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5FA1C11F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9B47CC">
        <w:rPr>
          <w:rFonts w:ascii="Trebuchet MS" w:hAnsi="Trebuchet MS"/>
          <w:b/>
        </w:rPr>
        <w:t>6</w:t>
      </w:r>
      <w:r w:rsidRPr="001D5E61">
        <w:rPr>
          <w:rFonts w:ascii="Trebuchet MS" w:hAnsi="Trebuchet MS"/>
          <w:b/>
        </w:rPr>
        <w:t>.202</w:t>
      </w:r>
      <w:r w:rsidR="0079781C">
        <w:rPr>
          <w:rFonts w:ascii="Trebuchet MS" w:hAnsi="Trebuchet MS"/>
          <w:b/>
        </w:rPr>
        <w:t>3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2F35CA39" w14:textId="5B024731" w:rsidR="002055F4" w:rsidRPr="00FB2176" w:rsidRDefault="00000CD1" w:rsidP="00BE2F40">
      <w:pPr>
        <w:pStyle w:val="Tekstpodstawowy"/>
        <w:numPr>
          <w:ilvl w:val="0"/>
          <w:numId w:val="14"/>
        </w:numPr>
        <w:rPr>
          <w:rFonts w:ascii="Trebuchet MS" w:eastAsia="SimSun" w:hAnsi="Trebuchet MS" w:cs="Mangal"/>
          <w:kern w:val="1"/>
          <w:sz w:val="20"/>
          <w:lang w:eastAsia="zh-CN" w:bidi="hi-IN"/>
        </w:rPr>
      </w:pPr>
      <w:r w:rsidRPr="00FB2176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6616B6" w:rsidRPr="00FB2176">
        <w:rPr>
          <w:rFonts w:ascii="Trebuchet MS" w:hAnsi="Trebuchet MS" w:cs="Arial"/>
          <w:sz w:val="20"/>
        </w:rPr>
        <w:t xml:space="preserve">w </w:t>
      </w:r>
      <w:r w:rsidR="006616B6" w:rsidRPr="00FB2176">
        <w:rPr>
          <w:rFonts w:ascii="Trebuchet MS" w:hAnsi="Trebuchet MS" w:cs="Arial"/>
          <w:b/>
          <w:sz w:val="20"/>
        </w:rPr>
        <w:t>trybie</w:t>
      </w:r>
      <w:r w:rsidR="006616B6" w:rsidRPr="00FB2176">
        <w:rPr>
          <w:rFonts w:ascii="Trebuchet MS" w:hAnsi="Trebuchet MS" w:cs="Arial"/>
          <w:sz w:val="20"/>
        </w:rPr>
        <w:t xml:space="preserve"> </w:t>
      </w:r>
      <w:r w:rsidR="006616B6" w:rsidRPr="00FB2176">
        <w:rPr>
          <w:rFonts w:ascii="Trebuchet MS" w:hAnsi="Trebuchet MS" w:cs="Arial"/>
          <w:b/>
          <w:sz w:val="20"/>
        </w:rPr>
        <w:t xml:space="preserve">podstawowym </w:t>
      </w:r>
      <w:r w:rsidR="00F07978" w:rsidRPr="00FB2176">
        <w:rPr>
          <w:rFonts w:ascii="Trebuchet MS" w:hAnsi="Trebuchet MS" w:cs="Arial"/>
          <w:b/>
          <w:sz w:val="20"/>
        </w:rPr>
        <w:t>pn.</w:t>
      </w:r>
      <w:r w:rsidR="006616B6" w:rsidRPr="00FB2176">
        <w:rPr>
          <w:rFonts w:ascii="Trebuchet MS" w:hAnsi="Trebuchet MS" w:cs="Arial"/>
          <w:b/>
          <w:sz w:val="20"/>
        </w:rPr>
        <w:t>:</w:t>
      </w:r>
      <w:r w:rsidR="00C72F64" w:rsidRPr="00FB2176">
        <w:rPr>
          <w:rFonts w:ascii="Trebuchet MS" w:hAnsi="Trebuchet MS" w:cs="Arial"/>
          <w:b/>
          <w:sz w:val="20"/>
        </w:rPr>
        <w:t xml:space="preserve"> </w:t>
      </w:r>
      <w:r w:rsidR="00994035" w:rsidRPr="00FB2176">
        <w:rPr>
          <w:rFonts w:ascii="Trebuchet MS" w:hAnsi="Trebuchet MS"/>
          <w:color w:val="000000"/>
          <w:sz w:val="20"/>
        </w:rPr>
        <w:t xml:space="preserve"> </w:t>
      </w:r>
      <w:r w:rsidR="002055F4" w:rsidRPr="00FB2176">
        <w:rPr>
          <w:rFonts w:ascii="Trebuchet MS" w:hAnsi="Trebuchet MS" w:cs="Trebuchet MS"/>
          <w:b/>
          <w:bCs/>
          <w:color w:val="000000"/>
          <w:kern w:val="1"/>
          <w:sz w:val="20"/>
          <w:highlight w:val="white"/>
          <w:lang w:eastAsia="zh-CN" w:bidi="hi-IN"/>
        </w:rPr>
        <w:t>„</w:t>
      </w:r>
      <w:r w:rsidR="009B47CC" w:rsidRPr="009B47CC">
        <w:rPr>
          <w:rFonts w:ascii="Trebuchet MS" w:eastAsia="Tahoma" w:hAnsi="Trebuchet MS" w:cs="Trebuchet MS"/>
          <w:b/>
          <w:bCs/>
          <w:color w:val="00000A"/>
          <w:kern w:val="1"/>
          <w:sz w:val="20"/>
          <w:lang w:eastAsia="zh-CN" w:bidi="hi-IN"/>
        </w:rPr>
        <w:t>Remont drogi gminnej 120657K w km od 0+000 do km 1+595 w miejscowości Wolbrom, Kolonia Wymysłów, Łobzów, Gmina Wolbrom</w:t>
      </w:r>
      <w:r w:rsidR="009B47CC">
        <w:rPr>
          <w:rFonts w:ascii="Trebuchet MS" w:eastAsia="Tahoma" w:hAnsi="Trebuchet MS" w:cs="Trebuchet MS"/>
          <w:b/>
          <w:bCs/>
          <w:color w:val="00000A"/>
          <w:kern w:val="1"/>
          <w:sz w:val="20"/>
          <w:lang w:eastAsia="zh-CN" w:bidi="hi-IN"/>
        </w:rPr>
        <w:t>”</w:t>
      </w:r>
      <w:r w:rsidR="00D35480" w:rsidRPr="00FB2176">
        <w:rPr>
          <w:rFonts w:ascii="Trebuchet MS" w:eastAsia="Tahoma" w:hAnsi="Trebuchet MS" w:cs="Trebuchet MS"/>
          <w:b/>
          <w:bCs/>
          <w:color w:val="00000A"/>
          <w:kern w:val="1"/>
          <w:sz w:val="20"/>
          <w:lang w:eastAsia="zh-CN" w:bidi="hi-IN"/>
        </w:rPr>
        <w:t>.</w:t>
      </w:r>
    </w:p>
    <w:p w14:paraId="5D7B9739" w14:textId="3D9BC57F" w:rsidR="00942439" w:rsidRPr="002055F4" w:rsidRDefault="00942439" w:rsidP="00C72F64">
      <w:pPr>
        <w:pStyle w:val="Tekstpodstawowy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3A4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A5F5E0D" w14:textId="77777777" w:rsidR="0079781C" w:rsidRDefault="0079781C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DB2F6C8" w14:textId="68CD956F" w:rsidR="0079781C" w:rsidRDefault="0079781C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1EAAA80" w14:textId="77777777" w:rsidR="0079781C" w:rsidRDefault="0079781C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121C39B" w14:textId="07A7DC16" w:rsidR="0079781C" w:rsidRDefault="0079781C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28B4B112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Nr </w:t>
            </w:r>
            <w:r w:rsidR="0008355A">
              <w:rPr>
                <w:rFonts w:ascii="Trebuchet MS" w:hAnsi="Trebuchet MS" w:cs="Arial"/>
                <w:b/>
                <w:sz w:val="20"/>
              </w:rPr>
              <w:t>NIP/REGON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1377B96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488CE390" w:rsidR="0079781C" w:rsidRDefault="0079781C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4A7D64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4A7D64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4A7D64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554CA849" w14:textId="114E6AAB" w:rsidR="0079781C" w:rsidRDefault="0079781C" w:rsidP="0079781C">
      <w:pPr>
        <w:pStyle w:val="Tekstpodstawowy"/>
        <w:ind w:left="360"/>
        <w:outlineLvl w:val="0"/>
        <w:rPr>
          <w:rFonts w:ascii="Trebuchet MS" w:hAnsi="Trebuchet MS"/>
          <w:b/>
          <w:bCs/>
          <w:sz w:val="20"/>
        </w:rPr>
      </w:pPr>
      <w:r w:rsidRPr="00EA691F">
        <w:rPr>
          <w:rFonts w:ascii="Trebuchet MS" w:hAnsi="Trebuchet MS" w:cs="Arial"/>
          <w:b/>
          <w:sz w:val="20"/>
        </w:rPr>
        <w:t>Brutto:</w:t>
      </w:r>
      <w:r w:rsidRPr="00EA691F">
        <w:rPr>
          <w:rFonts w:ascii="Trebuchet MS" w:hAnsi="Trebuchet MS" w:cs="Arial"/>
          <w:b/>
          <w:sz w:val="20"/>
        </w:rPr>
        <w:tab/>
        <w:t>…</w:t>
      </w:r>
      <w:r>
        <w:rPr>
          <w:rFonts w:ascii="Trebuchet MS" w:hAnsi="Trebuchet MS" w:cs="Arial"/>
          <w:b/>
          <w:sz w:val="20"/>
        </w:rPr>
        <w:t>………………...</w:t>
      </w:r>
      <w:r w:rsidRPr="00EA691F">
        <w:rPr>
          <w:rFonts w:ascii="Trebuchet MS" w:hAnsi="Trebuchet MS" w:cs="Arial"/>
          <w:b/>
          <w:sz w:val="20"/>
        </w:rPr>
        <w:t xml:space="preserve">… zł (w tym </w:t>
      </w:r>
      <w:r>
        <w:rPr>
          <w:rFonts w:ascii="Trebuchet MS" w:hAnsi="Trebuchet MS" w:cs="Arial"/>
          <w:b/>
          <w:sz w:val="20"/>
        </w:rPr>
        <w:t>….</w:t>
      </w:r>
      <w:r w:rsidRPr="00EA691F">
        <w:rPr>
          <w:rFonts w:ascii="Trebuchet MS" w:hAnsi="Trebuchet MS" w:cs="Arial"/>
          <w:b/>
          <w:sz w:val="20"/>
        </w:rPr>
        <w:t>… % podatku VAT)</w:t>
      </w:r>
      <w:r w:rsidR="009B47CC">
        <w:rPr>
          <w:rFonts w:ascii="Trebuchet MS" w:hAnsi="Trebuchet MS"/>
          <w:sz w:val="20"/>
        </w:rPr>
        <w:t>.</w:t>
      </w:r>
    </w:p>
    <w:p w14:paraId="4F7D0919" w14:textId="74C7886F" w:rsidR="00B50C06" w:rsidRDefault="00B50C06" w:rsidP="004A7D64">
      <w:pPr>
        <w:pStyle w:val="Tekstpodstawowy"/>
        <w:ind w:left="360" w:firstLine="60"/>
        <w:outlineLvl w:val="0"/>
        <w:rPr>
          <w:rFonts w:ascii="Trebuchet MS" w:hAnsi="Trebuchet MS" w:cs="Arial"/>
          <w:bCs/>
          <w:sz w:val="20"/>
        </w:rPr>
      </w:pPr>
    </w:p>
    <w:p w14:paraId="247E86B7" w14:textId="77777777" w:rsidR="003F5447" w:rsidRPr="00EA691F" w:rsidRDefault="003F5447" w:rsidP="003F5447">
      <w:pPr>
        <w:pStyle w:val="Tekstpodstawowy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 w14:paraId="195D811D" w14:textId="0A10F9AA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602928FB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C72F64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br/>
        <w:t>o podatku od towar</w:t>
      </w:r>
      <w:r w:rsidR="001900E7">
        <w:rPr>
          <w:rFonts w:ascii="Trebuchet MS" w:hAnsi="Trebuchet MS"/>
          <w:i/>
          <w:sz w:val="16"/>
          <w:szCs w:val="16"/>
          <w:highlight w:val="yellow"/>
        </w:rPr>
        <w:t>ów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t xml:space="preserve"> i usług </w:t>
      </w:r>
      <w:r w:rsidRPr="009B47CC">
        <w:rPr>
          <w:rFonts w:ascii="Trebuchet MS" w:hAnsi="Trebuchet MS"/>
          <w:b/>
          <w:bCs/>
          <w:i/>
          <w:sz w:val="16"/>
          <w:szCs w:val="16"/>
          <w:highlight w:val="yellow"/>
          <w:u w:val="single"/>
        </w:rPr>
        <w:t>w przeciwnym razie zostawić niewypełnione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77777777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768BEA" w14:textId="6F6F592A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  <w:r w:rsidR="00EF30A6">
        <w:rPr>
          <w:rFonts w:ascii="Trebuchet MS" w:hAnsi="Trebuchet MS" w:cs="Arial"/>
          <w:b/>
          <w:sz w:val="20"/>
        </w:rPr>
        <w:t>a/lat</w:t>
      </w:r>
    </w:p>
    <w:p w14:paraId="3BE230C1" w14:textId="2DB1A973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>w przypadku braku zaznaczenia przyjmuje się minimalny okres udzielonej gwarancji, tj</w:t>
      </w:r>
      <w:r w:rsidRPr="00EF30A6">
        <w:rPr>
          <w:rFonts w:ascii="Trebuchet MS" w:hAnsi="Trebuchet MS" w:cs="Arial"/>
          <w:i/>
          <w:sz w:val="16"/>
        </w:rPr>
        <w:t xml:space="preserve">. </w:t>
      </w:r>
      <w:r w:rsidR="00EF30A6">
        <w:rPr>
          <w:rFonts w:ascii="Trebuchet MS" w:hAnsi="Trebuchet MS" w:cs="Arial"/>
          <w:i/>
          <w:sz w:val="16"/>
        </w:rPr>
        <w:t>3</w:t>
      </w:r>
      <w:r w:rsidRPr="00EF30A6">
        <w:rPr>
          <w:rFonts w:ascii="Trebuchet MS" w:hAnsi="Trebuchet MS" w:cs="Arial"/>
          <w:i/>
          <w:sz w:val="16"/>
        </w:rPr>
        <w:t xml:space="preserve"> lat</w:t>
      </w:r>
      <w:r w:rsidR="00EF30A6">
        <w:rPr>
          <w:rFonts w:ascii="Trebuchet MS" w:hAnsi="Trebuchet MS" w:cs="Arial"/>
          <w:i/>
          <w:sz w:val="16"/>
        </w:rPr>
        <w:t>a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592D1A10" w:rsid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324DB5B3" w14:textId="67738EF2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96E44" w:rsidRPr="00915616" w14:paraId="3910C469" w14:textId="77777777" w:rsidTr="004A7F5F">
        <w:tc>
          <w:tcPr>
            <w:tcW w:w="641" w:type="dxa"/>
          </w:tcPr>
          <w:p w14:paraId="2112709B" w14:textId="13BF0465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1D194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5B769B3C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702E3E16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96E44" w:rsidRPr="00915616" w14:paraId="4A938BD3" w14:textId="77777777" w:rsidTr="004A7F5F">
        <w:tc>
          <w:tcPr>
            <w:tcW w:w="641" w:type="dxa"/>
          </w:tcPr>
          <w:p w14:paraId="534BB1B5" w14:textId="17AF39BE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004A36F7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9ED441F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3E5B2B29" w14:textId="7606637C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</w:t>
            </w:r>
            <w:r w:rsidR="001900E7" w:rsidRPr="00915616">
              <w:rPr>
                <w:rFonts w:ascii="Trebuchet MS" w:hAnsi="Trebuchet MS"/>
                <w:i/>
                <w:sz w:val="16"/>
              </w:rPr>
              <w:t>którego</w:t>
            </w:r>
            <w:r w:rsidRPr="00915616">
              <w:rPr>
                <w:rFonts w:ascii="Trebuchet MS" w:hAnsi="Trebuchet MS"/>
                <w:i/>
                <w:sz w:val="16"/>
              </w:rPr>
              <w:t xml:space="preserve"> roczny obrót lub roczna suma bilansowa nie przekracza 10 milionów EURO). </w:t>
            </w:r>
          </w:p>
        </w:tc>
      </w:tr>
      <w:tr w:rsidR="00C96E44" w:rsidRPr="00915616" w14:paraId="6CA5A7FD" w14:textId="77777777" w:rsidTr="004A7F5F">
        <w:tc>
          <w:tcPr>
            <w:tcW w:w="641" w:type="dxa"/>
          </w:tcPr>
          <w:p w14:paraId="196805E1" w14:textId="37D39B2C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lastRenderedPageBreak/>
              <w:object w:dxaOrig="225" w:dyaOrig="225" w14:anchorId="3A2B5B6D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46B6559D" w14:textId="77777777" w:rsidR="00C96E44" w:rsidRPr="00915616" w:rsidRDefault="00C96E44" w:rsidP="004A7F5F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5BFF4FCF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96E44" w:rsidRPr="00915616" w14:paraId="6C199113" w14:textId="77777777" w:rsidTr="004A7F5F">
        <w:tc>
          <w:tcPr>
            <w:tcW w:w="641" w:type="dxa"/>
          </w:tcPr>
          <w:p w14:paraId="2A2A956A" w14:textId="009D2E0D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C5F3932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3EB2CAC4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C96E44" w:rsidRPr="00915616" w14:paraId="0B3C0FB9" w14:textId="77777777" w:rsidTr="004A7F5F">
        <w:tc>
          <w:tcPr>
            <w:tcW w:w="641" w:type="dxa"/>
          </w:tcPr>
          <w:p w14:paraId="2BDF77DF" w14:textId="319E9D16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5C21F7CC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7066421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C96E44" w:rsidRPr="00915616" w14:paraId="6DDC1F25" w14:textId="77777777" w:rsidTr="004A7F5F">
        <w:tc>
          <w:tcPr>
            <w:tcW w:w="641" w:type="dxa"/>
          </w:tcPr>
          <w:p w14:paraId="1A33D57F" w14:textId="22C5E897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1E2C35A3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1921FD5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1CF8125C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>Niżej podane części zamówienia, wykonywać będzie w moim imieniu podwykonawc</w:t>
      </w:r>
      <w:r w:rsidR="004262FA"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4262FA">
      <w:footerReference w:type="default" r:id="rId15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3C0F99AF" w:rsidR="00D1014A" w:rsidRPr="00CC1D5F" w:rsidRDefault="00D24C1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74434">
    <w:abstractNumId w:val="1"/>
  </w:num>
  <w:num w:numId="2" w16cid:durableId="1420179536">
    <w:abstractNumId w:val="4"/>
  </w:num>
  <w:num w:numId="3" w16cid:durableId="67655841">
    <w:abstractNumId w:val="5"/>
  </w:num>
  <w:num w:numId="4" w16cid:durableId="504636921">
    <w:abstractNumId w:val="14"/>
  </w:num>
  <w:num w:numId="5" w16cid:durableId="889078977">
    <w:abstractNumId w:val="13"/>
  </w:num>
  <w:num w:numId="6" w16cid:durableId="1775516064">
    <w:abstractNumId w:val="15"/>
  </w:num>
  <w:num w:numId="7" w16cid:durableId="126356564">
    <w:abstractNumId w:val="2"/>
  </w:num>
  <w:num w:numId="8" w16cid:durableId="1329282519">
    <w:abstractNumId w:val="7"/>
  </w:num>
  <w:num w:numId="9" w16cid:durableId="1117336736">
    <w:abstractNumId w:val="3"/>
  </w:num>
  <w:num w:numId="10" w16cid:durableId="1064839763">
    <w:abstractNumId w:val="0"/>
  </w:num>
  <w:num w:numId="11" w16cid:durableId="10708060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048283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604777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9038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277887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0745263">
    <w:abstractNumId w:val="1"/>
  </w:num>
  <w:num w:numId="17" w16cid:durableId="1153332417">
    <w:abstractNumId w:val="1"/>
  </w:num>
  <w:num w:numId="18" w16cid:durableId="283585261">
    <w:abstractNumId w:val="1"/>
  </w:num>
  <w:num w:numId="19" w16cid:durableId="643048214">
    <w:abstractNumId w:val="11"/>
  </w:num>
  <w:num w:numId="20" w16cid:durableId="1257708162">
    <w:abstractNumId w:val="6"/>
  </w:num>
  <w:num w:numId="21" w16cid:durableId="1937399429">
    <w:abstractNumId w:val="12"/>
  </w:num>
  <w:num w:numId="22" w16cid:durableId="1256942480">
    <w:abstractNumId w:val="8"/>
  </w:num>
  <w:num w:numId="23" w16cid:durableId="129708180">
    <w:abstractNumId w:val="9"/>
  </w:num>
  <w:num w:numId="24" w16cid:durableId="1867595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E0A9A"/>
    <w:rsid w:val="000F2892"/>
    <w:rsid w:val="000F3A80"/>
    <w:rsid w:val="000F3B92"/>
    <w:rsid w:val="00100275"/>
    <w:rsid w:val="00104EDF"/>
    <w:rsid w:val="00114C61"/>
    <w:rsid w:val="00136EFF"/>
    <w:rsid w:val="00137D3F"/>
    <w:rsid w:val="001443E8"/>
    <w:rsid w:val="00187CF3"/>
    <w:rsid w:val="001900E7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3F5447"/>
    <w:rsid w:val="004105F3"/>
    <w:rsid w:val="004109CA"/>
    <w:rsid w:val="004262FA"/>
    <w:rsid w:val="004340EB"/>
    <w:rsid w:val="004448B7"/>
    <w:rsid w:val="00446AFB"/>
    <w:rsid w:val="0047061D"/>
    <w:rsid w:val="004A7D64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9781C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B47CC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3D9B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0AA6"/>
    <w:rsid w:val="00E2502F"/>
    <w:rsid w:val="00E301A7"/>
    <w:rsid w:val="00E5694F"/>
    <w:rsid w:val="00E610EC"/>
    <w:rsid w:val="00E655A6"/>
    <w:rsid w:val="00E76328"/>
    <w:rsid w:val="00E81393"/>
    <w:rsid w:val="00E911AB"/>
    <w:rsid w:val="00E948E1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2176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qFormat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139</cp:revision>
  <cp:lastPrinted>2021-03-08T10:44:00Z</cp:lastPrinted>
  <dcterms:created xsi:type="dcterms:W3CDTF">2016-06-06T10:46:00Z</dcterms:created>
  <dcterms:modified xsi:type="dcterms:W3CDTF">2023-04-06T09:13:00Z</dcterms:modified>
</cp:coreProperties>
</file>