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1" w:rsidRDefault="002077A1" w:rsidP="002077A1">
      <w:pPr>
        <w:tabs>
          <w:tab w:val="left" w:pos="708"/>
        </w:tabs>
        <w:rPr>
          <w:sz w:val="18"/>
        </w:rPr>
      </w:pPr>
    </w:p>
    <w:p w:rsidR="002077A1" w:rsidRPr="00E746FF" w:rsidRDefault="002077A1" w:rsidP="002077A1">
      <w:pPr>
        <w:tabs>
          <w:tab w:val="left" w:pos="708"/>
        </w:tabs>
        <w:jc w:val="right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Załącznik nr 2</w:t>
      </w:r>
    </w:p>
    <w:p w:rsidR="002077A1" w:rsidRPr="00E746FF" w:rsidRDefault="002077A1" w:rsidP="002077A1">
      <w:pPr>
        <w:jc w:val="both"/>
        <w:rPr>
          <w:rFonts w:asciiTheme="majorHAnsi" w:hAnsiTheme="majorHAnsi"/>
          <w:b/>
        </w:rPr>
      </w:pPr>
      <w:r w:rsidRPr="00E746FF">
        <w:rPr>
          <w:rFonts w:asciiTheme="majorHAnsi" w:hAnsiTheme="majorHAnsi"/>
          <w:b/>
        </w:rPr>
        <w:t xml:space="preserve">            </w:t>
      </w:r>
    </w:p>
    <w:p w:rsidR="002077A1" w:rsidRPr="00E746FF" w:rsidRDefault="002077A1" w:rsidP="002077A1">
      <w:pPr>
        <w:rPr>
          <w:rFonts w:asciiTheme="majorHAnsi" w:hAnsiTheme="majorHAnsi"/>
          <w:b/>
        </w:rPr>
      </w:pPr>
      <w:r w:rsidRPr="00E746FF">
        <w:rPr>
          <w:rFonts w:asciiTheme="majorHAnsi" w:hAnsiTheme="majorHAnsi"/>
        </w:rPr>
        <w:t>SPW.272</w:t>
      </w:r>
      <w:r>
        <w:rPr>
          <w:rFonts w:asciiTheme="majorHAnsi" w:hAnsiTheme="majorHAnsi"/>
        </w:rPr>
        <w:t>.2.</w:t>
      </w:r>
      <w:r w:rsidRPr="00E746FF">
        <w:rPr>
          <w:rFonts w:asciiTheme="majorHAnsi" w:hAnsiTheme="majorHAnsi"/>
        </w:rPr>
        <w:t>2021</w:t>
      </w:r>
    </w:p>
    <w:p w:rsidR="002077A1" w:rsidRPr="00E746FF" w:rsidRDefault="002077A1" w:rsidP="002077A1">
      <w:pPr>
        <w:tabs>
          <w:tab w:val="left" w:pos="708"/>
        </w:tabs>
        <w:rPr>
          <w:rFonts w:asciiTheme="majorHAnsi" w:hAnsiTheme="majorHAnsi"/>
        </w:rPr>
      </w:pPr>
    </w:p>
    <w:p w:rsidR="002077A1" w:rsidRPr="00E746FF" w:rsidRDefault="002077A1" w:rsidP="002077A1">
      <w:pPr>
        <w:pStyle w:val="Zwykytekst"/>
        <w:tabs>
          <w:tab w:val="left" w:pos="708"/>
        </w:tabs>
        <w:jc w:val="center"/>
        <w:outlineLvl w:val="0"/>
        <w:rPr>
          <w:rFonts w:asciiTheme="majorHAnsi" w:hAnsiTheme="majorHAnsi"/>
          <w:b/>
          <w:bCs/>
          <w:sz w:val="24"/>
          <w:szCs w:val="24"/>
        </w:rPr>
      </w:pPr>
      <w:r w:rsidRPr="00E746FF">
        <w:rPr>
          <w:rFonts w:asciiTheme="majorHAnsi" w:hAnsiTheme="majorHAnsi"/>
          <w:b/>
          <w:bCs/>
          <w:sz w:val="24"/>
          <w:szCs w:val="24"/>
        </w:rPr>
        <w:t>ISTOTNE POSTANOWIENIA UMOWY</w:t>
      </w:r>
    </w:p>
    <w:p w:rsidR="002077A1" w:rsidRPr="00E746FF" w:rsidRDefault="002077A1" w:rsidP="002077A1">
      <w:pPr>
        <w:jc w:val="center"/>
        <w:rPr>
          <w:rFonts w:asciiTheme="majorHAnsi" w:hAnsiTheme="majorHAnsi"/>
          <w:b/>
        </w:rPr>
      </w:pPr>
      <w:r w:rsidRPr="00E746FF">
        <w:rPr>
          <w:rFonts w:asciiTheme="majorHAnsi" w:hAnsiTheme="majorHAnsi"/>
          <w:b/>
        </w:rPr>
        <w:t>§ 1</w:t>
      </w:r>
    </w:p>
    <w:p w:rsidR="002077A1" w:rsidRPr="00E746FF" w:rsidRDefault="002077A1" w:rsidP="002077A1">
      <w:pPr>
        <w:pStyle w:val="Akapitzlist"/>
        <w:widowControl w:val="0"/>
        <w:numPr>
          <w:ilvl w:val="0"/>
          <w:numId w:val="1"/>
        </w:numPr>
        <w:spacing w:after="120"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Zamawiający zleca dostawę, a Wykonawca zobowiązuje się dostarczyć na własny koszt i własnym transportem na miejsce budowy- remontu dróg na terenie powiatu wołomińskiego masę asfaltową:  </w:t>
      </w:r>
      <w:r w:rsidRPr="00E746FF">
        <w:rPr>
          <w:rFonts w:asciiTheme="majorHAnsi" w:hAnsiTheme="majorHAnsi"/>
          <w:b/>
          <w:bCs/>
        </w:rPr>
        <w:t xml:space="preserve">AC 22P </w:t>
      </w:r>
      <w:r w:rsidRPr="00E746FF">
        <w:rPr>
          <w:rFonts w:asciiTheme="majorHAnsi" w:hAnsiTheme="majorHAnsi"/>
        </w:rPr>
        <w:t>dla</w:t>
      </w:r>
      <w:r w:rsidRPr="00E746FF">
        <w:rPr>
          <w:rFonts w:asciiTheme="majorHAnsi" w:hAnsiTheme="majorHAnsi"/>
          <w:b/>
          <w:bCs/>
        </w:rPr>
        <w:t xml:space="preserve"> KR3-6,</w:t>
      </w:r>
      <w:r w:rsidRPr="00E746FF">
        <w:rPr>
          <w:rFonts w:asciiTheme="majorHAnsi" w:eastAsia="SimSun" w:hAnsiTheme="majorHAnsi"/>
          <w:b/>
        </w:rPr>
        <w:t xml:space="preserve"> AC11S,</w:t>
      </w:r>
      <w:r w:rsidRPr="00E746FF">
        <w:rPr>
          <w:rFonts w:asciiTheme="majorHAnsi" w:eastAsia="SimSun" w:hAnsiTheme="majorHAnsi"/>
        </w:rPr>
        <w:t xml:space="preserve"> </w:t>
      </w:r>
      <w:r w:rsidRPr="00E746FF">
        <w:rPr>
          <w:rFonts w:asciiTheme="majorHAnsi" w:eastAsia="SimSun" w:hAnsiTheme="majorHAnsi"/>
          <w:b/>
        </w:rPr>
        <w:t xml:space="preserve">AC16W  </w:t>
      </w:r>
      <w:r w:rsidRPr="00E746FF">
        <w:rPr>
          <w:rFonts w:asciiTheme="majorHAnsi" w:eastAsia="SimSun" w:hAnsiTheme="majorHAnsi"/>
        </w:rPr>
        <w:t xml:space="preserve">dla  </w:t>
      </w:r>
      <w:r w:rsidRPr="00E746FF">
        <w:rPr>
          <w:rFonts w:asciiTheme="majorHAnsi" w:hAnsiTheme="majorHAnsi"/>
          <w:b/>
        </w:rPr>
        <w:t xml:space="preserve">KR3-KR4 </w:t>
      </w:r>
      <w:r w:rsidRPr="00E746FF">
        <w:rPr>
          <w:rFonts w:asciiTheme="majorHAnsi" w:hAnsiTheme="majorHAnsi"/>
        </w:rPr>
        <w:t xml:space="preserve"> odpowiadają wymaganiom normy PN-EN 13108-1. Opis zamówienia określony został w SIWZ i  przedłożonej ofercie Wykonawcy. </w:t>
      </w:r>
      <w:r w:rsidRPr="00E746FF">
        <w:rPr>
          <w:rFonts w:asciiTheme="majorHAnsi" w:eastAsia="SimSun" w:hAnsiTheme="majorHAnsi"/>
        </w:rPr>
        <w:t>Dostawy dzienne będą realizowane</w:t>
      </w:r>
      <w:r>
        <w:rPr>
          <w:rFonts w:asciiTheme="majorHAnsi" w:eastAsia="SimSun" w:hAnsiTheme="majorHAnsi"/>
        </w:rPr>
        <w:t xml:space="preserve"> </w:t>
      </w:r>
      <w:r w:rsidRPr="00E746FF">
        <w:rPr>
          <w:rFonts w:asciiTheme="majorHAnsi" w:eastAsia="SimSun" w:hAnsiTheme="majorHAnsi"/>
        </w:rPr>
        <w:t>w</w:t>
      </w:r>
      <w:r w:rsidRPr="00E746FF">
        <w:rPr>
          <w:rFonts w:asciiTheme="majorHAnsi" w:hAnsiTheme="majorHAnsi"/>
        </w:rPr>
        <w:t xml:space="preserve"> ilościach, rodzaju masy oraz terminach określonych każdorazowo przez upoważnionego pracownika Wydziału Dróg Powiatowych.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Dostawa partii masy asfaltowej nastąpi w następnym dniu roboczym </w:t>
      </w:r>
      <w:r w:rsidRPr="00E746FF">
        <w:rPr>
          <w:rFonts w:asciiTheme="majorHAnsi" w:hAnsiTheme="majorHAnsi"/>
        </w:rPr>
        <w:br/>
        <w:t>po przekazaniu do godz. 18</w:t>
      </w:r>
      <w:r w:rsidRPr="00E746FF">
        <w:rPr>
          <w:rFonts w:asciiTheme="majorHAnsi" w:hAnsiTheme="majorHAnsi"/>
          <w:vertAlign w:val="superscript"/>
        </w:rPr>
        <w:t xml:space="preserve">00 </w:t>
      </w:r>
      <w:r w:rsidRPr="00E746FF">
        <w:rPr>
          <w:rFonts w:asciiTheme="majorHAnsi" w:hAnsiTheme="majorHAnsi"/>
        </w:rPr>
        <w:t>Wykonawcy zlecenia telefonicznie (z którego zostanie sporządzona notatka służbowa) lub smsem na nr …………………. , pocztą mailową na adres ………………………….………, lub pisemnie określającego: miejsce i czas rozpoczęcia rozładunku oraz rodzaj i ilość masy asfaltowej.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Wykonawca zapewni  dostawę masy asfaltowej w godzinach od 8:00 do 18:00</w:t>
      </w:r>
      <w:r w:rsidRPr="00E746FF">
        <w:rPr>
          <w:rFonts w:asciiTheme="majorHAnsi" w:hAnsiTheme="majorHAnsi"/>
        </w:rPr>
        <w:br/>
        <w:t xml:space="preserve">w każdym pracującym dniu Wydziału Dróg Powiatowych.  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Osobami upoważnionymi do podpisywania zlecenia dostawy, o którym mowa</w:t>
      </w:r>
      <w:r w:rsidRPr="00E746FF">
        <w:rPr>
          <w:rFonts w:asciiTheme="majorHAnsi" w:hAnsiTheme="majorHAnsi"/>
        </w:rPr>
        <w:br/>
        <w:t>w ust. 2 są: Michał Suchta, Krzysztof Kornacki.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Dokumentem przekazania partii masy asfaltowej </w:t>
      </w:r>
      <w:r w:rsidRPr="00E746FF">
        <w:rPr>
          <w:rFonts w:asciiTheme="majorHAnsi" w:eastAsia="SimSun" w:hAnsiTheme="majorHAnsi"/>
        </w:rPr>
        <w:t>b</w:t>
      </w:r>
      <w:r w:rsidRPr="00E746FF">
        <w:rPr>
          <w:rFonts w:asciiTheme="majorHAnsi" w:hAnsiTheme="majorHAnsi"/>
        </w:rPr>
        <w:t>ędzie dokument WZ podpisany czytelnie przez przedstawiciela WDP.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Na dokumencie WZ zostanie wpisana tylko przez przedstawiciela WDP godzina</w:t>
      </w:r>
      <w:r w:rsidRPr="00E746FF">
        <w:rPr>
          <w:rFonts w:asciiTheme="majorHAnsi" w:hAnsiTheme="majorHAnsi"/>
        </w:rPr>
        <w:br/>
        <w:t xml:space="preserve">podstawienia samochodu do rozładunku oraz jego zakończenia w przypadku stwierdzenia opóźnienia. 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Na wszelkie użyte w produkcji masy asfaltowej materiały Wyk</w:t>
      </w:r>
      <w:r>
        <w:rPr>
          <w:rFonts w:asciiTheme="majorHAnsi" w:hAnsiTheme="majorHAnsi"/>
        </w:rPr>
        <w:t>onawca obowiązany jest posiadać</w:t>
      </w:r>
      <w:r w:rsidRPr="00E746FF">
        <w:rPr>
          <w:rFonts w:asciiTheme="majorHAnsi" w:hAnsiTheme="majorHAnsi"/>
        </w:rPr>
        <w:t>: certyfikaty znaki bezpieczeństwa, deklaracje zgodności oraz aprobaty techniczne zgodnie z obowiązującymi w tym zakresie przepisami.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Przy wytwarzaniu masy asfaltowej niedopuszczalne jest stosowanie dodatków</w:t>
      </w:r>
      <w:r w:rsidRPr="00E746FF">
        <w:rPr>
          <w:rFonts w:asciiTheme="majorHAnsi" w:hAnsiTheme="majorHAnsi"/>
        </w:rPr>
        <w:br/>
        <w:t xml:space="preserve">z odzysku  rozebranych nawierzchni, destruktu itp. 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Wykonawca zobowiązany jest do dostarczenia w terminie 7 dni od daty podpisania umowy receptę na wytwarzany materiał.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Wykonawca prowadzi stałą kontrolę produkcji i przeprowadza badanie próbek składników wytworzonej masy asfaltowej i ich zgodności z receptami i zaleceniami Zamawiającego jedną na 1000t wyprodukowanego materiału – AC 22P, AC11S</w:t>
      </w:r>
      <w:r>
        <w:rPr>
          <w:rFonts w:asciiTheme="majorHAnsi" w:hAnsiTheme="majorHAnsi"/>
        </w:rPr>
        <w:t xml:space="preserve"> </w:t>
      </w:r>
      <w:r w:rsidRPr="00E746FF">
        <w:rPr>
          <w:rFonts w:asciiTheme="majorHAnsi" w:hAnsiTheme="majorHAnsi"/>
        </w:rPr>
        <w:t>i AC16W.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Po każdym wykonaniu badania Wykonawca w ciągu 14 dni roboczych przekaże Zamawiającemu otrzymane wyniki.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 sytuacji gdy Wykonawca nie udostępni wyników badań Zamawiającemu</w:t>
      </w:r>
      <w:r w:rsidRPr="00E746FF">
        <w:rPr>
          <w:rFonts w:asciiTheme="majorHAnsi" w:hAnsiTheme="majorHAnsi"/>
        </w:rPr>
        <w:br/>
        <w:t>w terminie o którym mowa w ust. 9, Zamawiający zleci wykonanie pełnego zakresu badań jednostce posiadającej uprawnienia do wykonania tego typu zadań a kosztami obciąży Wykonawcę.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Zamawiający zastrzega sobie możliwość zlecenia w każdym czasie badań dotyczących jakości dostarczanej masy betonu asfaltowego niezależnej jednostce posiadającej uprawnienia do wykonywania tego typu badań. Materiał do badań musi być pobrany przy udziale przedstawiciela: Zamawiającego i Wykonawcy. Przy wyniku badań </w:t>
      </w:r>
      <w:r w:rsidRPr="00E746FF">
        <w:rPr>
          <w:rFonts w:asciiTheme="majorHAnsi" w:hAnsiTheme="majorHAnsi"/>
        </w:rPr>
        <w:lastRenderedPageBreak/>
        <w:t xml:space="preserve">niezgodnym z dostarczoną receptą i obowiązującymi normami, koszty za wykonane badanie ponosi Wykonawca. 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Za wadliwą partię dostarczonej masy Wykonawcy nie przysługuje wynagrodzenie. 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Wykonawca zobowiązuje się, że pracownicy wykonujący przedmiot umowy będą zatrudnieni na umowę o pracę w rozumieniu przepisów ustawy z dnia 26 czerwca 1974r. Kodeks pracy ( Dz.U. z 2019r. poz. 1040 ze  zmianami ),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Każdorazowo ma żądanie Zamawiającego w terminie wskazanym przez Zamawiającego, nie krótszym niż 7 dni roboczych, Wykonawca zobowiązuje się złożyć oświadczenie o zatrudnieniu na umowę o pracę pracowników wykonujących zamówienie lub przedłożyć do wglądu kopie zanonimizowanych umów o pracę zawartych przez Wykonawcę z pracownikami wykonującymi zamówienie.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Strony ustaliły termin realizacji umowy: </w:t>
      </w:r>
      <w:r>
        <w:rPr>
          <w:rFonts w:asciiTheme="majorHAnsi" w:hAnsiTheme="majorHAnsi"/>
        </w:rPr>
        <w:t>9 miesięcy od dnia podpisania.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Ostateczna ilość dostarczanej masy będzie wynikała z sumy ilości  poszczególnych dostaw według rodzaju zamówionej masy i jej wartości z założeniem, iż całkowita wartość dostaw nie przekroczy kwoty ustalonej w § 2 ust. 1. 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Wykonawca udziela … lat gwarancji na zachowanie przez masę asfaltową wymaganych właściwości.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Termin gwarancji będzie liczony od dnia zakończenia dostaw betonu asfaltowego dostarczanego wg przedmiotowej umowy.  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Wykonawca zobowiązuje się do zwiększenia dostawy ponad ustalony zakres na dany dzień, tj. zamówienia na dowóz dodatkowej partii masy do 150 ton w sytuacji zaistnienia doraźnej potrzeby zwiększenia zamówionej na dany dzień ilości masy asfaltowej. </w:t>
      </w:r>
    </w:p>
    <w:p w:rsidR="002077A1" w:rsidRPr="00E746FF" w:rsidRDefault="002077A1" w:rsidP="002077A1">
      <w:pPr>
        <w:pStyle w:val="Akapitzlist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Dostawa dodatkowej partii masy do miejsca wbudowania nastąpi w czasie do 1 godziny od otrzymania zamówienia w drodze powiadomienia telefonicznego, smsem</w:t>
      </w:r>
      <w:r>
        <w:rPr>
          <w:rFonts w:asciiTheme="majorHAnsi" w:hAnsiTheme="majorHAnsi"/>
        </w:rPr>
        <w:t xml:space="preserve"> </w:t>
      </w:r>
      <w:r w:rsidRPr="00E746FF">
        <w:rPr>
          <w:rFonts w:asciiTheme="majorHAnsi" w:hAnsiTheme="majorHAnsi"/>
        </w:rPr>
        <w:t>na nr………………… lub pocztą elektroniczną.</w:t>
      </w:r>
    </w:p>
    <w:p w:rsidR="002077A1" w:rsidRPr="00E746FF" w:rsidRDefault="002077A1" w:rsidP="002077A1">
      <w:pPr>
        <w:tabs>
          <w:tab w:val="left" w:pos="360"/>
        </w:tabs>
        <w:jc w:val="center"/>
        <w:rPr>
          <w:rFonts w:asciiTheme="majorHAnsi" w:hAnsiTheme="majorHAnsi"/>
        </w:rPr>
      </w:pPr>
    </w:p>
    <w:p w:rsidR="002077A1" w:rsidRPr="00E746FF" w:rsidRDefault="002077A1" w:rsidP="002077A1">
      <w:pPr>
        <w:tabs>
          <w:tab w:val="left" w:pos="360"/>
        </w:tabs>
        <w:jc w:val="center"/>
        <w:rPr>
          <w:rFonts w:asciiTheme="majorHAnsi" w:hAnsiTheme="majorHAnsi"/>
          <w:b/>
        </w:rPr>
      </w:pPr>
      <w:r w:rsidRPr="00E746FF">
        <w:rPr>
          <w:rFonts w:asciiTheme="majorHAnsi" w:hAnsiTheme="majorHAnsi"/>
          <w:b/>
        </w:rPr>
        <w:t>§ 2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 wykonanie przedmiotu umowy Wykonawca otrzyma wynagrodzenie w wysokości nieprzekraczającej kwoty …………………………………………………</w:t>
      </w:r>
      <w:r w:rsidRPr="00E746FF">
        <w:rPr>
          <w:rFonts w:asciiTheme="majorHAnsi" w:hAnsiTheme="majorHAnsi"/>
          <w:b/>
        </w:rPr>
        <w:t>PLN  brutto</w:t>
      </w:r>
      <w:r w:rsidRPr="00E746FF">
        <w:rPr>
          <w:rFonts w:asciiTheme="majorHAnsi" w:hAnsiTheme="majorHAnsi"/>
        </w:rPr>
        <w:t xml:space="preserve"> (słownie: ………………………………………………..) w tym podatek VAT naliczony zgodnie z obowiązującymi przepisami.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Wynagrodzenie za dostawę poszczególnych partii masy asfaltowej wraz</w:t>
      </w:r>
      <w:r w:rsidRPr="00E746FF">
        <w:rPr>
          <w:rFonts w:asciiTheme="majorHAnsi" w:hAnsiTheme="majorHAnsi"/>
        </w:rPr>
        <w:br/>
        <w:t xml:space="preserve">z transportem zostało ustalone w ofercie z dnia …………………………….., która stanowi integralną część niniejszej umowy. 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Wynagrodzenie jednostkowe za dostawę 1 tony masy warstwy ścieralnej AC 11S dla KR3-KR4 wynosi …………………… PLN netto (słownie: …………………………...</w:t>
      </w:r>
    </w:p>
    <w:p w:rsidR="002077A1" w:rsidRPr="00E746FF" w:rsidRDefault="002077A1" w:rsidP="002077A1">
      <w:pPr>
        <w:pStyle w:val="Akapitzlist"/>
        <w:tabs>
          <w:tab w:val="left" w:pos="0"/>
        </w:tabs>
        <w:ind w:left="644"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…………………………………………), zgodnie z w/w ofertą. 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Wynagrodzenie jednostkowe za dostawę 1 tonę masy warstwy wiążącej AC 16W dla KR3-KR4 wynosi …………………… PLN netto (słownie: …………………………...</w:t>
      </w:r>
    </w:p>
    <w:p w:rsidR="002077A1" w:rsidRPr="00E746FF" w:rsidRDefault="002077A1" w:rsidP="002077A1">
      <w:pPr>
        <w:pStyle w:val="Akapitzlist"/>
        <w:tabs>
          <w:tab w:val="left" w:pos="0"/>
        </w:tabs>
        <w:ind w:left="644"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…………………………………………), zgodnie z w/w ofertą. 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Wynagrodzenie jednostkowe za dostawę 1 tony masy warstwy podbudowy  AC 22P dla KR3-KR6 wynosi …………………… PLN netto (słownie: …………………………...</w:t>
      </w:r>
    </w:p>
    <w:p w:rsidR="002077A1" w:rsidRPr="00E746FF" w:rsidRDefault="002077A1" w:rsidP="002077A1">
      <w:pPr>
        <w:pStyle w:val="Akapitzlist"/>
        <w:tabs>
          <w:tab w:val="left" w:pos="0"/>
        </w:tabs>
        <w:ind w:left="644"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…………………………………………), zgodnie z w/w ofertą. 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Zamawiający w trakcie trwania umowy zastrzega sobie prawo do zmiany ilości odbieranych poszczególnych rodzajów masy po cenach określonych w formularzu ofertowym.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Zamawiający może zmniejszyć o do 20 % wartości brutto umowy ilość zamawianej masy asfaltowej w sytuacji braku możliwości wykorzystania zamówionego materiału.</w:t>
      </w:r>
      <w:r w:rsidRPr="00E746FF">
        <w:rPr>
          <w:rFonts w:asciiTheme="majorHAnsi" w:hAnsiTheme="majorHAnsi"/>
        </w:rPr>
        <w:br/>
      </w:r>
      <w:r w:rsidRPr="00E746FF">
        <w:rPr>
          <w:rFonts w:asciiTheme="majorHAnsi" w:hAnsiTheme="majorHAnsi"/>
        </w:rPr>
        <w:lastRenderedPageBreak/>
        <w:t>Z tytułu zmniejszenia wartości zamówienia Wykonawcy nie przysługuje wynagrodzenie ani odszkodowanie.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Zamawiający może odstąpić od zamówienia betonu asfaltowego AC 22P w sytuacji braku możliwości wykorzystania zamówionego materiału. Z tego tytułu Wykonawcy nie przysługuje wynagrodzenie ani odszkodowanie.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Zamawiający może zwiększyć wartość umowy o do 30% wartości umowy w przypadku większego zapotrzebowania na masę asfaltową na remontowane odcinki dróg powiatowych. 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Umowa wygasa w dniu przekroczenia jej wartości lub upływu terminu na jaki została zawarta.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Zapłata za przedmiot umowy nastąpi za faktycznie dostarczoną ilość masy, Zamawiający wyraża zgodę na zapłaty częściowe. 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Wartość przedmiotu zamówienia obejmuje całość kosztów związanych z realizacją zadania określonego w § 1. Cena jest wiążąca i niezmienna do końca realizacji przedmiotu umowy. W przypadku odstąpienia od umowy przez którąkolwiek ze Stron, Wykonawca może żądać wyłącznie wynagrodzenia należnego z tytułu faktycznie dokonanej dostawy. 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Wynagrodzenie za dostawę Zamawiający przekaże przelewem na konto Wykonawcy, na podstawie prawidłowo wystawionej faktury, w terminie 21 dni od daty dostarczenia faktury do siedziby Zamawiającego wraz z dokumentem WZ. Wskazana na fakturze kwota wynagrodzenia winna stanowić iloczyn wynagrodzenia jednostkowego oraz ilości odebranej przez Zamawiającego masy zgodnie z dokumentami WZ.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 datę zapłaty uważać się będzie datę złożenia przez Zamawiającego polecenia przelewu środków na rachunek Wykonawcy.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Fakturę należy wystawić na:</w:t>
      </w:r>
    </w:p>
    <w:p w:rsidR="002077A1" w:rsidRPr="00E746FF" w:rsidRDefault="002077A1" w:rsidP="002077A1">
      <w:pPr>
        <w:pStyle w:val="Akapitzlist"/>
        <w:tabs>
          <w:tab w:val="left" w:pos="360"/>
        </w:tabs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ab/>
      </w:r>
      <w:r w:rsidRPr="00E746FF">
        <w:rPr>
          <w:rFonts w:asciiTheme="majorHAnsi" w:hAnsiTheme="majorHAnsi"/>
        </w:rPr>
        <w:tab/>
      </w:r>
      <w:r w:rsidRPr="00E746FF">
        <w:rPr>
          <w:rFonts w:asciiTheme="majorHAnsi" w:hAnsiTheme="majorHAnsi"/>
        </w:rPr>
        <w:tab/>
      </w:r>
      <w:r w:rsidRPr="00E746FF">
        <w:rPr>
          <w:rFonts w:asciiTheme="majorHAnsi" w:hAnsiTheme="majorHAnsi"/>
        </w:rPr>
        <w:tab/>
        <w:t>Powiat Wołomiński</w:t>
      </w:r>
    </w:p>
    <w:p w:rsidR="002077A1" w:rsidRPr="00E746FF" w:rsidRDefault="002077A1" w:rsidP="002077A1">
      <w:pPr>
        <w:pStyle w:val="Akapitzlist"/>
        <w:tabs>
          <w:tab w:val="left" w:pos="360"/>
        </w:tabs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ab/>
      </w:r>
      <w:r w:rsidRPr="00E746FF">
        <w:rPr>
          <w:rFonts w:asciiTheme="majorHAnsi" w:hAnsiTheme="majorHAnsi"/>
        </w:rPr>
        <w:tab/>
        <w:t>Adres:</w:t>
      </w:r>
      <w:r w:rsidRPr="00E746FF">
        <w:rPr>
          <w:rFonts w:asciiTheme="majorHAnsi" w:hAnsiTheme="majorHAnsi"/>
        </w:rPr>
        <w:tab/>
      </w:r>
      <w:r w:rsidRPr="00E746FF">
        <w:rPr>
          <w:rFonts w:asciiTheme="majorHAnsi" w:hAnsiTheme="majorHAnsi"/>
        </w:rPr>
        <w:tab/>
        <w:t>05-200 Wołomin, ul. Prądzyńskiego 3</w:t>
      </w:r>
    </w:p>
    <w:p w:rsidR="002077A1" w:rsidRPr="00E746FF" w:rsidRDefault="002077A1" w:rsidP="002077A1">
      <w:pPr>
        <w:pStyle w:val="Akapitzlist"/>
        <w:tabs>
          <w:tab w:val="left" w:pos="360"/>
        </w:tabs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ab/>
      </w:r>
      <w:r w:rsidRPr="00E746FF">
        <w:rPr>
          <w:rFonts w:asciiTheme="majorHAnsi" w:hAnsiTheme="majorHAnsi"/>
        </w:rPr>
        <w:tab/>
        <w:t>NIP:</w:t>
      </w:r>
      <w:r w:rsidRPr="00E746FF">
        <w:rPr>
          <w:rFonts w:asciiTheme="majorHAnsi" w:hAnsiTheme="majorHAnsi"/>
        </w:rPr>
        <w:tab/>
      </w:r>
      <w:r w:rsidRPr="00E746FF">
        <w:rPr>
          <w:rFonts w:asciiTheme="majorHAnsi" w:hAnsiTheme="majorHAnsi"/>
        </w:rPr>
        <w:tab/>
        <w:t xml:space="preserve">125 – 094 – 06 – 09 </w:t>
      </w:r>
    </w:p>
    <w:p w:rsidR="002077A1" w:rsidRPr="00E746FF" w:rsidRDefault="002077A1" w:rsidP="002077A1">
      <w:pPr>
        <w:pStyle w:val="Akapitzlist"/>
        <w:tabs>
          <w:tab w:val="left" w:pos="360"/>
        </w:tabs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ab/>
      </w:r>
      <w:r w:rsidRPr="00E746FF">
        <w:rPr>
          <w:rFonts w:asciiTheme="majorHAnsi" w:hAnsiTheme="majorHAnsi"/>
        </w:rPr>
        <w:tab/>
        <w:t>REGON:</w:t>
      </w:r>
      <w:r w:rsidRPr="00E746FF">
        <w:rPr>
          <w:rFonts w:asciiTheme="majorHAnsi" w:hAnsiTheme="majorHAnsi"/>
        </w:rPr>
        <w:tab/>
        <w:t>013269344</w:t>
      </w:r>
    </w:p>
    <w:p w:rsidR="002077A1" w:rsidRPr="009240C4" w:rsidRDefault="002077A1" w:rsidP="002077A1">
      <w:pPr>
        <w:numPr>
          <w:ilvl w:val="0"/>
          <w:numId w:val="2"/>
        </w:numPr>
        <w:tabs>
          <w:tab w:val="left" w:pos="360"/>
        </w:tabs>
        <w:spacing w:after="200" w:line="276" w:lineRule="auto"/>
        <w:contextualSpacing/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9240C4">
        <w:rPr>
          <w:rFonts w:asciiTheme="majorHAnsi" w:eastAsiaTheme="minorHAnsi" w:hAnsiTheme="majorHAnsi" w:cstheme="minorBidi"/>
          <w:color w:val="C00000"/>
          <w:lang w:eastAsia="en-US"/>
        </w:rPr>
        <w:t>Faktury/ faktury korygujące mogą być dostarczane:</w:t>
      </w:r>
    </w:p>
    <w:p w:rsidR="002077A1" w:rsidRPr="009240C4" w:rsidRDefault="002077A1" w:rsidP="002077A1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9240C4">
        <w:rPr>
          <w:rFonts w:asciiTheme="majorHAnsi" w:eastAsiaTheme="minorHAnsi" w:hAnsiTheme="majorHAnsi" w:cstheme="minorBidi"/>
          <w:color w:val="C00000"/>
          <w:lang w:eastAsia="en-US"/>
        </w:rPr>
        <w:t xml:space="preserve">w sposób tradycyjny – w formie papierowej do kancelarii Starostwa Powiatowego w Wołominie lub </w:t>
      </w:r>
    </w:p>
    <w:p w:rsidR="002077A1" w:rsidRPr="009240C4" w:rsidRDefault="002077A1" w:rsidP="002077A1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9240C4">
        <w:rPr>
          <w:rFonts w:asciiTheme="majorHAnsi" w:eastAsiaTheme="minorHAnsi" w:hAnsiTheme="majorHAnsi" w:cstheme="minorBidi"/>
          <w:color w:val="C00000"/>
          <w:lang w:eastAsia="en-US"/>
        </w:rPr>
        <w:t>za pośrednictwem poczty elektronicznej -  w formacie PDF na adres e-mail kancelaria@powiat-wolominski.pl</w:t>
      </w:r>
    </w:p>
    <w:p w:rsidR="002077A1" w:rsidRPr="009240C4" w:rsidRDefault="002077A1" w:rsidP="002077A1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9240C4">
        <w:rPr>
          <w:rFonts w:asciiTheme="majorHAnsi" w:eastAsiaTheme="minorHAnsi" w:hAnsiTheme="majorHAnsi" w:cstheme="minorBidi"/>
          <w:color w:val="C00000"/>
          <w:lang w:eastAsia="en-US"/>
        </w:rPr>
        <w:t>Wykonawca oświadcza, że faktury, o których mowa w pkt 2) będą przesyłane z następującego adresu e-mail ……………………………………..…..............; jednocześnie Wykonawca zobowiązuje się poinformować Zamawiającego na piśmie o każdej zmianie wskazanego wyżej adresu e-mail;</w:t>
      </w:r>
    </w:p>
    <w:p w:rsidR="002077A1" w:rsidRPr="009240C4" w:rsidRDefault="002077A1" w:rsidP="002077A1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9240C4">
        <w:rPr>
          <w:rFonts w:asciiTheme="majorHAnsi" w:eastAsiaTheme="minorHAnsi" w:hAnsiTheme="majorHAnsi" w:cstheme="minorBidi"/>
          <w:color w:val="C00000"/>
          <w:lang w:eastAsia="en-US"/>
        </w:rPr>
        <w:t>w przypadku wyboru przez Wykonawcę formy dostarczenia faktur drogą elektroniczną Zamawiający zobowiązuje się przyjmować je także w formie papierowej, w przypadku gdy przeszkody techniczne lub formalne uniemożliwiają przesłanie faktur za pomocą poczty elektronicznej;</w:t>
      </w:r>
    </w:p>
    <w:p w:rsidR="002077A1" w:rsidRPr="009240C4" w:rsidRDefault="002077A1" w:rsidP="002077A1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9240C4">
        <w:rPr>
          <w:rFonts w:asciiTheme="majorHAnsi" w:eastAsiaTheme="minorHAnsi" w:hAnsiTheme="majorHAnsi" w:cstheme="minorBidi"/>
          <w:color w:val="C00000"/>
          <w:lang w:eastAsia="en-US"/>
        </w:rPr>
        <w:t>za datę dostarczenia faktury w formie papierowej przyjmuje się datę wpływu faktury do kancelarii Starostwa Powiatowego w Wołominie;</w:t>
      </w:r>
    </w:p>
    <w:p w:rsidR="002077A1" w:rsidRPr="009240C4" w:rsidRDefault="002077A1" w:rsidP="002077A1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Theme="majorHAnsi" w:eastAsiaTheme="minorHAnsi" w:hAnsiTheme="majorHAnsi" w:cstheme="minorBidi"/>
          <w:color w:val="C00000"/>
          <w:sz w:val="22"/>
          <w:szCs w:val="22"/>
          <w:lang w:eastAsia="en-US"/>
        </w:rPr>
      </w:pPr>
      <w:r w:rsidRPr="009240C4">
        <w:rPr>
          <w:rFonts w:asciiTheme="majorHAnsi" w:eastAsiaTheme="minorHAnsi" w:hAnsiTheme="majorHAnsi" w:cstheme="minorBidi"/>
          <w:color w:val="C00000"/>
          <w:sz w:val="22"/>
          <w:szCs w:val="22"/>
          <w:lang w:eastAsia="en-US"/>
        </w:rPr>
        <w:t>za moment dostarczenia faktury za pośrednictwem poczty elektronicznej uznaje się moment zarejestrowania wysyłki na serwerze Starostwa</w:t>
      </w:r>
      <w:r>
        <w:rPr>
          <w:rFonts w:asciiTheme="majorHAnsi" w:eastAsiaTheme="minorHAnsi" w:hAnsiTheme="majorHAnsi" w:cstheme="minorBidi"/>
          <w:color w:val="C00000"/>
          <w:sz w:val="22"/>
          <w:szCs w:val="22"/>
          <w:lang w:eastAsia="en-US"/>
        </w:rPr>
        <w:t>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lastRenderedPageBreak/>
        <w:t>Wykonawca zobowiązany jest kontrolować dostawę masy asfaltowej w miejsce wbudowania określoną w zleceniu oraz stan realizacji umowy tak, aby nie nastąpiło przekroczenie wynagrodzenia. Zamawiający nie ponosi odpowiedzialności</w:t>
      </w:r>
      <w:r w:rsidRPr="00E746FF">
        <w:rPr>
          <w:rFonts w:asciiTheme="majorHAnsi" w:hAnsiTheme="majorHAnsi"/>
        </w:rPr>
        <w:br/>
        <w:t>za dostarczenie przez Wykonawcę masy w ilości przekraczającej wartość umowy, nawet jeśli suma zamówień złożonych przez Zamawiającego będzie większa  niż wartość umowy.</w:t>
      </w:r>
    </w:p>
    <w:p w:rsidR="002077A1" w:rsidRPr="00E746FF" w:rsidRDefault="002077A1" w:rsidP="002077A1">
      <w:pPr>
        <w:pStyle w:val="Akapitzlist"/>
        <w:widowControl w:val="0"/>
        <w:numPr>
          <w:ilvl w:val="0"/>
          <w:numId w:val="2"/>
        </w:numPr>
        <w:autoSpaceDE w:val="0"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Zamawiający oświadcza, że będzie dokonywało płatności za przedmiot umowy zastosowaniem mechanizmu podzielonej płatności.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Wykonawca oświadcza, że rachunek bankowy wskazany w fakturach VAT jest rachunkiem bankowym wskazanym jako rachunek bankowy Wykonawcy w tzw. Białej liście podatników Vat w rozumieniu art. 96b ust. 3 pkt 13 ustawy z dn. 11 marca 2004 r. o podatku od towarów i usług (tj. Dz. U z 2020r. poz. 1061 z </w:t>
      </w:r>
      <w:proofErr w:type="spellStart"/>
      <w:r w:rsidRPr="00E746FF">
        <w:rPr>
          <w:rFonts w:asciiTheme="majorHAnsi" w:hAnsiTheme="majorHAnsi"/>
        </w:rPr>
        <w:t>późn</w:t>
      </w:r>
      <w:proofErr w:type="spellEnd"/>
      <w:r w:rsidRPr="00E746FF">
        <w:rPr>
          <w:rFonts w:asciiTheme="majorHAnsi" w:hAnsiTheme="majorHAnsi"/>
        </w:rPr>
        <w:t>. zm.).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Zamawiający oświadcza, że zrealizuje cały przedmiot umowy samodzielnie. Wykonawca nie może bez pisemnej zgody Zamawiającego, wyrażonej poprzez akceptację przez Zamawiającego umowy i podwykonawstwo ze wskazanym przez Wykonawcę Podwykonawcą, której przedmiotem są dostawy, powierzyć wykonania zakresu tych dostaw stanowiących przedmiot umowy jakiemukolwiek Podwykonawcy.</w:t>
      </w:r>
    </w:p>
    <w:p w:rsidR="002077A1" w:rsidRPr="00E746FF" w:rsidRDefault="002077A1" w:rsidP="002077A1">
      <w:pPr>
        <w:pStyle w:val="Akapitzlist"/>
        <w:numPr>
          <w:ilvl w:val="0"/>
          <w:numId w:val="2"/>
        </w:numPr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Wykonawca nie może dokonać cesji żadnych praw i roszczeń lub przeniesienia obowiązków wynikających z umowy na rzecz osoby trzeciej bez uprzedniej pisemnej zgody Zamawiającego </w:t>
      </w:r>
    </w:p>
    <w:p w:rsidR="002077A1" w:rsidRPr="00E746FF" w:rsidRDefault="002077A1" w:rsidP="002077A1">
      <w:pPr>
        <w:tabs>
          <w:tab w:val="left" w:pos="0"/>
          <w:tab w:val="num" w:pos="426"/>
        </w:tabs>
        <w:rPr>
          <w:rFonts w:asciiTheme="majorHAnsi" w:hAnsiTheme="majorHAnsi"/>
          <w:b/>
        </w:rPr>
      </w:pPr>
    </w:p>
    <w:p w:rsidR="002077A1" w:rsidRPr="00E746FF" w:rsidRDefault="002077A1" w:rsidP="002077A1">
      <w:pPr>
        <w:tabs>
          <w:tab w:val="left" w:pos="0"/>
          <w:tab w:val="num" w:pos="426"/>
        </w:tabs>
        <w:jc w:val="center"/>
        <w:rPr>
          <w:rFonts w:asciiTheme="majorHAnsi" w:hAnsiTheme="majorHAnsi"/>
          <w:b/>
        </w:rPr>
      </w:pPr>
      <w:r w:rsidRPr="00E746FF">
        <w:rPr>
          <w:rFonts w:asciiTheme="majorHAnsi" w:hAnsiTheme="majorHAnsi"/>
          <w:b/>
        </w:rPr>
        <w:t xml:space="preserve">§ 3 </w:t>
      </w:r>
    </w:p>
    <w:p w:rsidR="002077A1" w:rsidRPr="00E746FF" w:rsidRDefault="002077A1" w:rsidP="002077A1">
      <w:pPr>
        <w:pStyle w:val="Akapitzlist"/>
        <w:numPr>
          <w:ilvl w:val="0"/>
          <w:numId w:val="3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Wykonawca zobowiązany jest do zapłacenia Zamawiającemu kar umownych:</w:t>
      </w:r>
    </w:p>
    <w:p w:rsidR="002077A1" w:rsidRPr="00E746FF" w:rsidRDefault="002077A1" w:rsidP="002077A1">
      <w:pPr>
        <w:pStyle w:val="Akapitzlist"/>
        <w:numPr>
          <w:ilvl w:val="0"/>
          <w:numId w:val="4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 przypadku odstąpienia od umowy w całości lub części z przyczyn zależnych</w:t>
      </w:r>
      <w:r w:rsidRPr="00E746FF">
        <w:rPr>
          <w:rFonts w:asciiTheme="majorHAnsi" w:hAnsiTheme="majorHAnsi"/>
        </w:rPr>
        <w:br/>
        <w:t>od Wykonawcy - w wysokości 10% wynagrodzenia brutto wskazanego w § 2 ust. 1 umowy,</w:t>
      </w:r>
    </w:p>
    <w:p w:rsidR="002077A1" w:rsidRPr="00E746FF" w:rsidRDefault="002077A1" w:rsidP="002077A1">
      <w:pPr>
        <w:pStyle w:val="Akapitzlist"/>
        <w:numPr>
          <w:ilvl w:val="0"/>
          <w:numId w:val="4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 każdą rozpoczętą zwłokę ponad 20 minut w dostawie materiału na miejsce wbudowania uniemożliwiające rozpoczęcia prac oraz powodujące  utratę ciągłości  w prowadzeniu robót przez pracowników WDP Wykonawca zapłaci karę</w:t>
      </w:r>
      <w:r>
        <w:rPr>
          <w:rFonts w:asciiTheme="majorHAnsi" w:hAnsiTheme="majorHAnsi"/>
        </w:rPr>
        <w:t xml:space="preserve"> </w:t>
      </w:r>
      <w:r w:rsidRPr="00E746FF">
        <w:rPr>
          <w:rFonts w:asciiTheme="majorHAnsi" w:hAnsiTheme="majorHAnsi"/>
        </w:rPr>
        <w:t xml:space="preserve">w wysokości 2% wartości brutto zamówionej na dany dzień partii. </w:t>
      </w:r>
    </w:p>
    <w:p w:rsidR="002077A1" w:rsidRPr="00E746FF" w:rsidRDefault="002077A1" w:rsidP="002077A1">
      <w:pPr>
        <w:pStyle w:val="Akapitzlist"/>
        <w:numPr>
          <w:ilvl w:val="0"/>
          <w:numId w:val="4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 przypadku braku dostawy trwającej ponad 90 minut Wykonawca zapłaci karę</w:t>
      </w:r>
      <w:r>
        <w:rPr>
          <w:rFonts w:asciiTheme="majorHAnsi" w:hAnsiTheme="majorHAnsi"/>
        </w:rPr>
        <w:t xml:space="preserve"> </w:t>
      </w:r>
      <w:r w:rsidRPr="00E746FF">
        <w:rPr>
          <w:rFonts w:asciiTheme="majorHAnsi" w:hAnsiTheme="majorHAnsi"/>
        </w:rPr>
        <w:t>w wysokości  5 % wartości brutto zamówionej na dany dzień partii betonu asfaltowego. Zamawiający po tym czasie może odstąpić od prowadzenia w danym dniu zamierzonych prac.</w:t>
      </w:r>
    </w:p>
    <w:p w:rsidR="002077A1" w:rsidRPr="00E746FF" w:rsidRDefault="002077A1" w:rsidP="002077A1">
      <w:pPr>
        <w:pStyle w:val="Akapitzlist"/>
        <w:numPr>
          <w:ilvl w:val="0"/>
          <w:numId w:val="4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 wysokości 15%  wartości zleconej w danym dniu dostawy w przypadku awarii wytwórni i braku dostawy z innego źródła określonego w przetargu - III kryterium, w ciągu 2 godz. od czasu określonego w zleceniu. Zamawiający po tym czasie może odstąpić od prowadzenia w danym dniu zamierzonych prac.</w:t>
      </w:r>
    </w:p>
    <w:p w:rsidR="002077A1" w:rsidRPr="00E746FF" w:rsidRDefault="002077A1" w:rsidP="002077A1">
      <w:pPr>
        <w:pStyle w:val="Akapitzlist"/>
        <w:numPr>
          <w:ilvl w:val="0"/>
          <w:numId w:val="4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zamawiający pisemnie określi wartość wymierzonej kary na podstawie dokumentów WZ, oraz zlecenia dostawy betonu asfaltowego z danego dnia.</w:t>
      </w:r>
    </w:p>
    <w:p w:rsidR="002077A1" w:rsidRPr="00E746FF" w:rsidRDefault="002077A1" w:rsidP="002077A1">
      <w:pPr>
        <w:pStyle w:val="Akapitzlist"/>
        <w:numPr>
          <w:ilvl w:val="0"/>
          <w:numId w:val="4"/>
        </w:numPr>
        <w:tabs>
          <w:tab w:val="left" w:pos="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 zwłokę w wymianie wadliwej partii masy określone w § 4 ust. 2 Wykonawca zapłaci karę  w wysokości 0,5% wartości brutto wadliwej partii za każdy rozpoczęty dzień opóźnienia.</w:t>
      </w:r>
    </w:p>
    <w:p w:rsidR="002077A1" w:rsidRPr="00E746FF" w:rsidRDefault="002077A1" w:rsidP="002077A1">
      <w:pPr>
        <w:pStyle w:val="Akapitzlist"/>
        <w:numPr>
          <w:ilvl w:val="0"/>
          <w:numId w:val="3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 niedopełnienie wymogu zatrudnienia Pracowników świadczących usługi</w:t>
      </w:r>
      <w:r w:rsidRPr="00E746FF">
        <w:rPr>
          <w:rFonts w:asciiTheme="majorHAnsi" w:hAnsiTheme="majorHAnsi"/>
        </w:rPr>
        <w:br/>
        <w:t xml:space="preserve">na podstawie umowy o pracę w rozumieniu przepisów Kodeksu Pracy, Wykonawca zapłaci zamawiającemu kary umowne w wysokości kwoty minimalnego wynagrodzenia za pracę, ustalonego na podstawie przepisów o minimalnym wynagrodzeniu za pracę (obowiązujących w chwili stwierdzenia przez Zamawiającego niedopełnienia przez </w:t>
      </w:r>
      <w:r w:rsidRPr="00E746FF">
        <w:rPr>
          <w:rFonts w:asciiTheme="majorHAnsi" w:hAnsiTheme="majorHAnsi"/>
        </w:rPr>
        <w:lastRenderedPageBreak/>
        <w:t>Wykonawcę wymogu zatrudnienia Pracowników świadczących usługi na podstawie umowy o pracę w rozumieniu przepisów Kodeksu Pracy). Kara umowna zostanie naliczona za każdą osobę i każdy miesiąc, za który Wykonawca nie udokumentuje przedmiotowego wymogu.</w:t>
      </w:r>
    </w:p>
    <w:p w:rsidR="002077A1" w:rsidRPr="00E746FF" w:rsidRDefault="002077A1" w:rsidP="002077A1">
      <w:pPr>
        <w:pStyle w:val="Akapitzlist"/>
        <w:numPr>
          <w:ilvl w:val="0"/>
          <w:numId w:val="3"/>
        </w:numPr>
        <w:tabs>
          <w:tab w:val="left" w:pos="360"/>
        </w:tabs>
        <w:contextualSpacing/>
        <w:jc w:val="both"/>
        <w:rPr>
          <w:rFonts w:asciiTheme="majorHAnsi" w:hAnsiTheme="majorHAnsi"/>
          <w:u w:val="single"/>
        </w:rPr>
      </w:pPr>
      <w:r w:rsidRPr="00E746FF">
        <w:rPr>
          <w:rFonts w:asciiTheme="majorHAnsi" w:hAnsiTheme="majorHAnsi"/>
        </w:rPr>
        <w:t xml:space="preserve">Wykonawca wyraża zgodę na potrącenie kar umownych z wynagrodzenia  częściowego, </w:t>
      </w:r>
      <w:proofErr w:type="spellStart"/>
      <w:r w:rsidRPr="00E746FF">
        <w:rPr>
          <w:rFonts w:asciiTheme="majorHAnsi" w:hAnsiTheme="majorHAnsi"/>
        </w:rPr>
        <w:t>tj</w:t>
      </w:r>
      <w:proofErr w:type="spellEnd"/>
      <w:r w:rsidRPr="00E746FF">
        <w:rPr>
          <w:rFonts w:asciiTheme="majorHAnsi" w:hAnsiTheme="majorHAnsi"/>
        </w:rPr>
        <w:t xml:space="preserve"> z każdej kolejnej dostarczonej faktury, po poinformowaniu przez Zamawiającego o zastosowaniu kary umownej wraz z uzasadnieniem.</w:t>
      </w:r>
      <w:r w:rsidRPr="00E746FF">
        <w:rPr>
          <w:rFonts w:asciiTheme="majorHAnsi" w:hAnsiTheme="majorHAnsi"/>
          <w:u w:val="single"/>
        </w:rPr>
        <w:t xml:space="preserve"> </w:t>
      </w:r>
    </w:p>
    <w:p w:rsidR="002077A1" w:rsidRPr="00E746FF" w:rsidRDefault="002077A1" w:rsidP="002077A1">
      <w:pPr>
        <w:pStyle w:val="Akapitzlist"/>
        <w:numPr>
          <w:ilvl w:val="0"/>
          <w:numId w:val="3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W przypadku, gdy wysokość zastrzeżonych kar nie pokryje rzeczywiście poniesionej szkody, Zamawiający ma prawo dochodzić odszkodowania uzupełniającego na ogólnych warunkach Kodeksu cywilnego. </w:t>
      </w:r>
    </w:p>
    <w:p w:rsidR="002077A1" w:rsidRPr="00E746FF" w:rsidRDefault="002077A1" w:rsidP="002077A1">
      <w:pPr>
        <w:pStyle w:val="Akapitzlist"/>
        <w:numPr>
          <w:ilvl w:val="0"/>
          <w:numId w:val="3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Zamawiający zapłaci Wykonawcy karę umowną za odstąpienie od umowy </w:t>
      </w:r>
      <w:r w:rsidRPr="00E746FF">
        <w:rPr>
          <w:rFonts w:asciiTheme="majorHAnsi" w:hAnsiTheme="majorHAnsi"/>
        </w:rPr>
        <w:br/>
        <w:t>z przyczyn zawinionych przez Zamawiającego w wysokości 10% wynagrodzenia brutto wskazanego w § 2 ust. 1 umowy.</w:t>
      </w:r>
    </w:p>
    <w:p w:rsidR="002077A1" w:rsidRPr="00E746FF" w:rsidRDefault="002077A1" w:rsidP="002077A1">
      <w:pPr>
        <w:pStyle w:val="Akapitzlist"/>
        <w:numPr>
          <w:ilvl w:val="0"/>
          <w:numId w:val="3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Wykonawcy nie przysługują żadne roszczenia z tytułu przestoju samochodów oczekujących na rozładunek.  </w:t>
      </w:r>
    </w:p>
    <w:p w:rsidR="002077A1" w:rsidRPr="00E746FF" w:rsidRDefault="002077A1" w:rsidP="002077A1">
      <w:pPr>
        <w:pStyle w:val="Akapitzlist"/>
        <w:numPr>
          <w:ilvl w:val="0"/>
          <w:numId w:val="3"/>
        </w:numPr>
        <w:suppressAutoHyphens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Łączna maksymalna wysokość kar umownych nie może przekroczyć 20 % łącznego wynagrodzenia brutto określonego w § 2 ust. 1.</w:t>
      </w:r>
    </w:p>
    <w:p w:rsidR="002077A1" w:rsidRPr="00E746FF" w:rsidRDefault="002077A1" w:rsidP="002077A1">
      <w:pPr>
        <w:pStyle w:val="Akapitzlist"/>
        <w:tabs>
          <w:tab w:val="left" w:pos="0"/>
        </w:tabs>
        <w:ind w:left="426"/>
        <w:rPr>
          <w:rFonts w:asciiTheme="majorHAnsi" w:hAnsiTheme="majorHAnsi"/>
        </w:rPr>
      </w:pPr>
    </w:p>
    <w:p w:rsidR="002077A1" w:rsidRPr="00E746FF" w:rsidRDefault="002077A1" w:rsidP="002077A1">
      <w:pPr>
        <w:pStyle w:val="Akapitzlist"/>
        <w:tabs>
          <w:tab w:val="left" w:pos="0"/>
        </w:tabs>
        <w:ind w:left="426"/>
        <w:jc w:val="center"/>
        <w:rPr>
          <w:rFonts w:asciiTheme="majorHAnsi" w:hAnsiTheme="majorHAnsi"/>
          <w:b/>
        </w:rPr>
      </w:pPr>
      <w:r w:rsidRPr="00E746FF">
        <w:rPr>
          <w:rFonts w:asciiTheme="majorHAnsi" w:hAnsiTheme="majorHAnsi"/>
          <w:b/>
        </w:rPr>
        <w:t>§ 4</w:t>
      </w:r>
    </w:p>
    <w:p w:rsidR="002077A1" w:rsidRPr="00E746FF" w:rsidRDefault="002077A1" w:rsidP="002077A1">
      <w:pPr>
        <w:pStyle w:val="Akapitzlist"/>
        <w:numPr>
          <w:ilvl w:val="0"/>
          <w:numId w:val="5"/>
        </w:numPr>
        <w:tabs>
          <w:tab w:val="left" w:pos="360"/>
        </w:tabs>
        <w:suppressAutoHyphens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Jeżeli w toku czynności odbioru lub po przeprowadzeniu badań zostaną stwierdzone wady, masa nie będzie odpowiadała wymaganym normom, nie będzie zgodna</w:t>
      </w:r>
      <w:r>
        <w:rPr>
          <w:rFonts w:asciiTheme="majorHAnsi" w:hAnsiTheme="majorHAnsi"/>
        </w:rPr>
        <w:t xml:space="preserve"> </w:t>
      </w:r>
      <w:r w:rsidRPr="00E746FF">
        <w:rPr>
          <w:rFonts w:asciiTheme="majorHAnsi" w:hAnsiTheme="majorHAnsi"/>
        </w:rPr>
        <w:t>z recepturą Zamawiający zawiadomi Wykonawcę o wadach przedmiotu umowy pocztą elektroniczną (e-mail), pisemnie lub faxem.</w:t>
      </w:r>
    </w:p>
    <w:p w:rsidR="002077A1" w:rsidRPr="00E746FF" w:rsidRDefault="002077A1" w:rsidP="002077A1">
      <w:pPr>
        <w:pStyle w:val="Akapitzlist"/>
        <w:numPr>
          <w:ilvl w:val="0"/>
          <w:numId w:val="5"/>
        </w:numPr>
        <w:tabs>
          <w:tab w:val="left" w:pos="360"/>
        </w:tabs>
        <w:suppressAutoHyphens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 przypadku stwierdzenia wad wymienionych w ust. 1 Wykonawca poniesie wszelkie  koszty związane z wymianą wadliwej partii masy na zgodną z zamówieniem i wymaganiami technicznymi w ilościach podanych w zamówieniu w terminie</w:t>
      </w:r>
      <w:r>
        <w:rPr>
          <w:rFonts w:asciiTheme="majorHAnsi" w:hAnsiTheme="majorHAnsi"/>
        </w:rPr>
        <w:t xml:space="preserve"> </w:t>
      </w:r>
      <w:r w:rsidRPr="00E746FF">
        <w:rPr>
          <w:rFonts w:asciiTheme="majorHAnsi" w:hAnsiTheme="majorHAnsi"/>
        </w:rPr>
        <w:t>14 dnia od daty powiadomienia pisemnego lub pocztą elektroniczną (e-mail) Wykonawcy o wadliwości partii.</w:t>
      </w:r>
    </w:p>
    <w:p w:rsidR="002077A1" w:rsidRPr="00E746FF" w:rsidRDefault="002077A1" w:rsidP="002077A1">
      <w:pPr>
        <w:pStyle w:val="Akapitzlist"/>
        <w:numPr>
          <w:ilvl w:val="0"/>
          <w:numId w:val="5"/>
        </w:numPr>
        <w:tabs>
          <w:tab w:val="left" w:pos="360"/>
        </w:tabs>
        <w:suppressAutoHyphens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Jeżeli zostanie stwierdzona wada w warstwie wiążącej a będzie już ułożona warstwa ścieralna Wykonawca odtworzy obydwie warstwy stosując materiał o parametrach zgodnych z receptą.  </w:t>
      </w:r>
    </w:p>
    <w:p w:rsidR="002077A1" w:rsidRPr="00E746FF" w:rsidRDefault="002077A1" w:rsidP="002077A1">
      <w:pPr>
        <w:pStyle w:val="Akapitzlist"/>
        <w:numPr>
          <w:ilvl w:val="0"/>
          <w:numId w:val="5"/>
        </w:numPr>
        <w:tabs>
          <w:tab w:val="left" w:pos="360"/>
        </w:tabs>
        <w:suppressAutoHyphens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Koszty wymiany, o których mowa w ust. 2 i 3 obejmują w szczególności koszt  usunięcia wadliwej masy, przygotowania nawierzchni do ułożenia nowej warstwy, koszt jej dostawy i ułożenia nowej nawierzchni. </w:t>
      </w:r>
    </w:p>
    <w:p w:rsidR="002077A1" w:rsidRPr="00E746FF" w:rsidRDefault="002077A1" w:rsidP="002077A1">
      <w:pPr>
        <w:pStyle w:val="Akapitzlist"/>
        <w:tabs>
          <w:tab w:val="left" w:pos="360"/>
        </w:tabs>
        <w:jc w:val="both"/>
        <w:rPr>
          <w:rFonts w:asciiTheme="majorHAnsi" w:hAnsiTheme="majorHAnsi"/>
        </w:rPr>
      </w:pPr>
    </w:p>
    <w:p w:rsidR="002077A1" w:rsidRPr="00E746FF" w:rsidRDefault="002077A1" w:rsidP="002077A1">
      <w:pPr>
        <w:tabs>
          <w:tab w:val="left" w:pos="360"/>
        </w:tabs>
        <w:jc w:val="center"/>
        <w:rPr>
          <w:rFonts w:asciiTheme="majorHAnsi" w:hAnsiTheme="majorHAnsi"/>
          <w:b/>
        </w:rPr>
      </w:pPr>
      <w:r w:rsidRPr="00E746FF">
        <w:rPr>
          <w:rFonts w:asciiTheme="majorHAnsi" w:hAnsiTheme="majorHAnsi"/>
          <w:b/>
        </w:rPr>
        <w:t>§ 5</w:t>
      </w:r>
    </w:p>
    <w:p w:rsidR="002077A1" w:rsidRPr="00E746FF" w:rsidRDefault="002077A1" w:rsidP="002077A1">
      <w:pPr>
        <w:widowControl w:val="0"/>
        <w:numPr>
          <w:ilvl w:val="0"/>
          <w:numId w:val="8"/>
        </w:numPr>
        <w:autoSpaceDE w:val="0"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Zamawiającemu przysługuje prawo odstąpienia od umowy w całości lub części</w:t>
      </w:r>
      <w:r w:rsidRPr="00E746FF">
        <w:rPr>
          <w:rFonts w:asciiTheme="majorHAnsi" w:hAnsiTheme="majorHAnsi"/>
        </w:rPr>
        <w:br/>
        <w:t>w przypadku zaistnienia którekolwiek z poniższych zdarzeń:</w:t>
      </w:r>
    </w:p>
    <w:p w:rsidR="002077A1" w:rsidRPr="00E746FF" w:rsidRDefault="002077A1" w:rsidP="002077A1">
      <w:pPr>
        <w:pStyle w:val="Akapitzlist"/>
        <w:widowControl w:val="0"/>
        <w:numPr>
          <w:ilvl w:val="0"/>
          <w:numId w:val="7"/>
        </w:numPr>
        <w:suppressAutoHyphens/>
        <w:autoSpaceDE w:val="0"/>
        <w:ind w:left="709" w:hanging="425"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złożenia wniosku o ogłoszenie upadłości Wykonawcy; </w:t>
      </w:r>
    </w:p>
    <w:p w:rsidR="002077A1" w:rsidRPr="00E746FF" w:rsidRDefault="002077A1" w:rsidP="002077A1">
      <w:pPr>
        <w:pStyle w:val="Akapitzlist"/>
        <w:widowControl w:val="0"/>
        <w:numPr>
          <w:ilvl w:val="0"/>
          <w:numId w:val="7"/>
        </w:numPr>
        <w:suppressAutoHyphens/>
        <w:autoSpaceDE w:val="0"/>
        <w:ind w:left="709" w:hanging="425"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rozwiązania lub likwidacji Wykonawcy;</w:t>
      </w:r>
    </w:p>
    <w:p w:rsidR="002077A1" w:rsidRPr="00E746FF" w:rsidRDefault="002077A1" w:rsidP="002077A1">
      <w:pPr>
        <w:pStyle w:val="Akapitzlist"/>
        <w:widowControl w:val="0"/>
        <w:numPr>
          <w:ilvl w:val="0"/>
          <w:numId w:val="7"/>
        </w:numPr>
        <w:suppressAutoHyphens/>
        <w:autoSpaceDE w:val="0"/>
        <w:ind w:left="709" w:hanging="425"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jeżeli Wykonawca nie podjął prac przez okres 2 kolejnych dni od daty, która została określona w zleceniu Wykonawcy, jako termin rozpoczęcia prac;</w:t>
      </w:r>
    </w:p>
    <w:p w:rsidR="002077A1" w:rsidRPr="00E746FF" w:rsidRDefault="002077A1" w:rsidP="002077A1">
      <w:pPr>
        <w:pStyle w:val="Akapitzlist"/>
        <w:widowControl w:val="0"/>
        <w:numPr>
          <w:ilvl w:val="0"/>
          <w:numId w:val="7"/>
        </w:numPr>
        <w:suppressAutoHyphens/>
        <w:autoSpaceDE w:val="0"/>
        <w:ind w:left="709" w:hanging="425"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jeżeli Wykonawca nie zakończył rozpoczętych prac w terminie określonym w umowie; </w:t>
      </w:r>
    </w:p>
    <w:p w:rsidR="002077A1" w:rsidRPr="00E746FF" w:rsidRDefault="002077A1" w:rsidP="002077A1">
      <w:pPr>
        <w:pStyle w:val="Akapitzlist"/>
        <w:widowControl w:val="0"/>
        <w:numPr>
          <w:ilvl w:val="0"/>
          <w:numId w:val="7"/>
        </w:numPr>
        <w:suppressAutoHyphens/>
        <w:autoSpaceDE w:val="0"/>
        <w:ind w:left="709" w:hanging="425"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wydania sądowego nakazu zajęcia majątku Wykonawcy;</w:t>
      </w:r>
    </w:p>
    <w:p w:rsidR="002077A1" w:rsidRPr="00E746FF" w:rsidRDefault="002077A1" w:rsidP="002077A1">
      <w:pPr>
        <w:pStyle w:val="Akapitzlist"/>
        <w:widowControl w:val="0"/>
        <w:numPr>
          <w:ilvl w:val="0"/>
          <w:numId w:val="7"/>
        </w:numPr>
        <w:suppressAutoHyphens/>
        <w:autoSpaceDE w:val="0"/>
        <w:ind w:left="709" w:hanging="425"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jeżeli realizacja umowy nie leży w interesie publicznym, czego nie można było przewidzieć w chwili zawarcia umowy.</w:t>
      </w:r>
    </w:p>
    <w:p w:rsidR="002077A1" w:rsidRPr="00E746FF" w:rsidRDefault="002077A1" w:rsidP="002077A1">
      <w:pPr>
        <w:pStyle w:val="Lista"/>
        <w:widowControl w:val="0"/>
        <w:numPr>
          <w:ilvl w:val="0"/>
          <w:numId w:val="8"/>
        </w:numPr>
        <w:suppressAutoHyphens/>
        <w:autoSpaceDN/>
        <w:jc w:val="both"/>
        <w:rPr>
          <w:rFonts w:asciiTheme="majorHAnsi" w:hAnsiTheme="majorHAnsi"/>
          <w:b/>
          <w:sz w:val="24"/>
          <w:szCs w:val="24"/>
        </w:rPr>
      </w:pPr>
      <w:r w:rsidRPr="00E746FF">
        <w:rPr>
          <w:rFonts w:asciiTheme="majorHAnsi" w:hAnsiTheme="majorHAnsi"/>
          <w:sz w:val="24"/>
          <w:szCs w:val="24"/>
        </w:rPr>
        <w:t xml:space="preserve">Odstąpienie od umowy przez Zamawiającego na podstawie którejkolwiek z przyczyn </w:t>
      </w:r>
      <w:r w:rsidRPr="00E746FF">
        <w:rPr>
          <w:rFonts w:asciiTheme="majorHAnsi" w:hAnsiTheme="majorHAnsi"/>
          <w:sz w:val="24"/>
          <w:szCs w:val="24"/>
        </w:rPr>
        <w:lastRenderedPageBreak/>
        <w:t>wskazanych w ust. 1, z wyjątkiem przypadku gdy realizacja umowy nie leży w interesie publicznym, uznawane będzie za odstąpienia z przyczyn zależnych od Wykonawcy.</w:t>
      </w:r>
    </w:p>
    <w:p w:rsidR="002077A1" w:rsidRPr="00E746FF" w:rsidRDefault="002077A1" w:rsidP="002077A1">
      <w:pPr>
        <w:pStyle w:val="Lista"/>
        <w:widowControl w:val="0"/>
        <w:numPr>
          <w:ilvl w:val="0"/>
          <w:numId w:val="8"/>
        </w:numPr>
        <w:suppressAutoHyphens/>
        <w:autoSpaceDN/>
        <w:jc w:val="both"/>
        <w:rPr>
          <w:rFonts w:asciiTheme="majorHAnsi" w:hAnsiTheme="majorHAnsi"/>
          <w:b/>
          <w:sz w:val="24"/>
          <w:szCs w:val="24"/>
        </w:rPr>
      </w:pPr>
      <w:r w:rsidRPr="00E746FF">
        <w:rPr>
          <w:rFonts w:asciiTheme="majorHAnsi" w:hAnsiTheme="majorHAnsi"/>
          <w:sz w:val="24"/>
          <w:szCs w:val="24"/>
        </w:rPr>
        <w:t>Postanowienia niniejszego paragrafu nie wyłączają uprawnień Zamawiającego</w:t>
      </w:r>
      <w:r w:rsidRPr="00E746FF">
        <w:rPr>
          <w:rFonts w:asciiTheme="majorHAnsi" w:hAnsiTheme="majorHAnsi"/>
          <w:sz w:val="24"/>
          <w:szCs w:val="24"/>
        </w:rPr>
        <w:br/>
        <w:t>do odstąpienia od umowy, wynikających z obowiązujących w tym zakresie przepisów prawa oraz naliczenia w takich przypadkach kar umownych jeżeli przyczyny odstąpienia leżeć będą po stronie Wykonawcy.</w:t>
      </w:r>
    </w:p>
    <w:p w:rsidR="002077A1" w:rsidRPr="00E746FF" w:rsidRDefault="002077A1" w:rsidP="002077A1">
      <w:pPr>
        <w:pStyle w:val="Akapitzlist"/>
        <w:widowControl w:val="0"/>
        <w:autoSpaceDE w:val="0"/>
        <w:ind w:left="360"/>
        <w:rPr>
          <w:rFonts w:asciiTheme="majorHAnsi" w:hAnsiTheme="majorHAnsi"/>
          <w:color w:val="1F3864" w:themeColor="accent5" w:themeShade="80"/>
        </w:rPr>
      </w:pPr>
    </w:p>
    <w:p w:rsidR="002077A1" w:rsidRDefault="002077A1" w:rsidP="002077A1">
      <w:pPr>
        <w:pStyle w:val="Akapitzlist"/>
        <w:widowControl w:val="0"/>
        <w:autoSpaceDE w:val="0"/>
        <w:ind w:left="360"/>
        <w:jc w:val="center"/>
        <w:rPr>
          <w:rFonts w:asciiTheme="majorHAnsi" w:hAnsiTheme="majorHAnsi"/>
          <w:b/>
          <w:bCs/>
        </w:rPr>
      </w:pPr>
    </w:p>
    <w:p w:rsidR="002077A1" w:rsidRPr="00E746FF" w:rsidRDefault="002077A1" w:rsidP="002077A1">
      <w:pPr>
        <w:pStyle w:val="Akapitzlist"/>
        <w:widowControl w:val="0"/>
        <w:autoSpaceDE w:val="0"/>
        <w:ind w:left="360"/>
        <w:jc w:val="center"/>
        <w:rPr>
          <w:rFonts w:asciiTheme="majorHAnsi" w:hAnsiTheme="majorHAnsi"/>
          <w:b/>
          <w:bCs/>
        </w:rPr>
      </w:pPr>
      <w:r w:rsidRPr="00E746FF">
        <w:rPr>
          <w:rFonts w:asciiTheme="majorHAnsi" w:hAnsiTheme="majorHAnsi"/>
          <w:b/>
          <w:bCs/>
        </w:rPr>
        <w:t>§ 6</w:t>
      </w:r>
    </w:p>
    <w:p w:rsidR="002077A1" w:rsidRPr="00E746FF" w:rsidRDefault="002077A1" w:rsidP="002077A1">
      <w:pPr>
        <w:pStyle w:val="Akapitzlist"/>
        <w:numPr>
          <w:ilvl w:val="0"/>
          <w:numId w:val="6"/>
        </w:numPr>
        <w:tabs>
          <w:tab w:val="left" w:pos="360"/>
        </w:tabs>
        <w:suppressAutoHyphens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Wykonawca oświadcza, że znany jest mu fakt, iż treść niniejszej umowy,</w:t>
      </w:r>
      <w:r w:rsidRPr="00E746FF">
        <w:rPr>
          <w:rFonts w:asciiTheme="majorHAnsi" w:hAnsiTheme="majorHAnsi"/>
        </w:rPr>
        <w:br/>
        <w:t>a w szczególności dane go identyfikujące, przedmiot umowy i wysokość wynagrodzenia, stanowią informację publiczną w rozumieniu art. 1 ust. 1 ustawy z dnia 6 września 2001r. o dostępie do informacji publicznej (t. j. Dz. U. z 2019r. poz. 1429), która podlega udostępnieniu w trybie przedmiotowej ustawy.</w:t>
      </w:r>
    </w:p>
    <w:p w:rsidR="002077A1" w:rsidRPr="00E746FF" w:rsidRDefault="002077A1" w:rsidP="002077A1">
      <w:pPr>
        <w:pStyle w:val="Akapitzlist"/>
        <w:numPr>
          <w:ilvl w:val="0"/>
          <w:numId w:val="6"/>
        </w:numPr>
        <w:tabs>
          <w:tab w:val="left" w:pos="360"/>
        </w:tabs>
        <w:suppressAutoHyphens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(Dz. U. z 2019r poz. 1781) dla których Administratorem jest Starosta Wołomiński, a co za tym idzie nie wiąże się z dostępem do zasobów informatycznych Starostwa Powiatowego w Wołominie,</w:t>
      </w:r>
      <w:r>
        <w:rPr>
          <w:rFonts w:asciiTheme="majorHAnsi" w:hAnsiTheme="majorHAnsi"/>
        </w:rPr>
        <w:t xml:space="preserve"> </w:t>
      </w:r>
      <w:r w:rsidRPr="00E746FF">
        <w:rPr>
          <w:rFonts w:asciiTheme="majorHAnsi" w:hAnsiTheme="majorHAnsi"/>
        </w:rPr>
        <w:t>z zastrzeżeniem zawartym w zdaniu drugim. Starostwo Powiatowe w Wołominie oświadcza, iż realizuje obowiązki Administratora danych osobowych, określone</w:t>
      </w:r>
      <w:r>
        <w:rPr>
          <w:rFonts w:asciiTheme="majorHAnsi" w:hAnsiTheme="majorHAnsi"/>
        </w:rPr>
        <w:t xml:space="preserve"> </w:t>
      </w:r>
      <w:r w:rsidRPr="00E746FF">
        <w:rPr>
          <w:rFonts w:asciiTheme="majorHAnsi" w:hAnsiTheme="majorHAnsi"/>
        </w:rPr>
        <w:t>w przepisach RODO, w zakresie danych osobowych Wykonawcy, w sytuacji, w której jest on osobą fizyczną (w tym osobą fizyczną prowadzącą działalność gospodarczą)</w:t>
      </w:r>
      <w:r>
        <w:rPr>
          <w:rFonts w:asciiTheme="majorHAnsi" w:hAnsiTheme="majorHAnsi"/>
        </w:rPr>
        <w:t xml:space="preserve"> </w:t>
      </w:r>
      <w:r w:rsidRPr="00E746FF">
        <w:rPr>
          <w:rFonts w:asciiTheme="majorHAnsi" w:hAnsiTheme="majorHAnsi"/>
        </w:rPr>
        <w:t>a także danych osobowych osób, które Wykonawca wskazał ze swojej strony</w:t>
      </w:r>
      <w:r>
        <w:rPr>
          <w:rFonts w:asciiTheme="majorHAnsi" w:hAnsiTheme="majorHAnsi"/>
        </w:rPr>
        <w:t xml:space="preserve"> </w:t>
      </w:r>
      <w:r w:rsidRPr="00E746FF">
        <w:rPr>
          <w:rFonts w:asciiTheme="majorHAnsi" w:hAnsiTheme="majorHAnsi"/>
        </w:rPr>
        <w:t>do realizacji niniejszej umowy.</w:t>
      </w:r>
    </w:p>
    <w:p w:rsidR="002077A1" w:rsidRPr="00E746FF" w:rsidRDefault="002077A1" w:rsidP="002077A1">
      <w:pPr>
        <w:pStyle w:val="Akapitzlist"/>
        <w:numPr>
          <w:ilvl w:val="0"/>
          <w:numId w:val="6"/>
        </w:numPr>
        <w:tabs>
          <w:tab w:val="left" w:pos="360"/>
        </w:tabs>
        <w:suppressAutoHyphens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Wszelkie zmiany i uzupełnienia niniejszej umowy nastąpić mogą jedynie w formie pisemnej pod rygorem nieważności, na podstawie aneksu podpisanego przez każdą ze Stron. </w:t>
      </w:r>
    </w:p>
    <w:p w:rsidR="002077A1" w:rsidRPr="00E746FF" w:rsidRDefault="002077A1" w:rsidP="002077A1">
      <w:pPr>
        <w:pStyle w:val="Akapitzlist"/>
        <w:numPr>
          <w:ilvl w:val="0"/>
          <w:numId w:val="6"/>
        </w:numPr>
        <w:tabs>
          <w:tab w:val="left" w:pos="360"/>
        </w:tabs>
        <w:suppressAutoHyphens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W przypadku warunków atmosferycznych uniemożliwiających prowadzenie robót lub awarii sprzętu do układania masy asfaltowej Zamawiający zastrzega sobie prawo anulowania zamówionej dostawy partii betonu asfaltowego do godz. 7,00 w dniu planowanej dostawy. </w:t>
      </w:r>
    </w:p>
    <w:p w:rsidR="002077A1" w:rsidRPr="00E746FF" w:rsidRDefault="002077A1" w:rsidP="002077A1">
      <w:pPr>
        <w:pStyle w:val="Akapitzlist"/>
        <w:numPr>
          <w:ilvl w:val="0"/>
          <w:numId w:val="6"/>
        </w:numPr>
        <w:tabs>
          <w:tab w:val="left" w:pos="360"/>
        </w:tabs>
        <w:suppressAutoHyphens/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Wykonawca zobowiązuje się do wykonywania czynności będących przedmiotem umowy z należytą starannością wynikającą z zawodowego charakteru prowadzonej działalności oraz zgodnie z obowiązującymi przepisami. </w:t>
      </w:r>
    </w:p>
    <w:p w:rsidR="002077A1" w:rsidRPr="00E746FF" w:rsidRDefault="002077A1" w:rsidP="002077A1">
      <w:pPr>
        <w:pStyle w:val="Akapitzlist"/>
        <w:numPr>
          <w:ilvl w:val="0"/>
          <w:numId w:val="6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W sprawach nieuregulowanych w niniejszej umowie mają zastosowanie właściwe przepisy prawa. </w:t>
      </w:r>
    </w:p>
    <w:p w:rsidR="002077A1" w:rsidRPr="00E746FF" w:rsidRDefault="002077A1" w:rsidP="002077A1">
      <w:pPr>
        <w:pStyle w:val="Akapitzlist"/>
        <w:numPr>
          <w:ilvl w:val="0"/>
          <w:numId w:val="6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 xml:space="preserve">Ewentualne spory między stronami rozstrzygać będzie sąd właściwy dla siedziby Zamawiającego. </w:t>
      </w:r>
    </w:p>
    <w:p w:rsidR="002077A1" w:rsidRPr="00E746FF" w:rsidRDefault="002077A1" w:rsidP="002077A1">
      <w:pPr>
        <w:pStyle w:val="Akapitzlist"/>
        <w:numPr>
          <w:ilvl w:val="0"/>
          <w:numId w:val="6"/>
        </w:numPr>
        <w:tabs>
          <w:tab w:val="left" w:pos="360"/>
        </w:tabs>
        <w:contextualSpacing/>
        <w:jc w:val="both"/>
        <w:rPr>
          <w:rFonts w:asciiTheme="majorHAnsi" w:hAnsiTheme="majorHAnsi"/>
        </w:rPr>
      </w:pPr>
      <w:r w:rsidRPr="00E746FF">
        <w:rPr>
          <w:rFonts w:asciiTheme="majorHAnsi" w:hAnsiTheme="majorHAnsi"/>
        </w:rPr>
        <w:t>Niniejsza umowa została sporządzona w 3 jednobrzmiących egzemplarzach, z czego 2 egzemplarze przeznaczone są dla Zamawiającego, 1 egzemplarz dla Wykonawcy.</w:t>
      </w:r>
    </w:p>
    <w:p w:rsidR="002077A1" w:rsidRDefault="002077A1" w:rsidP="002077A1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5E4B77" w:rsidRDefault="005E4B77">
      <w:bookmarkStart w:id="0" w:name="_GoBack"/>
      <w:bookmarkEnd w:id="0"/>
    </w:p>
    <w:sectPr w:rsidR="005E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958"/>
    <w:multiLevelType w:val="hybridMultilevel"/>
    <w:tmpl w:val="F47E1F88"/>
    <w:lvl w:ilvl="0" w:tplc="2D00CF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652A1"/>
    <w:multiLevelType w:val="hybridMultilevel"/>
    <w:tmpl w:val="6C5EE3D4"/>
    <w:lvl w:ilvl="0" w:tplc="CB12F3F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13219"/>
    <w:multiLevelType w:val="hybridMultilevel"/>
    <w:tmpl w:val="672469D2"/>
    <w:lvl w:ilvl="0" w:tplc="254E8B4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63CB4"/>
    <w:multiLevelType w:val="hybridMultilevel"/>
    <w:tmpl w:val="F3AEE72C"/>
    <w:lvl w:ilvl="0" w:tplc="34422C3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6098F"/>
    <w:multiLevelType w:val="hybridMultilevel"/>
    <w:tmpl w:val="F1B44B42"/>
    <w:lvl w:ilvl="0" w:tplc="80862B9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84E97"/>
    <w:multiLevelType w:val="hybridMultilevel"/>
    <w:tmpl w:val="DFF69B60"/>
    <w:lvl w:ilvl="0" w:tplc="2B56C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15EA1"/>
    <w:multiLevelType w:val="hybridMultilevel"/>
    <w:tmpl w:val="7D40A4EC"/>
    <w:lvl w:ilvl="0" w:tplc="77264E66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A7D7A"/>
    <w:multiLevelType w:val="hybridMultilevel"/>
    <w:tmpl w:val="227C6F9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87E11"/>
    <w:multiLevelType w:val="hybridMultilevel"/>
    <w:tmpl w:val="FBBC2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A1"/>
    <w:rsid w:val="002077A1"/>
    <w:rsid w:val="005E4B77"/>
    <w:rsid w:val="00A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62C5F-283D-4EEE-8F4A-9A1EBC58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077A1"/>
    <w:pPr>
      <w:autoSpaceDE w:val="0"/>
      <w:autoSpaceDN w:val="0"/>
      <w:ind w:left="283" w:hanging="283"/>
    </w:pPr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qFormat/>
    <w:rsid w:val="002077A1"/>
    <w:pPr>
      <w:ind w:left="708"/>
    </w:pPr>
  </w:style>
  <w:style w:type="character" w:customStyle="1" w:styleId="AkapitzlistZnak">
    <w:name w:val="Akapit z listą Znak"/>
    <w:aliases w:val="CW_Lista Znak"/>
    <w:link w:val="Akapitzlist"/>
    <w:locked/>
    <w:rsid w:val="00207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077A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077A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2453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2</cp:revision>
  <dcterms:created xsi:type="dcterms:W3CDTF">2021-03-05T07:40:00Z</dcterms:created>
  <dcterms:modified xsi:type="dcterms:W3CDTF">2021-03-05T07:40:00Z</dcterms:modified>
</cp:coreProperties>
</file>