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6BAA2ED" w14:textId="0471956F" w:rsidR="00364921" w:rsidRPr="006A7857" w:rsidRDefault="00EA5B4B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D56356" w:rsidRPr="006A7857">
        <w:rPr>
          <w:rFonts w:ascii="Book Antiqua" w:hAnsi="Book Antiqua"/>
        </w:rPr>
        <w:t xml:space="preserve">Przykona, dnia </w:t>
      </w:r>
      <w:r w:rsidR="000B4E66">
        <w:rPr>
          <w:rFonts w:ascii="Book Antiqua" w:hAnsi="Book Antiqua"/>
        </w:rPr>
        <w:t>4 kwietnia</w:t>
      </w:r>
      <w:r w:rsidR="00D56356" w:rsidRPr="006A7857">
        <w:rPr>
          <w:rFonts w:ascii="Book Antiqua" w:hAnsi="Book Antiqua"/>
        </w:rPr>
        <w:t xml:space="preserve"> 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7154C808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0B4E66">
        <w:rPr>
          <w:rFonts w:ascii="Book Antiqua" w:hAnsi="Book Antiqua" w:cs="Times New Roman"/>
        </w:rPr>
        <w:t>5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38292DFF" w14:textId="49C4875F" w:rsidR="006A7857" w:rsidRPr="00FA7DE0" w:rsidRDefault="00364921" w:rsidP="00FA7DE0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5D27CA0C" w14:textId="628E9208" w:rsidR="00364921" w:rsidRPr="006A7857" w:rsidRDefault="00D158CD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7D5E699F" w14:textId="43B45A40" w:rsidR="000B4E66" w:rsidRPr="00437D55" w:rsidRDefault="00364921" w:rsidP="000B4E66">
      <w:pPr>
        <w:pStyle w:val="Default"/>
        <w:ind w:left="993" w:hanging="993"/>
        <w:jc w:val="both"/>
        <w:rPr>
          <w:rFonts w:asciiTheme="majorHAnsi" w:hAnsiTheme="majorHAnsi" w:cs="BookmanOldStyle"/>
          <w:color w:val="auto"/>
        </w:rPr>
      </w:pPr>
      <w:r w:rsidRPr="006A7857">
        <w:rPr>
          <w:rFonts w:ascii="Book Antiqua" w:hAnsi="Book Antiqua"/>
        </w:rPr>
        <w:t>Dotyczy</w:t>
      </w:r>
      <w:r w:rsidR="00FF5657">
        <w:rPr>
          <w:rFonts w:ascii="Book Antiqua" w:hAnsi="Book Antiqua"/>
        </w:rPr>
        <w:t>:</w:t>
      </w:r>
      <w:r w:rsidR="000B4E66">
        <w:rPr>
          <w:rFonts w:ascii="Book Antiqua" w:hAnsi="Book Antiqua"/>
        </w:rPr>
        <w:tab/>
      </w:r>
      <w:r w:rsidRPr="006A7857">
        <w:rPr>
          <w:rFonts w:ascii="Book Antiqua" w:hAnsi="Book Antiqua"/>
        </w:rPr>
        <w:t xml:space="preserve">postępowania o udzielenie zamówienia publicznego prowadzonego w trybie </w:t>
      </w:r>
      <w:r w:rsidR="007E3459" w:rsidRPr="006A7857">
        <w:rPr>
          <w:rFonts w:ascii="Book Antiqua" w:hAnsi="Book Antiqua"/>
        </w:rPr>
        <w:t xml:space="preserve">podstawowym - art 275 pkt 1 Pzp </w:t>
      </w:r>
      <w:r w:rsidRPr="006A7857">
        <w:rPr>
          <w:rFonts w:ascii="Book Antiqua" w:hAnsi="Book Antiqua"/>
        </w:rPr>
        <w:t xml:space="preserve"> na </w:t>
      </w:r>
      <w:r w:rsidR="007E3459" w:rsidRPr="006A7857">
        <w:rPr>
          <w:rFonts w:ascii="Book Antiqua" w:hAnsi="Book Antiqua"/>
        </w:rPr>
        <w:t xml:space="preserve">zadanie pn. </w:t>
      </w:r>
      <w:r w:rsidR="000B4E66">
        <w:rPr>
          <w:rFonts w:asciiTheme="majorHAnsi" w:hAnsiTheme="majorHAnsi" w:cs="BookmanOldStyle"/>
          <w:color w:val="auto"/>
        </w:rPr>
        <w:t xml:space="preserve">„ Odbiór odpadów komunalnych z nieruchomości zamieszkałych, położonych na terenie gminy Przykona w okresie od 01.07.2024 r. do 30.06.2025 r. </w:t>
      </w:r>
    </w:p>
    <w:p w14:paraId="22087ACB" w14:textId="2A06F572" w:rsidR="008E04F9" w:rsidRDefault="008E04F9" w:rsidP="000B4E66">
      <w:pPr>
        <w:pStyle w:val="Standard"/>
        <w:tabs>
          <w:tab w:val="left" w:pos="851"/>
        </w:tabs>
        <w:ind w:left="851" w:hanging="993"/>
        <w:jc w:val="both"/>
        <w:rPr>
          <w:rFonts w:ascii="Book Antiqua" w:hAnsi="Book Antiqua" w:cs="Times New Roman"/>
        </w:rPr>
      </w:pPr>
    </w:p>
    <w:p w14:paraId="7282C042" w14:textId="0D5F2775" w:rsidR="00D158CD" w:rsidRDefault="008E04F9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  <w:r w:rsidRPr="008E04F9">
        <w:rPr>
          <w:rFonts w:ascii="Book Antiqua" w:hAnsi="Book Antiqua" w:cs="Times New Roman"/>
          <w:color w:val="000000"/>
        </w:rPr>
        <w:t xml:space="preserve">Działając na </w:t>
      </w:r>
      <w:r w:rsidRPr="00656BA2">
        <w:rPr>
          <w:rFonts w:ascii="Book Antiqua" w:hAnsi="Book Antiqua" w:cs="Times New Roman"/>
          <w:color w:val="000000"/>
        </w:rPr>
        <w:t>podstawie art</w:t>
      </w:r>
      <w:r w:rsidRPr="00656BA2">
        <w:rPr>
          <w:rFonts w:ascii="Book Antiqua" w:hAnsi="Book Antiqua" w:cs="Times New Roman"/>
          <w:color w:val="FF0000"/>
        </w:rPr>
        <w:t>.</w:t>
      </w:r>
      <w:r w:rsidR="003A294A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</w:rPr>
        <w:t>286 ust 1 i 7</w:t>
      </w:r>
      <w:r w:rsidRPr="00656BA2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>
        <w:rPr>
          <w:rFonts w:ascii="Book Antiqua" w:hAnsi="Book Antiqua" w:cs="Times New Roman"/>
          <w:color w:val="000000"/>
        </w:rPr>
        <w:t>3</w:t>
      </w:r>
      <w:r w:rsidRPr="00656BA2">
        <w:rPr>
          <w:rFonts w:ascii="Book Antiqua" w:hAnsi="Book Antiqua" w:cs="Times New Roman"/>
          <w:color w:val="000000"/>
        </w:rPr>
        <w:t xml:space="preserve"> r. poz. 1</w:t>
      </w:r>
      <w:r w:rsidR="00EA5B4B">
        <w:rPr>
          <w:rFonts w:ascii="Book Antiqua" w:hAnsi="Book Antiqua" w:cs="Times New Roman"/>
          <w:color w:val="000000"/>
        </w:rPr>
        <w:t>605</w:t>
      </w:r>
      <w:r w:rsidRPr="00656BA2">
        <w:rPr>
          <w:rFonts w:ascii="Book Antiqua" w:hAnsi="Book Antiqua" w:cs="Times New Roman"/>
          <w:color w:val="000000"/>
        </w:rPr>
        <w:t xml:space="preserve"> ze zm. ) </w:t>
      </w:r>
      <w:r w:rsidR="00FA66F7" w:rsidRPr="00656BA2">
        <w:rPr>
          <w:rFonts w:ascii="Book Antiqua" w:hAnsi="Book Antiqua" w:cs="Times New Roman"/>
          <w:color w:val="00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Zamawiający </w:t>
      </w:r>
      <w:r w:rsidR="00FA66F7" w:rsidRPr="00656BA2">
        <w:rPr>
          <w:rFonts w:ascii="Book Antiqua" w:hAnsi="Book Antiqua" w:cs="Times New Roman"/>
          <w:color w:val="000000"/>
        </w:rPr>
        <w:t xml:space="preserve">informuje, że dokonał zmiany SWZ w </w:t>
      </w:r>
      <w:r w:rsidR="00D158CD">
        <w:rPr>
          <w:rFonts w:ascii="Book Antiqua" w:hAnsi="Book Antiqua" w:cs="Times New Roman"/>
          <w:color w:val="000000"/>
        </w:rPr>
        <w:t xml:space="preserve"> następującym zakresie:</w:t>
      </w:r>
    </w:p>
    <w:p w14:paraId="3BF8CF90" w14:textId="77777777" w:rsidR="000B4E66" w:rsidRDefault="000B4E66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0AC32B93" w14:textId="4ABA3720" w:rsidR="00D158CD" w:rsidRPr="005C7F95" w:rsidRDefault="00E14DD9" w:rsidP="005C7F95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II pn. „ Wymagania stawiane wykonawcy „ w podrozdziale 5 pn. </w:t>
      </w:r>
      <w:r>
        <w:rPr>
          <w:rFonts w:ascii="Book Antiqua" w:hAnsi="Book Antiqua" w:cs="Times New Roman"/>
          <w:color w:val="000000"/>
        </w:rPr>
        <w:br/>
        <w:t>„ Warunki udziału w postępowaniu o udzielenie zamówienia  „  pkt 2) otrzymuje nowe brzmienie</w:t>
      </w:r>
      <w:r w:rsidR="00AA74D5">
        <w:rPr>
          <w:rFonts w:ascii="Book Antiqua" w:hAnsi="Book Antiqua" w:cs="Times New Roman"/>
          <w:color w:val="000000"/>
        </w:rPr>
        <w:t>:</w:t>
      </w:r>
    </w:p>
    <w:p w14:paraId="070A2FBB" w14:textId="77777777" w:rsidR="005C7F95" w:rsidRDefault="005C7F95" w:rsidP="005C7F95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179525CF" w14:textId="01F02E17" w:rsidR="005C7F95" w:rsidRPr="005C7F95" w:rsidRDefault="005C7F95" w:rsidP="005C7F95">
      <w:pPr>
        <w:pStyle w:val="Akapitzlist"/>
        <w:ind w:left="709" w:hanging="709"/>
        <w:jc w:val="both"/>
        <w:rPr>
          <w:rFonts w:asciiTheme="majorHAnsi" w:eastAsiaTheme="majorEastAsia" w:hAnsiTheme="majorHAnsi" w:cstheme="majorBidi"/>
          <w:b/>
          <w:u w:val="single"/>
        </w:rPr>
      </w:pPr>
      <w:r w:rsidRPr="005C7F95">
        <w:rPr>
          <w:rFonts w:asciiTheme="majorHAnsi" w:eastAsiaTheme="majorEastAsia" w:hAnsiTheme="majorHAnsi" w:cstheme="majorBidi"/>
          <w:b/>
        </w:rPr>
        <w:t xml:space="preserve">„ 2) </w:t>
      </w:r>
      <w:r w:rsidRPr="005C7F95">
        <w:rPr>
          <w:rFonts w:asciiTheme="majorHAnsi" w:eastAsiaTheme="majorEastAsia" w:hAnsiTheme="majorHAnsi" w:cstheme="majorBidi"/>
          <w:b/>
          <w:u w:val="single"/>
        </w:rPr>
        <w:t>uprawnień do prowadzenia określonej działalności gospodarczej lub zawodowej, o ile wynika to z odrębnych przepisów:</w:t>
      </w:r>
    </w:p>
    <w:p w14:paraId="4FD8227B" w14:textId="77777777" w:rsidR="005C7F95" w:rsidRDefault="005C7F95" w:rsidP="005C7F95">
      <w:pPr>
        <w:ind w:left="709" w:hanging="283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  Warunek ten zostanie spełniony jeżeli wykonawca:</w:t>
      </w:r>
    </w:p>
    <w:p w14:paraId="31AFAFF0" w14:textId="77777777" w:rsidR="005C7F95" w:rsidRPr="0040270F" w:rsidRDefault="005C7F95" w:rsidP="005C7F95">
      <w:pPr>
        <w:pStyle w:val="Default"/>
        <w:spacing w:after="27"/>
        <w:ind w:left="709" w:hanging="283"/>
        <w:jc w:val="both"/>
        <w:rPr>
          <w:rFonts w:asciiTheme="majorHAnsi" w:hAnsiTheme="majorHAnsi"/>
          <w:color w:val="auto"/>
        </w:rPr>
      </w:pPr>
      <w:r w:rsidRPr="00A82EC7">
        <w:rPr>
          <w:rFonts w:asciiTheme="majorHAnsi" w:hAnsiTheme="majorHAnsi"/>
          <w:color w:val="auto"/>
        </w:rPr>
        <w:t xml:space="preserve">a) </w:t>
      </w:r>
      <w:r w:rsidRPr="00A82EC7">
        <w:rPr>
          <w:rFonts w:asciiTheme="majorHAnsi" w:hAnsiTheme="majorHAnsi"/>
          <w:color w:val="auto"/>
        </w:rPr>
        <w:tab/>
        <w:t>jest wpisany do rejestru działalności regulowanej w zakresie odbierania odpadów komunalnych od właścicieli nieruchomości zgodnie z wymogami ustawy z dnia 13 września 1996 r. o utrzymaniu czystości i porządku w gminie (</w:t>
      </w:r>
      <w:r>
        <w:rPr>
          <w:rFonts w:asciiTheme="majorHAnsi" w:hAnsiTheme="majorHAnsi"/>
          <w:color w:val="auto"/>
        </w:rPr>
        <w:t xml:space="preserve"> t.j</w:t>
      </w:r>
      <w:r w:rsidRPr="0040270F">
        <w:rPr>
          <w:rFonts w:asciiTheme="majorHAnsi" w:hAnsiTheme="majorHAnsi"/>
          <w:color w:val="auto"/>
        </w:rPr>
        <w:t xml:space="preserve">. Dz. U. z 2024 r., poz. 399 ze zm.); </w:t>
      </w:r>
    </w:p>
    <w:p w14:paraId="10622C84" w14:textId="03369325" w:rsidR="005C7F95" w:rsidRPr="003E1ACC" w:rsidRDefault="005C7F95" w:rsidP="005C7F95">
      <w:pPr>
        <w:pStyle w:val="Default"/>
        <w:spacing w:after="27"/>
        <w:ind w:left="709" w:hanging="283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b</w:t>
      </w:r>
      <w:r w:rsidRPr="00A82EC7">
        <w:rPr>
          <w:rFonts w:asciiTheme="majorHAnsi" w:hAnsiTheme="majorHAnsi"/>
          <w:color w:val="auto"/>
        </w:rPr>
        <w:t xml:space="preserve">) </w:t>
      </w:r>
      <w:r w:rsidRPr="00A82EC7">
        <w:rPr>
          <w:rFonts w:asciiTheme="majorHAnsi" w:hAnsiTheme="majorHAnsi"/>
          <w:color w:val="auto"/>
        </w:rPr>
        <w:tab/>
        <w:t xml:space="preserve">posiada uprawnienie do prowadzenia działalności </w:t>
      </w:r>
      <w:r w:rsidRPr="003E1ACC">
        <w:rPr>
          <w:rFonts w:asciiTheme="majorHAnsi" w:hAnsiTheme="majorHAnsi"/>
          <w:color w:val="auto"/>
        </w:rPr>
        <w:t>w zakresie transportu odpadami tj. wpis do rejestru podmiotów wprowadzających produkty, produkty w opakowaniach i gospodarujących odpadami, o którym mowa w art. 49 ustawy o odpadach z dnia 14 grudnia 2012 r. (</w:t>
      </w:r>
      <w:r>
        <w:rPr>
          <w:rFonts w:asciiTheme="majorHAnsi" w:hAnsiTheme="majorHAnsi"/>
          <w:color w:val="auto"/>
        </w:rPr>
        <w:t xml:space="preserve"> t.j. </w:t>
      </w:r>
      <w:r w:rsidRPr="003E1ACC">
        <w:rPr>
          <w:rFonts w:asciiTheme="majorHAnsi" w:hAnsiTheme="majorHAnsi"/>
          <w:color w:val="auto"/>
        </w:rPr>
        <w:t>Dz.U. z 202</w:t>
      </w:r>
      <w:r>
        <w:rPr>
          <w:rFonts w:asciiTheme="majorHAnsi" w:hAnsiTheme="majorHAnsi"/>
          <w:color w:val="auto"/>
        </w:rPr>
        <w:t>3</w:t>
      </w:r>
      <w:r w:rsidRPr="003E1ACC">
        <w:rPr>
          <w:rFonts w:asciiTheme="majorHAnsi" w:hAnsiTheme="majorHAnsi"/>
          <w:color w:val="auto"/>
        </w:rPr>
        <w:t xml:space="preserve"> r. poz. </w:t>
      </w:r>
      <w:r>
        <w:rPr>
          <w:rFonts w:asciiTheme="majorHAnsi" w:hAnsiTheme="majorHAnsi"/>
          <w:color w:val="auto"/>
        </w:rPr>
        <w:t>1587</w:t>
      </w:r>
      <w:r w:rsidRPr="003E1ACC">
        <w:rPr>
          <w:rFonts w:asciiTheme="majorHAnsi" w:hAnsiTheme="majorHAnsi"/>
          <w:color w:val="auto"/>
        </w:rPr>
        <w:t xml:space="preserve"> ze zm.), prowadzonego przez właściwego marszałka województwa. </w:t>
      </w:r>
    </w:p>
    <w:p w14:paraId="74E77B2E" w14:textId="11478E8F" w:rsidR="005C7F95" w:rsidRDefault="005C7F95" w:rsidP="005C7F95">
      <w:pPr>
        <w:pStyle w:val="Default"/>
        <w:ind w:left="709" w:hanging="283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</w:t>
      </w:r>
      <w:r w:rsidRPr="003E1ACC">
        <w:rPr>
          <w:rFonts w:asciiTheme="majorHAnsi" w:hAnsiTheme="majorHAnsi"/>
          <w:color w:val="auto"/>
        </w:rPr>
        <w:t xml:space="preserve">) </w:t>
      </w:r>
      <w:r w:rsidRPr="003E1ACC">
        <w:rPr>
          <w:rFonts w:asciiTheme="majorHAnsi" w:hAnsiTheme="majorHAnsi"/>
          <w:color w:val="auto"/>
        </w:rPr>
        <w:tab/>
        <w:t>jest wpisany do Bazy danych o produktach i opakowaniach i gospodarce odpadami (BDO) w zakresie transportu odpadami</w:t>
      </w:r>
      <w:r>
        <w:rPr>
          <w:rFonts w:asciiTheme="majorHAnsi" w:hAnsiTheme="majorHAnsi"/>
          <w:color w:val="auto"/>
        </w:rPr>
        <w:t xml:space="preserve">,    „ </w:t>
      </w:r>
      <w:r w:rsidRPr="003E1ACC">
        <w:rPr>
          <w:rFonts w:asciiTheme="majorHAnsi" w:hAnsiTheme="majorHAnsi"/>
          <w:color w:val="auto"/>
        </w:rPr>
        <w:t xml:space="preserve"> </w:t>
      </w:r>
    </w:p>
    <w:p w14:paraId="6D233C21" w14:textId="77777777" w:rsidR="005C7F95" w:rsidRDefault="005C7F95" w:rsidP="005C7F95">
      <w:pPr>
        <w:pStyle w:val="Default"/>
        <w:ind w:left="709" w:hanging="283"/>
        <w:jc w:val="both"/>
        <w:rPr>
          <w:rFonts w:asciiTheme="majorHAnsi" w:hAnsiTheme="majorHAnsi"/>
          <w:color w:val="auto"/>
        </w:rPr>
      </w:pPr>
    </w:p>
    <w:p w14:paraId="73A1E484" w14:textId="4B8FEFEC" w:rsidR="00AA74D5" w:rsidRDefault="00AA74D5" w:rsidP="00AA74D5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II pn. „ Wymagania stawiane wykonawcy „ w podrozdziale 7 pn. </w:t>
      </w:r>
      <w:r>
        <w:rPr>
          <w:rFonts w:ascii="Book Antiqua" w:hAnsi="Book Antiqua" w:cs="Times New Roman"/>
          <w:color w:val="000000"/>
        </w:rPr>
        <w:br/>
        <w:t xml:space="preserve">„ Wykaz podmiotowych środków dowodowych, innych dokumentów i oświadczeń „ </w:t>
      </w:r>
      <w:r w:rsidR="003A294A">
        <w:rPr>
          <w:rFonts w:ascii="Book Antiqua" w:hAnsi="Book Antiqua" w:cs="Times New Roman"/>
          <w:color w:val="000000"/>
        </w:rPr>
        <w:t xml:space="preserve">w </w:t>
      </w:r>
      <w:r>
        <w:rPr>
          <w:rFonts w:ascii="Book Antiqua" w:hAnsi="Book Antiqua" w:cs="Times New Roman"/>
          <w:color w:val="000000"/>
        </w:rPr>
        <w:t xml:space="preserve">pkt 2 ) pn „ Dokumenty składane na wezwanie „  ppkt. A. 1.  otrzymuje nowe brzmienie: </w:t>
      </w:r>
    </w:p>
    <w:p w14:paraId="7EE66E4A" w14:textId="77777777" w:rsidR="00AA74D5" w:rsidRDefault="00AA74D5" w:rsidP="00AA74D5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3FC5A1A5" w14:textId="04940EA0" w:rsidR="00AA74D5" w:rsidRDefault="00AA74D5" w:rsidP="00AA74D5">
      <w:pPr>
        <w:pStyle w:val="Tekstpodstawowy"/>
        <w:ind w:left="284" w:right="2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   A. Wykaz podmiotowych środków dowodowych </w:t>
      </w:r>
    </w:p>
    <w:p w14:paraId="329AEEAD" w14:textId="586BEF3B" w:rsidR="00AA74D5" w:rsidRPr="00B44A20" w:rsidRDefault="00AA74D5" w:rsidP="00AA74D5">
      <w:pPr>
        <w:pStyle w:val="Tekstpodstawowy"/>
        <w:ind w:left="284" w:right="2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1. </w:t>
      </w:r>
      <w:r w:rsidRPr="009A72FA">
        <w:rPr>
          <w:rFonts w:asciiTheme="majorHAnsi" w:hAnsiTheme="majorHAnsi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7CC342AD" w14:textId="77777777" w:rsidR="00AA74D5" w:rsidRPr="00B44A20" w:rsidRDefault="00AA74D5" w:rsidP="00AA74D5">
      <w:pPr>
        <w:pStyle w:val="Default"/>
        <w:spacing w:after="27"/>
        <w:ind w:left="567" w:hanging="283"/>
        <w:jc w:val="both"/>
        <w:rPr>
          <w:rFonts w:asciiTheme="majorHAnsi" w:hAnsiTheme="majorHAnsi"/>
        </w:rPr>
      </w:pPr>
      <w:r w:rsidRPr="00B44A20">
        <w:rPr>
          <w:rFonts w:asciiTheme="majorHAnsi" w:hAnsiTheme="majorHAnsi"/>
        </w:rPr>
        <w:t xml:space="preserve">a) </w:t>
      </w:r>
      <w:r w:rsidRPr="00B44A20">
        <w:rPr>
          <w:rFonts w:asciiTheme="majorHAnsi" w:hAnsiTheme="majorHAnsi"/>
        </w:rPr>
        <w:tab/>
      </w:r>
      <w:r w:rsidRPr="00B44A20">
        <w:rPr>
          <w:rFonts w:asciiTheme="majorHAnsi" w:hAnsiTheme="majorHAnsi"/>
          <w:b/>
          <w:bCs/>
        </w:rPr>
        <w:t xml:space="preserve">wpis do rejestru działalności regulowanej w zakresie odbierania odpadów komunalnych od właścicieli nieruchomości </w:t>
      </w:r>
      <w:r w:rsidRPr="00B44A20">
        <w:rPr>
          <w:rFonts w:asciiTheme="majorHAnsi" w:hAnsiTheme="majorHAnsi"/>
        </w:rPr>
        <w:t xml:space="preserve">zgodnie z wymogami ustawy z dnia 13 września 1996 r. o utrzymaniu czystości i porządku w gminie; </w:t>
      </w:r>
    </w:p>
    <w:p w14:paraId="1A55BB01" w14:textId="0200CA04" w:rsidR="00AA74D5" w:rsidRPr="00B44A20" w:rsidRDefault="00044D26" w:rsidP="00AA74D5">
      <w:pPr>
        <w:pStyle w:val="Default"/>
        <w:spacing w:after="27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AA74D5" w:rsidRPr="00B44A20">
        <w:rPr>
          <w:rFonts w:asciiTheme="majorHAnsi" w:hAnsiTheme="majorHAnsi"/>
        </w:rPr>
        <w:t xml:space="preserve">) </w:t>
      </w:r>
      <w:r w:rsidR="00AA74D5" w:rsidRPr="00B44A20">
        <w:rPr>
          <w:rFonts w:asciiTheme="majorHAnsi" w:hAnsiTheme="majorHAnsi"/>
        </w:rPr>
        <w:tab/>
      </w:r>
      <w:r w:rsidR="00AA74D5">
        <w:rPr>
          <w:rFonts w:asciiTheme="majorHAnsi" w:hAnsiTheme="majorHAnsi"/>
        </w:rPr>
        <w:t xml:space="preserve">uprawnienie do prowadzenia działalności w zakresie transportu odpadów tj. </w:t>
      </w:r>
      <w:r w:rsidR="00AA74D5" w:rsidRPr="00B44A20">
        <w:rPr>
          <w:rFonts w:asciiTheme="majorHAnsi" w:hAnsiTheme="majorHAnsi"/>
          <w:b/>
          <w:bCs/>
        </w:rPr>
        <w:t xml:space="preserve">wpis do rejestru podmiotów wprowadzających produkty, produkty w opakowaniach i gospodarujących </w:t>
      </w:r>
      <w:r w:rsidR="00AA74D5" w:rsidRPr="00B44A20">
        <w:rPr>
          <w:rFonts w:asciiTheme="majorHAnsi" w:hAnsiTheme="majorHAnsi"/>
        </w:rPr>
        <w:t xml:space="preserve">odpadami, o którym mowa w art. 49 ustawy z dnia 14 grudnia 2012 r. o odpadach, prowadzonego przez właściwego marszałka województwa. </w:t>
      </w:r>
    </w:p>
    <w:p w14:paraId="65F3CBAF" w14:textId="47D114D4" w:rsidR="00AA74D5" w:rsidRPr="00131F76" w:rsidRDefault="00044D26" w:rsidP="00AA74D5">
      <w:pPr>
        <w:pStyle w:val="Default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AA74D5" w:rsidRPr="00B44A20">
        <w:rPr>
          <w:rFonts w:asciiTheme="majorHAnsi" w:hAnsiTheme="majorHAnsi"/>
        </w:rPr>
        <w:t xml:space="preserve">) </w:t>
      </w:r>
      <w:r w:rsidR="00AA74D5" w:rsidRPr="00B44A20">
        <w:rPr>
          <w:rFonts w:asciiTheme="majorHAnsi" w:hAnsiTheme="majorHAnsi"/>
        </w:rPr>
        <w:tab/>
      </w:r>
      <w:r w:rsidR="00AA74D5" w:rsidRPr="00B44A20">
        <w:rPr>
          <w:rFonts w:asciiTheme="majorHAnsi" w:hAnsiTheme="majorHAnsi"/>
          <w:b/>
          <w:bCs/>
        </w:rPr>
        <w:t xml:space="preserve">wykaz usług wykonanych lub wykonywanych </w:t>
      </w:r>
      <w:r w:rsidR="00AA74D5" w:rsidRPr="00B44A20">
        <w:rPr>
          <w:rFonts w:asciiTheme="majorHAnsi" w:hAnsiTheme="majorHAnsi"/>
        </w:rPr>
        <w:t xml:space="preserve">w okresie ostatnich 3 lat przed upływem terminu składania ofert, a jeżeli okres prowadzenia działalności jest krótszy - w tym okresie wraz z podaniem ich wartości, przedmiotu, dat wykonania i podmiotów, na rzecz których usługi zostały wykonane lub są wykonywane </w:t>
      </w:r>
      <w:r w:rsidR="00AA74D5" w:rsidRPr="00B44A20">
        <w:rPr>
          <w:rFonts w:asciiTheme="majorHAnsi" w:hAnsiTheme="majorHAnsi"/>
          <w:i/>
          <w:iCs/>
        </w:rPr>
        <w:t>(</w:t>
      </w:r>
      <w:r w:rsidR="00AA74D5" w:rsidRPr="00B44A20">
        <w:rPr>
          <w:rFonts w:asciiTheme="majorHAnsi" w:hAnsiTheme="majorHAnsi"/>
          <w:b/>
          <w:bCs/>
          <w:i/>
          <w:iCs/>
        </w:rPr>
        <w:t>wg</w:t>
      </w:r>
      <w:r w:rsidR="00AA74D5">
        <w:rPr>
          <w:rFonts w:asciiTheme="majorHAnsi" w:hAnsiTheme="majorHAnsi"/>
          <w:b/>
          <w:bCs/>
          <w:i/>
          <w:iCs/>
        </w:rPr>
        <w:t xml:space="preserve"> wzoru </w:t>
      </w:r>
      <w:r w:rsidR="00AA74D5" w:rsidRPr="00B44A20">
        <w:rPr>
          <w:rFonts w:asciiTheme="majorHAnsi" w:hAnsiTheme="majorHAnsi"/>
          <w:b/>
          <w:bCs/>
          <w:i/>
          <w:iCs/>
        </w:rPr>
        <w:t xml:space="preserve"> </w:t>
      </w:r>
      <w:r w:rsidR="00AA74D5">
        <w:rPr>
          <w:rFonts w:asciiTheme="majorHAnsi" w:hAnsiTheme="majorHAnsi"/>
          <w:b/>
          <w:bCs/>
          <w:i/>
          <w:iCs/>
        </w:rPr>
        <w:t xml:space="preserve">stanowiącego </w:t>
      </w:r>
      <w:r w:rsidR="00AA74D5" w:rsidRPr="00006EAA">
        <w:rPr>
          <w:rFonts w:asciiTheme="majorHAnsi" w:hAnsiTheme="majorHAnsi"/>
          <w:b/>
          <w:bCs/>
          <w:i/>
          <w:iCs/>
        </w:rPr>
        <w:t xml:space="preserve">załącznik nr </w:t>
      </w:r>
      <w:r w:rsidR="00AA74D5">
        <w:rPr>
          <w:rFonts w:asciiTheme="majorHAnsi" w:hAnsiTheme="majorHAnsi"/>
          <w:b/>
          <w:bCs/>
          <w:i/>
          <w:iCs/>
        </w:rPr>
        <w:t>6</w:t>
      </w:r>
      <w:r w:rsidR="00AA74D5" w:rsidRPr="00006EAA">
        <w:rPr>
          <w:rFonts w:asciiTheme="majorHAnsi" w:hAnsiTheme="majorHAnsi"/>
          <w:b/>
          <w:bCs/>
          <w:i/>
          <w:iCs/>
        </w:rPr>
        <w:t xml:space="preserve"> do SWZ</w:t>
      </w:r>
      <w:r w:rsidR="00AA74D5" w:rsidRPr="00006EAA">
        <w:rPr>
          <w:rFonts w:asciiTheme="majorHAnsi" w:hAnsiTheme="majorHAnsi"/>
          <w:i/>
          <w:iCs/>
        </w:rPr>
        <w:t xml:space="preserve">) </w:t>
      </w:r>
      <w:r w:rsidR="00AA74D5" w:rsidRPr="00006EAA">
        <w:rPr>
          <w:rFonts w:asciiTheme="majorHAnsi" w:hAnsiTheme="majorHAnsi"/>
        </w:rPr>
        <w:t xml:space="preserve">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</w:p>
    <w:p w14:paraId="54D9ECDD" w14:textId="42FD91AA" w:rsidR="00AA74D5" w:rsidRDefault="00044D26" w:rsidP="00AA74D5">
      <w:pPr>
        <w:pStyle w:val="Default"/>
        <w:spacing w:after="32"/>
        <w:ind w:left="567" w:hanging="283"/>
        <w:jc w:val="both"/>
        <w:rPr>
          <w:rFonts w:asciiTheme="majorHAnsi" w:hAnsiTheme="majorHAnsi"/>
          <w:i/>
          <w:iCs/>
          <w:color w:val="auto"/>
        </w:rPr>
      </w:pPr>
      <w:r>
        <w:rPr>
          <w:rFonts w:asciiTheme="majorHAnsi" w:hAnsiTheme="majorHAnsi"/>
          <w:color w:val="auto"/>
        </w:rPr>
        <w:t>d</w:t>
      </w:r>
      <w:r w:rsidR="00AA74D5" w:rsidRPr="00006EAA">
        <w:rPr>
          <w:rFonts w:asciiTheme="majorHAnsi" w:hAnsiTheme="majorHAnsi"/>
          <w:color w:val="auto"/>
        </w:rPr>
        <w:t xml:space="preserve">) </w:t>
      </w:r>
      <w:r w:rsidR="00AA74D5" w:rsidRPr="00006EAA">
        <w:rPr>
          <w:rFonts w:asciiTheme="majorHAnsi" w:hAnsiTheme="majorHAnsi"/>
          <w:color w:val="auto"/>
        </w:rPr>
        <w:tab/>
      </w:r>
      <w:r w:rsidR="00AA74D5" w:rsidRPr="00006EAA">
        <w:rPr>
          <w:rFonts w:asciiTheme="majorHAnsi" w:hAnsiTheme="majorHAnsi"/>
          <w:b/>
          <w:bCs/>
          <w:color w:val="auto"/>
        </w:rPr>
        <w:t xml:space="preserve">wykaz narzędzi, wyposażenia zakładu lub urządzeń technicznych </w:t>
      </w:r>
      <w:r w:rsidR="00AA74D5">
        <w:rPr>
          <w:rFonts w:asciiTheme="majorHAnsi" w:hAnsiTheme="majorHAnsi"/>
          <w:b/>
          <w:bCs/>
          <w:color w:val="auto"/>
        </w:rPr>
        <w:t xml:space="preserve">oraz dane dotyczące bazy magazynowo-transportowej </w:t>
      </w:r>
      <w:r w:rsidR="00AA74D5" w:rsidRPr="00006EAA">
        <w:rPr>
          <w:rFonts w:asciiTheme="majorHAnsi" w:hAnsiTheme="majorHAnsi"/>
          <w:color w:val="auto"/>
        </w:rPr>
        <w:t xml:space="preserve">dostępnych Wykonawcy w celu wykonania zamówienia publicznego wraz z informacją o podstawie do dysponowania tymi zasobami </w:t>
      </w:r>
      <w:r w:rsidR="00AA74D5" w:rsidRPr="005F4F58">
        <w:rPr>
          <w:rFonts w:asciiTheme="majorHAnsi" w:hAnsiTheme="majorHAnsi"/>
          <w:color w:val="auto"/>
        </w:rPr>
        <w:t>oraz danymi dotyczącymi bazy magazynowo-transportowej</w:t>
      </w:r>
      <w:r w:rsidR="00AA74D5" w:rsidRPr="00006EAA">
        <w:rPr>
          <w:rFonts w:asciiTheme="majorHAnsi" w:hAnsiTheme="majorHAnsi"/>
          <w:i/>
          <w:iCs/>
          <w:color w:val="auto"/>
        </w:rPr>
        <w:t>(</w:t>
      </w:r>
      <w:r w:rsidR="00AA74D5" w:rsidRPr="00006EAA">
        <w:rPr>
          <w:rFonts w:asciiTheme="majorHAnsi" w:hAnsiTheme="majorHAnsi"/>
          <w:b/>
          <w:bCs/>
          <w:i/>
          <w:iCs/>
          <w:color w:val="auto"/>
        </w:rPr>
        <w:t xml:space="preserve">wg </w:t>
      </w:r>
      <w:r w:rsidR="00AA74D5">
        <w:rPr>
          <w:rFonts w:asciiTheme="majorHAnsi" w:hAnsiTheme="majorHAnsi"/>
          <w:b/>
          <w:bCs/>
          <w:i/>
          <w:iCs/>
          <w:color w:val="auto"/>
        </w:rPr>
        <w:t xml:space="preserve">wzoru stanowiącego </w:t>
      </w:r>
      <w:r w:rsidR="00AA74D5" w:rsidRPr="00006EAA">
        <w:rPr>
          <w:rFonts w:asciiTheme="majorHAnsi" w:hAnsiTheme="majorHAnsi"/>
          <w:b/>
          <w:bCs/>
          <w:i/>
          <w:iCs/>
          <w:color w:val="auto"/>
        </w:rPr>
        <w:t xml:space="preserve">załącznik nr </w:t>
      </w:r>
      <w:r w:rsidR="00AA74D5">
        <w:rPr>
          <w:rFonts w:asciiTheme="majorHAnsi" w:hAnsiTheme="majorHAnsi"/>
          <w:b/>
          <w:bCs/>
          <w:i/>
          <w:iCs/>
          <w:color w:val="auto"/>
        </w:rPr>
        <w:t>7</w:t>
      </w:r>
      <w:r w:rsidR="00AA74D5" w:rsidRPr="00006EAA">
        <w:rPr>
          <w:rFonts w:asciiTheme="majorHAnsi" w:hAnsiTheme="majorHAnsi"/>
          <w:b/>
          <w:bCs/>
          <w:i/>
          <w:iCs/>
          <w:color w:val="auto"/>
        </w:rPr>
        <w:t xml:space="preserve"> do SWZ</w:t>
      </w:r>
      <w:r w:rsidR="00AA74D5" w:rsidRPr="00006EAA">
        <w:rPr>
          <w:rFonts w:asciiTheme="majorHAnsi" w:hAnsiTheme="majorHAnsi"/>
          <w:i/>
          <w:iCs/>
          <w:color w:val="auto"/>
        </w:rPr>
        <w:t xml:space="preserve">), </w:t>
      </w:r>
    </w:p>
    <w:p w14:paraId="4760B087" w14:textId="244C41D8" w:rsidR="00AA74D5" w:rsidRPr="00131F76" w:rsidRDefault="00044D26" w:rsidP="00AA74D5">
      <w:pPr>
        <w:pStyle w:val="Akapitzlist"/>
        <w:tabs>
          <w:tab w:val="left" w:pos="1134"/>
        </w:tabs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A74D5" w:rsidRPr="004B49D9">
        <w:rPr>
          <w:rFonts w:asciiTheme="majorHAnsi" w:hAnsiTheme="majorHAnsi"/>
        </w:rPr>
        <w:t xml:space="preserve">) </w:t>
      </w:r>
      <w:r w:rsidR="00AA74D5" w:rsidRPr="00DD2C00">
        <w:rPr>
          <w:rFonts w:asciiTheme="majorHAnsi" w:hAnsiTheme="majorHAnsi"/>
        </w:rPr>
        <w:t xml:space="preserve">dokumentu potwierdzającego, że Wykonawca jest ubezpieczony od odpowiedzialności cywilnej w zakresie prowadzonej działalności związanej z przedmiotem zamówienia na kwotę </w:t>
      </w:r>
      <w:r w:rsidR="00AA74D5" w:rsidRPr="00DD2C00">
        <w:rPr>
          <w:rFonts w:asciiTheme="majorHAnsi" w:hAnsiTheme="majorHAnsi"/>
          <w:b/>
        </w:rPr>
        <w:t xml:space="preserve">minimum </w:t>
      </w:r>
      <w:r w:rsidR="00AA74D5">
        <w:rPr>
          <w:rFonts w:asciiTheme="majorHAnsi" w:hAnsiTheme="majorHAnsi"/>
          <w:b/>
        </w:rPr>
        <w:t>5</w:t>
      </w:r>
      <w:r w:rsidR="00AA74D5" w:rsidRPr="00DD2C00">
        <w:rPr>
          <w:rFonts w:asciiTheme="majorHAnsi" w:hAnsiTheme="majorHAnsi"/>
          <w:b/>
        </w:rPr>
        <w:t>00 000,00 zł.</w:t>
      </w:r>
      <w:r w:rsidR="00AA74D5" w:rsidRPr="00DD2C00">
        <w:rPr>
          <w:rFonts w:asciiTheme="majorHAnsi" w:hAnsiTheme="majorHAnsi"/>
        </w:rPr>
        <w:t xml:space="preserve"> </w:t>
      </w:r>
    </w:p>
    <w:p w14:paraId="63610781" w14:textId="25C38F43" w:rsidR="00AA74D5" w:rsidRDefault="00044D26" w:rsidP="00AA74D5">
      <w:pPr>
        <w:pStyle w:val="Default"/>
        <w:ind w:left="567" w:hanging="283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f</w:t>
      </w:r>
      <w:r w:rsidR="00AA74D5" w:rsidRPr="00006EAA">
        <w:rPr>
          <w:rFonts w:asciiTheme="majorHAnsi" w:hAnsiTheme="majorHAnsi"/>
          <w:color w:val="auto"/>
        </w:rPr>
        <w:t xml:space="preserve">) </w:t>
      </w:r>
      <w:r w:rsidR="00AA74D5" w:rsidRPr="00006EAA">
        <w:rPr>
          <w:rFonts w:asciiTheme="majorHAnsi" w:hAnsiTheme="majorHAnsi"/>
          <w:color w:val="auto"/>
        </w:rPr>
        <w:tab/>
      </w:r>
      <w:r w:rsidR="00AA74D5" w:rsidRPr="00006EAA">
        <w:rPr>
          <w:rFonts w:asciiTheme="majorHAnsi" w:hAnsiTheme="majorHAnsi"/>
          <w:b/>
          <w:bCs/>
          <w:color w:val="auto"/>
        </w:rPr>
        <w:t>odpis lub informacja z Krajowego Rejestru Sądowego lub z Centralnej Ewidencji i Informacji o Działalności Gospodarczej</w:t>
      </w:r>
      <w:r w:rsidR="00AA74D5" w:rsidRPr="00006EAA">
        <w:rPr>
          <w:rFonts w:asciiTheme="majorHAnsi" w:hAnsiTheme="majorHAnsi"/>
          <w:color w:val="auto"/>
        </w:rPr>
        <w:t>, sporządzone nie wcześniej niż 3 miesiące przed ich złożeniem, jeżeli odrębne przepisy wymagają wpisu do rejestru lub ewidencji</w:t>
      </w:r>
      <w:r>
        <w:rPr>
          <w:rFonts w:asciiTheme="majorHAnsi" w:hAnsiTheme="majorHAnsi"/>
          <w:color w:val="auto"/>
        </w:rPr>
        <w:t xml:space="preserve">      „ </w:t>
      </w:r>
    </w:p>
    <w:p w14:paraId="584E2D00" w14:textId="77777777" w:rsidR="005C7F95" w:rsidRDefault="005C7F95" w:rsidP="005C7F95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7A3D2A85" w14:textId="73BCA17E" w:rsidR="005C7F95" w:rsidRDefault="005C7F95" w:rsidP="00044D26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</w:t>
      </w:r>
      <w:r w:rsidR="00C62EEA">
        <w:rPr>
          <w:rFonts w:ascii="Book Antiqua" w:hAnsi="Book Antiqua" w:cs="Times New Roman"/>
          <w:color w:val="000000"/>
        </w:rPr>
        <w:t xml:space="preserve">III </w:t>
      </w:r>
      <w:r>
        <w:rPr>
          <w:rFonts w:ascii="Book Antiqua" w:hAnsi="Book Antiqua" w:cs="Times New Roman"/>
          <w:color w:val="000000"/>
        </w:rPr>
        <w:t xml:space="preserve">pn. „ Informacje o przebiegu postępowania „ w podrozdziale 2 </w:t>
      </w:r>
      <w:r>
        <w:rPr>
          <w:rFonts w:ascii="Book Antiqua" w:hAnsi="Book Antiqua" w:cs="Times New Roman"/>
          <w:color w:val="000000"/>
        </w:rPr>
        <w:br/>
        <w:t>„ Miejsce i termin składania ofert „ pkt 1 otrzymuje nowe brzmienie</w:t>
      </w:r>
    </w:p>
    <w:p w14:paraId="5641A453" w14:textId="77777777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4D51B8B" w14:textId="770BF760" w:rsidR="004F7D82" w:rsidRDefault="00D158CD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  <w:r>
        <w:rPr>
          <w:rFonts w:ascii="Book Antiqua" w:hAnsi="Book Antiqua" w:cs="Times New Roman"/>
          <w:color w:val="000000"/>
        </w:rPr>
        <w:t xml:space="preserve">„ </w:t>
      </w:r>
      <w:r w:rsidR="004F7D82">
        <w:rPr>
          <w:rFonts w:asciiTheme="majorHAnsi" w:hAnsiTheme="majorHAnsi" w:cs="Calibri"/>
          <w:color w:val="000000"/>
        </w:rPr>
        <w:t xml:space="preserve">1.  </w:t>
      </w:r>
      <w:r w:rsidR="004F7D82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11" w:history="1">
        <w:r w:rsidR="004F7D82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F7D82" w:rsidRPr="00555B2E">
        <w:rPr>
          <w:rFonts w:asciiTheme="majorHAnsi" w:hAnsiTheme="majorHAnsi" w:cs="Calibri"/>
          <w:color w:val="000000"/>
        </w:rPr>
        <w:t xml:space="preserve"> pod ad</w:t>
      </w:r>
      <w:r w:rsidR="004F7D82">
        <w:rPr>
          <w:rFonts w:asciiTheme="majorHAnsi" w:hAnsiTheme="majorHAnsi" w:cs="Calibri"/>
          <w:color w:val="000000"/>
        </w:rPr>
        <w:t xml:space="preserve">resem: </w:t>
      </w:r>
      <w:hyperlink r:id="rId12" w:tgtFrame="_blank" w:history="1">
        <w:r w:rsidR="004F7D82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4F7D82">
        <w:rPr>
          <w:rStyle w:val="Hipercze"/>
          <w:rFonts w:asciiTheme="majorHAnsi" w:hAnsiTheme="majorHAnsi"/>
        </w:rPr>
        <w:t>,</w:t>
      </w:r>
      <w:r w:rsidR="004F7D82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4F7D82" w:rsidRPr="004A68E3">
        <w:rPr>
          <w:rFonts w:asciiTheme="majorHAnsi" w:hAnsiTheme="majorHAnsi" w:cs="Calibri"/>
        </w:rPr>
        <w:t>postępowania</w:t>
      </w:r>
      <w:r w:rsidR="004F7D82">
        <w:rPr>
          <w:rFonts w:asciiTheme="majorHAnsi" w:hAnsiTheme="majorHAnsi" w:cs="Calibri"/>
        </w:rPr>
        <w:t>,</w:t>
      </w:r>
      <w:r w:rsidR="004F7D82" w:rsidRPr="004A68E3">
        <w:rPr>
          <w:rFonts w:asciiTheme="majorHAnsi" w:hAnsiTheme="majorHAnsi" w:cs="Calibri"/>
        </w:rPr>
        <w:t xml:space="preserve">  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do dnia </w:t>
      </w:r>
      <w:r w:rsidR="004F7D82">
        <w:rPr>
          <w:rFonts w:asciiTheme="majorHAnsi" w:hAnsiTheme="majorHAnsi" w:cs="Calibri"/>
          <w:b/>
          <w:color w:val="FF0000"/>
        </w:rPr>
        <w:t>1</w:t>
      </w:r>
      <w:r w:rsidR="000B4E66">
        <w:rPr>
          <w:rFonts w:asciiTheme="majorHAnsi" w:hAnsiTheme="majorHAnsi" w:cs="Calibri"/>
          <w:b/>
          <w:color w:val="FF0000"/>
        </w:rPr>
        <w:t xml:space="preserve">1 kwietnia </w:t>
      </w:r>
      <w:r w:rsidR="004F7D82" w:rsidRPr="008A0C74">
        <w:rPr>
          <w:rFonts w:asciiTheme="majorHAnsi" w:hAnsiTheme="majorHAnsi" w:cs="Calibri"/>
          <w:b/>
          <w:color w:val="FF0000"/>
        </w:rPr>
        <w:t>202</w:t>
      </w:r>
      <w:r w:rsidR="004F7D82">
        <w:rPr>
          <w:rFonts w:asciiTheme="majorHAnsi" w:hAnsiTheme="majorHAnsi" w:cs="Calibri"/>
          <w:b/>
          <w:color w:val="FF0000"/>
        </w:rPr>
        <w:t>4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r. do godz. 10:00.</w:t>
      </w:r>
      <w:r w:rsidR="004F7D82">
        <w:rPr>
          <w:rFonts w:asciiTheme="majorHAnsi" w:hAnsiTheme="majorHAnsi" w:cs="Calibri"/>
          <w:b/>
          <w:color w:val="FF0000"/>
        </w:rPr>
        <w:t xml:space="preserve"> „</w:t>
      </w:r>
    </w:p>
    <w:p w14:paraId="656BA9E8" w14:textId="77777777" w:rsidR="004F7D82" w:rsidRDefault="004F7D82" w:rsidP="004F7D82">
      <w:pPr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2E1C0BF1" w14:textId="2BE04E1E" w:rsidR="004F7D82" w:rsidRDefault="004F7D82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</w:t>
      </w:r>
      <w:r w:rsidR="00C62EEA">
        <w:rPr>
          <w:rFonts w:ascii="Book Antiqua" w:hAnsi="Book Antiqua" w:cs="Times New Roman"/>
          <w:color w:val="000000"/>
        </w:rPr>
        <w:t xml:space="preserve">III </w:t>
      </w:r>
      <w:r>
        <w:rPr>
          <w:rFonts w:ascii="Book Antiqua" w:hAnsi="Book Antiqua" w:cs="Times New Roman"/>
          <w:color w:val="000000"/>
        </w:rPr>
        <w:t xml:space="preserve">pn. „ Informacje o przebiegu postępowania „ w podrozdziale 3 </w:t>
      </w:r>
      <w:r>
        <w:rPr>
          <w:rFonts w:ascii="Book Antiqua" w:hAnsi="Book Antiqua" w:cs="Times New Roman"/>
          <w:color w:val="000000"/>
        </w:rPr>
        <w:br/>
        <w:t>„ Otwarcie ofert oraz termin związania ofertą „ pkt 1 i 7 otrzymują nowe brzmienie :</w:t>
      </w:r>
    </w:p>
    <w:p w14:paraId="448B467D" w14:textId="77777777" w:rsidR="004F7D82" w:rsidRPr="008A0C74" w:rsidRDefault="004F7D82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0F1AF42F" w14:textId="48E31A4D" w:rsidR="004F7D82" w:rsidRPr="008A0C74" w:rsidRDefault="004F7D82" w:rsidP="004F7D82">
      <w:pPr>
        <w:shd w:val="clear" w:color="auto" w:fill="FFFFFF"/>
        <w:ind w:left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>„ 1.</w:t>
      </w:r>
      <w:r>
        <w:rPr>
          <w:rFonts w:asciiTheme="majorHAnsi" w:hAnsiTheme="majorHAnsi" w:cs="Calibri"/>
          <w:color w:val="000000"/>
        </w:rPr>
        <w:tab/>
      </w:r>
      <w:r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>
        <w:rPr>
          <w:rFonts w:asciiTheme="majorHAnsi" w:hAnsiTheme="majorHAnsi" w:cs="Calibri"/>
          <w:color w:val="000000"/>
        </w:rPr>
        <w:br/>
      </w:r>
      <w:r>
        <w:rPr>
          <w:rFonts w:asciiTheme="majorHAnsi" w:hAnsiTheme="majorHAnsi" w:cs="Calibri"/>
          <w:b/>
          <w:color w:val="FF0000"/>
        </w:rPr>
        <w:t>1</w:t>
      </w:r>
      <w:r w:rsidR="000B4E66">
        <w:rPr>
          <w:rFonts w:asciiTheme="majorHAnsi" w:hAnsiTheme="majorHAnsi" w:cs="Calibri"/>
          <w:b/>
          <w:color w:val="FF0000"/>
        </w:rPr>
        <w:t>1 kwietnia</w:t>
      </w:r>
      <w:r>
        <w:rPr>
          <w:rFonts w:asciiTheme="majorHAnsi" w:hAnsiTheme="majorHAnsi" w:cs="Calibri"/>
          <w:b/>
          <w:color w:val="FF0000"/>
        </w:rPr>
        <w:t xml:space="preserve"> </w:t>
      </w:r>
      <w:r w:rsidRPr="008A0C74">
        <w:rPr>
          <w:rFonts w:asciiTheme="majorHAnsi" w:hAnsiTheme="majorHAnsi" w:cs="Calibri"/>
          <w:b/>
          <w:color w:val="FF0000"/>
        </w:rPr>
        <w:t>202</w:t>
      </w:r>
      <w:r>
        <w:rPr>
          <w:rFonts w:asciiTheme="majorHAnsi" w:hAnsiTheme="majorHAnsi" w:cs="Calibri"/>
          <w:b/>
          <w:color w:val="FF0000"/>
        </w:rPr>
        <w:t>4</w:t>
      </w:r>
      <w:r w:rsidRPr="008A0C74">
        <w:rPr>
          <w:rFonts w:asciiTheme="majorHAnsi" w:hAnsiTheme="majorHAnsi" w:cs="Calibri"/>
          <w:b/>
          <w:color w:val="FF0000"/>
        </w:rPr>
        <w:t xml:space="preserve"> r. o godz. 10:30.</w:t>
      </w:r>
      <w:r>
        <w:rPr>
          <w:rFonts w:asciiTheme="majorHAnsi" w:hAnsiTheme="majorHAnsi" w:cs="Calibri"/>
          <w:b/>
          <w:color w:val="FF0000"/>
        </w:rPr>
        <w:t>”</w:t>
      </w:r>
    </w:p>
    <w:p w14:paraId="3E8B99D1" w14:textId="1E8E7732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5E9A2047" w14:textId="08A109B5" w:rsidR="00D158CD" w:rsidRDefault="004F7D82" w:rsidP="00EA5B4B">
      <w:pPr>
        <w:shd w:val="clear" w:color="auto" w:fill="FFFFFF"/>
        <w:ind w:left="284"/>
        <w:jc w:val="both"/>
        <w:rPr>
          <w:rFonts w:ascii="Cambria" w:hAnsi="Cambria"/>
          <w:bCs/>
        </w:rPr>
      </w:pPr>
      <w:r>
        <w:rPr>
          <w:rFonts w:asciiTheme="majorHAnsi" w:hAnsiTheme="majorHAnsi"/>
        </w:rPr>
        <w:t xml:space="preserve">„ 7. </w:t>
      </w:r>
      <w:r>
        <w:rPr>
          <w:rFonts w:asciiTheme="majorHAnsi" w:hAnsiTheme="majorHAnsi"/>
        </w:rPr>
        <w:tab/>
      </w:r>
      <w:r w:rsidRPr="00773D17">
        <w:rPr>
          <w:rFonts w:ascii="Cambria" w:hAnsi="Cambria"/>
        </w:rPr>
        <w:t xml:space="preserve">Wykonawca pozostaje związany ofertą </w:t>
      </w:r>
      <w:r w:rsidRPr="008A0C74">
        <w:rPr>
          <w:rFonts w:ascii="Cambria" w:hAnsi="Cambria"/>
          <w:b/>
          <w:bCs/>
          <w:color w:val="FF0000"/>
        </w:rPr>
        <w:t>do dnia</w:t>
      </w:r>
      <w:r>
        <w:rPr>
          <w:rFonts w:ascii="Cambria" w:hAnsi="Cambria"/>
          <w:b/>
          <w:bCs/>
          <w:color w:val="FF0000"/>
        </w:rPr>
        <w:t xml:space="preserve"> 1</w:t>
      </w:r>
      <w:r w:rsidR="000B4E66">
        <w:rPr>
          <w:rFonts w:ascii="Cambria" w:hAnsi="Cambria"/>
          <w:b/>
          <w:bCs/>
          <w:color w:val="FF0000"/>
        </w:rPr>
        <w:t>0 maja</w:t>
      </w:r>
      <w:r>
        <w:rPr>
          <w:rFonts w:ascii="Cambria" w:hAnsi="Cambria"/>
          <w:b/>
          <w:bCs/>
          <w:color w:val="FF0000"/>
        </w:rPr>
        <w:t xml:space="preserve"> </w:t>
      </w:r>
      <w:r w:rsidRPr="008A0C74">
        <w:rPr>
          <w:rFonts w:ascii="Cambria" w:hAnsi="Cambria"/>
          <w:b/>
          <w:bCs/>
          <w:color w:val="FF0000"/>
        </w:rPr>
        <w:t>202</w:t>
      </w:r>
      <w:r>
        <w:rPr>
          <w:rFonts w:ascii="Cambria" w:hAnsi="Cambria"/>
          <w:b/>
          <w:bCs/>
          <w:color w:val="FF0000"/>
        </w:rPr>
        <w:t>4</w:t>
      </w:r>
      <w:r w:rsidRPr="008A0C74">
        <w:rPr>
          <w:rFonts w:ascii="Cambria" w:hAnsi="Cambria"/>
          <w:b/>
          <w:bCs/>
          <w:color w:val="FF0000"/>
        </w:rPr>
        <w:t xml:space="preserve"> r</w:t>
      </w:r>
      <w:r w:rsidRPr="004A68E3">
        <w:rPr>
          <w:rFonts w:ascii="Cambria" w:hAnsi="Cambria"/>
          <w:b/>
          <w:bCs/>
        </w:rPr>
        <w:t xml:space="preserve">. </w:t>
      </w:r>
      <w:r w:rsidRPr="00F425A9">
        <w:rPr>
          <w:rFonts w:ascii="Cambria" w:hAnsi="Cambria"/>
          <w:bCs/>
        </w:rPr>
        <w:t>Bieg</w:t>
      </w:r>
      <w:r w:rsidRPr="00773D17">
        <w:rPr>
          <w:rFonts w:ascii="Cambria" w:hAnsi="Cambria"/>
          <w:bCs/>
        </w:rPr>
        <w:t xml:space="preserve"> terminu związania ofertą rozpoczyna się wraz z upływem terminu składania ofert.</w:t>
      </w:r>
      <w:r>
        <w:rPr>
          <w:rFonts w:ascii="Cambria" w:hAnsi="Cambria"/>
          <w:bCs/>
        </w:rPr>
        <w:t>”</w:t>
      </w:r>
    </w:p>
    <w:p w14:paraId="6F0B1242" w14:textId="6E1473A5" w:rsidR="00C62EEA" w:rsidRPr="00C62EEA" w:rsidRDefault="00C62EEA" w:rsidP="00C62EEA">
      <w:pPr>
        <w:pStyle w:val="Akapitzlist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Usuwa się załącznik nr 1 „ Szczegółowy opis przedmiotu zamówienia „ </w:t>
      </w:r>
      <w:r w:rsidR="00A2527B">
        <w:rPr>
          <w:rFonts w:asciiTheme="majorHAnsi" w:hAnsiTheme="majorHAnsi"/>
        </w:rPr>
        <w:t>do SWZ</w:t>
      </w:r>
      <w:r>
        <w:rPr>
          <w:rFonts w:asciiTheme="majorHAnsi" w:hAnsiTheme="majorHAnsi"/>
        </w:rPr>
        <w:t xml:space="preserve"> a </w:t>
      </w:r>
      <w:r w:rsidR="00A2527B">
        <w:rPr>
          <w:rFonts w:asciiTheme="majorHAnsi" w:hAnsiTheme="majorHAnsi"/>
        </w:rPr>
        <w:br/>
      </w:r>
      <w:r>
        <w:rPr>
          <w:rFonts w:asciiTheme="majorHAnsi" w:hAnsiTheme="majorHAnsi"/>
        </w:rPr>
        <w:t>w jego miejsce wstawia się nowy załącznik nr 1</w:t>
      </w:r>
      <w:r w:rsidR="003A294A">
        <w:rPr>
          <w:rFonts w:asciiTheme="majorHAnsi" w:hAnsiTheme="majorHAnsi"/>
        </w:rPr>
        <w:t xml:space="preserve"> </w:t>
      </w:r>
      <w:r w:rsidR="003A294A">
        <w:rPr>
          <w:rFonts w:asciiTheme="majorHAnsi" w:hAnsiTheme="majorHAnsi"/>
        </w:rPr>
        <w:t>„ Szczegółowy opis przedmiotu zamówienia „</w:t>
      </w:r>
      <w:r w:rsidR="003A294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A252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który stanowi załącznik do niniejszej modyfikacji.  </w:t>
      </w:r>
    </w:p>
    <w:p w14:paraId="2F8AD307" w14:textId="7F9B9D40" w:rsidR="006A7857" w:rsidRDefault="006A7857" w:rsidP="00FA66F7">
      <w:pPr>
        <w:ind w:right="-250"/>
        <w:rPr>
          <w:rFonts w:ascii="Book Antiqua" w:eastAsia="Calibri" w:hAnsi="Book Antiqua"/>
        </w:rPr>
      </w:pPr>
    </w:p>
    <w:p w14:paraId="3ADFE32E" w14:textId="2BF35089" w:rsidR="00C62EEA" w:rsidRPr="00C62EEA" w:rsidRDefault="00C62EEA" w:rsidP="00C62EEA">
      <w:pPr>
        <w:pStyle w:val="Akapitzlist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Usuwa się załącznik nr 2 „ Formularz ofertowy „  </w:t>
      </w:r>
      <w:r w:rsidR="00A2527B">
        <w:rPr>
          <w:rFonts w:asciiTheme="majorHAnsi" w:hAnsiTheme="majorHAnsi"/>
        </w:rPr>
        <w:t xml:space="preserve">do SWZ </w:t>
      </w:r>
      <w:r>
        <w:rPr>
          <w:rFonts w:asciiTheme="majorHAnsi" w:hAnsiTheme="majorHAnsi"/>
        </w:rPr>
        <w:t xml:space="preserve">a w jego miejsce wstawia się nowy  załącznik nr 2 </w:t>
      </w:r>
      <w:r w:rsidR="003A294A">
        <w:rPr>
          <w:rFonts w:asciiTheme="majorHAnsi" w:hAnsiTheme="majorHAnsi"/>
        </w:rPr>
        <w:t>„ Formularz ofertowy „</w:t>
      </w:r>
      <w:r w:rsidR="003A294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który stanowi załącznik do niniejszej modyfikacji.  </w:t>
      </w:r>
    </w:p>
    <w:p w14:paraId="72798493" w14:textId="77777777" w:rsidR="00C62EEA" w:rsidRPr="00656BA2" w:rsidRDefault="00C62EEA" w:rsidP="00FA66F7">
      <w:pPr>
        <w:ind w:right="-250"/>
        <w:rPr>
          <w:rFonts w:ascii="Book Antiqua" w:eastAsia="Calibri" w:hAnsi="Book Antiqua"/>
        </w:rPr>
      </w:pPr>
    </w:p>
    <w:p w14:paraId="2F86D0AB" w14:textId="2CA2ED07" w:rsidR="00FA66F7" w:rsidRDefault="006A7857" w:rsidP="006A7857">
      <w:pPr>
        <w:suppressAutoHyphens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Powyższa zmiana treści SWZ stanowi jej integralną część. Pozostałe zapisy SWZ pozostają bez zmian. </w:t>
      </w:r>
    </w:p>
    <w:p w14:paraId="6949B3A4" w14:textId="77777777" w:rsidR="008E1E1F" w:rsidRDefault="008E1E1F" w:rsidP="006A7857">
      <w:pPr>
        <w:suppressAutoHyphens/>
        <w:jc w:val="both"/>
        <w:rPr>
          <w:rFonts w:ascii="Book Antiqua" w:hAnsi="Book Antiqua"/>
        </w:rPr>
      </w:pPr>
    </w:p>
    <w:p w14:paraId="277A97F3" w14:textId="77777777" w:rsidR="008E1E1F" w:rsidRDefault="008E1E1F" w:rsidP="006A7857">
      <w:pPr>
        <w:suppressAutoHyphens/>
        <w:jc w:val="both"/>
        <w:rPr>
          <w:rFonts w:ascii="Book Antiqua" w:hAnsi="Book Antiqua"/>
        </w:rPr>
      </w:pPr>
    </w:p>
    <w:p w14:paraId="38AF25EC" w14:textId="113568BB" w:rsidR="008E1E1F" w:rsidRDefault="008E1E1F" w:rsidP="008E1E1F">
      <w:pPr>
        <w:suppressAutoHyphens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Jednocześnie Zamawiający informuje</w:t>
      </w:r>
      <w:r w:rsidR="003A294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3A294A">
        <w:rPr>
          <w:rFonts w:ascii="Book Antiqua" w:hAnsi="Book Antiqua"/>
        </w:rPr>
        <w:t>ż</w:t>
      </w:r>
      <w:r>
        <w:rPr>
          <w:rFonts w:ascii="Book Antiqua" w:hAnsi="Book Antiqua"/>
        </w:rPr>
        <w:t xml:space="preserve">e w wyniku dokonanych </w:t>
      </w:r>
      <w:r w:rsidR="003A294A">
        <w:rPr>
          <w:rFonts w:ascii="Book Antiqua" w:hAnsi="Book Antiqua"/>
        </w:rPr>
        <w:t xml:space="preserve">powyższych </w:t>
      </w:r>
      <w:r>
        <w:rPr>
          <w:rFonts w:ascii="Book Antiqua" w:hAnsi="Book Antiqua"/>
        </w:rPr>
        <w:t xml:space="preserve">zmian dokonał zmiany treści ogłoszenia o zamówieniu. </w:t>
      </w:r>
    </w:p>
    <w:p w14:paraId="0EB4406E" w14:textId="77777777" w:rsidR="008E1E1F" w:rsidRDefault="008E1E1F" w:rsidP="008E1E1F">
      <w:pPr>
        <w:suppressAutoHyphens/>
        <w:ind w:firstLine="709"/>
        <w:jc w:val="both"/>
        <w:rPr>
          <w:rFonts w:ascii="Book Antiqua" w:hAnsi="Book Antiqua"/>
        </w:rPr>
      </w:pPr>
    </w:p>
    <w:p w14:paraId="4A08F3E9" w14:textId="77777777" w:rsidR="008E1E1F" w:rsidRDefault="008E1E1F" w:rsidP="008E1E1F">
      <w:pPr>
        <w:suppressAutoHyphens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</w:t>
      </w:r>
    </w:p>
    <w:p w14:paraId="4A351423" w14:textId="48FF835B" w:rsidR="008E1E1F" w:rsidRDefault="008E1E1F" w:rsidP="008E1E1F">
      <w:pPr>
        <w:suppressAutoHyphens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</w:t>
      </w:r>
      <w:r w:rsidR="003A294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Wójt Gminy Przykona </w:t>
      </w:r>
    </w:p>
    <w:p w14:paraId="54C7DD8D" w14:textId="63DA567E" w:rsidR="00091450" w:rsidRDefault="006A7857" w:rsidP="008E1E1F">
      <w:pPr>
        <w:suppressAutoHyphens/>
        <w:ind w:firstLine="709"/>
        <w:jc w:val="both"/>
        <w:rPr>
          <w:rFonts w:ascii="Book Antiqua" w:hAnsi="Book Antiqua"/>
        </w:rPr>
      </w:pPr>
      <w:r w:rsidRPr="00656BA2">
        <w:rPr>
          <w:rFonts w:ascii="Book Antiqua" w:hAnsi="Book Antiqua"/>
        </w:rPr>
        <w:t xml:space="preserve">                                                                           </w:t>
      </w:r>
      <w:r w:rsidR="00C2648D" w:rsidRPr="00656BA2">
        <w:rPr>
          <w:rFonts w:ascii="Book Antiqua" w:hAnsi="Book Antiqua"/>
        </w:rPr>
        <w:t xml:space="preserve">                                                                                       </w:t>
      </w:r>
      <w:r w:rsidR="00EA5B4B">
        <w:rPr>
          <w:rFonts w:ascii="Book Antiqua" w:hAnsi="Book Antiqua"/>
        </w:rPr>
        <w:t xml:space="preserve">                                          </w:t>
      </w:r>
    </w:p>
    <w:p w14:paraId="29889910" w14:textId="33A5E64B" w:rsidR="007512CD" w:rsidRPr="00656BA2" w:rsidRDefault="00091450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</w:t>
      </w:r>
      <w:r w:rsidR="008E1E1F">
        <w:rPr>
          <w:rFonts w:ascii="Book Antiqua" w:hAnsi="Book Antiqua"/>
          <w:szCs w:val="24"/>
        </w:rPr>
        <w:t>Mirosław Broniszewski</w:t>
      </w:r>
    </w:p>
    <w:sectPr w:rsidR="007512CD" w:rsidRPr="00656BA2" w:rsidSect="00C731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36E7" w14:textId="77777777" w:rsidR="00C7318B" w:rsidRDefault="00C7318B" w:rsidP="005461F1">
      <w:r>
        <w:separator/>
      </w:r>
    </w:p>
  </w:endnote>
  <w:endnote w:type="continuationSeparator" w:id="0">
    <w:p w14:paraId="35DFB5F2" w14:textId="77777777" w:rsidR="00C7318B" w:rsidRDefault="00C7318B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762B" w14:textId="77777777" w:rsidR="00C7318B" w:rsidRDefault="00C7318B" w:rsidP="005461F1">
      <w:r>
        <w:separator/>
      </w:r>
    </w:p>
  </w:footnote>
  <w:footnote w:type="continuationSeparator" w:id="0">
    <w:p w14:paraId="343B297A" w14:textId="77777777" w:rsidR="00C7318B" w:rsidRDefault="00C7318B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7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8"/>
  </w:num>
  <w:num w:numId="2" w16cid:durableId="1986623048">
    <w:abstractNumId w:val="9"/>
  </w:num>
  <w:num w:numId="3" w16cid:durableId="1748647856">
    <w:abstractNumId w:val="3"/>
  </w:num>
  <w:num w:numId="4" w16cid:durableId="1846700091">
    <w:abstractNumId w:val="8"/>
  </w:num>
  <w:num w:numId="5" w16cid:durableId="857699312">
    <w:abstractNumId w:val="13"/>
  </w:num>
  <w:num w:numId="6" w16cid:durableId="1056464726">
    <w:abstractNumId w:val="19"/>
  </w:num>
  <w:num w:numId="7" w16cid:durableId="1462533137">
    <w:abstractNumId w:val="5"/>
  </w:num>
  <w:num w:numId="8" w16cid:durableId="1383402960">
    <w:abstractNumId w:val="10"/>
  </w:num>
  <w:num w:numId="9" w16cid:durableId="761032933">
    <w:abstractNumId w:val="14"/>
  </w:num>
  <w:num w:numId="10" w16cid:durableId="769933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6"/>
  </w:num>
  <w:num w:numId="12" w16cid:durableId="40134921">
    <w:abstractNumId w:val="2"/>
  </w:num>
  <w:num w:numId="13" w16cid:durableId="567228090">
    <w:abstractNumId w:val="7"/>
  </w:num>
  <w:num w:numId="14" w16cid:durableId="440613723">
    <w:abstractNumId w:val="12"/>
  </w:num>
  <w:num w:numId="15" w16cid:durableId="1507091628">
    <w:abstractNumId w:val="17"/>
  </w:num>
  <w:num w:numId="16" w16cid:durableId="1486823065">
    <w:abstractNumId w:val="0"/>
  </w:num>
  <w:num w:numId="17" w16cid:durableId="6642302">
    <w:abstractNumId w:val="6"/>
  </w:num>
  <w:num w:numId="18" w16cid:durableId="1004896050">
    <w:abstractNumId w:val="15"/>
  </w:num>
  <w:num w:numId="19" w16cid:durableId="1846944351">
    <w:abstractNumId w:val="1"/>
  </w:num>
  <w:num w:numId="20" w16cid:durableId="1401055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44D26"/>
    <w:rsid w:val="00091450"/>
    <w:rsid w:val="000A25AE"/>
    <w:rsid w:val="000B4E66"/>
    <w:rsid w:val="000D452C"/>
    <w:rsid w:val="00107049"/>
    <w:rsid w:val="00114D1B"/>
    <w:rsid w:val="0012150B"/>
    <w:rsid w:val="00144AE4"/>
    <w:rsid w:val="00180BDB"/>
    <w:rsid w:val="0018674C"/>
    <w:rsid w:val="001C4198"/>
    <w:rsid w:val="001C4356"/>
    <w:rsid w:val="001E3E53"/>
    <w:rsid w:val="00262482"/>
    <w:rsid w:val="00283AE3"/>
    <w:rsid w:val="003047EA"/>
    <w:rsid w:val="00311FE6"/>
    <w:rsid w:val="00333DBE"/>
    <w:rsid w:val="003550A7"/>
    <w:rsid w:val="00364921"/>
    <w:rsid w:val="003A294A"/>
    <w:rsid w:val="003B01AA"/>
    <w:rsid w:val="003B37E2"/>
    <w:rsid w:val="003D7828"/>
    <w:rsid w:val="003F11AD"/>
    <w:rsid w:val="0040105A"/>
    <w:rsid w:val="0041412A"/>
    <w:rsid w:val="00433BE5"/>
    <w:rsid w:val="00450B2C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C7F95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81711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E1E1F"/>
    <w:rsid w:val="008F7720"/>
    <w:rsid w:val="00912F9C"/>
    <w:rsid w:val="00981EB0"/>
    <w:rsid w:val="009A602A"/>
    <w:rsid w:val="009D5C10"/>
    <w:rsid w:val="00A11129"/>
    <w:rsid w:val="00A2061E"/>
    <w:rsid w:val="00A2527B"/>
    <w:rsid w:val="00A31065"/>
    <w:rsid w:val="00A422D1"/>
    <w:rsid w:val="00A4555C"/>
    <w:rsid w:val="00A5414D"/>
    <w:rsid w:val="00A575AB"/>
    <w:rsid w:val="00A76492"/>
    <w:rsid w:val="00AA0F50"/>
    <w:rsid w:val="00AA74D5"/>
    <w:rsid w:val="00AB34F4"/>
    <w:rsid w:val="00AC0256"/>
    <w:rsid w:val="00AC7BC7"/>
    <w:rsid w:val="00AD0BC5"/>
    <w:rsid w:val="00AD6C23"/>
    <w:rsid w:val="00AF7A86"/>
    <w:rsid w:val="00B3726C"/>
    <w:rsid w:val="00BB4743"/>
    <w:rsid w:val="00C2621D"/>
    <w:rsid w:val="00C2648D"/>
    <w:rsid w:val="00C50DAB"/>
    <w:rsid w:val="00C62EEA"/>
    <w:rsid w:val="00C65873"/>
    <w:rsid w:val="00C7318B"/>
    <w:rsid w:val="00CA347D"/>
    <w:rsid w:val="00CC720D"/>
    <w:rsid w:val="00CF5F5B"/>
    <w:rsid w:val="00D116BD"/>
    <w:rsid w:val="00D158CD"/>
    <w:rsid w:val="00D21BD7"/>
    <w:rsid w:val="00D46A83"/>
    <w:rsid w:val="00D56356"/>
    <w:rsid w:val="00D834D9"/>
    <w:rsid w:val="00D95DBE"/>
    <w:rsid w:val="00DA60F1"/>
    <w:rsid w:val="00DC6A77"/>
    <w:rsid w:val="00DE4F9F"/>
    <w:rsid w:val="00E1391E"/>
    <w:rsid w:val="00E14DD9"/>
    <w:rsid w:val="00E36A42"/>
    <w:rsid w:val="00E76531"/>
    <w:rsid w:val="00E81B70"/>
    <w:rsid w:val="00EA5B4B"/>
    <w:rsid w:val="00EC41AC"/>
    <w:rsid w:val="00ED7AEE"/>
    <w:rsid w:val="00F13337"/>
    <w:rsid w:val="00F42456"/>
    <w:rsid w:val="00F44F42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2024-04-04T10:37:00Z</cp:lastPrinted>
  <dcterms:created xsi:type="dcterms:W3CDTF">2024-04-04T08:36:00Z</dcterms:created>
  <dcterms:modified xsi:type="dcterms:W3CDTF">2024-04-04T10:42:00Z</dcterms:modified>
</cp:coreProperties>
</file>