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C0478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4C683EF1" w:rsidR="00A44E40" w:rsidRPr="00C04781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Znak </w:t>
      </w:r>
      <w:r w:rsidR="00AE1422" w:rsidRPr="00C04781">
        <w:rPr>
          <w:rFonts w:ascii="Arial" w:hAnsi="Arial" w:cs="Arial"/>
          <w:sz w:val="24"/>
          <w:szCs w:val="24"/>
        </w:rPr>
        <w:t>sprawy</w:t>
      </w:r>
      <w:r w:rsidR="00E61883" w:rsidRPr="00C04781">
        <w:rPr>
          <w:rFonts w:ascii="Arial" w:hAnsi="Arial" w:cs="Arial"/>
          <w:sz w:val="24"/>
          <w:szCs w:val="24"/>
        </w:rPr>
        <w:t xml:space="preserve">: </w:t>
      </w:r>
      <w:r w:rsidR="00802030" w:rsidRPr="00C04781">
        <w:rPr>
          <w:rFonts w:ascii="Arial" w:hAnsi="Arial" w:cs="Arial"/>
          <w:sz w:val="24"/>
          <w:szCs w:val="24"/>
        </w:rPr>
        <w:t>ZP/ZUK</w:t>
      </w:r>
      <w:r w:rsidR="00F40596">
        <w:rPr>
          <w:rFonts w:ascii="Arial" w:hAnsi="Arial" w:cs="Arial"/>
          <w:sz w:val="24"/>
          <w:szCs w:val="24"/>
        </w:rPr>
        <w:t>/</w:t>
      </w:r>
      <w:r w:rsidR="00EE3A0D">
        <w:rPr>
          <w:rFonts w:ascii="Arial" w:hAnsi="Arial" w:cs="Arial"/>
          <w:sz w:val="24"/>
          <w:szCs w:val="24"/>
        </w:rPr>
        <w:t>20</w:t>
      </w:r>
      <w:r w:rsidR="00183823" w:rsidRPr="00C04781">
        <w:rPr>
          <w:rFonts w:ascii="Arial" w:hAnsi="Arial" w:cs="Arial"/>
          <w:sz w:val="24"/>
          <w:szCs w:val="24"/>
        </w:rPr>
        <w:t>/202</w:t>
      </w:r>
      <w:r w:rsidR="009923F9">
        <w:rPr>
          <w:rFonts w:ascii="Arial" w:hAnsi="Arial" w:cs="Arial"/>
          <w:sz w:val="24"/>
          <w:szCs w:val="24"/>
        </w:rPr>
        <w:t>3</w:t>
      </w:r>
    </w:p>
    <w:p w14:paraId="02078156" w14:textId="77777777" w:rsidR="003F2D59" w:rsidRPr="00E8696B" w:rsidRDefault="003F2D59" w:rsidP="003F2D59">
      <w:pPr>
        <w:spacing w:after="0" w:line="360" w:lineRule="auto"/>
        <w:ind w:right="-993"/>
        <w:jc w:val="both"/>
        <w:rPr>
          <w:rFonts w:ascii="Arial" w:eastAsia="Times New Roman" w:hAnsi="Arial" w:cs="Arial"/>
          <w:bCs/>
          <w:lang w:eastAsia="pl-PL"/>
        </w:rPr>
      </w:pPr>
    </w:p>
    <w:p w14:paraId="74F963FB" w14:textId="68D2C3F0" w:rsidR="003F2D59" w:rsidRPr="00F052EB" w:rsidRDefault="003F2D59" w:rsidP="003F2D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FF0000"/>
        </w:rPr>
      </w:pPr>
      <w:r w:rsidRPr="00F052EB">
        <w:rPr>
          <w:rFonts w:ascii="Arial" w:eastAsia="Calibri" w:hAnsi="Arial" w:cs="Arial"/>
          <w:b/>
          <w:i/>
          <w:color w:val="FF0000"/>
        </w:rPr>
        <w:t>Formularz należy złożyć w</w:t>
      </w:r>
      <w:r w:rsidRPr="00F052EB">
        <w:rPr>
          <w:rFonts w:ascii="Arial" w:eastAsia="Calibri" w:hAnsi="Arial" w:cs="Arial"/>
          <w:b/>
          <w:i/>
          <w:color w:val="FF0000"/>
          <w:lang w:bidi="pl-PL"/>
        </w:rPr>
        <w:t xml:space="preserve"> formie elektronicznej podpisanej przy użyciu kwalifikowanego podpisu elektronicznego lub w postaci dokumentu elektronicznego podpisanego przy użyciu profilu zaufanego lub podpisu osobistego </w:t>
      </w:r>
      <w:r w:rsidRPr="00F052EB">
        <w:rPr>
          <w:rFonts w:ascii="Arial" w:eastAsia="Calibri" w:hAnsi="Arial" w:cs="Arial"/>
          <w:b/>
          <w:i/>
          <w:color w:val="FF0000"/>
        </w:rPr>
        <w:t>przez osoby wskazane w dokumencie uprawniającym do występowania w obrocie prawnym lub posiadających pełnomocnictwo.</w:t>
      </w:r>
    </w:p>
    <w:p w14:paraId="1E7D86AE" w14:textId="77777777" w:rsidR="003F2D59" w:rsidRPr="00F052EB" w:rsidRDefault="003F2D59" w:rsidP="003F2D59">
      <w:pPr>
        <w:tabs>
          <w:tab w:val="center" w:pos="6521"/>
        </w:tabs>
        <w:spacing w:after="0" w:line="240" w:lineRule="auto"/>
        <w:jc w:val="center"/>
        <w:rPr>
          <w:rFonts w:ascii="Arial" w:eastAsia="Arial" w:hAnsi="Arial" w:cs="Arial"/>
          <w:color w:val="000000"/>
          <w:lang w:bidi="pl-PL"/>
        </w:rPr>
      </w:pPr>
      <w:r w:rsidRPr="00F052EB">
        <w:rPr>
          <w:rFonts w:ascii="Arial" w:eastAsia="Times New Roman" w:hAnsi="Arial" w:cs="Arial"/>
          <w:b/>
          <w:bCs/>
          <w:i/>
          <w:color w:val="FF0000"/>
          <w:lang w:eastAsia="pl-PL"/>
        </w:rPr>
        <w:t>Zamawiający zaleca zapisanie dokumentu w formacie PDF</w:t>
      </w:r>
    </w:p>
    <w:p w14:paraId="66821694" w14:textId="77777777" w:rsidR="00577284" w:rsidRPr="00C04781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7C819902" w:rsidR="00A44E40" w:rsidRPr="00C04781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56437F7D" w:rsidR="00DA40AF" w:rsidRPr="00C04781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C04781">
        <w:rPr>
          <w:rFonts w:ascii="Arial" w:hAnsi="Arial" w:cs="Arial"/>
          <w:b/>
          <w:bCs/>
          <w:sz w:val="24"/>
          <w:szCs w:val="24"/>
        </w:rPr>
        <w:t>d</w:t>
      </w:r>
      <w:r w:rsidR="00A44E40" w:rsidRPr="00C04781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C04781">
        <w:rPr>
          <w:rFonts w:ascii="Arial" w:hAnsi="Arial" w:cs="Arial"/>
          <w:b/>
          <w:bCs/>
          <w:sz w:val="24"/>
          <w:szCs w:val="24"/>
        </w:rPr>
        <w:t>podstawowym, na podstawie art. 275</w:t>
      </w:r>
      <w:r w:rsidR="00BB4E2A">
        <w:rPr>
          <w:rFonts w:ascii="Arial" w:hAnsi="Arial" w:cs="Arial"/>
          <w:b/>
          <w:bCs/>
          <w:sz w:val="24"/>
          <w:szCs w:val="24"/>
        </w:rPr>
        <w:t xml:space="preserve"> pkt 2</w:t>
      </w:r>
      <w:r w:rsidRPr="00C04781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C04781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C047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4781">
        <w:rPr>
          <w:rFonts w:ascii="Arial" w:hAnsi="Arial" w:cs="Arial"/>
          <w:b/>
          <w:bCs/>
          <w:sz w:val="24"/>
          <w:szCs w:val="24"/>
        </w:rPr>
        <w:t>na</w:t>
      </w:r>
      <w:r w:rsidR="00DA40AF" w:rsidRPr="00C04781">
        <w:rPr>
          <w:rFonts w:ascii="Arial" w:hAnsi="Arial" w:cs="Arial"/>
          <w:b/>
          <w:bCs/>
          <w:sz w:val="24"/>
          <w:szCs w:val="24"/>
        </w:rPr>
        <w:t>:</w:t>
      </w:r>
    </w:p>
    <w:p w14:paraId="24430183" w14:textId="66A5EC9B" w:rsidR="00EA1C02" w:rsidRPr="00EA1C02" w:rsidRDefault="00577284" w:rsidP="00EE3A0D">
      <w:pPr>
        <w:ind w:left="284" w:hanging="284"/>
        <w:jc w:val="center"/>
        <w:rPr>
          <w:rFonts w:ascii="Arial" w:hAnsi="Arial" w:cs="Arial"/>
          <w:i/>
          <w:iCs/>
          <w:color w:val="70AD47" w:themeColor="accent6"/>
          <w:sz w:val="24"/>
          <w:szCs w:val="24"/>
        </w:rPr>
      </w:pPr>
      <w:r w:rsidRPr="00A32266">
        <w:rPr>
          <w:rFonts w:ascii="Arial" w:hAnsi="Arial" w:cs="Arial"/>
          <w:sz w:val="24"/>
          <w:szCs w:val="24"/>
        </w:rPr>
        <w:t xml:space="preserve"> </w:t>
      </w:r>
      <w:r w:rsidRPr="001641FD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BB4E2A" w:rsidRPr="001641FD">
        <w:rPr>
          <w:rFonts w:ascii="Arial" w:hAnsi="Arial" w:cs="Arial"/>
          <w:b/>
          <w:sz w:val="24"/>
          <w:szCs w:val="24"/>
        </w:rPr>
        <w:t>Dostaw</w:t>
      </w:r>
      <w:r w:rsidR="00942444" w:rsidRPr="001641FD">
        <w:rPr>
          <w:rFonts w:ascii="Arial" w:hAnsi="Arial" w:cs="Arial"/>
          <w:b/>
          <w:sz w:val="24"/>
          <w:szCs w:val="24"/>
        </w:rPr>
        <w:t>ę</w:t>
      </w:r>
      <w:r w:rsidR="00BB4E2A" w:rsidRPr="001641FD">
        <w:rPr>
          <w:rFonts w:ascii="Arial" w:hAnsi="Arial" w:cs="Arial"/>
          <w:b/>
          <w:sz w:val="24"/>
          <w:szCs w:val="24"/>
        </w:rPr>
        <w:t xml:space="preserve"> oleju napędowego w ilości</w:t>
      </w:r>
      <w:r w:rsidR="00F40596" w:rsidRPr="001641FD">
        <w:rPr>
          <w:rFonts w:ascii="Arial" w:hAnsi="Arial" w:cs="Arial"/>
          <w:b/>
          <w:sz w:val="24"/>
          <w:szCs w:val="24"/>
        </w:rPr>
        <w:t xml:space="preserve"> </w:t>
      </w:r>
      <w:r w:rsidR="001641FD" w:rsidRPr="001641FD">
        <w:rPr>
          <w:rFonts w:ascii="Arial" w:hAnsi="Arial" w:cs="Arial"/>
          <w:b/>
          <w:sz w:val="24"/>
          <w:szCs w:val="24"/>
        </w:rPr>
        <w:t>50</w:t>
      </w:r>
      <w:r w:rsidR="00F40596" w:rsidRPr="001641FD">
        <w:rPr>
          <w:rFonts w:ascii="Arial" w:hAnsi="Arial" w:cs="Arial"/>
          <w:b/>
          <w:sz w:val="24"/>
          <w:szCs w:val="24"/>
        </w:rPr>
        <w:t xml:space="preserve"> </w:t>
      </w:r>
      <w:r w:rsidR="00BB4E2A" w:rsidRPr="001641FD">
        <w:rPr>
          <w:rFonts w:ascii="Arial" w:hAnsi="Arial" w:cs="Arial"/>
          <w:b/>
          <w:sz w:val="24"/>
          <w:szCs w:val="24"/>
        </w:rPr>
        <w:t>m</w:t>
      </w:r>
      <w:r w:rsidR="00F40596" w:rsidRPr="001641FD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F40596" w:rsidRPr="001641FD">
        <w:rPr>
          <w:rFonts w:ascii="Arial" w:hAnsi="Arial" w:cs="Arial"/>
          <w:b/>
          <w:sz w:val="24"/>
          <w:szCs w:val="24"/>
        </w:rPr>
        <w:t xml:space="preserve"> </w:t>
      </w:r>
      <w:r w:rsidR="00BB4E2A" w:rsidRPr="001641FD">
        <w:rPr>
          <w:rFonts w:ascii="Arial" w:hAnsi="Arial" w:cs="Arial"/>
          <w:b/>
          <w:sz w:val="24"/>
          <w:szCs w:val="24"/>
        </w:rPr>
        <w:t xml:space="preserve">na potrzeby Zakładu Usług Komunalnych </w:t>
      </w:r>
      <w:r w:rsidR="006B5C0F" w:rsidRPr="001641FD">
        <w:rPr>
          <w:rFonts w:ascii="Arial" w:hAnsi="Arial" w:cs="Arial"/>
          <w:b/>
          <w:sz w:val="24"/>
          <w:szCs w:val="24"/>
        </w:rPr>
        <w:t>S</w:t>
      </w:r>
      <w:r w:rsidR="00BB4E2A" w:rsidRPr="001641FD">
        <w:rPr>
          <w:rFonts w:ascii="Arial" w:hAnsi="Arial" w:cs="Arial"/>
          <w:b/>
          <w:sz w:val="24"/>
          <w:szCs w:val="24"/>
        </w:rPr>
        <w:t xml:space="preserve">p. </w:t>
      </w:r>
      <w:r w:rsidR="006B5C0F" w:rsidRPr="001641FD">
        <w:rPr>
          <w:rFonts w:ascii="Arial" w:hAnsi="Arial" w:cs="Arial"/>
          <w:b/>
          <w:sz w:val="24"/>
          <w:szCs w:val="24"/>
        </w:rPr>
        <w:t>z</w:t>
      </w:r>
      <w:r w:rsidR="00BB4E2A" w:rsidRPr="001641FD">
        <w:rPr>
          <w:rFonts w:ascii="Arial" w:hAnsi="Arial" w:cs="Arial"/>
          <w:b/>
          <w:sz w:val="24"/>
          <w:szCs w:val="24"/>
        </w:rPr>
        <w:t xml:space="preserve"> o.o. w </w:t>
      </w:r>
      <w:r w:rsidR="00A32266" w:rsidRPr="001641FD">
        <w:rPr>
          <w:rFonts w:ascii="Arial" w:hAnsi="Arial" w:cs="Arial"/>
          <w:b/>
          <w:sz w:val="24"/>
          <w:szCs w:val="24"/>
        </w:rPr>
        <w:t>K</w:t>
      </w:r>
      <w:r w:rsidR="00BB4E2A" w:rsidRPr="001641FD">
        <w:rPr>
          <w:rFonts w:ascii="Arial" w:hAnsi="Arial" w:cs="Arial"/>
          <w:b/>
          <w:sz w:val="24"/>
          <w:szCs w:val="24"/>
        </w:rPr>
        <w:t>urowie</w:t>
      </w:r>
      <w:r w:rsidR="00DA40AF" w:rsidRPr="001641FD">
        <w:rPr>
          <w:rFonts w:ascii="Arial" w:hAnsi="Arial" w:cs="Arial"/>
          <w:i/>
          <w:iCs/>
          <w:sz w:val="24"/>
          <w:szCs w:val="24"/>
        </w:rPr>
        <w:t>”</w:t>
      </w:r>
    </w:p>
    <w:p w14:paraId="7002A85A" w14:textId="27A40515" w:rsidR="00577284" w:rsidRPr="00A32266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32266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30875CBA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Zakład Usług Komunalnych Sp. z o.o.</w:t>
      </w:r>
    </w:p>
    <w:p w14:paraId="6905669A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C04781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adres poczty elektronicznej:</w:t>
      </w:r>
      <w:r w:rsidR="000E1707" w:rsidRPr="00C0478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C04781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C04781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C04781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 ………………..  </w:t>
      </w:r>
    </w:p>
    <w:p w14:paraId="571279BE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C0478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C04781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C04781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C04781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77777777" w:rsidR="0051733C" w:rsidRPr="00C04781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14:paraId="3C322F61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50673D" w14:textId="4CBB2A8F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C0478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C04781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C04781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C04781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C04781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2B943C0" w:rsidR="00B71961" w:rsidRPr="00C04781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C0478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pn. </w:t>
      </w:r>
      <w:r w:rsidR="00C532B8" w:rsidRPr="00C0478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Dostawa oleju napędowego w ilości </w:t>
      </w:r>
      <w:r w:rsidR="00D725B2" w:rsidRPr="00942444">
        <w:rPr>
          <w:rFonts w:ascii="Arial" w:hAnsi="Arial" w:cs="Arial"/>
          <w:b/>
          <w:bCs/>
          <w:sz w:val="24"/>
          <w:szCs w:val="24"/>
          <w:lang w:eastAsia="pl-PL"/>
        </w:rPr>
        <w:t>50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m</w:t>
      </w:r>
      <w:r w:rsidR="00563520" w:rsidRPr="00942444">
        <w:rPr>
          <w:rFonts w:ascii="Arial" w:hAnsi="Arial" w:cs="Arial"/>
          <w:b/>
          <w:bCs/>
          <w:sz w:val="24"/>
          <w:szCs w:val="24"/>
          <w:vertAlign w:val="superscript"/>
          <w:lang w:eastAsia="pl-PL"/>
        </w:rPr>
        <w:t>3</w:t>
      </w:r>
      <w:r w:rsidR="00563520" w:rsidRPr="00942444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563520" w:rsidRPr="0094244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na</w:t>
      </w:r>
      <w:r w:rsidR="00563520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potrzeby ZUK Sp. z o.o. w Kurowie</w:t>
      </w:r>
      <w:r w:rsidR="00C532B8"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C0478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="00B71961" w:rsidRPr="00C04781">
        <w:rPr>
          <w:rFonts w:ascii="Arial" w:hAnsi="Arial" w:cs="Arial"/>
          <w:sz w:val="24"/>
          <w:szCs w:val="24"/>
        </w:rPr>
        <w:t>na  warunkach określonych w SWZ i jej z</w:t>
      </w:r>
      <w:r w:rsidR="00C56293" w:rsidRPr="00C04781">
        <w:rPr>
          <w:rFonts w:ascii="Arial" w:hAnsi="Arial" w:cs="Arial"/>
          <w:sz w:val="24"/>
          <w:szCs w:val="24"/>
        </w:rPr>
        <w:t>ałącznikach</w:t>
      </w:r>
      <w:r w:rsidR="003F2D59">
        <w:rPr>
          <w:rFonts w:ascii="Arial" w:hAnsi="Arial" w:cs="Arial"/>
          <w:color w:val="000000"/>
          <w:sz w:val="24"/>
          <w:szCs w:val="24"/>
        </w:rPr>
        <w:t>:</w:t>
      </w:r>
    </w:p>
    <w:p w14:paraId="0D7BC064" w14:textId="77777777" w:rsidR="00A126A7" w:rsidRPr="00C04781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71A1A6F1" w14:textId="4ECC9C77" w:rsidR="00B7047C" w:rsidRPr="00C04781" w:rsidRDefault="0078474A" w:rsidP="004F13F3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14728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5937AD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zamówienie 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podstawow</w:t>
      </w:r>
      <w:r w:rsidR="00802D9E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="00B53B17" w:rsidRPr="00C047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41161B0B" w14:textId="795CA137" w:rsidR="00B71961" w:rsidRPr="00C04781" w:rsidRDefault="00B71961" w:rsidP="00B7047C">
      <w:pPr>
        <w:spacing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netto: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złotych, </w:t>
      </w:r>
    </w:p>
    <w:p w14:paraId="2758DC22" w14:textId="6A7ED1B3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444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%,</w:t>
      </w:r>
    </w:p>
    <w:p w14:paraId="395D6186" w14:textId="3D306EA7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C04781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02A37B95" w:rsidR="00B71961" w:rsidRPr="00C0478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</w:p>
    <w:p w14:paraId="1A3B7B0F" w14:textId="7D599438" w:rsidR="00C04781" w:rsidRPr="00C04781" w:rsidRDefault="00C04781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69"/>
        <w:gridCol w:w="850"/>
        <w:gridCol w:w="800"/>
        <w:gridCol w:w="1099"/>
        <w:gridCol w:w="967"/>
        <w:gridCol w:w="1024"/>
        <w:gridCol w:w="864"/>
        <w:gridCol w:w="1722"/>
        <w:gridCol w:w="1225"/>
      </w:tblGrid>
      <w:tr w:rsidR="00C04781" w:rsidRPr="00C04781" w14:paraId="384B0FE2" w14:textId="77777777" w:rsidTr="00FE6AE6">
        <w:trPr>
          <w:trHeight w:val="1643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14:paraId="19E502C3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01A7B3A8" w14:textId="77777777" w:rsidR="00C04781" w:rsidRPr="00651FEC" w:rsidRDefault="00C04781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A3EC15" w14:textId="77777777" w:rsidR="00C04781" w:rsidRPr="00651FEC" w:rsidRDefault="00C04781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0A49003" w14:textId="17FA6888" w:rsidR="00C04781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850" w:type="dxa"/>
            <w:shd w:val="clear" w:color="auto" w:fill="auto"/>
          </w:tcPr>
          <w:p w14:paraId="043592C8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800" w:type="dxa"/>
            <w:shd w:val="clear" w:color="auto" w:fill="auto"/>
          </w:tcPr>
          <w:p w14:paraId="164CA99F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613FDA0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17F593D5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64902FD5" w14:textId="4B1542BF" w:rsidR="00C04781" w:rsidRPr="00651FEC" w:rsidRDefault="00566E5F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pust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C04781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A87E51C" w14:textId="2444C5AE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ED050E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1A6D17C6" w14:textId="4AE3C8FA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635CE09" w14:textId="77777777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392E1792" w14:textId="60830B20" w:rsidR="00C04781" w:rsidRPr="00651FEC" w:rsidRDefault="00C04781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</w:t>
            </w:r>
            <w:r w:rsidR="008C5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[8+9]</w:t>
            </w:r>
          </w:p>
        </w:tc>
      </w:tr>
      <w:tr w:rsidR="00C04781" w:rsidRPr="00C04781" w14:paraId="723893AB" w14:textId="77777777" w:rsidTr="00FE6AE6">
        <w:trPr>
          <w:trHeight w:val="322"/>
          <w:jc w:val="center"/>
        </w:trPr>
        <w:tc>
          <w:tcPr>
            <w:tcW w:w="0" w:type="auto"/>
            <w:shd w:val="clear" w:color="auto" w:fill="auto"/>
          </w:tcPr>
          <w:p w14:paraId="32AD34C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CDC048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5660C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7DCB64DE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E989C9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6057EF03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28791D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97A42C1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725FBFCD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5E4E0592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04781" w:rsidRPr="00C04781" w14:paraId="23FDB5ED" w14:textId="77777777" w:rsidTr="00FE6AE6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14:paraId="7F85FAF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1F98250" w14:textId="77777777" w:rsidR="00C04781" w:rsidRPr="007B389A" w:rsidRDefault="00C04781" w:rsidP="00FE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89A">
              <w:rPr>
                <w:rFonts w:ascii="Arial" w:hAnsi="Arial" w:cs="Arial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850" w:type="dxa"/>
            <w:shd w:val="clear" w:color="auto" w:fill="auto"/>
          </w:tcPr>
          <w:p w14:paraId="6C0913E5" w14:textId="575754EB" w:rsidR="00C04781" w:rsidRPr="007B389A" w:rsidRDefault="001641FD" w:rsidP="00FE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B389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4B63AC" w:rsidRPr="007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="004B63AC" w:rsidRPr="007B389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14:paraId="334D3A6B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4C6E906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DE64FF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79686D5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04BF5387" w14:textId="77777777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3AF413B9" w14:textId="7292F564" w:rsidR="00C04781" w:rsidRPr="00C04781" w:rsidRDefault="00C04781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VAT</w:t>
            </w:r>
            <w:r w:rsidR="00D725B2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40A56418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81" w:rsidRPr="00C04781" w14:paraId="4CF14761" w14:textId="77777777" w:rsidTr="00FE6AE6">
        <w:trPr>
          <w:trHeight w:val="18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7390A55" w14:textId="0115249B" w:rsidR="00C04781" w:rsidRPr="00C04781" w:rsidRDefault="00C04781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oferty**</w:t>
            </w:r>
          </w:p>
        </w:tc>
        <w:tc>
          <w:tcPr>
            <w:tcW w:w="1225" w:type="dxa"/>
            <w:shd w:val="clear" w:color="auto" w:fill="auto"/>
          </w:tcPr>
          <w:p w14:paraId="424E326D" w14:textId="77777777" w:rsidR="00C04781" w:rsidRPr="00C04781" w:rsidRDefault="00C04781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A93E26" w14:textId="380FD7C3" w:rsidR="00563520" w:rsidRPr="004E261F" w:rsidRDefault="00563520" w:rsidP="00A556B2">
      <w:pPr>
        <w:tabs>
          <w:tab w:val="left" w:pos="360"/>
        </w:tabs>
        <w:spacing w:after="0" w:line="240" w:lineRule="auto"/>
        <w:jc w:val="both"/>
        <w:rPr>
          <w:rStyle w:val="Hipercze"/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*za cenę hurtową przyjmuje się cenę </w:t>
      </w:r>
      <w:r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sprzedaży hurtowej z dnia </w:t>
      </w:r>
      <w:r w:rsidR="004F455C"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</w:t>
      </w:r>
      <w:r w:rsidR="0021452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3</w:t>
      </w:r>
      <w:r w:rsidR="00EE3A0D"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="004F455C"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01.</w:t>
      </w:r>
      <w:r w:rsidR="00EE3A0D"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202</w:t>
      </w:r>
      <w:r w:rsidR="004F455C"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4</w:t>
      </w:r>
      <w:r w:rsidRPr="004F455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r.</w:t>
      </w:r>
      <w:r w:rsidRPr="004E261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ogłoszoną przez PKN ORLEN, publikowaną na stronie </w:t>
      </w:r>
      <w:hyperlink r:id="rId9" w:history="1">
        <w:r w:rsidRPr="004E261F">
          <w:rPr>
            <w:rStyle w:val="Hipercze"/>
            <w:rFonts w:ascii="Arial" w:eastAsia="Times New Roman" w:hAnsi="Arial" w:cs="Arial"/>
            <w:b/>
            <w:bCs/>
            <w:color w:val="FF0000"/>
            <w:sz w:val="24"/>
            <w:szCs w:val="24"/>
            <w:lang w:eastAsia="pl-PL"/>
          </w:rPr>
          <w:t>www.orlen.pl</w:t>
        </w:r>
      </w:hyperlink>
    </w:p>
    <w:p w14:paraId="5FEAD026" w14:textId="77777777" w:rsidR="00A556B2" w:rsidRPr="00C04781" w:rsidRDefault="00A556B2" w:rsidP="00A556B2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1BEBBFD" w14:textId="713173A2" w:rsidR="00563520" w:rsidRDefault="00563520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733">
        <w:rPr>
          <w:rFonts w:ascii="Arial" w:eastAsia="Times New Roman" w:hAnsi="Arial" w:cs="Arial"/>
          <w:sz w:val="24"/>
          <w:szCs w:val="24"/>
          <w:lang w:eastAsia="pl-PL"/>
        </w:rPr>
        <w:t>** obliczony całkowity koszt</w:t>
      </w:r>
      <w:r w:rsidR="005727CF">
        <w:rPr>
          <w:rFonts w:ascii="Arial" w:eastAsia="Times New Roman" w:hAnsi="Arial" w:cs="Arial"/>
          <w:sz w:val="24"/>
          <w:szCs w:val="24"/>
          <w:lang w:eastAsia="pl-PL"/>
        </w:rPr>
        <w:t xml:space="preserve"> oferty</w:t>
      </w:r>
      <w:r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(cenę) należy przenieść do pkt.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2E41" w:rsidRPr="00402733">
        <w:rPr>
          <w:rFonts w:ascii="Arial" w:eastAsia="Times New Roman" w:hAnsi="Arial" w:cs="Arial"/>
          <w:sz w:val="24"/>
          <w:szCs w:val="24"/>
          <w:lang w:eastAsia="pl-PL"/>
        </w:rPr>
        <w:t>1a</w:t>
      </w:r>
      <w:r w:rsidR="00402733" w:rsidRPr="00402733">
        <w:rPr>
          <w:rFonts w:ascii="Arial" w:eastAsia="Times New Roman" w:hAnsi="Arial" w:cs="Arial"/>
          <w:sz w:val="24"/>
          <w:szCs w:val="24"/>
          <w:lang w:eastAsia="pl-PL"/>
        </w:rPr>
        <w:t>- zamówienie podstawowe</w:t>
      </w:r>
      <w:r w:rsidR="00A156B7" w:rsidRPr="00402733">
        <w:rPr>
          <w:rFonts w:ascii="Arial" w:eastAsia="Times New Roman" w:hAnsi="Arial" w:cs="Arial"/>
          <w:sz w:val="24"/>
          <w:szCs w:val="24"/>
          <w:lang w:eastAsia="pl-PL"/>
        </w:rPr>
        <w:t xml:space="preserve"> niniejszego formularza</w:t>
      </w:r>
    </w:p>
    <w:p w14:paraId="7283E715" w14:textId="77777777" w:rsidR="00402733" w:rsidRPr="00402733" w:rsidRDefault="00402733" w:rsidP="0040273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419BF" w14:textId="37472E7A" w:rsidR="00A16DA0" w:rsidRDefault="00E14728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b) z</w:t>
      </w:r>
      <w:r w:rsidR="007E3BE9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amówienie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A16DA0" w:rsidRPr="00C0478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prawa opcji</w:t>
      </w:r>
      <w:r w:rsidR="004B6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0CEBDC9" w14:textId="77777777" w:rsidR="00303A56" w:rsidRDefault="00303A56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70"/>
        <w:gridCol w:w="969"/>
        <w:gridCol w:w="992"/>
        <w:gridCol w:w="851"/>
        <w:gridCol w:w="967"/>
        <w:gridCol w:w="1024"/>
        <w:gridCol w:w="864"/>
        <w:gridCol w:w="1722"/>
        <w:gridCol w:w="1225"/>
      </w:tblGrid>
      <w:tr w:rsidR="004B63AC" w:rsidRPr="00C04781" w14:paraId="3A482909" w14:textId="77777777" w:rsidTr="00651FEC">
        <w:trPr>
          <w:trHeight w:val="1643"/>
          <w:jc w:val="center"/>
        </w:trPr>
        <w:tc>
          <w:tcPr>
            <w:tcW w:w="366" w:type="dxa"/>
            <w:tcBorders>
              <w:left w:val="single" w:sz="4" w:space="0" w:color="auto"/>
            </w:tcBorders>
            <w:shd w:val="clear" w:color="auto" w:fill="auto"/>
          </w:tcPr>
          <w:p w14:paraId="32B67379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  <w:p w14:paraId="1C78B5E9" w14:textId="77777777" w:rsidR="004B63AC" w:rsidRPr="00651FEC" w:rsidRDefault="004B63AC" w:rsidP="00FE6AE6">
            <w:pPr>
              <w:ind w:right="-1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E77406" w14:textId="77777777" w:rsidR="004B63AC" w:rsidRPr="00651FEC" w:rsidRDefault="004B63AC" w:rsidP="00FE6A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135AF5DB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969" w:type="dxa"/>
            <w:shd w:val="clear" w:color="auto" w:fill="auto"/>
          </w:tcPr>
          <w:p w14:paraId="239686B6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Ilość [m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2" w:type="dxa"/>
            <w:shd w:val="clear" w:color="auto" w:fill="auto"/>
          </w:tcPr>
          <w:p w14:paraId="60BAB7C7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Cena hurtowa oferty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62927F4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paliwa (zł)</w:t>
            </w:r>
          </w:p>
          <w:p w14:paraId="23EEB39A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[3x4]</w:t>
            </w:r>
          </w:p>
        </w:tc>
        <w:tc>
          <w:tcPr>
            <w:tcW w:w="967" w:type="dxa"/>
            <w:shd w:val="clear" w:color="auto" w:fill="auto"/>
          </w:tcPr>
          <w:p w14:paraId="176CED72" w14:textId="6AF2D238" w:rsidR="00543478" w:rsidRPr="00651FEC" w:rsidRDefault="00566E5F" w:rsidP="00543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pust</w:t>
            </w:r>
            <w:r w:rsidR="00543478"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DDE15D" w14:textId="004A4E9C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(-) [zł/m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024" w:type="dxa"/>
            <w:shd w:val="clear" w:color="auto" w:fill="auto"/>
          </w:tcPr>
          <w:p w14:paraId="031B9A69" w14:textId="08AF96C9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 w:rsidR="00566E5F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pustu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[zł] [3x6]</w:t>
            </w:r>
          </w:p>
        </w:tc>
        <w:tc>
          <w:tcPr>
            <w:tcW w:w="864" w:type="dxa"/>
            <w:shd w:val="clear" w:color="auto" w:fill="auto"/>
          </w:tcPr>
          <w:p w14:paraId="54FF57A7" w14:textId="21F2F268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 [zł] [5</w:t>
            </w:r>
            <w:r w:rsidR="0054347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7]</w:t>
            </w:r>
          </w:p>
        </w:tc>
        <w:tc>
          <w:tcPr>
            <w:tcW w:w="1722" w:type="dxa"/>
            <w:shd w:val="clear" w:color="auto" w:fill="auto"/>
          </w:tcPr>
          <w:p w14:paraId="62D293A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Stawka % i wartość podatku VAT</w:t>
            </w:r>
          </w:p>
        </w:tc>
        <w:tc>
          <w:tcPr>
            <w:tcW w:w="1225" w:type="dxa"/>
            <w:shd w:val="clear" w:color="auto" w:fill="auto"/>
          </w:tcPr>
          <w:p w14:paraId="4376A942" w14:textId="77777777" w:rsidR="004B63AC" w:rsidRPr="00651FEC" w:rsidRDefault="004B63AC" w:rsidP="00FE6A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FEC">
              <w:rPr>
                <w:rFonts w:ascii="Arial" w:hAnsi="Arial" w:cs="Arial"/>
                <w:b/>
                <w:bCs/>
                <w:sz w:val="18"/>
                <w:szCs w:val="18"/>
              </w:rPr>
              <w:t>Wartość razem[8+9]</w:t>
            </w:r>
          </w:p>
        </w:tc>
      </w:tr>
      <w:tr w:rsidR="004B63AC" w:rsidRPr="00C04781" w14:paraId="5B786BE4" w14:textId="77777777" w:rsidTr="00651FEC">
        <w:trPr>
          <w:trHeight w:val="322"/>
          <w:jc w:val="center"/>
        </w:trPr>
        <w:tc>
          <w:tcPr>
            <w:tcW w:w="366" w:type="dxa"/>
            <w:shd w:val="clear" w:color="auto" w:fill="auto"/>
          </w:tcPr>
          <w:p w14:paraId="7D5B12D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14:paraId="29EF84E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64CA328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C00A5F4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EB5DB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14:paraId="03778B7B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1C2E982C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14:paraId="4290831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2" w:type="dxa"/>
            <w:shd w:val="clear" w:color="auto" w:fill="auto"/>
          </w:tcPr>
          <w:p w14:paraId="3D01B830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14:paraId="0603D11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63AC" w:rsidRPr="00C04781" w14:paraId="4F419E06" w14:textId="77777777" w:rsidTr="00651FEC">
        <w:trPr>
          <w:trHeight w:val="528"/>
          <w:jc w:val="center"/>
        </w:trPr>
        <w:tc>
          <w:tcPr>
            <w:tcW w:w="366" w:type="dxa"/>
            <w:shd w:val="clear" w:color="auto" w:fill="auto"/>
          </w:tcPr>
          <w:p w14:paraId="35CFE73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70" w:type="dxa"/>
            <w:shd w:val="clear" w:color="auto" w:fill="auto"/>
          </w:tcPr>
          <w:p w14:paraId="03E502B8" w14:textId="77777777" w:rsidR="004B63AC" w:rsidRPr="007B389A" w:rsidRDefault="004B63AC" w:rsidP="00FE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89A">
              <w:rPr>
                <w:rFonts w:ascii="Arial" w:hAnsi="Arial" w:cs="Arial"/>
                <w:b/>
                <w:bCs/>
                <w:sz w:val="20"/>
                <w:szCs w:val="20"/>
              </w:rPr>
              <w:t>Olej napędowy</w:t>
            </w:r>
          </w:p>
        </w:tc>
        <w:tc>
          <w:tcPr>
            <w:tcW w:w="969" w:type="dxa"/>
            <w:shd w:val="clear" w:color="auto" w:fill="auto"/>
          </w:tcPr>
          <w:p w14:paraId="03A5FE00" w14:textId="023E7384" w:rsidR="004B63AC" w:rsidRPr="007B389A" w:rsidRDefault="00651FEC" w:rsidP="00FE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B389A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r w:rsidR="001641FD" w:rsidRPr="007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</w:t>
            </w:r>
            <w:r w:rsidR="00072720" w:rsidRPr="007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41FD" w:rsidRPr="007B389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4B63AC" w:rsidRPr="007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="004B63AC" w:rsidRPr="007B389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20DFF79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0E84A6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E0396EA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7AC17B33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14:paraId="6BA05ED1" w14:textId="77777777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2626B8B" w14:textId="657EC9A1" w:rsidR="004B63AC" w:rsidRPr="00C04781" w:rsidRDefault="004B63AC" w:rsidP="00FE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>VA</w:t>
            </w:r>
            <w:r w:rsidR="00543478">
              <w:rPr>
                <w:rFonts w:ascii="Arial" w:hAnsi="Arial" w:cs="Arial"/>
                <w:sz w:val="20"/>
                <w:szCs w:val="20"/>
              </w:rPr>
              <w:t>T 23</w:t>
            </w:r>
            <w:r w:rsidRPr="00C04781">
              <w:rPr>
                <w:rFonts w:ascii="Arial" w:hAnsi="Arial" w:cs="Arial"/>
                <w:sz w:val="20"/>
                <w:szCs w:val="20"/>
              </w:rPr>
              <w:t>%,wartość podatku VAT……..</w:t>
            </w:r>
          </w:p>
        </w:tc>
        <w:tc>
          <w:tcPr>
            <w:tcW w:w="1225" w:type="dxa"/>
            <w:shd w:val="clear" w:color="auto" w:fill="auto"/>
          </w:tcPr>
          <w:p w14:paraId="14C4717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C" w:rsidRPr="00C04781" w14:paraId="2C215314" w14:textId="77777777" w:rsidTr="00651FEC">
        <w:trPr>
          <w:trHeight w:val="185"/>
          <w:jc w:val="center"/>
        </w:trPr>
        <w:tc>
          <w:tcPr>
            <w:tcW w:w="8825" w:type="dxa"/>
            <w:gridSpan w:val="9"/>
            <w:shd w:val="clear" w:color="auto" w:fill="auto"/>
            <w:vAlign w:val="center"/>
          </w:tcPr>
          <w:p w14:paraId="23583B13" w14:textId="6D327AF2" w:rsidR="004B63AC" w:rsidRPr="00C04781" w:rsidRDefault="004B63AC" w:rsidP="00FE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47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Całkowity koszt </w:t>
            </w:r>
            <w:r w:rsidR="00BB2E41">
              <w:rPr>
                <w:rFonts w:ascii="Arial" w:hAnsi="Arial" w:cs="Arial"/>
                <w:sz w:val="20"/>
                <w:szCs w:val="20"/>
              </w:rPr>
              <w:t>w ramach prawa  opcji</w:t>
            </w:r>
          </w:p>
        </w:tc>
        <w:tc>
          <w:tcPr>
            <w:tcW w:w="1225" w:type="dxa"/>
            <w:shd w:val="clear" w:color="auto" w:fill="auto"/>
          </w:tcPr>
          <w:p w14:paraId="0ADF1B27" w14:textId="77777777" w:rsidR="004B63AC" w:rsidRPr="00C04781" w:rsidRDefault="004B63AC" w:rsidP="00FE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5C193" w14:textId="77777777" w:rsidR="004B63AC" w:rsidRPr="00C04781" w:rsidRDefault="004B63AC" w:rsidP="00DE6043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A72912" w14:textId="71E6A22A" w:rsidR="00227AB1" w:rsidRPr="00C04781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383952F5" w:rsidR="00227AB1" w:rsidRPr="00C04781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C0478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C04781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 w:rsidRPr="00C04781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C04781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 w:rsidRPr="00C04781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C04781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lastRenderedPageBreak/>
        <w:t>5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C04781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C04781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C04781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22A89E4C" w:rsidR="00227AB1" w:rsidRPr="00C04781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Wykonawca NIE JEST zarejestrowany jako czynny podatnik podatku od towarów i usług* na podstawie ……………………………………………</w:t>
      </w:r>
    </w:p>
    <w:p w14:paraId="1D5F0471" w14:textId="5B0C5429" w:rsidR="00227AB1" w:rsidRPr="00C04781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61DEAE06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cena</w:t>
      </w:r>
      <w:r w:rsidR="002B7842"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 (zamówienia podstawowego i w ramach prawa opcji)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zawiera wszelkie koszty</w:t>
      </w:r>
      <w:r w:rsidR="00CF0E6B" w:rsidRPr="00C04781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wyboru </w:t>
      </w:r>
      <w:r w:rsidR="00EC40F8" w:rsidRPr="00C04781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3BAC5664" w14:textId="314E64A8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C04781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 w:rsidRPr="00C04781">
        <w:rPr>
          <w:rFonts w:ascii="Arial" w:eastAsia="Times New Roman" w:hAnsi="Arial" w:cs="Arial"/>
          <w:sz w:val="24"/>
          <w:szCs w:val="24"/>
          <w:lang w:eastAsia="x-none"/>
        </w:rPr>
        <w:t>informacje konieczne do przygotowania oferty.</w:t>
      </w:r>
    </w:p>
    <w:p w14:paraId="5D7B0987" w14:textId="48725E24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C04781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 w:rsidRPr="00C04781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</w:t>
      </w:r>
      <w:r w:rsidR="00450909" w:rsidRPr="00C047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2959A8" w14:textId="33EFDE6B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C04781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C04781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C047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C04781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04781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C04781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C04781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C04781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C0478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C04781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C04781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C04781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04781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 w:rsidRPr="00C04781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C04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C04781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04781"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C04781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C04781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C04781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C04781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 w:rsidRPr="00C0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C04781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C04781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C04781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Pr="00C04781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C047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C04781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C04781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Calibri" w:hAnsi="Arial" w:cs="Arial"/>
          <w:sz w:val="24"/>
          <w:szCs w:val="24"/>
        </w:rPr>
        <w:t xml:space="preserve">Wykonawca </w:t>
      </w:r>
      <w:r w:rsidRPr="00C04781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: </w:t>
      </w:r>
    </w:p>
    <w:p w14:paraId="1ED24FAA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mikroprzedsiębiorstwem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546F5BE" w14:textId="77777777" w:rsidR="006E3F7C" w:rsidRPr="00E8696B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małym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0E4E2A5B" w14:textId="77777777" w:rsidR="006E3F7C" w:rsidRPr="000B06D6" w:rsidRDefault="006E3F7C" w:rsidP="006E3F7C">
      <w:pPr>
        <w:widowControl w:val="0"/>
        <w:numPr>
          <w:ilvl w:val="0"/>
          <w:numId w:val="13"/>
        </w:numPr>
        <w:tabs>
          <w:tab w:val="left" w:pos="567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 średnim przedsiębiorstwem: 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67BB9E9A" w14:textId="77777777" w:rsidR="006E3F7C" w:rsidRPr="00FA3DF7" w:rsidRDefault="006E3F7C" w:rsidP="006E3F7C">
      <w:pPr>
        <w:numPr>
          <w:ilvl w:val="0"/>
          <w:numId w:val="13"/>
        </w:numPr>
        <w:spacing w:after="0"/>
        <w:rPr>
          <w:rFonts w:ascii="Arial" w:hAnsi="Arial" w:cs="Arial"/>
          <w:iCs/>
        </w:rPr>
      </w:pPr>
      <w:r w:rsidRPr="00FA3DF7">
        <w:rPr>
          <w:rFonts w:ascii="Arial" w:hAnsi="Arial" w:cs="Arial"/>
          <w:iCs/>
        </w:rPr>
        <w:t>jednoosobową działalnością gospodarczą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3C066F8" w14:textId="77777777" w:rsidR="006E3F7C" w:rsidRPr="000B06D6" w:rsidRDefault="006E3F7C" w:rsidP="006E3F7C">
      <w:pPr>
        <w:widowControl w:val="0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/>
          <w:lang w:eastAsia="pl-PL" w:bidi="pl-PL"/>
        </w:rPr>
      </w:pPr>
      <w:r w:rsidRPr="00FA3DF7">
        <w:rPr>
          <w:rFonts w:ascii="Arial" w:hAnsi="Arial" w:cs="Arial"/>
          <w:iCs/>
        </w:rPr>
        <w:t>osobą fizyczną nieprowadzącą działalności gospodarczej</w:t>
      </w:r>
      <w:r>
        <w:rPr>
          <w:rFonts w:ascii="Arial" w:hAnsi="Arial" w:cs="Arial"/>
          <w:iCs/>
        </w:rPr>
        <w:t xml:space="preserve">: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3AF696" w14:textId="77777777" w:rsidR="006E3F7C" w:rsidRPr="00E8696B" w:rsidRDefault="006E3F7C" w:rsidP="006E3F7C">
      <w:pPr>
        <w:widowControl w:val="0"/>
        <w:numPr>
          <w:ilvl w:val="0"/>
          <w:numId w:val="13"/>
        </w:numPr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0B06D6">
        <w:rPr>
          <w:rFonts w:ascii="Arial" w:eastAsia="Arial" w:hAnsi="Arial" w:cs="Arial"/>
          <w:color w:val="000000"/>
          <w:lang w:eastAsia="pl-PL" w:bidi="pl-PL"/>
        </w:rPr>
        <w:t>Inne:</w:t>
      </w:r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color w:val="000000"/>
          <w:lang w:eastAsia="pl-PL" w:bidi="pl-PL"/>
        </w:rPr>
        <w:t>□</w:t>
      </w:r>
      <w:r w:rsidRPr="00E8696B">
        <w:rPr>
          <w:rFonts w:ascii="Arial" w:eastAsia="Arial" w:hAnsi="Arial" w:cs="Arial"/>
          <w:b/>
          <w:bCs/>
          <w:color w:val="000000"/>
          <w:lang w:eastAsia="pl-PL" w:bidi="pl-PL"/>
        </w:rPr>
        <w:t>TAK  □ NIE</w:t>
      </w:r>
      <w:r w:rsidRPr="00E8696B">
        <w:rPr>
          <w:rFonts w:ascii="Arial" w:eastAsia="Arial" w:hAnsi="Arial" w:cs="Arial"/>
          <w:b/>
          <w:bCs/>
          <w:color w:val="000000"/>
          <w:vertAlign w:val="superscript"/>
          <w:lang w:eastAsia="pl-PL" w:bidi="pl-PL"/>
        </w:rPr>
        <w:t>10</w:t>
      </w:r>
    </w:p>
    <w:p w14:paraId="2762E173" w14:textId="118981EE" w:rsidR="00177F98" w:rsidRDefault="00177F98" w:rsidP="009424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04781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C04781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C04781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C04781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C04781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C04781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 w:rsidRPr="00C04781">
        <w:rPr>
          <w:rFonts w:ascii="Arial" w:eastAsia="Calibri" w:hAnsi="Arial" w:cs="Arial"/>
          <w:sz w:val="24"/>
          <w:szCs w:val="24"/>
        </w:rPr>
        <w:t>milionów euro</w:t>
      </w:r>
    </w:p>
    <w:p w14:paraId="2EE5618A" w14:textId="77777777" w:rsidR="00177F98" w:rsidRPr="00C04781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5081F411" w:rsidR="00227AB1" w:rsidRPr="00C04781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D73622"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kontaktów z </w:t>
      </w:r>
      <w:r w:rsidR="00A01721" w:rsidRPr="00C04781">
        <w:rPr>
          <w:rFonts w:ascii="Arial" w:eastAsia="Times New Roman" w:hAnsi="Arial" w:cs="Arial"/>
          <w:sz w:val="24"/>
          <w:szCs w:val="24"/>
          <w:lang w:eastAsia="pl-PL"/>
        </w:rPr>
        <w:t>Zamawiającym</w:t>
      </w:r>
      <w:r w:rsidR="0047484F" w:rsidRPr="00C0478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C04781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C04781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04781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A024555" w:rsidR="00227AB1" w:rsidRPr="00C04781" w:rsidRDefault="00227AB1" w:rsidP="00227AB1">
      <w:pPr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Załącznikami do składanej </w:t>
      </w:r>
      <w:r w:rsidR="00A01721" w:rsidRPr="00C04781">
        <w:rPr>
          <w:rFonts w:ascii="Arial" w:hAnsi="Arial" w:cs="Arial"/>
          <w:sz w:val="24"/>
          <w:szCs w:val="24"/>
        </w:rPr>
        <w:t>przez nas oferty są</w:t>
      </w:r>
      <w:r w:rsidR="007E3BE9" w:rsidRPr="00C04781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7777777" w:rsidR="00227AB1" w:rsidRPr="00C0478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781">
        <w:rPr>
          <w:rFonts w:ascii="Arial" w:hAnsi="Arial" w:cs="Arial"/>
          <w:sz w:val="24"/>
          <w:szCs w:val="24"/>
        </w:rPr>
        <w:t>…………………………………………</w:t>
      </w:r>
    </w:p>
    <w:p w14:paraId="4D92DCCC" w14:textId="77777777" w:rsidR="00227AB1" w:rsidRPr="00C04781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C04781" w:rsidSect="00A07EF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EFDF" w14:textId="77777777" w:rsidR="00A43618" w:rsidRDefault="00A43618" w:rsidP="008C5A68">
      <w:pPr>
        <w:spacing w:after="0" w:line="240" w:lineRule="auto"/>
      </w:pPr>
      <w:r>
        <w:separator/>
      </w:r>
    </w:p>
  </w:endnote>
  <w:endnote w:type="continuationSeparator" w:id="0">
    <w:p w14:paraId="063DA416" w14:textId="77777777" w:rsidR="00A43618" w:rsidRDefault="00A43618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F604" w14:textId="77777777" w:rsidR="00A43618" w:rsidRDefault="00A43618" w:rsidP="008C5A68">
      <w:pPr>
        <w:spacing w:after="0" w:line="240" w:lineRule="auto"/>
      </w:pPr>
      <w:r>
        <w:separator/>
      </w:r>
    </w:p>
  </w:footnote>
  <w:footnote w:type="continuationSeparator" w:id="0">
    <w:p w14:paraId="11BD10C8" w14:textId="77777777" w:rsidR="00A43618" w:rsidRDefault="00A43618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B64E8"/>
    <w:multiLevelType w:val="multilevel"/>
    <w:tmpl w:val="AB7EA3E4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8700969">
    <w:abstractNumId w:val="8"/>
  </w:num>
  <w:num w:numId="2" w16cid:durableId="1850951122">
    <w:abstractNumId w:val="6"/>
  </w:num>
  <w:num w:numId="3" w16cid:durableId="1885409920">
    <w:abstractNumId w:val="12"/>
  </w:num>
  <w:num w:numId="4" w16cid:durableId="1502702323">
    <w:abstractNumId w:val="3"/>
  </w:num>
  <w:num w:numId="5" w16cid:durableId="1557275477">
    <w:abstractNumId w:val="0"/>
  </w:num>
  <w:num w:numId="6" w16cid:durableId="1399284180">
    <w:abstractNumId w:val="9"/>
  </w:num>
  <w:num w:numId="7" w16cid:durableId="1035159619">
    <w:abstractNumId w:val="4"/>
  </w:num>
  <w:num w:numId="8" w16cid:durableId="726490246">
    <w:abstractNumId w:val="7"/>
  </w:num>
  <w:num w:numId="9" w16cid:durableId="1636521682">
    <w:abstractNumId w:val="5"/>
  </w:num>
  <w:num w:numId="10" w16cid:durableId="1600868576">
    <w:abstractNumId w:val="11"/>
  </w:num>
  <w:num w:numId="11" w16cid:durableId="403263186">
    <w:abstractNumId w:val="2"/>
  </w:num>
  <w:num w:numId="12" w16cid:durableId="174267000">
    <w:abstractNumId w:val="1"/>
  </w:num>
  <w:num w:numId="13" w16cid:durableId="196754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10FBA"/>
    <w:rsid w:val="00024D15"/>
    <w:rsid w:val="00036E6F"/>
    <w:rsid w:val="00037250"/>
    <w:rsid w:val="00060540"/>
    <w:rsid w:val="00063BA8"/>
    <w:rsid w:val="000661E5"/>
    <w:rsid w:val="00072720"/>
    <w:rsid w:val="00076C8A"/>
    <w:rsid w:val="00081FBC"/>
    <w:rsid w:val="00082321"/>
    <w:rsid w:val="000834DF"/>
    <w:rsid w:val="000865F6"/>
    <w:rsid w:val="00095658"/>
    <w:rsid w:val="000B58FD"/>
    <w:rsid w:val="000C3FDC"/>
    <w:rsid w:val="000D13EF"/>
    <w:rsid w:val="000E021B"/>
    <w:rsid w:val="000E1707"/>
    <w:rsid w:val="000E1EA1"/>
    <w:rsid w:val="000E6CE7"/>
    <w:rsid w:val="000F0781"/>
    <w:rsid w:val="000F0FA9"/>
    <w:rsid w:val="001035D9"/>
    <w:rsid w:val="00112225"/>
    <w:rsid w:val="00113D6C"/>
    <w:rsid w:val="0011694F"/>
    <w:rsid w:val="001300DB"/>
    <w:rsid w:val="00131351"/>
    <w:rsid w:val="00133484"/>
    <w:rsid w:val="001362C2"/>
    <w:rsid w:val="001608A5"/>
    <w:rsid w:val="001641FD"/>
    <w:rsid w:val="00164A81"/>
    <w:rsid w:val="00171D80"/>
    <w:rsid w:val="0017752A"/>
    <w:rsid w:val="00177E22"/>
    <w:rsid w:val="00177F98"/>
    <w:rsid w:val="00180012"/>
    <w:rsid w:val="00183823"/>
    <w:rsid w:val="00186418"/>
    <w:rsid w:val="00195628"/>
    <w:rsid w:val="001A178B"/>
    <w:rsid w:val="001A2929"/>
    <w:rsid w:val="001A56DD"/>
    <w:rsid w:val="001C7511"/>
    <w:rsid w:val="001D158C"/>
    <w:rsid w:val="001D5BEB"/>
    <w:rsid w:val="001E6731"/>
    <w:rsid w:val="001E7BBD"/>
    <w:rsid w:val="001F0595"/>
    <w:rsid w:val="001F491B"/>
    <w:rsid w:val="001F670B"/>
    <w:rsid w:val="0020041D"/>
    <w:rsid w:val="00213AA6"/>
    <w:rsid w:val="00214527"/>
    <w:rsid w:val="00225147"/>
    <w:rsid w:val="00227AB1"/>
    <w:rsid w:val="00244628"/>
    <w:rsid w:val="002561C8"/>
    <w:rsid w:val="002561F5"/>
    <w:rsid w:val="00257C58"/>
    <w:rsid w:val="00263A81"/>
    <w:rsid w:val="00277387"/>
    <w:rsid w:val="00277B18"/>
    <w:rsid w:val="00292A01"/>
    <w:rsid w:val="002933F6"/>
    <w:rsid w:val="002A0A25"/>
    <w:rsid w:val="002B1DF3"/>
    <w:rsid w:val="002B2010"/>
    <w:rsid w:val="002B5709"/>
    <w:rsid w:val="002B714D"/>
    <w:rsid w:val="002B7842"/>
    <w:rsid w:val="002B7C48"/>
    <w:rsid w:val="002B7F89"/>
    <w:rsid w:val="002C1BE8"/>
    <w:rsid w:val="002C7E08"/>
    <w:rsid w:val="002D0BCF"/>
    <w:rsid w:val="002E4B6A"/>
    <w:rsid w:val="002E7AFA"/>
    <w:rsid w:val="002F38B5"/>
    <w:rsid w:val="003017B6"/>
    <w:rsid w:val="00303A56"/>
    <w:rsid w:val="0031576D"/>
    <w:rsid w:val="003235AB"/>
    <w:rsid w:val="003308FA"/>
    <w:rsid w:val="00343BAB"/>
    <w:rsid w:val="00350F89"/>
    <w:rsid w:val="003604F0"/>
    <w:rsid w:val="00360AA9"/>
    <w:rsid w:val="00363670"/>
    <w:rsid w:val="003655B5"/>
    <w:rsid w:val="00366BA3"/>
    <w:rsid w:val="00367469"/>
    <w:rsid w:val="00371426"/>
    <w:rsid w:val="00373548"/>
    <w:rsid w:val="003762F9"/>
    <w:rsid w:val="00382352"/>
    <w:rsid w:val="00390F9A"/>
    <w:rsid w:val="00393DD9"/>
    <w:rsid w:val="00397B2E"/>
    <w:rsid w:val="003A2007"/>
    <w:rsid w:val="003C10ED"/>
    <w:rsid w:val="003C46C3"/>
    <w:rsid w:val="003D532F"/>
    <w:rsid w:val="003D7918"/>
    <w:rsid w:val="003F0099"/>
    <w:rsid w:val="003F0DB4"/>
    <w:rsid w:val="003F2B1B"/>
    <w:rsid w:val="003F2D59"/>
    <w:rsid w:val="003F65E8"/>
    <w:rsid w:val="00402733"/>
    <w:rsid w:val="004126A0"/>
    <w:rsid w:val="00416F06"/>
    <w:rsid w:val="00421938"/>
    <w:rsid w:val="004242FB"/>
    <w:rsid w:val="00431680"/>
    <w:rsid w:val="0044069A"/>
    <w:rsid w:val="00440A9F"/>
    <w:rsid w:val="00450909"/>
    <w:rsid w:val="0047484F"/>
    <w:rsid w:val="004772E0"/>
    <w:rsid w:val="00495C17"/>
    <w:rsid w:val="004A49EF"/>
    <w:rsid w:val="004B63AC"/>
    <w:rsid w:val="004B7BFD"/>
    <w:rsid w:val="004C1535"/>
    <w:rsid w:val="004C28C7"/>
    <w:rsid w:val="004E1553"/>
    <w:rsid w:val="004E261F"/>
    <w:rsid w:val="004E60A4"/>
    <w:rsid w:val="004F13F3"/>
    <w:rsid w:val="004F1A2D"/>
    <w:rsid w:val="004F455C"/>
    <w:rsid w:val="004F5838"/>
    <w:rsid w:val="004F66A5"/>
    <w:rsid w:val="005104D6"/>
    <w:rsid w:val="00514594"/>
    <w:rsid w:val="0051733C"/>
    <w:rsid w:val="005409FE"/>
    <w:rsid w:val="00543478"/>
    <w:rsid w:val="00543AEE"/>
    <w:rsid w:val="00544B66"/>
    <w:rsid w:val="00547FD0"/>
    <w:rsid w:val="0055350C"/>
    <w:rsid w:val="0055418A"/>
    <w:rsid w:val="00555FCC"/>
    <w:rsid w:val="00563520"/>
    <w:rsid w:val="00566E5F"/>
    <w:rsid w:val="005727CF"/>
    <w:rsid w:val="005739B8"/>
    <w:rsid w:val="00574E26"/>
    <w:rsid w:val="00577284"/>
    <w:rsid w:val="005805C4"/>
    <w:rsid w:val="00581C8A"/>
    <w:rsid w:val="00587AAC"/>
    <w:rsid w:val="005937AD"/>
    <w:rsid w:val="005953AD"/>
    <w:rsid w:val="005A2E22"/>
    <w:rsid w:val="005A47CA"/>
    <w:rsid w:val="005C2309"/>
    <w:rsid w:val="005C28D3"/>
    <w:rsid w:val="005C689B"/>
    <w:rsid w:val="005C6A03"/>
    <w:rsid w:val="005D38E2"/>
    <w:rsid w:val="005D4747"/>
    <w:rsid w:val="005E4FD3"/>
    <w:rsid w:val="005E5D50"/>
    <w:rsid w:val="00621B06"/>
    <w:rsid w:val="0062435B"/>
    <w:rsid w:val="00626267"/>
    <w:rsid w:val="006266EF"/>
    <w:rsid w:val="00630DDB"/>
    <w:rsid w:val="0063444B"/>
    <w:rsid w:val="00635B86"/>
    <w:rsid w:val="00651FEC"/>
    <w:rsid w:val="00675DAE"/>
    <w:rsid w:val="00681EA9"/>
    <w:rsid w:val="00682DDA"/>
    <w:rsid w:val="006863F0"/>
    <w:rsid w:val="006920C7"/>
    <w:rsid w:val="00696CF2"/>
    <w:rsid w:val="006A6540"/>
    <w:rsid w:val="006B30AD"/>
    <w:rsid w:val="006B5C0F"/>
    <w:rsid w:val="006C1D78"/>
    <w:rsid w:val="006C6F63"/>
    <w:rsid w:val="006E139B"/>
    <w:rsid w:val="006E3F7C"/>
    <w:rsid w:val="006F2338"/>
    <w:rsid w:val="006F3F29"/>
    <w:rsid w:val="006F6460"/>
    <w:rsid w:val="007063BF"/>
    <w:rsid w:val="00722088"/>
    <w:rsid w:val="0072250B"/>
    <w:rsid w:val="00722D04"/>
    <w:rsid w:val="00730655"/>
    <w:rsid w:val="00730703"/>
    <w:rsid w:val="00741AA4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B389A"/>
    <w:rsid w:val="007B62A8"/>
    <w:rsid w:val="007C34A2"/>
    <w:rsid w:val="007C4F6E"/>
    <w:rsid w:val="007C7CF6"/>
    <w:rsid w:val="007D3A1B"/>
    <w:rsid w:val="007E1ED0"/>
    <w:rsid w:val="007E3BE9"/>
    <w:rsid w:val="00802030"/>
    <w:rsid w:val="00802D9E"/>
    <w:rsid w:val="00810BB2"/>
    <w:rsid w:val="00814169"/>
    <w:rsid w:val="00822B9A"/>
    <w:rsid w:val="00834A57"/>
    <w:rsid w:val="00843034"/>
    <w:rsid w:val="00857CA5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5ADE"/>
    <w:rsid w:val="008C71F6"/>
    <w:rsid w:val="008C729F"/>
    <w:rsid w:val="008D6064"/>
    <w:rsid w:val="00911CD2"/>
    <w:rsid w:val="00912A59"/>
    <w:rsid w:val="0091349D"/>
    <w:rsid w:val="00916E76"/>
    <w:rsid w:val="009350C1"/>
    <w:rsid w:val="00942444"/>
    <w:rsid w:val="00961BDA"/>
    <w:rsid w:val="00962CC7"/>
    <w:rsid w:val="00964FF2"/>
    <w:rsid w:val="00981B60"/>
    <w:rsid w:val="009829E4"/>
    <w:rsid w:val="00987709"/>
    <w:rsid w:val="00990824"/>
    <w:rsid w:val="0099124D"/>
    <w:rsid w:val="009923F9"/>
    <w:rsid w:val="00993A77"/>
    <w:rsid w:val="00995210"/>
    <w:rsid w:val="009A2EA7"/>
    <w:rsid w:val="009A330F"/>
    <w:rsid w:val="009A689D"/>
    <w:rsid w:val="009C087D"/>
    <w:rsid w:val="009C12FF"/>
    <w:rsid w:val="009C497F"/>
    <w:rsid w:val="009D030C"/>
    <w:rsid w:val="009D2495"/>
    <w:rsid w:val="009D350E"/>
    <w:rsid w:val="009D562C"/>
    <w:rsid w:val="009D67BA"/>
    <w:rsid w:val="009E04D3"/>
    <w:rsid w:val="009E7F97"/>
    <w:rsid w:val="009F457A"/>
    <w:rsid w:val="009F4D54"/>
    <w:rsid w:val="009F74BB"/>
    <w:rsid w:val="00A01721"/>
    <w:rsid w:val="00A02DB9"/>
    <w:rsid w:val="00A05290"/>
    <w:rsid w:val="00A05CB3"/>
    <w:rsid w:val="00A07EF3"/>
    <w:rsid w:val="00A11C27"/>
    <w:rsid w:val="00A126A7"/>
    <w:rsid w:val="00A156B7"/>
    <w:rsid w:val="00A159FD"/>
    <w:rsid w:val="00A16DA0"/>
    <w:rsid w:val="00A32266"/>
    <w:rsid w:val="00A406D2"/>
    <w:rsid w:val="00A43618"/>
    <w:rsid w:val="00A43F6E"/>
    <w:rsid w:val="00A44E40"/>
    <w:rsid w:val="00A45315"/>
    <w:rsid w:val="00A52466"/>
    <w:rsid w:val="00A5342C"/>
    <w:rsid w:val="00A556B2"/>
    <w:rsid w:val="00A57185"/>
    <w:rsid w:val="00A75CE1"/>
    <w:rsid w:val="00A85F97"/>
    <w:rsid w:val="00A90F41"/>
    <w:rsid w:val="00A95552"/>
    <w:rsid w:val="00A977C8"/>
    <w:rsid w:val="00AA7A36"/>
    <w:rsid w:val="00AC18A2"/>
    <w:rsid w:val="00AC2F3E"/>
    <w:rsid w:val="00AD6CD1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32075"/>
    <w:rsid w:val="00B35679"/>
    <w:rsid w:val="00B42DB4"/>
    <w:rsid w:val="00B53B17"/>
    <w:rsid w:val="00B7047C"/>
    <w:rsid w:val="00B71961"/>
    <w:rsid w:val="00B81094"/>
    <w:rsid w:val="00B935B2"/>
    <w:rsid w:val="00BA0357"/>
    <w:rsid w:val="00BB2E41"/>
    <w:rsid w:val="00BB4E2A"/>
    <w:rsid w:val="00BB7812"/>
    <w:rsid w:val="00BC44C1"/>
    <w:rsid w:val="00BC738D"/>
    <w:rsid w:val="00BC793D"/>
    <w:rsid w:val="00BD399F"/>
    <w:rsid w:val="00BD7C20"/>
    <w:rsid w:val="00BD7EC1"/>
    <w:rsid w:val="00BF61B1"/>
    <w:rsid w:val="00C0210E"/>
    <w:rsid w:val="00C04781"/>
    <w:rsid w:val="00C05F25"/>
    <w:rsid w:val="00C12E83"/>
    <w:rsid w:val="00C16BC9"/>
    <w:rsid w:val="00C213A3"/>
    <w:rsid w:val="00C369AE"/>
    <w:rsid w:val="00C5303D"/>
    <w:rsid w:val="00C532B8"/>
    <w:rsid w:val="00C56293"/>
    <w:rsid w:val="00C67C95"/>
    <w:rsid w:val="00C72D57"/>
    <w:rsid w:val="00C758A3"/>
    <w:rsid w:val="00CA1E0D"/>
    <w:rsid w:val="00CA6FE2"/>
    <w:rsid w:val="00CA79CD"/>
    <w:rsid w:val="00CB7D68"/>
    <w:rsid w:val="00CE2A95"/>
    <w:rsid w:val="00CF0E6B"/>
    <w:rsid w:val="00D11AB3"/>
    <w:rsid w:val="00D11EED"/>
    <w:rsid w:val="00D40E7B"/>
    <w:rsid w:val="00D45C52"/>
    <w:rsid w:val="00D47656"/>
    <w:rsid w:val="00D60E12"/>
    <w:rsid w:val="00D65C75"/>
    <w:rsid w:val="00D725B2"/>
    <w:rsid w:val="00D73622"/>
    <w:rsid w:val="00D9158B"/>
    <w:rsid w:val="00D9670D"/>
    <w:rsid w:val="00DA40AF"/>
    <w:rsid w:val="00DA5872"/>
    <w:rsid w:val="00DD0150"/>
    <w:rsid w:val="00DD2E05"/>
    <w:rsid w:val="00DD30AC"/>
    <w:rsid w:val="00DE05C2"/>
    <w:rsid w:val="00DE4179"/>
    <w:rsid w:val="00DE6043"/>
    <w:rsid w:val="00DF2D59"/>
    <w:rsid w:val="00E033B9"/>
    <w:rsid w:val="00E133BE"/>
    <w:rsid w:val="00E14728"/>
    <w:rsid w:val="00E26C68"/>
    <w:rsid w:val="00E31673"/>
    <w:rsid w:val="00E34641"/>
    <w:rsid w:val="00E53009"/>
    <w:rsid w:val="00E5583A"/>
    <w:rsid w:val="00E61883"/>
    <w:rsid w:val="00E73A5D"/>
    <w:rsid w:val="00E80C58"/>
    <w:rsid w:val="00E86F81"/>
    <w:rsid w:val="00E87904"/>
    <w:rsid w:val="00E90115"/>
    <w:rsid w:val="00E9547F"/>
    <w:rsid w:val="00EA1C02"/>
    <w:rsid w:val="00EA3E68"/>
    <w:rsid w:val="00EA4B50"/>
    <w:rsid w:val="00EC40F8"/>
    <w:rsid w:val="00ED050E"/>
    <w:rsid w:val="00ED2DD3"/>
    <w:rsid w:val="00EE004A"/>
    <w:rsid w:val="00EE3A0D"/>
    <w:rsid w:val="00EE6A17"/>
    <w:rsid w:val="00EF0ADE"/>
    <w:rsid w:val="00EF5152"/>
    <w:rsid w:val="00EF79DD"/>
    <w:rsid w:val="00F002FD"/>
    <w:rsid w:val="00F03215"/>
    <w:rsid w:val="00F03B48"/>
    <w:rsid w:val="00F059FD"/>
    <w:rsid w:val="00F11041"/>
    <w:rsid w:val="00F153EA"/>
    <w:rsid w:val="00F3797D"/>
    <w:rsid w:val="00F40596"/>
    <w:rsid w:val="00F56EBD"/>
    <w:rsid w:val="00F6777D"/>
    <w:rsid w:val="00F76742"/>
    <w:rsid w:val="00F8159C"/>
    <w:rsid w:val="00F81887"/>
    <w:rsid w:val="00F84964"/>
    <w:rsid w:val="00F90943"/>
    <w:rsid w:val="00F90FEE"/>
    <w:rsid w:val="00F91CB4"/>
    <w:rsid w:val="00FA282D"/>
    <w:rsid w:val="00FA3A11"/>
    <w:rsid w:val="00FA5585"/>
    <w:rsid w:val="00FB2152"/>
    <w:rsid w:val="00FD541E"/>
    <w:rsid w:val="00FE08D8"/>
    <w:rsid w:val="00FE094B"/>
    <w:rsid w:val="00FE1F6E"/>
    <w:rsid w:val="00FE5CBA"/>
    <w:rsid w:val="00FF5D92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5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351</cp:revision>
  <cp:lastPrinted>2021-06-23T11:37:00Z</cp:lastPrinted>
  <dcterms:created xsi:type="dcterms:W3CDTF">2021-03-09T06:44:00Z</dcterms:created>
  <dcterms:modified xsi:type="dcterms:W3CDTF">2023-12-27T09:13:00Z</dcterms:modified>
</cp:coreProperties>
</file>