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1841" w14:textId="548AD3B5"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Pr="00CC380A"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CA7F448">
                <wp:simplePos x="0" y="0"/>
                <wp:positionH relativeFrom="column">
                  <wp:posOffset>154940</wp:posOffset>
                </wp:positionH>
                <wp:positionV relativeFrom="paragraph">
                  <wp:posOffset>135255</wp:posOffset>
                </wp:positionV>
                <wp:extent cx="6248400" cy="230505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05050"/>
                        </a:xfrm>
                        <a:prstGeom prst="rect">
                          <a:avLst/>
                        </a:prstGeom>
                        <a:solidFill>
                          <a:srgbClr val="FFFFFF"/>
                        </a:solidFill>
                        <a:ln w="6350">
                          <a:solidFill>
                            <a:srgbClr val="000000"/>
                          </a:solidFill>
                          <a:miter lim="800000"/>
                          <a:headEnd/>
                          <a:tailEnd/>
                        </a:ln>
                      </wps:spPr>
                      <wps:txbx>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5E8612BF" w14:textId="110562B6" w:rsidR="00020A99" w:rsidRPr="00020A99" w:rsidRDefault="00020A99" w:rsidP="00020A99">
                            <w:pPr>
                              <w:autoSpaceDE w:val="0"/>
                              <w:spacing w:line="360" w:lineRule="auto"/>
                              <w:jc w:val="center"/>
                              <w:rPr>
                                <w:rFonts w:ascii="Georgia" w:hAnsi="Georgia"/>
                                <w:b/>
                                <w:i/>
                                <w:iCs/>
                                <w:kern w:val="0"/>
                                <w14:ligatures w14:val="standardContextual"/>
                              </w:rPr>
                            </w:pPr>
                            <w:bookmarkStart w:id="1" w:name="_Hlk170813376"/>
                            <w:bookmarkStart w:id="2" w:name="_Hlk170813377"/>
                            <w:bookmarkStart w:id="3" w:name="_Hlk170813378"/>
                            <w:bookmarkStart w:id="4" w:name="_Hlk170813379"/>
                            <w:r w:rsidRPr="00020A99">
                              <w:rPr>
                                <w:rFonts w:ascii="Georgia" w:hAnsi="Georgia"/>
                                <w:b/>
                                <w:i/>
                                <w:iCs/>
                                <w:kern w:val="0"/>
                                <w14:ligatures w14:val="standardContextual"/>
                              </w:rPr>
                              <w:t xml:space="preserve">Dostawa </w:t>
                            </w:r>
                            <w:r w:rsidR="00D86701">
                              <w:rPr>
                                <w:rFonts w:ascii="Georgia" w:hAnsi="Georgia"/>
                                <w:b/>
                                <w:i/>
                                <w:iCs/>
                                <w:kern w:val="0"/>
                                <w14:ligatures w14:val="standardContextual"/>
                              </w:rPr>
                              <w:t>podłoży bakteriologicznych gotowych</w:t>
                            </w:r>
                            <w:r w:rsidRPr="00020A99">
                              <w:rPr>
                                <w:rFonts w:ascii="Georgia" w:hAnsi="Georgia"/>
                                <w:b/>
                                <w:i/>
                                <w:iCs/>
                                <w:kern w:val="0"/>
                                <w14:ligatures w14:val="standardContextual"/>
                              </w:rPr>
                              <w:t xml:space="preserve"> oraz </w:t>
                            </w:r>
                            <w:r w:rsidR="00D86701">
                              <w:rPr>
                                <w:rFonts w:ascii="Georgia" w:hAnsi="Georgia"/>
                                <w:b/>
                                <w:i/>
                                <w:iCs/>
                                <w:kern w:val="0"/>
                                <w14:ligatures w14:val="standardContextual"/>
                              </w:rPr>
                              <w:t>przesiewowych testów immunodiagnostycznych</w:t>
                            </w:r>
                            <w:r w:rsidRPr="00020A99">
                              <w:rPr>
                                <w:rFonts w:ascii="Georgia" w:hAnsi="Georgia"/>
                                <w:b/>
                                <w:i/>
                                <w:iCs/>
                                <w:kern w:val="0"/>
                                <w14:ligatures w14:val="standardContextual"/>
                              </w:rPr>
                              <w:t xml:space="preserve"> dla ZZOZ w Wadowicach</w:t>
                            </w:r>
                          </w:p>
                          <w:bookmarkEnd w:id="1"/>
                          <w:bookmarkEnd w:id="2"/>
                          <w:bookmarkEnd w:id="3"/>
                          <w:bookmarkEnd w:id="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0.65pt;width:492pt;height:18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" strokeweight=".5pt">
                <v:textbox inset="7.45pt,3.85pt,7.45pt,3.85pt">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5E8612BF" w14:textId="110562B6" w:rsidR="00020A99" w:rsidRPr="00020A99" w:rsidRDefault="00020A99" w:rsidP="00020A99">
                      <w:pPr>
                        <w:autoSpaceDE w:val="0"/>
                        <w:spacing w:line="360" w:lineRule="auto"/>
                        <w:jc w:val="center"/>
                        <w:rPr>
                          <w:rFonts w:ascii="Georgia" w:hAnsi="Georgia"/>
                          <w:b/>
                          <w:i/>
                          <w:iCs/>
                          <w:kern w:val="0"/>
                          <w14:ligatures w14:val="standardContextual"/>
                        </w:rPr>
                      </w:pPr>
                      <w:bookmarkStart w:id="5" w:name="_Hlk170813376"/>
                      <w:bookmarkStart w:id="6" w:name="_Hlk170813377"/>
                      <w:bookmarkStart w:id="7" w:name="_Hlk170813378"/>
                      <w:bookmarkStart w:id="8" w:name="_Hlk170813379"/>
                      <w:r w:rsidRPr="00020A99">
                        <w:rPr>
                          <w:rFonts w:ascii="Georgia" w:hAnsi="Georgia"/>
                          <w:b/>
                          <w:i/>
                          <w:iCs/>
                          <w:kern w:val="0"/>
                          <w14:ligatures w14:val="standardContextual"/>
                        </w:rPr>
                        <w:t xml:space="preserve">Dostawa </w:t>
                      </w:r>
                      <w:r w:rsidR="00D86701">
                        <w:rPr>
                          <w:rFonts w:ascii="Georgia" w:hAnsi="Georgia"/>
                          <w:b/>
                          <w:i/>
                          <w:iCs/>
                          <w:kern w:val="0"/>
                          <w14:ligatures w14:val="standardContextual"/>
                        </w:rPr>
                        <w:t>podłoży bakteriologicznych gotowych</w:t>
                      </w:r>
                      <w:r w:rsidRPr="00020A99">
                        <w:rPr>
                          <w:rFonts w:ascii="Georgia" w:hAnsi="Georgia"/>
                          <w:b/>
                          <w:i/>
                          <w:iCs/>
                          <w:kern w:val="0"/>
                          <w14:ligatures w14:val="standardContextual"/>
                        </w:rPr>
                        <w:t xml:space="preserve"> oraz </w:t>
                      </w:r>
                      <w:r w:rsidR="00D86701">
                        <w:rPr>
                          <w:rFonts w:ascii="Georgia" w:hAnsi="Georgia"/>
                          <w:b/>
                          <w:i/>
                          <w:iCs/>
                          <w:kern w:val="0"/>
                          <w14:ligatures w14:val="standardContextual"/>
                        </w:rPr>
                        <w:t>przesiewowych testów immunodiagnostycznych</w:t>
                      </w:r>
                      <w:r w:rsidRPr="00020A99">
                        <w:rPr>
                          <w:rFonts w:ascii="Georgia" w:hAnsi="Georgia"/>
                          <w:b/>
                          <w:i/>
                          <w:iCs/>
                          <w:kern w:val="0"/>
                          <w14:ligatures w14:val="standardContextual"/>
                        </w:rPr>
                        <w:t xml:space="preserve"> dla ZZOZ w Wadowicach</w:t>
                      </w:r>
                    </w:p>
                    <w:bookmarkEnd w:id="5"/>
                    <w:bookmarkEnd w:id="6"/>
                    <w:bookmarkEnd w:id="7"/>
                    <w:bookmarkEnd w:id="8"/>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5AC3AD42" w14:textId="77777777" w:rsidR="00312904" w:rsidRDefault="00312904" w:rsidP="00666FB4">
      <w:pPr>
        <w:autoSpaceDE w:val="0"/>
        <w:spacing w:line="360" w:lineRule="auto"/>
        <w:jc w:val="both"/>
        <w:rPr>
          <w:rFonts w:ascii="Georgia" w:hAnsi="Georgia" w:cs="Arial"/>
          <w:sz w:val="22"/>
          <w:szCs w:val="22"/>
          <w:shd w:val="clear" w:color="auto" w:fill="FFFFFF"/>
        </w:rPr>
      </w:pPr>
    </w:p>
    <w:p w14:paraId="210953E4" w14:textId="77777777" w:rsidR="00312904" w:rsidRDefault="00312904" w:rsidP="00666FB4">
      <w:pPr>
        <w:autoSpaceDE w:val="0"/>
        <w:spacing w:line="360" w:lineRule="auto"/>
        <w:jc w:val="both"/>
        <w:rPr>
          <w:rFonts w:ascii="Georgia" w:hAnsi="Georgia" w:cs="Arial"/>
          <w:sz w:val="22"/>
          <w:szCs w:val="22"/>
          <w:shd w:val="clear" w:color="auto" w:fill="FFFFFF"/>
        </w:rPr>
      </w:pPr>
    </w:p>
    <w:p w14:paraId="469F2E18" w14:textId="1FDA9EC3"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Default="00666FB4" w:rsidP="00666FB4">
      <w:pPr>
        <w:autoSpaceDE w:val="0"/>
        <w:spacing w:line="360" w:lineRule="auto"/>
        <w:rPr>
          <w:rStyle w:val="Domylnaczcionkaakapitu2"/>
          <w:rFonts w:ascii="Georgia" w:hAnsi="Georgia"/>
          <w:sz w:val="20"/>
          <w:szCs w:val="20"/>
        </w:rPr>
      </w:pPr>
    </w:p>
    <w:p w14:paraId="539B6F1E" w14:textId="77777777" w:rsidR="00187419" w:rsidRDefault="00187419" w:rsidP="00666FB4">
      <w:pPr>
        <w:autoSpaceDE w:val="0"/>
        <w:spacing w:line="360" w:lineRule="auto"/>
        <w:rPr>
          <w:rStyle w:val="Domylnaczcionkaakapitu2"/>
          <w:rFonts w:ascii="Georgia" w:hAnsi="Georgia"/>
          <w:sz w:val="20"/>
          <w:szCs w:val="20"/>
        </w:rPr>
      </w:pPr>
    </w:p>
    <w:p w14:paraId="3AC5605C" w14:textId="77777777" w:rsidR="00187419" w:rsidRDefault="00187419"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540977" w:rsidRDefault="00666FB4" w:rsidP="00540977">
      <w:pPr>
        <w:autoSpaceDE w:val="0"/>
        <w:spacing w:line="360" w:lineRule="auto"/>
        <w:rPr>
          <w:rFonts w:ascii="Georgia" w:hAnsi="Georgia" w:cs="Georgia"/>
          <w:sz w:val="20"/>
          <w:szCs w:val="20"/>
          <w:lang w:val="en-US"/>
        </w:rPr>
      </w:pPr>
      <w:r w:rsidRPr="00C90530">
        <w:rPr>
          <w:rFonts w:ascii="Georgia" w:hAnsi="Georgia"/>
          <w:lang w:val="en-US"/>
        </w:rPr>
        <w:br w:type="page"/>
      </w:r>
      <w:r w:rsidRPr="00540977">
        <w:rPr>
          <w:rFonts w:ascii="Georgia" w:hAnsi="Georgia"/>
          <w:color w:val="000000"/>
          <w:sz w:val="20"/>
          <w:szCs w:val="20"/>
          <w:lang w:val="en-US"/>
        </w:rPr>
        <w:lastRenderedPageBreak/>
        <w:t>SPIS TREŚCI</w:t>
      </w:r>
    </w:p>
    <w:p w14:paraId="5B397A31" w14:textId="49209E18" w:rsidR="00540977" w:rsidRPr="00540977" w:rsidRDefault="00666FB4"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caps/>
          <w:color w:val="000000"/>
          <w:kern w:val="20"/>
          <w:sz w:val="20"/>
          <w:szCs w:val="20"/>
          <w:highlight w:val="yellow"/>
        </w:rPr>
        <w:fldChar w:fldCharType="begin"/>
      </w:r>
      <w:r w:rsidRPr="00540977">
        <w:rPr>
          <w:caps/>
          <w:color w:val="000000"/>
          <w:kern w:val="20"/>
          <w:sz w:val="20"/>
          <w:szCs w:val="20"/>
          <w:highlight w:val="yellow"/>
        </w:rPr>
        <w:instrText xml:space="preserve"> TOC </w:instrText>
      </w:r>
      <w:r w:rsidRPr="00540977">
        <w:rPr>
          <w:caps/>
          <w:color w:val="000000"/>
          <w:kern w:val="20"/>
          <w:sz w:val="20"/>
          <w:szCs w:val="20"/>
          <w:highlight w:val="yellow"/>
        </w:rPr>
        <w:fldChar w:fldCharType="separate"/>
      </w:r>
      <w:r w:rsidR="00540977" w:rsidRPr="00540977">
        <w:rPr>
          <w:noProof/>
          <w:sz w:val="20"/>
          <w:szCs w:val="20"/>
        </w:rPr>
        <w:t>I. Nazwa oraz adres Zamawiającego:</w:t>
      </w:r>
      <w:r w:rsidR="00540977" w:rsidRPr="00540977">
        <w:rPr>
          <w:noProof/>
          <w:sz w:val="20"/>
          <w:szCs w:val="20"/>
        </w:rPr>
        <w:tab/>
      </w:r>
      <w:r w:rsidR="00540977" w:rsidRPr="00540977">
        <w:rPr>
          <w:noProof/>
          <w:sz w:val="20"/>
          <w:szCs w:val="20"/>
        </w:rPr>
        <w:fldChar w:fldCharType="begin"/>
      </w:r>
      <w:r w:rsidR="00540977" w:rsidRPr="00540977">
        <w:rPr>
          <w:noProof/>
          <w:sz w:val="20"/>
          <w:szCs w:val="20"/>
        </w:rPr>
        <w:instrText xml:space="preserve"> PAGEREF _Toc152757619 \h </w:instrText>
      </w:r>
      <w:r w:rsidR="00540977" w:rsidRPr="00540977">
        <w:rPr>
          <w:noProof/>
          <w:sz w:val="20"/>
          <w:szCs w:val="20"/>
        </w:rPr>
      </w:r>
      <w:r w:rsidR="00540977" w:rsidRPr="00540977">
        <w:rPr>
          <w:noProof/>
          <w:sz w:val="20"/>
          <w:szCs w:val="20"/>
        </w:rPr>
        <w:fldChar w:fldCharType="separate"/>
      </w:r>
      <w:r w:rsidR="009F6CA5">
        <w:rPr>
          <w:noProof/>
          <w:sz w:val="20"/>
          <w:szCs w:val="20"/>
        </w:rPr>
        <w:t>3</w:t>
      </w:r>
      <w:r w:rsidR="00540977" w:rsidRPr="00540977">
        <w:rPr>
          <w:noProof/>
          <w:sz w:val="20"/>
          <w:szCs w:val="20"/>
        </w:rPr>
        <w:fldChar w:fldCharType="end"/>
      </w:r>
    </w:p>
    <w:p w14:paraId="47117D7F" w14:textId="432CCD6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 Tryb udzielenia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_Toc152757620 \h </w:instrText>
      </w:r>
      <w:r w:rsidRPr="00540977">
        <w:rPr>
          <w:noProof/>
          <w:sz w:val="20"/>
          <w:szCs w:val="20"/>
        </w:rPr>
      </w:r>
      <w:r w:rsidRPr="00540977">
        <w:rPr>
          <w:noProof/>
          <w:sz w:val="20"/>
          <w:szCs w:val="20"/>
        </w:rPr>
        <w:fldChar w:fldCharType="separate"/>
      </w:r>
      <w:r w:rsidR="009F6CA5">
        <w:rPr>
          <w:noProof/>
          <w:sz w:val="20"/>
          <w:szCs w:val="20"/>
        </w:rPr>
        <w:t>3</w:t>
      </w:r>
      <w:r w:rsidRPr="00540977">
        <w:rPr>
          <w:noProof/>
          <w:sz w:val="20"/>
          <w:szCs w:val="20"/>
        </w:rPr>
        <w:fldChar w:fldCharType="end"/>
      </w:r>
    </w:p>
    <w:p w14:paraId="050846DC" w14:textId="6E9BEE6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III. Opis przedmiotu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_Toc152757621 \h </w:instrText>
      </w:r>
      <w:r w:rsidRPr="00540977">
        <w:rPr>
          <w:noProof/>
          <w:sz w:val="20"/>
          <w:szCs w:val="20"/>
        </w:rPr>
      </w:r>
      <w:r w:rsidRPr="00540977">
        <w:rPr>
          <w:noProof/>
          <w:sz w:val="20"/>
          <w:szCs w:val="20"/>
        </w:rPr>
        <w:fldChar w:fldCharType="separate"/>
      </w:r>
      <w:r w:rsidR="009F6CA5">
        <w:rPr>
          <w:noProof/>
          <w:sz w:val="20"/>
          <w:szCs w:val="20"/>
        </w:rPr>
        <w:t>3</w:t>
      </w:r>
      <w:r w:rsidRPr="00540977">
        <w:rPr>
          <w:noProof/>
          <w:sz w:val="20"/>
          <w:szCs w:val="20"/>
        </w:rPr>
        <w:fldChar w:fldCharType="end"/>
      </w:r>
    </w:p>
    <w:p w14:paraId="2993119B" w14:textId="3E071B2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IV. Termin realizacji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_Toc152757622 \h </w:instrText>
      </w:r>
      <w:r w:rsidRPr="00540977">
        <w:rPr>
          <w:noProof/>
          <w:sz w:val="20"/>
          <w:szCs w:val="20"/>
        </w:rPr>
      </w:r>
      <w:r w:rsidRPr="00540977">
        <w:rPr>
          <w:noProof/>
          <w:sz w:val="20"/>
          <w:szCs w:val="20"/>
        </w:rPr>
        <w:fldChar w:fldCharType="separate"/>
      </w:r>
      <w:r w:rsidR="009F6CA5">
        <w:rPr>
          <w:noProof/>
          <w:sz w:val="20"/>
          <w:szCs w:val="20"/>
        </w:rPr>
        <w:t>4</w:t>
      </w:r>
      <w:r w:rsidRPr="00540977">
        <w:rPr>
          <w:noProof/>
          <w:sz w:val="20"/>
          <w:szCs w:val="20"/>
        </w:rPr>
        <w:fldChar w:fldCharType="end"/>
      </w:r>
    </w:p>
    <w:p w14:paraId="0A173D2E" w14:textId="4B5D22B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 W</w:t>
      </w:r>
      <w:r w:rsidRPr="00540977">
        <w:rPr>
          <w:noProof/>
          <w:sz w:val="20"/>
          <w:szCs w:val="20"/>
        </w:rPr>
        <w:t>arunki udziału w postępowaniu</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_Toc152757623 \h </w:instrText>
      </w:r>
      <w:r w:rsidRPr="00540977">
        <w:rPr>
          <w:noProof/>
          <w:sz w:val="20"/>
          <w:szCs w:val="20"/>
        </w:rPr>
      </w:r>
      <w:r w:rsidRPr="00540977">
        <w:rPr>
          <w:noProof/>
          <w:sz w:val="20"/>
          <w:szCs w:val="20"/>
        </w:rPr>
        <w:fldChar w:fldCharType="separate"/>
      </w:r>
      <w:r w:rsidR="009F6CA5">
        <w:rPr>
          <w:noProof/>
          <w:sz w:val="20"/>
          <w:szCs w:val="20"/>
        </w:rPr>
        <w:t>4</w:t>
      </w:r>
      <w:r w:rsidRPr="00540977">
        <w:rPr>
          <w:noProof/>
          <w:sz w:val="20"/>
          <w:szCs w:val="20"/>
        </w:rPr>
        <w:fldChar w:fldCharType="end"/>
      </w:r>
    </w:p>
    <w:p w14:paraId="3892C755" w14:textId="3D4D130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 Podstawy wykluczenia z postępowania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_Toc152757624 \h </w:instrText>
      </w:r>
      <w:r w:rsidRPr="00540977">
        <w:rPr>
          <w:noProof/>
          <w:sz w:val="20"/>
          <w:szCs w:val="20"/>
        </w:rPr>
      </w:r>
      <w:r w:rsidRPr="00540977">
        <w:rPr>
          <w:noProof/>
          <w:sz w:val="20"/>
          <w:szCs w:val="20"/>
        </w:rPr>
        <w:fldChar w:fldCharType="separate"/>
      </w:r>
      <w:r w:rsidR="009F6CA5">
        <w:rPr>
          <w:noProof/>
          <w:sz w:val="20"/>
          <w:szCs w:val="20"/>
        </w:rPr>
        <w:t>4</w:t>
      </w:r>
      <w:r w:rsidRPr="00540977">
        <w:rPr>
          <w:noProof/>
          <w:sz w:val="20"/>
          <w:szCs w:val="20"/>
        </w:rPr>
        <w:fldChar w:fldCharType="end"/>
      </w:r>
    </w:p>
    <w:p w14:paraId="71F5D580" w14:textId="09F2684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 Wykaz oświadczeń i dokumentów, potwierdzających spełnienie warunków udziału w postępowaniu oraz braku podstaw wykluczenia. (Podmiotowe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_Toc152757625 \h </w:instrText>
      </w:r>
      <w:r w:rsidRPr="00540977">
        <w:rPr>
          <w:noProof/>
          <w:sz w:val="20"/>
          <w:szCs w:val="20"/>
        </w:rPr>
      </w:r>
      <w:r w:rsidRPr="00540977">
        <w:rPr>
          <w:noProof/>
          <w:sz w:val="20"/>
          <w:szCs w:val="20"/>
        </w:rPr>
        <w:fldChar w:fldCharType="separate"/>
      </w:r>
      <w:r w:rsidR="009F6CA5">
        <w:rPr>
          <w:noProof/>
          <w:sz w:val="20"/>
          <w:szCs w:val="20"/>
        </w:rPr>
        <w:t>6</w:t>
      </w:r>
      <w:r w:rsidRPr="00540977">
        <w:rPr>
          <w:noProof/>
          <w:sz w:val="20"/>
          <w:szCs w:val="20"/>
        </w:rPr>
        <w:fldChar w:fldCharType="end"/>
      </w:r>
    </w:p>
    <w:p w14:paraId="7F0C9698" w14:textId="6C0A07F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VIII. Przedmiotowe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_Toc152757626 \h </w:instrText>
      </w:r>
      <w:r w:rsidRPr="00540977">
        <w:rPr>
          <w:noProof/>
          <w:sz w:val="20"/>
          <w:szCs w:val="20"/>
        </w:rPr>
      </w:r>
      <w:r w:rsidRPr="00540977">
        <w:rPr>
          <w:noProof/>
          <w:sz w:val="20"/>
          <w:szCs w:val="20"/>
        </w:rPr>
        <w:fldChar w:fldCharType="separate"/>
      </w:r>
      <w:r w:rsidR="009F6CA5">
        <w:rPr>
          <w:noProof/>
          <w:sz w:val="20"/>
          <w:szCs w:val="20"/>
        </w:rPr>
        <w:t>6</w:t>
      </w:r>
      <w:r w:rsidRPr="00540977">
        <w:rPr>
          <w:noProof/>
          <w:sz w:val="20"/>
          <w:szCs w:val="20"/>
        </w:rPr>
        <w:fldChar w:fldCharType="end"/>
      </w:r>
    </w:p>
    <w:p w14:paraId="20FA323E" w14:textId="3C0EB23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IX. Poleganie na zasobach innych podmiotów</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_Toc152757627 \h </w:instrText>
      </w:r>
      <w:r w:rsidRPr="00540977">
        <w:rPr>
          <w:noProof/>
          <w:sz w:val="20"/>
          <w:szCs w:val="20"/>
        </w:rPr>
      </w:r>
      <w:r w:rsidRPr="00540977">
        <w:rPr>
          <w:noProof/>
          <w:sz w:val="20"/>
          <w:szCs w:val="20"/>
        </w:rPr>
        <w:fldChar w:fldCharType="separate"/>
      </w:r>
      <w:r w:rsidR="009F6CA5">
        <w:rPr>
          <w:noProof/>
          <w:sz w:val="20"/>
          <w:szCs w:val="20"/>
        </w:rPr>
        <w:t>7</w:t>
      </w:r>
      <w:r w:rsidRPr="00540977">
        <w:rPr>
          <w:noProof/>
          <w:sz w:val="20"/>
          <w:szCs w:val="20"/>
        </w:rPr>
        <w:fldChar w:fldCharType="end"/>
      </w:r>
    </w:p>
    <w:p w14:paraId="39663317" w14:textId="500B581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 Informacja dla Wykonawców wspólnie ubiegających się o udzielenia zamówienia (spółki cywilne/konsorcja)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_Toc152757628 \h </w:instrText>
      </w:r>
      <w:r w:rsidRPr="00540977">
        <w:rPr>
          <w:noProof/>
          <w:sz w:val="20"/>
          <w:szCs w:val="20"/>
        </w:rPr>
      </w:r>
      <w:r w:rsidRPr="00540977">
        <w:rPr>
          <w:noProof/>
          <w:sz w:val="20"/>
          <w:szCs w:val="20"/>
        </w:rPr>
        <w:fldChar w:fldCharType="separate"/>
      </w:r>
      <w:r w:rsidR="009F6CA5">
        <w:rPr>
          <w:noProof/>
          <w:sz w:val="20"/>
          <w:szCs w:val="20"/>
        </w:rPr>
        <w:t>8</w:t>
      </w:r>
      <w:r w:rsidRPr="00540977">
        <w:rPr>
          <w:noProof/>
          <w:sz w:val="20"/>
          <w:szCs w:val="20"/>
        </w:rPr>
        <w:fldChar w:fldCharType="end"/>
      </w:r>
    </w:p>
    <w:p w14:paraId="20C2C689" w14:textId="2EDF7CD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 Informacja o sposobie porozumiewania się Zamawiającego z wykonawcami oraz przekazywania oświadczeń i dokumentów, a także wskazanie osób uprawnionych do porozumiewania się z Wykonawcami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_Toc152757629 \h </w:instrText>
      </w:r>
      <w:r w:rsidRPr="00540977">
        <w:rPr>
          <w:noProof/>
          <w:sz w:val="20"/>
          <w:szCs w:val="20"/>
        </w:rPr>
      </w:r>
      <w:r w:rsidRPr="00540977">
        <w:rPr>
          <w:noProof/>
          <w:sz w:val="20"/>
          <w:szCs w:val="20"/>
        </w:rPr>
        <w:fldChar w:fldCharType="separate"/>
      </w:r>
      <w:r w:rsidR="009F6CA5">
        <w:rPr>
          <w:noProof/>
          <w:sz w:val="20"/>
          <w:szCs w:val="20"/>
        </w:rPr>
        <w:t>9</w:t>
      </w:r>
      <w:r w:rsidRPr="00540977">
        <w:rPr>
          <w:noProof/>
          <w:sz w:val="20"/>
          <w:szCs w:val="20"/>
        </w:rPr>
        <w:fldChar w:fldCharType="end"/>
      </w:r>
    </w:p>
    <w:p w14:paraId="6B472CB1" w14:textId="6A4000B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 Wymagania dotyczące wadium</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_Toc152757630 \h </w:instrText>
      </w:r>
      <w:r w:rsidRPr="00540977">
        <w:rPr>
          <w:noProof/>
          <w:sz w:val="20"/>
          <w:szCs w:val="20"/>
        </w:rPr>
      </w:r>
      <w:r w:rsidRPr="00540977">
        <w:rPr>
          <w:noProof/>
          <w:sz w:val="20"/>
          <w:szCs w:val="20"/>
        </w:rPr>
        <w:fldChar w:fldCharType="separate"/>
      </w:r>
      <w:r w:rsidR="009F6CA5">
        <w:rPr>
          <w:noProof/>
          <w:sz w:val="20"/>
          <w:szCs w:val="20"/>
        </w:rPr>
        <w:t>11</w:t>
      </w:r>
      <w:r w:rsidRPr="00540977">
        <w:rPr>
          <w:noProof/>
          <w:sz w:val="20"/>
          <w:szCs w:val="20"/>
        </w:rPr>
        <w:fldChar w:fldCharType="end"/>
      </w:r>
    </w:p>
    <w:p w14:paraId="248A619D" w14:textId="0F6FA0F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XIII. Termin związania ofertą</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_Toc152757631 \h </w:instrText>
      </w:r>
      <w:r w:rsidRPr="00540977">
        <w:rPr>
          <w:noProof/>
          <w:sz w:val="20"/>
          <w:szCs w:val="20"/>
        </w:rPr>
      </w:r>
      <w:r w:rsidRPr="00540977">
        <w:rPr>
          <w:noProof/>
          <w:sz w:val="20"/>
          <w:szCs w:val="20"/>
        </w:rPr>
        <w:fldChar w:fldCharType="separate"/>
      </w:r>
      <w:r w:rsidR="009F6CA5">
        <w:rPr>
          <w:noProof/>
          <w:sz w:val="20"/>
          <w:szCs w:val="20"/>
        </w:rPr>
        <w:t>11</w:t>
      </w:r>
      <w:r w:rsidRPr="00540977">
        <w:rPr>
          <w:noProof/>
          <w:sz w:val="20"/>
          <w:szCs w:val="20"/>
        </w:rPr>
        <w:fldChar w:fldCharType="end"/>
      </w:r>
    </w:p>
    <w:p w14:paraId="6BCF794F" w14:textId="58BC1B7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XIV. Opis sposobu przygotowania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_Toc152757632 \h </w:instrText>
      </w:r>
      <w:r w:rsidRPr="00540977">
        <w:rPr>
          <w:noProof/>
          <w:sz w:val="20"/>
          <w:szCs w:val="20"/>
        </w:rPr>
      </w:r>
      <w:r w:rsidRPr="00540977">
        <w:rPr>
          <w:noProof/>
          <w:sz w:val="20"/>
          <w:szCs w:val="20"/>
        </w:rPr>
        <w:fldChar w:fldCharType="separate"/>
      </w:r>
      <w:r w:rsidR="009F6CA5">
        <w:rPr>
          <w:noProof/>
          <w:sz w:val="20"/>
          <w:szCs w:val="20"/>
        </w:rPr>
        <w:t>11</w:t>
      </w:r>
      <w:r w:rsidRPr="00540977">
        <w:rPr>
          <w:noProof/>
          <w:sz w:val="20"/>
          <w:szCs w:val="20"/>
        </w:rPr>
        <w:fldChar w:fldCharType="end"/>
      </w:r>
    </w:p>
    <w:p w14:paraId="116DAB29" w14:textId="44706AAE"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 Miejsce oraz termin składania i otwarcia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_Toc152757633 \h </w:instrText>
      </w:r>
      <w:r w:rsidRPr="00540977">
        <w:rPr>
          <w:noProof/>
          <w:sz w:val="20"/>
          <w:szCs w:val="20"/>
        </w:rPr>
      </w:r>
      <w:r w:rsidRPr="00540977">
        <w:rPr>
          <w:noProof/>
          <w:sz w:val="20"/>
          <w:szCs w:val="20"/>
        </w:rPr>
        <w:fldChar w:fldCharType="separate"/>
      </w:r>
      <w:r w:rsidR="009F6CA5">
        <w:rPr>
          <w:noProof/>
          <w:sz w:val="20"/>
          <w:szCs w:val="20"/>
        </w:rPr>
        <w:t>13</w:t>
      </w:r>
      <w:r w:rsidRPr="00540977">
        <w:rPr>
          <w:noProof/>
          <w:sz w:val="20"/>
          <w:szCs w:val="20"/>
        </w:rPr>
        <w:fldChar w:fldCharType="end"/>
      </w:r>
    </w:p>
    <w:p w14:paraId="374C0742" w14:textId="0F4DBE4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 Opis sposobu obliczenia ceny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_Toc152757634 \h </w:instrText>
      </w:r>
      <w:r w:rsidRPr="00540977">
        <w:rPr>
          <w:noProof/>
          <w:sz w:val="20"/>
          <w:szCs w:val="20"/>
        </w:rPr>
      </w:r>
      <w:r w:rsidRPr="00540977">
        <w:rPr>
          <w:noProof/>
          <w:sz w:val="20"/>
          <w:szCs w:val="20"/>
        </w:rPr>
        <w:fldChar w:fldCharType="separate"/>
      </w:r>
      <w:r w:rsidR="009F6CA5">
        <w:rPr>
          <w:noProof/>
          <w:sz w:val="20"/>
          <w:szCs w:val="20"/>
        </w:rPr>
        <w:t>14</w:t>
      </w:r>
      <w:r w:rsidRPr="00540977">
        <w:rPr>
          <w:noProof/>
          <w:sz w:val="20"/>
          <w:szCs w:val="20"/>
        </w:rPr>
        <w:fldChar w:fldCharType="end"/>
      </w:r>
    </w:p>
    <w:p w14:paraId="7ABF2DC3" w14:textId="7078F41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XVII. Opis kryteriów, którymi Zamawiający będzie się kierował przy wyborze oferty, wraz z podaniem znaczenia tych kryteriów i sposobu oceny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_Toc152757635 \h </w:instrText>
      </w:r>
      <w:r w:rsidRPr="00540977">
        <w:rPr>
          <w:noProof/>
          <w:sz w:val="20"/>
          <w:szCs w:val="20"/>
        </w:rPr>
      </w:r>
      <w:r w:rsidRPr="00540977">
        <w:rPr>
          <w:noProof/>
          <w:sz w:val="20"/>
          <w:szCs w:val="20"/>
        </w:rPr>
        <w:fldChar w:fldCharType="separate"/>
      </w:r>
      <w:r w:rsidR="009F6CA5">
        <w:rPr>
          <w:noProof/>
          <w:sz w:val="20"/>
          <w:szCs w:val="20"/>
        </w:rPr>
        <w:t>15</w:t>
      </w:r>
      <w:r w:rsidRPr="00540977">
        <w:rPr>
          <w:noProof/>
          <w:sz w:val="20"/>
          <w:szCs w:val="20"/>
        </w:rPr>
        <w:fldChar w:fldCharType="end"/>
      </w:r>
    </w:p>
    <w:p w14:paraId="134B9A4A" w14:textId="1C3F762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XVIII. Informacje o formalnościach, jakie powinny zostać dopełnione po wyborze oferty w celu zawarcia umowy w sprawie zamówienia publicznego.</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_Toc152757636 \h </w:instrText>
      </w:r>
      <w:r w:rsidRPr="00540977">
        <w:rPr>
          <w:noProof/>
          <w:sz w:val="20"/>
          <w:szCs w:val="20"/>
        </w:rPr>
      </w:r>
      <w:r w:rsidRPr="00540977">
        <w:rPr>
          <w:noProof/>
          <w:sz w:val="20"/>
          <w:szCs w:val="20"/>
        </w:rPr>
        <w:fldChar w:fldCharType="separate"/>
      </w:r>
      <w:r w:rsidR="009F6CA5">
        <w:rPr>
          <w:noProof/>
          <w:sz w:val="20"/>
          <w:szCs w:val="20"/>
        </w:rPr>
        <w:t>17</w:t>
      </w:r>
      <w:r w:rsidRPr="00540977">
        <w:rPr>
          <w:noProof/>
          <w:sz w:val="20"/>
          <w:szCs w:val="20"/>
        </w:rPr>
        <w:fldChar w:fldCharType="end"/>
      </w:r>
    </w:p>
    <w:p w14:paraId="566AB384" w14:textId="433C333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XIX. Wymagania dotyczące zabezpieczenia należytego wykonania umowy.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_Toc152757637 \h </w:instrText>
      </w:r>
      <w:r w:rsidRPr="00540977">
        <w:rPr>
          <w:noProof/>
          <w:sz w:val="20"/>
          <w:szCs w:val="20"/>
        </w:rPr>
      </w:r>
      <w:r w:rsidRPr="00540977">
        <w:rPr>
          <w:noProof/>
          <w:sz w:val="20"/>
          <w:szCs w:val="20"/>
        </w:rPr>
        <w:fldChar w:fldCharType="separate"/>
      </w:r>
      <w:r w:rsidR="009F6CA5">
        <w:rPr>
          <w:noProof/>
          <w:sz w:val="20"/>
          <w:szCs w:val="20"/>
        </w:rPr>
        <w:t>17</w:t>
      </w:r>
      <w:r w:rsidRPr="00540977">
        <w:rPr>
          <w:noProof/>
          <w:sz w:val="20"/>
          <w:szCs w:val="20"/>
        </w:rPr>
        <w:fldChar w:fldCharType="end"/>
      </w:r>
    </w:p>
    <w:p w14:paraId="5675B65A" w14:textId="45F4EFC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 Pouczenie o środkach ochrony prawnej przysługujących Wykonawcy w toku postępowania o udzielenie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_Toc152757638 \h </w:instrText>
      </w:r>
      <w:r w:rsidRPr="00540977">
        <w:rPr>
          <w:noProof/>
          <w:sz w:val="20"/>
          <w:szCs w:val="20"/>
        </w:rPr>
      </w:r>
      <w:r w:rsidRPr="00540977">
        <w:rPr>
          <w:noProof/>
          <w:sz w:val="20"/>
          <w:szCs w:val="20"/>
        </w:rPr>
        <w:fldChar w:fldCharType="separate"/>
      </w:r>
      <w:r w:rsidR="009F6CA5">
        <w:rPr>
          <w:noProof/>
          <w:sz w:val="20"/>
          <w:szCs w:val="20"/>
        </w:rPr>
        <w:t>17</w:t>
      </w:r>
      <w:r w:rsidRPr="00540977">
        <w:rPr>
          <w:noProof/>
          <w:sz w:val="20"/>
          <w:szCs w:val="20"/>
        </w:rPr>
        <w:fldChar w:fldCharType="end"/>
      </w:r>
    </w:p>
    <w:p w14:paraId="7CE18E02" w14:textId="534FB4A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 xml:space="preserve">XXI. </w:t>
      </w:r>
      <w:r w:rsidRPr="00540977">
        <w:rPr>
          <w:rFonts w:cs="Arial"/>
          <w:noProof/>
          <w:sz w:val="20"/>
          <w:szCs w:val="20"/>
          <w:u w:val="single"/>
        </w:rPr>
        <w:t>Ochrona danych osobowych</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_Toc152757639 \h </w:instrText>
      </w:r>
      <w:r w:rsidRPr="00540977">
        <w:rPr>
          <w:noProof/>
          <w:sz w:val="20"/>
          <w:szCs w:val="20"/>
        </w:rPr>
      </w:r>
      <w:r w:rsidRPr="00540977">
        <w:rPr>
          <w:noProof/>
          <w:sz w:val="20"/>
          <w:szCs w:val="20"/>
        </w:rPr>
        <w:fldChar w:fldCharType="separate"/>
      </w:r>
      <w:r w:rsidR="009F6CA5">
        <w:rPr>
          <w:noProof/>
          <w:sz w:val="20"/>
          <w:szCs w:val="20"/>
        </w:rPr>
        <w:t>18</w:t>
      </w:r>
      <w:r w:rsidRPr="00540977">
        <w:rPr>
          <w:noProof/>
          <w:sz w:val="20"/>
          <w:szCs w:val="20"/>
        </w:rPr>
        <w:fldChar w:fldCharType="end"/>
      </w:r>
    </w:p>
    <w:p w14:paraId="7411D178" w14:textId="034D407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XXII. Załączniki: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_Toc152757640 \h </w:instrText>
      </w:r>
      <w:r w:rsidRPr="00540977">
        <w:rPr>
          <w:noProof/>
          <w:sz w:val="20"/>
          <w:szCs w:val="20"/>
        </w:rPr>
      </w:r>
      <w:r w:rsidRPr="00540977">
        <w:rPr>
          <w:noProof/>
          <w:sz w:val="20"/>
          <w:szCs w:val="20"/>
        </w:rPr>
        <w:fldChar w:fldCharType="separate"/>
      </w:r>
      <w:r w:rsidR="009F6CA5">
        <w:rPr>
          <w:noProof/>
          <w:sz w:val="20"/>
          <w:szCs w:val="20"/>
        </w:rPr>
        <w:t>19</w:t>
      </w:r>
      <w:r w:rsidRPr="00540977">
        <w:rPr>
          <w:noProof/>
          <w:sz w:val="20"/>
          <w:szCs w:val="20"/>
        </w:rPr>
        <w:fldChar w:fldCharType="end"/>
      </w:r>
    </w:p>
    <w:p w14:paraId="6A9DD46A" w14:textId="77CAE8B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1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_Toc152757641 \h </w:instrText>
      </w:r>
      <w:r w:rsidRPr="00540977">
        <w:rPr>
          <w:noProof/>
          <w:sz w:val="20"/>
          <w:szCs w:val="20"/>
        </w:rPr>
      </w:r>
      <w:r w:rsidRPr="00540977">
        <w:rPr>
          <w:noProof/>
          <w:sz w:val="20"/>
          <w:szCs w:val="20"/>
        </w:rPr>
        <w:fldChar w:fldCharType="separate"/>
      </w:r>
      <w:r w:rsidR="009F6CA5">
        <w:rPr>
          <w:noProof/>
          <w:sz w:val="20"/>
          <w:szCs w:val="20"/>
        </w:rPr>
        <w:t>20</w:t>
      </w:r>
      <w:r w:rsidRPr="00540977">
        <w:rPr>
          <w:noProof/>
          <w:sz w:val="20"/>
          <w:szCs w:val="20"/>
        </w:rPr>
        <w:fldChar w:fldCharType="end"/>
      </w:r>
    </w:p>
    <w:p w14:paraId="43EACF08" w14:textId="0658252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_Toc152757642 \h </w:instrText>
      </w:r>
      <w:r w:rsidRPr="00540977">
        <w:rPr>
          <w:noProof/>
          <w:sz w:val="20"/>
          <w:szCs w:val="20"/>
        </w:rPr>
      </w:r>
      <w:r w:rsidRPr="00540977">
        <w:rPr>
          <w:noProof/>
          <w:sz w:val="20"/>
          <w:szCs w:val="20"/>
        </w:rPr>
        <w:fldChar w:fldCharType="separate"/>
      </w:r>
      <w:r w:rsidR="009F6CA5">
        <w:rPr>
          <w:noProof/>
          <w:sz w:val="20"/>
          <w:szCs w:val="20"/>
        </w:rPr>
        <w:t>27</w:t>
      </w:r>
      <w:r w:rsidRPr="00540977">
        <w:rPr>
          <w:noProof/>
          <w:sz w:val="20"/>
          <w:szCs w:val="20"/>
        </w:rPr>
        <w:fldChar w:fldCharType="end"/>
      </w:r>
    </w:p>
    <w:p w14:paraId="22154EA8" w14:textId="5D3A9E6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2a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_Toc152757643 \h </w:instrText>
      </w:r>
      <w:r w:rsidRPr="00540977">
        <w:rPr>
          <w:noProof/>
          <w:sz w:val="20"/>
          <w:szCs w:val="20"/>
        </w:rPr>
      </w:r>
      <w:r w:rsidRPr="00540977">
        <w:rPr>
          <w:noProof/>
          <w:sz w:val="20"/>
          <w:szCs w:val="20"/>
        </w:rPr>
        <w:fldChar w:fldCharType="separate"/>
      </w:r>
      <w:r w:rsidR="009F6CA5">
        <w:rPr>
          <w:noProof/>
          <w:sz w:val="20"/>
          <w:szCs w:val="20"/>
        </w:rPr>
        <w:t>29</w:t>
      </w:r>
      <w:r w:rsidRPr="00540977">
        <w:rPr>
          <w:noProof/>
          <w:sz w:val="20"/>
          <w:szCs w:val="20"/>
        </w:rPr>
        <w:fldChar w:fldCharType="end"/>
      </w:r>
    </w:p>
    <w:p w14:paraId="26775A53" w14:textId="779F0A3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2b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_Toc152757644 \h </w:instrText>
      </w:r>
      <w:r w:rsidRPr="00540977">
        <w:rPr>
          <w:noProof/>
          <w:sz w:val="20"/>
          <w:szCs w:val="20"/>
        </w:rPr>
      </w:r>
      <w:r w:rsidRPr="00540977">
        <w:rPr>
          <w:noProof/>
          <w:sz w:val="20"/>
          <w:szCs w:val="20"/>
        </w:rPr>
        <w:fldChar w:fldCharType="separate"/>
      </w:r>
      <w:r w:rsidR="009F6CA5">
        <w:rPr>
          <w:noProof/>
          <w:sz w:val="20"/>
          <w:szCs w:val="20"/>
        </w:rPr>
        <w:t>31</w:t>
      </w:r>
      <w:r w:rsidRPr="00540977">
        <w:rPr>
          <w:noProof/>
          <w:sz w:val="20"/>
          <w:szCs w:val="20"/>
        </w:rPr>
        <w:fldChar w:fldCharType="end"/>
      </w:r>
    </w:p>
    <w:p w14:paraId="4BD0ED15" w14:textId="7A174CC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2c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_Toc152757645 \h </w:instrText>
      </w:r>
      <w:r w:rsidRPr="00540977">
        <w:rPr>
          <w:noProof/>
          <w:sz w:val="20"/>
          <w:szCs w:val="20"/>
        </w:rPr>
      </w:r>
      <w:r w:rsidRPr="00540977">
        <w:rPr>
          <w:noProof/>
          <w:sz w:val="20"/>
          <w:szCs w:val="20"/>
        </w:rPr>
        <w:fldChar w:fldCharType="separate"/>
      </w:r>
      <w:r w:rsidR="009F6CA5">
        <w:rPr>
          <w:noProof/>
          <w:sz w:val="20"/>
          <w:szCs w:val="20"/>
        </w:rPr>
        <w:t>32</w:t>
      </w:r>
      <w:r w:rsidRPr="00540977">
        <w:rPr>
          <w:noProof/>
          <w:sz w:val="20"/>
          <w:szCs w:val="20"/>
        </w:rPr>
        <w:fldChar w:fldCharType="end"/>
      </w:r>
    </w:p>
    <w:p w14:paraId="29240AAF" w14:textId="285236E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3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_Toc152757646 \h </w:instrText>
      </w:r>
      <w:r w:rsidRPr="00540977">
        <w:rPr>
          <w:noProof/>
          <w:sz w:val="20"/>
          <w:szCs w:val="20"/>
        </w:rPr>
      </w:r>
      <w:r w:rsidRPr="00540977">
        <w:rPr>
          <w:noProof/>
          <w:sz w:val="20"/>
          <w:szCs w:val="20"/>
        </w:rPr>
        <w:fldChar w:fldCharType="separate"/>
      </w:r>
      <w:r w:rsidR="009F6CA5">
        <w:rPr>
          <w:noProof/>
          <w:sz w:val="20"/>
          <w:szCs w:val="20"/>
        </w:rPr>
        <w:t>33</w:t>
      </w:r>
      <w:r w:rsidRPr="00540977">
        <w:rPr>
          <w:noProof/>
          <w:sz w:val="20"/>
          <w:szCs w:val="20"/>
        </w:rPr>
        <w:fldChar w:fldCharType="end"/>
      </w:r>
    </w:p>
    <w:p w14:paraId="66BA9D0F" w14:textId="1DE0A1E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4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_Toc152757647 \h </w:instrText>
      </w:r>
      <w:r w:rsidRPr="00540977">
        <w:rPr>
          <w:noProof/>
          <w:sz w:val="20"/>
          <w:szCs w:val="20"/>
        </w:rPr>
      </w:r>
      <w:r w:rsidRPr="00540977">
        <w:rPr>
          <w:noProof/>
          <w:sz w:val="20"/>
          <w:szCs w:val="20"/>
        </w:rPr>
        <w:fldChar w:fldCharType="separate"/>
      </w:r>
      <w:r w:rsidR="009F6CA5">
        <w:rPr>
          <w:noProof/>
          <w:sz w:val="20"/>
          <w:szCs w:val="20"/>
        </w:rPr>
        <w:t>34</w:t>
      </w:r>
      <w:r w:rsidRPr="00540977">
        <w:rPr>
          <w:noProof/>
          <w:sz w:val="20"/>
          <w:szCs w:val="20"/>
        </w:rPr>
        <w:fldChar w:fldCharType="end"/>
      </w:r>
    </w:p>
    <w:p w14:paraId="20283F36" w14:textId="6222426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5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_Toc152757648 \h </w:instrText>
      </w:r>
      <w:r w:rsidRPr="00540977">
        <w:rPr>
          <w:noProof/>
          <w:sz w:val="20"/>
          <w:szCs w:val="20"/>
        </w:rPr>
      </w:r>
      <w:r w:rsidRPr="00540977">
        <w:rPr>
          <w:noProof/>
          <w:sz w:val="20"/>
          <w:szCs w:val="20"/>
        </w:rPr>
        <w:fldChar w:fldCharType="separate"/>
      </w:r>
      <w:r w:rsidR="009F6CA5">
        <w:rPr>
          <w:noProof/>
          <w:sz w:val="20"/>
          <w:szCs w:val="20"/>
        </w:rPr>
        <w:t>38</w:t>
      </w:r>
      <w:r w:rsidRPr="00540977">
        <w:rPr>
          <w:noProof/>
          <w:sz w:val="20"/>
          <w:szCs w:val="20"/>
        </w:rPr>
        <w:fldChar w:fldCharType="end"/>
      </w:r>
    </w:p>
    <w:p w14:paraId="7D6E5F8B" w14:textId="0409C4C6" w:rsidR="00666FB4" w:rsidRPr="000B4DC7" w:rsidRDefault="00666FB4" w:rsidP="00540977">
      <w:pPr>
        <w:pStyle w:val="Spistreci8"/>
        <w:tabs>
          <w:tab w:val="right" w:leader="dot" w:pos="10194"/>
        </w:tabs>
        <w:spacing w:line="360" w:lineRule="auto"/>
        <w:rPr>
          <w:rFonts w:ascii="Georgia" w:hAnsi="Georgia" w:cs="Georgia"/>
          <w:sz w:val="20"/>
          <w:szCs w:val="20"/>
        </w:rPr>
      </w:pPr>
      <w:r w:rsidRPr="00540977">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9" w:name="_Toc152757619"/>
      <w:r w:rsidRPr="00E60300">
        <w:rPr>
          <w:rFonts w:ascii="Georgia" w:hAnsi="Georgia" w:cs="Georgia"/>
          <w:b/>
          <w:bCs w:val="0"/>
          <w:sz w:val="20"/>
          <w:szCs w:val="20"/>
        </w:rPr>
        <w:t xml:space="preserve">I. </w:t>
      </w:r>
      <w:bookmarkStart w:id="10" w:name="_Toc266275239"/>
      <w:r w:rsidRPr="00E60300">
        <w:rPr>
          <w:rFonts w:ascii="Georgia" w:hAnsi="Georgia" w:cs="Georgia"/>
          <w:b/>
          <w:bCs w:val="0"/>
          <w:sz w:val="20"/>
          <w:szCs w:val="20"/>
        </w:rPr>
        <w:t>Nazwa oraz adres Zamawiającego:</w:t>
      </w:r>
      <w:bookmarkEnd w:id="9"/>
      <w:bookmarkEnd w:id="10"/>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1" w:name="_Toc152757620"/>
      <w:r w:rsidRPr="003D62A2">
        <w:rPr>
          <w:rFonts w:ascii="Georgia" w:hAnsi="Georgia" w:cs="Georgia"/>
          <w:b/>
          <w:bCs w:val="0"/>
          <w:sz w:val="20"/>
          <w:szCs w:val="20"/>
        </w:rPr>
        <w:t xml:space="preserve">II. </w:t>
      </w:r>
      <w:bookmarkStart w:id="12" w:name="_Toc266275240"/>
      <w:r w:rsidRPr="003D62A2">
        <w:rPr>
          <w:rFonts w:ascii="Georgia" w:hAnsi="Georgia" w:cs="Georgia"/>
          <w:b/>
          <w:bCs w:val="0"/>
          <w:sz w:val="20"/>
          <w:szCs w:val="20"/>
        </w:rPr>
        <w:t>Tryb udzielenia zamówienia:</w:t>
      </w:r>
      <w:bookmarkEnd w:id="11"/>
      <w:bookmarkEnd w:id="12"/>
    </w:p>
    <w:p w14:paraId="6A569D38" w14:textId="5BB2C68B"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3C4E8B">
        <w:rPr>
          <w:rStyle w:val="markedcontent"/>
          <w:rFonts w:cs="Arial"/>
        </w:rPr>
        <w:t>4</w:t>
      </w:r>
      <w:r w:rsidRPr="00EA20B3">
        <w:rPr>
          <w:rStyle w:val="markedcontent"/>
          <w:rFonts w:cs="Arial"/>
        </w:rPr>
        <w:t xml:space="preserve"> r. poz. </w:t>
      </w:r>
      <w:r w:rsidR="006E07E6">
        <w:rPr>
          <w:rStyle w:val="markedcontent"/>
          <w:rFonts w:cs="Arial"/>
        </w:rPr>
        <w:t>1</w:t>
      </w:r>
      <w:r w:rsidR="003C4E8B">
        <w:rPr>
          <w:rStyle w:val="markedcontent"/>
          <w:rFonts w:cs="Arial"/>
        </w:rPr>
        <w:t>320</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r w:rsidR="001B5C22">
        <w:rPr>
          <w:rStyle w:val="markedcontent"/>
          <w:rFonts w:cs="Arial"/>
        </w:rPr>
        <w:t>.</w:t>
      </w:r>
    </w:p>
    <w:p w14:paraId="6823566A" w14:textId="77777777" w:rsidR="00407A07" w:rsidRPr="003D654A" w:rsidRDefault="00666FB4" w:rsidP="00407A07">
      <w:pPr>
        <w:pStyle w:val="Tekstpodstawowywcity22"/>
        <w:numPr>
          <w:ilvl w:val="0"/>
          <w:numId w:val="11"/>
        </w:numPr>
        <w:spacing w:after="0"/>
        <w:ind w:left="0" w:firstLine="0"/>
        <w:rPr>
          <w:rFonts w:cs="Calibri Light"/>
          <w:lang w:eastAsia="pl-PL"/>
        </w:rPr>
      </w:pPr>
      <w:r w:rsidRPr="00407A07">
        <w:rPr>
          <w:rFonts w:cs="Calibri Light"/>
          <w:lang w:eastAsia="pl-PL"/>
        </w:rPr>
        <w:t xml:space="preserve">W postępowaniu mają zastosowanie przepisy Ustawy Pzp oraz akty wykonawcze wydane na jej podstawie </w:t>
      </w:r>
      <w:r w:rsidRPr="00407A07">
        <w:rPr>
          <w:rFonts w:cs="Calibri Light"/>
          <w:lang w:eastAsia="pl-PL"/>
        </w:rPr>
        <w:br/>
        <w:t xml:space="preserve">a w sprawach nieuregulowanych przepisy Ustawy z dnia 23 kwietnia 1964 r – Kodeks </w:t>
      </w:r>
      <w:r w:rsidR="00407A07" w:rsidRPr="003D654A">
        <w:rPr>
          <w:rFonts w:cs="Calibri Light"/>
          <w:lang w:eastAsia="pl-PL"/>
        </w:rPr>
        <w:t>Cywilny (Dz. U. z 2024 r., poz. 1061 ze zm.).</w:t>
      </w:r>
    </w:p>
    <w:p w14:paraId="3175A7DC" w14:textId="2EB70151" w:rsidR="00666FB4" w:rsidRPr="00407A07" w:rsidRDefault="00666FB4" w:rsidP="00980EF6">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3" w:name="_Toc15275762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13"/>
    </w:p>
    <w:p w14:paraId="0D745473" w14:textId="77777777" w:rsidR="00A54853" w:rsidRPr="00A54853" w:rsidRDefault="00A54853" w:rsidP="00A54853">
      <w:pPr>
        <w:spacing w:line="360" w:lineRule="auto"/>
        <w:jc w:val="both"/>
        <w:rPr>
          <w:rFonts w:ascii="Georgia" w:hAnsi="Georgia" w:cs="Georgia"/>
          <w:color w:val="000000"/>
          <w:sz w:val="20"/>
          <w:szCs w:val="20"/>
        </w:rPr>
      </w:pPr>
      <w:r w:rsidRPr="00A54853">
        <w:rPr>
          <w:rFonts w:ascii="Georgia" w:hAnsi="Georgia" w:cs="Georgia"/>
          <w:color w:val="000000"/>
          <w:sz w:val="20"/>
          <w:szCs w:val="20"/>
        </w:rPr>
        <w:t>Kod wg Wspólnego Słownika Zamówień (CPV):</w:t>
      </w:r>
    </w:p>
    <w:p w14:paraId="5323A74A" w14:textId="5BE1078C" w:rsidR="00A43C07" w:rsidRPr="00A43C07" w:rsidRDefault="00A43C07" w:rsidP="00A43C07">
      <w:pPr>
        <w:widowControl w:val="0"/>
        <w:tabs>
          <w:tab w:val="left" w:pos="-35"/>
          <w:tab w:val="left" w:pos="685"/>
        </w:tabs>
        <w:suppressAutoHyphens w:val="0"/>
        <w:spacing w:line="360" w:lineRule="auto"/>
        <w:jc w:val="both"/>
        <w:rPr>
          <w:rFonts w:ascii="Georgia" w:hAnsi="Georgia"/>
          <w:bCs/>
          <w:sz w:val="20"/>
          <w:szCs w:val="20"/>
        </w:rPr>
      </w:pPr>
      <w:r w:rsidRPr="00A43C07">
        <w:rPr>
          <w:rFonts w:ascii="Georgia" w:hAnsi="Georgia"/>
          <w:bCs/>
          <w:sz w:val="20"/>
          <w:szCs w:val="20"/>
        </w:rPr>
        <w:t xml:space="preserve">33124130-5 </w:t>
      </w:r>
      <w:r>
        <w:rPr>
          <w:rFonts w:ascii="Georgia" w:hAnsi="Georgia"/>
          <w:bCs/>
          <w:sz w:val="20"/>
          <w:szCs w:val="20"/>
        </w:rPr>
        <w:tab/>
      </w:r>
      <w:r w:rsidRPr="00A43C07">
        <w:rPr>
          <w:rFonts w:ascii="Georgia" w:hAnsi="Georgia"/>
          <w:bCs/>
          <w:sz w:val="20"/>
          <w:szCs w:val="20"/>
        </w:rPr>
        <w:t>Wyroby diagnostyczne</w:t>
      </w:r>
    </w:p>
    <w:p w14:paraId="19D5A025" w14:textId="2EBCB626" w:rsidR="00A43C07" w:rsidRPr="00A43C07" w:rsidRDefault="00A43C07" w:rsidP="00A43C07">
      <w:pPr>
        <w:widowControl w:val="0"/>
        <w:tabs>
          <w:tab w:val="left" w:pos="-35"/>
          <w:tab w:val="left" w:pos="685"/>
        </w:tabs>
        <w:suppressAutoHyphens w:val="0"/>
        <w:spacing w:line="360" w:lineRule="auto"/>
        <w:jc w:val="both"/>
        <w:rPr>
          <w:rFonts w:ascii="Georgia" w:hAnsi="Georgia"/>
          <w:bCs/>
          <w:sz w:val="20"/>
          <w:szCs w:val="20"/>
        </w:rPr>
      </w:pPr>
      <w:r w:rsidRPr="00A43C07">
        <w:rPr>
          <w:rFonts w:ascii="Georgia" w:hAnsi="Georgia"/>
          <w:bCs/>
          <w:sz w:val="20"/>
          <w:szCs w:val="20"/>
        </w:rPr>
        <w:t xml:space="preserve">33192350-0 </w:t>
      </w:r>
      <w:r>
        <w:rPr>
          <w:rFonts w:ascii="Georgia" w:hAnsi="Georgia"/>
          <w:bCs/>
          <w:sz w:val="20"/>
          <w:szCs w:val="20"/>
        </w:rPr>
        <w:tab/>
      </w:r>
      <w:r w:rsidRPr="00A43C07">
        <w:rPr>
          <w:rFonts w:ascii="Georgia" w:hAnsi="Georgia"/>
          <w:bCs/>
          <w:sz w:val="20"/>
          <w:szCs w:val="20"/>
        </w:rPr>
        <w:t xml:space="preserve">Szafa do </w:t>
      </w:r>
      <w:r w:rsidR="00E13AE2" w:rsidRPr="00A43C07">
        <w:rPr>
          <w:rFonts w:ascii="Georgia" w:hAnsi="Georgia"/>
          <w:bCs/>
          <w:sz w:val="20"/>
          <w:szCs w:val="20"/>
        </w:rPr>
        <w:t>hodowli</w:t>
      </w:r>
      <w:r w:rsidRPr="00A43C07">
        <w:rPr>
          <w:rFonts w:ascii="Georgia" w:hAnsi="Georgia"/>
          <w:bCs/>
          <w:sz w:val="20"/>
          <w:szCs w:val="20"/>
        </w:rPr>
        <w:t xml:space="preserve"> medycznych</w:t>
      </w:r>
    </w:p>
    <w:p w14:paraId="336D7240" w14:textId="7C0DB8D3" w:rsidR="00A43C07" w:rsidRPr="00A43C07" w:rsidRDefault="00A43C07" w:rsidP="00A43C07">
      <w:pPr>
        <w:widowControl w:val="0"/>
        <w:tabs>
          <w:tab w:val="left" w:pos="-35"/>
          <w:tab w:val="left" w:pos="685"/>
        </w:tabs>
        <w:suppressAutoHyphens w:val="0"/>
        <w:spacing w:line="360" w:lineRule="auto"/>
        <w:jc w:val="both"/>
        <w:rPr>
          <w:rFonts w:ascii="Georgia" w:hAnsi="Georgia"/>
          <w:bCs/>
          <w:sz w:val="20"/>
          <w:szCs w:val="20"/>
        </w:rPr>
      </w:pPr>
      <w:r w:rsidRPr="00A43C07">
        <w:rPr>
          <w:rFonts w:ascii="Georgia" w:hAnsi="Georgia"/>
          <w:bCs/>
          <w:sz w:val="20"/>
          <w:szCs w:val="20"/>
        </w:rPr>
        <w:t xml:space="preserve">33694000-1 </w:t>
      </w:r>
      <w:r>
        <w:rPr>
          <w:rFonts w:ascii="Georgia" w:hAnsi="Georgia"/>
          <w:bCs/>
          <w:sz w:val="20"/>
          <w:szCs w:val="20"/>
        </w:rPr>
        <w:tab/>
      </w:r>
      <w:r w:rsidRPr="00A43C07">
        <w:rPr>
          <w:rFonts w:ascii="Georgia" w:hAnsi="Georgia"/>
          <w:bCs/>
          <w:sz w:val="20"/>
          <w:szCs w:val="20"/>
        </w:rPr>
        <w:t>Czynniki diagnostyczne</w:t>
      </w:r>
    </w:p>
    <w:p w14:paraId="08C4CDAE" w14:textId="357868D8" w:rsidR="00A43C07" w:rsidRPr="00A43C07" w:rsidRDefault="00A43C07" w:rsidP="00A43C07">
      <w:pPr>
        <w:widowControl w:val="0"/>
        <w:tabs>
          <w:tab w:val="left" w:pos="-35"/>
          <w:tab w:val="left" w:pos="685"/>
        </w:tabs>
        <w:suppressAutoHyphens w:val="0"/>
        <w:spacing w:line="360" w:lineRule="auto"/>
        <w:jc w:val="both"/>
        <w:rPr>
          <w:rFonts w:ascii="Georgia" w:hAnsi="Georgia"/>
          <w:bCs/>
          <w:sz w:val="20"/>
          <w:szCs w:val="20"/>
        </w:rPr>
      </w:pPr>
      <w:r w:rsidRPr="00A43C07">
        <w:rPr>
          <w:rFonts w:ascii="Georgia" w:hAnsi="Georgia"/>
          <w:bCs/>
          <w:sz w:val="20"/>
          <w:szCs w:val="20"/>
        </w:rPr>
        <w:t>38425800-8</w:t>
      </w:r>
      <w:r>
        <w:rPr>
          <w:rFonts w:ascii="Georgia" w:hAnsi="Georgia"/>
          <w:bCs/>
          <w:sz w:val="20"/>
          <w:szCs w:val="20"/>
        </w:rPr>
        <w:tab/>
      </w:r>
      <w:r w:rsidRPr="00A43C07">
        <w:rPr>
          <w:rFonts w:ascii="Georgia" w:hAnsi="Georgia"/>
          <w:bCs/>
          <w:sz w:val="20"/>
          <w:szCs w:val="20"/>
        </w:rPr>
        <w:t xml:space="preserve"> Densytometry</w:t>
      </w:r>
    </w:p>
    <w:p w14:paraId="01134A2E" w14:textId="675AF96A" w:rsidR="00A43C07" w:rsidRPr="00A43C07" w:rsidRDefault="00A43C07" w:rsidP="00A43C07">
      <w:pPr>
        <w:widowControl w:val="0"/>
        <w:tabs>
          <w:tab w:val="left" w:pos="-35"/>
          <w:tab w:val="left" w:pos="685"/>
        </w:tabs>
        <w:suppressAutoHyphens w:val="0"/>
        <w:spacing w:line="360" w:lineRule="auto"/>
        <w:jc w:val="both"/>
        <w:rPr>
          <w:rFonts w:ascii="Georgia" w:hAnsi="Georgia"/>
          <w:bCs/>
          <w:sz w:val="20"/>
          <w:szCs w:val="20"/>
        </w:rPr>
      </w:pPr>
      <w:r w:rsidRPr="00A43C07">
        <w:rPr>
          <w:rFonts w:ascii="Georgia" w:hAnsi="Georgia"/>
          <w:bCs/>
          <w:sz w:val="20"/>
          <w:szCs w:val="20"/>
        </w:rPr>
        <w:t xml:space="preserve">38436000-0 </w:t>
      </w:r>
      <w:r>
        <w:rPr>
          <w:rFonts w:ascii="Georgia" w:hAnsi="Georgia"/>
          <w:bCs/>
          <w:sz w:val="20"/>
          <w:szCs w:val="20"/>
        </w:rPr>
        <w:tab/>
      </w:r>
      <w:r w:rsidRPr="00A43C07">
        <w:rPr>
          <w:rFonts w:ascii="Georgia" w:hAnsi="Georgia"/>
          <w:bCs/>
          <w:sz w:val="20"/>
          <w:szCs w:val="20"/>
        </w:rPr>
        <w:t>Wstrząsarki i akcesoria</w:t>
      </w:r>
    </w:p>
    <w:p w14:paraId="5C118281" w14:textId="281F3445" w:rsidR="00A43C07" w:rsidRPr="00A43C07" w:rsidRDefault="00A43C07" w:rsidP="00A43C07">
      <w:pPr>
        <w:widowControl w:val="0"/>
        <w:tabs>
          <w:tab w:val="left" w:pos="-35"/>
          <w:tab w:val="left" w:pos="685"/>
        </w:tabs>
        <w:suppressAutoHyphens w:val="0"/>
        <w:spacing w:line="360" w:lineRule="auto"/>
        <w:jc w:val="both"/>
        <w:rPr>
          <w:rFonts w:ascii="Georgia" w:hAnsi="Georgia"/>
          <w:bCs/>
          <w:sz w:val="20"/>
          <w:szCs w:val="20"/>
        </w:rPr>
      </w:pPr>
      <w:r w:rsidRPr="00A43C07">
        <w:rPr>
          <w:rFonts w:ascii="Georgia" w:hAnsi="Georgia"/>
          <w:bCs/>
          <w:sz w:val="20"/>
          <w:szCs w:val="20"/>
        </w:rPr>
        <w:t xml:space="preserve">39711130-9 </w:t>
      </w:r>
      <w:r>
        <w:rPr>
          <w:rFonts w:ascii="Georgia" w:hAnsi="Georgia"/>
          <w:bCs/>
          <w:sz w:val="20"/>
          <w:szCs w:val="20"/>
        </w:rPr>
        <w:tab/>
      </w:r>
      <w:r w:rsidRPr="00A43C07">
        <w:rPr>
          <w:rFonts w:ascii="Georgia" w:hAnsi="Georgia"/>
          <w:bCs/>
          <w:sz w:val="20"/>
          <w:szCs w:val="20"/>
        </w:rPr>
        <w:t>Chłodziarki</w:t>
      </w:r>
    </w:p>
    <w:p w14:paraId="0339A233" w14:textId="77777777" w:rsidR="00481B0E" w:rsidRDefault="00481B0E" w:rsidP="00A54853">
      <w:pPr>
        <w:widowControl w:val="0"/>
        <w:tabs>
          <w:tab w:val="left" w:pos="-35"/>
          <w:tab w:val="left" w:pos="685"/>
        </w:tabs>
        <w:suppressAutoHyphens w:val="0"/>
        <w:spacing w:line="360" w:lineRule="auto"/>
        <w:jc w:val="both"/>
        <w:rPr>
          <w:rFonts w:ascii="Georgia" w:hAnsi="Georgia" w:cs="Georgia"/>
          <w:b/>
          <w:bCs/>
          <w:color w:val="000000"/>
          <w:sz w:val="20"/>
          <w:szCs w:val="20"/>
        </w:rPr>
      </w:pPr>
    </w:p>
    <w:p w14:paraId="6C7F2F7C" w14:textId="77777777" w:rsidR="00481B0E" w:rsidRPr="00E668A5"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określają </w:t>
      </w:r>
      <w:r w:rsidRPr="00E668A5">
        <w:rPr>
          <w:b w:val="0"/>
          <w:i w:val="0"/>
          <w:color w:val="000000" w:themeColor="text1"/>
          <w:sz w:val="20"/>
          <w:szCs w:val="20"/>
        </w:rPr>
        <w:t xml:space="preserve">załącznik nr 1 do SWZ </w:t>
      </w:r>
    </w:p>
    <w:p w14:paraId="1F939E57" w14:textId="04DE1EE1" w:rsidR="00C37E0A" w:rsidRPr="00E668A5" w:rsidRDefault="00C37E0A" w:rsidP="00C37E0A">
      <w:pPr>
        <w:pStyle w:val="Standard"/>
        <w:numPr>
          <w:ilvl w:val="3"/>
          <w:numId w:val="3"/>
        </w:numPr>
        <w:tabs>
          <w:tab w:val="clear" w:pos="568"/>
          <w:tab w:val="num" w:pos="426"/>
          <w:tab w:val="num" w:pos="709"/>
        </w:tabs>
        <w:spacing w:after="0" w:line="360" w:lineRule="auto"/>
        <w:ind w:left="0"/>
        <w:jc w:val="both"/>
        <w:rPr>
          <w:rFonts w:cs="Arial"/>
          <w:sz w:val="20"/>
          <w:szCs w:val="20"/>
        </w:rPr>
      </w:pPr>
      <w:r w:rsidRPr="00E668A5">
        <w:rPr>
          <w:rFonts w:cs="Arial"/>
          <w:b w:val="0"/>
          <w:i w:val="0"/>
          <w:sz w:val="20"/>
          <w:szCs w:val="20"/>
        </w:rPr>
        <w:t xml:space="preserve">Przedmiot zamówienia został podzielony na części. Liczba </w:t>
      </w:r>
      <w:r w:rsidRPr="00E668A5">
        <w:rPr>
          <w:rFonts w:cs="Arial"/>
          <w:b w:val="0"/>
          <w:bCs w:val="0"/>
          <w:i w:val="0"/>
          <w:iCs w:val="0"/>
          <w:sz w:val="20"/>
          <w:szCs w:val="20"/>
        </w:rPr>
        <w:t xml:space="preserve">części </w:t>
      </w:r>
      <w:r w:rsidR="000D61C8">
        <w:rPr>
          <w:rFonts w:cs="Arial"/>
          <w:b w:val="0"/>
          <w:bCs w:val="0"/>
          <w:i w:val="0"/>
          <w:iCs w:val="0"/>
          <w:sz w:val="20"/>
          <w:szCs w:val="20"/>
        </w:rPr>
        <w:t>3</w:t>
      </w:r>
      <w:r w:rsidRPr="00E668A5">
        <w:rPr>
          <w:rFonts w:cs="Arial"/>
          <w:b w:val="0"/>
          <w:bCs w:val="0"/>
          <w:i w:val="0"/>
          <w:iCs w:val="0"/>
          <w:sz w:val="20"/>
          <w:szCs w:val="20"/>
        </w:rPr>
        <w:t>.</w:t>
      </w:r>
    </w:p>
    <w:p w14:paraId="7D2E2E04" w14:textId="77777777" w:rsidR="00C37E0A" w:rsidRPr="007476A7" w:rsidRDefault="00C37E0A" w:rsidP="00C37E0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668A5">
        <w:rPr>
          <w:b w:val="0"/>
          <w:bCs w:val="0"/>
          <w:i w:val="0"/>
          <w:iCs w:val="0"/>
          <w:sz w:val="20"/>
        </w:rPr>
        <w:t>Zamawiający dopuszcza składania ofert częściowych na poszczególne</w:t>
      </w:r>
      <w:r w:rsidRPr="007476A7">
        <w:rPr>
          <w:b w:val="0"/>
          <w:bCs w:val="0"/>
          <w:i w:val="0"/>
          <w:iCs w:val="0"/>
          <w:sz w:val="20"/>
        </w:rPr>
        <w:t xml:space="preserve"> pakiety.</w:t>
      </w:r>
    </w:p>
    <w:p w14:paraId="6FA85B6B" w14:textId="77777777" w:rsidR="00C37E0A" w:rsidRPr="001B6F5F" w:rsidRDefault="00C37E0A" w:rsidP="00C37E0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28C7FD67" w14:textId="77777777" w:rsidR="00C37E0A" w:rsidRPr="00C0035C" w:rsidRDefault="00C37E0A" w:rsidP="00C37E0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1B5110B1" w14:textId="77777777" w:rsidR="00C37E0A" w:rsidRPr="003E1CD1" w:rsidRDefault="00C37E0A" w:rsidP="00C37E0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0FFA1997" w14:textId="77777777" w:rsidR="00C37E0A" w:rsidRPr="00B7560F" w:rsidRDefault="00C37E0A" w:rsidP="00C37E0A">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539CD8C0" w14:textId="77777777" w:rsidR="00481B0E" w:rsidRPr="00E757AA"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14" w:name="_Toc266275243"/>
      <w:bookmarkStart w:id="15" w:name="_Toc15275762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4"/>
      <w:r w:rsidRPr="00987EE1">
        <w:rPr>
          <w:rFonts w:ascii="Georgia" w:hAnsi="Georgia" w:cs="Georgia"/>
          <w:b/>
          <w:bCs w:val="0"/>
          <w:color w:val="000000"/>
          <w:sz w:val="20"/>
          <w:szCs w:val="20"/>
        </w:rPr>
        <w:t>zamówienia</w:t>
      </w:r>
      <w:bookmarkEnd w:id="15"/>
    </w:p>
    <w:p w14:paraId="0712E2F8" w14:textId="77777777" w:rsidR="00A54853" w:rsidRDefault="00A54853" w:rsidP="00A54853">
      <w:pPr>
        <w:pStyle w:val="Standard"/>
        <w:tabs>
          <w:tab w:val="left" w:pos="360"/>
        </w:tabs>
        <w:spacing w:after="0" w:line="360" w:lineRule="auto"/>
        <w:rPr>
          <w:b w:val="0"/>
          <w:bCs w:val="0"/>
          <w:i w:val="0"/>
          <w:iCs w:val="0"/>
          <w:sz w:val="20"/>
          <w:szCs w:val="20"/>
        </w:rPr>
      </w:pPr>
      <w:r>
        <w:rPr>
          <w:b w:val="0"/>
          <w:bCs w:val="0"/>
          <w:i w:val="0"/>
          <w:iCs w:val="0"/>
          <w:sz w:val="20"/>
          <w:szCs w:val="20"/>
        </w:rPr>
        <w:t xml:space="preserve">Okres obowiązywania umowy: </w:t>
      </w:r>
      <w:r w:rsidRPr="009977FF">
        <w:rPr>
          <w:i w:val="0"/>
          <w:iCs w:val="0"/>
          <w:sz w:val="20"/>
          <w:szCs w:val="20"/>
        </w:rPr>
        <w:t>36</w:t>
      </w:r>
      <w:r w:rsidRPr="009F00EE">
        <w:rPr>
          <w:i w:val="0"/>
          <w:iCs w:val="0"/>
          <w:sz w:val="20"/>
          <w:szCs w:val="20"/>
        </w:rPr>
        <w:t xml:space="preserve"> </w:t>
      </w:r>
      <w:r>
        <w:rPr>
          <w:i w:val="0"/>
          <w:iCs w:val="0"/>
          <w:sz w:val="20"/>
          <w:szCs w:val="20"/>
        </w:rPr>
        <w:t>miesięcy</w:t>
      </w:r>
      <w:r>
        <w:rPr>
          <w:b w:val="0"/>
          <w:bCs w:val="0"/>
          <w:i w:val="0"/>
          <w:iCs w:val="0"/>
          <w:sz w:val="20"/>
          <w:szCs w:val="20"/>
        </w:rPr>
        <w:t xml:space="preserve"> </w:t>
      </w:r>
    </w:p>
    <w:p w14:paraId="67C1E5D2" w14:textId="77777777" w:rsidR="00666FB4" w:rsidRPr="00123693" w:rsidRDefault="00666FB4" w:rsidP="00456FFC">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16" w:name="_Toc1527576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6"/>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7" w:name="bookmark3"/>
      <w:r w:rsidRPr="00DE526A">
        <w:rPr>
          <w:rFonts w:ascii="Georgia" w:hAnsi="Georgia"/>
          <w:sz w:val="20"/>
        </w:rPr>
        <w:t>O udzielenie zamówienia mogą ubiegać się Wykonawcy, którzy spełniają warunki dotyczące:</w:t>
      </w:r>
      <w:bookmarkEnd w:id="17"/>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5B33507E"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7C46FD">
        <w:rPr>
          <w:rFonts w:ascii="Georgia" w:hAnsi="Georgia" w:cs="Times New Roman"/>
          <w:sz w:val="20"/>
          <w:szCs w:val="20"/>
        </w:rPr>
        <w:t xml:space="preserve"> </w:t>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C43A24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8F134D">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8" w:name="_Toc152757624"/>
      <w:r w:rsidRPr="00CE322B">
        <w:rPr>
          <w:rFonts w:ascii="Georgia" w:hAnsi="Georgia" w:cs="Georgia"/>
          <w:b/>
          <w:bCs w:val="0"/>
          <w:color w:val="000000"/>
          <w:sz w:val="20"/>
          <w:szCs w:val="20"/>
        </w:rPr>
        <w:t>VI. Podstawy wykluczenia z postępowania</w:t>
      </w:r>
      <w:bookmarkEnd w:id="18"/>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1B025E75"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w:t>
      </w:r>
      <w:r w:rsidR="0091090D">
        <w:rPr>
          <w:rFonts w:ascii="Georgia" w:eastAsiaTheme="minorEastAsia" w:hAnsi="Georgia"/>
          <w:kern w:val="0"/>
          <w:sz w:val="20"/>
          <w:szCs w:val="20"/>
          <w:lang w:eastAsia="pl-PL"/>
        </w:rPr>
        <w:t>Z</w:t>
      </w:r>
      <w:r w:rsidRPr="0054570C">
        <w:rPr>
          <w:rFonts w:ascii="Georgia" w:eastAsiaTheme="minorEastAsia" w:hAnsi="Georgia"/>
          <w:kern w:val="0"/>
          <w:sz w:val="20"/>
          <w:szCs w:val="20"/>
          <w:lang w:eastAsia="pl-PL"/>
        </w:rPr>
        <w:t>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3AAF0959"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 wykonawcę oraz uczestnika konkursu wymienionego w wykazach określonych w rozporządzeniu 765/2006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 xml:space="preserve">i rozporządzeniu 269/2014 albo wpisanego na listę na podstawie decyzji w sprawie wpisu na listę rozstrzygającej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5A288F2C"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C0870">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68065CF8"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9" w:name="_Toc1527576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9"/>
    </w:p>
    <w:p w14:paraId="6B19A934" w14:textId="225E3962" w:rsidR="00666FB4" w:rsidRPr="00DE3374" w:rsidRDefault="00666FB4">
      <w:pPr>
        <w:numPr>
          <w:ilvl w:val="0"/>
          <w:numId w:val="48"/>
        </w:numPr>
        <w:spacing w:line="360" w:lineRule="auto"/>
        <w:ind w:left="0" w:firstLine="0"/>
        <w:jc w:val="both"/>
        <w:rPr>
          <w:rFonts w:ascii="Georgia" w:hAnsi="Georgia" w:cs="Verdana"/>
          <w:sz w:val="20"/>
          <w:szCs w:val="20"/>
        </w:rPr>
      </w:pPr>
      <w:bookmarkStart w:id="20" w:name="_Hlk84421274"/>
      <w:r w:rsidRPr="00DE3374">
        <w:rPr>
          <w:rFonts w:ascii="Georgia" w:hAnsi="Georgia" w:cs="Verdana"/>
          <w:sz w:val="20"/>
          <w:szCs w:val="20"/>
        </w:rPr>
        <w:t xml:space="preserve">Zamawiający </w:t>
      </w:r>
      <w:r w:rsidR="00A24831" w:rsidRPr="00020A99">
        <w:rPr>
          <w:rFonts w:ascii="Georgia" w:hAnsi="Georgia" w:cs="Verdana"/>
          <w:sz w:val="20"/>
          <w:szCs w:val="20"/>
          <w:u w:val="single"/>
        </w:rPr>
        <w:t xml:space="preserve">nie </w:t>
      </w:r>
      <w:r w:rsidRPr="00020A99">
        <w:rPr>
          <w:rFonts w:ascii="Georgia" w:hAnsi="Georgia" w:cs="Verdana"/>
          <w:sz w:val="20"/>
          <w:szCs w:val="20"/>
          <w:u w:val="single"/>
        </w:rPr>
        <w:t>żąda</w:t>
      </w:r>
      <w:r w:rsidRPr="00DE3374">
        <w:rPr>
          <w:rFonts w:ascii="Georgia" w:hAnsi="Georgia" w:cs="Verdana"/>
          <w:sz w:val="20"/>
          <w:szCs w:val="20"/>
        </w:rPr>
        <w:t xml:space="preserve">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 xml:space="preserve">w postępowaniu. Zamawiający </w:t>
      </w:r>
      <w:r w:rsidRPr="00020A99">
        <w:rPr>
          <w:rFonts w:ascii="Georgia" w:hAnsi="Georgia" w:cs="Verdana"/>
          <w:sz w:val="20"/>
          <w:szCs w:val="20"/>
          <w:u w:val="single"/>
        </w:rPr>
        <w:t>nie będzie żądał</w:t>
      </w:r>
      <w:r w:rsidRPr="00DE3374">
        <w:rPr>
          <w:rFonts w:ascii="Georgia" w:hAnsi="Georgia" w:cs="Verdana"/>
          <w:sz w:val="20"/>
          <w:szCs w:val="20"/>
        </w:rPr>
        <w:t xml:space="preserve"> podmiotowych środków dowodowych na potwierdzenie braku podstaw wykluczenia.</w:t>
      </w:r>
    </w:p>
    <w:p w14:paraId="527D2155" w14:textId="77777777" w:rsidR="00666FB4" w:rsidRPr="00DE3374" w:rsidRDefault="00666FB4">
      <w:pPr>
        <w:numPr>
          <w:ilvl w:val="0"/>
          <w:numId w:val="48"/>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21"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pPr>
        <w:numPr>
          <w:ilvl w:val="0"/>
          <w:numId w:val="48"/>
        </w:numPr>
        <w:spacing w:line="360" w:lineRule="auto"/>
        <w:ind w:left="0" w:firstLine="0"/>
        <w:jc w:val="both"/>
        <w:rPr>
          <w:rFonts w:ascii="Georgia" w:hAnsi="Georgia" w:cs="Verdana"/>
          <w:b/>
          <w:sz w:val="20"/>
          <w:szCs w:val="20"/>
        </w:rPr>
      </w:pPr>
      <w:bookmarkStart w:id="22" w:name="_Hlk112244010"/>
      <w:bookmarkEnd w:id="21"/>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22"/>
    </w:p>
    <w:p w14:paraId="045F4B01"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5729746D"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8E7F88">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49734D64" w14:textId="1CC23476"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91090D">
        <w:rPr>
          <w:rFonts w:ascii="Georgia" w:hAnsi="Georgia" w:cs="Verdana"/>
          <w:sz w:val="20"/>
          <w:szCs w:val="20"/>
        </w:rPr>
        <w:br/>
      </w:r>
      <w:r w:rsidRPr="00C86FF8">
        <w:rPr>
          <w:rFonts w:ascii="Georgia" w:hAnsi="Georgia" w:cs="Verdana"/>
          <w:sz w:val="20"/>
          <w:szCs w:val="20"/>
        </w:rPr>
        <w:t xml:space="preserve">w oświadczeniu, o którym mowa w Załączniku </w:t>
      </w:r>
      <w:r w:rsidRPr="0091090D">
        <w:rPr>
          <w:rFonts w:ascii="Georgia" w:hAnsi="Georgia" w:cs="Verdana"/>
          <w:sz w:val="20"/>
          <w:szCs w:val="20"/>
        </w:rPr>
        <w:t xml:space="preserve">nr </w:t>
      </w:r>
      <w:r w:rsidR="0091090D" w:rsidRPr="0091090D">
        <w:rPr>
          <w:rFonts w:ascii="Georgia" w:hAnsi="Georgia" w:cs="Verdana"/>
          <w:sz w:val="20"/>
          <w:szCs w:val="20"/>
        </w:rPr>
        <w:t>4</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t>
      </w:r>
      <w:r w:rsidR="0091090D">
        <w:rPr>
          <w:rFonts w:ascii="Georgia" w:hAnsi="Georgia" w:cs="Verdana"/>
          <w:sz w:val="20"/>
          <w:szCs w:val="20"/>
        </w:rPr>
        <w:t>W</w:t>
      </w:r>
      <w:r w:rsidRPr="00C86FF8">
        <w:rPr>
          <w:rFonts w:ascii="Georgia" w:hAnsi="Georgia" w:cs="Verdana"/>
          <w:sz w:val="20"/>
          <w:szCs w:val="20"/>
        </w:rPr>
        <w:t>ykonawcy przedstawienia tłumaczenia na język polski pobranych samodzielnie przez Zamawiającego podmiotowych środków dowodowych.</w:t>
      </w:r>
    </w:p>
    <w:p w14:paraId="676CE1F9" w14:textId="3C8AE1BB"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Wykonawca nie jest zobowiązany do złożenia podmiotowych środków dowodowych, które Zamawiający posiada, jeżeli </w:t>
      </w:r>
      <w:r w:rsidR="0091090D">
        <w:rPr>
          <w:rFonts w:ascii="Georgia" w:hAnsi="Georgia" w:cs="Verdana"/>
          <w:sz w:val="20"/>
          <w:szCs w:val="20"/>
        </w:rPr>
        <w:t>W</w:t>
      </w:r>
      <w:r w:rsidRPr="00C86FF8">
        <w:rPr>
          <w:rFonts w:ascii="Georgia" w:hAnsi="Georgia" w:cs="Verdana"/>
          <w:sz w:val="20"/>
          <w:szCs w:val="20"/>
        </w:rPr>
        <w:t>ykonawca wskaże te środki oraz potwierdzi ich prawidłowość i aktualność.</w:t>
      </w:r>
    </w:p>
    <w:p w14:paraId="5725F5D5"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20"/>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52757626"/>
      <w:r w:rsidRPr="00080301">
        <w:rPr>
          <w:rFonts w:ascii="Georgia" w:hAnsi="Georgia" w:cs="Georgia"/>
          <w:b/>
          <w:bCs w:val="0"/>
          <w:color w:val="000000"/>
          <w:sz w:val="20"/>
          <w:szCs w:val="20"/>
        </w:rPr>
        <w:t>VIII. Przedmiotowe środki dowodowe</w:t>
      </w:r>
      <w:bookmarkEnd w:id="23"/>
    </w:p>
    <w:p w14:paraId="0864D755" w14:textId="265461B6" w:rsidR="00020A99" w:rsidRPr="00376508" w:rsidRDefault="00A54853" w:rsidP="00020A99">
      <w:pPr>
        <w:widowControl w:val="0"/>
        <w:numPr>
          <w:ilvl w:val="3"/>
          <w:numId w:val="2"/>
        </w:numPr>
        <w:tabs>
          <w:tab w:val="left" w:pos="-240"/>
          <w:tab w:val="num" w:pos="0"/>
          <w:tab w:val="left" w:pos="720"/>
        </w:tabs>
        <w:spacing w:line="360" w:lineRule="auto"/>
        <w:jc w:val="both"/>
        <w:rPr>
          <w:rFonts w:ascii="Georgia" w:eastAsiaTheme="minorHAnsi" w:hAnsi="Georgia" w:cs="Arial"/>
          <w:color w:val="000000"/>
          <w:kern w:val="0"/>
          <w:sz w:val="20"/>
          <w:szCs w:val="20"/>
          <w:lang w:eastAsia="en-US"/>
        </w:rPr>
      </w:pPr>
      <w:bookmarkStart w:id="24" w:name="_Hlk176329444"/>
      <w:r w:rsidRPr="00A54853">
        <w:rPr>
          <w:rFonts w:ascii="Georgia" w:hAnsi="Georgia"/>
          <w:sz w:val="20"/>
          <w:szCs w:val="20"/>
          <w:lang w:eastAsia="pl-PL"/>
        </w:rPr>
        <w:t>Oświadczenie o spełnianiu przez oferowany przedmiot zamówienia wymagań przewidzianych przez ustawę</w:t>
      </w:r>
      <w:r w:rsidRPr="00A54853">
        <w:rPr>
          <w:rFonts w:ascii="Georgia" w:hAnsi="Georgia"/>
          <w:sz w:val="20"/>
          <w:szCs w:val="20"/>
          <w:lang w:eastAsia="pl-PL"/>
        </w:rPr>
        <w:br/>
        <w:t xml:space="preserve">z dnia 7 kwietnia 2022r o wyrobach medycznych </w:t>
      </w:r>
      <w:r w:rsidR="001E323C" w:rsidRPr="00F453E5">
        <w:rPr>
          <w:rFonts w:ascii="Georgia" w:hAnsi="Georgia" w:cs="Georgia"/>
          <w:color w:val="000000"/>
          <w:sz w:val="20"/>
          <w:szCs w:val="20"/>
        </w:rPr>
        <w:t>(Dz. U. z 202</w:t>
      </w:r>
      <w:r w:rsidR="001E323C">
        <w:rPr>
          <w:rFonts w:ascii="Georgia" w:hAnsi="Georgia" w:cs="Georgia"/>
          <w:color w:val="000000"/>
          <w:sz w:val="20"/>
          <w:szCs w:val="20"/>
        </w:rPr>
        <w:t>4</w:t>
      </w:r>
      <w:r w:rsidR="001E323C" w:rsidRPr="00F453E5">
        <w:rPr>
          <w:rFonts w:ascii="Georgia" w:hAnsi="Georgia" w:cs="Georgia"/>
          <w:color w:val="000000"/>
          <w:sz w:val="20"/>
          <w:szCs w:val="20"/>
        </w:rPr>
        <w:t xml:space="preserve">r. poz. </w:t>
      </w:r>
      <w:r w:rsidR="001E323C">
        <w:rPr>
          <w:rFonts w:ascii="Georgia" w:hAnsi="Georgia" w:cs="Georgia"/>
          <w:color w:val="000000"/>
          <w:sz w:val="20"/>
          <w:szCs w:val="20"/>
        </w:rPr>
        <w:t>1620</w:t>
      </w:r>
      <w:r w:rsidR="001E323C" w:rsidRPr="00F453E5">
        <w:rPr>
          <w:rFonts w:ascii="Georgia" w:hAnsi="Georgia" w:cs="Georgia"/>
          <w:color w:val="000000"/>
          <w:sz w:val="20"/>
          <w:szCs w:val="20"/>
        </w:rPr>
        <w:t xml:space="preserve">), </w:t>
      </w:r>
      <w:r w:rsidRPr="00A54853">
        <w:rPr>
          <w:rFonts w:ascii="Georgia" w:hAnsi="Georgia"/>
          <w:sz w:val="20"/>
          <w:szCs w:val="20"/>
          <w:lang w:eastAsia="pl-PL"/>
        </w:rPr>
        <w:t xml:space="preserve">potwierdzające dopuszczenie tych wyrobów do obrotu i używania, oraz przez Rozporządzenie Ministra Zdrowia z dnia 17 lutego 2016r. w sprawie </w:t>
      </w:r>
      <w:r w:rsidRPr="00376508">
        <w:rPr>
          <w:rFonts w:ascii="Georgia" w:hAnsi="Georgia"/>
          <w:sz w:val="20"/>
          <w:szCs w:val="20"/>
          <w:lang w:eastAsia="pl-PL"/>
        </w:rPr>
        <w:t xml:space="preserve">wymagań zasadniczych oraz procedur oceny zgodności wyrobów medycznych (Dz. U. z 2016r, poz. 211 ze zm.), wzór stanowi </w:t>
      </w:r>
      <w:r w:rsidRPr="00376508">
        <w:rPr>
          <w:rFonts w:ascii="Georgia" w:hAnsi="Georgia"/>
          <w:b/>
          <w:color w:val="000000"/>
          <w:sz w:val="20"/>
          <w:szCs w:val="20"/>
          <w:lang w:eastAsia="pl-PL"/>
        </w:rPr>
        <w:t>załącznik nr 3 do SWZ</w:t>
      </w:r>
      <w:r w:rsidR="0091090D" w:rsidRPr="00376508">
        <w:rPr>
          <w:rFonts w:ascii="Georgia" w:hAnsi="Georgia"/>
          <w:b/>
          <w:color w:val="000000"/>
          <w:sz w:val="20"/>
          <w:szCs w:val="20"/>
          <w:lang w:eastAsia="pl-PL"/>
        </w:rPr>
        <w:t>.</w:t>
      </w:r>
    </w:p>
    <w:p w14:paraId="65E5BF9D" w14:textId="68802521" w:rsidR="00020A99" w:rsidRPr="00376508" w:rsidRDefault="00540E34" w:rsidP="00DA3678">
      <w:pPr>
        <w:widowControl w:val="0"/>
        <w:numPr>
          <w:ilvl w:val="3"/>
          <w:numId w:val="2"/>
        </w:numPr>
        <w:tabs>
          <w:tab w:val="left" w:pos="-240"/>
          <w:tab w:val="left" w:pos="720"/>
        </w:tabs>
        <w:spacing w:line="360" w:lineRule="auto"/>
        <w:jc w:val="both"/>
        <w:rPr>
          <w:rFonts w:ascii="Georgia" w:hAnsi="Georgia" w:cs="Georgia"/>
          <w:sz w:val="20"/>
          <w:szCs w:val="20"/>
        </w:rPr>
      </w:pPr>
      <w:r w:rsidRPr="00376508">
        <w:rPr>
          <w:rFonts w:ascii="Georgia" w:hAnsi="Georgia" w:cs="Georgia"/>
          <w:sz w:val="20"/>
          <w:szCs w:val="20"/>
        </w:rPr>
        <w:t xml:space="preserve">Materiały informacyjne (instrukcja, podręcznik użytkowania lub autoryzowana specyfikacja techniczna) dotyczące sprzętu laboratoryjnego potwierdzające spełnianie oferowanych parametrów granicznych określonych w Opisie przedmiotu zamówienia - </w:t>
      </w:r>
      <w:r w:rsidR="00020A99" w:rsidRPr="00376508">
        <w:rPr>
          <w:rFonts w:ascii="Georgia" w:hAnsi="Georgia" w:cs="Georgia"/>
          <w:sz w:val="20"/>
          <w:szCs w:val="20"/>
        </w:rPr>
        <w:t>załącznik nr 1 do SWZ.</w:t>
      </w:r>
    </w:p>
    <w:p w14:paraId="56008B56" w14:textId="384EE370" w:rsidR="00376508" w:rsidRPr="00376508" w:rsidRDefault="00376508" w:rsidP="00376508">
      <w:pPr>
        <w:widowControl w:val="0"/>
        <w:numPr>
          <w:ilvl w:val="3"/>
          <w:numId w:val="2"/>
        </w:numPr>
        <w:tabs>
          <w:tab w:val="left" w:pos="-240"/>
          <w:tab w:val="left" w:pos="720"/>
        </w:tabs>
        <w:spacing w:line="360" w:lineRule="auto"/>
        <w:jc w:val="both"/>
        <w:rPr>
          <w:rFonts w:ascii="Georgia" w:hAnsi="Georgia" w:cs="Georgia"/>
          <w:sz w:val="20"/>
          <w:szCs w:val="20"/>
        </w:rPr>
      </w:pPr>
      <w:r w:rsidRPr="00376508">
        <w:rPr>
          <w:rFonts w:ascii="Georgia" w:hAnsi="Georgia" w:cs="Georgia"/>
          <w:sz w:val="20"/>
          <w:szCs w:val="20"/>
        </w:rPr>
        <w:t>Ulotka lub inny materiał informacyjny co najmniej w języku polskim, odnoszący się do poszczególnych pozycji asortymentu i zawierający:</w:t>
      </w:r>
    </w:p>
    <w:p w14:paraId="47342D6E" w14:textId="77777777" w:rsidR="00376508" w:rsidRPr="00376508" w:rsidRDefault="00376508" w:rsidP="00B62608">
      <w:pPr>
        <w:pStyle w:val="Akapitzlist"/>
        <w:widowControl w:val="0"/>
        <w:numPr>
          <w:ilvl w:val="1"/>
          <w:numId w:val="25"/>
        </w:numPr>
        <w:tabs>
          <w:tab w:val="left" w:pos="-240"/>
          <w:tab w:val="left" w:pos="720"/>
        </w:tabs>
        <w:spacing w:line="360" w:lineRule="auto"/>
        <w:jc w:val="both"/>
        <w:rPr>
          <w:rFonts w:ascii="Georgia" w:hAnsi="Georgia" w:cs="Georgia"/>
          <w:sz w:val="20"/>
          <w:szCs w:val="20"/>
        </w:rPr>
      </w:pPr>
      <w:r w:rsidRPr="00376508">
        <w:rPr>
          <w:rFonts w:ascii="Georgia" w:hAnsi="Georgia" w:cs="Georgia"/>
          <w:sz w:val="20"/>
          <w:szCs w:val="20"/>
        </w:rPr>
        <w:t>specyfikację ilościową składu podłoża i charakterystykę wzrostu na nim szczepów wzorcowych</w:t>
      </w:r>
    </w:p>
    <w:p w14:paraId="12B268C9" w14:textId="51792AEF" w:rsidR="00E668A5" w:rsidRDefault="00376508" w:rsidP="00B62608">
      <w:pPr>
        <w:pStyle w:val="Akapitzlist"/>
        <w:widowControl w:val="0"/>
        <w:numPr>
          <w:ilvl w:val="1"/>
          <w:numId w:val="25"/>
        </w:numPr>
        <w:tabs>
          <w:tab w:val="left" w:pos="-240"/>
          <w:tab w:val="left" w:pos="720"/>
        </w:tabs>
        <w:spacing w:line="360" w:lineRule="auto"/>
        <w:jc w:val="both"/>
        <w:rPr>
          <w:rFonts w:ascii="Georgia" w:hAnsi="Georgia" w:cs="Georgia"/>
          <w:sz w:val="20"/>
          <w:szCs w:val="20"/>
        </w:rPr>
      </w:pPr>
      <w:r w:rsidRPr="00376508">
        <w:rPr>
          <w:rFonts w:ascii="Georgia" w:hAnsi="Georgia" w:cs="Georgia"/>
          <w:sz w:val="20"/>
          <w:szCs w:val="20"/>
        </w:rPr>
        <w:t>w przypadku podłoży chromogennych charakterystykę kolorystyczną wzrostu drobnoustrojów, których identyfikacji służy podłoże chromogenne</w:t>
      </w:r>
    </w:p>
    <w:p w14:paraId="2842E8A5" w14:textId="17D887C1" w:rsidR="00B62608" w:rsidRPr="00B62608" w:rsidRDefault="00B62608" w:rsidP="00B62608">
      <w:pPr>
        <w:pStyle w:val="Akapitzlist"/>
        <w:numPr>
          <w:ilvl w:val="1"/>
          <w:numId w:val="25"/>
        </w:numPr>
        <w:spacing w:line="360" w:lineRule="auto"/>
        <w:jc w:val="both"/>
        <w:rPr>
          <w:rFonts w:ascii="Georgia" w:hAnsi="Georgia" w:cs="Georgia"/>
          <w:sz w:val="20"/>
          <w:szCs w:val="20"/>
        </w:rPr>
      </w:pPr>
      <w:r w:rsidRPr="00B62608">
        <w:rPr>
          <w:rFonts w:ascii="Georgia" w:hAnsi="Georgia" w:cs="Georgia"/>
          <w:sz w:val="20"/>
          <w:szCs w:val="20"/>
        </w:rPr>
        <w:t>kartę charakterystyki substancji niebezpiecznej lub oświadczenie, że produkt nie zawiera substancji niebezpiecznych</w:t>
      </w:r>
    </w:p>
    <w:p w14:paraId="29E3DB8F" w14:textId="77777777" w:rsidR="00B62608" w:rsidRPr="00B62608" w:rsidRDefault="00B62608" w:rsidP="00B62608">
      <w:pPr>
        <w:pStyle w:val="Standard"/>
        <w:spacing w:after="0" w:line="360" w:lineRule="auto"/>
        <w:jc w:val="both"/>
        <w:rPr>
          <w:sz w:val="20"/>
          <w:szCs w:val="20"/>
          <w:u w:val="single"/>
        </w:rPr>
      </w:pPr>
      <w:bookmarkStart w:id="25" w:name="_Hlk64973594"/>
      <w:r w:rsidRPr="00B62608">
        <w:rPr>
          <w:b w:val="0"/>
          <w:bCs w:val="0"/>
          <w:i w:val="0"/>
          <w:iCs w:val="0"/>
          <w:color w:val="000000"/>
          <w:sz w:val="20"/>
          <w:szCs w:val="20"/>
          <w:u w:val="single"/>
          <w:lang w:eastAsia="ar-SA"/>
        </w:rPr>
        <w:t>Powyższe dokumenty mogą być dostarczone w formie elektronicznej, poprzez przekazanie trwałego nośnika danych lub wskazanie lokalizacji internetowej, lub w postaci pisemnej (jako wydruk lub folder)</w:t>
      </w:r>
    </w:p>
    <w:p w14:paraId="6D82BD11" w14:textId="31309D7D" w:rsidR="00A54853" w:rsidRPr="00376508" w:rsidRDefault="00A54853" w:rsidP="009A5AAC">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376508">
        <w:rPr>
          <w:rFonts w:ascii="Georgia" w:hAnsi="Georgia" w:cs="Arial"/>
          <w:color w:val="000000" w:themeColor="text1"/>
          <w:sz w:val="20"/>
          <w:szCs w:val="20"/>
        </w:rPr>
        <w:t>Zamawiający</w:t>
      </w:r>
      <w:bookmarkEnd w:id="25"/>
      <w:r w:rsidRPr="00376508">
        <w:rPr>
          <w:rFonts w:ascii="Georgia" w:hAnsi="Georgia" w:cs="Arial"/>
          <w:color w:val="000000" w:themeColor="text1"/>
          <w:sz w:val="20"/>
          <w:szCs w:val="20"/>
        </w:rPr>
        <w:t xml:space="preserve"> informuje, iż w przypadku gdy </w:t>
      </w:r>
      <w:r w:rsidR="0091090D" w:rsidRPr="00376508">
        <w:rPr>
          <w:rFonts w:ascii="Georgia" w:hAnsi="Georgia" w:cs="Arial"/>
          <w:color w:val="000000" w:themeColor="text1"/>
          <w:sz w:val="20"/>
          <w:szCs w:val="20"/>
        </w:rPr>
        <w:t>W</w:t>
      </w:r>
      <w:r w:rsidRPr="00376508">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bookmarkEnd w:id="24"/>
    <w:p w14:paraId="4B9C18C1" w14:textId="44478AEC" w:rsidR="00A54853" w:rsidRPr="00A54853" w:rsidRDefault="00A54853" w:rsidP="00A54853">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A54853">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Pzp, w szczególności dokumentację techniczną producenta, w przypadku gdy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ykonawca nie ma ani dostępu do certyfikatów lub sprawozdań z badań, o których mowa w art. 105 ust. 1 i 3 ustawy Pzp, ani możliwości ich uzyskania w odpowiednim terminie, o ile ten brak dostępu nie może być przypisany danemu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ykonawcy, oraz pod warunkiem że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ykonawca udowodni, że wykonywane przez niego dostawy spełniają wymagania, cechy lub kryteria określone w opisie przedmiotu zamówienia lub kryteriów oceny ofert, lub wymagania związane z realizacją zamówienia.</w:t>
      </w:r>
      <w:r w:rsidRPr="00A54853">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6" w:name="_Toc152757627"/>
      <w:r w:rsidRPr="00821AB5">
        <w:rPr>
          <w:rFonts w:ascii="Georgia" w:hAnsi="Georgia" w:cs="Georgia"/>
          <w:b/>
          <w:bCs w:val="0"/>
          <w:color w:val="000000"/>
          <w:sz w:val="20"/>
          <w:szCs w:val="20"/>
        </w:rPr>
        <w:t>IX. Poleganie na</w:t>
      </w:r>
      <w:r w:rsidRPr="00CE6767">
        <w:rPr>
          <w:rFonts w:ascii="Georgia" w:hAnsi="Georgia" w:cs="Georgia"/>
          <w:b/>
          <w:bCs w:val="0"/>
          <w:color w:val="000000"/>
          <w:sz w:val="20"/>
          <w:szCs w:val="20"/>
        </w:rPr>
        <w:t xml:space="preserve"> zasobach innych podmiotów</w:t>
      </w:r>
      <w:bookmarkEnd w:id="26"/>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27"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36E2B1D9"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t>
      </w:r>
      <w:r w:rsidR="005E2156">
        <w:rPr>
          <w:rFonts w:cs="Arial"/>
          <w:b w:val="0"/>
          <w:i w:val="0"/>
          <w:color w:val="000000"/>
          <w:sz w:val="20"/>
          <w:szCs w:val="20"/>
        </w:rPr>
        <w:t>W</w:t>
      </w:r>
      <w:r w:rsidRPr="003E1CD1">
        <w:rPr>
          <w:rFonts w:cs="Arial"/>
          <w:b w:val="0"/>
          <w:i w:val="0"/>
          <w:color w:val="000000"/>
          <w:sz w:val="20"/>
          <w:szCs w:val="20"/>
        </w:rPr>
        <w:t xml:space="preserve">ykonawca realizując zamówienie, będzie dysponował niezbędnymi zasobami tych podmiotów. </w:t>
      </w:r>
    </w:p>
    <w:p w14:paraId="3ED018C2" w14:textId="380690C3"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Zobowiązanie podmiotu udostępniającego zasoby, o którym mowa w zdaniu poprzedzającym, potwierdza, że stosunek łączący </w:t>
      </w:r>
      <w:r w:rsidR="005E2156">
        <w:rPr>
          <w:rFonts w:cs="Arial"/>
          <w:b w:val="0"/>
          <w:i w:val="0"/>
          <w:color w:val="000000"/>
          <w:sz w:val="20"/>
          <w:szCs w:val="20"/>
        </w:rPr>
        <w:t>W</w:t>
      </w:r>
      <w:r w:rsidRPr="003E1CD1">
        <w:rPr>
          <w:rFonts w:cs="Arial"/>
          <w:b w:val="0"/>
          <w:i w:val="0"/>
          <w:color w:val="000000"/>
          <w:sz w:val="20"/>
          <w:szCs w:val="20"/>
        </w:rPr>
        <w:t>ykonawcę z podmiotami udostępniającymi zasoby gwarantuje rzeczywisty dostęp do tych zasobów oraz określa w szczególności:</w:t>
      </w:r>
    </w:p>
    <w:p w14:paraId="505293FB" w14:textId="7F0DEDCF"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t>
      </w:r>
      <w:r w:rsidR="005E2156">
        <w:rPr>
          <w:rFonts w:cs="Arial"/>
          <w:b w:val="0"/>
          <w:i w:val="0"/>
          <w:color w:val="000000"/>
          <w:sz w:val="20"/>
          <w:szCs w:val="20"/>
        </w:rPr>
        <w:t>W</w:t>
      </w:r>
      <w:r w:rsidRPr="003E1CD1">
        <w:rPr>
          <w:rFonts w:cs="Arial"/>
          <w:b w:val="0"/>
          <w:i w:val="0"/>
          <w:color w:val="000000"/>
          <w:sz w:val="20"/>
          <w:szCs w:val="20"/>
        </w:rPr>
        <w:t xml:space="preserve">ykonawcy zasobów podmiotu udostępniającego zasoby; </w:t>
      </w:r>
    </w:p>
    <w:p w14:paraId="0B03E54B" w14:textId="5EAC3394"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t>
      </w:r>
      <w:r w:rsidR="005E2156">
        <w:rPr>
          <w:rFonts w:cs="Arial"/>
          <w:b w:val="0"/>
          <w:i w:val="0"/>
          <w:color w:val="000000"/>
          <w:sz w:val="20"/>
          <w:szCs w:val="20"/>
        </w:rPr>
        <w:t>W</w:t>
      </w:r>
      <w:r w:rsidRPr="00EB4884">
        <w:rPr>
          <w:rFonts w:cs="Arial"/>
          <w:b w:val="0"/>
          <w:i w:val="0"/>
          <w:color w:val="000000"/>
          <w:sz w:val="20"/>
          <w:szCs w:val="20"/>
        </w:rPr>
        <w:t>ykonawcy i wykorzystania przez niego zasobów podmiotu udostępniającego te zasoby przy wykonywaniu zamówienia</w:t>
      </w:r>
      <w:r>
        <w:rPr>
          <w:rFonts w:cs="Arial"/>
          <w:b w:val="0"/>
          <w:i w:val="0"/>
          <w:color w:val="000000"/>
          <w:sz w:val="20"/>
          <w:szCs w:val="20"/>
        </w:rPr>
        <w:t>.</w:t>
      </w:r>
    </w:p>
    <w:p w14:paraId="2F80314F" w14:textId="3EA55C64"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Zamawiający ocenia, czy udostępniane </w:t>
      </w:r>
      <w:r w:rsidR="005E2156">
        <w:rPr>
          <w:rFonts w:cs="Arial"/>
          <w:b w:val="0"/>
          <w:i w:val="0"/>
          <w:color w:val="000000"/>
          <w:sz w:val="20"/>
          <w:szCs w:val="20"/>
        </w:rPr>
        <w:t>W</w:t>
      </w:r>
      <w:r w:rsidRPr="006E015E">
        <w:rPr>
          <w:rFonts w:cs="Arial"/>
          <w:b w:val="0"/>
          <w:i w:val="0"/>
          <w:color w:val="000000"/>
          <w:sz w:val="20"/>
          <w:szCs w:val="20"/>
        </w:rPr>
        <w:t xml:space="preserve">ykonawcy przez podmioty udostępniające zasoby zdolności techniczne lub zawodowe lub ich sytuacja finansowa lub ekonomiczna, pozwalają na wykazanie przez </w:t>
      </w:r>
      <w:r w:rsidR="005E2156">
        <w:rPr>
          <w:rFonts w:cs="Arial"/>
          <w:b w:val="0"/>
          <w:i w:val="0"/>
          <w:color w:val="000000"/>
          <w:sz w:val="20"/>
          <w:szCs w:val="20"/>
        </w:rPr>
        <w:t>W</w:t>
      </w:r>
      <w:r w:rsidRPr="006E015E">
        <w:rPr>
          <w:rFonts w:cs="Arial"/>
          <w:b w:val="0"/>
          <w:i w:val="0"/>
          <w:color w:val="000000"/>
          <w:sz w:val="20"/>
          <w:szCs w:val="20"/>
        </w:rPr>
        <w:t>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5E2156">
        <w:rPr>
          <w:b w:val="0"/>
          <w:sz w:val="20"/>
        </w:rPr>
        <w:t>.</w:t>
      </w:r>
    </w:p>
    <w:p w14:paraId="63F06CFA" w14:textId="001C8D22"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t>
      </w:r>
      <w:r w:rsidR="005E2156">
        <w:rPr>
          <w:rFonts w:cs="Arial"/>
          <w:b w:val="0"/>
          <w:i w:val="0"/>
          <w:color w:val="000000"/>
          <w:sz w:val="20"/>
          <w:szCs w:val="20"/>
        </w:rPr>
        <w:t>W</w:t>
      </w:r>
      <w:r w:rsidRPr="006E015E">
        <w:rPr>
          <w:rFonts w:cs="Arial"/>
          <w:b w:val="0"/>
          <w:i w:val="0"/>
          <w:color w:val="000000"/>
          <w:sz w:val="20"/>
          <w:szCs w:val="20"/>
        </w:rPr>
        <w:t xml:space="preserve">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0271101"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t>
      </w:r>
      <w:r w:rsidR="005E2156">
        <w:rPr>
          <w:rFonts w:cs="Arial"/>
          <w:b w:val="0"/>
          <w:i w:val="0"/>
          <w:sz w:val="20"/>
          <w:szCs w:val="20"/>
        </w:rPr>
        <w:t>W</w:t>
      </w:r>
      <w:r w:rsidRPr="00BF3274">
        <w:rPr>
          <w:rFonts w:cs="Arial"/>
          <w:b w:val="0"/>
          <w:i w:val="0"/>
          <w:sz w:val="20"/>
          <w:szCs w:val="20"/>
        </w:rPr>
        <w:t xml:space="preserve">ykonawcę warunków udziału w postępowaniu lub zachodzą wobec tego podmiotu podstawy wykluczenia, </w:t>
      </w:r>
      <w:r w:rsidR="005E2156">
        <w:rPr>
          <w:rFonts w:cs="Arial"/>
          <w:b w:val="0"/>
          <w:i w:val="0"/>
          <w:sz w:val="20"/>
          <w:szCs w:val="20"/>
        </w:rPr>
        <w:t>Z</w:t>
      </w:r>
      <w:r w:rsidRPr="00BF3274">
        <w:rPr>
          <w:rFonts w:cs="Arial"/>
          <w:b w:val="0"/>
          <w:i w:val="0"/>
          <w:sz w:val="20"/>
          <w:szCs w:val="20"/>
        </w:rPr>
        <w:t xml:space="preserve">amawiający żąda, aby </w:t>
      </w:r>
      <w:r w:rsidR="005E2156">
        <w:rPr>
          <w:rFonts w:cs="Arial"/>
          <w:b w:val="0"/>
          <w:i w:val="0"/>
          <w:sz w:val="20"/>
          <w:szCs w:val="20"/>
        </w:rPr>
        <w:t>W</w:t>
      </w:r>
      <w:r w:rsidRPr="00BF3274">
        <w:rPr>
          <w:rFonts w:cs="Arial"/>
          <w:b w:val="0"/>
          <w:i w:val="0"/>
          <w:sz w:val="20"/>
          <w:szCs w:val="20"/>
        </w:rPr>
        <w:t xml:space="preserve">ykonawca w terminie określonym przez </w:t>
      </w:r>
      <w:r w:rsidR="005E2156">
        <w:rPr>
          <w:rFonts w:cs="Arial"/>
          <w:b w:val="0"/>
          <w:i w:val="0"/>
          <w:sz w:val="20"/>
          <w:szCs w:val="20"/>
        </w:rPr>
        <w:t>Z</w:t>
      </w:r>
      <w:r w:rsidRPr="00BF3274">
        <w:rPr>
          <w:rFonts w:cs="Arial"/>
          <w:b w:val="0"/>
          <w:i w:val="0"/>
          <w:sz w:val="20"/>
          <w:szCs w:val="20"/>
        </w:rPr>
        <w:t xml:space="preserve">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45CDABC"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t>
      </w:r>
      <w:r w:rsidR="005E2156">
        <w:rPr>
          <w:rFonts w:cs="Arial"/>
          <w:b w:val="0"/>
          <w:i w:val="0"/>
          <w:sz w:val="20"/>
          <w:szCs w:val="20"/>
        </w:rPr>
        <w:t>W</w:t>
      </w:r>
      <w:r w:rsidRPr="00BF3274">
        <w:rPr>
          <w:rFonts w:cs="Arial"/>
          <w:b w:val="0"/>
          <w:i w:val="0"/>
          <w:sz w:val="20"/>
          <w:szCs w:val="20"/>
        </w:rPr>
        <w:t xml:space="preserve">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0F4A0A23"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7"/>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8" w:name="_Toc15275762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8"/>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9" w:name="_Hlk117496202"/>
      <w:bookmarkStart w:id="30"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17520A5C"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5E2156">
        <w:rPr>
          <w:rFonts w:ascii="Georgia" w:hAnsi="Georgia" w:cs="Arial"/>
          <w:sz w:val="20"/>
          <w:szCs w:val="20"/>
        </w:rPr>
        <w:t xml:space="preserve">Rozdziale VII 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t>
      </w:r>
      <w:r w:rsidR="005E2156">
        <w:rPr>
          <w:rFonts w:ascii="Georgia" w:hAnsi="Georgia" w:cs="Arial"/>
          <w:sz w:val="20"/>
          <w:szCs w:val="20"/>
        </w:rPr>
        <w:t>W</w:t>
      </w:r>
      <w:r w:rsidRPr="00B6213D">
        <w:rPr>
          <w:rFonts w:ascii="Georgia" w:hAnsi="Georgia" w:cs="Arial"/>
          <w:sz w:val="20"/>
          <w:szCs w:val="20"/>
        </w:rPr>
        <w:t>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t>
      </w:r>
      <w:r w:rsidR="005E2156">
        <w:rPr>
          <w:rFonts w:ascii="Georgia" w:hAnsi="Georgia" w:cs="Arial"/>
          <w:sz w:val="20"/>
          <w:szCs w:val="20"/>
        </w:rPr>
        <w:t>W</w:t>
      </w:r>
      <w:r w:rsidRPr="00B6213D">
        <w:rPr>
          <w:rFonts w:ascii="Georgia" w:hAnsi="Georgia" w:cs="Arial"/>
          <w:sz w:val="20"/>
          <w:szCs w:val="20"/>
        </w:rPr>
        <w:t xml:space="preserve">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3BA890B5"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t>
      </w:r>
      <w:r w:rsidR="005E2156">
        <w:rPr>
          <w:rFonts w:ascii="Georgia" w:hAnsi="Georgia" w:cs="Verdana"/>
          <w:sz w:val="20"/>
          <w:szCs w:val="20"/>
        </w:rPr>
        <w:t>W</w:t>
      </w:r>
      <w:r w:rsidRPr="00DB3288">
        <w:rPr>
          <w:rFonts w:ascii="Georgia" w:hAnsi="Georgia" w:cs="Verdana"/>
          <w:sz w:val="20"/>
          <w:szCs w:val="20"/>
        </w:rPr>
        <w:t>ykonawców wspólnie ubiegających się</w:t>
      </w:r>
      <w:r w:rsidR="00EB593A">
        <w:rPr>
          <w:rFonts w:ascii="Georgia" w:hAnsi="Georgia" w:cs="Verdana"/>
          <w:sz w:val="20"/>
          <w:szCs w:val="20"/>
        </w:rPr>
        <w:t xml:space="preserve"> </w:t>
      </w:r>
      <w:r w:rsidRPr="00DB3288">
        <w:rPr>
          <w:rFonts w:ascii="Georgia" w:hAnsi="Georgia" w:cs="Verdana"/>
          <w:sz w:val="20"/>
          <w:szCs w:val="20"/>
        </w:rPr>
        <w:t>o udzielenie zamówienia</w:t>
      </w:r>
      <w:r>
        <w:rPr>
          <w:rFonts w:ascii="Georgia" w:hAnsi="Georgia" w:cs="Verdana"/>
          <w:sz w:val="20"/>
          <w:szCs w:val="20"/>
        </w:rPr>
        <w:t>,</w:t>
      </w:r>
    </w:p>
    <w:p w14:paraId="002F73E6" w14:textId="125725DC"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w:t>
      </w:r>
      <w:r w:rsidR="00EB593A">
        <w:rPr>
          <w:rFonts w:ascii="Georgia" w:hAnsi="Georgia" w:cs="Verdana"/>
          <w:sz w:val="20"/>
          <w:szCs w:val="20"/>
        </w:rPr>
        <w:t xml:space="preserve"> </w:t>
      </w:r>
      <w:r>
        <w:rPr>
          <w:rFonts w:ascii="Georgia" w:hAnsi="Georgia" w:cs="Verdana"/>
          <w:sz w:val="20"/>
          <w:szCs w:val="20"/>
        </w:rPr>
        <w:t>SWZ</w:t>
      </w:r>
      <w:r w:rsidRPr="00DB3288">
        <w:rPr>
          <w:rFonts w:ascii="Georgia" w:hAnsi="Georgia" w:cs="Verdana"/>
          <w:sz w:val="20"/>
          <w:szCs w:val="20"/>
        </w:rPr>
        <w:t xml:space="preserve"> </w:t>
      </w:r>
      <w:r w:rsidR="005E2156">
        <w:rPr>
          <w:rFonts w:ascii="Georgia" w:hAnsi="Georgia" w:cs="Verdana"/>
          <w:sz w:val="20"/>
          <w:szCs w:val="20"/>
        </w:rPr>
        <w:t>W</w:t>
      </w:r>
      <w:r w:rsidRPr="00DB3288">
        <w:rPr>
          <w:rFonts w:ascii="Georgia" w:hAnsi="Georgia" w:cs="Verdana"/>
          <w:sz w:val="20"/>
          <w:szCs w:val="20"/>
        </w:rPr>
        <w:t xml:space="preserve">ykonawcy wykazują poprzez poleganie na zdolnościach tych z </w:t>
      </w:r>
      <w:r w:rsidR="005E2156">
        <w:rPr>
          <w:rFonts w:ascii="Georgia" w:hAnsi="Georgia" w:cs="Verdana"/>
          <w:sz w:val="20"/>
          <w:szCs w:val="20"/>
        </w:rPr>
        <w:t>W</w:t>
      </w:r>
      <w:r w:rsidRPr="00DB3288">
        <w:rPr>
          <w:rFonts w:ascii="Georgia" w:hAnsi="Georgia" w:cs="Verdana"/>
          <w:sz w:val="20"/>
          <w:szCs w:val="20"/>
        </w:rPr>
        <w:t>ykonawców, którzy wykonają roboty budowlane lub usługi, do realizacji których te zdolności są wymagane.</w:t>
      </w:r>
    </w:p>
    <w:p w14:paraId="377DF195" w14:textId="535C7B2D" w:rsidR="00666FB4" w:rsidRPr="00C27C8F" w:rsidRDefault="005E2156"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Pr>
          <w:rFonts w:ascii="Georgia" w:hAnsi="Georgia" w:cs="Verdana"/>
          <w:sz w:val="20"/>
          <w:szCs w:val="20"/>
        </w:rPr>
        <w:t>W</w:t>
      </w:r>
      <w:r w:rsidR="00666FB4" w:rsidRPr="00DB3288">
        <w:rPr>
          <w:rFonts w:ascii="Georgia" w:hAnsi="Georgia" w:cs="Verdana"/>
          <w:sz w:val="20"/>
          <w:szCs w:val="20"/>
        </w:rPr>
        <w:t xml:space="preserve">ykonawcy wspólnie ubiegający się o udzielenie zamówienia oświadczają, które dostawy wykonają poszczególni </w:t>
      </w:r>
      <w:r>
        <w:rPr>
          <w:rFonts w:ascii="Georgia" w:hAnsi="Georgia" w:cs="Verdana"/>
          <w:sz w:val="20"/>
          <w:szCs w:val="20"/>
        </w:rPr>
        <w:t>W</w:t>
      </w:r>
      <w:r w:rsidR="00666FB4" w:rsidRPr="00DB3288">
        <w:rPr>
          <w:rFonts w:ascii="Georgia" w:hAnsi="Georgia" w:cs="Verdana"/>
          <w:sz w:val="20"/>
          <w:szCs w:val="20"/>
        </w:rPr>
        <w:t>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9"/>
    <w:bookmarkEnd w:id="30"/>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1" w:name="_Toc15275762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1"/>
      <w:bookmarkEnd w:id="32"/>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3E0B70BD" w:rsidR="00666FB4" w:rsidRPr="00821AB5" w:rsidRDefault="00DA3678"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kern w:val="0"/>
          <w:sz w:val="20"/>
          <w:szCs w:val="20"/>
          <w:lang w:eastAsia="pl-PL"/>
        </w:rPr>
      </w:pPr>
      <w:r>
        <w:rPr>
          <w:rFonts w:ascii="Georgia" w:hAnsi="Georgia"/>
          <w:sz w:val="20"/>
          <w:szCs w:val="20"/>
        </w:rPr>
        <w:t>Katarzyna Grzybczyk</w:t>
      </w:r>
      <w:r w:rsidR="00666FB4" w:rsidRPr="00821AB5">
        <w:rPr>
          <w:rFonts w:ascii="Georgia" w:hAnsi="Georgia"/>
          <w:sz w:val="20"/>
          <w:szCs w:val="20"/>
        </w:rPr>
        <w:t xml:space="preserve"> - w zakresie formalnym,</w:t>
      </w:r>
      <w:bookmarkStart w:id="33" w:name="_Hlk532981701"/>
    </w:p>
    <w:p w14:paraId="235F8127" w14:textId="08844E70" w:rsidR="00666FB4" w:rsidRPr="00D91220" w:rsidRDefault="002A3A20"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2A3A20">
        <w:rPr>
          <w:rStyle w:val="Domylnaczcionkaakapitu1"/>
          <w:rFonts w:ascii="Georgia" w:hAnsi="Georgia"/>
          <w:bCs/>
          <w:sz w:val="20"/>
          <w:szCs w:val="20"/>
        </w:rPr>
        <w:t>Maciej Mikołajczyk</w:t>
      </w:r>
      <w:r w:rsidR="00666FB4" w:rsidRPr="00FF3320">
        <w:rPr>
          <w:rStyle w:val="Domylnaczcionkaakapitu1"/>
          <w:rFonts w:ascii="Georgia" w:hAnsi="Georgia"/>
          <w:b/>
          <w:sz w:val="20"/>
          <w:szCs w:val="20"/>
        </w:rPr>
        <w:t xml:space="preserve"> </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33"/>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34" w:name="_wp2umuqo1p7z" w:colFirst="0" w:colLast="0"/>
      <w:bookmarkEnd w:id="34"/>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1DEE56A0"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5" w:name="_Toc15275763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6" w:name="_Toc266275247"/>
      <w:r w:rsidRPr="00123693">
        <w:rPr>
          <w:rFonts w:ascii="Georgia" w:hAnsi="Georgia" w:cs="Georgia"/>
          <w:b/>
          <w:bCs w:val="0"/>
          <w:color w:val="000000"/>
          <w:sz w:val="20"/>
          <w:szCs w:val="20"/>
        </w:rPr>
        <w:t>Wymagania dotyczące wadium</w:t>
      </w:r>
      <w:bookmarkEnd w:id="35"/>
      <w:bookmarkEnd w:id="36"/>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7" w:name="_Toc15275763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8" w:name="_Toc266275248"/>
      <w:r w:rsidRPr="0007351C">
        <w:rPr>
          <w:rFonts w:ascii="Georgia" w:hAnsi="Georgia" w:cs="Georgia"/>
          <w:b/>
          <w:bCs w:val="0"/>
          <w:color w:val="000000"/>
          <w:sz w:val="20"/>
          <w:szCs w:val="20"/>
        </w:rPr>
        <w:t>Termin związania ofertą</w:t>
      </w:r>
      <w:bookmarkEnd w:id="37"/>
      <w:bookmarkEnd w:id="38"/>
    </w:p>
    <w:p w14:paraId="2E6528DC" w14:textId="200AE564"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9" w:name="_Hlk64974178"/>
      <w:r w:rsidRPr="0007351C">
        <w:rPr>
          <w:rFonts w:ascii="Georgia" w:hAnsi="Georgia" w:cs="Arial"/>
          <w:sz w:val="20"/>
          <w:szCs w:val="20"/>
        </w:rPr>
        <w:t xml:space="preserve">Wykonawca będzie związany ofertą przez </w:t>
      </w:r>
      <w:r w:rsidRPr="00C80FE4">
        <w:rPr>
          <w:rFonts w:ascii="Georgia" w:hAnsi="Georgia" w:cs="Arial"/>
          <w:sz w:val="20"/>
          <w:szCs w:val="20"/>
          <w:shd w:val="clear" w:color="auto" w:fill="FFFFFF" w:themeFill="background1"/>
        </w:rPr>
        <w:t xml:space="preserve">okres </w:t>
      </w:r>
      <w:r w:rsidRPr="007C0CAB">
        <w:rPr>
          <w:rFonts w:ascii="Georgia" w:hAnsi="Georgia" w:cs="Arial"/>
          <w:b/>
          <w:sz w:val="20"/>
          <w:szCs w:val="20"/>
          <w:highlight w:val="cyan"/>
          <w:shd w:val="clear" w:color="auto" w:fill="FFFFFF" w:themeFill="background1"/>
        </w:rPr>
        <w:t>30 dni</w:t>
      </w:r>
      <w:r w:rsidRPr="007C0CAB">
        <w:rPr>
          <w:rFonts w:ascii="Georgia" w:hAnsi="Georgia" w:cs="Arial"/>
          <w:sz w:val="20"/>
          <w:szCs w:val="20"/>
          <w:highlight w:val="cyan"/>
          <w:shd w:val="clear" w:color="auto" w:fill="FFFFFF" w:themeFill="background1"/>
        </w:rPr>
        <w:t xml:space="preserve">, tj. do dnia </w:t>
      </w:r>
      <w:r w:rsidR="00F94AA7">
        <w:rPr>
          <w:rFonts w:ascii="Georgia" w:hAnsi="Georgia" w:cs="Arial"/>
          <w:sz w:val="20"/>
          <w:szCs w:val="20"/>
          <w:highlight w:val="cyan"/>
          <w:u w:val="single"/>
          <w:shd w:val="clear" w:color="auto" w:fill="FFFFFF" w:themeFill="background1"/>
        </w:rPr>
        <w:t>12</w:t>
      </w:r>
      <w:r w:rsidRPr="007C0CAB">
        <w:rPr>
          <w:rFonts w:ascii="Georgia" w:hAnsi="Georgia" w:cs="Arial"/>
          <w:caps/>
          <w:sz w:val="20"/>
          <w:szCs w:val="20"/>
          <w:highlight w:val="cyan"/>
          <w:u w:val="single"/>
          <w:shd w:val="clear" w:color="auto" w:fill="FFFFFF" w:themeFill="background1"/>
        </w:rPr>
        <w:t>.</w:t>
      </w:r>
      <w:r w:rsidR="00490418" w:rsidRPr="007C0CAB">
        <w:rPr>
          <w:rFonts w:ascii="Georgia" w:hAnsi="Georgia" w:cs="Arial"/>
          <w:caps/>
          <w:sz w:val="20"/>
          <w:szCs w:val="20"/>
          <w:highlight w:val="cyan"/>
          <w:u w:val="single"/>
          <w:shd w:val="clear" w:color="auto" w:fill="FFFFFF" w:themeFill="background1"/>
        </w:rPr>
        <w:t>0</w:t>
      </w:r>
      <w:r w:rsidR="00F94AA7">
        <w:rPr>
          <w:rFonts w:ascii="Georgia" w:hAnsi="Georgia" w:cs="Arial"/>
          <w:caps/>
          <w:sz w:val="20"/>
          <w:szCs w:val="20"/>
          <w:highlight w:val="cyan"/>
          <w:u w:val="single"/>
          <w:shd w:val="clear" w:color="auto" w:fill="FFFFFF" w:themeFill="background1"/>
        </w:rPr>
        <w:t>2</w:t>
      </w:r>
      <w:r w:rsidRPr="007C0CAB">
        <w:rPr>
          <w:rFonts w:ascii="Georgia" w:hAnsi="Georgia" w:cs="Arial"/>
          <w:caps/>
          <w:sz w:val="20"/>
          <w:szCs w:val="20"/>
          <w:highlight w:val="cyan"/>
          <w:u w:val="single"/>
          <w:shd w:val="clear" w:color="auto" w:fill="FFFFFF" w:themeFill="background1"/>
        </w:rPr>
        <w:t>.202</w:t>
      </w:r>
      <w:r w:rsidR="00490418" w:rsidRPr="007C0CAB">
        <w:rPr>
          <w:rFonts w:ascii="Georgia" w:hAnsi="Georgia" w:cs="Arial"/>
          <w:caps/>
          <w:sz w:val="20"/>
          <w:szCs w:val="20"/>
          <w:highlight w:val="cyan"/>
          <w:u w:val="single"/>
          <w:shd w:val="clear" w:color="auto" w:fill="FFFFFF" w:themeFill="background1"/>
        </w:rPr>
        <w:t>5</w:t>
      </w:r>
      <w:r w:rsidRPr="007C0CAB">
        <w:rPr>
          <w:rFonts w:ascii="Georgia" w:hAnsi="Georgia" w:cs="Arial"/>
          <w:caps/>
          <w:sz w:val="20"/>
          <w:szCs w:val="20"/>
          <w:highlight w:val="cyan"/>
          <w:u w:val="single"/>
          <w:shd w:val="clear" w:color="auto" w:fill="FFFFFF" w:themeFill="background1"/>
        </w:rPr>
        <w:t xml:space="preserve"> </w:t>
      </w:r>
      <w:r w:rsidRPr="007C0CAB">
        <w:rPr>
          <w:rFonts w:ascii="Georgia" w:hAnsi="Georgia" w:cs="Arial"/>
          <w:sz w:val="20"/>
          <w:szCs w:val="20"/>
          <w:highlight w:val="cyan"/>
          <w:u w:val="single"/>
          <w:shd w:val="clear" w:color="auto" w:fill="FFFFFF" w:themeFill="background1"/>
        </w:rPr>
        <w:t>r.</w:t>
      </w:r>
      <w:r w:rsidRPr="007C0CAB">
        <w:rPr>
          <w:rFonts w:ascii="Georgia" w:hAnsi="Georgia" w:cs="Arial"/>
          <w:sz w:val="20"/>
          <w:szCs w:val="20"/>
          <w:highlight w:val="cyan"/>
        </w:rPr>
        <w:t xml:space="preserve"> Bieg</w:t>
      </w:r>
      <w:r w:rsidRPr="0007351C">
        <w:rPr>
          <w:rFonts w:ascii="Georgia" w:hAnsi="Georgia" w:cs="Arial"/>
          <w:sz w:val="20"/>
          <w:szCs w:val="20"/>
        </w:rPr>
        <w:t xml:space="preserve"> terminu związania ofertą rozpoczyna się wraz z upływem terminu składania ofert.</w:t>
      </w:r>
      <w:bookmarkEnd w:id="39"/>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0" w:name="_Toc15275763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1" w:name="_Toc266275249"/>
      <w:r w:rsidRPr="00123693">
        <w:rPr>
          <w:rFonts w:ascii="Georgia" w:hAnsi="Georgia" w:cs="Georgia"/>
          <w:b/>
          <w:bCs w:val="0"/>
          <w:color w:val="000000"/>
          <w:sz w:val="20"/>
          <w:szCs w:val="20"/>
        </w:rPr>
        <w:t>Opis sposobu przygotowania ofert</w:t>
      </w:r>
      <w:bookmarkEnd w:id="40"/>
      <w:bookmarkEnd w:id="41"/>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E3C8883"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5E2156">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34E0A8A"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Podpisy kwalifikowane wykorzystywane przez wykonawców do podpisywania wszelkich plików muszą spełniać “Rozporządzenie Parlamentu Europejskiego i Rady w sprawie identyfikacji elektronicznej i usług zaufania </w:t>
      </w:r>
      <w:r w:rsidR="005E2156">
        <w:rPr>
          <w:rFonts w:eastAsia="Calibri" w:cs="Calibri"/>
          <w:sz w:val="20"/>
          <w:szCs w:val="20"/>
        </w:rPr>
        <w:br/>
      </w:r>
      <w:r w:rsidRPr="00987112">
        <w:rPr>
          <w:rFonts w:eastAsia="Calibri" w:cs="Calibri"/>
          <w:sz w:val="20"/>
          <w:szCs w:val="20"/>
        </w:rPr>
        <w:t>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666FB4" w:rsidP="00666FB4">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0F8D1F1E"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5E2156">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5E2156"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42" w:name="_Hlk116296518"/>
      <w:r w:rsidRPr="005E2156">
        <w:rPr>
          <w:rFonts w:ascii="Georgia" w:hAnsi="Georgia"/>
          <w:b/>
          <w:color w:val="000000"/>
          <w:sz w:val="20"/>
          <w:szCs w:val="20"/>
          <w:highlight w:val="cyan"/>
          <w:u w:val="single"/>
        </w:rPr>
        <w:t>Dokumenty składające się na ofertę:</w:t>
      </w:r>
    </w:p>
    <w:p w14:paraId="30B74513"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43" w:name="_Hlk115342865"/>
      <w:r w:rsidRPr="005E2156">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5E2156">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5E2156">
        <w:rPr>
          <w:rFonts w:ascii="Georgia" w:hAnsi="Georgia" w:cs="Verdana"/>
          <w:color w:val="000000" w:themeColor="text1"/>
          <w:sz w:val="20"/>
          <w:szCs w:val="20"/>
          <w:highlight w:val="cyan"/>
        </w:rPr>
        <w:t>;</w:t>
      </w:r>
      <w:r w:rsidRPr="005E2156">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0C94E2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o których mowa w Rozdziale XIV pkt 13 SWZ; </w:t>
      </w:r>
    </w:p>
    <w:p w14:paraId="4C55EABF" w14:textId="6776A831"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w:t>
      </w:r>
      <w:r w:rsidR="005E2156" w:rsidRPr="005E2156">
        <w:rPr>
          <w:rFonts w:ascii="Georgia" w:hAnsi="Georgia" w:cs="Verdana"/>
          <w:sz w:val="20"/>
          <w:szCs w:val="20"/>
          <w:highlight w:val="cyan"/>
        </w:rPr>
        <w:br/>
      </w:r>
      <w:r w:rsidRPr="005E2156">
        <w:rPr>
          <w:rFonts w:ascii="Georgia" w:hAnsi="Georgia" w:cs="Verdana"/>
          <w:sz w:val="20"/>
          <w:szCs w:val="20"/>
          <w:highlight w:val="cyan"/>
        </w:rPr>
        <w:t xml:space="preserve">i zawarcia umowy; </w:t>
      </w:r>
    </w:p>
    <w:p w14:paraId="171B8EB6"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5E2156">
        <w:rPr>
          <w:rFonts w:ascii="Georgia" w:hAnsi="Georgia"/>
          <w:sz w:val="20"/>
          <w:szCs w:val="20"/>
          <w:highlight w:val="cyan"/>
        </w:rPr>
        <w:br/>
        <w:t xml:space="preserve">z dokumentów, o których mowa w </w:t>
      </w:r>
      <w:r w:rsidRPr="005E2156">
        <w:rPr>
          <w:rFonts w:ascii="Georgia" w:hAnsi="Georgia" w:cs="Verdana"/>
          <w:sz w:val="20"/>
          <w:szCs w:val="20"/>
          <w:highlight w:val="cyan"/>
        </w:rPr>
        <w:t>Rozdziale XIV pkt 13 SWZ</w:t>
      </w:r>
      <w:r w:rsidRPr="005E2156">
        <w:rPr>
          <w:rFonts w:ascii="Georgia" w:hAnsi="Georgia"/>
          <w:sz w:val="20"/>
          <w:szCs w:val="20"/>
          <w:highlight w:val="cyan"/>
        </w:rPr>
        <w:t>;</w:t>
      </w:r>
      <w:r w:rsidRPr="005E2156">
        <w:rPr>
          <w:rFonts w:ascii="Georgia" w:hAnsi="Georgia"/>
          <w:b/>
          <w:bCs/>
          <w:sz w:val="20"/>
          <w:szCs w:val="20"/>
          <w:highlight w:val="cyan"/>
        </w:rPr>
        <w:t xml:space="preserve"> </w:t>
      </w:r>
    </w:p>
    <w:p w14:paraId="173EA720"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oświadczenie </w:t>
      </w:r>
      <w:r w:rsidRPr="005E2156">
        <w:rPr>
          <w:rFonts w:ascii="Georgia" w:hAnsi="Georgia" w:cs="Verdana"/>
          <w:sz w:val="20"/>
          <w:szCs w:val="20"/>
          <w:highlight w:val="cyan"/>
        </w:rPr>
        <w:t>Wykonawców wspólnie ubiegających się o udzielenie zamówienia, o którym mowa w art. 117 ust. 4 ustawy Pzp;</w:t>
      </w:r>
      <w:r w:rsidRPr="005E2156">
        <w:rPr>
          <w:rFonts w:ascii="Georgia" w:hAnsi="Georgia"/>
          <w:sz w:val="20"/>
          <w:szCs w:val="20"/>
          <w:highlight w:val="cyan"/>
        </w:rPr>
        <w:t xml:space="preserve"> według wzoru określonego w Załączniku nr 2c do SWZ</w:t>
      </w:r>
    </w:p>
    <w:p w14:paraId="599E2348" w14:textId="7E372CC4"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f</w:t>
      </w:r>
      <w:r w:rsidRPr="005E2156">
        <w:rPr>
          <w:rFonts w:ascii="Georgia" w:eastAsia="Arial" w:hAnsi="Georgia" w:cs="Arial"/>
          <w:bCs/>
          <w:color w:val="000000"/>
          <w:sz w:val="20"/>
          <w:szCs w:val="20"/>
          <w:highlight w:val="cyan"/>
        </w:rPr>
        <w:t xml:space="preserve">ormularz ofertowy, według wzoru określonego w </w:t>
      </w:r>
      <w:r w:rsidRPr="005E2156">
        <w:rPr>
          <w:rFonts w:ascii="Georgia" w:eastAsia="Arial" w:hAnsi="Georgia" w:cs="Arial"/>
          <w:b/>
          <w:color w:val="000000"/>
          <w:sz w:val="20"/>
          <w:szCs w:val="20"/>
          <w:highlight w:val="cyan"/>
        </w:rPr>
        <w:t xml:space="preserve">Załączniku nr </w:t>
      </w:r>
      <w:r w:rsidR="007E043C" w:rsidRPr="005E2156">
        <w:rPr>
          <w:rFonts w:ascii="Georgia" w:eastAsia="Arial" w:hAnsi="Georgia" w:cs="Arial"/>
          <w:b/>
          <w:color w:val="000000"/>
          <w:sz w:val="20"/>
          <w:szCs w:val="20"/>
          <w:highlight w:val="cyan"/>
        </w:rPr>
        <w:t>4</w:t>
      </w:r>
      <w:r w:rsidRPr="005E2156">
        <w:rPr>
          <w:rFonts w:ascii="Georgia" w:eastAsia="Arial" w:hAnsi="Georgia" w:cs="Arial"/>
          <w:b/>
          <w:color w:val="000000"/>
          <w:sz w:val="20"/>
          <w:szCs w:val="20"/>
          <w:highlight w:val="cyan"/>
        </w:rPr>
        <w:t xml:space="preserve"> do SWZ,</w:t>
      </w:r>
    </w:p>
    <w:p w14:paraId="2AA3A294" w14:textId="77777777" w:rsidR="00324D0E" w:rsidRPr="005E2156"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5E2156">
        <w:rPr>
          <w:rFonts w:ascii="Georgia" w:hAnsi="Georgia" w:cs="Verdana"/>
          <w:sz w:val="20"/>
          <w:szCs w:val="20"/>
          <w:highlight w:val="cyan"/>
        </w:rPr>
        <w:t>oświadczenie wymagane postanowieniami Rozdziału VII pkt 2, Rozdziału IX pkt 9 Rozdziału X pkt 3 SWZ.</w:t>
      </w:r>
      <w:bookmarkStart w:id="44" w:name="_Hlk115343792"/>
    </w:p>
    <w:p w14:paraId="7A1CD3A6" w14:textId="6D5903C0" w:rsidR="0081741E" w:rsidRPr="005E2156" w:rsidRDefault="0081741E" w:rsidP="0081741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5E2156">
        <w:rPr>
          <w:rStyle w:val="Domylnaczcionkaakapitu2"/>
          <w:rFonts w:ascii="Georgia" w:hAnsi="Georgia"/>
          <w:sz w:val="20"/>
          <w:szCs w:val="20"/>
          <w:highlight w:val="cyan"/>
          <w:u w:val="single"/>
          <w:lang w:eastAsia="en-US"/>
        </w:rPr>
        <w:t>Dokumenty wskazane w Rozdziale VIII SWZ</w:t>
      </w:r>
      <w:r w:rsidR="005E2156" w:rsidRPr="005E2156">
        <w:rPr>
          <w:rStyle w:val="Domylnaczcionkaakapitu2"/>
          <w:rFonts w:ascii="Georgia" w:hAnsi="Georgia"/>
          <w:sz w:val="20"/>
          <w:szCs w:val="20"/>
          <w:highlight w:val="cyan"/>
          <w:u w:val="single"/>
          <w:lang w:eastAsia="en-US"/>
        </w:rPr>
        <w:t xml:space="preserve"> </w:t>
      </w:r>
      <w:r w:rsidRPr="005E2156">
        <w:rPr>
          <w:rStyle w:val="Domylnaczcionkaakapitu2"/>
          <w:rFonts w:ascii="Georgia" w:hAnsi="Georgia"/>
          <w:sz w:val="20"/>
          <w:szCs w:val="20"/>
          <w:highlight w:val="cyan"/>
          <w:u w:val="single"/>
          <w:lang w:eastAsia="en-US"/>
        </w:rPr>
        <w:t>- przedmiotowe środki dowodowe</w:t>
      </w:r>
      <w:r w:rsidR="005E2156" w:rsidRPr="005E2156">
        <w:rPr>
          <w:rStyle w:val="Domylnaczcionkaakapitu2"/>
          <w:rFonts w:ascii="Georgia" w:hAnsi="Georgia"/>
          <w:sz w:val="20"/>
          <w:szCs w:val="20"/>
          <w:highlight w:val="cyan"/>
          <w:u w:val="single"/>
          <w:lang w:eastAsia="en-US"/>
        </w:rPr>
        <w:t>.</w:t>
      </w:r>
    </w:p>
    <w:bookmarkEnd w:id="42"/>
    <w:bookmarkEnd w:id="43"/>
    <w:bookmarkEnd w:id="44"/>
    <w:p w14:paraId="3077293D"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26F96FF1" w14:textId="09667865" w:rsidR="001E323C" w:rsidRDefault="00666FB4" w:rsidP="001E32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 xml:space="preserve">pełnomocnictwa (notarialnie – art. 97 ust. 2 ustawy z 26 sierpnia 2022 r. – Prawo o notariacie </w:t>
      </w:r>
      <w:r w:rsidR="001E323C" w:rsidRPr="0087609A">
        <w:rPr>
          <w:rFonts w:ascii="Georgia" w:eastAsia="Arial" w:hAnsi="Georgia" w:cs="Arial"/>
          <w:color w:val="000000"/>
          <w:sz w:val="20"/>
          <w:szCs w:val="20"/>
        </w:rPr>
        <w:t>(t.j. Dz. U. z 202</w:t>
      </w:r>
      <w:r w:rsidR="001E323C">
        <w:rPr>
          <w:rFonts w:ascii="Georgia" w:eastAsia="Arial" w:hAnsi="Georgia" w:cs="Arial"/>
          <w:color w:val="000000"/>
          <w:sz w:val="20"/>
          <w:szCs w:val="20"/>
        </w:rPr>
        <w:t>4</w:t>
      </w:r>
      <w:r w:rsidR="001E323C" w:rsidRPr="0087609A">
        <w:rPr>
          <w:rFonts w:ascii="Georgia" w:eastAsia="Arial" w:hAnsi="Georgia" w:cs="Arial"/>
          <w:color w:val="000000"/>
          <w:sz w:val="20"/>
          <w:szCs w:val="20"/>
        </w:rPr>
        <w:t xml:space="preserve">r. poz. </w:t>
      </w:r>
      <w:r w:rsidR="001E323C">
        <w:rPr>
          <w:rFonts w:ascii="Georgia" w:eastAsia="Arial" w:hAnsi="Georgia" w:cs="Arial"/>
          <w:color w:val="000000"/>
          <w:sz w:val="20"/>
          <w:szCs w:val="20"/>
        </w:rPr>
        <w:t>1001</w:t>
      </w:r>
      <w:r w:rsidR="001E323C" w:rsidRPr="0087609A">
        <w:rPr>
          <w:rFonts w:ascii="Georgia" w:eastAsia="Arial" w:hAnsi="Georgia" w:cs="Arial"/>
          <w:color w:val="000000"/>
          <w:sz w:val="20"/>
          <w:szCs w:val="20"/>
        </w:rPr>
        <w:t>.).</w:t>
      </w:r>
    </w:p>
    <w:p w14:paraId="5E133EEA" w14:textId="4A482560" w:rsidR="00666FB4" w:rsidRDefault="00666FB4" w:rsidP="001E323C">
      <w:pPr>
        <w:pBdr>
          <w:top w:val="nil"/>
          <w:left w:val="nil"/>
          <w:bottom w:val="nil"/>
          <w:right w:val="nil"/>
          <w:between w:val="nil"/>
        </w:pBdr>
        <w:tabs>
          <w:tab w:val="left" w:pos="426"/>
        </w:tabs>
        <w:spacing w:line="360" w:lineRule="auto"/>
        <w:jc w:val="both"/>
        <w:rPr>
          <w:color w:val="000000"/>
          <w:sz w:val="20"/>
          <w:szCs w:val="20"/>
        </w:rPr>
      </w:pPr>
    </w:p>
    <w:p w14:paraId="236177E4" w14:textId="77777777" w:rsidR="00666FB4" w:rsidRPr="00C80FE4" w:rsidRDefault="00666FB4" w:rsidP="00666FB4">
      <w:pPr>
        <w:pStyle w:val="Nagwek1"/>
        <w:shd w:val="clear" w:color="auto" w:fill="F2F2F2"/>
        <w:tabs>
          <w:tab w:val="left" w:pos="-60"/>
        </w:tabs>
        <w:spacing w:before="0" w:after="0" w:line="360" w:lineRule="auto"/>
        <w:ind w:left="101"/>
        <w:rPr>
          <w:rFonts w:ascii="Georgia" w:eastAsia="Arial" w:hAnsi="Georgia" w:cs="Arial"/>
          <w:b/>
          <w:kern w:val="0"/>
          <w:sz w:val="20"/>
          <w:szCs w:val="20"/>
          <w:lang w:eastAsia="pl-PL"/>
        </w:rPr>
      </w:pPr>
      <w:bookmarkStart w:id="45" w:name="_Toc152757633"/>
      <w:r w:rsidRPr="00C80FE4">
        <w:rPr>
          <w:rFonts w:ascii="Georgia" w:eastAsia="Arial" w:hAnsi="Georgia" w:cs="Arial"/>
          <w:b/>
          <w:kern w:val="0"/>
          <w:sz w:val="20"/>
          <w:szCs w:val="20"/>
          <w:lang w:eastAsia="pl-PL"/>
        </w:rPr>
        <w:t xml:space="preserve">XV. </w:t>
      </w:r>
      <w:bookmarkStart w:id="46" w:name="_Toc266275250"/>
      <w:r w:rsidRPr="00C80FE4">
        <w:rPr>
          <w:rFonts w:ascii="Georgia" w:eastAsia="Arial" w:hAnsi="Georgia" w:cs="Arial"/>
          <w:b/>
          <w:kern w:val="0"/>
          <w:sz w:val="20"/>
          <w:szCs w:val="20"/>
          <w:lang w:eastAsia="pl-PL"/>
        </w:rPr>
        <w:t>Miejsce oraz termin składania i otwarcia ofert</w:t>
      </w:r>
      <w:bookmarkEnd w:id="45"/>
      <w:bookmarkEnd w:id="46"/>
    </w:p>
    <w:p w14:paraId="6D413A58" w14:textId="6B869860"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5E2156">
        <w:rPr>
          <w:rFonts w:ascii="Georgia" w:eastAsia="Calibri" w:hAnsi="Georgia" w:cs="Calibri"/>
          <w:b/>
          <w:bCs/>
          <w:sz w:val="20"/>
          <w:szCs w:val="20"/>
          <w:highlight w:val="cyan"/>
        </w:rPr>
        <w:t xml:space="preserve">do dnia </w:t>
      </w:r>
      <w:r w:rsidR="00F94AA7">
        <w:rPr>
          <w:rFonts w:ascii="Georgia" w:eastAsia="Calibri" w:hAnsi="Georgia" w:cs="Calibri"/>
          <w:b/>
          <w:bCs/>
          <w:sz w:val="20"/>
          <w:szCs w:val="20"/>
          <w:highlight w:val="cyan"/>
        </w:rPr>
        <w:t>14</w:t>
      </w:r>
      <w:r w:rsidRPr="005E2156">
        <w:rPr>
          <w:rFonts w:ascii="Georgia" w:eastAsia="Calibri" w:hAnsi="Georgia" w:cs="Calibri"/>
          <w:b/>
          <w:bCs/>
          <w:sz w:val="20"/>
          <w:szCs w:val="20"/>
          <w:highlight w:val="cyan"/>
        </w:rPr>
        <w:t>.</w:t>
      </w:r>
      <w:r w:rsidR="00F94AA7">
        <w:rPr>
          <w:rFonts w:ascii="Georgia" w:eastAsia="Calibri" w:hAnsi="Georgia" w:cs="Calibri"/>
          <w:b/>
          <w:bCs/>
          <w:sz w:val="20"/>
          <w:szCs w:val="20"/>
          <w:highlight w:val="cyan"/>
        </w:rPr>
        <w:t>01</w:t>
      </w:r>
      <w:r w:rsidRPr="005E2156">
        <w:rPr>
          <w:rFonts w:ascii="Georgia" w:eastAsia="Calibri" w:hAnsi="Georgia" w:cs="Calibri"/>
          <w:b/>
          <w:bCs/>
          <w:sz w:val="20"/>
          <w:szCs w:val="20"/>
          <w:highlight w:val="cyan"/>
        </w:rPr>
        <w:t>.202</w:t>
      </w:r>
      <w:r w:rsidR="00F94AA7">
        <w:rPr>
          <w:rFonts w:ascii="Georgia" w:eastAsia="Calibri" w:hAnsi="Georgia" w:cs="Calibri"/>
          <w:b/>
          <w:bCs/>
          <w:sz w:val="20"/>
          <w:szCs w:val="20"/>
          <w:highlight w:val="cyan"/>
        </w:rPr>
        <w:t>5</w:t>
      </w:r>
      <w:r w:rsidR="00AD29D3" w:rsidRPr="005E2156">
        <w:rPr>
          <w:rFonts w:ascii="Georgia" w:eastAsia="Calibri" w:hAnsi="Georgia" w:cs="Calibri"/>
          <w:b/>
          <w:bCs/>
          <w:sz w:val="20"/>
          <w:szCs w:val="20"/>
          <w:highlight w:val="cyan"/>
        </w:rPr>
        <w:t>r.</w:t>
      </w:r>
      <w:r w:rsidRPr="005E2156">
        <w:rPr>
          <w:rFonts w:ascii="Georgia" w:eastAsia="Calibri" w:hAnsi="Georgia" w:cs="Calibri"/>
          <w:b/>
          <w:bCs/>
          <w:sz w:val="20"/>
          <w:szCs w:val="20"/>
          <w:highlight w:val="cyan"/>
        </w:rPr>
        <w:t xml:space="preserve"> godz 10:00</w:t>
      </w:r>
    </w:p>
    <w:p w14:paraId="7A683DF9" w14:textId="4E1F4541"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4327EB99"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5E2156">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254EEF83"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8E7F88">
        <w:rPr>
          <w:rFonts w:ascii="Georgia" w:eastAsia="Calibri" w:hAnsi="Georgia" w:cs="Calibri"/>
          <w:sz w:val="20"/>
          <w:szCs w:val="20"/>
        </w:rPr>
        <w:br/>
      </w:r>
      <w:r w:rsidRPr="001A1E71">
        <w:rPr>
          <w:rFonts w:ascii="Georgia" w:eastAsia="Calibri" w:hAnsi="Georgia" w:cs="Calibri"/>
          <w:sz w:val="20"/>
          <w:szCs w:val="20"/>
        </w:rPr>
        <w:t>i złożona.</w:t>
      </w:r>
    </w:p>
    <w:p w14:paraId="7DC4A4DD" w14:textId="6D8612DD"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6A9F5441" w:rsidR="00666FB4" w:rsidRPr="008D5226" w:rsidRDefault="00666FB4" w:rsidP="00C80FE4">
      <w:pPr>
        <w:pStyle w:val="Normalny3"/>
        <w:numPr>
          <w:ilvl w:val="0"/>
          <w:numId w:val="10"/>
        </w:numPr>
        <w:shd w:val="clear" w:color="auto" w:fill="FFFFFF" w:themeFill="background1"/>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C80FE4">
        <w:t xml:space="preserve">. </w:t>
      </w:r>
      <w:r w:rsidR="00F94AA7">
        <w:rPr>
          <w:rFonts w:ascii="Georgia" w:hAnsi="Georgia"/>
          <w:b/>
          <w:bCs/>
          <w:sz w:val="20"/>
          <w:szCs w:val="20"/>
          <w:highlight w:val="cyan"/>
        </w:rPr>
        <w:t>14</w:t>
      </w:r>
      <w:r w:rsidRPr="008C4929">
        <w:rPr>
          <w:rFonts w:ascii="Georgia" w:hAnsi="Georgia"/>
          <w:b/>
          <w:bCs/>
          <w:sz w:val="20"/>
          <w:szCs w:val="20"/>
          <w:highlight w:val="cyan"/>
        </w:rPr>
        <w:t>.</w:t>
      </w:r>
      <w:r w:rsidR="00F94AA7">
        <w:rPr>
          <w:rFonts w:ascii="Georgia" w:hAnsi="Georgia"/>
          <w:b/>
          <w:bCs/>
          <w:sz w:val="20"/>
          <w:szCs w:val="20"/>
          <w:highlight w:val="cyan"/>
        </w:rPr>
        <w:t>01</w:t>
      </w:r>
      <w:r w:rsidRPr="008C4929">
        <w:rPr>
          <w:rFonts w:ascii="Georgia" w:hAnsi="Georgia"/>
          <w:b/>
          <w:bCs/>
          <w:sz w:val="20"/>
          <w:szCs w:val="20"/>
          <w:highlight w:val="cyan"/>
        </w:rPr>
        <w:t>.202</w:t>
      </w:r>
      <w:r w:rsidR="00F94AA7">
        <w:rPr>
          <w:rFonts w:ascii="Georgia" w:hAnsi="Georgia"/>
          <w:b/>
          <w:bCs/>
          <w:sz w:val="20"/>
          <w:szCs w:val="20"/>
          <w:highlight w:val="cyan"/>
        </w:rPr>
        <w:t>5</w:t>
      </w:r>
      <w:r w:rsidR="00AD29D3" w:rsidRPr="008C4929">
        <w:rPr>
          <w:rFonts w:ascii="Georgia" w:hAnsi="Georgia"/>
          <w:b/>
          <w:bCs/>
          <w:sz w:val="20"/>
          <w:szCs w:val="20"/>
          <w:highlight w:val="cyan"/>
        </w:rPr>
        <w:t>r.</w:t>
      </w:r>
      <w:r w:rsidRPr="008C4929">
        <w:rPr>
          <w:rFonts w:ascii="Georgia" w:hAnsi="Georgia"/>
          <w:b/>
          <w:bCs/>
          <w:sz w:val="20"/>
          <w:szCs w:val="20"/>
          <w:highlight w:val="cyan"/>
        </w:rPr>
        <w:t xml:space="preserve">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37507E49"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t>
      </w:r>
      <w:r w:rsidR="005E2156">
        <w:rPr>
          <w:rFonts w:ascii="Georgia" w:eastAsia="Calibri" w:hAnsi="Georgia" w:cs="Calibri"/>
          <w:sz w:val="20"/>
          <w:szCs w:val="20"/>
        </w:rPr>
        <w:t>W</w:t>
      </w:r>
      <w:r w:rsidRPr="00252D36">
        <w:rPr>
          <w:rFonts w:ascii="Georgia" w:eastAsia="Calibri" w:hAnsi="Georgia" w:cs="Calibri"/>
          <w:sz w:val="20"/>
          <w:szCs w:val="20"/>
        </w:rPr>
        <w:t>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024BF8AA"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7" w:name="_Toc15275763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8" w:name="_Toc266275251"/>
      <w:r w:rsidRPr="00123693">
        <w:rPr>
          <w:rFonts w:ascii="Georgia" w:hAnsi="Georgia" w:cs="Georgia"/>
          <w:b/>
          <w:bCs w:val="0"/>
          <w:color w:val="000000"/>
          <w:sz w:val="20"/>
          <w:szCs w:val="20"/>
        </w:rPr>
        <w:t>Opis sposobu obliczenia ceny</w:t>
      </w:r>
      <w:bookmarkEnd w:id="47"/>
      <w:bookmarkEnd w:id="48"/>
    </w:p>
    <w:p w14:paraId="7324C28E" w14:textId="2BBBF45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w:t>
      </w:r>
      <w:r w:rsidR="007E043C">
        <w:rPr>
          <w:rFonts w:ascii="Georgia" w:hAnsi="Georgia" w:cs="Arial"/>
          <w:b/>
          <w:sz w:val="20"/>
          <w:szCs w:val="20"/>
        </w:rPr>
        <w:t xml:space="preserve"> 4</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0BD07DF6"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 xml:space="preserve">Cena określona w ofercie uwzględnia wszelkie koszty wynagrodzenia </w:t>
      </w:r>
      <w:r w:rsidR="00C42116">
        <w:rPr>
          <w:rFonts w:ascii="Georgia" w:hAnsi="Georgia" w:cs="Arial"/>
          <w:sz w:val="20"/>
          <w:szCs w:val="20"/>
        </w:rPr>
        <w:t>W</w:t>
      </w:r>
      <w:r w:rsidRPr="009742C2">
        <w:rPr>
          <w:rFonts w:ascii="Georgia" w:hAnsi="Georgia" w:cs="Arial"/>
          <w:sz w:val="20"/>
          <w:szCs w:val="20"/>
        </w:rPr>
        <w:t>ykonawcy, jakie Zamawiający zapłaci z tytułu realizacji przedmiotu zamówienia .</w:t>
      </w:r>
    </w:p>
    <w:p w14:paraId="5758E774" w14:textId="3407FF18"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r w:rsidR="00D04B8E" w:rsidRPr="009742C2">
        <w:rPr>
          <w:rFonts w:ascii="Georgia" w:hAnsi="Georgia" w:cs="Arial"/>
          <w:sz w:val="20"/>
          <w:szCs w:val="20"/>
        </w:rPr>
        <w:t>(t.j. Dz. U. 202</w:t>
      </w:r>
      <w:r w:rsidR="00D04B8E">
        <w:rPr>
          <w:rFonts w:ascii="Georgia" w:hAnsi="Georgia" w:cs="Arial"/>
          <w:sz w:val="20"/>
          <w:szCs w:val="20"/>
        </w:rPr>
        <w:t>4</w:t>
      </w:r>
      <w:r w:rsidR="00D04B8E" w:rsidRPr="009742C2">
        <w:rPr>
          <w:rFonts w:ascii="Georgia" w:hAnsi="Georgia" w:cs="Arial"/>
          <w:sz w:val="20"/>
          <w:szCs w:val="20"/>
        </w:rPr>
        <w:t xml:space="preserve"> r. poz. </w:t>
      </w:r>
      <w:r w:rsidR="00D04B8E">
        <w:rPr>
          <w:rFonts w:ascii="Georgia" w:hAnsi="Georgia" w:cs="Arial"/>
          <w:sz w:val="20"/>
          <w:szCs w:val="20"/>
        </w:rPr>
        <w:t>361</w:t>
      </w:r>
      <w:r w:rsidR="00D04B8E" w:rsidRPr="009742C2">
        <w:rPr>
          <w:rFonts w:ascii="Georgia" w:hAnsi="Georgia" w:cs="Arial"/>
          <w:sz w:val="20"/>
          <w:szCs w:val="20"/>
        </w:rPr>
        <w:t xml:space="preserve"> ze zm.)</w:t>
      </w:r>
      <w:r w:rsidRPr="009742C2">
        <w:rPr>
          <w:rFonts w:ascii="Georgia" w:hAnsi="Georgia" w:cs="Arial"/>
          <w:sz w:val="20"/>
          <w:szCs w:val="20"/>
        </w:rPr>
        <w:t>.</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57A7753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043C">
        <w:rPr>
          <w:rFonts w:ascii="Georgia" w:hAnsi="Georgia" w:cs="Arial"/>
          <w:b/>
          <w:sz w:val="20"/>
          <w:szCs w:val="20"/>
        </w:rPr>
        <w:t>5</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4DFF7FD6"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 xml:space="preserve">obowiązek rozliczyć zgodnie z tymi przepisami. W </w:t>
      </w:r>
      <w:r w:rsidR="00C42116">
        <w:rPr>
          <w:rFonts w:ascii="Georgia" w:eastAsiaTheme="minorHAnsi" w:hAnsi="Georgia" w:cs="Verdana"/>
          <w:kern w:val="0"/>
          <w:sz w:val="20"/>
          <w:szCs w:val="20"/>
          <w:lang w:eastAsia="en-US"/>
        </w:rPr>
        <w:t>o</w:t>
      </w:r>
      <w:r w:rsidRPr="00A25CBD">
        <w:rPr>
          <w:rFonts w:ascii="Georgia" w:eastAsiaTheme="minorHAnsi" w:hAnsi="Georgia" w:cs="Verdana"/>
          <w:kern w:val="0"/>
          <w:sz w:val="20"/>
          <w:szCs w:val="20"/>
          <w:lang w:eastAsia="en-US"/>
        </w:rPr>
        <w:t>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5275763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0"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9"/>
      <w:bookmarkEnd w:id="50"/>
    </w:p>
    <w:p w14:paraId="0EA6F465" w14:textId="77777777" w:rsidR="001C1FC4" w:rsidRDefault="001C1FC4" w:rsidP="00311296">
      <w:pPr>
        <w:suppressAutoHyphens w:val="0"/>
        <w:spacing w:line="360" w:lineRule="auto"/>
        <w:contextualSpacing/>
        <w:jc w:val="both"/>
        <w:textAlignment w:val="auto"/>
        <w:rPr>
          <w:rFonts w:ascii="Georgia" w:hAnsi="Georgia" w:cs="Calibri"/>
          <w:sz w:val="20"/>
          <w:szCs w:val="20"/>
          <w:lang w:eastAsia="pl-PL"/>
        </w:rPr>
      </w:pPr>
    </w:p>
    <w:p w14:paraId="5C70C89B" w14:textId="77777777" w:rsidR="001C1FC4" w:rsidRPr="001C1FC4" w:rsidRDefault="001C1FC4" w:rsidP="001C1FC4">
      <w:pPr>
        <w:widowControl w:val="0"/>
        <w:tabs>
          <w:tab w:val="left" w:pos="567"/>
        </w:tabs>
        <w:spacing w:line="360" w:lineRule="auto"/>
        <w:jc w:val="both"/>
        <w:textAlignment w:val="auto"/>
        <w:rPr>
          <w:rFonts w:ascii="Georgia" w:hAnsi="Georgia" w:cs="Georgia"/>
          <w:color w:val="000000"/>
          <w:sz w:val="20"/>
          <w:szCs w:val="20"/>
        </w:rPr>
      </w:pPr>
      <w:r w:rsidRPr="001C1FC4">
        <w:rPr>
          <w:rFonts w:ascii="Georgia" w:hAnsi="Georgia" w:cs="Georgia"/>
          <w:color w:val="000000"/>
          <w:sz w:val="20"/>
          <w:szCs w:val="20"/>
        </w:rPr>
        <w:t>Ocena będzie dokonywana wg skali punktowej, przy założeniu, że maksymalna punktacja wynosi 100 punktów.</w:t>
      </w:r>
    </w:p>
    <w:p w14:paraId="6DCCB746" w14:textId="77777777" w:rsidR="001C1FC4" w:rsidRPr="001C1FC4" w:rsidRDefault="001C1FC4" w:rsidP="001C1FC4">
      <w:pPr>
        <w:tabs>
          <w:tab w:val="left" w:pos="567"/>
        </w:tabs>
        <w:rPr>
          <w:rFonts w:ascii="Georgia" w:hAnsi="Georgia" w:cs="Georgia"/>
          <w:sz w:val="20"/>
          <w:szCs w:val="20"/>
        </w:rPr>
      </w:pPr>
      <w:r w:rsidRPr="001C1FC4">
        <w:rPr>
          <w:rFonts w:ascii="Georgia" w:hAnsi="Georgia" w:cs="Georgia"/>
          <w:sz w:val="20"/>
          <w:szCs w:val="20"/>
        </w:rPr>
        <w:t>Zamawiający podczas oceny ofert kierować się będzie następującymi kryteriami:</w:t>
      </w:r>
    </w:p>
    <w:p w14:paraId="619FF7E2" w14:textId="77777777" w:rsidR="001C1FC4" w:rsidRPr="001C1FC4" w:rsidRDefault="001C1FC4" w:rsidP="001C1FC4">
      <w:pPr>
        <w:spacing w:line="360" w:lineRule="auto"/>
        <w:rPr>
          <w:rFonts w:ascii="Georgia" w:hAnsi="Georgia" w:cs="Georgia"/>
          <w:b/>
          <w:sz w:val="20"/>
          <w:szCs w:val="20"/>
        </w:rPr>
      </w:pPr>
    </w:p>
    <w:p w14:paraId="0B5CEEA1" w14:textId="77777777" w:rsidR="001C1FC4" w:rsidRPr="001C1FC4" w:rsidRDefault="001C1FC4" w:rsidP="001C1FC4">
      <w:pPr>
        <w:numPr>
          <w:ilvl w:val="6"/>
          <w:numId w:val="10"/>
        </w:numPr>
        <w:spacing w:line="360" w:lineRule="auto"/>
        <w:ind w:left="0" w:firstLine="0"/>
        <w:rPr>
          <w:rFonts w:ascii="Georgia" w:hAnsi="Georgia" w:cs="Georgia"/>
          <w:b/>
          <w:sz w:val="20"/>
          <w:szCs w:val="20"/>
        </w:rPr>
      </w:pPr>
      <w:r w:rsidRPr="001C1FC4">
        <w:rPr>
          <w:rFonts w:ascii="Georgia" w:hAnsi="Georgia" w:cs="Georgia"/>
          <w:b/>
          <w:sz w:val="20"/>
          <w:szCs w:val="20"/>
        </w:rPr>
        <w:t>Kryterium</w:t>
      </w:r>
      <w:r w:rsidRPr="001C1FC4">
        <w:rPr>
          <w:rFonts w:ascii="Georgia" w:hAnsi="Georgia" w:cs="Georgia"/>
          <w:bCs/>
          <w:sz w:val="20"/>
          <w:szCs w:val="20"/>
        </w:rPr>
        <w:t xml:space="preserve"> </w:t>
      </w:r>
      <w:r w:rsidRPr="001C1FC4">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C1FC4" w:rsidRPr="001C1FC4" w14:paraId="0C8DDFD3" w14:textId="77777777" w:rsidTr="00E043CA">
        <w:trPr>
          <w:cantSplit/>
          <w:trHeight w:hRule="exact" w:val="274"/>
        </w:trPr>
        <w:tc>
          <w:tcPr>
            <w:tcW w:w="1800" w:type="dxa"/>
            <w:vMerge w:val="restart"/>
            <w:vAlign w:val="center"/>
          </w:tcPr>
          <w:p w14:paraId="073B5F8C"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Liczba punktów =</w:t>
            </w:r>
          </w:p>
        </w:tc>
        <w:tc>
          <w:tcPr>
            <w:tcW w:w="4210" w:type="dxa"/>
            <w:tcBorders>
              <w:bottom w:val="single" w:sz="4" w:space="0" w:color="auto"/>
            </w:tcBorders>
          </w:tcPr>
          <w:p w14:paraId="0BCD3529"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najniższa spośród wszystkich ofert</w:t>
            </w:r>
          </w:p>
        </w:tc>
        <w:tc>
          <w:tcPr>
            <w:tcW w:w="3890" w:type="dxa"/>
            <w:vMerge w:val="restart"/>
            <w:vAlign w:val="center"/>
          </w:tcPr>
          <w:p w14:paraId="5A7D1B51"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x 100 x 60 %</w:t>
            </w:r>
          </w:p>
        </w:tc>
      </w:tr>
      <w:tr w:rsidR="001C1FC4" w:rsidRPr="001C1FC4" w14:paraId="39C30186" w14:textId="77777777" w:rsidTr="00E043CA">
        <w:trPr>
          <w:cantSplit/>
          <w:trHeight w:hRule="exact" w:val="275"/>
        </w:trPr>
        <w:tc>
          <w:tcPr>
            <w:tcW w:w="1800" w:type="dxa"/>
            <w:vMerge/>
            <w:vAlign w:val="center"/>
          </w:tcPr>
          <w:p w14:paraId="39D05C9F" w14:textId="77777777" w:rsidR="001C1FC4" w:rsidRPr="001C1FC4" w:rsidRDefault="001C1FC4" w:rsidP="001C1FC4">
            <w:pPr>
              <w:snapToGrid w:val="0"/>
              <w:spacing w:line="360" w:lineRule="auto"/>
              <w:rPr>
                <w:rFonts w:ascii="Georgia" w:hAnsi="Georgia"/>
                <w:color w:val="000000"/>
                <w:sz w:val="20"/>
              </w:rPr>
            </w:pPr>
          </w:p>
        </w:tc>
        <w:tc>
          <w:tcPr>
            <w:tcW w:w="4210" w:type="dxa"/>
            <w:tcBorders>
              <w:top w:val="single" w:sz="4" w:space="0" w:color="auto"/>
            </w:tcBorders>
          </w:tcPr>
          <w:p w14:paraId="097E17BB"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oferowana</w:t>
            </w:r>
          </w:p>
        </w:tc>
        <w:tc>
          <w:tcPr>
            <w:tcW w:w="3890" w:type="dxa"/>
            <w:vMerge/>
            <w:vAlign w:val="center"/>
          </w:tcPr>
          <w:p w14:paraId="45611DDA" w14:textId="77777777" w:rsidR="001C1FC4" w:rsidRPr="001C1FC4" w:rsidRDefault="001C1FC4" w:rsidP="001C1FC4">
            <w:pPr>
              <w:snapToGrid w:val="0"/>
              <w:spacing w:line="360" w:lineRule="auto"/>
              <w:rPr>
                <w:rFonts w:ascii="Georgia" w:hAnsi="Georgia"/>
                <w:color w:val="000000"/>
                <w:sz w:val="20"/>
              </w:rPr>
            </w:pPr>
          </w:p>
        </w:tc>
      </w:tr>
    </w:tbl>
    <w:p w14:paraId="091E368B" w14:textId="77777777" w:rsidR="001C1FC4" w:rsidRPr="001C1FC4" w:rsidRDefault="001C1FC4" w:rsidP="001C1FC4">
      <w:pPr>
        <w:spacing w:line="360" w:lineRule="auto"/>
        <w:rPr>
          <w:rFonts w:ascii="Georgia" w:hAnsi="Georgia"/>
          <w:b/>
          <w:i/>
          <w:iCs/>
          <w:sz w:val="20"/>
          <w:szCs w:val="22"/>
        </w:rPr>
      </w:pPr>
    </w:p>
    <w:p w14:paraId="671F2333" w14:textId="77777777" w:rsidR="001C1FC4" w:rsidRPr="001C1FC4" w:rsidRDefault="001C1FC4" w:rsidP="001C1FC4">
      <w:pPr>
        <w:numPr>
          <w:ilvl w:val="1"/>
          <w:numId w:val="1"/>
        </w:numPr>
        <w:spacing w:line="360" w:lineRule="auto"/>
        <w:rPr>
          <w:rFonts w:ascii="Georgia" w:hAnsi="Georgia" w:cs="Georgia"/>
          <w:b/>
          <w:sz w:val="20"/>
          <w:szCs w:val="20"/>
          <w:highlight w:val="yellow"/>
        </w:rPr>
      </w:pPr>
      <w:r w:rsidRPr="00C42116">
        <w:rPr>
          <w:rFonts w:ascii="Georgia" w:hAnsi="Georgia" w:cs="Georgia"/>
          <w:b/>
          <w:sz w:val="20"/>
          <w:szCs w:val="20"/>
        </w:rPr>
        <w:t>2.</w:t>
      </w:r>
      <w:r w:rsidRPr="001C1FC4">
        <w:rPr>
          <w:rFonts w:ascii="Georgia" w:hAnsi="Georgia" w:cs="Georgia"/>
          <w:b/>
          <w:sz w:val="20"/>
          <w:szCs w:val="20"/>
        </w:rPr>
        <w:t xml:space="preserve"> Kryterium </w:t>
      </w:r>
      <w:r w:rsidRPr="001C1FC4">
        <w:rPr>
          <w:rFonts w:ascii="Georgia" w:hAnsi="Georgia"/>
          <w:b/>
          <w:sz w:val="20"/>
          <w:szCs w:val="20"/>
        </w:rPr>
        <w:t>Parametry oceniane 40%</w:t>
      </w:r>
    </w:p>
    <w:p w14:paraId="309637EA" w14:textId="77777777" w:rsidR="001C1FC4" w:rsidRPr="001C1FC4" w:rsidRDefault="001C1FC4" w:rsidP="001C1FC4">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1C1FC4" w:rsidRPr="001C1FC4" w14:paraId="468B4CFC" w14:textId="77777777" w:rsidTr="00E043CA">
        <w:trPr>
          <w:cantSplit/>
          <w:trHeight w:hRule="exact" w:val="274"/>
        </w:trPr>
        <w:tc>
          <w:tcPr>
            <w:tcW w:w="1168" w:type="dxa"/>
            <w:vMerge w:val="restart"/>
            <w:tcBorders>
              <w:top w:val="nil"/>
              <w:left w:val="nil"/>
              <w:bottom w:val="nil"/>
              <w:right w:val="nil"/>
            </w:tcBorders>
            <w:vAlign w:val="center"/>
          </w:tcPr>
          <w:p w14:paraId="0DEBE46D"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Parametry oceniane =</w:t>
            </w:r>
          </w:p>
        </w:tc>
        <w:tc>
          <w:tcPr>
            <w:tcW w:w="4592" w:type="dxa"/>
            <w:tcBorders>
              <w:top w:val="nil"/>
              <w:left w:val="nil"/>
              <w:bottom w:val="nil"/>
              <w:right w:val="nil"/>
            </w:tcBorders>
          </w:tcPr>
          <w:p w14:paraId="2DA6E9F6" w14:textId="77777777" w:rsidR="001C1FC4" w:rsidRPr="001C1FC4" w:rsidRDefault="001C1FC4" w:rsidP="001C1FC4">
            <w:pPr>
              <w:widowControl w:val="0"/>
              <w:snapToGrid w:val="0"/>
              <w:spacing w:after="120" w:line="360" w:lineRule="auto"/>
              <w:jc w:val="center"/>
              <w:rPr>
                <w:rFonts w:ascii="Georgia" w:hAnsi="Georgia" w:cs="Georgia"/>
                <w:bCs/>
                <w:color w:val="000000"/>
                <w:sz w:val="20"/>
                <w:szCs w:val="20"/>
              </w:rPr>
            </w:pPr>
            <w:r w:rsidRPr="001C1FC4">
              <w:rPr>
                <w:rFonts w:ascii="Georgia" w:hAnsi="Georgia" w:cs="Georgia"/>
                <w:bCs/>
                <w:color w:val="000000"/>
                <w:sz w:val="20"/>
                <w:szCs w:val="20"/>
              </w:rPr>
              <w:t>Liczba pkt uzyskanych</w:t>
            </w:r>
          </w:p>
        </w:tc>
        <w:tc>
          <w:tcPr>
            <w:tcW w:w="2577" w:type="dxa"/>
            <w:vMerge w:val="restart"/>
            <w:tcBorders>
              <w:top w:val="nil"/>
              <w:left w:val="nil"/>
              <w:bottom w:val="nil"/>
              <w:right w:val="nil"/>
            </w:tcBorders>
            <w:vAlign w:val="center"/>
          </w:tcPr>
          <w:p w14:paraId="776A5D54"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x 100 x 40 %</w:t>
            </w:r>
          </w:p>
        </w:tc>
      </w:tr>
      <w:tr w:rsidR="001C1FC4" w:rsidRPr="001C1FC4" w14:paraId="68DA79F1" w14:textId="77777777" w:rsidTr="00E043CA">
        <w:trPr>
          <w:cantSplit/>
          <w:trHeight w:hRule="exact" w:val="279"/>
        </w:trPr>
        <w:tc>
          <w:tcPr>
            <w:tcW w:w="1168" w:type="dxa"/>
            <w:vMerge/>
            <w:tcBorders>
              <w:top w:val="nil"/>
              <w:left w:val="nil"/>
              <w:bottom w:val="nil"/>
              <w:right w:val="nil"/>
            </w:tcBorders>
            <w:vAlign w:val="center"/>
          </w:tcPr>
          <w:p w14:paraId="691547EB" w14:textId="77777777" w:rsidR="001C1FC4" w:rsidRPr="001C1FC4" w:rsidRDefault="001C1FC4" w:rsidP="001C1FC4">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7075038B"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Maksymalna ilość pkt osiągnięta dla kryterium</w:t>
            </w:r>
          </w:p>
        </w:tc>
        <w:tc>
          <w:tcPr>
            <w:tcW w:w="2577" w:type="dxa"/>
            <w:vMerge/>
            <w:tcBorders>
              <w:top w:val="nil"/>
              <w:left w:val="nil"/>
              <w:bottom w:val="nil"/>
              <w:right w:val="nil"/>
            </w:tcBorders>
            <w:vAlign w:val="center"/>
          </w:tcPr>
          <w:p w14:paraId="5415F164" w14:textId="77777777" w:rsidR="001C1FC4" w:rsidRPr="001C1FC4" w:rsidRDefault="001C1FC4" w:rsidP="001C1FC4">
            <w:pPr>
              <w:snapToGrid w:val="0"/>
              <w:spacing w:line="360" w:lineRule="auto"/>
              <w:rPr>
                <w:rFonts w:ascii="Georgia" w:hAnsi="Georgia"/>
                <w:bCs/>
                <w:color w:val="000000"/>
                <w:sz w:val="20"/>
                <w:szCs w:val="20"/>
              </w:rPr>
            </w:pPr>
          </w:p>
        </w:tc>
      </w:tr>
    </w:tbl>
    <w:p w14:paraId="208512FB" w14:textId="77777777" w:rsidR="001C1FC4" w:rsidRDefault="001C1FC4"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63BB351A" w14:textId="77777777" w:rsidR="00050A52" w:rsidRPr="001C1FC4" w:rsidRDefault="00050A52"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2AFB0115" w14:textId="77777777" w:rsidR="001C1FC4" w:rsidRPr="001C1FC4" w:rsidRDefault="001C1FC4" w:rsidP="001C1FC4">
      <w:pPr>
        <w:widowControl w:val="0"/>
        <w:spacing w:line="360" w:lineRule="auto"/>
        <w:jc w:val="both"/>
        <w:rPr>
          <w:rFonts w:ascii="Georgia" w:hAnsi="Georgia"/>
          <w:bCs/>
          <w:color w:val="000000"/>
          <w:sz w:val="20"/>
          <w:szCs w:val="20"/>
        </w:rPr>
      </w:pPr>
      <w:r w:rsidRPr="001C1FC4">
        <w:rPr>
          <w:rFonts w:ascii="Georgia" w:hAnsi="Georgia"/>
          <w:bCs/>
          <w:color w:val="000000"/>
          <w:sz w:val="20"/>
          <w:szCs w:val="20"/>
        </w:rPr>
        <w:t>Ocena parametrów dodatkowych przeprowadzona zostanie przez Członków Komisji Przetargowej w oparciu o złożone oferty.</w:t>
      </w:r>
    </w:p>
    <w:p w14:paraId="7A6551FA" w14:textId="77777777" w:rsidR="001C1FC4" w:rsidRPr="002778F1" w:rsidRDefault="001C1FC4" w:rsidP="001C1FC4">
      <w:pPr>
        <w:widowControl w:val="0"/>
        <w:spacing w:line="360" w:lineRule="auto"/>
        <w:jc w:val="both"/>
        <w:rPr>
          <w:rFonts w:ascii="Georgia" w:hAnsi="Georgia"/>
          <w:color w:val="000000"/>
          <w:sz w:val="20"/>
          <w:szCs w:val="20"/>
        </w:rPr>
      </w:pPr>
      <w:r w:rsidRPr="002778F1">
        <w:rPr>
          <w:rFonts w:ascii="Georgia" w:hAnsi="Georgia"/>
          <w:color w:val="000000"/>
          <w:sz w:val="20"/>
          <w:szCs w:val="20"/>
        </w:rPr>
        <w:t>Powyższe kryterium zostanie obliczone na podstawie informacji zawartej w Załączniku nr 4 do SWZ.</w:t>
      </w:r>
    </w:p>
    <w:p w14:paraId="0A2A7604" w14:textId="77777777" w:rsidR="002778F1" w:rsidRDefault="002778F1" w:rsidP="001C1FC4">
      <w:pPr>
        <w:spacing w:line="360" w:lineRule="auto"/>
        <w:jc w:val="both"/>
        <w:rPr>
          <w:rFonts w:ascii="Georgia" w:hAnsi="Georgia"/>
          <w:b/>
          <w:bCs/>
          <w:sz w:val="20"/>
          <w:szCs w:val="20"/>
        </w:rPr>
      </w:pPr>
    </w:p>
    <w:p w14:paraId="523C51F4" w14:textId="19FE357F" w:rsidR="006E59F6" w:rsidRPr="002778F1" w:rsidRDefault="006E59F6" w:rsidP="001C1FC4">
      <w:pPr>
        <w:spacing w:line="360" w:lineRule="auto"/>
        <w:jc w:val="both"/>
        <w:rPr>
          <w:rFonts w:ascii="Georgia" w:hAnsi="Georgia"/>
          <w:b/>
          <w:bCs/>
          <w:sz w:val="20"/>
          <w:szCs w:val="20"/>
        </w:rPr>
      </w:pPr>
      <w:r w:rsidRPr="002778F1">
        <w:rPr>
          <w:rFonts w:ascii="Georgia" w:hAnsi="Georgia"/>
          <w:b/>
          <w:bCs/>
          <w:sz w:val="20"/>
          <w:szCs w:val="20"/>
        </w:rPr>
        <w:t xml:space="preserve">Dotyczy Pakietu nr 1 </w:t>
      </w:r>
    </w:p>
    <w:p w14:paraId="1C06CB60" w14:textId="19CBB13A" w:rsidR="001C1FC4" w:rsidRPr="002778F1" w:rsidRDefault="001C1FC4" w:rsidP="001C1FC4">
      <w:pPr>
        <w:spacing w:line="360" w:lineRule="auto"/>
        <w:jc w:val="both"/>
        <w:rPr>
          <w:rFonts w:ascii="Georgia" w:hAnsi="Georgia"/>
          <w:sz w:val="20"/>
          <w:szCs w:val="20"/>
        </w:rPr>
      </w:pPr>
      <w:r w:rsidRPr="002778F1">
        <w:rPr>
          <w:rFonts w:ascii="Georgia" w:hAnsi="Georgia"/>
          <w:sz w:val="20"/>
          <w:szCs w:val="20"/>
        </w:rPr>
        <w:t>W zakresie kryterium</w:t>
      </w:r>
      <w:r w:rsidRPr="002778F1">
        <w:rPr>
          <w:rFonts w:ascii="Georgia" w:hAnsi="Georgia" w:cs="Georgia"/>
          <w:sz w:val="20"/>
          <w:szCs w:val="20"/>
        </w:rPr>
        <w:t xml:space="preserve"> p</w:t>
      </w:r>
      <w:r w:rsidRPr="002778F1">
        <w:rPr>
          <w:rFonts w:ascii="Georgia" w:hAnsi="Georgia"/>
          <w:sz w:val="20"/>
          <w:szCs w:val="20"/>
        </w:rPr>
        <w:t xml:space="preserve">arametry dodatkowe przedmiotu zamówienia oferta może uzyskać maksymalnie </w:t>
      </w:r>
      <w:r w:rsidRPr="002778F1">
        <w:rPr>
          <w:rFonts w:ascii="Georgia" w:hAnsi="Georgia"/>
          <w:sz w:val="20"/>
          <w:szCs w:val="20"/>
        </w:rPr>
        <w:br/>
      </w:r>
      <w:r w:rsidR="002778F1" w:rsidRPr="002778F1">
        <w:rPr>
          <w:rFonts w:ascii="Georgia" w:hAnsi="Georgia"/>
          <w:sz w:val="20"/>
          <w:szCs w:val="20"/>
        </w:rPr>
        <w:t>32</w:t>
      </w:r>
      <w:r w:rsidRPr="002778F1">
        <w:rPr>
          <w:rFonts w:ascii="Georgia" w:hAnsi="Georgia"/>
          <w:sz w:val="20"/>
          <w:szCs w:val="20"/>
        </w:rPr>
        <w:t xml:space="preserve"> punktów. </w:t>
      </w:r>
    </w:p>
    <w:p w14:paraId="01C85E1B" w14:textId="6A9542CD" w:rsidR="00050A52" w:rsidRPr="002778F1" w:rsidRDefault="001C1FC4" w:rsidP="002778F1">
      <w:pPr>
        <w:widowControl w:val="0"/>
        <w:spacing w:line="360" w:lineRule="auto"/>
        <w:jc w:val="both"/>
        <w:rPr>
          <w:rFonts w:ascii="Georgia" w:hAnsi="Georgia"/>
          <w:color w:val="000000"/>
          <w:sz w:val="20"/>
          <w:szCs w:val="20"/>
        </w:rPr>
      </w:pPr>
      <w:r w:rsidRPr="002778F1">
        <w:rPr>
          <w:rFonts w:ascii="Georgia" w:hAnsi="Georgia"/>
          <w:color w:val="000000"/>
          <w:sz w:val="20"/>
          <w:szCs w:val="20"/>
        </w:rPr>
        <w:t>Zamawiający będzie przyznawał punkty Wykonawcy wg kryterium „Parametry oceniane” w sposób następujący:</w:t>
      </w:r>
    </w:p>
    <w:p w14:paraId="5C4FCE52" w14:textId="5AE8887A" w:rsidR="002A3A20" w:rsidRPr="002778F1" w:rsidRDefault="001C1FC4" w:rsidP="006E59F6">
      <w:pPr>
        <w:tabs>
          <w:tab w:val="left" w:pos="3270"/>
        </w:tabs>
        <w:spacing w:line="360" w:lineRule="auto"/>
        <w:rPr>
          <w:rFonts w:ascii="Georgia" w:hAnsi="Georgia"/>
          <w:sz w:val="20"/>
          <w:szCs w:val="20"/>
        </w:rPr>
      </w:pPr>
      <w:r w:rsidRPr="002778F1">
        <w:rPr>
          <w:rFonts w:ascii="Georgia" w:hAnsi="Georgia"/>
          <w:sz w:val="20"/>
          <w:szCs w:val="20"/>
        </w:rPr>
        <w:t>Opis wybranego kryterium:</w:t>
      </w:r>
      <w:bookmarkStart w:id="51" w:name="_Hlk176329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2A3A20" w:rsidRPr="002778F1" w14:paraId="4A39C509" w14:textId="77777777" w:rsidTr="003D3928">
        <w:tc>
          <w:tcPr>
            <w:tcW w:w="674" w:type="dxa"/>
            <w:shd w:val="clear" w:color="auto" w:fill="auto"/>
          </w:tcPr>
          <w:p w14:paraId="7CAB11C0" w14:textId="77777777" w:rsidR="002A3A20" w:rsidRPr="002778F1" w:rsidRDefault="002A3A20" w:rsidP="002A3A20">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L.p.</w:t>
            </w:r>
          </w:p>
        </w:tc>
        <w:tc>
          <w:tcPr>
            <w:tcW w:w="5275" w:type="dxa"/>
            <w:shd w:val="clear" w:color="auto" w:fill="auto"/>
          </w:tcPr>
          <w:p w14:paraId="49D4FD84" w14:textId="77777777" w:rsidR="002A3A20" w:rsidRPr="002778F1" w:rsidRDefault="002A3A20" w:rsidP="002A3A20">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Parametry oceniane</w:t>
            </w:r>
          </w:p>
        </w:tc>
        <w:tc>
          <w:tcPr>
            <w:tcW w:w="4245" w:type="dxa"/>
            <w:shd w:val="clear" w:color="auto" w:fill="auto"/>
          </w:tcPr>
          <w:p w14:paraId="0B0E9A15" w14:textId="77777777" w:rsidR="002A3A20" w:rsidRPr="002778F1" w:rsidRDefault="002A3A20" w:rsidP="002A3A20">
            <w:pPr>
              <w:widowControl w:val="0"/>
              <w:spacing w:line="240" w:lineRule="auto"/>
              <w:jc w:val="both"/>
              <w:rPr>
                <w:rFonts w:ascii="Georgia" w:eastAsia="Calibri" w:hAnsi="Georgia" w:cs="Georgia"/>
                <w:color w:val="000000"/>
                <w:sz w:val="20"/>
                <w:szCs w:val="20"/>
                <w:lang w:val="en-US"/>
              </w:rPr>
            </w:pPr>
            <w:r w:rsidRPr="002778F1">
              <w:rPr>
                <w:rFonts w:ascii="Georgia" w:eastAsia="Calibri" w:hAnsi="Georgia" w:cs="Georgia"/>
                <w:color w:val="000000"/>
                <w:sz w:val="20"/>
                <w:szCs w:val="20"/>
                <w:lang w:val="en-US"/>
              </w:rPr>
              <w:t>Punktacja</w:t>
            </w:r>
          </w:p>
        </w:tc>
      </w:tr>
      <w:tr w:rsidR="002A3A20" w:rsidRPr="002778F1" w14:paraId="05068574" w14:textId="77777777" w:rsidTr="003D3928">
        <w:tc>
          <w:tcPr>
            <w:tcW w:w="674" w:type="dxa"/>
            <w:shd w:val="clear" w:color="auto" w:fill="auto"/>
          </w:tcPr>
          <w:p w14:paraId="2548C6F5" w14:textId="77777777" w:rsidR="002A3A20" w:rsidRPr="002778F1" w:rsidRDefault="002A3A20" w:rsidP="002A3A20">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1.</w:t>
            </w:r>
          </w:p>
        </w:tc>
        <w:tc>
          <w:tcPr>
            <w:tcW w:w="5275" w:type="dxa"/>
            <w:shd w:val="clear" w:color="auto" w:fill="auto"/>
          </w:tcPr>
          <w:p w14:paraId="740572ED" w14:textId="1E8C5267" w:rsidR="002A3A20" w:rsidRPr="002778F1" w:rsidRDefault="006E59F6" w:rsidP="002A3A20">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778F1">
              <w:rPr>
                <w:rFonts w:ascii="Georgia" w:hAnsi="Georgia"/>
                <w:sz w:val="20"/>
                <w:szCs w:val="20"/>
              </w:rPr>
              <w:t>Dostawa asortymentu w trybie zwykłym w ciągu 3 dni od dnia złożenia zamówienia</w:t>
            </w:r>
          </w:p>
        </w:tc>
        <w:tc>
          <w:tcPr>
            <w:tcW w:w="4245" w:type="dxa"/>
            <w:shd w:val="clear" w:color="auto" w:fill="auto"/>
          </w:tcPr>
          <w:p w14:paraId="1016EAB5" w14:textId="77777777" w:rsidR="002A3A20" w:rsidRPr="002778F1" w:rsidRDefault="002A3A20" w:rsidP="002A3A20">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Tak – 5 pkt</w:t>
            </w:r>
          </w:p>
          <w:p w14:paraId="5A36D7ED" w14:textId="77777777" w:rsidR="002A3A20" w:rsidRPr="002778F1" w:rsidRDefault="002A3A20" w:rsidP="002A3A20">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2778F1">
              <w:rPr>
                <w:rFonts w:ascii="Georgia" w:hAnsi="Georgia"/>
                <w:sz w:val="18"/>
                <w:szCs w:val="18"/>
              </w:rPr>
              <w:t>Nie –  0 pkt</w:t>
            </w:r>
          </w:p>
        </w:tc>
      </w:tr>
      <w:tr w:rsidR="002A3A20" w:rsidRPr="006E59F6" w14:paraId="22FFD092" w14:textId="77777777" w:rsidTr="003D3928">
        <w:tc>
          <w:tcPr>
            <w:tcW w:w="674" w:type="dxa"/>
            <w:shd w:val="clear" w:color="auto" w:fill="auto"/>
          </w:tcPr>
          <w:p w14:paraId="663A6B43" w14:textId="77777777" w:rsidR="002A3A20" w:rsidRPr="006E59F6" w:rsidRDefault="002A3A20"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2.</w:t>
            </w:r>
          </w:p>
        </w:tc>
        <w:tc>
          <w:tcPr>
            <w:tcW w:w="5275" w:type="dxa"/>
            <w:shd w:val="clear" w:color="auto" w:fill="auto"/>
          </w:tcPr>
          <w:p w14:paraId="6A31C50D" w14:textId="56957B44" w:rsidR="002A3A20" w:rsidRPr="006E59F6" w:rsidRDefault="006E59F6" w:rsidP="002A3A20">
            <w:pPr>
              <w:widowControl w:val="0"/>
              <w:spacing w:line="240" w:lineRule="auto"/>
              <w:rPr>
                <w:rFonts w:ascii="Georgia" w:eastAsia="Calibri" w:hAnsi="Georgia" w:cs="Arial"/>
                <w:bCs/>
                <w:sz w:val="18"/>
                <w:szCs w:val="18"/>
              </w:rPr>
            </w:pPr>
            <w:r w:rsidRPr="006E59F6">
              <w:rPr>
                <w:rFonts w:ascii="Georgia" w:hAnsi="Georgia"/>
                <w:sz w:val="20"/>
                <w:szCs w:val="20"/>
              </w:rPr>
              <w:t>Czułość i specyficzność wykrywania MRSA na podłożu chromogennym ≥95% udokumentowana oficjalną ulotką</w:t>
            </w:r>
          </w:p>
        </w:tc>
        <w:tc>
          <w:tcPr>
            <w:tcW w:w="4245" w:type="dxa"/>
            <w:shd w:val="clear" w:color="auto" w:fill="auto"/>
          </w:tcPr>
          <w:p w14:paraId="12616A27" w14:textId="18366EBC"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 xml:space="preserve">Tak – </w:t>
            </w:r>
            <w:r w:rsidR="006E59F6" w:rsidRPr="006E59F6">
              <w:rPr>
                <w:rFonts w:ascii="Georgia" w:hAnsi="Georgia" w:cs="Georgia"/>
                <w:bCs/>
                <w:kern w:val="3"/>
                <w:sz w:val="18"/>
                <w:szCs w:val="18"/>
                <w:lang w:eastAsia="pl-PL"/>
              </w:rPr>
              <w:t>3</w:t>
            </w:r>
            <w:r w:rsidRPr="006E59F6">
              <w:rPr>
                <w:rFonts w:ascii="Georgia" w:hAnsi="Georgia" w:cs="Georgia"/>
                <w:bCs/>
                <w:kern w:val="3"/>
                <w:sz w:val="18"/>
                <w:szCs w:val="18"/>
                <w:lang w:eastAsia="pl-PL"/>
              </w:rPr>
              <w:t xml:space="preserve"> pkt</w:t>
            </w:r>
          </w:p>
          <w:p w14:paraId="3E321942" w14:textId="77777777" w:rsidR="002A3A20" w:rsidRPr="006E59F6" w:rsidRDefault="002A3A20" w:rsidP="002A3A20">
            <w:pPr>
              <w:widowControl w:val="0"/>
              <w:spacing w:line="240" w:lineRule="auto"/>
              <w:jc w:val="center"/>
              <w:rPr>
                <w:rFonts w:ascii="Georgia" w:eastAsia="Calibri" w:hAnsi="Georgia" w:cs="Georgia"/>
                <w:bCs/>
                <w:color w:val="000000"/>
                <w:sz w:val="18"/>
                <w:szCs w:val="18"/>
                <w:lang w:val="en-US"/>
              </w:rPr>
            </w:pPr>
            <w:r w:rsidRPr="006E59F6">
              <w:rPr>
                <w:rFonts w:ascii="Georgia" w:hAnsi="Georgia"/>
                <w:bCs/>
                <w:color w:val="000000"/>
                <w:sz w:val="18"/>
                <w:szCs w:val="18"/>
                <w:lang w:val="en-US"/>
              </w:rPr>
              <w:t>Nie –  0 pkt</w:t>
            </w:r>
          </w:p>
        </w:tc>
      </w:tr>
      <w:tr w:rsidR="002A3A20" w:rsidRPr="006E59F6" w14:paraId="0215C54E" w14:textId="77777777" w:rsidTr="003D3928">
        <w:tc>
          <w:tcPr>
            <w:tcW w:w="674" w:type="dxa"/>
            <w:shd w:val="clear" w:color="auto" w:fill="auto"/>
          </w:tcPr>
          <w:p w14:paraId="4AF1317A" w14:textId="77777777" w:rsidR="002A3A20" w:rsidRPr="006E59F6" w:rsidRDefault="002A3A20"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3.</w:t>
            </w:r>
          </w:p>
        </w:tc>
        <w:tc>
          <w:tcPr>
            <w:tcW w:w="5275" w:type="dxa"/>
            <w:shd w:val="clear" w:color="auto" w:fill="auto"/>
          </w:tcPr>
          <w:p w14:paraId="2203F741" w14:textId="3E7030A0" w:rsidR="002A3A20" w:rsidRPr="006E59F6" w:rsidRDefault="006E59F6" w:rsidP="002A3A20">
            <w:pPr>
              <w:widowControl w:val="0"/>
              <w:spacing w:line="240" w:lineRule="auto"/>
              <w:rPr>
                <w:rFonts w:ascii="Georgia" w:hAnsi="Georgia"/>
                <w:bCs/>
                <w:sz w:val="18"/>
                <w:szCs w:val="18"/>
                <w:lang w:val="en-US"/>
              </w:rPr>
            </w:pPr>
            <w:r w:rsidRPr="006E59F6">
              <w:rPr>
                <w:rFonts w:ascii="Georgia" w:hAnsi="Georgia"/>
                <w:sz w:val="20"/>
                <w:szCs w:val="20"/>
              </w:rPr>
              <w:t xml:space="preserve">Specyficzność wykrywania </w:t>
            </w:r>
            <w:r w:rsidRPr="006E59F6">
              <w:rPr>
                <w:rFonts w:ascii="Georgia" w:hAnsi="Georgia"/>
                <w:i/>
                <w:iCs/>
                <w:sz w:val="20"/>
                <w:szCs w:val="20"/>
              </w:rPr>
              <w:t>Salmonella</w:t>
            </w:r>
            <w:r w:rsidRPr="006E59F6">
              <w:rPr>
                <w:rFonts w:ascii="Georgia" w:hAnsi="Georgia"/>
                <w:sz w:val="20"/>
                <w:szCs w:val="20"/>
              </w:rPr>
              <w:t xml:space="preserve"> na podłożu chromogennym ≥99% udokumentowana oficjalną ulotką</w:t>
            </w:r>
          </w:p>
        </w:tc>
        <w:tc>
          <w:tcPr>
            <w:tcW w:w="4245" w:type="dxa"/>
            <w:shd w:val="clear" w:color="auto" w:fill="auto"/>
          </w:tcPr>
          <w:p w14:paraId="0D313B9A" w14:textId="4D9CE3C6"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 xml:space="preserve">Tak – </w:t>
            </w:r>
            <w:r w:rsidR="006E59F6" w:rsidRPr="006E59F6">
              <w:rPr>
                <w:rFonts w:ascii="Georgia" w:hAnsi="Georgia" w:cs="Georgia"/>
                <w:bCs/>
                <w:kern w:val="3"/>
                <w:sz w:val="18"/>
                <w:szCs w:val="18"/>
                <w:lang w:eastAsia="pl-PL"/>
              </w:rPr>
              <w:t>3</w:t>
            </w:r>
            <w:r w:rsidRPr="006E59F6">
              <w:rPr>
                <w:rFonts w:ascii="Georgia" w:hAnsi="Georgia" w:cs="Georgia"/>
                <w:bCs/>
                <w:kern w:val="3"/>
                <w:sz w:val="18"/>
                <w:szCs w:val="18"/>
                <w:lang w:eastAsia="pl-PL"/>
              </w:rPr>
              <w:t xml:space="preserve"> pkt</w:t>
            </w:r>
          </w:p>
          <w:p w14:paraId="34C84542" w14:textId="77777777"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kern w:val="3"/>
                <w:sz w:val="18"/>
                <w:szCs w:val="18"/>
                <w:lang w:eastAsia="pl-PL"/>
              </w:rPr>
              <w:t>Nie –  0 pkt</w:t>
            </w:r>
          </w:p>
        </w:tc>
      </w:tr>
      <w:tr w:rsidR="002A3A20" w:rsidRPr="006E59F6" w14:paraId="4631B3CF" w14:textId="77777777" w:rsidTr="003D3928">
        <w:tc>
          <w:tcPr>
            <w:tcW w:w="674" w:type="dxa"/>
            <w:shd w:val="clear" w:color="auto" w:fill="auto"/>
          </w:tcPr>
          <w:p w14:paraId="183EEA06" w14:textId="77777777" w:rsidR="002A3A20" w:rsidRPr="006E59F6" w:rsidRDefault="002A3A20"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4.</w:t>
            </w:r>
          </w:p>
        </w:tc>
        <w:tc>
          <w:tcPr>
            <w:tcW w:w="5275" w:type="dxa"/>
            <w:shd w:val="clear" w:color="auto" w:fill="auto"/>
          </w:tcPr>
          <w:p w14:paraId="40A4B3DC" w14:textId="2CEF5103" w:rsidR="002A3A20" w:rsidRPr="006E59F6" w:rsidRDefault="006E59F6" w:rsidP="002A3A20">
            <w:pPr>
              <w:widowControl w:val="0"/>
              <w:spacing w:line="240" w:lineRule="auto"/>
              <w:rPr>
                <w:rFonts w:ascii="Georgia" w:eastAsia="Calibri" w:hAnsi="Georgia" w:cs="Arial"/>
                <w:bCs/>
                <w:sz w:val="18"/>
                <w:szCs w:val="18"/>
              </w:rPr>
            </w:pPr>
            <w:r w:rsidRPr="006E59F6">
              <w:rPr>
                <w:rFonts w:ascii="Georgia" w:hAnsi="Georgia"/>
                <w:sz w:val="20"/>
                <w:szCs w:val="20"/>
              </w:rPr>
              <w:t xml:space="preserve">Czułość wykrywania </w:t>
            </w:r>
            <w:r w:rsidRPr="006E59F6">
              <w:rPr>
                <w:rFonts w:ascii="Georgia" w:hAnsi="Georgia"/>
                <w:i/>
                <w:iCs/>
                <w:sz w:val="20"/>
                <w:szCs w:val="20"/>
              </w:rPr>
              <w:t>Streptococcus agalactiae</w:t>
            </w:r>
            <w:r w:rsidRPr="006E59F6">
              <w:rPr>
                <w:rFonts w:ascii="Georgia" w:hAnsi="Georgia"/>
                <w:sz w:val="20"/>
                <w:szCs w:val="20"/>
              </w:rPr>
              <w:t xml:space="preserve"> na podłożu chromogennym ≥94% udokumentowana oficjalną ulotką</w:t>
            </w:r>
          </w:p>
        </w:tc>
        <w:tc>
          <w:tcPr>
            <w:tcW w:w="4245" w:type="dxa"/>
            <w:shd w:val="clear" w:color="auto" w:fill="auto"/>
          </w:tcPr>
          <w:p w14:paraId="0994DAF0" w14:textId="4E3A2E8C"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 xml:space="preserve">Tak – </w:t>
            </w:r>
            <w:r w:rsidR="006E59F6" w:rsidRPr="006E59F6">
              <w:rPr>
                <w:rFonts w:ascii="Georgia" w:hAnsi="Georgia" w:cs="Georgia"/>
                <w:bCs/>
                <w:kern w:val="3"/>
                <w:sz w:val="18"/>
                <w:szCs w:val="18"/>
                <w:lang w:eastAsia="pl-PL"/>
              </w:rPr>
              <w:t>3</w:t>
            </w:r>
            <w:r w:rsidRPr="006E59F6">
              <w:rPr>
                <w:rFonts w:ascii="Georgia" w:hAnsi="Georgia" w:cs="Georgia"/>
                <w:bCs/>
                <w:kern w:val="3"/>
                <w:sz w:val="18"/>
                <w:szCs w:val="18"/>
                <w:lang w:eastAsia="pl-PL"/>
              </w:rPr>
              <w:t xml:space="preserve"> pkt</w:t>
            </w:r>
          </w:p>
          <w:p w14:paraId="2E9FDEC3" w14:textId="77777777" w:rsidR="002A3A20" w:rsidRPr="006E59F6" w:rsidRDefault="002A3A20" w:rsidP="002A3A20">
            <w:pPr>
              <w:widowControl w:val="0"/>
              <w:spacing w:line="240" w:lineRule="auto"/>
              <w:jc w:val="center"/>
              <w:rPr>
                <w:rFonts w:ascii="Georgia" w:eastAsia="Calibri" w:hAnsi="Georgia" w:cs="Georgia"/>
                <w:bCs/>
                <w:color w:val="000000"/>
                <w:sz w:val="18"/>
                <w:szCs w:val="18"/>
                <w:lang w:val="en-US"/>
              </w:rPr>
            </w:pPr>
            <w:r w:rsidRPr="006E59F6">
              <w:rPr>
                <w:rFonts w:ascii="Georgia" w:hAnsi="Georgia"/>
                <w:bCs/>
                <w:color w:val="000000"/>
                <w:sz w:val="18"/>
                <w:szCs w:val="18"/>
                <w:lang w:val="en-US"/>
              </w:rPr>
              <w:t>Nie –  0 pkt</w:t>
            </w:r>
          </w:p>
        </w:tc>
      </w:tr>
      <w:tr w:rsidR="002A3A20" w:rsidRPr="006E59F6" w14:paraId="2F50B92C" w14:textId="77777777" w:rsidTr="003D3928">
        <w:tc>
          <w:tcPr>
            <w:tcW w:w="674" w:type="dxa"/>
            <w:shd w:val="clear" w:color="auto" w:fill="auto"/>
          </w:tcPr>
          <w:p w14:paraId="7BCBE549" w14:textId="77777777" w:rsidR="002A3A20" w:rsidRPr="006E59F6" w:rsidRDefault="002A3A20"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5.</w:t>
            </w:r>
          </w:p>
        </w:tc>
        <w:tc>
          <w:tcPr>
            <w:tcW w:w="5275" w:type="dxa"/>
            <w:shd w:val="clear" w:color="auto" w:fill="auto"/>
          </w:tcPr>
          <w:p w14:paraId="58282099" w14:textId="72C84250" w:rsidR="002A3A20" w:rsidRPr="006E59F6" w:rsidRDefault="006E59F6" w:rsidP="002A3A20">
            <w:pPr>
              <w:widowControl w:val="0"/>
              <w:spacing w:line="240" w:lineRule="auto"/>
              <w:rPr>
                <w:rFonts w:ascii="Georgia" w:hAnsi="Georgia"/>
                <w:bCs/>
                <w:sz w:val="18"/>
                <w:szCs w:val="18"/>
                <w:lang w:val="en-US"/>
              </w:rPr>
            </w:pPr>
            <w:r w:rsidRPr="006E59F6">
              <w:rPr>
                <w:rFonts w:ascii="Georgia" w:hAnsi="Georgia"/>
                <w:sz w:val="20"/>
                <w:szCs w:val="20"/>
              </w:rPr>
              <w:t xml:space="preserve">Czułość wykrywania </w:t>
            </w:r>
            <w:r w:rsidRPr="006E59F6">
              <w:rPr>
                <w:rFonts w:ascii="Georgia" w:hAnsi="Georgia"/>
                <w:i/>
                <w:iCs/>
                <w:sz w:val="20"/>
                <w:szCs w:val="20"/>
              </w:rPr>
              <w:t>Yersinia</w:t>
            </w:r>
            <w:r w:rsidRPr="006E59F6">
              <w:rPr>
                <w:rFonts w:ascii="Georgia" w:hAnsi="Georgia"/>
                <w:sz w:val="20"/>
                <w:szCs w:val="20"/>
              </w:rPr>
              <w:t xml:space="preserve"> na podłożu chromogennym ≥99% udokumentowana oficjalną ulotką</w:t>
            </w:r>
          </w:p>
        </w:tc>
        <w:tc>
          <w:tcPr>
            <w:tcW w:w="4245" w:type="dxa"/>
            <w:shd w:val="clear" w:color="auto" w:fill="auto"/>
          </w:tcPr>
          <w:p w14:paraId="167769D2" w14:textId="5C6FD750"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 xml:space="preserve">Tak – </w:t>
            </w:r>
            <w:r w:rsidR="006E59F6" w:rsidRPr="006E59F6">
              <w:rPr>
                <w:rFonts w:ascii="Georgia" w:hAnsi="Georgia" w:cs="Georgia"/>
                <w:bCs/>
                <w:kern w:val="3"/>
                <w:sz w:val="18"/>
                <w:szCs w:val="18"/>
                <w:lang w:eastAsia="pl-PL"/>
              </w:rPr>
              <w:t>3</w:t>
            </w:r>
            <w:r w:rsidRPr="006E59F6">
              <w:rPr>
                <w:rFonts w:ascii="Georgia" w:hAnsi="Georgia" w:cs="Georgia"/>
                <w:bCs/>
                <w:kern w:val="3"/>
                <w:sz w:val="18"/>
                <w:szCs w:val="18"/>
                <w:lang w:eastAsia="pl-PL"/>
              </w:rPr>
              <w:t xml:space="preserve"> pkt</w:t>
            </w:r>
          </w:p>
          <w:p w14:paraId="7E2367C4" w14:textId="77777777" w:rsidR="002A3A20" w:rsidRPr="006E59F6" w:rsidRDefault="002A3A20" w:rsidP="002A3A20">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2A3A20" w:rsidRPr="006E59F6" w14:paraId="753C722C" w14:textId="77777777" w:rsidTr="003D3928">
        <w:tc>
          <w:tcPr>
            <w:tcW w:w="674" w:type="dxa"/>
            <w:shd w:val="clear" w:color="auto" w:fill="auto"/>
          </w:tcPr>
          <w:p w14:paraId="46DCA746" w14:textId="77777777" w:rsidR="002A3A20" w:rsidRPr="006E59F6" w:rsidRDefault="002A3A20"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6.</w:t>
            </w:r>
          </w:p>
        </w:tc>
        <w:tc>
          <w:tcPr>
            <w:tcW w:w="5275" w:type="dxa"/>
            <w:shd w:val="clear" w:color="auto" w:fill="auto"/>
          </w:tcPr>
          <w:p w14:paraId="1A09FD8D" w14:textId="3A5A91FA" w:rsidR="002A3A20" w:rsidRPr="006E59F6" w:rsidRDefault="006E59F6" w:rsidP="002A3A20">
            <w:pPr>
              <w:spacing w:line="240" w:lineRule="auto"/>
              <w:rPr>
                <w:rFonts w:ascii="Georgia" w:hAnsi="Georgia"/>
                <w:bCs/>
                <w:sz w:val="18"/>
                <w:szCs w:val="18"/>
              </w:rPr>
            </w:pPr>
            <w:r w:rsidRPr="006E59F6">
              <w:rPr>
                <w:rFonts w:ascii="Georgia" w:hAnsi="Georgia"/>
                <w:sz w:val="20"/>
                <w:szCs w:val="20"/>
              </w:rPr>
              <w:t xml:space="preserve">Czułość wykrywania </w:t>
            </w:r>
            <w:r w:rsidRPr="006E59F6">
              <w:rPr>
                <w:rFonts w:ascii="Georgia" w:hAnsi="Georgia"/>
                <w:i/>
                <w:iCs/>
                <w:sz w:val="20"/>
                <w:szCs w:val="20"/>
              </w:rPr>
              <w:t xml:space="preserve">Enterobacterales </w:t>
            </w:r>
            <w:r w:rsidRPr="006E59F6">
              <w:rPr>
                <w:rFonts w:ascii="Georgia" w:hAnsi="Georgia"/>
                <w:sz w:val="20"/>
                <w:szCs w:val="20"/>
              </w:rPr>
              <w:t>produkujących karbapenemazy na podłożu chromogennym ≥99% udokumentowana oficjalną ulotką</w:t>
            </w:r>
          </w:p>
        </w:tc>
        <w:tc>
          <w:tcPr>
            <w:tcW w:w="4245" w:type="dxa"/>
            <w:shd w:val="clear" w:color="auto" w:fill="auto"/>
          </w:tcPr>
          <w:p w14:paraId="0C50CAE4" w14:textId="50D23570"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 xml:space="preserve">Tak – </w:t>
            </w:r>
            <w:r w:rsidR="006E59F6" w:rsidRPr="006E59F6">
              <w:rPr>
                <w:rFonts w:ascii="Georgia" w:hAnsi="Georgia" w:cs="Georgia"/>
                <w:bCs/>
                <w:kern w:val="3"/>
                <w:sz w:val="18"/>
                <w:szCs w:val="18"/>
                <w:lang w:eastAsia="pl-PL"/>
              </w:rPr>
              <w:t>3</w:t>
            </w:r>
            <w:r w:rsidRPr="006E59F6">
              <w:rPr>
                <w:rFonts w:ascii="Georgia" w:hAnsi="Georgia" w:cs="Georgia"/>
                <w:bCs/>
                <w:kern w:val="3"/>
                <w:sz w:val="18"/>
                <w:szCs w:val="18"/>
                <w:lang w:eastAsia="pl-PL"/>
              </w:rPr>
              <w:t xml:space="preserve"> pkt</w:t>
            </w:r>
          </w:p>
          <w:p w14:paraId="128436F1" w14:textId="77777777" w:rsidR="002A3A20" w:rsidRPr="006E59F6" w:rsidRDefault="002A3A20" w:rsidP="002A3A20">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2A3A20" w:rsidRPr="006E59F6" w14:paraId="6660DC8E" w14:textId="77777777" w:rsidTr="003D3928">
        <w:tc>
          <w:tcPr>
            <w:tcW w:w="674" w:type="dxa"/>
            <w:shd w:val="clear" w:color="auto" w:fill="auto"/>
          </w:tcPr>
          <w:p w14:paraId="2AF4EBC9" w14:textId="77777777" w:rsidR="002A3A20" w:rsidRPr="006E59F6" w:rsidRDefault="002A3A20"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7.</w:t>
            </w:r>
          </w:p>
        </w:tc>
        <w:tc>
          <w:tcPr>
            <w:tcW w:w="5275" w:type="dxa"/>
            <w:shd w:val="clear" w:color="auto" w:fill="auto"/>
          </w:tcPr>
          <w:p w14:paraId="110643C8" w14:textId="1DA15506" w:rsidR="002A3A20" w:rsidRPr="006E59F6" w:rsidRDefault="006E59F6" w:rsidP="002A3A20">
            <w:pPr>
              <w:spacing w:line="240" w:lineRule="auto"/>
              <w:rPr>
                <w:rFonts w:ascii="Georgia" w:hAnsi="Georgia"/>
                <w:bCs/>
                <w:i/>
                <w:iCs/>
                <w:color w:val="FF0000"/>
                <w:sz w:val="18"/>
                <w:szCs w:val="18"/>
              </w:rPr>
            </w:pPr>
            <w:r w:rsidRPr="006E59F6">
              <w:rPr>
                <w:rFonts w:ascii="Georgia" w:hAnsi="Georgia"/>
                <w:sz w:val="20"/>
                <w:szCs w:val="20"/>
              </w:rPr>
              <w:t xml:space="preserve">Specyficzność wykrywania wankomycynoopornych </w:t>
            </w:r>
            <w:r w:rsidRPr="006E59F6">
              <w:rPr>
                <w:rFonts w:ascii="Georgia" w:hAnsi="Georgia"/>
                <w:i/>
                <w:iCs/>
                <w:sz w:val="20"/>
                <w:szCs w:val="20"/>
              </w:rPr>
              <w:t>E. faecalis</w:t>
            </w:r>
            <w:r w:rsidRPr="006E59F6">
              <w:rPr>
                <w:rFonts w:ascii="Georgia" w:hAnsi="Georgia"/>
                <w:sz w:val="20"/>
                <w:szCs w:val="20"/>
              </w:rPr>
              <w:t xml:space="preserve"> i </w:t>
            </w:r>
            <w:r w:rsidRPr="006E59F6">
              <w:rPr>
                <w:rFonts w:ascii="Georgia" w:hAnsi="Georgia"/>
                <w:i/>
                <w:iCs/>
                <w:sz w:val="20"/>
                <w:szCs w:val="20"/>
              </w:rPr>
              <w:t>E. faecium</w:t>
            </w:r>
            <w:r w:rsidRPr="006E59F6">
              <w:rPr>
                <w:rFonts w:ascii="Georgia" w:hAnsi="Georgia"/>
                <w:sz w:val="20"/>
                <w:szCs w:val="20"/>
              </w:rPr>
              <w:t xml:space="preserve"> na podłożu chromogennym ≥90% udokumentowana oficjalną ulotką</w:t>
            </w:r>
          </w:p>
        </w:tc>
        <w:tc>
          <w:tcPr>
            <w:tcW w:w="4245" w:type="dxa"/>
            <w:shd w:val="clear" w:color="auto" w:fill="auto"/>
          </w:tcPr>
          <w:p w14:paraId="38630741" w14:textId="3F672320"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 xml:space="preserve">Tak – </w:t>
            </w:r>
            <w:r w:rsidR="006E59F6" w:rsidRPr="006E59F6">
              <w:rPr>
                <w:rFonts w:ascii="Georgia" w:hAnsi="Georgia" w:cs="Georgia"/>
                <w:bCs/>
                <w:kern w:val="3"/>
                <w:sz w:val="18"/>
                <w:szCs w:val="18"/>
                <w:lang w:eastAsia="pl-PL"/>
              </w:rPr>
              <w:t>3</w:t>
            </w:r>
            <w:r w:rsidRPr="006E59F6">
              <w:rPr>
                <w:rFonts w:ascii="Georgia" w:hAnsi="Georgia" w:cs="Georgia"/>
                <w:bCs/>
                <w:kern w:val="3"/>
                <w:sz w:val="18"/>
                <w:szCs w:val="18"/>
                <w:lang w:eastAsia="pl-PL"/>
              </w:rPr>
              <w:t xml:space="preserve"> pkt</w:t>
            </w:r>
          </w:p>
          <w:p w14:paraId="4A1A19E9" w14:textId="77777777" w:rsidR="002A3A20" w:rsidRPr="006E59F6" w:rsidRDefault="002A3A20" w:rsidP="002A3A20">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2A3A20" w:rsidRPr="006E59F6" w14:paraId="2B6513F8" w14:textId="77777777" w:rsidTr="003D3928">
        <w:tc>
          <w:tcPr>
            <w:tcW w:w="674" w:type="dxa"/>
            <w:shd w:val="clear" w:color="auto" w:fill="auto"/>
          </w:tcPr>
          <w:p w14:paraId="2CFA166B" w14:textId="77777777" w:rsidR="002A3A20" w:rsidRPr="006E59F6" w:rsidRDefault="002A3A20"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8.</w:t>
            </w:r>
          </w:p>
        </w:tc>
        <w:tc>
          <w:tcPr>
            <w:tcW w:w="5275" w:type="dxa"/>
            <w:shd w:val="clear" w:color="auto" w:fill="auto"/>
          </w:tcPr>
          <w:p w14:paraId="113AD0C1" w14:textId="3287BCC3" w:rsidR="002A3A20" w:rsidRPr="006E59F6" w:rsidRDefault="006E59F6" w:rsidP="002A3A20">
            <w:pPr>
              <w:spacing w:line="240" w:lineRule="auto"/>
              <w:rPr>
                <w:rFonts w:ascii="Georgia" w:hAnsi="Georgia"/>
                <w:bCs/>
                <w:color w:val="000000"/>
                <w:sz w:val="18"/>
                <w:szCs w:val="18"/>
              </w:rPr>
            </w:pPr>
            <w:r w:rsidRPr="006E59F6">
              <w:rPr>
                <w:rFonts w:ascii="Georgia" w:hAnsi="Georgia"/>
                <w:sz w:val="20"/>
                <w:szCs w:val="20"/>
              </w:rPr>
              <w:t>Czułość wykrywania ziarenkowców opornych na linezolid na podłożu chromogennym ≥99% udokumentowana oficjalną ulotką</w:t>
            </w:r>
          </w:p>
        </w:tc>
        <w:tc>
          <w:tcPr>
            <w:tcW w:w="4245" w:type="dxa"/>
            <w:shd w:val="clear" w:color="auto" w:fill="auto"/>
          </w:tcPr>
          <w:p w14:paraId="18673357" w14:textId="5C9FC038" w:rsidR="002A3A20" w:rsidRPr="006E59F6" w:rsidRDefault="002A3A20" w:rsidP="002A3A20">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 xml:space="preserve">Tak – </w:t>
            </w:r>
            <w:r w:rsidR="006E59F6" w:rsidRPr="006E59F6">
              <w:rPr>
                <w:rFonts w:ascii="Georgia" w:hAnsi="Georgia" w:cs="Georgia"/>
                <w:bCs/>
                <w:kern w:val="3"/>
                <w:sz w:val="18"/>
                <w:szCs w:val="18"/>
                <w:lang w:eastAsia="pl-PL"/>
              </w:rPr>
              <w:t>3</w:t>
            </w:r>
            <w:r w:rsidRPr="006E59F6">
              <w:rPr>
                <w:rFonts w:ascii="Georgia" w:hAnsi="Georgia" w:cs="Georgia"/>
                <w:bCs/>
                <w:kern w:val="3"/>
                <w:sz w:val="18"/>
                <w:szCs w:val="18"/>
                <w:lang w:eastAsia="pl-PL"/>
              </w:rPr>
              <w:t xml:space="preserve"> pkt</w:t>
            </w:r>
          </w:p>
          <w:p w14:paraId="4A293F10" w14:textId="77777777" w:rsidR="002A3A20" w:rsidRPr="006E59F6" w:rsidRDefault="002A3A20" w:rsidP="002A3A20">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6E59F6" w:rsidRPr="006E59F6" w14:paraId="3E68DA95" w14:textId="77777777" w:rsidTr="003D3928">
        <w:tc>
          <w:tcPr>
            <w:tcW w:w="674" w:type="dxa"/>
            <w:shd w:val="clear" w:color="auto" w:fill="auto"/>
          </w:tcPr>
          <w:p w14:paraId="03662467" w14:textId="698D642A" w:rsidR="006E59F6" w:rsidRPr="006E59F6" w:rsidRDefault="006E59F6"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9.</w:t>
            </w:r>
          </w:p>
        </w:tc>
        <w:tc>
          <w:tcPr>
            <w:tcW w:w="5275" w:type="dxa"/>
            <w:shd w:val="clear" w:color="auto" w:fill="auto"/>
          </w:tcPr>
          <w:p w14:paraId="008F37A6" w14:textId="5B1F066C" w:rsidR="006E59F6" w:rsidRPr="006E59F6" w:rsidRDefault="006E59F6" w:rsidP="002A3A20">
            <w:pPr>
              <w:spacing w:line="240" w:lineRule="auto"/>
              <w:rPr>
                <w:rFonts w:ascii="Georgia" w:hAnsi="Georgia"/>
                <w:sz w:val="20"/>
                <w:szCs w:val="20"/>
              </w:rPr>
            </w:pPr>
            <w:r w:rsidRPr="006E59F6">
              <w:rPr>
                <w:rFonts w:ascii="Georgia" w:hAnsi="Georgia"/>
                <w:sz w:val="20"/>
                <w:szCs w:val="20"/>
              </w:rPr>
              <w:t xml:space="preserve">Agar z eskuliną i solami żółci do hodowli </w:t>
            </w:r>
            <w:r w:rsidRPr="006E59F6">
              <w:rPr>
                <w:rFonts w:ascii="Georgia" w:hAnsi="Georgia"/>
                <w:i/>
                <w:iCs/>
                <w:sz w:val="20"/>
                <w:szCs w:val="20"/>
              </w:rPr>
              <w:t>Enterococcus spp</w:t>
            </w:r>
            <w:r w:rsidRPr="006E59F6">
              <w:rPr>
                <w:rFonts w:ascii="Georgia" w:hAnsi="Georgia"/>
                <w:sz w:val="20"/>
                <w:szCs w:val="20"/>
              </w:rPr>
              <w:t>. ma postać słupka ze skosem</w:t>
            </w:r>
          </w:p>
        </w:tc>
        <w:tc>
          <w:tcPr>
            <w:tcW w:w="4245" w:type="dxa"/>
            <w:shd w:val="clear" w:color="auto" w:fill="auto"/>
          </w:tcPr>
          <w:p w14:paraId="3B1DF8DF" w14:textId="77777777" w:rsidR="006E59F6" w:rsidRPr="006E59F6" w:rsidRDefault="006E59F6" w:rsidP="006E59F6">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11567F93" w14:textId="07E15523" w:rsidR="006E59F6" w:rsidRPr="006E59F6" w:rsidRDefault="006E59F6" w:rsidP="006E59F6">
            <w:pPr>
              <w:suppressLineNumbers/>
              <w:autoSpaceDN w:val="0"/>
              <w:spacing w:line="240" w:lineRule="auto"/>
              <w:jc w:val="center"/>
              <w:rPr>
                <w:rFonts w:ascii="Georgia" w:hAnsi="Georgia" w:cs="Georgia"/>
                <w:bCs/>
                <w:kern w:val="3"/>
                <w:sz w:val="18"/>
                <w:szCs w:val="18"/>
                <w:lang w:eastAsia="pl-PL"/>
              </w:rPr>
            </w:pPr>
            <w:r w:rsidRPr="006E59F6">
              <w:rPr>
                <w:rFonts w:ascii="Georgia" w:hAnsi="Georgia"/>
                <w:bCs/>
                <w:sz w:val="18"/>
                <w:szCs w:val="18"/>
              </w:rPr>
              <w:t>Nie –  0 pkt</w:t>
            </w:r>
          </w:p>
        </w:tc>
      </w:tr>
      <w:tr w:rsidR="006E59F6" w:rsidRPr="002A3A20" w14:paraId="6D1C0148" w14:textId="77777777" w:rsidTr="00CD28BE">
        <w:trPr>
          <w:trHeight w:val="266"/>
        </w:trPr>
        <w:tc>
          <w:tcPr>
            <w:tcW w:w="674" w:type="dxa"/>
            <w:shd w:val="clear" w:color="auto" w:fill="auto"/>
          </w:tcPr>
          <w:p w14:paraId="6950D855" w14:textId="66205432" w:rsidR="006E59F6" w:rsidRPr="006E59F6" w:rsidRDefault="006E59F6" w:rsidP="002A3A20">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10.</w:t>
            </w:r>
          </w:p>
        </w:tc>
        <w:tc>
          <w:tcPr>
            <w:tcW w:w="5275" w:type="dxa"/>
            <w:shd w:val="clear" w:color="auto" w:fill="auto"/>
          </w:tcPr>
          <w:p w14:paraId="5D88159C" w14:textId="7C2EE99F" w:rsidR="006E59F6" w:rsidRPr="006E59F6" w:rsidRDefault="006E59F6" w:rsidP="002A3A20">
            <w:pPr>
              <w:spacing w:line="240" w:lineRule="auto"/>
              <w:rPr>
                <w:rFonts w:ascii="Georgia" w:hAnsi="Georgia"/>
                <w:sz w:val="20"/>
                <w:szCs w:val="20"/>
              </w:rPr>
            </w:pPr>
            <w:r w:rsidRPr="006E59F6">
              <w:rPr>
                <w:rFonts w:ascii="Georgia" w:hAnsi="Georgia"/>
                <w:sz w:val="20"/>
                <w:szCs w:val="20"/>
              </w:rPr>
              <w:t>Dołączony aplikator do płytek odciskowych z TSA</w:t>
            </w:r>
          </w:p>
        </w:tc>
        <w:tc>
          <w:tcPr>
            <w:tcW w:w="4245" w:type="dxa"/>
            <w:shd w:val="clear" w:color="auto" w:fill="auto"/>
          </w:tcPr>
          <w:p w14:paraId="6A8BD62F" w14:textId="77777777" w:rsidR="006E59F6" w:rsidRPr="006E59F6" w:rsidRDefault="006E59F6" w:rsidP="006E59F6">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48B1EE9E" w14:textId="11A4CB4E" w:rsidR="006E59F6" w:rsidRPr="006E59F6" w:rsidRDefault="006E59F6" w:rsidP="006E59F6">
            <w:pPr>
              <w:suppressLineNumbers/>
              <w:autoSpaceDN w:val="0"/>
              <w:spacing w:line="240" w:lineRule="auto"/>
              <w:jc w:val="center"/>
              <w:rPr>
                <w:rFonts w:ascii="Georgia" w:hAnsi="Georgia" w:cs="Georgia"/>
                <w:bCs/>
                <w:kern w:val="3"/>
                <w:sz w:val="18"/>
                <w:szCs w:val="18"/>
                <w:lang w:eastAsia="pl-PL"/>
              </w:rPr>
            </w:pPr>
            <w:r w:rsidRPr="006E59F6">
              <w:rPr>
                <w:rFonts w:ascii="Georgia" w:hAnsi="Georgia"/>
                <w:bCs/>
                <w:sz w:val="18"/>
                <w:szCs w:val="18"/>
              </w:rPr>
              <w:t>Nie –  0 pkt</w:t>
            </w:r>
          </w:p>
        </w:tc>
      </w:tr>
    </w:tbl>
    <w:p w14:paraId="1531643A" w14:textId="77777777" w:rsidR="002A3A20" w:rsidRDefault="002A3A20" w:rsidP="002A3A20">
      <w:pPr>
        <w:tabs>
          <w:tab w:val="left" w:pos="3270"/>
        </w:tabs>
        <w:spacing w:line="360" w:lineRule="auto"/>
        <w:rPr>
          <w:rFonts w:ascii="Georgia" w:hAnsi="Georgia"/>
          <w:b/>
          <w:bCs/>
          <w:sz w:val="20"/>
          <w:szCs w:val="20"/>
        </w:rPr>
      </w:pPr>
    </w:p>
    <w:p w14:paraId="05310642" w14:textId="77777777" w:rsidR="002778F1" w:rsidRDefault="002778F1" w:rsidP="002A3A20">
      <w:pPr>
        <w:tabs>
          <w:tab w:val="left" w:pos="3270"/>
        </w:tabs>
        <w:spacing w:line="360" w:lineRule="auto"/>
        <w:rPr>
          <w:rFonts w:ascii="Georgia" w:hAnsi="Georgia"/>
          <w:b/>
          <w:bCs/>
          <w:sz w:val="20"/>
          <w:szCs w:val="20"/>
        </w:rPr>
      </w:pPr>
    </w:p>
    <w:p w14:paraId="29A89678" w14:textId="5B0D0820" w:rsidR="007766CC" w:rsidRPr="006E59F6" w:rsidRDefault="007766CC" w:rsidP="007766CC">
      <w:pPr>
        <w:spacing w:line="360" w:lineRule="auto"/>
        <w:jc w:val="both"/>
        <w:rPr>
          <w:rFonts w:ascii="Georgia" w:hAnsi="Georgia"/>
          <w:b/>
          <w:bCs/>
          <w:sz w:val="20"/>
          <w:szCs w:val="20"/>
        </w:rPr>
      </w:pPr>
      <w:r w:rsidRPr="006E59F6">
        <w:rPr>
          <w:rFonts w:ascii="Georgia" w:hAnsi="Georgia"/>
          <w:b/>
          <w:bCs/>
          <w:sz w:val="20"/>
          <w:szCs w:val="20"/>
        </w:rPr>
        <w:t xml:space="preserve">Dotyczy Pakietu nr </w:t>
      </w:r>
      <w:r>
        <w:rPr>
          <w:rFonts w:ascii="Georgia" w:hAnsi="Georgia"/>
          <w:b/>
          <w:bCs/>
          <w:sz w:val="20"/>
          <w:szCs w:val="20"/>
        </w:rPr>
        <w:t>2</w:t>
      </w:r>
      <w:r w:rsidRPr="006E59F6">
        <w:rPr>
          <w:rFonts w:ascii="Georgia" w:hAnsi="Georgia"/>
          <w:b/>
          <w:bCs/>
          <w:sz w:val="20"/>
          <w:szCs w:val="20"/>
        </w:rPr>
        <w:t xml:space="preserve"> </w:t>
      </w:r>
    </w:p>
    <w:p w14:paraId="43A153E2" w14:textId="77777777" w:rsidR="007766CC" w:rsidRPr="001C1FC4" w:rsidRDefault="007766CC" w:rsidP="007766CC">
      <w:pPr>
        <w:spacing w:line="360" w:lineRule="auto"/>
        <w:jc w:val="both"/>
        <w:rPr>
          <w:rFonts w:ascii="Georgia" w:hAnsi="Georgia"/>
          <w:sz w:val="20"/>
          <w:szCs w:val="20"/>
        </w:rPr>
      </w:pPr>
      <w:r w:rsidRPr="001C1FC4">
        <w:rPr>
          <w:rFonts w:ascii="Georgia" w:hAnsi="Georgia"/>
          <w:sz w:val="20"/>
          <w:szCs w:val="20"/>
        </w:rPr>
        <w:t>W zakresie kryterium</w:t>
      </w:r>
      <w:r w:rsidRPr="001C1FC4">
        <w:rPr>
          <w:rFonts w:ascii="Georgia" w:hAnsi="Georgia" w:cs="Georgia"/>
          <w:sz w:val="20"/>
          <w:szCs w:val="20"/>
        </w:rPr>
        <w:t xml:space="preserve"> p</w:t>
      </w:r>
      <w:r w:rsidRPr="001C1FC4">
        <w:rPr>
          <w:rFonts w:ascii="Georgia" w:hAnsi="Georgia"/>
          <w:sz w:val="20"/>
          <w:szCs w:val="20"/>
        </w:rPr>
        <w:t xml:space="preserve">arametry dodatkowe przedmiotu zamówienia oferta może uzyskać maksymalnie </w:t>
      </w:r>
      <w:r w:rsidRPr="001C1FC4">
        <w:rPr>
          <w:rFonts w:ascii="Georgia" w:hAnsi="Georgia"/>
          <w:sz w:val="20"/>
          <w:szCs w:val="20"/>
        </w:rPr>
        <w:br/>
        <w:t xml:space="preserve">40 punktów. </w:t>
      </w:r>
    </w:p>
    <w:p w14:paraId="0A8F7D60" w14:textId="13CB04F9" w:rsidR="007766CC" w:rsidRPr="002778F1" w:rsidRDefault="007766CC" w:rsidP="002778F1">
      <w:pPr>
        <w:widowControl w:val="0"/>
        <w:spacing w:line="360" w:lineRule="auto"/>
        <w:jc w:val="both"/>
        <w:rPr>
          <w:rFonts w:ascii="Georgia" w:hAnsi="Georgia"/>
          <w:color w:val="000000"/>
          <w:sz w:val="20"/>
          <w:szCs w:val="20"/>
        </w:rPr>
      </w:pPr>
      <w:r w:rsidRPr="001C1FC4">
        <w:rPr>
          <w:rFonts w:ascii="Georgia" w:hAnsi="Georgia"/>
          <w:color w:val="000000"/>
          <w:sz w:val="20"/>
          <w:szCs w:val="20"/>
        </w:rPr>
        <w:t>Zamawiający będzie przyznawał punkty Wykonawcy wg kryterium „Parametry oceniane” w sposób następujący</w:t>
      </w:r>
    </w:p>
    <w:p w14:paraId="3DC975FC" w14:textId="6E8A8FE8" w:rsidR="007766CC" w:rsidRPr="002778F1" w:rsidRDefault="007766CC" w:rsidP="007766CC">
      <w:pPr>
        <w:tabs>
          <w:tab w:val="left" w:pos="3270"/>
        </w:tabs>
        <w:spacing w:line="360" w:lineRule="auto"/>
        <w:rPr>
          <w:rFonts w:ascii="Georgia" w:hAnsi="Georgia"/>
          <w:sz w:val="20"/>
          <w:szCs w:val="20"/>
        </w:rPr>
      </w:pPr>
      <w:r w:rsidRPr="002778F1">
        <w:rPr>
          <w:rFonts w:ascii="Georgia" w:hAnsi="Georgia"/>
          <w:sz w:val="20"/>
          <w:szCs w:val="20"/>
        </w:rPr>
        <w:t>Opis wybranego kryterium: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7766CC" w:rsidRPr="002778F1" w14:paraId="6FC9540C" w14:textId="77777777" w:rsidTr="00C7245C">
        <w:tc>
          <w:tcPr>
            <w:tcW w:w="674" w:type="dxa"/>
            <w:shd w:val="clear" w:color="auto" w:fill="auto"/>
          </w:tcPr>
          <w:p w14:paraId="74C02188" w14:textId="77777777" w:rsidR="007766CC" w:rsidRPr="002778F1" w:rsidRDefault="007766CC"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L.p.</w:t>
            </w:r>
          </w:p>
        </w:tc>
        <w:tc>
          <w:tcPr>
            <w:tcW w:w="5275" w:type="dxa"/>
            <w:shd w:val="clear" w:color="auto" w:fill="auto"/>
          </w:tcPr>
          <w:p w14:paraId="09D34835" w14:textId="77777777" w:rsidR="007766CC" w:rsidRPr="002778F1" w:rsidRDefault="007766CC"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Parametry oceniane</w:t>
            </w:r>
          </w:p>
        </w:tc>
        <w:tc>
          <w:tcPr>
            <w:tcW w:w="4245" w:type="dxa"/>
            <w:shd w:val="clear" w:color="auto" w:fill="auto"/>
          </w:tcPr>
          <w:p w14:paraId="0985DF04" w14:textId="77777777" w:rsidR="007766CC" w:rsidRPr="002778F1" w:rsidRDefault="007766CC" w:rsidP="00C7245C">
            <w:pPr>
              <w:widowControl w:val="0"/>
              <w:spacing w:line="240" w:lineRule="auto"/>
              <w:jc w:val="both"/>
              <w:rPr>
                <w:rFonts w:ascii="Georgia" w:eastAsia="Calibri" w:hAnsi="Georgia" w:cs="Georgia"/>
                <w:color w:val="000000"/>
                <w:sz w:val="20"/>
                <w:szCs w:val="20"/>
                <w:lang w:val="en-US"/>
              </w:rPr>
            </w:pPr>
            <w:r w:rsidRPr="002778F1">
              <w:rPr>
                <w:rFonts w:ascii="Georgia" w:eastAsia="Calibri" w:hAnsi="Georgia" w:cs="Georgia"/>
                <w:color w:val="000000"/>
                <w:sz w:val="20"/>
                <w:szCs w:val="20"/>
                <w:lang w:val="en-US"/>
              </w:rPr>
              <w:t>Punktacja</w:t>
            </w:r>
          </w:p>
        </w:tc>
      </w:tr>
      <w:tr w:rsidR="007766CC" w:rsidRPr="002778F1" w14:paraId="04766C67" w14:textId="77777777" w:rsidTr="00C7245C">
        <w:tc>
          <w:tcPr>
            <w:tcW w:w="674" w:type="dxa"/>
            <w:shd w:val="clear" w:color="auto" w:fill="auto"/>
          </w:tcPr>
          <w:p w14:paraId="19AA4806" w14:textId="77777777" w:rsidR="007766CC" w:rsidRPr="002778F1" w:rsidRDefault="007766CC" w:rsidP="00C7245C">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1.</w:t>
            </w:r>
          </w:p>
        </w:tc>
        <w:tc>
          <w:tcPr>
            <w:tcW w:w="5275" w:type="dxa"/>
            <w:shd w:val="clear" w:color="auto" w:fill="auto"/>
          </w:tcPr>
          <w:p w14:paraId="3499C4CE" w14:textId="77777777" w:rsidR="007766CC" w:rsidRPr="002778F1" w:rsidRDefault="007766CC" w:rsidP="00C7245C">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778F1">
              <w:rPr>
                <w:rFonts w:ascii="Georgia" w:hAnsi="Georgia"/>
                <w:sz w:val="20"/>
                <w:szCs w:val="20"/>
              </w:rPr>
              <w:t>Dostawa asortymentu w trybie zwykłym w ciągu 3 dni od dnia złożenia zamówienia</w:t>
            </w:r>
          </w:p>
        </w:tc>
        <w:tc>
          <w:tcPr>
            <w:tcW w:w="4245" w:type="dxa"/>
            <w:shd w:val="clear" w:color="auto" w:fill="auto"/>
          </w:tcPr>
          <w:p w14:paraId="0A1FD646" w14:textId="5AB1135D" w:rsidR="007766CC" w:rsidRPr="002778F1" w:rsidRDefault="007766CC" w:rsidP="00C7245C">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 xml:space="preserve">Tak – </w:t>
            </w:r>
            <w:r w:rsidR="000171FA" w:rsidRPr="002778F1">
              <w:rPr>
                <w:rFonts w:ascii="Georgia" w:hAnsi="Georgia" w:cs="Georgia"/>
                <w:kern w:val="3"/>
                <w:sz w:val="18"/>
                <w:szCs w:val="18"/>
                <w:lang w:eastAsia="pl-PL"/>
              </w:rPr>
              <w:t>40</w:t>
            </w:r>
            <w:r w:rsidRPr="002778F1">
              <w:rPr>
                <w:rFonts w:ascii="Georgia" w:hAnsi="Georgia" w:cs="Georgia"/>
                <w:kern w:val="3"/>
                <w:sz w:val="18"/>
                <w:szCs w:val="18"/>
                <w:lang w:eastAsia="pl-PL"/>
              </w:rPr>
              <w:t xml:space="preserve"> pkt</w:t>
            </w:r>
          </w:p>
          <w:p w14:paraId="026C0131" w14:textId="77777777" w:rsidR="007766CC" w:rsidRPr="002778F1" w:rsidRDefault="007766CC" w:rsidP="00C7245C">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2778F1">
              <w:rPr>
                <w:rFonts w:ascii="Georgia" w:hAnsi="Georgia"/>
                <w:sz w:val="18"/>
                <w:szCs w:val="18"/>
              </w:rPr>
              <w:t>Nie –  0 pkt</w:t>
            </w:r>
          </w:p>
        </w:tc>
      </w:tr>
    </w:tbl>
    <w:p w14:paraId="2517A368" w14:textId="77777777" w:rsidR="007766CC" w:rsidRDefault="007766CC" w:rsidP="007766CC">
      <w:pPr>
        <w:tabs>
          <w:tab w:val="left" w:pos="3270"/>
        </w:tabs>
        <w:spacing w:line="360" w:lineRule="auto"/>
        <w:rPr>
          <w:rFonts w:ascii="Georgia" w:hAnsi="Georgia"/>
          <w:b/>
          <w:bCs/>
          <w:sz w:val="20"/>
          <w:szCs w:val="20"/>
        </w:rPr>
      </w:pPr>
    </w:p>
    <w:p w14:paraId="55B19959" w14:textId="77777777" w:rsidR="002778F1" w:rsidRDefault="002778F1" w:rsidP="007766CC">
      <w:pPr>
        <w:tabs>
          <w:tab w:val="left" w:pos="3270"/>
        </w:tabs>
        <w:spacing w:line="360" w:lineRule="auto"/>
        <w:rPr>
          <w:rFonts w:ascii="Georgia" w:hAnsi="Georgia"/>
          <w:b/>
          <w:bCs/>
          <w:sz w:val="20"/>
          <w:szCs w:val="20"/>
        </w:rPr>
      </w:pPr>
    </w:p>
    <w:p w14:paraId="09870D62" w14:textId="106702F1" w:rsidR="000171FA" w:rsidRPr="006E59F6" w:rsidRDefault="000171FA" w:rsidP="000171FA">
      <w:pPr>
        <w:spacing w:line="360" w:lineRule="auto"/>
        <w:jc w:val="both"/>
        <w:rPr>
          <w:rFonts w:ascii="Georgia" w:hAnsi="Georgia"/>
          <w:b/>
          <w:bCs/>
          <w:sz w:val="20"/>
          <w:szCs w:val="20"/>
        </w:rPr>
      </w:pPr>
      <w:r w:rsidRPr="006E59F6">
        <w:rPr>
          <w:rFonts w:ascii="Georgia" w:hAnsi="Georgia"/>
          <w:b/>
          <w:bCs/>
          <w:sz w:val="20"/>
          <w:szCs w:val="20"/>
        </w:rPr>
        <w:t xml:space="preserve">Dotyczy Pakietu nr </w:t>
      </w:r>
      <w:r w:rsidR="00CD28BE">
        <w:rPr>
          <w:rFonts w:ascii="Georgia" w:hAnsi="Georgia"/>
          <w:b/>
          <w:bCs/>
          <w:sz w:val="20"/>
          <w:szCs w:val="20"/>
        </w:rPr>
        <w:t>3</w:t>
      </w:r>
    </w:p>
    <w:p w14:paraId="1D192898" w14:textId="77777777" w:rsidR="000171FA" w:rsidRPr="001C1FC4" w:rsidRDefault="000171FA" w:rsidP="000171FA">
      <w:pPr>
        <w:spacing w:line="360" w:lineRule="auto"/>
        <w:jc w:val="both"/>
        <w:rPr>
          <w:rFonts w:ascii="Georgia" w:hAnsi="Georgia"/>
          <w:sz w:val="20"/>
          <w:szCs w:val="20"/>
        </w:rPr>
      </w:pPr>
      <w:r w:rsidRPr="001C1FC4">
        <w:rPr>
          <w:rFonts w:ascii="Georgia" w:hAnsi="Georgia"/>
          <w:sz w:val="20"/>
          <w:szCs w:val="20"/>
        </w:rPr>
        <w:t>W zakresie kryterium</w:t>
      </w:r>
      <w:r w:rsidRPr="001C1FC4">
        <w:rPr>
          <w:rFonts w:ascii="Georgia" w:hAnsi="Georgia" w:cs="Georgia"/>
          <w:sz w:val="20"/>
          <w:szCs w:val="20"/>
        </w:rPr>
        <w:t xml:space="preserve"> p</w:t>
      </w:r>
      <w:r w:rsidRPr="001C1FC4">
        <w:rPr>
          <w:rFonts w:ascii="Georgia" w:hAnsi="Georgia"/>
          <w:sz w:val="20"/>
          <w:szCs w:val="20"/>
        </w:rPr>
        <w:t xml:space="preserve">arametry dodatkowe przedmiotu zamówienia oferta może uzyskać maksymalnie </w:t>
      </w:r>
      <w:r w:rsidRPr="001C1FC4">
        <w:rPr>
          <w:rFonts w:ascii="Georgia" w:hAnsi="Georgia"/>
          <w:sz w:val="20"/>
          <w:szCs w:val="20"/>
        </w:rPr>
        <w:br/>
        <w:t xml:space="preserve">40 punktów. </w:t>
      </w:r>
    </w:p>
    <w:p w14:paraId="7F217050" w14:textId="59FB4BE5" w:rsidR="000171FA" w:rsidRPr="002778F1" w:rsidRDefault="000171FA" w:rsidP="002778F1">
      <w:pPr>
        <w:widowControl w:val="0"/>
        <w:spacing w:line="360" w:lineRule="auto"/>
        <w:jc w:val="both"/>
        <w:rPr>
          <w:rFonts w:ascii="Georgia" w:hAnsi="Georgia"/>
          <w:color w:val="000000"/>
          <w:sz w:val="20"/>
          <w:szCs w:val="20"/>
        </w:rPr>
      </w:pPr>
      <w:r w:rsidRPr="002778F1">
        <w:rPr>
          <w:rFonts w:ascii="Georgia" w:hAnsi="Georgia"/>
          <w:color w:val="000000"/>
          <w:sz w:val="20"/>
          <w:szCs w:val="20"/>
        </w:rPr>
        <w:t>Zamawiający będzie przyznawał punkty Wykonawcy wg kryterium „Parametry oceniane” w sposób następujący:</w:t>
      </w:r>
    </w:p>
    <w:p w14:paraId="40DEB9DA" w14:textId="77777777" w:rsidR="000171FA" w:rsidRPr="002778F1" w:rsidRDefault="000171FA" w:rsidP="000171FA">
      <w:pPr>
        <w:tabs>
          <w:tab w:val="left" w:pos="3270"/>
        </w:tabs>
        <w:spacing w:line="360" w:lineRule="auto"/>
        <w:rPr>
          <w:rFonts w:ascii="Georgia" w:hAnsi="Georgia"/>
          <w:sz w:val="20"/>
          <w:szCs w:val="20"/>
        </w:rPr>
      </w:pPr>
      <w:r w:rsidRPr="002778F1">
        <w:rPr>
          <w:rFonts w:ascii="Georgia" w:hAnsi="Georgia"/>
          <w:sz w:val="20"/>
          <w:szCs w:val="20"/>
        </w:rPr>
        <w:t>Opis wybranego kryterium:</w:t>
      </w:r>
      <w:r w:rsidRPr="002778F1">
        <w:rPr>
          <w:rFonts w:ascii="Georgia" w:hAnsi="Georgi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0171FA" w:rsidRPr="002778F1" w14:paraId="352FC569" w14:textId="77777777" w:rsidTr="00C7245C">
        <w:tc>
          <w:tcPr>
            <w:tcW w:w="674" w:type="dxa"/>
            <w:shd w:val="clear" w:color="auto" w:fill="auto"/>
          </w:tcPr>
          <w:p w14:paraId="3B8CC5B9" w14:textId="77777777" w:rsidR="000171FA" w:rsidRPr="002778F1" w:rsidRDefault="000171FA"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L.p.</w:t>
            </w:r>
          </w:p>
        </w:tc>
        <w:tc>
          <w:tcPr>
            <w:tcW w:w="5275" w:type="dxa"/>
            <w:shd w:val="clear" w:color="auto" w:fill="auto"/>
          </w:tcPr>
          <w:p w14:paraId="228A28C5" w14:textId="77777777" w:rsidR="000171FA" w:rsidRPr="002778F1" w:rsidRDefault="000171FA"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Parametry oceniane</w:t>
            </w:r>
          </w:p>
        </w:tc>
        <w:tc>
          <w:tcPr>
            <w:tcW w:w="4245" w:type="dxa"/>
            <w:shd w:val="clear" w:color="auto" w:fill="auto"/>
          </w:tcPr>
          <w:p w14:paraId="294AC9E3" w14:textId="77777777" w:rsidR="000171FA" w:rsidRPr="002778F1" w:rsidRDefault="000171FA" w:rsidP="00C7245C">
            <w:pPr>
              <w:widowControl w:val="0"/>
              <w:spacing w:line="240" w:lineRule="auto"/>
              <w:jc w:val="both"/>
              <w:rPr>
                <w:rFonts w:ascii="Georgia" w:eastAsia="Calibri" w:hAnsi="Georgia" w:cs="Georgia"/>
                <w:color w:val="000000"/>
                <w:sz w:val="20"/>
                <w:szCs w:val="20"/>
                <w:lang w:val="en-US"/>
              </w:rPr>
            </w:pPr>
            <w:r w:rsidRPr="002778F1">
              <w:rPr>
                <w:rFonts w:ascii="Georgia" w:eastAsia="Calibri" w:hAnsi="Georgia" w:cs="Georgia"/>
                <w:color w:val="000000"/>
                <w:sz w:val="20"/>
                <w:szCs w:val="20"/>
                <w:lang w:val="en-US"/>
              </w:rPr>
              <w:t>Punktacja</w:t>
            </w:r>
          </w:p>
        </w:tc>
      </w:tr>
      <w:tr w:rsidR="000171FA" w:rsidRPr="002778F1" w14:paraId="3B40648C" w14:textId="77777777" w:rsidTr="00C7245C">
        <w:tc>
          <w:tcPr>
            <w:tcW w:w="674" w:type="dxa"/>
            <w:shd w:val="clear" w:color="auto" w:fill="auto"/>
          </w:tcPr>
          <w:p w14:paraId="04B50C9D" w14:textId="77777777" w:rsidR="000171FA" w:rsidRPr="002778F1" w:rsidRDefault="000171FA" w:rsidP="00C7245C">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1.</w:t>
            </w:r>
          </w:p>
        </w:tc>
        <w:tc>
          <w:tcPr>
            <w:tcW w:w="5275" w:type="dxa"/>
            <w:shd w:val="clear" w:color="auto" w:fill="auto"/>
          </w:tcPr>
          <w:p w14:paraId="30B190BE" w14:textId="1852A52F" w:rsidR="000171FA" w:rsidRPr="002778F1" w:rsidRDefault="000171FA" w:rsidP="00C7245C">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778F1">
              <w:rPr>
                <w:rFonts w:ascii="Georgia" w:hAnsi="Georgia"/>
                <w:sz w:val="20"/>
                <w:szCs w:val="20"/>
              </w:rPr>
              <w:t>Dostawa asortymentu w trybie zwykłym w ciągu 3 dni od dnia złożenia zamówienia</w:t>
            </w:r>
          </w:p>
        </w:tc>
        <w:tc>
          <w:tcPr>
            <w:tcW w:w="4245" w:type="dxa"/>
            <w:shd w:val="clear" w:color="auto" w:fill="auto"/>
          </w:tcPr>
          <w:p w14:paraId="270A9B39" w14:textId="24166B0A" w:rsidR="000171FA" w:rsidRPr="002778F1" w:rsidRDefault="000171FA" w:rsidP="00C7245C">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Tak – 20 pkt</w:t>
            </w:r>
          </w:p>
          <w:p w14:paraId="5CF19726" w14:textId="77777777" w:rsidR="000171FA" w:rsidRPr="002778F1" w:rsidRDefault="000171FA" w:rsidP="00C7245C">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2778F1">
              <w:rPr>
                <w:rFonts w:ascii="Georgia" w:hAnsi="Georgia"/>
                <w:sz w:val="18"/>
                <w:szCs w:val="18"/>
              </w:rPr>
              <w:t>Nie –  0 pkt</w:t>
            </w:r>
          </w:p>
        </w:tc>
      </w:tr>
      <w:tr w:rsidR="000171FA" w:rsidRPr="002778F1" w14:paraId="4EBCF013" w14:textId="77777777" w:rsidTr="00C7245C">
        <w:tc>
          <w:tcPr>
            <w:tcW w:w="674" w:type="dxa"/>
            <w:shd w:val="clear" w:color="auto" w:fill="auto"/>
          </w:tcPr>
          <w:p w14:paraId="305E1D3C" w14:textId="37821720" w:rsidR="000171FA" w:rsidRPr="002778F1" w:rsidRDefault="002778F1" w:rsidP="00C7245C">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2.</w:t>
            </w:r>
          </w:p>
        </w:tc>
        <w:tc>
          <w:tcPr>
            <w:tcW w:w="5275" w:type="dxa"/>
            <w:shd w:val="clear" w:color="auto" w:fill="auto"/>
          </w:tcPr>
          <w:p w14:paraId="2594607D" w14:textId="0951AE6A" w:rsidR="000171FA" w:rsidRPr="002778F1" w:rsidRDefault="000171FA" w:rsidP="00C7245C">
            <w:pPr>
              <w:suppressAutoHyphens w:val="0"/>
              <w:autoSpaceDE w:val="0"/>
              <w:autoSpaceDN w:val="0"/>
              <w:adjustRightInd w:val="0"/>
              <w:spacing w:line="240" w:lineRule="auto"/>
              <w:textAlignment w:val="auto"/>
              <w:rPr>
                <w:rFonts w:ascii="Georgia" w:hAnsi="Georgia"/>
                <w:sz w:val="20"/>
                <w:szCs w:val="20"/>
              </w:rPr>
            </w:pPr>
            <w:r w:rsidRPr="002778F1">
              <w:rPr>
                <w:rFonts w:ascii="Georgia" w:hAnsi="Georgia"/>
                <w:sz w:val="20"/>
                <w:szCs w:val="20"/>
              </w:rPr>
              <w:t xml:space="preserve">Test do wykrywania produkcji nabytych karbapenemaz u </w:t>
            </w:r>
            <w:r w:rsidRPr="002778F1">
              <w:rPr>
                <w:rFonts w:ascii="Georgia" w:hAnsi="Georgia"/>
                <w:i/>
                <w:iCs/>
                <w:sz w:val="20"/>
                <w:szCs w:val="20"/>
              </w:rPr>
              <w:t>Acinetobacter</w:t>
            </w:r>
            <w:r w:rsidRPr="002778F1">
              <w:rPr>
                <w:rFonts w:ascii="Georgia" w:hAnsi="Georgia"/>
                <w:sz w:val="20"/>
                <w:szCs w:val="20"/>
              </w:rPr>
              <w:t xml:space="preserve"> jest testem kasetkowym; rozróżnia i oznacza przynajmniej KPC, NDM, VIM (test kasetkowy)</w:t>
            </w:r>
          </w:p>
        </w:tc>
        <w:tc>
          <w:tcPr>
            <w:tcW w:w="4245" w:type="dxa"/>
            <w:shd w:val="clear" w:color="auto" w:fill="auto"/>
          </w:tcPr>
          <w:p w14:paraId="22F66BA9" w14:textId="77777777" w:rsidR="000171FA" w:rsidRPr="002778F1" w:rsidRDefault="000171FA" w:rsidP="000171FA">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Tak – 20 pkt</w:t>
            </w:r>
          </w:p>
          <w:p w14:paraId="48465F25" w14:textId="628CFED2" w:rsidR="000171FA" w:rsidRPr="002778F1" w:rsidRDefault="000171FA" w:rsidP="000171FA">
            <w:pPr>
              <w:suppressLineNumbers/>
              <w:autoSpaceDN w:val="0"/>
              <w:spacing w:line="240" w:lineRule="auto"/>
              <w:jc w:val="center"/>
              <w:rPr>
                <w:rFonts w:ascii="Georgia" w:hAnsi="Georgia" w:cs="Georgia"/>
                <w:kern w:val="3"/>
                <w:sz w:val="18"/>
                <w:szCs w:val="18"/>
                <w:lang w:eastAsia="pl-PL"/>
              </w:rPr>
            </w:pPr>
            <w:r w:rsidRPr="002778F1">
              <w:rPr>
                <w:rFonts w:ascii="Georgia" w:hAnsi="Georgia"/>
                <w:sz w:val="18"/>
                <w:szCs w:val="18"/>
              </w:rPr>
              <w:t>Nie –  0 pkt</w:t>
            </w:r>
          </w:p>
        </w:tc>
      </w:tr>
      <w:bookmarkEnd w:id="51"/>
    </w:tbl>
    <w:p w14:paraId="41B376A5" w14:textId="77777777" w:rsidR="00CD28BE" w:rsidRDefault="00CD28BE" w:rsidP="001C1FC4">
      <w:pPr>
        <w:widowControl w:val="0"/>
        <w:tabs>
          <w:tab w:val="left" w:pos="285"/>
        </w:tabs>
        <w:spacing w:after="120" w:line="360" w:lineRule="auto"/>
        <w:jc w:val="both"/>
        <w:rPr>
          <w:rFonts w:ascii="Georgia" w:hAnsi="Georgia"/>
          <w:b/>
          <w:bCs/>
          <w:i/>
          <w:iCs/>
          <w:color w:val="000000"/>
          <w:kern w:val="2"/>
          <w:sz w:val="20"/>
          <w:szCs w:val="20"/>
          <w:lang w:val="en-US"/>
        </w:rPr>
      </w:pPr>
    </w:p>
    <w:p w14:paraId="7F0BBC46" w14:textId="3C55C6AC" w:rsidR="001C1FC4" w:rsidRPr="001C1FC4" w:rsidRDefault="001C1FC4" w:rsidP="001C1FC4">
      <w:pPr>
        <w:widowControl w:val="0"/>
        <w:tabs>
          <w:tab w:val="left" w:pos="285"/>
        </w:tabs>
        <w:spacing w:after="120" w:line="360" w:lineRule="auto"/>
        <w:jc w:val="both"/>
        <w:rPr>
          <w:rFonts w:ascii="Georgia" w:hAnsi="Georgia"/>
          <w:color w:val="000000"/>
          <w:kern w:val="2"/>
          <w:sz w:val="20"/>
        </w:rPr>
      </w:pPr>
      <w:r w:rsidRPr="001C1FC4">
        <w:rPr>
          <w:rFonts w:ascii="Georgia" w:hAnsi="Georgia"/>
          <w:b/>
          <w:bCs/>
          <w:i/>
          <w:iCs/>
          <w:color w:val="000000"/>
          <w:kern w:val="2"/>
          <w:sz w:val="20"/>
          <w:szCs w:val="20"/>
          <w:lang w:val="en-US"/>
        </w:rPr>
        <w:t xml:space="preserve">UWAGA! </w:t>
      </w:r>
      <w:r w:rsidRPr="001C1FC4">
        <w:rPr>
          <w:rFonts w:ascii="Georgia" w:hAnsi="Georgia"/>
          <w:color w:val="000000"/>
          <w:kern w:val="2"/>
          <w:sz w:val="20"/>
        </w:rPr>
        <w:t>Brak ocenianego parametru nie dyskwalifikuje oferty –powoduje jedynie brak dodatkowych punktów.</w:t>
      </w:r>
    </w:p>
    <w:p w14:paraId="188F976B" w14:textId="77777777" w:rsidR="007512AB" w:rsidRPr="00526663" w:rsidRDefault="007512AB" w:rsidP="007512AB">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bookmarkStart w:id="52" w:name="_Hlk176329641"/>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r>
        <w:rPr>
          <w:rFonts w:ascii="Georgia" w:eastAsiaTheme="minorHAnsi" w:hAnsi="Georgia" w:cs="Georgia"/>
          <w:kern w:val="0"/>
          <w:sz w:val="20"/>
          <w:szCs w:val="20"/>
          <w:lang w:eastAsia="en-US"/>
        </w:rPr>
        <w:t xml:space="preserve"> </w:t>
      </w:r>
      <w:r w:rsidRPr="00526663">
        <w:rPr>
          <w:rFonts w:ascii="Georgia" w:eastAsiaTheme="minorHAnsi" w:hAnsi="Georgia" w:cs="Georgia"/>
          <w:kern w:val="0"/>
          <w:sz w:val="20"/>
          <w:szCs w:val="20"/>
          <w:lang w:eastAsia="en-US"/>
        </w:rPr>
        <w:t>ceny i innych kryteriów oceny ofert, Zamawiający spośród tych ofert wybiera ofertę z najniższą ceną.</w:t>
      </w:r>
    </w:p>
    <w:p w14:paraId="57B0B504" w14:textId="77777777" w:rsidR="007512AB" w:rsidRDefault="007512AB" w:rsidP="007512AB">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E435999" w14:textId="77777777" w:rsidR="00186334" w:rsidRPr="00722BE0" w:rsidRDefault="00186334" w:rsidP="00186334">
      <w:pPr>
        <w:spacing w:line="360" w:lineRule="auto"/>
        <w:jc w:val="both"/>
        <w:rPr>
          <w:rFonts w:ascii="Georgia" w:eastAsia="TimesNewRoman" w:hAnsi="Georgia" w:cs="TimesNewRoman"/>
          <w:sz w:val="20"/>
          <w:szCs w:val="20"/>
        </w:rPr>
      </w:pPr>
      <w:r w:rsidRPr="00722BE0">
        <w:rPr>
          <w:rFonts w:ascii="Georgia" w:eastAsia="TimesNewRoman" w:hAnsi="Georgia" w:cs="TimesNewRoman"/>
          <w:sz w:val="20"/>
          <w:szCs w:val="20"/>
        </w:rPr>
        <w:t>Za najkorzystniejszą ofertę Zamawiający uzna ofertę z największą ilością punktów spośród ofert nie odrzuconych oraz spośród ofert Wykonawców niewykluczonych z postępowania.</w:t>
      </w:r>
    </w:p>
    <w:p w14:paraId="311D4FCB" w14:textId="77777777" w:rsidR="007512AB" w:rsidRPr="00526663" w:rsidRDefault="007512AB" w:rsidP="007512AB">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52"/>
    <w:p w14:paraId="57E925C9" w14:textId="77777777" w:rsidR="00666FB4"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3" w:name="_Toc15275763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4"/>
      <w:r>
        <w:rPr>
          <w:rFonts w:ascii="Georgia" w:hAnsi="Georgia" w:cs="Georgia"/>
          <w:b/>
          <w:bCs w:val="0"/>
          <w:sz w:val="20"/>
          <w:szCs w:val="20"/>
        </w:rPr>
        <w:t>.</w:t>
      </w:r>
      <w:bookmarkEnd w:id="53"/>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5352310D"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t>
      </w:r>
      <w:r w:rsidR="00151AB1">
        <w:rPr>
          <w:rFonts w:ascii="Georgia" w:eastAsiaTheme="minorHAnsi" w:hAnsi="Georgia" w:cs="Arial"/>
          <w:b/>
          <w:bCs/>
          <w:color w:val="000000"/>
          <w:kern w:val="0"/>
          <w:sz w:val="20"/>
          <w:szCs w:val="20"/>
          <w:lang w:eastAsia="en-US"/>
        </w:rPr>
        <w:br/>
      </w:r>
      <w:r w:rsidRPr="0061470C">
        <w:rPr>
          <w:rFonts w:ascii="Georgia" w:eastAsiaTheme="minorHAnsi" w:hAnsi="Georgia" w:cs="Arial"/>
          <w:b/>
          <w:bCs/>
          <w:color w:val="000000"/>
          <w:kern w:val="0"/>
          <w:sz w:val="20"/>
          <w:szCs w:val="20"/>
          <w:lang w:eastAsia="en-US"/>
        </w:rPr>
        <w:t xml:space="preserve">w której wskazana będzie data jej zawarcia. </w:t>
      </w:r>
    </w:p>
    <w:p w14:paraId="20B04D58" w14:textId="5DD824F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8E7F88">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1DA4AE2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C42116">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E91B4AB"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w:t>
      </w:r>
      <w:r w:rsidR="00C42116">
        <w:rPr>
          <w:rFonts w:ascii="Georgia" w:eastAsiaTheme="minorHAnsi" w:hAnsi="Georgia" w:cs="Arial"/>
          <w:color w:val="000000"/>
          <w:kern w:val="0"/>
          <w:sz w:val="20"/>
          <w:szCs w:val="20"/>
          <w:lang w:eastAsia="en-US"/>
        </w:rPr>
        <w:t>p</w:t>
      </w:r>
      <w:r w:rsidRPr="0061470C">
        <w:rPr>
          <w:rFonts w:ascii="Georgia" w:eastAsiaTheme="minorHAnsi" w:hAnsi="Georgia" w:cs="Arial"/>
          <w:color w:val="000000"/>
          <w:kern w:val="0"/>
          <w:sz w:val="20"/>
          <w:szCs w:val="20"/>
          <w:lang w:eastAsia="en-US"/>
        </w:rPr>
        <w:t xml:space="preserve">ostępowania. </w:t>
      </w:r>
    </w:p>
    <w:p w14:paraId="6D073771" w14:textId="39EEB86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2543C32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5" w:name="_Toc15275763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5"/>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6" w:name="_Toc152757638"/>
      <w:r w:rsidRPr="00694220">
        <w:rPr>
          <w:rFonts w:ascii="Georgia" w:hAnsi="Georgia" w:cs="Georgia"/>
          <w:b/>
          <w:bCs w:val="0"/>
          <w:color w:val="000000"/>
          <w:sz w:val="20"/>
          <w:szCs w:val="20"/>
        </w:rPr>
        <w:t xml:space="preserve">XX. </w:t>
      </w:r>
      <w:bookmarkStart w:id="5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6"/>
      <w:bookmarkEnd w:id="57"/>
    </w:p>
    <w:p w14:paraId="731FE383" w14:textId="3ECD7793"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t>
      </w:r>
      <w:r w:rsidR="00C42116">
        <w:rPr>
          <w:rFonts w:ascii="Georgia" w:hAnsi="Georgia" w:cs="Arial"/>
          <w:sz w:val="20"/>
          <w:szCs w:val="20"/>
        </w:rPr>
        <w:t>W</w:t>
      </w:r>
      <w:r w:rsidRPr="00694220">
        <w:rPr>
          <w:rFonts w:ascii="Georgia" w:hAnsi="Georgia" w:cs="Arial"/>
          <w:sz w:val="20"/>
          <w:szCs w:val="20"/>
        </w:rPr>
        <w:t xml:space="preserve">ykonawcy, uczestnikowi konkursu oraz innemu podmiotowi, jeżeli ma lub miał interes w uzyskaniu zamówienia lub nagrody w konkursie oraz poniósł lub może ponieść szkodę w wyniku naruszenia przez </w:t>
      </w:r>
      <w:r w:rsidR="00C42116">
        <w:rPr>
          <w:rFonts w:ascii="Georgia" w:hAnsi="Georgia" w:cs="Arial"/>
          <w:sz w:val="20"/>
          <w:szCs w:val="20"/>
        </w:rPr>
        <w:t>Z</w:t>
      </w:r>
      <w:r w:rsidRPr="00694220">
        <w:rPr>
          <w:rFonts w:ascii="Georgia" w:hAnsi="Georgia" w:cs="Arial"/>
          <w:sz w:val="20"/>
          <w:szCs w:val="20"/>
        </w:rPr>
        <w:t xml:space="preserve">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26AE7BC5"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8E7F88">
        <w:rPr>
          <w:rFonts w:ascii="Georgia" w:hAnsi="Georgia" w:cs="Arial"/>
          <w:sz w:val="20"/>
          <w:szCs w:val="20"/>
        </w:rPr>
        <w:br/>
      </w:r>
      <w:r w:rsidRPr="00694220">
        <w:rPr>
          <w:rFonts w:ascii="Georgia" w:hAnsi="Georgia" w:cs="Arial"/>
          <w:sz w:val="20"/>
          <w:szCs w:val="20"/>
        </w:rPr>
        <w:t>w tym na projektowane postanowienie umowy;</w:t>
      </w:r>
    </w:p>
    <w:p w14:paraId="203788ED" w14:textId="0007A1A1"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 xml:space="preserve">zaniechanie czynności w postępowaniu o udzielenie zamówienia do której </w:t>
      </w:r>
      <w:r w:rsidR="00C42116">
        <w:rPr>
          <w:rFonts w:ascii="Georgia" w:hAnsi="Georgia" w:cs="Arial"/>
          <w:sz w:val="20"/>
          <w:szCs w:val="20"/>
        </w:rPr>
        <w:t>Z</w:t>
      </w:r>
      <w:r w:rsidRPr="00694220">
        <w:rPr>
          <w:rFonts w:ascii="Georgia" w:hAnsi="Georgia" w:cs="Arial"/>
          <w:sz w:val="20"/>
          <w:szCs w:val="20"/>
        </w:rPr>
        <w:t>amawiający był obowiązany na podstawie ustawy</w:t>
      </w:r>
      <w:r w:rsidR="00C42116">
        <w:rPr>
          <w:rFonts w:ascii="Georgia" w:hAnsi="Georgia" w:cs="Arial"/>
          <w:sz w:val="20"/>
          <w:szCs w:val="20"/>
        </w:rPr>
        <w:t>.</w:t>
      </w:r>
    </w:p>
    <w:p w14:paraId="0D8CBC46" w14:textId="326EEB8E"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Odwołanie wnosi się do Prezesa Izby. Odwołujący przekazuje kopię odwołania </w:t>
      </w:r>
      <w:r w:rsidR="00C42116">
        <w:rPr>
          <w:rFonts w:ascii="Georgia" w:hAnsi="Georgia" w:cs="Arial"/>
          <w:sz w:val="20"/>
          <w:szCs w:val="20"/>
        </w:rPr>
        <w:t>Z</w:t>
      </w:r>
      <w:r w:rsidRPr="00694220">
        <w:rPr>
          <w:rFonts w:ascii="Georgia" w:hAnsi="Georgia" w:cs="Arial"/>
          <w:sz w:val="20"/>
          <w:szCs w:val="20"/>
        </w:rPr>
        <w:t>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592F8512"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 xml:space="preserve">5 dni od dnia przekazania informacji o czynności </w:t>
      </w:r>
      <w:r w:rsidR="00C42116">
        <w:rPr>
          <w:rFonts w:ascii="Georgia" w:hAnsi="Georgia" w:cs="Arial"/>
          <w:sz w:val="20"/>
          <w:szCs w:val="20"/>
        </w:rPr>
        <w:t>Z</w:t>
      </w:r>
      <w:r w:rsidRPr="00694220">
        <w:rPr>
          <w:rFonts w:ascii="Georgia" w:hAnsi="Georgia" w:cs="Arial"/>
          <w:sz w:val="20"/>
          <w:szCs w:val="20"/>
        </w:rPr>
        <w:t>amawiającego stanowiącej podstawę jego wniesienia, jeżeli informacja została przekazana przy użyciu środków komunikacji elektronicznej,</w:t>
      </w:r>
    </w:p>
    <w:p w14:paraId="32D8F109" w14:textId="15F8392E"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w:t>
      </w:r>
      <w:r w:rsidR="00C42116">
        <w:rPr>
          <w:rFonts w:ascii="Georgia" w:hAnsi="Georgia" w:cs="Arial"/>
          <w:sz w:val="20"/>
          <w:szCs w:val="20"/>
        </w:rPr>
        <w:t>Z</w:t>
      </w:r>
      <w:r w:rsidRPr="00694220">
        <w:rPr>
          <w:rFonts w:ascii="Georgia" w:hAnsi="Georgia" w:cs="Arial"/>
          <w:sz w:val="20"/>
          <w:szCs w:val="20"/>
        </w:rPr>
        <w:t xml:space="preserve">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48F90C93"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151AB1">
        <w:rPr>
          <w:rFonts w:ascii="Georgia" w:hAnsi="Georgia" w:cs="Arial"/>
          <w:sz w:val="20"/>
          <w:szCs w:val="20"/>
        </w:rPr>
        <w:br/>
      </w:r>
      <w:r w:rsidRPr="00694220">
        <w:rPr>
          <w:rFonts w:ascii="Georgia" w:hAnsi="Georgia" w:cs="Arial"/>
          <w:sz w:val="20"/>
          <w:szCs w:val="20"/>
        </w:rPr>
        <w:t>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8" w:name="_Toc10012918"/>
      <w:bookmarkStart w:id="59" w:name="_Toc15275763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8"/>
      <w:r w:rsidRPr="008861BB">
        <w:rPr>
          <w:rFonts w:ascii="Georgia" w:hAnsi="Georgia" w:cs="Arial"/>
          <w:b/>
          <w:sz w:val="20"/>
          <w:szCs w:val="20"/>
          <w:u w:val="single"/>
        </w:rPr>
        <w:t>Ochrona danych osobowych</w:t>
      </w:r>
      <w:bookmarkEnd w:id="59"/>
    </w:p>
    <w:p w14:paraId="051733FF" w14:textId="6EB64FF5"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C42116">
        <w:rPr>
          <w:rFonts w:ascii="Georgia" w:hAnsi="Georgia"/>
          <w:sz w:val="20"/>
        </w:rPr>
        <w:br/>
      </w:r>
      <w:r w:rsidRPr="008861BB">
        <w:rPr>
          <w:rFonts w:ascii="Georgia" w:hAnsi="Georgia"/>
          <w:sz w:val="20"/>
        </w:rPr>
        <w:t>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0ECEF083"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8E7F88">
        <w:rPr>
          <w:rFonts w:ascii="Georgia" w:hAnsi="Georgia"/>
          <w:sz w:val="20"/>
        </w:rPr>
        <w:br/>
      </w:r>
      <w:r w:rsidRPr="008861BB">
        <w:rPr>
          <w:rFonts w:ascii="Georgia" w:hAnsi="Georgia"/>
          <w:sz w:val="20"/>
        </w:rPr>
        <w:t>e-mail: iod@zzozwadowice.pl</w:t>
      </w:r>
    </w:p>
    <w:p w14:paraId="59D7E87F" w14:textId="50F0E59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C4211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DBD2D6D"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C4211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3BE29A28"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8E7F88">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0" w:name="_Toc152757640"/>
      <w:r w:rsidRPr="00691D20">
        <w:rPr>
          <w:rFonts w:ascii="Georgia" w:hAnsi="Georgia" w:cs="Georgia"/>
          <w:b/>
          <w:bCs w:val="0"/>
          <w:color w:val="000000"/>
          <w:sz w:val="20"/>
          <w:szCs w:val="20"/>
        </w:rPr>
        <w:t>XXII.</w:t>
      </w:r>
      <w:bookmarkStart w:id="61" w:name="_Toc266275257"/>
      <w:r w:rsidRPr="00691D20">
        <w:rPr>
          <w:rFonts w:ascii="Georgia" w:hAnsi="Georgia" w:cs="Georgia"/>
          <w:b/>
          <w:bCs w:val="0"/>
          <w:color w:val="000000"/>
          <w:sz w:val="20"/>
          <w:szCs w:val="20"/>
        </w:rPr>
        <w:t xml:space="preserve"> Załączniki:</w:t>
      </w:r>
      <w:bookmarkEnd w:id="60"/>
      <w:bookmarkEnd w:id="61"/>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1275EED8"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422196">
        <w:rPr>
          <w:rFonts w:ascii="Georgia" w:hAnsi="Georgia" w:cs="Georgia"/>
          <w:color w:val="000000"/>
          <w:sz w:val="20"/>
          <w:szCs w:val="20"/>
        </w:rPr>
        <w:t xml:space="preserve"> 3</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w:t>
      </w:r>
      <w:r w:rsidR="00A3240F">
        <w:rPr>
          <w:rFonts w:ascii="Georgia" w:hAnsi="Georgia" w:cs="Georgia"/>
          <w:color w:val="000000"/>
          <w:sz w:val="20"/>
          <w:szCs w:val="20"/>
        </w:rPr>
        <w:t>ń</w:t>
      </w:r>
    </w:p>
    <w:p w14:paraId="4E3175A8" w14:textId="2D908905"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42219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5D84A62F"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2219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3B36EE">
        <w:rPr>
          <w:b w:val="0"/>
          <w:i w:val="0"/>
          <w:color w:val="000000"/>
          <w:sz w:val="20"/>
          <w:szCs w:val="20"/>
        </w:rPr>
        <w:t>owy</w:t>
      </w:r>
      <w:r w:rsidRPr="00691D20">
        <w:rPr>
          <w:b w:val="0"/>
          <w:i w:val="0"/>
          <w:color w:val="000000"/>
          <w:sz w:val="20"/>
          <w:szCs w:val="20"/>
        </w:rPr>
        <w:t xml:space="preserve"> </w:t>
      </w:r>
    </w:p>
    <w:p w14:paraId="7151A94C" w14:textId="77777777" w:rsidR="00C66FD4" w:rsidRDefault="00C66FD4" w:rsidP="00666FB4">
      <w:pPr>
        <w:spacing w:line="240" w:lineRule="auto"/>
        <w:jc w:val="both"/>
        <w:rPr>
          <w:rStyle w:val="Domylnaczcionkaakapitu2"/>
          <w:rFonts w:ascii="Georgia" w:hAnsi="Georgia"/>
          <w:color w:val="000000" w:themeColor="text1"/>
          <w:sz w:val="20"/>
          <w:szCs w:val="20"/>
        </w:rPr>
      </w:pPr>
    </w:p>
    <w:p w14:paraId="69DC397B" w14:textId="77777777" w:rsidR="00C66FD4" w:rsidRDefault="00C66FD4" w:rsidP="00666FB4">
      <w:pPr>
        <w:spacing w:line="240" w:lineRule="auto"/>
        <w:jc w:val="both"/>
        <w:rPr>
          <w:rStyle w:val="Domylnaczcionkaakapitu2"/>
          <w:rFonts w:ascii="Georgia" w:hAnsi="Georgia"/>
          <w:color w:val="000000" w:themeColor="text1"/>
          <w:sz w:val="20"/>
          <w:szCs w:val="20"/>
        </w:rPr>
      </w:pPr>
    </w:p>
    <w:p w14:paraId="18776F69" w14:textId="77777777" w:rsidR="009F6CA5" w:rsidRDefault="009F6CA5" w:rsidP="00666FB4">
      <w:pPr>
        <w:spacing w:line="240" w:lineRule="auto"/>
        <w:jc w:val="both"/>
        <w:rPr>
          <w:rFonts w:ascii="Georgia" w:hAnsi="Georgia" w:cs="Georgia"/>
          <w:i/>
          <w:iCs/>
          <w:sz w:val="16"/>
          <w:szCs w:val="16"/>
        </w:rPr>
      </w:pPr>
    </w:p>
    <w:p w14:paraId="5FA3AB54" w14:textId="77777777" w:rsidR="009F6CA5" w:rsidRDefault="009F6CA5" w:rsidP="00666FB4">
      <w:pPr>
        <w:spacing w:line="240" w:lineRule="auto"/>
        <w:jc w:val="both"/>
        <w:rPr>
          <w:rFonts w:ascii="Georgia" w:hAnsi="Georgia" w:cs="Georgia"/>
          <w:i/>
          <w:iCs/>
          <w:sz w:val="16"/>
          <w:szCs w:val="16"/>
        </w:rPr>
      </w:pPr>
    </w:p>
    <w:p w14:paraId="40BA6E0D" w14:textId="77777777" w:rsidR="009F6CA5" w:rsidRDefault="009F6CA5" w:rsidP="00666FB4">
      <w:pPr>
        <w:spacing w:line="240" w:lineRule="auto"/>
        <w:jc w:val="both"/>
        <w:rPr>
          <w:rFonts w:ascii="Georgia" w:hAnsi="Georgia" w:cs="Georgia"/>
          <w:i/>
          <w:iCs/>
          <w:sz w:val="16"/>
          <w:szCs w:val="16"/>
        </w:rPr>
      </w:pPr>
    </w:p>
    <w:p w14:paraId="29D3DAD0" w14:textId="77777777" w:rsidR="009F6CA5" w:rsidRDefault="009F6CA5" w:rsidP="00666FB4">
      <w:pPr>
        <w:spacing w:line="240" w:lineRule="auto"/>
        <w:jc w:val="both"/>
        <w:rPr>
          <w:rFonts w:ascii="Georgia" w:hAnsi="Georgia" w:cs="Georgia"/>
          <w:i/>
          <w:iCs/>
          <w:sz w:val="16"/>
          <w:szCs w:val="16"/>
        </w:rPr>
      </w:pPr>
    </w:p>
    <w:p w14:paraId="665A1085" w14:textId="77777777" w:rsidR="009F6CA5" w:rsidRDefault="009F6CA5" w:rsidP="00666FB4">
      <w:pPr>
        <w:spacing w:line="240" w:lineRule="auto"/>
        <w:jc w:val="both"/>
        <w:rPr>
          <w:rFonts w:ascii="Georgia" w:hAnsi="Georgia" w:cs="Georgia"/>
          <w:i/>
          <w:iCs/>
          <w:sz w:val="16"/>
          <w:szCs w:val="16"/>
        </w:rPr>
      </w:pPr>
    </w:p>
    <w:p w14:paraId="23B84894" w14:textId="77777777" w:rsidR="009F6CA5" w:rsidRDefault="009F6CA5" w:rsidP="00666FB4">
      <w:pPr>
        <w:spacing w:line="240" w:lineRule="auto"/>
        <w:jc w:val="both"/>
        <w:rPr>
          <w:rFonts w:ascii="Georgia" w:hAnsi="Georgia" w:cs="Georgia"/>
          <w:i/>
          <w:iCs/>
          <w:sz w:val="16"/>
          <w:szCs w:val="16"/>
        </w:rPr>
      </w:pPr>
    </w:p>
    <w:p w14:paraId="26056362" w14:textId="2838BD06"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F94AA7">
        <w:rPr>
          <w:rStyle w:val="Domylnaczcionkaakapitu2"/>
          <w:rFonts w:ascii="Georgia" w:hAnsi="Georgia"/>
          <w:color w:val="000000" w:themeColor="text1"/>
          <w:sz w:val="20"/>
          <w:szCs w:val="20"/>
        </w:rPr>
        <w:t>03</w:t>
      </w:r>
      <w:r w:rsidRPr="004329C7">
        <w:rPr>
          <w:rStyle w:val="Domylnaczcionkaakapitu2"/>
          <w:rFonts w:ascii="Georgia" w:hAnsi="Georgia"/>
          <w:color w:val="000000" w:themeColor="text1"/>
          <w:sz w:val="20"/>
          <w:szCs w:val="20"/>
        </w:rPr>
        <w:t>.</w:t>
      </w:r>
      <w:r w:rsidR="00F94AA7">
        <w:rPr>
          <w:rStyle w:val="Domylnaczcionkaakapitu2"/>
          <w:rFonts w:ascii="Georgia" w:hAnsi="Georgia"/>
          <w:color w:val="000000" w:themeColor="text1"/>
          <w:sz w:val="20"/>
          <w:szCs w:val="20"/>
        </w:rPr>
        <w:t>01</w:t>
      </w:r>
      <w:r w:rsidRPr="004329C7">
        <w:rPr>
          <w:rStyle w:val="Domylnaczcionkaakapitu2"/>
          <w:rFonts w:ascii="Georgia" w:hAnsi="Georgia"/>
          <w:color w:val="000000" w:themeColor="text1"/>
          <w:sz w:val="20"/>
          <w:szCs w:val="20"/>
        </w:rPr>
        <w:t>.202</w:t>
      </w:r>
      <w:r w:rsidR="00F94AA7">
        <w:rPr>
          <w:rStyle w:val="Domylnaczcionkaakapitu2"/>
          <w:rFonts w:ascii="Georgia" w:hAnsi="Georgia"/>
          <w:color w:val="000000" w:themeColor="text1"/>
          <w:sz w:val="20"/>
          <w:szCs w:val="20"/>
        </w:rPr>
        <w:t>5</w:t>
      </w:r>
      <w:r w:rsidRPr="004329C7">
        <w:rPr>
          <w:rStyle w:val="Domylnaczcionkaakapitu2"/>
          <w:rFonts w:ascii="Georgia" w:hAnsi="Georgia"/>
          <w:color w:val="000000" w:themeColor="text1"/>
          <w:sz w:val="20"/>
          <w:szCs w:val="20"/>
        </w:rPr>
        <w:t>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542C582D" w14:textId="65CE6386" w:rsidR="00666FB4" w:rsidRPr="001F50A2" w:rsidRDefault="00666FB4" w:rsidP="001F50A2">
      <w:pPr>
        <w:pStyle w:val="Tekstpodstawowywcity2"/>
        <w:ind w:left="6237"/>
        <w:rPr>
          <w:i/>
          <w:color w:val="000000" w:themeColor="text1"/>
          <w:sz w:val="16"/>
          <w:szCs w:val="16"/>
        </w:rPr>
      </w:pPr>
      <w:r w:rsidRPr="00F64569">
        <w:rPr>
          <w:rStyle w:val="Domylnaczcionkaakapitu2"/>
          <w:i/>
          <w:color w:val="000000" w:themeColor="text1"/>
          <w:sz w:val="16"/>
          <w:szCs w:val="16"/>
        </w:rPr>
        <w:t>(podpis Dyrektora ZZOZ w Wadowicach</w:t>
      </w:r>
      <w:r w:rsidR="00C66FD4">
        <w:rPr>
          <w:rStyle w:val="Domylnaczcionkaakapitu2"/>
          <w:i/>
          <w:color w:val="000000" w:themeColor="text1"/>
          <w:sz w:val="16"/>
          <w:szCs w:val="16"/>
        </w:rPr>
        <w:br/>
      </w:r>
      <w:r w:rsidRPr="00F64569">
        <w:rPr>
          <w:rStyle w:val="Domylnaczcionkaakapitu2"/>
          <w:i/>
          <w:color w:val="000000" w:themeColor="text1"/>
          <w:sz w:val="16"/>
          <w:szCs w:val="16"/>
        </w:rPr>
        <w:t>lub osob</w:t>
      </w:r>
      <w:r w:rsidR="00BF5F14">
        <w:rPr>
          <w:rStyle w:val="Domylnaczcionkaakapitu2"/>
          <w:i/>
          <w:color w:val="000000" w:themeColor="text1"/>
          <w:sz w:val="16"/>
          <w:szCs w:val="16"/>
        </w:rPr>
        <w:t>a</w:t>
      </w:r>
      <w:r w:rsidRPr="00F64569">
        <w:rPr>
          <w:rStyle w:val="Domylnaczcionkaakapitu2"/>
          <w:i/>
          <w:color w:val="000000" w:themeColor="text1"/>
          <w:sz w:val="16"/>
          <w:szCs w:val="16"/>
        </w:rPr>
        <w:t xml:space="preserve"> przez niego upoważni</w:t>
      </w:r>
      <w:r w:rsidR="00BF5F14">
        <w:rPr>
          <w:rStyle w:val="Domylnaczcionkaakapitu2"/>
          <w:i/>
          <w:color w:val="000000" w:themeColor="text1"/>
          <w:sz w:val="16"/>
          <w:szCs w:val="16"/>
        </w:rPr>
        <w:t>ona</w:t>
      </w:r>
      <w:r w:rsidRPr="00F64569">
        <w:rPr>
          <w:rStyle w:val="Domylnaczcionkaakapitu2"/>
          <w:i/>
          <w:color w:val="000000" w:themeColor="text1"/>
          <w:sz w:val="16"/>
          <w:szCs w:val="16"/>
        </w:rPr>
        <w:t>)</w:t>
      </w:r>
      <w:bookmarkStart w:id="62"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63" w:name="_Toc125029261"/>
      <w:bookmarkStart w:id="64" w:name="_Toc152757641"/>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63"/>
      <w:bookmarkEnd w:id="64"/>
    </w:p>
    <w:p w14:paraId="0E92D05F" w14:textId="77777777" w:rsidR="00EA764F" w:rsidRPr="0067160E" w:rsidRDefault="00EA764F" w:rsidP="00EA764F">
      <w:pPr>
        <w:rPr>
          <w:rFonts w:ascii="Georgia" w:hAnsi="Georgia"/>
          <w:sz w:val="20"/>
          <w:szCs w:val="20"/>
        </w:rPr>
      </w:pPr>
    </w:p>
    <w:p w14:paraId="2DA7BA13" w14:textId="575C323C" w:rsidR="0067160E" w:rsidRPr="005B19CB" w:rsidRDefault="0067160E" w:rsidP="005B19CB">
      <w:pPr>
        <w:spacing w:line="360" w:lineRule="auto"/>
        <w:jc w:val="center"/>
        <w:rPr>
          <w:rFonts w:ascii="Georgia" w:hAnsi="Georgia"/>
          <w:b/>
          <w:bCs/>
          <w:i/>
        </w:rPr>
      </w:pPr>
      <w:r w:rsidRPr="005B19CB">
        <w:rPr>
          <w:rFonts w:ascii="Georgia" w:hAnsi="Georgia"/>
          <w:b/>
          <w:bCs/>
          <w:i/>
        </w:rPr>
        <w:t>Opis przedmiotu zamówienia</w:t>
      </w:r>
    </w:p>
    <w:p w14:paraId="0BE9DA7A" w14:textId="4C32DFA7" w:rsidR="00FE4532" w:rsidRDefault="00D86701" w:rsidP="00FE4532">
      <w:pPr>
        <w:pStyle w:val="Standard"/>
        <w:spacing w:after="0" w:line="360" w:lineRule="auto"/>
        <w:jc w:val="both"/>
        <w:rPr>
          <w:b w:val="0"/>
          <w:bCs w:val="0"/>
          <w:i w:val="0"/>
          <w:iCs w:val="0"/>
          <w:color w:val="000000"/>
          <w:sz w:val="20"/>
          <w:szCs w:val="20"/>
          <w:lang w:eastAsia="ar-SA"/>
        </w:rPr>
      </w:pPr>
      <w:r w:rsidRPr="00FE4532">
        <w:rPr>
          <w:b w:val="0"/>
          <w:bCs w:val="0"/>
          <w:i w:val="0"/>
          <w:iCs w:val="0"/>
          <w:color w:val="000000"/>
          <w:sz w:val="20"/>
          <w:szCs w:val="20"/>
          <w:lang w:eastAsia="ar-SA"/>
        </w:rPr>
        <w:t xml:space="preserve">Przedmiotem zamówienia jest dostawa podłoży bakteriologicznych gotowych, testów do oceny rzeczywistej wartości MIC antybiotyków oraz przesiewowych testów immunodiagnostycznych na okres 36 </w:t>
      </w:r>
      <w:r w:rsidR="00FE4532" w:rsidRPr="00FE4532">
        <w:rPr>
          <w:b w:val="0"/>
          <w:bCs w:val="0"/>
          <w:i w:val="0"/>
          <w:iCs w:val="0"/>
          <w:color w:val="000000"/>
          <w:sz w:val="20"/>
          <w:szCs w:val="20"/>
          <w:lang w:eastAsia="ar-SA"/>
        </w:rPr>
        <w:t>wraz z chłodziarką laboratoryjną i systemem homogenizacji materiału biologicznego.</w:t>
      </w:r>
    </w:p>
    <w:p w14:paraId="7A8BBA51" w14:textId="77777777" w:rsidR="00FE4532" w:rsidRPr="00FE4532" w:rsidRDefault="00FE4532" w:rsidP="00FE4532">
      <w:pPr>
        <w:pStyle w:val="Standard"/>
        <w:spacing w:after="0" w:line="360" w:lineRule="auto"/>
        <w:jc w:val="both"/>
        <w:rPr>
          <w:b w:val="0"/>
          <w:bCs w:val="0"/>
          <w:i w:val="0"/>
          <w:iCs w:val="0"/>
          <w:color w:val="000000"/>
          <w:sz w:val="20"/>
          <w:szCs w:val="20"/>
          <w:lang w:eastAsia="ar-SA"/>
        </w:rPr>
      </w:pPr>
    </w:p>
    <w:p w14:paraId="07FA03D3" w14:textId="12DD193D" w:rsidR="00FE4532" w:rsidRPr="00FE4532" w:rsidRDefault="00FE4532" w:rsidP="00FE4532">
      <w:pPr>
        <w:pStyle w:val="Standard"/>
        <w:numPr>
          <w:ilvl w:val="0"/>
          <w:numId w:val="173"/>
        </w:numPr>
        <w:spacing w:after="0" w:line="360" w:lineRule="auto"/>
        <w:ind w:left="0" w:firstLine="0"/>
        <w:rPr>
          <w:b w:val="0"/>
          <w:bCs w:val="0"/>
          <w:i w:val="0"/>
          <w:iCs w:val="0"/>
          <w:sz w:val="20"/>
          <w:szCs w:val="20"/>
          <w:u w:val="single"/>
        </w:rPr>
      </w:pPr>
      <w:r w:rsidRPr="00FE4532">
        <w:rPr>
          <w:b w:val="0"/>
          <w:bCs w:val="0"/>
          <w:i w:val="0"/>
          <w:iCs w:val="0"/>
          <w:color w:val="000000"/>
          <w:sz w:val="20"/>
          <w:szCs w:val="20"/>
          <w:u w:val="single"/>
          <w:lang w:eastAsia="ar-SA"/>
        </w:rPr>
        <w:t>Warunki dotyczące zamówień, dostawy i obsługi asortymentu:</w:t>
      </w:r>
    </w:p>
    <w:p w14:paraId="1D716921" w14:textId="311990CB" w:rsidR="00FE4532" w:rsidRPr="00FE4532" w:rsidRDefault="00FE4532" w:rsidP="00FE4532">
      <w:pPr>
        <w:pStyle w:val="Standard"/>
        <w:numPr>
          <w:ilvl w:val="1"/>
          <w:numId w:val="173"/>
        </w:numPr>
        <w:spacing w:after="0" w:line="360" w:lineRule="auto"/>
        <w:ind w:left="0" w:firstLine="0"/>
        <w:jc w:val="both"/>
        <w:rPr>
          <w:b w:val="0"/>
          <w:bCs w:val="0"/>
          <w:i w:val="0"/>
          <w:iCs w:val="0"/>
          <w:color w:val="000000"/>
          <w:sz w:val="20"/>
          <w:szCs w:val="20"/>
          <w:lang w:eastAsia="ar-SA"/>
        </w:rPr>
      </w:pPr>
      <w:r w:rsidRPr="00FE4532">
        <w:rPr>
          <w:b w:val="0"/>
          <w:bCs w:val="0"/>
          <w:i w:val="0"/>
          <w:iCs w:val="0"/>
          <w:color w:val="000000"/>
          <w:sz w:val="20"/>
          <w:szCs w:val="20"/>
          <w:lang w:eastAsia="ar-SA"/>
        </w:rPr>
        <w:t>Zamawiający zastrzega sobie prawo do zamawiania asortymentu w sztukach, a nie w opakowaniach zbiorczych.</w:t>
      </w:r>
    </w:p>
    <w:p w14:paraId="22DAE8AA" w14:textId="1BE264E5" w:rsidR="00FE4532" w:rsidRPr="00B12DF0" w:rsidRDefault="00FE4532" w:rsidP="00FE4532">
      <w:pPr>
        <w:pStyle w:val="Standard"/>
        <w:numPr>
          <w:ilvl w:val="1"/>
          <w:numId w:val="173"/>
        </w:numPr>
        <w:spacing w:after="0" w:line="360" w:lineRule="auto"/>
        <w:ind w:left="0" w:firstLine="0"/>
        <w:jc w:val="both"/>
        <w:rPr>
          <w:b w:val="0"/>
          <w:bCs w:val="0"/>
          <w:i w:val="0"/>
          <w:iCs w:val="0"/>
          <w:sz w:val="20"/>
          <w:szCs w:val="20"/>
        </w:rPr>
      </w:pPr>
      <w:r w:rsidRPr="00B12DF0">
        <w:rPr>
          <w:b w:val="0"/>
          <w:bCs w:val="0"/>
          <w:i w:val="0"/>
          <w:iCs w:val="0"/>
          <w:color w:val="000000"/>
          <w:sz w:val="20"/>
          <w:szCs w:val="20"/>
          <w:lang w:eastAsia="ar-SA"/>
        </w:rPr>
        <w:t>Do</w:t>
      </w:r>
      <w:r w:rsidRPr="00B12DF0">
        <w:rPr>
          <w:rFonts w:cs="Times New Roman"/>
          <w:b w:val="0"/>
          <w:bCs w:val="0"/>
          <w:i w:val="0"/>
          <w:iCs w:val="0"/>
          <w:color w:val="000000"/>
          <w:sz w:val="20"/>
          <w:szCs w:val="20"/>
        </w:rPr>
        <w:t>stawa urządzeń: do 4 tygodni od dnia zawarcia umowy. O dacie dostawy należy poinformować z 2.dniowym wyprzedzeniem (tel. Kontaktowy 033 87 21</w:t>
      </w:r>
      <w:r w:rsidR="00B12DF0" w:rsidRPr="00B12DF0">
        <w:rPr>
          <w:rFonts w:cs="Times New Roman"/>
          <w:b w:val="0"/>
          <w:bCs w:val="0"/>
          <w:i w:val="0"/>
          <w:iCs w:val="0"/>
          <w:color w:val="000000"/>
          <w:sz w:val="20"/>
          <w:szCs w:val="20"/>
        </w:rPr>
        <w:t> </w:t>
      </w:r>
      <w:r w:rsidRPr="00B12DF0">
        <w:rPr>
          <w:rFonts w:cs="Times New Roman"/>
          <w:b w:val="0"/>
          <w:bCs w:val="0"/>
          <w:i w:val="0"/>
          <w:iCs w:val="0"/>
          <w:color w:val="000000"/>
          <w:sz w:val="20"/>
          <w:szCs w:val="20"/>
        </w:rPr>
        <w:t>218</w:t>
      </w:r>
      <w:r w:rsidR="00B12DF0" w:rsidRPr="00B12DF0">
        <w:rPr>
          <w:rFonts w:cs="Times New Roman"/>
          <w:b w:val="0"/>
          <w:bCs w:val="0"/>
          <w:i w:val="0"/>
          <w:iCs w:val="0"/>
          <w:color w:val="000000"/>
          <w:sz w:val="20"/>
          <w:szCs w:val="20"/>
        </w:rPr>
        <w:t>)</w:t>
      </w:r>
    </w:p>
    <w:p w14:paraId="431C74C9" w14:textId="77777777" w:rsidR="00FE4532" w:rsidRPr="00FE4532" w:rsidRDefault="00FE4532" w:rsidP="00FE4532">
      <w:pPr>
        <w:pStyle w:val="Standard"/>
        <w:numPr>
          <w:ilvl w:val="1"/>
          <w:numId w:val="173"/>
        </w:numPr>
        <w:spacing w:after="0" w:line="360" w:lineRule="auto"/>
        <w:ind w:left="0" w:firstLine="0"/>
        <w:jc w:val="both"/>
        <w:rPr>
          <w:b w:val="0"/>
          <w:bCs w:val="0"/>
          <w:i w:val="0"/>
          <w:iCs w:val="0"/>
          <w:sz w:val="20"/>
          <w:szCs w:val="20"/>
        </w:rPr>
      </w:pPr>
      <w:r w:rsidRPr="00FE4532">
        <w:rPr>
          <w:b w:val="0"/>
          <w:bCs w:val="0"/>
          <w:i w:val="0"/>
          <w:iCs w:val="0"/>
          <w:color w:val="000000"/>
          <w:sz w:val="20"/>
          <w:szCs w:val="20"/>
          <w:lang w:eastAsia="ar-SA"/>
        </w:rPr>
        <w:t xml:space="preserve">Szkolenie </w:t>
      </w:r>
      <w:r w:rsidRPr="00FE4532">
        <w:rPr>
          <w:rFonts w:cs="Times New Roman"/>
          <w:b w:val="0"/>
          <w:bCs w:val="0"/>
          <w:i w:val="0"/>
          <w:iCs w:val="0"/>
          <w:color w:val="000000"/>
          <w:sz w:val="20"/>
          <w:szCs w:val="20"/>
        </w:rPr>
        <w:t>pracowników w zakresie obsługi urządzeń, o ile konieczne, w siedzibie Zamawiającego, nie później niż w dniu ich odbioru.</w:t>
      </w:r>
    </w:p>
    <w:p w14:paraId="35B9113F" w14:textId="04986A46" w:rsidR="00FE4532" w:rsidRPr="00FE4532" w:rsidRDefault="00FE4532" w:rsidP="00FE4532">
      <w:pPr>
        <w:pStyle w:val="Standard"/>
        <w:numPr>
          <w:ilvl w:val="1"/>
          <w:numId w:val="173"/>
        </w:numPr>
        <w:spacing w:after="0" w:line="360" w:lineRule="auto"/>
        <w:ind w:left="0" w:firstLine="0"/>
        <w:jc w:val="both"/>
        <w:rPr>
          <w:b w:val="0"/>
          <w:bCs w:val="0"/>
          <w:i w:val="0"/>
          <w:iCs w:val="0"/>
          <w:sz w:val="20"/>
          <w:szCs w:val="20"/>
        </w:rPr>
      </w:pPr>
      <w:r w:rsidRPr="00FE4532">
        <w:rPr>
          <w:rFonts w:cs="Times New Roman"/>
          <w:b w:val="0"/>
          <w:bCs w:val="0"/>
          <w:i w:val="0"/>
          <w:iCs w:val="0"/>
          <w:color w:val="000000"/>
          <w:sz w:val="20"/>
          <w:szCs w:val="20"/>
        </w:rPr>
        <w:t xml:space="preserve">Termin realizacji zamówienia podłoży do hodowli drobnoustrojów i  testów: </w:t>
      </w:r>
      <w:r w:rsidRPr="00B12DF0">
        <w:rPr>
          <w:rFonts w:cs="Times New Roman"/>
          <w:b w:val="0"/>
          <w:bCs w:val="0"/>
          <w:i w:val="0"/>
          <w:iCs w:val="0"/>
          <w:color w:val="000000"/>
          <w:sz w:val="20"/>
          <w:szCs w:val="20"/>
        </w:rPr>
        <w:t xml:space="preserve">maksymalnie </w:t>
      </w:r>
      <w:r w:rsidRPr="00B12DF0">
        <w:rPr>
          <w:rFonts w:cs="Times New Roman"/>
          <w:b w:val="0"/>
          <w:bCs w:val="0"/>
          <w:i w:val="0"/>
          <w:iCs w:val="0"/>
          <w:color w:val="000000"/>
          <w:sz w:val="20"/>
          <w:szCs w:val="20"/>
          <w:lang w:eastAsia="zh-CN"/>
        </w:rPr>
        <w:t>5</w:t>
      </w:r>
      <w:r w:rsidRPr="00B12DF0">
        <w:rPr>
          <w:rFonts w:cs="Times New Roman"/>
          <w:b w:val="0"/>
          <w:bCs w:val="0"/>
          <w:i w:val="0"/>
          <w:iCs w:val="0"/>
          <w:color w:val="000000"/>
          <w:sz w:val="20"/>
          <w:szCs w:val="20"/>
        </w:rPr>
        <w:t xml:space="preserve"> dni robocz</w:t>
      </w:r>
      <w:r w:rsidRPr="00B12DF0">
        <w:rPr>
          <w:rFonts w:cs="Times New Roman"/>
          <w:b w:val="0"/>
          <w:bCs w:val="0"/>
          <w:i w:val="0"/>
          <w:iCs w:val="0"/>
          <w:color w:val="000000"/>
          <w:sz w:val="20"/>
          <w:szCs w:val="20"/>
          <w:lang w:eastAsia="zh-CN"/>
        </w:rPr>
        <w:t>ych</w:t>
      </w:r>
      <w:r w:rsidRPr="00B12DF0">
        <w:rPr>
          <w:rFonts w:cs="Times New Roman"/>
          <w:b w:val="0"/>
          <w:bCs w:val="0"/>
          <w:i w:val="0"/>
          <w:iCs w:val="0"/>
          <w:color w:val="000000"/>
          <w:sz w:val="20"/>
          <w:szCs w:val="20"/>
        </w:rPr>
        <w:t xml:space="preserve"> od złożenia zamówienia, w godz. 7:00 – 14:00; na cito do 48 godz, w godz. </w:t>
      </w:r>
      <w:r w:rsidRPr="00B12DF0">
        <w:rPr>
          <w:rFonts w:cs="Times New Roman"/>
          <w:b w:val="0"/>
          <w:bCs w:val="0"/>
          <w:i w:val="0"/>
          <w:iCs w:val="0"/>
          <w:color w:val="000000"/>
          <w:sz w:val="20"/>
          <w:szCs w:val="20"/>
          <w:lang w:eastAsia="zh-CN"/>
        </w:rPr>
        <w:t>7:00 – 19:00, pod</w:t>
      </w:r>
      <w:r w:rsidRPr="00FE4532">
        <w:rPr>
          <w:rFonts w:cs="Times New Roman"/>
          <w:b w:val="0"/>
          <w:bCs w:val="0"/>
          <w:i w:val="0"/>
          <w:iCs w:val="0"/>
          <w:color w:val="000000"/>
          <w:sz w:val="20"/>
          <w:szCs w:val="20"/>
          <w:lang w:eastAsia="zh-CN"/>
        </w:rPr>
        <w:t xml:space="preserve"> warunkiem złożenia zamówienia przed godz. 12:00</w:t>
      </w:r>
    </w:p>
    <w:p w14:paraId="17D769A4" w14:textId="6631B42D" w:rsidR="00FE4532" w:rsidRPr="00B12DF0" w:rsidRDefault="00FE4532" w:rsidP="00FE4532">
      <w:pPr>
        <w:pStyle w:val="Standard"/>
        <w:numPr>
          <w:ilvl w:val="1"/>
          <w:numId w:val="173"/>
        </w:numPr>
        <w:spacing w:after="0" w:line="360" w:lineRule="auto"/>
        <w:ind w:left="0" w:firstLine="0"/>
        <w:jc w:val="both"/>
        <w:rPr>
          <w:b w:val="0"/>
          <w:bCs w:val="0"/>
          <w:i w:val="0"/>
          <w:iCs w:val="0"/>
          <w:sz w:val="20"/>
          <w:szCs w:val="20"/>
        </w:rPr>
      </w:pPr>
      <w:r w:rsidRPr="00FE4532">
        <w:rPr>
          <w:rFonts w:cs="Times New Roman"/>
          <w:b w:val="0"/>
          <w:bCs w:val="0"/>
          <w:i w:val="0"/>
          <w:iCs w:val="0"/>
          <w:color w:val="000000"/>
          <w:sz w:val="20"/>
          <w:szCs w:val="20"/>
        </w:rPr>
        <w:t xml:space="preserve">Wykonawca musi każdorazowo zapewnić transport ze swojego magazynu do laboratorium Zamawiającego w kontrolowanej </w:t>
      </w:r>
      <w:r w:rsidRPr="00B12DF0">
        <w:rPr>
          <w:rFonts w:cs="Times New Roman"/>
          <w:b w:val="0"/>
          <w:bCs w:val="0"/>
          <w:i w:val="0"/>
          <w:iCs w:val="0"/>
          <w:color w:val="000000"/>
          <w:sz w:val="20"/>
          <w:szCs w:val="20"/>
        </w:rPr>
        <w:t xml:space="preserve">temperaturze zgodnej ze wskazaniami </w:t>
      </w:r>
      <w:r w:rsidRPr="00B12DF0">
        <w:rPr>
          <w:rFonts w:eastAsia="Calibri" w:cs="Times New Roman"/>
          <w:b w:val="0"/>
          <w:bCs w:val="0"/>
          <w:i w:val="0"/>
          <w:iCs w:val="0"/>
          <w:color w:val="000000"/>
          <w:sz w:val="20"/>
          <w:szCs w:val="20"/>
        </w:rPr>
        <w:t>producenta asortymentu</w:t>
      </w:r>
    </w:p>
    <w:p w14:paraId="3DFC848E" w14:textId="1BDA1DC2" w:rsidR="00FE4532" w:rsidRPr="00FE4532" w:rsidRDefault="00FE4532" w:rsidP="00FE4532">
      <w:pPr>
        <w:pStyle w:val="Standard"/>
        <w:numPr>
          <w:ilvl w:val="1"/>
          <w:numId w:val="173"/>
        </w:numPr>
        <w:spacing w:after="0" w:line="360" w:lineRule="auto"/>
        <w:ind w:left="0" w:firstLine="0"/>
        <w:jc w:val="both"/>
        <w:rPr>
          <w:b w:val="0"/>
          <w:bCs w:val="0"/>
          <w:i w:val="0"/>
          <w:iCs w:val="0"/>
          <w:sz w:val="20"/>
          <w:szCs w:val="20"/>
        </w:rPr>
      </w:pPr>
      <w:r w:rsidRPr="00B12DF0">
        <w:rPr>
          <w:rFonts w:cs="Times New Roman"/>
          <w:b w:val="0"/>
          <w:bCs w:val="0"/>
          <w:i w:val="0"/>
          <w:iCs w:val="0"/>
          <w:color w:val="000000"/>
          <w:sz w:val="20"/>
          <w:szCs w:val="20"/>
          <w:lang w:eastAsia="ar-SA"/>
        </w:rPr>
        <w:t>Wykonawca</w:t>
      </w:r>
      <w:r w:rsidRPr="00B12DF0">
        <w:rPr>
          <w:b w:val="0"/>
          <w:bCs w:val="0"/>
          <w:i w:val="0"/>
          <w:iCs w:val="0"/>
          <w:color w:val="000000"/>
          <w:sz w:val="20"/>
          <w:szCs w:val="20"/>
          <w:lang w:eastAsia="ar-SA"/>
        </w:rPr>
        <w:t xml:space="preserve"> zobowiązuje się do dostarczać podłoża wzrostowe stałe (agarowe) o terminie ważności nie krótszym niż 8 tygodni, chyba</w:t>
      </w:r>
      <w:r w:rsidRPr="00FE4532">
        <w:rPr>
          <w:b w:val="0"/>
          <w:bCs w:val="0"/>
          <w:i w:val="0"/>
          <w:iCs w:val="0"/>
          <w:color w:val="000000"/>
          <w:sz w:val="20"/>
          <w:szCs w:val="20"/>
          <w:lang w:eastAsia="ar-SA"/>
        </w:rPr>
        <w:t xml:space="preserve"> że uwarunkowania technologiczne narzucają krótszy termin ważności i zostanie to wykazane poprzez przedłożenie odpowiednich oświadczeń producenta załączonych do oferty przetargowej.</w:t>
      </w:r>
    </w:p>
    <w:p w14:paraId="1B761C79" w14:textId="77777777" w:rsidR="00FE4532" w:rsidRPr="00B12DF0" w:rsidRDefault="00FE4532" w:rsidP="00FE4532">
      <w:pPr>
        <w:pStyle w:val="Standard"/>
        <w:numPr>
          <w:ilvl w:val="1"/>
          <w:numId w:val="173"/>
        </w:numPr>
        <w:spacing w:after="0" w:line="360" w:lineRule="auto"/>
        <w:ind w:left="0" w:firstLine="0"/>
        <w:jc w:val="both"/>
        <w:rPr>
          <w:sz w:val="20"/>
          <w:szCs w:val="20"/>
        </w:rPr>
      </w:pPr>
      <w:r w:rsidRPr="00FE4532">
        <w:rPr>
          <w:b w:val="0"/>
          <w:bCs w:val="0"/>
          <w:i w:val="0"/>
          <w:iCs w:val="0"/>
          <w:color w:val="000000"/>
          <w:sz w:val="20"/>
          <w:szCs w:val="20"/>
          <w:lang w:eastAsia="ar-SA"/>
        </w:rPr>
        <w:t xml:space="preserve">Wykonawca </w:t>
      </w:r>
      <w:r w:rsidRPr="00B12DF0">
        <w:rPr>
          <w:b w:val="0"/>
          <w:bCs w:val="0"/>
          <w:i w:val="0"/>
          <w:iCs w:val="0"/>
          <w:color w:val="000000"/>
          <w:sz w:val="20"/>
          <w:szCs w:val="20"/>
          <w:lang w:eastAsia="ar-SA"/>
        </w:rPr>
        <w:t>zobowiązuje się do dostarczać podłoża wzrostowe płynne o terminie ważności nie krótszym niż 12 miesięcy, chyba że uwarunkowania technologiczne narzucają krótszy termin ważności i zostanie to wykazane poprzez przedłożenie odpowiednich oświadczeń producenta załączonych do oferty przetargowej.</w:t>
      </w:r>
    </w:p>
    <w:p w14:paraId="1D2EFC1E" w14:textId="36344D94" w:rsidR="00FE4532" w:rsidRPr="00B12DF0" w:rsidRDefault="00FE4532" w:rsidP="00FE4532">
      <w:pPr>
        <w:pStyle w:val="Standard"/>
        <w:numPr>
          <w:ilvl w:val="1"/>
          <w:numId w:val="173"/>
        </w:numPr>
        <w:spacing w:after="0" w:line="360" w:lineRule="auto"/>
        <w:ind w:left="0" w:firstLine="0"/>
        <w:jc w:val="both"/>
        <w:rPr>
          <w:sz w:val="20"/>
          <w:szCs w:val="20"/>
        </w:rPr>
      </w:pPr>
      <w:r w:rsidRPr="00B12DF0">
        <w:rPr>
          <w:b w:val="0"/>
          <w:bCs w:val="0"/>
          <w:i w:val="0"/>
          <w:iCs w:val="0"/>
          <w:color w:val="000000"/>
          <w:sz w:val="20"/>
          <w:szCs w:val="20"/>
          <w:lang w:eastAsia="ar-SA"/>
        </w:rPr>
        <w:t>Wykonawca zobowiązuje się do dostarczać testy MIC o terminie ważności nie krótszym niż 12 miesięcy, a paskowe testy gradietnowe o terminie ważności nie krótszym niż 24 miesiące.</w:t>
      </w:r>
    </w:p>
    <w:p w14:paraId="2E8ABA2E" w14:textId="493B6732" w:rsidR="00FE4532" w:rsidRPr="00B12DF0" w:rsidRDefault="00FE4532" w:rsidP="00FE4532">
      <w:pPr>
        <w:pStyle w:val="Standard"/>
        <w:numPr>
          <w:ilvl w:val="1"/>
          <w:numId w:val="173"/>
        </w:numPr>
        <w:spacing w:after="0" w:line="360" w:lineRule="auto"/>
        <w:ind w:left="0" w:firstLine="0"/>
        <w:jc w:val="both"/>
        <w:rPr>
          <w:sz w:val="20"/>
          <w:szCs w:val="20"/>
        </w:rPr>
      </w:pPr>
      <w:r w:rsidRPr="00B12DF0">
        <w:rPr>
          <w:b w:val="0"/>
          <w:bCs w:val="0"/>
          <w:i w:val="0"/>
          <w:iCs w:val="0"/>
          <w:color w:val="000000"/>
          <w:sz w:val="20"/>
          <w:szCs w:val="20"/>
          <w:lang w:eastAsia="ar-SA"/>
        </w:rPr>
        <w:t>Wykonawca zobowiązuje się do dostarczać testy przesiewowe o terminie ważności nie krótszym niż 12 miesięcy.</w:t>
      </w:r>
    </w:p>
    <w:p w14:paraId="1B1541CB" w14:textId="77777777" w:rsidR="00FE4532" w:rsidRPr="00B12DF0" w:rsidRDefault="00FE4532" w:rsidP="00FE4532">
      <w:pPr>
        <w:pStyle w:val="Standard"/>
        <w:numPr>
          <w:ilvl w:val="1"/>
          <w:numId w:val="173"/>
        </w:numPr>
        <w:spacing w:after="0" w:line="360" w:lineRule="auto"/>
        <w:ind w:left="0" w:firstLine="0"/>
        <w:jc w:val="both"/>
        <w:rPr>
          <w:sz w:val="20"/>
          <w:szCs w:val="20"/>
        </w:rPr>
      </w:pPr>
      <w:r w:rsidRPr="00B12DF0">
        <w:rPr>
          <w:b w:val="0"/>
          <w:bCs w:val="0"/>
          <w:i w:val="0"/>
          <w:iCs w:val="0"/>
          <w:color w:val="000000"/>
          <w:sz w:val="20"/>
          <w:szCs w:val="20"/>
          <w:lang w:eastAsia="ar-SA"/>
        </w:rPr>
        <w:t>Wykonawca zobowiązuje się dostarczyć ulotkę lub inny materiał informacyjny co najmniej w języku polskim, odnoszący się do poszczególnych pozycji asortymentu i zawierający:</w:t>
      </w:r>
    </w:p>
    <w:p w14:paraId="66D4CC44" w14:textId="77777777" w:rsidR="00FE4532" w:rsidRPr="00B12DF0" w:rsidRDefault="00FE4532" w:rsidP="00FE4532">
      <w:pPr>
        <w:pStyle w:val="Standard"/>
        <w:numPr>
          <w:ilvl w:val="1"/>
          <w:numId w:val="174"/>
        </w:numPr>
        <w:spacing w:after="0" w:line="360" w:lineRule="auto"/>
        <w:ind w:left="567" w:hanging="567"/>
        <w:jc w:val="both"/>
        <w:rPr>
          <w:color w:val="000000"/>
          <w:sz w:val="20"/>
          <w:szCs w:val="20"/>
          <w:lang w:eastAsia="ar-SA"/>
        </w:rPr>
      </w:pPr>
      <w:r w:rsidRPr="00B12DF0">
        <w:rPr>
          <w:b w:val="0"/>
          <w:bCs w:val="0"/>
          <w:i w:val="0"/>
          <w:iCs w:val="0"/>
          <w:color w:val="000000"/>
          <w:sz w:val="20"/>
          <w:szCs w:val="20"/>
          <w:lang w:eastAsia="ar-SA"/>
        </w:rPr>
        <w:t>specyfikację ilościową składu podłoża i charakterystykę wzrostu na nim szczepów wzorcowych</w:t>
      </w:r>
    </w:p>
    <w:p w14:paraId="148D4DA5" w14:textId="77777777" w:rsidR="00FE4532" w:rsidRDefault="00FE4532" w:rsidP="00FE4532">
      <w:pPr>
        <w:pStyle w:val="Standard"/>
        <w:numPr>
          <w:ilvl w:val="1"/>
          <w:numId w:val="174"/>
        </w:numPr>
        <w:spacing w:after="0" w:line="360" w:lineRule="auto"/>
        <w:ind w:left="567" w:hanging="567"/>
        <w:jc w:val="both"/>
        <w:rPr>
          <w:color w:val="000000"/>
          <w:sz w:val="20"/>
          <w:szCs w:val="20"/>
          <w:lang w:eastAsia="ar-SA"/>
        </w:rPr>
      </w:pPr>
      <w:r w:rsidRPr="00B12DF0">
        <w:rPr>
          <w:b w:val="0"/>
          <w:bCs w:val="0"/>
          <w:i w:val="0"/>
          <w:iCs w:val="0"/>
          <w:color w:val="000000"/>
          <w:sz w:val="20"/>
          <w:szCs w:val="20"/>
          <w:lang w:eastAsia="ar-SA"/>
        </w:rPr>
        <w:t>w przypadku podłoży chromogennych charakterystykę</w:t>
      </w:r>
      <w:r w:rsidRPr="00FE4532">
        <w:rPr>
          <w:b w:val="0"/>
          <w:bCs w:val="0"/>
          <w:i w:val="0"/>
          <w:iCs w:val="0"/>
          <w:color w:val="000000"/>
          <w:sz w:val="20"/>
          <w:szCs w:val="20"/>
          <w:lang w:eastAsia="ar-SA"/>
        </w:rPr>
        <w:t xml:space="preserve"> kolorystyczną wzrostu drobnoustrojów, których identyfikacji służy podłoże chromogenne</w:t>
      </w:r>
    </w:p>
    <w:p w14:paraId="7B033E68" w14:textId="70C36F2F" w:rsidR="00FE4532" w:rsidRPr="00FE4532" w:rsidRDefault="00FE4532" w:rsidP="00FE4532">
      <w:pPr>
        <w:pStyle w:val="Standard"/>
        <w:numPr>
          <w:ilvl w:val="1"/>
          <w:numId w:val="174"/>
        </w:numPr>
        <w:spacing w:after="0" w:line="360" w:lineRule="auto"/>
        <w:ind w:left="567" w:hanging="567"/>
        <w:jc w:val="both"/>
        <w:rPr>
          <w:color w:val="000000"/>
          <w:sz w:val="20"/>
          <w:szCs w:val="20"/>
          <w:lang w:eastAsia="ar-SA"/>
        </w:rPr>
      </w:pPr>
      <w:r w:rsidRPr="00FE4532">
        <w:rPr>
          <w:b w:val="0"/>
          <w:bCs w:val="0"/>
          <w:i w:val="0"/>
          <w:iCs w:val="0"/>
          <w:color w:val="000000"/>
          <w:sz w:val="20"/>
          <w:szCs w:val="20"/>
          <w:lang w:eastAsia="ar-SA"/>
        </w:rPr>
        <w:t>kartę charakterystyki substancji niebezpiecznej lub oświadczenie, że produkt nie zawiera substancji niebezpiecznych</w:t>
      </w:r>
    </w:p>
    <w:p w14:paraId="467E111E" w14:textId="66733DEF" w:rsidR="00FE4532" w:rsidRPr="00B12DF0" w:rsidRDefault="00FE4532" w:rsidP="00FE4532">
      <w:pPr>
        <w:pStyle w:val="Standard"/>
        <w:numPr>
          <w:ilvl w:val="1"/>
          <w:numId w:val="173"/>
        </w:numPr>
        <w:spacing w:after="0" w:line="360" w:lineRule="auto"/>
        <w:ind w:left="0" w:firstLine="0"/>
        <w:jc w:val="both"/>
        <w:rPr>
          <w:sz w:val="20"/>
          <w:szCs w:val="20"/>
        </w:rPr>
      </w:pPr>
      <w:r w:rsidRPr="00FE4532">
        <w:rPr>
          <w:b w:val="0"/>
          <w:bCs w:val="0"/>
          <w:i w:val="0"/>
          <w:iCs w:val="0"/>
          <w:color w:val="000000"/>
          <w:sz w:val="20"/>
          <w:szCs w:val="20"/>
          <w:lang w:eastAsia="ar-SA"/>
        </w:rPr>
        <w:t xml:space="preserve">Powyższe dokumenty mogą być dostarczone w formie elektronicznej, poprzez przekazanie trwałego nośnika danych lub wskazanie </w:t>
      </w:r>
      <w:r w:rsidRPr="00B12DF0">
        <w:rPr>
          <w:b w:val="0"/>
          <w:bCs w:val="0"/>
          <w:i w:val="0"/>
          <w:iCs w:val="0"/>
          <w:color w:val="000000"/>
          <w:sz w:val="20"/>
          <w:szCs w:val="20"/>
          <w:lang w:eastAsia="ar-SA"/>
        </w:rPr>
        <w:t>lokalizacji internetowej, lub w postaci pisemnej (jako wydruk lub folder)</w:t>
      </w:r>
    </w:p>
    <w:p w14:paraId="6D63971E" w14:textId="77777777" w:rsidR="00FE4532" w:rsidRPr="00B12DF0" w:rsidRDefault="00FE4532" w:rsidP="00FE4532">
      <w:pPr>
        <w:pStyle w:val="Standard"/>
        <w:numPr>
          <w:ilvl w:val="1"/>
          <w:numId w:val="173"/>
        </w:numPr>
        <w:spacing w:after="0" w:line="360" w:lineRule="auto"/>
        <w:ind w:left="0" w:firstLine="0"/>
        <w:jc w:val="both"/>
        <w:rPr>
          <w:sz w:val="20"/>
          <w:szCs w:val="20"/>
        </w:rPr>
      </w:pPr>
      <w:r w:rsidRPr="00B12DF0">
        <w:rPr>
          <w:b w:val="0"/>
          <w:bCs w:val="0"/>
          <w:i w:val="0"/>
          <w:iCs w:val="0"/>
          <w:color w:val="000000"/>
          <w:sz w:val="20"/>
          <w:szCs w:val="20"/>
          <w:lang w:eastAsia="ar-SA"/>
        </w:rPr>
        <w:t>Wykonawca zobowiązuje się dostarczyć szczegółową instrukcję obsługi urządzeń w języku polskim wraz z dostawą urządzeń, w formie elektronicznej lub w postaci pisemnej (jako wydruk, książka lub folder)</w:t>
      </w:r>
    </w:p>
    <w:p w14:paraId="20A95755" w14:textId="77777777" w:rsidR="00FE4532" w:rsidRPr="00FE4532" w:rsidRDefault="00FE4532" w:rsidP="00FE4532">
      <w:pPr>
        <w:pStyle w:val="Standard"/>
        <w:numPr>
          <w:ilvl w:val="1"/>
          <w:numId w:val="173"/>
        </w:numPr>
        <w:spacing w:after="0" w:line="360" w:lineRule="auto"/>
        <w:ind w:left="0" w:firstLine="0"/>
        <w:jc w:val="both"/>
        <w:rPr>
          <w:sz w:val="20"/>
          <w:szCs w:val="20"/>
        </w:rPr>
      </w:pPr>
      <w:r w:rsidRPr="00B12DF0">
        <w:rPr>
          <w:b w:val="0"/>
          <w:i w:val="0"/>
          <w:iCs w:val="0"/>
          <w:color w:val="000000"/>
          <w:sz w:val="20"/>
          <w:szCs w:val="20"/>
          <w:lang w:eastAsia="ar-SA"/>
        </w:rPr>
        <w:t>W</w:t>
      </w:r>
      <w:r w:rsidRPr="00B12DF0">
        <w:rPr>
          <w:b w:val="0"/>
          <w:bCs w:val="0"/>
          <w:i w:val="0"/>
          <w:iCs w:val="0"/>
          <w:color w:val="000000"/>
          <w:sz w:val="20"/>
          <w:szCs w:val="20"/>
          <w:lang w:eastAsia="ar-SA"/>
        </w:rPr>
        <w:t>ykonawca jest zobowiązany dostarczyć certyfikaty kontroli jakości do każdej serii dostarczanych podł</w:t>
      </w:r>
      <w:r w:rsidRPr="00B12DF0">
        <w:rPr>
          <w:rFonts w:eastAsia="Calibri" w:cs="Times New Roman"/>
          <w:b w:val="0"/>
          <w:bCs w:val="0"/>
          <w:i w:val="0"/>
          <w:iCs w:val="0"/>
          <w:sz w:val="20"/>
          <w:szCs w:val="20"/>
          <w:lang w:eastAsia="zh-CN"/>
        </w:rPr>
        <w:t>oży</w:t>
      </w:r>
      <w:r w:rsidRPr="00B12DF0">
        <w:rPr>
          <w:b w:val="0"/>
          <w:bCs w:val="0"/>
          <w:i w:val="0"/>
          <w:iCs w:val="0"/>
          <w:color w:val="000000"/>
          <w:sz w:val="20"/>
          <w:szCs w:val="20"/>
          <w:lang w:eastAsia="ar-SA"/>
        </w:rPr>
        <w:t xml:space="preserve"> mikrobiologicznych w postaci elektronicznej lub w formie</w:t>
      </w:r>
      <w:r w:rsidRPr="00FE4532">
        <w:rPr>
          <w:b w:val="0"/>
          <w:bCs w:val="0"/>
          <w:i w:val="0"/>
          <w:iCs w:val="0"/>
          <w:color w:val="000000"/>
          <w:sz w:val="20"/>
          <w:szCs w:val="20"/>
          <w:lang w:eastAsia="ar-SA"/>
        </w:rPr>
        <w:t xml:space="preserve"> pisemnej</w:t>
      </w:r>
    </w:p>
    <w:p w14:paraId="1B880E0E" w14:textId="77777777" w:rsidR="00FE4532" w:rsidRPr="00FE4532" w:rsidRDefault="00FE4532" w:rsidP="00FE4532">
      <w:pPr>
        <w:pStyle w:val="Standard"/>
        <w:numPr>
          <w:ilvl w:val="1"/>
          <w:numId w:val="173"/>
        </w:numPr>
        <w:spacing w:after="0" w:line="360" w:lineRule="auto"/>
        <w:ind w:left="0" w:firstLine="0"/>
        <w:rPr>
          <w:sz w:val="20"/>
          <w:szCs w:val="20"/>
        </w:rPr>
      </w:pPr>
      <w:r w:rsidRPr="00FE4532">
        <w:rPr>
          <w:b w:val="0"/>
          <w:bCs w:val="0"/>
          <w:i w:val="0"/>
          <w:iCs w:val="0"/>
          <w:color w:val="000000"/>
          <w:sz w:val="20"/>
          <w:szCs w:val="20"/>
          <w:lang w:eastAsia="ar-SA"/>
        </w:rPr>
        <w:t>Opakowanie podłoży lub odczynników musi posiadać co najmniej następujące dane: producent, nazwa, nr referencyjny, liczba sztuk asortymentu, nr serii, data ważności</w:t>
      </w:r>
    </w:p>
    <w:p w14:paraId="1312CB1B" w14:textId="77777777" w:rsidR="00C66FD4" w:rsidRDefault="00C66FD4" w:rsidP="00FE4532">
      <w:pPr>
        <w:pStyle w:val="Standard"/>
        <w:spacing w:after="0" w:line="240" w:lineRule="auto"/>
        <w:jc w:val="both"/>
        <w:rPr>
          <w:i w:val="0"/>
          <w:iCs w:val="0"/>
          <w:color w:val="000000"/>
          <w:sz w:val="20"/>
          <w:szCs w:val="20"/>
          <w:lang w:eastAsia="ar-SA"/>
        </w:rPr>
      </w:pPr>
    </w:p>
    <w:p w14:paraId="339DFC1E" w14:textId="023B9DDE" w:rsidR="00D81040" w:rsidRPr="00AF77C9" w:rsidRDefault="00D81040" w:rsidP="00D81040">
      <w:pPr>
        <w:pStyle w:val="Standard"/>
        <w:spacing w:after="0" w:line="240" w:lineRule="auto"/>
        <w:jc w:val="both"/>
        <w:rPr>
          <w:b w:val="0"/>
          <w:bCs w:val="0"/>
          <w:color w:val="000000"/>
          <w:sz w:val="24"/>
          <w:szCs w:val="24"/>
          <w:highlight w:val="cyan"/>
          <w:lang w:eastAsia="ar-SA"/>
        </w:rPr>
      </w:pPr>
      <w:r w:rsidRPr="00AF77C9">
        <w:rPr>
          <w:color w:val="000000"/>
          <w:sz w:val="24"/>
          <w:szCs w:val="24"/>
          <w:highlight w:val="cyan"/>
          <w:lang w:eastAsia="ar-SA"/>
        </w:rPr>
        <w:t>Pakiet nr 1:</w:t>
      </w:r>
      <w:r w:rsidRPr="00AF77C9">
        <w:rPr>
          <w:b w:val="0"/>
          <w:bCs w:val="0"/>
          <w:color w:val="000000"/>
          <w:sz w:val="24"/>
          <w:szCs w:val="24"/>
          <w:highlight w:val="cyan"/>
          <w:lang w:eastAsia="ar-SA"/>
        </w:rPr>
        <w:t xml:space="preserve"> Podłoża bakteriologiczne gotowe</w:t>
      </w:r>
      <w:r>
        <w:rPr>
          <w:b w:val="0"/>
          <w:bCs w:val="0"/>
          <w:color w:val="000000"/>
          <w:sz w:val="24"/>
          <w:szCs w:val="24"/>
          <w:highlight w:val="cyan"/>
          <w:lang w:eastAsia="ar-SA"/>
        </w:rPr>
        <w:t xml:space="preserve"> </w:t>
      </w:r>
      <w:r w:rsidRPr="00D81040">
        <w:rPr>
          <w:b w:val="0"/>
          <w:bCs w:val="0"/>
          <w:color w:val="000000"/>
          <w:sz w:val="24"/>
          <w:szCs w:val="24"/>
          <w:highlight w:val="cyan"/>
          <w:lang w:eastAsia="ar-SA"/>
        </w:rPr>
        <w:t>wraz z chłodziarką laboratoryjną do ich magazynowania oraz systemem do homogenizacji próbek:</w:t>
      </w:r>
    </w:p>
    <w:p w14:paraId="5000392B" w14:textId="4EDDC80A" w:rsidR="00D81040" w:rsidRPr="00FE4532" w:rsidRDefault="00D81040" w:rsidP="00D81040">
      <w:pPr>
        <w:pStyle w:val="Standard"/>
        <w:spacing w:after="0" w:line="240" w:lineRule="auto"/>
        <w:jc w:val="both"/>
        <w:rPr>
          <w:i w:val="0"/>
          <w:iCs w:val="0"/>
          <w:color w:val="000000"/>
          <w:sz w:val="20"/>
          <w:szCs w:val="20"/>
          <w:lang w:eastAsia="ar-SA"/>
        </w:rPr>
      </w:pPr>
      <w:r w:rsidRPr="00AF77C9">
        <w:rPr>
          <w:b w:val="0"/>
          <w:bCs w:val="0"/>
          <w:color w:val="000000"/>
          <w:sz w:val="24"/>
          <w:szCs w:val="24"/>
          <w:highlight w:val="cyan"/>
          <w:lang w:eastAsia="ar-SA"/>
        </w:rPr>
        <w:t>Tabela 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9630"/>
      </w:tblGrid>
      <w:tr w:rsidR="000104CC" w:rsidRPr="000104CC" w14:paraId="355BA93A" w14:textId="77777777" w:rsidTr="000104CC">
        <w:tc>
          <w:tcPr>
            <w:tcW w:w="571" w:type="dxa"/>
            <w:tcMar>
              <w:top w:w="55" w:type="dxa"/>
              <w:left w:w="55" w:type="dxa"/>
              <w:bottom w:w="55" w:type="dxa"/>
              <w:right w:w="55" w:type="dxa"/>
            </w:tcMar>
          </w:tcPr>
          <w:p w14:paraId="1E8819B2" w14:textId="77777777" w:rsidR="000104CC" w:rsidRPr="000104CC" w:rsidRDefault="000104CC" w:rsidP="00FE4532">
            <w:pPr>
              <w:pStyle w:val="TableContents"/>
              <w:spacing w:after="0" w:line="240" w:lineRule="auto"/>
              <w:jc w:val="center"/>
              <w:rPr>
                <w:rFonts w:cs="Liberation Serif"/>
                <w:b w:val="0"/>
                <w:i w:val="0"/>
                <w:color w:val="000000"/>
                <w:sz w:val="20"/>
                <w:szCs w:val="20"/>
              </w:rPr>
            </w:pPr>
            <w:r w:rsidRPr="000104CC">
              <w:rPr>
                <w:rFonts w:cs="Liberation Serif"/>
                <w:b w:val="0"/>
                <w:i w:val="0"/>
                <w:color w:val="000000"/>
                <w:sz w:val="20"/>
                <w:szCs w:val="20"/>
              </w:rPr>
              <w:t>L.p</w:t>
            </w:r>
          </w:p>
        </w:tc>
        <w:tc>
          <w:tcPr>
            <w:tcW w:w="9630" w:type="dxa"/>
            <w:tcMar>
              <w:top w:w="55" w:type="dxa"/>
              <w:left w:w="55" w:type="dxa"/>
              <w:bottom w:w="55" w:type="dxa"/>
              <w:right w:w="55" w:type="dxa"/>
            </w:tcMar>
          </w:tcPr>
          <w:p w14:paraId="664E821A" w14:textId="77777777" w:rsidR="000104CC" w:rsidRPr="000104CC" w:rsidRDefault="000104CC" w:rsidP="00FE4532">
            <w:pPr>
              <w:pStyle w:val="TableContents"/>
              <w:spacing w:after="0" w:line="240" w:lineRule="auto"/>
              <w:jc w:val="center"/>
              <w:rPr>
                <w:b w:val="0"/>
                <w:i w:val="0"/>
                <w:sz w:val="20"/>
                <w:szCs w:val="20"/>
              </w:rPr>
            </w:pPr>
            <w:r w:rsidRPr="000104CC">
              <w:rPr>
                <w:rFonts w:cs="Liberation Serif"/>
                <w:b w:val="0"/>
                <w:i w:val="0"/>
                <w:color w:val="000000"/>
                <w:sz w:val="20"/>
                <w:szCs w:val="20"/>
              </w:rPr>
              <w:t xml:space="preserve">Parametry </w:t>
            </w:r>
            <w:r w:rsidRPr="000104CC">
              <w:rPr>
                <w:rFonts w:eastAsia="Calibri" w:cs="Liberation Serif"/>
                <w:b w:val="0"/>
                <w:i w:val="0"/>
                <w:color w:val="000000"/>
                <w:sz w:val="20"/>
                <w:szCs w:val="20"/>
                <w:lang w:eastAsia="zh-CN"/>
              </w:rPr>
              <w:t>wymagane</w:t>
            </w:r>
          </w:p>
        </w:tc>
      </w:tr>
      <w:tr w:rsidR="000104CC" w:rsidRPr="000104CC" w14:paraId="27FC33E4" w14:textId="77777777" w:rsidTr="000104CC">
        <w:tc>
          <w:tcPr>
            <w:tcW w:w="571" w:type="dxa"/>
            <w:tcMar>
              <w:top w:w="55" w:type="dxa"/>
              <w:left w:w="55" w:type="dxa"/>
              <w:bottom w:w="55" w:type="dxa"/>
              <w:right w:w="55" w:type="dxa"/>
            </w:tcMar>
          </w:tcPr>
          <w:p w14:paraId="1877D889"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cs="Liberation Serif"/>
                <w:b w:val="0"/>
                <w:i w:val="0"/>
                <w:color w:val="000000"/>
                <w:sz w:val="20"/>
                <w:szCs w:val="20"/>
              </w:rPr>
              <w:t>1</w:t>
            </w:r>
          </w:p>
        </w:tc>
        <w:tc>
          <w:tcPr>
            <w:tcW w:w="9630" w:type="dxa"/>
            <w:tcMar>
              <w:top w:w="55" w:type="dxa"/>
              <w:left w:w="55" w:type="dxa"/>
              <w:bottom w:w="55" w:type="dxa"/>
              <w:right w:w="55" w:type="dxa"/>
            </w:tcMar>
          </w:tcPr>
          <w:p w14:paraId="48BAB7AA" w14:textId="77777777" w:rsidR="000104CC" w:rsidRPr="000104CC" w:rsidRDefault="000104CC" w:rsidP="00FE4532">
            <w:pPr>
              <w:pStyle w:val="TableContents"/>
              <w:spacing w:after="0" w:line="240" w:lineRule="auto"/>
              <w:jc w:val="both"/>
              <w:rPr>
                <w:b w:val="0"/>
                <w:i w:val="0"/>
                <w:sz w:val="20"/>
                <w:szCs w:val="20"/>
              </w:rPr>
            </w:pPr>
            <w:r w:rsidRPr="000104CC">
              <w:rPr>
                <w:b w:val="0"/>
                <w:i w:val="0"/>
                <w:sz w:val="20"/>
                <w:szCs w:val="20"/>
              </w:rPr>
              <w:t xml:space="preserve">Podłoża stałe w postaci płytek agarowych na szalkach Petriego o średnicy 90 mm </w:t>
            </w:r>
            <w:r w:rsidRPr="000104CC">
              <w:rPr>
                <w:rFonts w:eastAsia="Calibri" w:cs="Times New Roman"/>
                <w:b w:val="0"/>
                <w:i w:val="0"/>
                <w:sz w:val="20"/>
                <w:szCs w:val="20"/>
              </w:rPr>
              <w:t>± 5 mm (punkt ten nie dotyczy płytek odciskowych oraz dwustronnych podłoży transportowych do posiewu moczu)</w:t>
            </w:r>
          </w:p>
        </w:tc>
      </w:tr>
      <w:tr w:rsidR="000104CC" w:rsidRPr="000104CC" w14:paraId="29350283" w14:textId="77777777" w:rsidTr="000104CC">
        <w:tc>
          <w:tcPr>
            <w:tcW w:w="571" w:type="dxa"/>
            <w:tcMar>
              <w:top w:w="55" w:type="dxa"/>
              <w:left w:w="55" w:type="dxa"/>
              <w:bottom w:w="55" w:type="dxa"/>
              <w:right w:w="55" w:type="dxa"/>
            </w:tcMar>
          </w:tcPr>
          <w:p w14:paraId="115F6FCC"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cs="Liberation Serif"/>
                <w:b w:val="0"/>
                <w:i w:val="0"/>
                <w:color w:val="000000"/>
                <w:sz w:val="20"/>
                <w:szCs w:val="20"/>
              </w:rPr>
              <w:t>2.</w:t>
            </w:r>
          </w:p>
        </w:tc>
        <w:tc>
          <w:tcPr>
            <w:tcW w:w="9630" w:type="dxa"/>
            <w:tcMar>
              <w:top w:w="55" w:type="dxa"/>
              <w:left w:w="55" w:type="dxa"/>
              <w:bottom w:w="55" w:type="dxa"/>
              <w:right w:w="55" w:type="dxa"/>
            </w:tcMar>
          </w:tcPr>
          <w:p w14:paraId="1550A0E8" w14:textId="77777777" w:rsidR="000104CC" w:rsidRPr="000104CC" w:rsidRDefault="000104CC" w:rsidP="00FE4532">
            <w:pPr>
              <w:pStyle w:val="TableContents"/>
              <w:spacing w:after="0" w:line="240" w:lineRule="auto"/>
              <w:jc w:val="both"/>
              <w:rPr>
                <w:b w:val="0"/>
                <w:i w:val="0"/>
                <w:sz w:val="20"/>
                <w:szCs w:val="20"/>
              </w:rPr>
            </w:pPr>
            <w:r w:rsidRPr="000104CC">
              <w:rPr>
                <w:b w:val="0"/>
                <w:i w:val="0"/>
                <w:sz w:val="20"/>
                <w:szCs w:val="20"/>
              </w:rPr>
              <w:t>Podłoża płynne (buliony) w probówkach o objętości minimum 5 mL bulionu w probówce</w:t>
            </w:r>
          </w:p>
        </w:tc>
      </w:tr>
      <w:tr w:rsidR="000104CC" w:rsidRPr="000104CC" w14:paraId="689EDFC7" w14:textId="77777777" w:rsidTr="000104CC">
        <w:tc>
          <w:tcPr>
            <w:tcW w:w="571" w:type="dxa"/>
            <w:tcMar>
              <w:top w:w="55" w:type="dxa"/>
              <w:left w:w="55" w:type="dxa"/>
              <w:bottom w:w="55" w:type="dxa"/>
              <w:right w:w="55" w:type="dxa"/>
            </w:tcMar>
          </w:tcPr>
          <w:p w14:paraId="71AE2D09"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cs="Liberation Serif"/>
                <w:b w:val="0"/>
                <w:i w:val="0"/>
                <w:color w:val="000000"/>
                <w:sz w:val="20"/>
                <w:szCs w:val="20"/>
              </w:rPr>
              <w:t>3.</w:t>
            </w:r>
          </w:p>
        </w:tc>
        <w:tc>
          <w:tcPr>
            <w:tcW w:w="9630" w:type="dxa"/>
            <w:tcMar>
              <w:top w:w="55" w:type="dxa"/>
              <w:left w:w="55" w:type="dxa"/>
              <w:bottom w:w="55" w:type="dxa"/>
              <w:right w:w="55" w:type="dxa"/>
            </w:tcMar>
          </w:tcPr>
          <w:p w14:paraId="42029D1E" w14:textId="77777777" w:rsidR="000104CC" w:rsidRPr="000104CC" w:rsidRDefault="000104CC" w:rsidP="00FE4532">
            <w:pPr>
              <w:pStyle w:val="TableContents"/>
              <w:spacing w:after="0" w:line="240" w:lineRule="auto"/>
              <w:jc w:val="both"/>
              <w:rPr>
                <w:b w:val="0"/>
                <w:i w:val="0"/>
                <w:sz w:val="20"/>
                <w:szCs w:val="20"/>
              </w:rPr>
            </w:pPr>
            <w:r w:rsidRPr="000104CC">
              <w:rPr>
                <w:b w:val="0"/>
                <w:i w:val="0"/>
                <w:sz w:val="20"/>
                <w:szCs w:val="20"/>
              </w:rPr>
              <w:t>Podłoża płynne przeznaczone do namnażania drobnoustrojów bezwzględnie beztlenowych (SCS) konfekcjonowane w probówkach szklanych, z zamknięciem w postaci zakrętki metalowej z wewnętrzną elastyczną uszczelką</w:t>
            </w:r>
          </w:p>
        </w:tc>
      </w:tr>
      <w:tr w:rsidR="000104CC" w:rsidRPr="000104CC" w14:paraId="05410044" w14:textId="77777777" w:rsidTr="000104CC">
        <w:tc>
          <w:tcPr>
            <w:tcW w:w="571" w:type="dxa"/>
            <w:tcMar>
              <w:top w:w="55" w:type="dxa"/>
              <w:left w:w="55" w:type="dxa"/>
              <w:bottom w:w="55" w:type="dxa"/>
              <w:right w:w="55" w:type="dxa"/>
            </w:tcMar>
          </w:tcPr>
          <w:p w14:paraId="31FBCA1B"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cs="Liberation Serif"/>
                <w:b w:val="0"/>
                <w:i w:val="0"/>
                <w:color w:val="000000"/>
                <w:sz w:val="20"/>
                <w:szCs w:val="20"/>
              </w:rPr>
              <w:t>4.</w:t>
            </w:r>
          </w:p>
        </w:tc>
        <w:tc>
          <w:tcPr>
            <w:tcW w:w="9630" w:type="dxa"/>
            <w:tcMar>
              <w:top w:w="55" w:type="dxa"/>
              <w:left w:w="55" w:type="dxa"/>
              <w:bottom w:w="55" w:type="dxa"/>
              <w:right w:w="55" w:type="dxa"/>
            </w:tcMar>
          </w:tcPr>
          <w:p w14:paraId="23854E78" w14:textId="77777777" w:rsidR="000104CC" w:rsidRPr="000104CC" w:rsidRDefault="000104CC" w:rsidP="00FE4532">
            <w:pPr>
              <w:pStyle w:val="TableContents"/>
              <w:spacing w:after="0" w:line="240" w:lineRule="auto"/>
              <w:jc w:val="both"/>
              <w:rPr>
                <w:b w:val="0"/>
                <w:i w:val="0"/>
                <w:sz w:val="20"/>
                <w:szCs w:val="20"/>
              </w:rPr>
            </w:pPr>
            <w:r w:rsidRPr="000104CC">
              <w:rPr>
                <w:b w:val="0"/>
                <w:i w:val="0"/>
                <w:sz w:val="20"/>
                <w:szCs w:val="20"/>
              </w:rPr>
              <w:t>Nazwa i opis podłoży i pożywek mikrobiologicznych jednoznacznie określa rodzaj tych podłoży lub pożywek zgodny z przyjętą terminologią mikrobiologiczną, a co za tym idzie ich chemiczny skład jakościowy i ilościowy oraz pH (w granicach zmienności pozwalających na zachowanie przydatności diagnostycznej podłoża lub pożywki), cechy fizyczne (np. klarowność i konsystencja) oraz właściwości diagnostyczne pożywek i podłoży agarowych, takie jak: zdolność promowania lub inhibicji wzrostu wybranych drobnoustrojów, zabarwienie wyjściowe podłoża, specyficzna reakacja barwna na wzrost drobnoustrojów, rodzaj wywoływanej hemolizy, charakter wzrostu</w:t>
            </w:r>
          </w:p>
        </w:tc>
      </w:tr>
      <w:tr w:rsidR="000104CC" w:rsidRPr="000104CC" w14:paraId="2FAC3597" w14:textId="77777777" w:rsidTr="000104CC">
        <w:tc>
          <w:tcPr>
            <w:tcW w:w="571" w:type="dxa"/>
            <w:tcMar>
              <w:top w:w="55" w:type="dxa"/>
              <w:left w:w="55" w:type="dxa"/>
              <w:bottom w:w="55" w:type="dxa"/>
              <w:right w:w="55" w:type="dxa"/>
            </w:tcMar>
          </w:tcPr>
          <w:p w14:paraId="29B3D44C"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cs="Liberation Serif"/>
                <w:b w:val="0"/>
                <w:i w:val="0"/>
                <w:color w:val="000000"/>
                <w:sz w:val="20"/>
                <w:szCs w:val="20"/>
              </w:rPr>
              <w:t>5.</w:t>
            </w:r>
          </w:p>
        </w:tc>
        <w:tc>
          <w:tcPr>
            <w:tcW w:w="9630" w:type="dxa"/>
            <w:tcMar>
              <w:top w:w="55" w:type="dxa"/>
              <w:left w:w="55" w:type="dxa"/>
              <w:bottom w:w="55" w:type="dxa"/>
              <w:right w:w="55" w:type="dxa"/>
            </w:tcMar>
          </w:tcPr>
          <w:p w14:paraId="72E425CC" w14:textId="77777777" w:rsidR="000104CC" w:rsidRPr="000104CC" w:rsidRDefault="000104CC" w:rsidP="00FE4532">
            <w:pPr>
              <w:pStyle w:val="TableContents"/>
              <w:spacing w:after="0" w:line="240" w:lineRule="auto"/>
              <w:jc w:val="both"/>
              <w:rPr>
                <w:b w:val="0"/>
                <w:i w:val="0"/>
                <w:sz w:val="20"/>
                <w:szCs w:val="20"/>
              </w:rPr>
            </w:pPr>
            <w:r w:rsidRPr="000104CC">
              <w:rPr>
                <w:b w:val="0"/>
                <w:i w:val="0"/>
                <w:sz w:val="20"/>
                <w:szCs w:val="20"/>
              </w:rPr>
              <w:t>Grubość podłoży agarowych wylanych na płytki 90 mm wynosi 4 – 5 mm</w:t>
            </w:r>
          </w:p>
        </w:tc>
      </w:tr>
      <w:tr w:rsidR="000104CC" w:rsidRPr="000104CC" w14:paraId="5545CAB5" w14:textId="77777777" w:rsidTr="000104CC">
        <w:tc>
          <w:tcPr>
            <w:tcW w:w="571" w:type="dxa"/>
            <w:tcMar>
              <w:top w:w="55" w:type="dxa"/>
              <w:left w:w="55" w:type="dxa"/>
              <w:bottom w:w="55" w:type="dxa"/>
              <w:right w:w="55" w:type="dxa"/>
            </w:tcMar>
          </w:tcPr>
          <w:p w14:paraId="7C909FE5"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cs="Liberation Serif"/>
                <w:b w:val="0"/>
                <w:i w:val="0"/>
                <w:color w:val="000000"/>
                <w:sz w:val="20"/>
                <w:szCs w:val="20"/>
              </w:rPr>
              <w:t>6.</w:t>
            </w:r>
          </w:p>
        </w:tc>
        <w:tc>
          <w:tcPr>
            <w:tcW w:w="9630" w:type="dxa"/>
            <w:tcMar>
              <w:top w:w="55" w:type="dxa"/>
              <w:left w:w="55" w:type="dxa"/>
              <w:bottom w:w="55" w:type="dxa"/>
              <w:right w:w="55" w:type="dxa"/>
            </w:tcMar>
          </w:tcPr>
          <w:p w14:paraId="5352FD51" w14:textId="77777777" w:rsidR="000104CC" w:rsidRPr="000104CC" w:rsidRDefault="000104CC" w:rsidP="00FE4532">
            <w:pPr>
              <w:pStyle w:val="TableContents"/>
              <w:spacing w:after="0" w:line="240" w:lineRule="auto"/>
              <w:jc w:val="both"/>
              <w:rPr>
                <w:b w:val="0"/>
                <w:i w:val="0"/>
                <w:sz w:val="20"/>
                <w:szCs w:val="20"/>
              </w:rPr>
            </w:pPr>
            <w:r w:rsidRPr="000104CC">
              <w:rPr>
                <w:b w:val="0"/>
                <w:i w:val="0"/>
                <w:sz w:val="20"/>
                <w:szCs w:val="20"/>
              </w:rPr>
              <w:t>Podłoże agarowe Mueller – Hinton:</w:t>
            </w:r>
          </w:p>
          <w:p w14:paraId="31CCE046" w14:textId="77777777" w:rsidR="000104CC" w:rsidRPr="000104CC" w:rsidRDefault="000104CC" w:rsidP="00FE4532">
            <w:pPr>
              <w:pStyle w:val="TableContents"/>
              <w:spacing w:after="0" w:line="240" w:lineRule="auto"/>
              <w:jc w:val="both"/>
              <w:rPr>
                <w:b w:val="0"/>
                <w:i w:val="0"/>
                <w:sz w:val="20"/>
                <w:szCs w:val="20"/>
              </w:rPr>
            </w:pPr>
            <w:r w:rsidRPr="000104CC">
              <w:rPr>
                <w:rFonts w:eastAsia="Calibri" w:cs="Times New Roman"/>
                <w:b w:val="0"/>
                <w:i w:val="0"/>
                <w:color w:val="000000"/>
                <w:sz w:val="20"/>
                <w:szCs w:val="20"/>
                <w:lang w:val="en-US"/>
              </w:rPr>
              <w:t>- dobry wzrost udowodniony dla czterech lub więcej różnych szczepów kontrolnych, w tym co najmniej: jednego przedstawiciela Enterobacteriaceae, Pseudomonas aeruginosa, Staphylococcus aureus, Enterococcus sp.</w:t>
            </w:r>
          </w:p>
          <w:p w14:paraId="1BC49AB9" w14:textId="77777777" w:rsidR="000104CC" w:rsidRPr="000104CC" w:rsidRDefault="000104CC" w:rsidP="00FE4532">
            <w:pPr>
              <w:pStyle w:val="TableContents"/>
              <w:spacing w:after="0" w:line="240" w:lineRule="auto"/>
              <w:jc w:val="both"/>
              <w:rPr>
                <w:b w:val="0"/>
                <w:i w:val="0"/>
                <w:sz w:val="20"/>
                <w:szCs w:val="20"/>
              </w:rPr>
            </w:pPr>
            <w:r w:rsidRPr="000104CC">
              <w:rPr>
                <w:rFonts w:eastAsia="Calibri" w:cs="Times New Roman"/>
                <w:b w:val="0"/>
                <w:i w:val="0"/>
                <w:color w:val="000000"/>
                <w:sz w:val="20"/>
                <w:szCs w:val="20"/>
                <w:lang w:val="en-US"/>
              </w:rPr>
              <w:t>- dobry wzrost w antybiogramie i właściwa interpretacja antybiogramu zgodnie z dokumentem EUCAST “Routine and extended internal quality control for MIC determination and disk diffusion” udowodniona dla czterech szczepów kontrolnych, u każdego szczepu dla co najmniej czterech antybiotyków</w:t>
            </w:r>
          </w:p>
        </w:tc>
      </w:tr>
      <w:tr w:rsidR="000104CC" w:rsidRPr="000104CC" w14:paraId="69D626F9" w14:textId="77777777" w:rsidTr="000104CC">
        <w:tc>
          <w:tcPr>
            <w:tcW w:w="571" w:type="dxa"/>
            <w:tcMar>
              <w:top w:w="55" w:type="dxa"/>
              <w:left w:w="55" w:type="dxa"/>
              <w:bottom w:w="55" w:type="dxa"/>
              <w:right w:w="55" w:type="dxa"/>
            </w:tcMar>
          </w:tcPr>
          <w:p w14:paraId="717E5AB1"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7.</w:t>
            </w:r>
          </w:p>
        </w:tc>
        <w:tc>
          <w:tcPr>
            <w:tcW w:w="9630" w:type="dxa"/>
            <w:tcMar>
              <w:top w:w="55" w:type="dxa"/>
              <w:left w:w="55" w:type="dxa"/>
              <w:bottom w:w="55" w:type="dxa"/>
              <w:right w:w="55" w:type="dxa"/>
            </w:tcMar>
          </w:tcPr>
          <w:p w14:paraId="176A2972" w14:textId="77777777" w:rsidR="000104CC" w:rsidRPr="000104CC" w:rsidRDefault="000104CC" w:rsidP="00FE4532">
            <w:pPr>
              <w:pStyle w:val="TableContents"/>
              <w:spacing w:after="0" w:line="240" w:lineRule="auto"/>
              <w:jc w:val="both"/>
              <w:rPr>
                <w:b w:val="0"/>
                <w:i w:val="0"/>
                <w:sz w:val="20"/>
                <w:szCs w:val="20"/>
              </w:rPr>
            </w:pPr>
            <w:r w:rsidRPr="000104CC">
              <w:rPr>
                <w:rFonts w:cs="Times New Roman"/>
                <w:b w:val="0"/>
                <w:i w:val="0"/>
                <w:color w:val="000000"/>
                <w:sz w:val="20"/>
                <w:szCs w:val="20"/>
                <w:lang w:val="en-US"/>
              </w:rPr>
              <w:t xml:space="preserve">Podłoże agarowe Mueller – Hinton z 5% mechanicznie odwłóknioną krwią końską </w:t>
            </w:r>
            <w:r w:rsidRPr="000104CC">
              <w:rPr>
                <w:rFonts w:eastAsia="Calibri" w:cs="Times New Roman"/>
                <w:b w:val="0"/>
                <w:i w:val="0"/>
                <w:color w:val="000000"/>
                <w:sz w:val="20"/>
                <w:szCs w:val="20"/>
                <w:lang w:val="en-US" w:eastAsia="zh-CN"/>
              </w:rPr>
              <w:t>i</w:t>
            </w:r>
            <w:r w:rsidRPr="000104CC">
              <w:rPr>
                <w:rFonts w:cs="Times New Roman"/>
                <w:b w:val="0"/>
                <w:i w:val="0"/>
                <w:color w:val="000000"/>
                <w:sz w:val="20"/>
                <w:szCs w:val="20"/>
                <w:lang w:val="en-US"/>
              </w:rPr>
              <w:t xml:space="preserve"> 20 mg/L </w:t>
            </w:r>
            <w:r w:rsidRPr="000104CC">
              <w:rPr>
                <w:rFonts w:eastAsia="Calibri" w:cs="Times New Roman"/>
                <w:b w:val="0"/>
                <w:i w:val="0"/>
                <w:color w:val="000000"/>
                <w:sz w:val="20"/>
                <w:szCs w:val="20"/>
                <w:lang w:val="en-US"/>
              </w:rPr>
              <w:t>ẞ-NAD:</w:t>
            </w:r>
          </w:p>
          <w:p w14:paraId="5EC4B8AE" w14:textId="77777777" w:rsidR="000104CC" w:rsidRPr="000104CC" w:rsidRDefault="000104CC" w:rsidP="00FE4532">
            <w:pPr>
              <w:pStyle w:val="TableContents"/>
              <w:spacing w:after="0" w:line="240" w:lineRule="auto"/>
              <w:jc w:val="both"/>
              <w:rPr>
                <w:b w:val="0"/>
                <w:i w:val="0"/>
                <w:sz w:val="20"/>
                <w:szCs w:val="20"/>
              </w:rPr>
            </w:pPr>
            <w:r w:rsidRPr="000104CC">
              <w:rPr>
                <w:rFonts w:eastAsia="Calibri" w:cs="Times New Roman"/>
                <w:b w:val="0"/>
                <w:i w:val="0"/>
                <w:color w:val="000000"/>
                <w:sz w:val="20"/>
                <w:szCs w:val="20"/>
                <w:lang w:val="en-US"/>
              </w:rPr>
              <w:t>- gwarantowany co najmniej dobry wzrost Streptococcus spp. (w tym S. pneumoniae), Haemophilus influenzae, Moraxella catarrhalis, Listeria monocytogenes, Campylobacter jejuni i C. coli, Pasteurella multocida, Corynebacterium spp., Aerococcus sanguinicola i A. urinae, Kingella kingae</w:t>
            </w:r>
          </w:p>
          <w:p w14:paraId="3BEDC2E1" w14:textId="77777777" w:rsidR="000104CC" w:rsidRPr="000104CC" w:rsidRDefault="000104CC" w:rsidP="00FE4532">
            <w:pPr>
              <w:pStyle w:val="TableContents"/>
              <w:spacing w:after="0" w:line="240" w:lineRule="auto"/>
              <w:jc w:val="both"/>
              <w:rPr>
                <w:b w:val="0"/>
                <w:i w:val="0"/>
                <w:sz w:val="20"/>
                <w:szCs w:val="20"/>
              </w:rPr>
            </w:pPr>
            <w:r w:rsidRPr="000104CC">
              <w:rPr>
                <w:rFonts w:eastAsia="Calibri" w:cs="Times New Roman"/>
                <w:b w:val="0"/>
                <w:i w:val="0"/>
                <w:color w:val="000000"/>
                <w:sz w:val="20"/>
                <w:szCs w:val="20"/>
                <w:lang w:val="en-US"/>
              </w:rPr>
              <w:t>- żyzność podłoża potwierdzona na dwóch szczepach kontrolnych reprezentatywnych dla organizmów wymagających</w:t>
            </w:r>
          </w:p>
          <w:p w14:paraId="2B59F926" w14:textId="77777777" w:rsidR="000104CC" w:rsidRPr="000104CC" w:rsidRDefault="000104CC" w:rsidP="00FE4532">
            <w:pPr>
              <w:pStyle w:val="TableContents"/>
              <w:spacing w:after="0" w:line="240" w:lineRule="auto"/>
              <w:jc w:val="both"/>
              <w:rPr>
                <w:b w:val="0"/>
                <w:i w:val="0"/>
                <w:sz w:val="20"/>
                <w:szCs w:val="20"/>
              </w:rPr>
            </w:pPr>
            <w:r w:rsidRPr="000104CC">
              <w:rPr>
                <w:rFonts w:eastAsia="Calibri" w:cs="Times New Roman"/>
                <w:b w:val="0"/>
                <w:i w:val="0"/>
                <w:color w:val="000000"/>
                <w:sz w:val="20"/>
                <w:szCs w:val="20"/>
                <w:lang w:val="en-US"/>
              </w:rPr>
              <w:t>- dobry wzrost w antybiogramie i właściwa interpretacja antybiogramu zgodnie z dokumentem EUCAST “Routine and extended internal quality control for MIC determination and disk diffusion” udowodniona dla co najmniej sześciu antybiotyków, testowanych na co najmniej dwóch szczepach kontrolnych każdy</w:t>
            </w:r>
          </w:p>
        </w:tc>
      </w:tr>
      <w:tr w:rsidR="000104CC" w:rsidRPr="000104CC" w14:paraId="3EF9C3B4" w14:textId="77777777" w:rsidTr="000104CC">
        <w:tc>
          <w:tcPr>
            <w:tcW w:w="571" w:type="dxa"/>
            <w:tcMar>
              <w:top w:w="55" w:type="dxa"/>
              <w:left w:w="55" w:type="dxa"/>
              <w:bottom w:w="55" w:type="dxa"/>
              <w:right w:w="55" w:type="dxa"/>
            </w:tcMar>
          </w:tcPr>
          <w:p w14:paraId="57A2039C" w14:textId="77777777" w:rsidR="000104CC" w:rsidRPr="000104CC" w:rsidRDefault="000104CC" w:rsidP="00FE4532">
            <w:pPr>
              <w:pStyle w:val="TableContents"/>
              <w:spacing w:after="0" w:line="240" w:lineRule="auto"/>
              <w:rPr>
                <w:b w:val="0"/>
                <w:i w:val="0"/>
                <w:sz w:val="20"/>
                <w:szCs w:val="20"/>
              </w:rPr>
            </w:pPr>
            <w:r w:rsidRPr="000104CC">
              <w:rPr>
                <w:rFonts w:eastAsia="Calibri" w:cs="Liberation Serif"/>
                <w:b w:val="0"/>
                <w:i w:val="0"/>
                <w:color w:val="000000"/>
                <w:sz w:val="20"/>
                <w:szCs w:val="20"/>
                <w:lang w:eastAsia="zh-CN"/>
              </w:rPr>
              <w:t>8.</w:t>
            </w:r>
          </w:p>
        </w:tc>
        <w:tc>
          <w:tcPr>
            <w:tcW w:w="9630" w:type="dxa"/>
            <w:tcMar>
              <w:top w:w="55" w:type="dxa"/>
              <w:left w:w="55" w:type="dxa"/>
              <w:bottom w:w="55" w:type="dxa"/>
              <w:right w:w="55" w:type="dxa"/>
            </w:tcMar>
          </w:tcPr>
          <w:p w14:paraId="7D7159C0" w14:textId="77777777" w:rsidR="000104CC" w:rsidRPr="000104CC" w:rsidRDefault="000104CC" w:rsidP="00FE4532">
            <w:pPr>
              <w:pStyle w:val="StandardWW"/>
              <w:widowControl w:val="0"/>
              <w:spacing w:after="0" w:line="240" w:lineRule="auto"/>
              <w:rPr>
                <w:b w:val="0"/>
                <w:bCs w:val="0"/>
                <w:i w:val="0"/>
                <w:iCs w:val="0"/>
                <w:sz w:val="20"/>
                <w:szCs w:val="20"/>
              </w:rPr>
            </w:pPr>
            <w:r w:rsidRPr="000104CC">
              <w:rPr>
                <w:rFonts w:eastAsia="Calibri" w:cs="Times New Roman"/>
                <w:b w:val="0"/>
                <w:bCs w:val="0"/>
                <w:i w:val="0"/>
                <w:iCs w:val="0"/>
                <w:color w:val="000000"/>
                <w:sz w:val="20"/>
                <w:szCs w:val="20"/>
                <w:lang w:val="en-US" w:eastAsia="zh-CN"/>
              </w:rPr>
              <w:t>pH a</w:t>
            </w:r>
            <w:r w:rsidRPr="000104CC">
              <w:rPr>
                <w:rFonts w:cs="Times New Roman"/>
                <w:b w:val="0"/>
                <w:bCs w:val="0"/>
                <w:i w:val="0"/>
                <w:iCs w:val="0"/>
                <w:color w:val="000000"/>
                <w:sz w:val="20"/>
                <w:szCs w:val="20"/>
                <w:lang w:val="en-US"/>
              </w:rPr>
              <w:t xml:space="preserve">garu Mueller – Hinton oraz agar Mueller – Hinton z 5% mechanicznie odwłóknioną krwią końską </w:t>
            </w:r>
            <w:r w:rsidRPr="000104CC">
              <w:rPr>
                <w:rFonts w:eastAsia="Calibri" w:cs="Times New Roman"/>
                <w:b w:val="0"/>
                <w:bCs w:val="0"/>
                <w:i w:val="0"/>
                <w:iCs w:val="0"/>
                <w:color w:val="000000"/>
                <w:sz w:val="20"/>
                <w:szCs w:val="20"/>
                <w:lang w:val="en-US" w:eastAsia="zh-CN"/>
              </w:rPr>
              <w:t>i</w:t>
            </w:r>
            <w:r w:rsidRPr="000104CC">
              <w:rPr>
                <w:rFonts w:cs="Times New Roman"/>
                <w:b w:val="0"/>
                <w:bCs w:val="0"/>
                <w:i w:val="0"/>
                <w:iCs w:val="0"/>
                <w:color w:val="000000"/>
                <w:sz w:val="20"/>
                <w:szCs w:val="20"/>
                <w:lang w:val="en-US"/>
              </w:rPr>
              <w:t xml:space="preserve"> 20 mg/L </w:t>
            </w:r>
            <w:r w:rsidRPr="000104CC">
              <w:rPr>
                <w:rFonts w:eastAsia="Calibri" w:cs="Times New Roman"/>
                <w:b w:val="0"/>
                <w:bCs w:val="0"/>
                <w:i w:val="0"/>
                <w:iCs w:val="0"/>
                <w:color w:val="000000"/>
                <w:sz w:val="20"/>
                <w:szCs w:val="20"/>
                <w:lang w:val="en-US"/>
              </w:rPr>
              <w:t>ẞ-NAD mieści się w zakresie 7,2 – 7,4</w:t>
            </w:r>
          </w:p>
        </w:tc>
      </w:tr>
      <w:tr w:rsidR="000104CC" w:rsidRPr="000104CC" w14:paraId="062D484E" w14:textId="77777777" w:rsidTr="000104CC">
        <w:tc>
          <w:tcPr>
            <w:tcW w:w="571" w:type="dxa"/>
            <w:tcMar>
              <w:top w:w="55" w:type="dxa"/>
              <w:left w:w="55" w:type="dxa"/>
              <w:bottom w:w="55" w:type="dxa"/>
              <w:right w:w="55" w:type="dxa"/>
            </w:tcMar>
          </w:tcPr>
          <w:p w14:paraId="0ED5A178" w14:textId="77777777" w:rsidR="000104CC" w:rsidRPr="000104CC" w:rsidRDefault="000104CC" w:rsidP="00FE4532">
            <w:pPr>
              <w:pStyle w:val="TableContents"/>
              <w:spacing w:after="0" w:line="240" w:lineRule="auto"/>
              <w:rPr>
                <w:b w:val="0"/>
                <w:i w:val="0"/>
                <w:sz w:val="20"/>
                <w:szCs w:val="20"/>
              </w:rPr>
            </w:pPr>
            <w:r w:rsidRPr="000104CC">
              <w:rPr>
                <w:rFonts w:eastAsia="Calibri" w:cs="Liberation Serif"/>
                <w:b w:val="0"/>
                <w:i w:val="0"/>
                <w:color w:val="000000"/>
                <w:sz w:val="20"/>
                <w:szCs w:val="20"/>
                <w:lang w:eastAsia="zh-CN"/>
              </w:rPr>
              <w:t>9.</w:t>
            </w:r>
          </w:p>
        </w:tc>
        <w:tc>
          <w:tcPr>
            <w:tcW w:w="9630" w:type="dxa"/>
            <w:tcMar>
              <w:top w:w="55" w:type="dxa"/>
              <w:left w:w="55" w:type="dxa"/>
              <w:bottom w:w="55" w:type="dxa"/>
              <w:right w:w="55" w:type="dxa"/>
            </w:tcMar>
          </w:tcPr>
          <w:p w14:paraId="34A025B4" w14:textId="77777777" w:rsidR="000104CC" w:rsidRPr="000104CC" w:rsidRDefault="000104CC" w:rsidP="00FE4532">
            <w:pPr>
              <w:pStyle w:val="StandardWW"/>
              <w:widowControl w:val="0"/>
              <w:spacing w:after="0" w:line="240" w:lineRule="auto"/>
              <w:rPr>
                <w:b w:val="0"/>
                <w:bCs w:val="0"/>
                <w:i w:val="0"/>
                <w:iCs w:val="0"/>
                <w:sz w:val="20"/>
                <w:szCs w:val="20"/>
              </w:rPr>
            </w:pPr>
            <w:r w:rsidRPr="000104CC">
              <w:rPr>
                <w:rFonts w:cs="Times New Roman"/>
                <w:b w:val="0"/>
                <w:bCs w:val="0"/>
                <w:i w:val="0"/>
                <w:iCs w:val="0"/>
                <w:color w:val="000000"/>
                <w:sz w:val="20"/>
                <w:szCs w:val="20"/>
                <w:lang w:val="en-US"/>
              </w:rPr>
              <w:t xml:space="preserve"> Warstwa agaru Mueller – Hinton oraz agar Mueller – Hinton z odwłóknioną krwią końską </w:t>
            </w:r>
            <w:r w:rsidRPr="000104CC">
              <w:rPr>
                <w:rFonts w:eastAsia="Calibri" w:cs="Times New Roman"/>
                <w:b w:val="0"/>
                <w:bCs w:val="0"/>
                <w:i w:val="0"/>
                <w:iCs w:val="0"/>
                <w:color w:val="000000"/>
                <w:sz w:val="20"/>
                <w:szCs w:val="20"/>
                <w:lang w:val="en-US" w:eastAsia="zh-CN"/>
              </w:rPr>
              <w:t>i</w:t>
            </w:r>
            <w:r w:rsidRPr="000104CC">
              <w:rPr>
                <w:rFonts w:cs="Times New Roman"/>
                <w:b w:val="0"/>
                <w:bCs w:val="0"/>
                <w:i w:val="0"/>
                <w:iCs w:val="0"/>
                <w:color w:val="000000"/>
                <w:sz w:val="20"/>
                <w:szCs w:val="20"/>
                <w:lang w:val="en-US"/>
              </w:rPr>
              <w:t xml:space="preserve"> </w:t>
            </w:r>
            <w:r w:rsidRPr="000104CC">
              <w:rPr>
                <w:rFonts w:eastAsia="Calibri" w:cs="Times New Roman"/>
                <w:b w:val="0"/>
                <w:bCs w:val="0"/>
                <w:i w:val="0"/>
                <w:iCs w:val="0"/>
                <w:color w:val="000000"/>
                <w:sz w:val="20"/>
                <w:szCs w:val="20"/>
                <w:lang w:val="en-US"/>
              </w:rPr>
              <w:t>ẞ-NAD na płytce Petriego posiada gruboś</w:t>
            </w:r>
            <w:r w:rsidRPr="000104CC">
              <w:rPr>
                <w:rFonts w:eastAsia="Calibri" w:cs="Times New Roman"/>
                <w:b w:val="0"/>
                <w:bCs w:val="0"/>
                <w:i w:val="0"/>
                <w:iCs w:val="0"/>
                <w:color w:val="000000"/>
                <w:sz w:val="20"/>
                <w:szCs w:val="20"/>
                <w:lang w:val="en-US" w:eastAsia="zh-CN"/>
              </w:rPr>
              <w:t>ć</w:t>
            </w:r>
            <w:r w:rsidRPr="000104CC">
              <w:rPr>
                <w:rFonts w:eastAsia="Calibri" w:cs="Times New Roman"/>
                <w:b w:val="0"/>
                <w:bCs w:val="0"/>
                <w:i w:val="0"/>
                <w:iCs w:val="0"/>
                <w:color w:val="000000"/>
                <w:sz w:val="20"/>
                <w:szCs w:val="20"/>
                <w:lang w:val="en-US"/>
              </w:rPr>
              <w:t xml:space="preserve"> 4 mm ±0,5 mm</w:t>
            </w:r>
          </w:p>
        </w:tc>
      </w:tr>
      <w:tr w:rsidR="000104CC" w:rsidRPr="000104CC" w14:paraId="00CDE6B4" w14:textId="77777777" w:rsidTr="000104CC">
        <w:tc>
          <w:tcPr>
            <w:tcW w:w="571" w:type="dxa"/>
            <w:tcMar>
              <w:top w:w="55" w:type="dxa"/>
              <w:left w:w="55" w:type="dxa"/>
              <w:bottom w:w="55" w:type="dxa"/>
              <w:right w:w="55" w:type="dxa"/>
            </w:tcMar>
          </w:tcPr>
          <w:p w14:paraId="123B86B8" w14:textId="77777777" w:rsidR="000104CC" w:rsidRPr="000104CC" w:rsidRDefault="000104CC" w:rsidP="00FE4532">
            <w:pPr>
              <w:pStyle w:val="TableContents"/>
              <w:spacing w:after="0" w:line="240" w:lineRule="auto"/>
              <w:rPr>
                <w:b w:val="0"/>
                <w:i w:val="0"/>
                <w:sz w:val="20"/>
                <w:szCs w:val="20"/>
              </w:rPr>
            </w:pPr>
            <w:r w:rsidRPr="000104CC">
              <w:rPr>
                <w:rFonts w:eastAsia="Calibri" w:cs="Liberation Serif"/>
                <w:b w:val="0"/>
                <w:i w:val="0"/>
                <w:color w:val="000000"/>
                <w:sz w:val="20"/>
                <w:szCs w:val="20"/>
                <w:lang w:eastAsia="zh-CN"/>
              </w:rPr>
              <w:t>10.</w:t>
            </w:r>
          </w:p>
        </w:tc>
        <w:tc>
          <w:tcPr>
            <w:tcW w:w="9630" w:type="dxa"/>
            <w:tcMar>
              <w:top w:w="55" w:type="dxa"/>
              <w:left w:w="55" w:type="dxa"/>
              <w:bottom w:w="55" w:type="dxa"/>
              <w:right w:w="55" w:type="dxa"/>
            </w:tcMar>
          </w:tcPr>
          <w:p w14:paraId="10AC0508" w14:textId="77777777" w:rsidR="000104CC" w:rsidRPr="000104CC" w:rsidRDefault="000104CC" w:rsidP="00FE4532">
            <w:pPr>
              <w:pStyle w:val="StandardWW"/>
              <w:widowControl w:val="0"/>
              <w:spacing w:after="0" w:line="240" w:lineRule="auto"/>
              <w:rPr>
                <w:rFonts w:eastAsia="Calibri" w:cs="Times New Roman"/>
                <w:b w:val="0"/>
                <w:bCs w:val="0"/>
                <w:i w:val="0"/>
                <w:iCs w:val="0"/>
                <w:sz w:val="20"/>
                <w:szCs w:val="20"/>
                <w:lang w:eastAsia="zh-CN"/>
              </w:rPr>
            </w:pPr>
            <w:r w:rsidRPr="000104CC">
              <w:rPr>
                <w:rFonts w:eastAsia="Calibri" w:cs="Times New Roman"/>
                <w:b w:val="0"/>
                <w:bCs w:val="0"/>
                <w:i w:val="0"/>
                <w:iCs w:val="0"/>
                <w:sz w:val="20"/>
                <w:szCs w:val="20"/>
                <w:lang w:eastAsia="zh-CN"/>
              </w:rPr>
              <w:t>Płytki agarowe dwudzielne dopuszczalne są tylko w przypadku, gdy koszt płytki dwudzielnej jest niższy niż łączny koszt obu podłoży składowych oferowanych jako płytki pełne. Zamawiający dopuszcza jedynie następujące kombinacje podłoży w płytkach dwudzielnych:</w:t>
            </w:r>
          </w:p>
          <w:p w14:paraId="3249C29F" w14:textId="77777777" w:rsidR="000104CC" w:rsidRPr="000104CC" w:rsidRDefault="000104CC" w:rsidP="00FE4532">
            <w:pPr>
              <w:pStyle w:val="StandardWW"/>
              <w:widowControl w:val="0"/>
              <w:spacing w:after="0" w:line="240" w:lineRule="auto"/>
              <w:rPr>
                <w:rFonts w:eastAsia="Calibri" w:cs="Times New Roman"/>
                <w:b w:val="0"/>
                <w:bCs w:val="0"/>
                <w:i w:val="0"/>
                <w:iCs w:val="0"/>
                <w:sz w:val="20"/>
                <w:szCs w:val="20"/>
                <w:lang w:eastAsia="zh-CN"/>
              </w:rPr>
            </w:pPr>
            <w:r w:rsidRPr="000104CC">
              <w:rPr>
                <w:rFonts w:eastAsia="Calibri" w:cs="Times New Roman"/>
                <w:b w:val="0"/>
                <w:bCs w:val="0"/>
                <w:i w:val="0"/>
                <w:iCs w:val="0"/>
                <w:sz w:val="20"/>
                <w:szCs w:val="20"/>
                <w:lang w:eastAsia="zh-CN"/>
              </w:rPr>
              <w:t>- agar Chapman z podłożem wybiórczym wobec S. aureus</w:t>
            </w:r>
          </w:p>
          <w:p w14:paraId="52BC28E0" w14:textId="77777777" w:rsidR="000104CC" w:rsidRPr="000104CC" w:rsidRDefault="000104CC" w:rsidP="00FE4532">
            <w:pPr>
              <w:pStyle w:val="StandardWW"/>
              <w:widowControl w:val="0"/>
              <w:spacing w:after="0" w:line="240" w:lineRule="auto"/>
              <w:rPr>
                <w:rFonts w:eastAsia="Calibri" w:cs="Times New Roman"/>
                <w:b w:val="0"/>
                <w:bCs w:val="0"/>
                <w:i w:val="0"/>
                <w:iCs w:val="0"/>
                <w:sz w:val="20"/>
                <w:szCs w:val="20"/>
                <w:lang w:eastAsia="zh-CN"/>
              </w:rPr>
            </w:pPr>
            <w:r w:rsidRPr="000104CC">
              <w:rPr>
                <w:rFonts w:eastAsia="Calibri" w:cs="Times New Roman"/>
                <w:b w:val="0"/>
                <w:bCs w:val="0"/>
                <w:i w:val="0"/>
                <w:iCs w:val="0"/>
                <w:sz w:val="20"/>
                <w:szCs w:val="20"/>
                <w:lang w:eastAsia="zh-CN"/>
              </w:rPr>
              <w:t>- podłoże skryningowe w kierunku ESBL i VRE</w:t>
            </w:r>
          </w:p>
          <w:p w14:paraId="1778EE6C" w14:textId="77777777" w:rsidR="000104CC" w:rsidRPr="000104CC" w:rsidRDefault="000104CC" w:rsidP="00FE4532">
            <w:pPr>
              <w:pStyle w:val="StandardWW"/>
              <w:widowControl w:val="0"/>
              <w:spacing w:after="0" w:line="240" w:lineRule="auto"/>
              <w:rPr>
                <w:rFonts w:eastAsia="Calibri" w:cs="Times New Roman"/>
                <w:b w:val="0"/>
                <w:bCs w:val="0"/>
                <w:i w:val="0"/>
                <w:iCs w:val="0"/>
                <w:sz w:val="20"/>
                <w:szCs w:val="20"/>
                <w:lang w:eastAsia="zh-CN"/>
              </w:rPr>
            </w:pPr>
            <w:r w:rsidRPr="000104CC">
              <w:rPr>
                <w:rFonts w:eastAsia="Calibri" w:cs="Times New Roman"/>
                <w:b w:val="0"/>
                <w:bCs w:val="0"/>
                <w:i w:val="0"/>
                <w:iCs w:val="0"/>
                <w:sz w:val="20"/>
                <w:szCs w:val="20"/>
                <w:lang w:eastAsia="zh-CN"/>
              </w:rPr>
              <w:t>- podłoże chromogenne do różnicowania uropatogenów z jednym z podłoży: Mc Conkey lub Columbia 5% SB z dodatkiem bądź bez dodatku antybiotyków</w:t>
            </w:r>
          </w:p>
          <w:p w14:paraId="155F5EEF" w14:textId="77777777" w:rsidR="000104CC" w:rsidRPr="000104CC" w:rsidRDefault="000104CC" w:rsidP="00FE4532">
            <w:pPr>
              <w:pStyle w:val="StandardWW"/>
              <w:widowControl w:val="0"/>
              <w:spacing w:after="0" w:line="240" w:lineRule="auto"/>
              <w:rPr>
                <w:rFonts w:eastAsia="Calibri" w:cs="Times New Roman"/>
                <w:b w:val="0"/>
                <w:bCs w:val="0"/>
                <w:i w:val="0"/>
                <w:iCs w:val="0"/>
                <w:sz w:val="20"/>
                <w:szCs w:val="20"/>
                <w:lang w:eastAsia="zh-CN"/>
              </w:rPr>
            </w:pPr>
            <w:r w:rsidRPr="000104CC">
              <w:rPr>
                <w:rFonts w:eastAsia="Calibri" w:cs="Times New Roman"/>
                <w:b w:val="0"/>
                <w:bCs w:val="0"/>
                <w:i w:val="0"/>
                <w:iCs w:val="0"/>
                <w:sz w:val="20"/>
                <w:szCs w:val="20"/>
                <w:lang w:eastAsia="zh-CN"/>
              </w:rPr>
              <w:t>- podłoże skryningowe w kierunku MRSA i podłoże wybiórcze wobec S. aureus</w:t>
            </w:r>
          </w:p>
        </w:tc>
      </w:tr>
      <w:tr w:rsidR="000104CC" w:rsidRPr="000104CC" w14:paraId="42398AEC" w14:textId="77777777" w:rsidTr="000104CC">
        <w:tc>
          <w:tcPr>
            <w:tcW w:w="571" w:type="dxa"/>
            <w:tcMar>
              <w:top w:w="55" w:type="dxa"/>
              <w:left w:w="55" w:type="dxa"/>
              <w:bottom w:w="55" w:type="dxa"/>
              <w:right w:w="55" w:type="dxa"/>
            </w:tcMar>
          </w:tcPr>
          <w:p w14:paraId="761827FB" w14:textId="77777777" w:rsidR="000104CC" w:rsidRPr="000104CC" w:rsidRDefault="000104CC" w:rsidP="00FE4532">
            <w:pPr>
              <w:pStyle w:val="TableContents"/>
              <w:spacing w:after="0" w:line="240" w:lineRule="auto"/>
              <w:rPr>
                <w:b w:val="0"/>
                <w:i w:val="0"/>
                <w:sz w:val="20"/>
                <w:szCs w:val="20"/>
              </w:rPr>
            </w:pPr>
            <w:r w:rsidRPr="000104CC">
              <w:rPr>
                <w:rFonts w:eastAsia="Calibri" w:cs="Liberation Serif"/>
                <w:b w:val="0"/>
                <w:i w:val="0"/>
                <w:color w:val="000000"/>
                <w:sz w:val="20"/>
                <w:szCs w:val="20"/>
                <w:lang w:eastAsia="zh-CN"/>
              </w:rPr>
              <w:t>11.</w:t>
            </w:r>
          </w:p>
        </w:tc>
        <w:tc>
          <w:tcPr>
            <w:tcW w:w="9630" w:type="dxa"/>
            <w:tcMar>
              <w:top w:w="55" w:type="dxa"/>
              <w:left w:w="55" w:type="dxa"/>
              <w:bottom w:w="55" w:type="dxa"/>
              <w:right w:w="55" w:type="dxa"/>
            </w:tcMar>
          </w:tcPr>
          <w:p w14:paraId="17C2C8EA" w14:textId="77777777" w:rsidR="000104CC" w:rsidRPr="000104CC" w:rsidRDefault="000104CC" w:rsidP="00FE4532">
            <w:pPr>
              <w:pStyle w:val="StandardWW"/>
              <w:widowControl w:val="0"/>
              <w:spacing w:after="0" w:line="240" w:lineRule="auto"/>
              <w:rPr>
                <w:b w:val="0"/>
                <w:bCs w:val="0"/>
                <w:i w:val="0"/>
                <w:iCs w:val="0"/>
                <w:sz w:val="20"/>
                <w:szCs w:val="20"/>
              </w:rPr>
            </w:pPr>
            <w:r w:rsidRPr="000104CC">
              <w:rPr>
                <w:rFonts w:cs="Times New Roman"/>
                <w:b w:val="0"/>
                <w:bCs w:val="0"/>
                <w:i w:val="0"/>
                <w:iCs w:val="0"/>
                <w:color w:val="000000"/>
                <w:sz w:val="20"/>
                <w:szCs w:val="20"/>
                <w:lang w:val="en-US"/>
              </w:rPr>
              <w:t>Płytki odciskowe do badania jałowości powierzchni z agarem TSA, o średnicy 55 ±10 mm</w:t>
            </w:r>
          </w:p>
        </w:tc>
      </w:tr>
      <w:tr w:rsidR="000104CC" w:rsidRPr="000104CC" w14:paraId="2B2D8A97" w14:textId="77777777" w:rsidTr="000104CC">
        <w:tc>
          <w:tcPr>
            <w:tcW w:w="571" w:type="dxa"/>
            <w:tcMar>
              <w:top w:w="55" w:type="dxa"/>
              <w:left w:w="55" w:type="dxa"/>
              <w:bottom w:w="55" w:type="dxa"/>
              <w:right w:w="55" w:type="dxa"/>
            </w:tcMar>
          </w:tcPr>
          <w:p w14:paraId="3493621E" w14:textId="77777777" w:rsidR="000104CC" w:rsidRPr="000104CC" w:rsidRDefault="000104CC" w:rsidP="00FE4532">
            <w:pPr>
              <w:pStyle w:val="TableContents"/>
              <w:spacing w:after="0" w:line="240" w:lineRule="auto"/>
              <w:rPr>
                <w:b w:val="0"/>
                <w:i w:val="0"/>
                <w:sz w:val="20"/>
                <w:szCs w:val="20"/>
              </w:rPr>
            </w:pPr>
            <w:r w:rsidRPr="000104CC">
              <w:rPr>
                <w:b w:val="0"/>
                <w:i w:val="0"/>
                <w:sz w:val="20"/>
                <w:szCs w:val="20"/>
              </w:rPr>
              <w:t>12.</w:t>
            </w:r>
          </w:p>
        </w:tc>
        <w:tc>
          <w:tcPr>
            <w:tcW w:w="9630" w:type="dxa"/>
            <w:tcMar>
              <w:top w:w="55" w:type="dxa"/>
              <w:left w:w="55" w:type="dxa"/>
              <w:bottom w:w="55" w:type="dxa"/>
              <w:right w:w="55" w:type="dxa"/>
            </w:tcMar>
          </w:tcPr>
          <w:p w14:paraId="1527DF55" w14:textId="77777777" w:rsidR="000104CC" w:rsidRPr="000104CC" w:rsidRDefault="000104CC" w:rsidP="00FE4532">
            <w:pPr>
              <w:pStyle w:val="StandardWW"/>
              <w:widowControl w:val="0"/>
              <w:spacing w:after="0" w:line="240" w:lineRule="auto"/>
              <w:rPr>
                <w:b w:val="0"/>
                <w:bCs w:val="0"/>
                <w:i w:val="0"/>
                <w:iCs w:val="0"/>
                <w:sz w:val="20"/>
                <w:szCs w:val="20"/>
              </w:rPr>
            </w:pPr>
            <w:r w:rsidRPr="000104CC">
              <w:rPr>
                <w:b w:val="0"/>
                <w:bCs w:val="0"/>
                <w:i w:val="0"/>
                <w:iCs w:val="0"/>
                <w:sz w:val="20"/>
                <w:szCs w:val="20"/>
              </w:rPr>
              <w:t>Podłoża transportowe do moczu mają postać prostokątnych płytek z dwustronnie wylanym agarem, umieszczanych w szczelnie zakręcanym cylindrycznym pojemniku</w:t>
            </w:r>
          </w:p>
        </w:tc>
      </w:tr>
      <w:tr w:rsidR="000104CC" w:rsidRPr="000104CC" w14:paraId="6425E4B2" w14:textId="77777777" w:rsidTr="000104CC">
        <w:tc>
          <w:tcPr>
            <w:tcW w:w="571" w:type="dxa"/>
            <w:tcMar>
              <w:top w:w="55" w:type="dxa"/>
              <w:left w:w="55" w:type="dxa"/>
              <w:bottom w:w="55" w:type="dxa"/>
              <w:right w:w="55" w:type="dxa"/>
            </w:tcMar>
          </w:tcPr>
          <w:p w14:paraId="0D2A7CC7" w14:textId="77777777" w:rsidR="000104CC" w:rsidRPr="000104CC" w:rsidRDefault="000104CC" w:rsidP="00FE4532">
            <w:pPr>
              <w:pStyle w:val="TableContents"/>
              <w:spacing w:after="0" w:line="240" w:lineRule="auto"/>
              <w:rPr>
                <w:b w:val="0"/>
                <w:i w:val="0"/>
                <w:sz w:val="20"/>
                <w:szCs w:val="20"/>
                <w:shd w:val="clear" w:color="auto" w:fill="FAFAFA"/>
              </w:rPr>
            </w:pPr>
            <w:r w:rsidRPr="000104CC">
              <w:rPr>
                <w:b w:val="0"/>
                <w:i w:val="0"/>
                <w:sz w:val="20"/>
                <w:szCs w:val="20"/>
                <w:shd w:val="clear" w:color="auto" w:fill="FAFAFA"/>
              </w:rPr>
              <w:t>13.</w:t>
            </w:r>
          </w:p>
        </w:tc>
        <w:tc>
          <w:tcPr>
            <w:tcW w:w="9630" w:type="dxa"/>
            <w:tcMar>
              <w:top w:w="55" w:type="dxa"/>
              <w:left w:w="55" w:type="dxa"/>
              <w:bottom w:w="55" w:type="dxa"/>
              <w:right w:w="55" w:type="dxa"/>
            </w:tcMar>
          </w:tcPr>
          <w:p w14:paraId="3201A16E" w14:textId="77777777" w:rsidR="000104CC" w:rsidRPr="000104CC" w:rsidRDefault="000104CC" w:rsidP="00FE4532">
            <w:pPr>
              <w:pStyle w:val="StandardWW"/>
              <w:spacing w:after="0" w:line="240" w:lineRule="auto"/>
              <w:rPr>
                <w:rFonts w:eastAsia="Calibri" w:cs="Times New Roman"/>
                <w:b w:val="0"/>
                <w:bCs w:val="0"/>
                <w:i w:val="0"/>
                <w:iCs w:val="0"/>
                <w:color w:val="000000"/>
                <w:sz w:val="20"/>
                <w:szCs w:val="20"/>
                <w:lang w:eastAsia="zh-CN"/>
              </w:rPr>
            </w:pPr>
            <w:r w:rsidRPr="000104CC">
              <w:rPr>
                <w:rFonts w:eastAsia="Calibri" w:cs="Times New Roman"/>
                <w:b w:val="0"/>
                <w:bCs w:val="0"/>
                <w:i w:val="0"/>
                <w:iCs w:val="0"/>
                <w:color w:val="000000"/>
                <w:sz w:val="20"/>
                <w:szCs w:val="20"/>
                <w:lang w:eastAsia="zh-CN"/>
              </w:rPr>
              <w:t>Podłoże chromogenne do badań przesiewowych w kierunku pałeczek wytwarzających karbapenemazy zapewnia selektywny wzrost co najmniej pałeczek z mechanizmami: KPC, OXA-48, New Delhi, IMP i VIM, potwierdzony ulotką. Selektywność nie oznacza konieczności różnicowania tych mechanizmów.</w:t>
            </w:r>
          </w:p>
        </w:tc>
      </w:tr>
      <w:tr w:rsidR="000104CC" w:rsidRPr="000104CC" w14:paraId="07B434C5" w14:textId="77777777" w:rsidTr="000104CC">
        <w:tc>
          <w:tcPr>
            <w:tcW w:w="571" w:type="dxa"/>
            <w:tcMar>
              <w:top w:w="55" w:type="dxa"/>
              <w:left w:w="55" w:type="dxa"/>
              <w:bottom w:w="55" w:type="dxa"/>
              <w:right w:w="55" w:type="dxa"/>
            </w:tcMar>
          </w:tcPr>
          <w:p w14:paraId="1CC376D4" w14:textId="77777777" w:rsidR="000104CC" w:rsidRPr="000104CC" w:rsidRDefault="000104CC" w:rsidP="00FE4532">
            <w:pPr>
              <w:pStyle w:val="TableContents"/>
              <w:spacing w:after="0" w:line="240" w:lineRule="auto"/>
              <w:rPr>
                <w:b w:val="0"/>
                <w:i w:val="0"/>
                <w:sz w:val="20"/>
                <w:szCs w:val="20"/>
                <w:shd w:val="clear" w:color="auto" w:fill="FAFAFA"/>
              </w:rPr>
            </w:pPr>
            <w:r w:rsidRPr="000104CC">
              <w:rPr>
                <w:b w:val="0"/>
                <w:i w:val="0"/>
                <w:sz w:val="20"/>
                <w:szCs w:val="20"/>
                <w:shd w:val="clear" w:color="auto" w:fill="FAFAFA"/>
              </w:rPr>
              <w:t>14.</w:t>
            </w:r>
          </w:p>
        </w:tc>
        <w:tc>
          <w:tcPr>
            <w:tcW w:w="9630" w:type="dxa"/>
            <w:tcMar>
              <w:top w:w="55" w:type="dxa"/>
              <w:left w:w="55" w:type="dxa"/>
              <w:bottom w:w="55" w:type="dxa"/>
              <w:right w:w="55" w:type="dxa"/>
            </w:tcMar>
          </w:tcPr>
          <w:p w14:paraId="11B267A7" w14:textId="77777777" w:rsidR="000104CC" w:rsidRPr="000104CC" w:rsidRDefault="000104CC" w:rsidP="00FE4532">
            <w:pPr>
              <w:pStyle w:val="StandardWW"/>
              <w:widowControl w:val="0"/>
              <w:spacing w:after="0" w:line="240" w:lineRule="auto"/>
              <w:rPr>
                <w:rFonts w:eastAsia="Calibri" w:cs="Times New Roman"/>
                <w:b w:val="0"/>
                <w:bCs w:val="0"/>
                <w:i w:val="0"/>
                <w:iCs w:val="0"/>
                <w:color w:val="000000"/>
                <w:sz w:val="20"/>
                <w:szCs w:val="20"/>
                <w:lang w:val="en-US" w:eastAsia="zh-CN"/>
              </w:rPr>
            </w:pPr>
            <w:r w:rsidRPr="000104CC">
              <w:rPr>
                <w:rFonts w:eastAsia="Calibri" w:cs="Times New Roman"/>
                <w:b w:val="0"/>
                <w:bCs w:val="0"/>
                <w:i w:val="0"/>
                <w:iCs w:val="0"/>
                <w:color w:val="000000"/>
                <w:sz w:val="20"/>
                <w:szCs w:val="20"/>
                <w:lang w:val="en-US" w:eastAsia="zh-CN"/>
              </w:rPr>
              <w:t>Podłoże chromogenne do izolacji i różnicowania Candida spp. pozwala na identyfikację na podstawie morfologii i zabarwienia kolonii co najmniej: Candida albicans, C. glabrata, C. krusei, C. auris</w:t>
            </w:r>
          </w:p>
        </w:tc>
      </w:tr>
      <w:tr w:rsidR="000104CC" w:rsidRPr="000104CC" w14:paraId="3D89BDEC" w14:textId="77777777" w:rsidTr="000104CC">
        <w:tc>
          <w:tcPr>
            <w:tcW w:w="571" w:type="dxa"/>
            <w:tcMar>
              <w:top w:w="55" w:type="dxa"/>
              <w:left w:w="55" w:type="dxa"/>
              <w:bottom w:w="55" w:type="dxa"/>
              <w:right w:w="55" w:type="dxa"/>
            </w:tcMar>
          </w:tcPr>
          <w:p w14:paraId="27591A7F"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15.</w:t>
            </w:r>
          </w:p>
        </w:tc>
        <w:tc>
          <w:tcPr>
            <w:tcW w:w="9630" w:type="dxa"/>
            <w:tcMar>
              <w:top w:w="55" w:type="dxa"/>
              <w:left w:w="55" w:type="dxa"/>
              <w:bottom w:w="55" w:type="dxa"/>
              <w:right w:w="55" w:type="dxa"/>
            </w:tcMar>
          </w:tcPr>
          <w:p w14:paraId="205A4511" w14:textId="77777777" w:rsidR="000104CC" w:rsidRPr="000104CC" w:rsidRDefault="000104CC" w:rsidP="00FE4532">
            <w:pPr>
              <w:pStyle w:val="Standard"/>
              <w:widowControl w:val="0"/>
              <w:spacing w:after="0" w:line="240" w:lineRule="auto"/>
              <w:rPr>
                <w:b w:val="0"/>
                <w:bCs w:val="0"/>
                <w:i w:val="0"/>
                <w:iCs w:val="0"/>
                <w:sz w:val="20"/>
                <w:szCs w:val="20"/>
              </w:rPr>
            </w:pPr>
            <w:r w:rsidRPr="000104CC">
              <w:rPr>
                <w:rFonts w:cs="Times New Roman"/>
                <w:b w:val="0"/>
                <w:bCs w:val="0"/>
                <w:i w:val="0"/>
                <w:iCs w:val="0"/>
                <w:color w:val="000000"/>
                <w:sz w:val="20"/>
                <w:szCs w:val="20"/>
                <w:lang w:val="en-US"/>
              </w:rPr>
              <w:t>Chłodziarka laboratoryjna przystosowana do przechowywania pożywek mikrobiologicznych, jako jednokomorowa szafa chłodnicza</w:t>
            </w:r>
          </w:p>
        </w:tc>
      </w:tr>
      <w:tr w:rsidR="000104CC" w:rsidRPr="000104CC" w14:paraId="64A0FCEC" w14:textId="77777777" w:rsidTr="000104CC">
        <w:tc>
          <w:tcPr>
            <w:tcW w:w="571" w:type="dxa"/>
            <w:tcMar>
              <w:top w:w="55" w:type="dxa"/>
              <w:left w:w="55" w:type="dxa"/>
              <w:bottom w:w="55" w:type="dxa"/>
              <w:right w:w="55" w:type="dxa"/>
            </w:tcMar>
          </w:tcPr>
          <w:p w14:paraId="6847D721"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16.</w:t>
            </w:r>
          </w:p>
        </w:tc>
        <w:tc>
          <w:tcPr>
            <w:tcW w:w="9630" w:type="dxa"/>
            <w:tcMar>
              <w:top w:w="55" w:type="dxa"/>
              <w:left w:w="55" w:type="dxa"/>
              <w:bottom w:w="55" w:type="dxa"/>
              <w:right w:w="55" w:type="dxa"/>
            </w:tcMar>
          </w:tcPr>
          <w:p w14:paraId="2715095F" w14:textId="77777777" w:rsidR="000104CC" w:rsidRPr="000104CC" w:rsidRDefault="000104CC" w:rsidP="00FE4532">
            <w:pPr>
              <w:pStyle w:val="Standard"/>
              <w:widowControl w:val="0"/>
              <w:spacing w:after="0" w:line="240" w:lineRule="auto"/>
              <w:rPr>
                <w:b w:val="0"/>
                <w:bCs w:val="0"/>
                <w:i w:val="0"/>
                <w:iCs w:val="0"/>
                <w:sz w:val="20"/>
                <w:szCs w:val="20"/>
              </w:rPr>
            </w:pPr>
            <w:r w:rsidRPr="000104CC">
              <w:rPr>
                <w:rFonts w:eastAsia="Calibri"/>
                <w:b w:val="0"/>
                <w:bCs w:val="0"/>
                <w:i w:val="0"/>
                <w:iCs w:val="0"/>
                <w:sz w:val="20"/>
                <w:szCs w:val="20"/>
              </w:rPr>
              <w:t xml:space="preserve">Zakres kontroli temperatury w chłodziarce </w:t>
            </w:r>
            <w:r w:rsidRPr="000104CC">
              <w:rPr>
                <w:rFonts w:eastAsia="Calibri"/>
                <w:b w:val="0"/>
                <w:bCs w:val="0"/>
                <w:i w:val="0"/>
                <w:iCs w:val="0"/>
                <w:sz w:val="20"/>
                <w:szCs w:val="20"/>
                <w:lang w:val="en-US"/>
              </w:rPr>
              <w:t>2 – 8</w:t>
            </w:r>
            <w:r w:rsidRPr="000104CC">
              <w:rPr>
                <w:rFonts w:eastAsia="Calibri" w:cs="Times New Roman"/>
                <w:b w:val="0"/>
                <w:bCs w:val="0"/>
                <w:i w:val="0"/>
                <w:iCs w:val="0"/>
                <w:sz w:val="20"/>
                <w:szCs w:val="20"/>
                <w:lang w:val="en-US"/>
              </w:rPr>
              <w:t>°</w:t>
            </w:r>
            <w:r w:rsidRPr="000104CC">
              <w:rPr>
                <w:rFonts w:eastAsia="Calibri"/>
                <w:b w:val="0"/>
                <w:bCs w:val="0"/>
                <w:i w:val="0"/>
                <w:iCs w:val="0"/>
                <w:sz w:val="20"/>
                <w:szCs w:val="20"/>
                <w:lang w:val="en-US"/>
              </w:rPr>
              <w:t>C lub szerszy</w:t>
            </w:r>
          </w:p>
        </w:tc>
      </w:tr>
      <w:tr w:rsidR="000104CC" w:rsidRPr="000104CC" w14:paraId="7F847A8E" w14:textId="77777777" w:rsidTr="000104CC">
        <w:tc>
          <w:tcPr>
            <w:tcW w:w="571" w:type="dxa"/>
            <w:tcMar>
              <w:top w:w="55" w:type="dxa"/>
              <w:left w:w="55" w:type="dxa"/>
              <w:bottom w:w="55" w:type="dxa"/>
              <w:right w:w="55" w:type="dxa"/>
            </w:tcMar>
          </w:tcPr>
          <w:p w14:paraId="0F13CB5F"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17.</w:t>
            </w:r>
          </w:p>
        </w:tc>
        <w:tc>
          <w:tcPr>
            <w:tcW w:w="9630" w:type="dxa"/>
            <w:tcMar>
              <w:top w:w="55" w:type="dxa"/>
              <w:left w:w="55" w:type="dxa"/>
              <w:bottom w:w="55" w:type="dxa"/>
              <w:right w:w="55" w:type="dxa"/>
            </w:tcMar>
          </w:tcPr>
          <w:p w14:paraId="056DA2A1"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Efektywna pojemność użytkowa (netto) chłodziarki minimum 360 litrów</w:t>
            </w:r>
          </w:p>
        </w:tc>
      </w:tr>
      <w:tr w:rsidR="000104CC" w:rsidRPr="000104CC" w14:paraId="7C927398" w14:textId="77777777" w:rsidTr="000104CC">
        <w:tc>
          <w:tcPr>
            <w:tcW w:w="571" w:type="dxa"/>
            <w:tcMar>
              <w:top w:w="55" w:type="dxa"/>
              <w:left w:w="55" w:type="dxa"/>
              <w:bottom w:w="55" w:type="dxa"/>
              <w:right w:w="55" w:type="dxa"/>
            </w:tcMar>
          </w:tcPr>
          <w:p w14:paraId="185E9D16"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18.</w:t>
            </w:r>
          </w:p>
        </w:tc>
        <w:tc>
          <w:tcPr>
            <w:tcW w:w="9630" w:type="dxa"/>
            <w:tcMar>
              <w:top w:w="55" w:type="dxa"/>
              <w:left w:w="55" w:type="dxa"/>
              <w:bottom w:w="55" w:type="dxa"/>
              <w:right w:w="55" w:type="dxa"/>
            </w:tcMar>
          </w:tcPr>
          <w:p w14:paraId="00BD2672"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Maksymalne wymiary zewnętrzne chłodziarki:</w:t>
            </w:r>
          </w:p>
          <w:p w14:paraId="73788188"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szerokość 750 mm</w:t>
            </w:r>
          </w:p>
          <w:p w14:paraId="710E3F5B"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głębokość 880 mm</w:t>
            </w:r>
          </w:p>
          <w:p w14:paraId="4AA182AA"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wysokość 1994 mm</w:t>
            </w:r>
          </w:p>
        </w:tc>
      </w:tr>
      <w:tr w:rsidR="000104CC" w:rsidRPr="000104CC" w14:paraId="4ED65994" w14:textId="77777777" w:rsidTr="000104CC">
        <w:tc>
          <w:tcPr>
            <w:tcW w:w="571" w:type="dxa"/>
            <w:tcMar>
              <w:top w:w="55" w:type="dxa"/>
              <w:left w:w="55" w:type="dxa"/>
              <w:bottom w:w="55" w:type="dxa"/>
              <w:right w:w="55" w:type="dxa"/>
            </w:tcMar>
          </w:tcPr>
          <w:p w14:paraId="19699312"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19.</w:t>
            </w:r>
          </w:p>
        </w:tc>
        <w:tc>
          <w:tcPr>
            <w:tcW w:w="9630" w:type="dxa"/>
            <w:tcMar>
              <w:top w:w="55" w:type="dxa"/>
              <w:left w:w="55" w:type="dxa"/>
              <w:bottom w:w="55" w:type="dxa"/>
              <w:right w:w="55" w:type="dxa"/>
            </w:tcMar>
          </w:tcPr>
          <w:p w14:paraId="023BCEF8"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Minimalne wymiary wewnętrzne chłodziarki:</w:t>
            </w:r>
          </w:p>
          <w:p w14:paraId="4B7FA0C3"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szerokość 600 mm</w:t>
            </w:r>
          </w:p>
          <w:p w14:paraId="7A473A2C"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głębokość 530 mm</w:t>
            </w:r>
          </w:p>
          <w:p w14:paraId="198F98F5"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wysokość 1450 mm</w:t>
            </w:r>
          </w:p>
        </w:tc>
      </w:tr>
      <w:tr w:rsidR="000104CC" w:rsidRPr="000104CC" w14:paraId="43D34651" w14:textId="77777777" w:rsidTr="000104CC">
        <w:tc>
          <w:tcPr>
            <w:tcW w:w="571" w:type="dxa"/>
            <w:tcMar>
              <w:top w:w="55" w:type="dxa"/>
              <w:left w:w="55" w:type="dxa"/>
              <w:bottom w:w="55" w:type="dxa"/>
              <w:right w:w="55" w:type="dxa"/>
            </w:tcMar>
          </w:tcPr>
          <w:p w14:paraId="103769CC"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20.</w:t>
            </w:r>
          </w:p>
        </w:tc>
        <w:tc>
          <w:tcPr>
            <w:tcW w:w="9630" w:type="dxa"/>
            <w:tcMar>
              <w:top w:w="55" w:type="dxa"/>
              <w:left w:w="55" w:type="dxa"/>
              <w:bottom w:w="55" w:type="dxa"/>
              <w:right w:w="55" w:type="dxa"/>
            </w:tcMar>
          </w:tcPr>
          <w:p w14:paraId="38E26138"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Urządzenie mobilne (przejezdne) wyposażone w kółka z możliwością regulacji i poziomowania</w:t>
            </w:r>
          </w:p>
        </w:tc>
      </w:tr>
      <w:tr w:rsidR="000104CC" w:rsidRPr="000104CC" w14:paraId="7F557D95" w14:textId="77777777" w:rsidTr="000104CC">
        <w:tc>
          <w:tcPr>
            <w:tcW w:w="571" w:type="dxa"/>
            <w:tcMar>
              <w:top w:w="55" w:type="dxa"/>
              <w:left w:w="55" w:type="dxa"/>
              <w:bottom w:w="55" w:type="dxa"/>
              <w:right w:w="55" w:type="dxa"/>
            </w:tcMar>
          </w:tcPr>
          <w:p w14:paraId="1B3D5730"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21.</w:t>
            </w:r>
          </w:p>
        </w:tc>
        <w:tc>
          <w:tcPr>
            <w:tcW w:w="9630" w:type="dxa"/>
            <w:tcMar>
              <w:top w:w="55" w:type="dxa"/>
              <w:left w:w="55" w:type="dxa"/>
              <w:bottom w:w="55" w:type="dxa"/>
              <w:right w:w="55" w:type="dxa"/>
            </w:tcMar>
          </w:tcPr>
          <w:p w14:paraId="1B468409"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Ściany oraz drzwi pełne, nieprzepuszczające światła</w:t>
            </w:r>
          </w:p>
        </w:tc>
      </w:tr>
      <w:tr w:rsidR="000104CC" w:rsidRPr="000104CC" w14:paraId="69F1587B" w14:textId="77777777" w:rsidTr="000104CC">
        <w:tc>
          <w:tcPr>
            <w:tcW w:w="571" w:type="dxa"/>
            <w:tcMar>
              <w:top w:w="55" w:type="dxa"/>
              <w:left w:w="55" w:type="dxa"/>
              <w:bottom w:w="55" w:type="dxa"/>
              <w:right w:w="55" w:type="dxa"/>
            </w:tcMar>
          </w:tcPr>
          <w:p w14:paraId="0DBFC653"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22.</w:t>
            </w:r>
          </w:p>
        </w:tc>
        <w:tc>
          <w:tcPr>
            <w:tcW w:w="9630" w:type="dxa"/>
            <w:tcMar>
              <w:top w:w="55" w:type="dxa"/>
              <w:left w:w="55" w:type="dxa"/>
              <w:bottom w:w="55" w:type="dxa"/>
              <w:right w:w="55" w:type="dxa"/>
            </w:tcMar>
          </w:tcPr>
          <w:p w14:paraId="1128281C"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Ściany wewnętrzne oraz półki perforowane ze stali nierdzewnej.</w:t>
            </w:r>
          </w:p>
        </w:tc>
      </w:tr>
      <w:tr w:rsidR="000104CC" w:rsidRPr="000104CC" w14:paraId="18089F2E" w14:textId="77777777" w:rsidTr="000104CC">
        <w:tc>
          <w:tcPr>
            <w:tcW w:w="571" w:type="dxa"/>
            <w:tcMar>
              <w:top w:w="55" w:type="dxa"/>
              <w:left w:w="55" w:type="dxa"/>
              <w:bottom w:w="55" w:type="dxa"/>
              <w:right w:w="55" w:type="dxa"/>
            </w:tcMar>
          </w:tcPr>
          <w:p w14:paraId="6ADC5893"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23.</w:t>
            </w:r>
          </w:p>
        </w:tc>
        <w:tc>
          <w:tcPr>
            <w:tcW w:w="9630" w:type="dxa"/>
            <w:tcMar>
              <w:top w:w="55" w:type="dxa"/>
              <w:left w:w="55" w:type="dxa"/>
              <w:bottom w:w="55" w:type="dxa"/>
              <w:right w:w="55" w:type="dxa"/>
            </w:tcMar>
          </w:tcPr>
          <w:p w14:paraId="223EDCD7"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xml:space="preserve">Co najmniej 3 półki o regulowanej wysokości, o wymiarach co najmniej 500 mm (szerokość) </w:t>
            </w:r>
            <w:r w:rsidRPr="000104CC">
              <w:rPr>
                <w:rFonts w:eastAsia="Calibri" w:cs="Times New Roman"/>
                <w:b w:val="0"/>
                <w:bCs w:val="0"/>
                <w:i w:val="0"/>
                <w:iCs w:val="0"/>
                <w:sz w:val="20"/>
                <w:szCs w:val="20"/>
              </w:rPr>
              <w:t>×</w:t>
            </w:r>
            <w:r w:rsidRPr="000104CC">
              <w:rPr>
                <w:b w:val="0"/>
                <w:bCs w:val="0"/>
                <w:i w:val="0"/>
                <w:iCs w:val="0"/>
                <w:sz w:val="20"/>
                <w:szCs w:val="20"/>
              </w:rPr>
              <w:t xml:space="preserve"> 600 mm (głębokość)</w:t>
            </w:r>
          </w:p>
        </w:tc>
      </w:tr>
      <w:tr w:rsidR="000104CC" w:rsidRPr="000104CC" w14:paraId="35F8E99F" w14:textId="77777777" w:rsidTr="000104CC">
        <w:tc>
          <w:tcPr>
            <w:tcW w:w="571" w:type="dxa"/>
            <w:tcMar>
              <w:top w:w="55" w:type="dxa"/>
              <w:left w:w="55" w:type="dxa"/>
              <w:bottom w:w="55" w:type="dxa"/>
              <w:right w:w="55" w:type="dxa"/>
            </w:tcMar>
          </w:tcPr>
          <w:p w14:paraId="1DCF5D70"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24.</w:t>
            </w:r>
          </w:p>
        </w:tc>
        <w:tc>
          <w:tcPr>
            <w:tcW w:w="9630" w:type="dxa"/>
            <w:tcMar>
              <w:top w:w="55" w:type="dxa"/>
              <w:left w:w="55" w:type="dxa"/>
              <w:bottom w:w="55" w:type="dxa"/>
              <w:right w:w="55" w:type="dxa"/>
            </w:tcMar>
          </w:tcPr>
          <w:p w14:paraId="37404E3B"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Dokładność regulacji temperatury chłodziarki 0,1</w:t>
            </w:r>
            <w:r w:rsidRPr="000104CC">
              <w:rPr>
                <w:rFonts w:eastAsia="Calibri" w:cs="Times New Roman"/>
                <w:b w:val="0"/>
                <w:bCs w:val="0"/>
                <w:i w:val="0"/>
                <w:iCs w:val="0"/>
                <w:sz w:val="20"/>
                <w:szCs w:val="20"/>
                <w:lang w:val="en-US"/>
              </w:rPr>
              <w:t>°</w:t>
            </w:r>
            <w:r w:rsidRPr="000104CC">
              <w:rPr>
                <w:rFonts w:eastAsia="Calibri"/>
                <w:b w:val="0"/>
                <w:bCs w:val="0"/>
                <w:i w:val="0"/>
                <w:iCs w:val="0"/>
                <w:sz w:val="20"/>
                <w:szCs w:val="20"/>
                <w:lang w:val="en-US"/>
              </w:rPr>
              <w:t>C</w:t>
            </w:r>
          </w:p>
        </w:tc>
      </w:tr>
      <w:tr w:rsidR="000104CC" w:rsidRPr="000104CC" w14:paraId="5CECBC09" w14:textId="77777777" w:rsidTr="000104CC">
        <w:tc>
          <w:tcPr>
            <w:tcW w:w="571" w:type="dxa"/>
            <w:tcMar>
              <w:top w:w="55" w:type="dxa"/>
              <w:left w:w="55" w:type="dxa"/>
              <w:bottom w:w="55" w:type="dxa"/>
              <w:right w:w="55" w:type="dxa"/>
            </w:tcMar>
          </w:tcPr>
          <w:p w14:paraId="29274DF5"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25.</w:t>
            </w:r>
          </w:p>
        </w:tc>
        <w:tc>
          <w:tcPr>
            <w:tcW w:w="9630" w:type="dxa"/>
            <w:tcMar>
              <w:top w:w="55" w:type="dxa"/>
              <w:left w:w="55" w:type="dxa"/>
              <w:bottom w:w="55" w:type="dxa"/>
              <w:right w:w="55" w:type="dxa"/>
            </w:tcMar>
          </w:tcPr>
          <w:p w14:paraId="63E677A2"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 xml:space="preserve">Dopuszczalna histereza temperatury chłodziarki </w:t>
            </w:r>
            <w:r w:rsidRPr="000104CC">
              <w:rPr>
                <w:rFonts w:eastAsia="Calibri" w:cs="Times New Roman"/>
                <w:b w:val="0"/>
                <w:bCs w:val="0"/>
                <w:i w:val="0"/>
                <w:iCs w:val="0"/>
                <w:sz w:val="20"/>
                <w:szCs w:val="20"/>
              </w:rPr>
              <w:t>±2</w:t>
            </w:r>
            <w:r w:rsidRPr="000104CC">
              <w:rPr>
                <w:b w:val="0"/>
                <w:bCs w:val="0"/>
                <w:i w:val="0"/>
                <w:iCs w:val="0"/>
                <w:sz w:val="20"/>
                <w:szCs w:val="20"/>
              </w:rPr>
              <w:t>,0</w:t>
            </w:r>
            <w:r w:rsidRPr="000104CC">
              <w:rPr>
                <w:rFonts w:eastAsia="Calibri" w:cs="Times New Roman"/>
                <w:b w:val="0"/>
                <w:bCs w:val="0"/>
                <w:i w:val="0"/>
                <w:iCs w:val="0"/>
                <w:sz w:val="20"/>
                <w:szCs w:val="20"/>
                <w:lang w:val="en-US"/>
              </w:rPr>
              <w:t>°</w:t>
            </w:r>
            <w:r w:rsidRPr="000104CC">
              <w:rPr>
                <w:rFonts w:eastAsia="Calibri"/>
                <w:b w:val="0"/>
                <w:bCs w:val="0"/>
                <w:i w:val="0"/>
                <w:iCs w:val="0"/>
                <w:sz w:val="20"/>
                <w:szCs w:val="20"/>
                <w:lang w:val="en-US"/>
              </w:rPr>
              <w:t>C</w:t>
            </w:r>
          </w:p>
        </w:tc>
      </w:tr>
      <w:tr w:rsidR="000104CC" w:rsidRPr="000104CC" w14:paraId="25DBA44F" w14:textId="77777777" w:rsidTr="000104CC">
        <w:tc>
          <w:tcPr>
            <w:tcW w:w="571" w:type="dxa"/>
            <w:tcMar>
              <w:top w:w="55" w:type="dxa"/>
              <w:left w:w="55" w:type="dxa"/>
              <w:bottom w:w="55" w:type="dxa"/>
              <w:right w:w="55" w:type="dxa"/>
            </w:tcMar>
          </w:tcPr>
          <w:p w14:paraId="00F68B8D"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26.</w:t>
            </w:r>
          </w:p>
        </w:tc>
        <w:tc>
          <w:tcPr>
            <w:tcW w:w="9630" w:type="dxa"/>
            <w:tcMar>
              <w:top w:w="55" w:type="dxa"/>
              <w:left w:w="55" w:type="dxa"/>
              <w:bottom w:w="55" w:type="dxa"/>
              <w:right w:w="55" w:type="dxa"/>
            </w:tcMar>
          </w:tcPr>
          <w:p w14:paraId="0D545161" w14:textId="77777777" w:rsidR="000104CC" w:rsidRPr="000104CC" w:rsidRDefault="000104CC" w:rsidP="00FE4532">
            <w:pPr>
              <w:pStyle w:val="Standard"/>
              <w:widowControl w:val="0"/>
              <w:spacing w:after="0" w:line="240" w:lineRule="auto"/>
              <w:rPr>
                <w:b w:val="0"/>
                <w:bCs w:val="0"/>
                <w:i w:val="0"/>
                <w:iCs w:val="0"/>
                <w:sz w:val="20"/>
                <w:szCs w:val="20"/>
              </w:rPr>
            </w:pPr>
            <w:r w:rsidRPr="000104CC">
              <w:rPr>
                <w:rFonts w:eastAsia="Calibri"/>
                <w:b w:val="0"/>
                <w:bCs w:val="0"/>
                <w:i w:val="0"/>
                <w:iCs w:val="0"/>
                <w:sz w:val="20"/>
                <w:szCs w:val="20"/>
                <w:lang w:val="en-US"/>
              </w:rPr>
              <w:t>Maksymalny gradient temperatury chłodziarki &lt;4,0</w:t>
            </w:r>
            <w:r w:rsidRPr="000104CC">
              <w:rPr>
                <w:rFonts w:eastAsia="Calibri" w:cs="Times New Roman"/>
                <w:b w:val="0"/>
                <w:bCs w:val="0"/>
                <w:i w:val="0"/>
                <w:iCs w:val="0"/>
                <w:sz w:val="20"/>
                <w:szCs w:val="20"/>
                <w:lang w:val="en-US"/>
              </w:rPr>
              <w:t>°</w:t>
            </w:r>
            <w:r w:rsidRPr="000104CC">
              <w:rPr>
                <w:rFonts w:eastAsia="Calibri"/>
                <w:b w:val="0"/>
                <w:bCs w:val="0"/>
                <w:i w:val="0"/>
                <w:iCs w:val="0"/>
                <w:sz w:val="20"/>
                <w:szCs w:val="20"/>
                <w:lang w:val="en-US"/>
              </w:rPr>
              <w:t>C</w:t>
            </w:r>
          </w:p>
        </w:tc>
      </w:tr>
      <w:tr w:rsidR="000104CC" w:rsidRPr="000104CC" w14:paraId="70A3AB2D" w14:textId="77777777" w:rsidTr="000104CC">
        <w:tc>
          <w:tcPr>
            <w:tcW w:w="571" w:type="dxa"/>
            <w:tcMar>
              <w:top w:w="55" w:type="dxa"/>
              <w:left w:w="55" w:type="dxa"/>
              <w:bottom w:w="55" w:type="dxa"/>
              <w:right w:w="55" w:type="dxa"/>
            </w:tcMar>
          </w:tcPr>
          <w:p w14:paraId="763B3BFE"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27.</w:t>
            </w:r>
          </w:p>
        </w:tc>
        <w:tc>
          <w:tcPr>
            <w:tcW w:w="9630" w:type="dxa"/>
            <w:tcMar>
              <w:top w:w="55" w:type="dxa"/>
              <w:left w:w="55" w:type="dxa"/>
              <w:bottom w:w="55" w:type="dxa"/>
              <w:right w:w="55" w:type="dxa"/>
            </w:tcMar>
          </w:tcPr>
          <w:p w14:paraId="5979828C" w14:textId="77777777" w:rsidR="000104CC" w:rsidRPr="000104CC" w:rsidRDefault="000104CC" w:rsidP="00FE4532">
            <w:pPr>
              <w:pStyle w:val="Standard"/>
              <w:widowControl w:val="0"/>
              <w:spacing w:after="0" w:line="240" w:lineRule="auto"/>
              <w:rPr>
                <w:b w:val="0"/>
                <w:bCs w:val="0"/>
                <w:i w:val="0"/>
                <w:iCs w:val="0"/>
                <w:sz w:val="20"/>
                <w:szCs w:val="20"/>
              </w:rPr>
            </w:pPr>
            <w:r w:rsidRPr="000104CC">
              <w:rPr>
                <w:rFonts w:eastAsia="Calibri"/>
                <w:b w:val="0"/>
                <w:bCs w:val="0"/>
                <w:i w:val="0"/>
                <w:iCs w:val="0"/>
                <w:sz w:val="20"/>
                <w:szCs w:val="20"/>
                <w:lang w:val="en-US"/>
              </w:rPr>
              <w:t>W pełni automatyczny cykl rozmrażania chłodziarki, odszraniania i automatycznego odparowania skroplonej wody</w:t>
            </w:r>
          </w:p>
        </w:tc>
      </w:tr>
      <w:tr w:rsidR="000104CC" w:rsidRPr="000104CC" w14:paraId="373ECB62" w14:textId="77777777" w:rsidTr="000104CC">
        <w:tc>
          <w:tcPr>
            <w:tcW w:w="571" w:type="dxa"/>
            <w:tcMar>
              <w:top w:w="55" w:type="dxa"/>
              <w:left w:w="55" w:type="dxa"/>
              <w:bottom w:w="55" w:type="dxa"/>
              <w:right w:w="55" w:type="dxa"/>
            </w:tcMar>
          </w:tcPr>
          <w:p w14:paraId="51EAE14C"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28.</w:t>
            </w:r>
          </w:p>
        </w:tc>
        <w:tc>
          <w:tcPr>
            <w:tcW w:w="9630" w:type="dxa"/>
            <w:tcMar>
              <w:top w:w="55" w:type="dxa"/>
              <w:left w:w="55" w:type="dxa"/>
              <w:bottom w:w="55" w:type="dxa"/>
              <w:right w:w="55" w:type="dxa"/>
            </w:tcMar>
          </w:tcPr>
          <w:p w14:paraId="3AD1F581" w14:textId="77777777" w:rsidR="000104CC" w:rsidRPr="000104CC" w:rsidRDefault="000104CC" w:rsidP="00FE4532">
            <w:pPr>
              <w:pStyle w:val="Standard"/>
              <w:widowControl w:val="0"/>
              <w:spacing w:after="0" w:line="240" w:lineRule="auto"/>
              <w:rPr>
                <w:b w:val="0"/>
                <w:bCs w:val="0"/>
                <w:i w:val="0"/>
                <w:iCs w:val="0"/>
                <w:sz w:val="20"/>
                <w:szCs w:val="20"/>
              </w:rPr>
            </w:pPr>
            <w:r w:rsidRPr="000104CC">
              <w:rPr>
                <w:rFonts w:eastAsia="Calibri"/>
                <w:b w:val="0"/>
                <w:bCs w:val="0"/>
                <w:i w:val="0"/>
                <w:iCs w:val="0"/>
                <w:sz w:val="20"/>
                <w:szCs w:val="20"/>
                <w:lang w:val="en-US"/>
              </w:rPr>
              <w:t>Wymuszony obieg powietrza w chłodziarce</w:t>
            </w:r>
          </w:p>
        </w:tc>
      </w:tr>
      <w:tr w:rsidR="000104CC" w:rsidRPr="000104CC" w14:paraId="0C3A4328" w14:textId="77777777" w:rsidTr="000104CC">
        <w:tc>
          <w:tcPr>
            <w:tcW w:w="571" w:type="dxa"/>
            <w:tcMar>
              <w:top w:w="55" w:type="dxa"/>
              <w:left w:w="55" w:type="dxa"/>
              <w:bottom w:w="55" w:type="dxa"/>
              <w:right w:w="55" w:type="dxa"/>
            </w:tcMar>
          </w:tcPr>
          <w:p w14:paraId="7F0D4A76"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29.</w:t>
            </w:r>
          </w:p>
        </w:tc>
        <w:tc>
          <w:tcPr>
            <w:tcW w:w="9630" w:type="dxa"/>
            <w:tcMar>
              <w:top w:w="55" w:type="dxa"/>
              <w:left w:w="55" w:type="dxa"/>
              <w:bottom w:w="55" w:type="dxa"/>
              <w:right w:w="55" w:type="dxa"/>
            </w:tcMar>
          </w:tcPr>
          <w:p w14:paraId="3BEE853B"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Oświetlenie wewnętrzne chłodziarki typu LED</w:t>
            </w:r>
          </w:p>
        </w:tc>
      </w:tr>
      <w:tr w:rsidR="000104CC" w:rsidRPr="000104CC" w14:paraId="63EF7D81" w14:textId="77777777" w:rsidTr="000104CC">
        <w:tc>
          <w:tcPr>
            <w:tcW w:w="571" w:type="dxa"/>
            <w:tcMar>
              <w:top w:w="55" w:type="dxa"/>
              <w:left w:w="55" w:type="dxa"/>
              <w:bottom w:w="55" w:type="dxa"/>
              <w:right w:w="55" w:type="dxa"/>
            </w:tcMar>
          </w:tcPr>
          <w:p w14:paraId="322F0ACE"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30.</w:t>
            </w:r>
          </w:p>
        </w:tc>
        <w:tc>
          <w:tcPr>
            <w:tcW w:w="9630" w:type="dxa"/>
            <w:tcMar>
              <w:top w:w="55" w:type="dxa"/>
              <w:left w:w="55" w:type="dxa"/>
              <w:bottom w:w="55" w:type="dxa"/>
              <w:right w:w="55" w:type="dxa"/>
            </w:tcMar>
          </w:tcPr>
          <w:p w14:paraId="51BE604B"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Chłodziarka wyposażona w elektroniczny panel sterowania oraz optyczną i akustyczną sygnalizację awarii, alarm przerwy zasilania, alarm wysokiej i niskiej temperatury</w:t>
            </w:r>
          </w:p>
        </w:tc>
      </w:tr>
      <w:tr w:rsidR="000104CC" w:rsidRPr="000104CC" w14:paraId="58117E77" w14:textId="77777777" w:rsidTr="000104CC">
        <w:tc>
          <w:tcPr>
            <w:tcW w:w="571" w:type="dxa"/>
            <w:tcMar>
              <w:top w:w="55" w:type="dxa"/>
              <w:left w:w="55" w:type="dxa"/>
              <w:bottom w:w="55" w:type="dxa"/>
              <w:right w:w="55" w:type="dxa"/>
            </w:tcMar>
          </w:tcPr>
          <w:p w14:paraId="75AEA82F"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31.</w:t>
            </w:r>
          </w:p>
        </w:tc>
        <w:tc>
          <w:tcPr>
            <w:tcW w:w="9630" w:type="dxa"/>
            <w:tcMar>
              <w:top w:w="55" w:type="dxa"/>
              <w:left w:w="55" w:type="dxa"/>
              <w:bottom w:w="55" w:type="dxa"/>
              <w:right w:w="55" w:type="dxa"/>
            </w:tcMar>
          </w:tcPr>
          <w:p w14:paraId="4877099C"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Chłodziarka z automatycznym zamykaniem drzwi oraz alarmem otwartych drzwi</w:t>
            </w:r>
          </w:p>
        </w:tc>
      </w:tr>
      <w:tr w:rsidR="000104CC" w:rsidRPr="000104CC" w14:paraId="22584C12" w14:textId="77777777" w:rsidTr="000104CC">
        <w:tc>
          <w:tcPr>
            <w:tcW w:w="571" w:type="dxa"/>
            <w:tcMar>
              <w:top w:w="55" w:type="dxa"/>
              <w:left w:w="55" w:type="dxa"/>
              <w:bottom w:w="55" w:type="dxa"/>
              <w:right w:w="55" w:type="dxa"/>
            </w:tcMar>
          </w:tcPr>
          <w:p w14:paraId="322D7D9D"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32.</w:t>
            </w:r>
          </w:p>
        </w:tc>
        <w:tc>
          <w:tcPr>
            <w:tcW w:w="9630" w:type="dxa"/>
            <w:tcMar>
              <w:top w:w="55" w:type="dxa"/>
              <w:left w:w="55" w:type="dxa"/>
              <w:bottom w:w="55" w:type="dxa"/>
              <w:right w:w="55" w:type="dxa"/>
            </w:tcMar>
          </w:tcPr>
          <w:p w14:paraId="1638B678" w14:textId="77777777" w:rsidR="000104CC" w:rsidRPr="000104CC" w:rsidRDefault="000104CC" w:rsidP="00FE4532">
            <w:pPr>
              <w:pStyle w:val="Standard"/>
              <w:widowControl w:val="0"/>
              <w:spacing w:after="0" w:line="240" w:lineRule="auto"/>
              <w:rPr>
                <w:b w:val="0"/>
                <w:bCs w:val="0"/>
                <w:i w:val="0"/>
                <w:iCs w:val="0"/>
                <w:sz w:val="20"/>
                <w:szCs w:val="20"/>
              </w:rPr>
            </w:pPr>
            <w:r w:rsidRPr="000104CC">
              <w:rPr>
                <w:b w:val="0"/>
                <w:bCs w:val="0"/>
                <w:i w:val="0"/>
                <w:iCs w:val="0"/>
                <w:sz w:val="20"/>
                <w:szCs w:val="20"/>
              </w:rPr>
              <w:t>Możliwość wykupienia chłodziarki na preferencyjnych warunkach po zakończeniu okresu trwania umowy</w:t>
            </w:r>
          </w:p>
        </w:tc>
      </w:tr>
      <w:tr w:rsidR="000104CC" w:rsidRPr="000104CC" w14:paraId="56C6571D" w14:textId="77777777" w:rsidTr="000104CC">
        <w:tc>
          <w:tcPr>
            <w:tcW w:w="571" w:type="dxa"/>
            <w:tcMar>
              <w:top w:w="55" w:type="dxa"/>
              <w:left w:w="55" w:type="dxa"/>
              <w:bottom w:w="55" w:type="dxa"/>
              <w:right w:w="55" w:type="dxa"/>
            </w:tcMar>
          </w:tcPr>
          <w:p w14:paraId="306B0876"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33.</w:t>
            </w:r>
          </w:p>
        </w:tc>
        <w:tc>
          <w:tcPr>
            <w:tcW w:w="9630" w:type="dxa"/>
            <w:tcMar>
              <w:top w:w="55" w:type="dxa"/>
              <w:left w:w="55" w:type="dxa"/>
              <w:bottom w:w="55" w:type="dxa"/>
              <w:right w:w="55" w:type="dxa"/>
            </w:tcMar>
          </w:tcPr>
          <w:p w14:paraId="15305A02" w14:textId="77777777" w:rsidR="000104CC" w:rsidRPr="000104CC" w:rsidRDefault="000104CC" w:rsidP="00FE4532">
            <w:pPr>
              <w:pStyle w:val="Standard"/>
              <w:widowControl w:val="0"/>
              <w:spacing w:after="0" w:line="240" w:lineRule="auto"/>
              <w:rPr>
                <w:b w:val="0"/>
                <w:bCs w:val="0"/>
                <w:i w:val="0"/>
                <w:iCs w:val="0"/>
                <w:sz w:val="20"/>
                <w:szCs w:val="20"/>
              </w:rPr>
            </w:pPr>
            <w:r w:rsidRPr="000104CC">
              <w:rPr>
                <w:rFonts w:eastAsia="Calibri"/>
                <w:b w:val="0"/>
                <w:bCs w:val="0"/>
                <w:i w:val="0"/>
                <w:iCs w:val="0"/>
                <w:sz w:val="20"/>
                <w:szCs w:val="20"/>
              </w:rPr>
              <w:t>System do homogenizacji odpowiedni do małych próbek tkanek (do 10 g, a objętościowo w zakresie ok. 5 – 50 mL), w tym tkanki kostnej, zapewniający stopień homogenizacji umożliwiający posiew próbek na podłoża agarowe i płynne</w:t>
            </w:r>
          </w:p>
        </w:tc>
      </w:tr>
      <w:tr w:rsidR="000104CC" w:rsidRPr="000104CC" w14:paraId="3C334B9A" w14:textId="77777777" w:rsidTr="000104CC">
        <w:tc>
          <w:tcPr>
            <w:tcW w:w="571" w:type="dxa"/>
            <w:tcMar>
              <w:top w:w="55" w:type="dxa"/>
              <w:left w:w="55" w:type="dxa"/>
              <w:bottom w:w="55" w:type="dxa"/>
              <w:right w:w="55" w:type="dxa"/>
            </w:tcMar>
          </w:tcPr>
          <w:p w14:paraId="1208E9DA"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34.</w:t>
            </w:r>
          </w:p>
        </w:tc>
        <w:tc>
          <w:tcPr>
            <w:tcW w:w="9630" w:type="dxa"/>
            <w:tcMar>
              <w:top w:w="55" w:type="dxa"/>
              <w:left w:w="55" w:type="dxa"/>
              <w:bottom w:w="55" w:type="dxa"/>
              <w:right w:w="55" w:type="dxa"/>
            </w:tcMar>
          </w:tcPr>
          <w:p w14:paraId="7AFFFC66" w14:textId="77777777" w:rsidR="000104CC" w:rsidRPr="000104CC" w:rsidRDefault="000104CC" w:rsidP="00FE4532">
            <w:pPr>
              <w:pStyle w:val="Standard"/>
              <w:widowControl w:val="0"/>
              <w:spacing w:after="0" w:line="240" w:lineRule="auto"/>
              <w:rPr>
                <w:b w:val="0"/>
                <w:bCs w:val="0"/>
                <w:i w:val="0"/>
                <w:iCs w:val="0"/>
                <w:color w:val="000000"/>
                <w:sz w:val="20"/>
                <w:szCs w:val="20"/>
                <w:lang w:val="en-US"/>
              </w:rPr>
            </w:pPr>
            <w:r w:rsidRPr="000104CC">
              <w:rPr>
                <w:rFonts w:cs="Times New Roman"/>
                <w:b w:val="0"/>
                <w:bCs w:val="0"/>
                <w:i w:val="0"/>
                <w:iCs w:val="0"/>
                <w:color w:val="000000"/>
                <w:sz w:val="20"/>
                <w:szCs w:val="20"/>
                <w:lang w:val="en-US"/>
              </w:rPr>
              <w:t>Homogenizacja przebiega w sposób jałowy (wykluczający kontaminację próbki)</w:t>
            </w:r>
          </w:p>
        </w:tc>
      </w:tr>
      <w:tr w:rsidR="000104CC" w:rsidRPr="000104CC" w14:paraId="0DEF2C6F" w14:textId="77777777" w:rsidTr="000104CC">
        <w:tc>
          <w:tcPr>
            <w:tcW w:w="571" w:type="dxa"/>
            <w:tcMar>
              <w:top w:w="55" w:type="dxa"/>
              <w:left w:w="55" w:type="dxa"/>
              <w:bottom w:w="55" w:type="dxa"/>
              <w:right w:w="55" w:type="dxa"/>
            </w:tcMar>
          </w:tcPr>
          <w:p w14:paraId="16E82A2A"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35.</w:t>
            </w:r>
          </w:p>
        </w:tc>
        <w:tc>
          <w:tcPr>
            <w:tcW w:w="9630" w:type="dxa"/>
            <w:tcMar>
              <w:top w:w="55" w:type="dxa"/>
              <w:left w:w="55" w:type="dxa"/>
              <w:bottom w:w="55" w:type="dxa"/>
              <w:right w:w="55" w:type="dxa"/>
            </w:tcMar>
          </w:tcPr>
          <w:p w14:paraId="63A65137" w14:textId="77777777" w:rsidR="000104CC" w:rsidRPr="000104CC" w:rsidRDefault="000104CC" w:rsidP="00FE4532">
            <w:pPr>
              <w:pStyle w:val="Standard"/>
              <w:widowControl w:val="0"/>
              <w:spacing w:after="0" w:line="240" w:lineRule="auto"/>
              <w:rPr>
                <w:b w:val="0"/>
                <w:bCs w:val="0"/>
                <w:i w:val="0"/>
                <w:iCs w:val="0"/>
                <w:color w:val="000000"/>
                <w:sz w:val="20"/>
                <w:szCs w:val="20"/>
                <w:lang w:val="en-US"/>
              </w:rPr>
            </w:pPr>
            <w:r w:rsidRPr="000104CC">
              <w:rPr>
                <w:rFonts w:cs="Times New Roman"/>
                <w:b w:val="0"/>
                <w:bCs w:val="0"/>
                <w:i w:val="0"/>
                <w:iCs w:val="0"/>
                <w:color w:val="000000"/>
                <w:sz w:val="20"/>
                <w:szCs w:val="20"/>
                <w:lang w:val="en-US"/>
              </w:rPr>
              <w:t>System homogenizacji zapewnia żywotność drobnoustrojów, np. nie dopuszcza do przegrzania, nie niszczy komórek drobnoustrojów</w:t>
            </w:r>
          </w:p>
        </w:tc>
      </w:tr>
      <w:tr w:rsidR="000104CC" w:rsidRPr="000104CC" w14:paraId="36758CCA" w14:textId="77777777" w:rsidTr="000104CC">
        <w:tc>
          <w:tcPr>
            <w:tcW w:w="571" w:type="dxa"/>
            <w:tcMar>
              <w:top w:w="55" w:type="dxa"/>
              <w:left w:w="55" w:type="dxa"/>
              <w:bottom w:w="55" w:type="dxa"/>
              <w:right w:w="55" w:type="dxa"/>
            </w:tcMar>
          </w:tcPr>
          <w:p w14:paraId="2B884BF5"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36.</w:t>
            </w:r>
          </w:p>
        </w:tc>
        <w:tc>
          <w:tcPr>
            <w:tcW w:w="9630" w:type="dxa"/>
            <w:tcMar>
              <w:top w:w="55" w:type="dxa"/>
              <w:left w:w="55" w:type="dxa"/>
              <w:bottom w:w="55" w:type="dxa"/>
              <w:right w:w="55" w:type="dxa"/>
            </w:tcMar>
          </w:tcPr>
          <w:p w14:paraId="26D6C13C" w14:textId="77777777" w:rsidR="000104CC" w:rsidRPr="000104CC" w:rsidRDefault="000104CC" w:rsidP="00FE4532">
            <w:pPr>
              <w:pStyle w:val="Standard"/>
              <w:widowControl w:val="0"/>
              <w:spacing w:after="0" w:line="240" w:lineRule="auto"/>
              <w:rPr>
                <w:b w:val="0"/>
                <w:bCs w:val="0"/>
                <w:i w:val="0"/>
                <w:iCs w:val="0"/>
                <w:sz w:val="20"/>
                <w:szCs w:val="20"/>
                <w:lang w:val="en-US"/>
              </w:rPr>
            </w:pPr>
            <w:r w:rsidRPr="000104CC">
              <w:rPr>
                <w:b w:val="0"/>
                <w:bCs w:val="0"/>
                <w:i w:val="0"/>
                <w:iCs w:val="0"/>
                <w:sz w:val="20"/>
                <w:szCs w:val="20"/>
                <w:lang w:val="en-US"/>
              </w:rPr>
              <w:t>Elementy jałowe homogenizatora są wymienne i umożliwiają wykonywanie kolejnych cykli homogenizacji po sobie bez konieczności natychmiastowej sterylizacji</w:t>
            </w:r>
          </w:p>
        </w:tc>
      </w:tr>
      <w:tr w:rsidR="000104CC" w:rsidRPr="000104CC" w14:paraId="5A167638" w14:textId="77777777" w:rsidTr="000104CC">
        <w:tc>
          <w:tcPr>
            <w:tcW w:w="571" w:type="dxa"/>
            <w:tcMar>
              <w:top w:w="55" w:type="dxa"/>
              <w:left w:w="55" w:type="dxa"/>
              <w:bottom w:w="55" w:type="dxa"/>
              <w:right w:w="55" w:type="dxa"/>
            </w:tcMar>
          </w:tcPr>
          <w:p w14:paraId="56A6F347" w14:textId="77777777" w:rsidR="000104CC" w:rsidRPr="000104CC" w:rsidRDefault="000104CC" w:rsidP="00FE4532">
            <w:pPr>
              <w:pStyle w:val="TableContents"/>
              <w:spacing w:after="0" w:line="240" w:lineRule="auto"/>
              <w:rPr>
                <w:rFonts w:cs="Liberation Serif"/>
                <w:b w:val="0"/>
                <w:i w:val="0"/>
                <w:color w:val="000000"/>
                <w:sz w:val="20"/>
                <w:szCs w:val="20"/>
              </w:rPr>
            </w:pPr>
            <w:r w:rsidRPr="000104CC">
              <w:rPr>
                <w:rFonts w:eastAsia="Calibri" w:cs="Liberation Serif"/>
                <w:b w:val="0"/>
                <w:i w:val="0"/>
                <w:color w:val="000000"/>
                <w:sz w:val="20"/>
                <w:szCs w:val="20"/>
                <w:lang w:eastAsia="zh-CN"/>
              </w:rPr>
              <w:t>37.</w:t>
            </w:r>
          </w:p>
        </w:tc>
        <w:tc>
          <w:tcPr>
            <w:tcW w:w="9630" w:type="dxa"/>
            <w:tcMar>
              <w:top w:w="55" w:type="dxa"/>
              <w:left w:w="55" w:type="dxa"/>
              <w:bottom w:w="55" w:type="dxa"/>
              <w:right w:w="55" w:type="dxa"/>
            </w:tcMar>
          </w:tcPr>
          <w:p w14:paraId="5DCFD916" w14:textId="77777777" w:rsidR="000104CC" w:rsidRPr="000104CC" w:rsidRDefault="000104CC" w:rsidP="00FE4532">
            <w:pPr>
              <w:pStyle w:val="Standard"/>
              <w:widowControl w:val="0"/>
              <w:spacing w:after="0" w:line="240" w:lineRule="auto"/>
              <w:rPr>
                <w:b w:val="0"/>
                <w:bCs w:val="0"/>
                <w:i w:val="0"/>
                <w:iCs w:val="0"/>
                <w:sz w:val="20"/>
                <w:szCs w:val="20"/>
                <w:lang w:val="en-US"/>
              </w:rPr>
            </w:pPr>
            <w:r w:rsidRPr="000104CC">
              <w:rPr>
                <w:b w:val="0"/>
                <w:bCs w:val="0"/>
                <w:i w:val="0"/>
                <w:iCs w:val="0"/>
                <w:sz w:val="20"/>
                <w:szCs w:val="20"/>
                <w:lang w:val="en-US"/>
              </w:rPr>
              <w:t>Wykonawca zapewnia elementy zużywalne systemu do homogenizacji w ilościach zgodnych z zapotrzebowaniem Zamawiającego, zależnie od specyfiki działania tego systemu i przewidywanej liczby homogenizacji ok. 300 próbek / 36 mies.</w:t>
            </w:r>
          </w:p>
        </w:tc>
      </w:tr>
    </w:tbl>
    <w:p w14:paraId="2AC22A1F" w14:textId="77777777" w:rsidR="00FE4532" w:rsidRDefault="00FE4532" w:rsidP="00FE4532">
      <w:pPr>
        <w:pStyle w:val="Standard"/>
        <w:spacing w:after="0" w:line="240" w:lineRule="auto"/>
        <w:jc w:val="both"/>
        <w:rPr>
          <w:sz w:val="20"/>
          <w:szCs w:val="20"/>
        </w:rPr>
      </w:pPr>
    </w:p>
    <w:p w14:paraId="75BD2B81" w14:textId="20B33F1B" w:rsidR="000D4693" w:rsidRPr="000D4693" w:rsidRDefault="000D4693" w:rsidP="000D4693">
      <w:pPr>
        <w:pStyle w:val="Standard"/>
        <w:spacing w:after="0" w:line="240" w:lineRule="auto"/>
        <w:jc w:val="both"/>
        <w:rPr>
          <w:b w:val="0"/>
          <w:bCs w:val="0"/>
          <w:color w:val="000000"/>
          <w:sz w:val="24"/>
          <w:szCs w:val="24"/>
          <w:lang w:eastAsia="ar-SA"/>
        </w:rPr>
      </w:pPr>
      <w:r w:rsidRPr="000D4693">
        <w:rPr>
          <w:b w:val="0"/>
          <w:bCs w:val="0"/>
          <w:color w:val="000000"/>
          <w:sz w:val="24"/>
          <w:szCs w:val="24"/>
          <w:highlight w:val="cyan"/>
          <w:lang w:eastAsia="ar-SA"/>
        </w:rPr>
        <w:t>Tabela B Asortyment</w:t>
      </w:r>
    </w:p>
    <w:tbl>
      <w:tblPr>
        <w:tblW w:w="10201" w:type="dxa"/>
        <w:tblLayout w:type="fixed"/>
        <w:tblCellMar>
          <w:left w:w="10" w:type="dxa"/>
          <w:right w:w="10" w:type="dxa"/>
        </w:tblCellMar>
        <w:tblLook w:val="0000" w:firstRow="0" w:lastRow="0" w:firstColumn="0" w:lastColumn="0" w:noHBand="0" w:noVBand="0"/>
      </w:tblPr>
      <w:tblGrid>
        <w:gridCol w:w="514"/>
        <w:gridCol w:w="7419"/>
        <w:gridCol w:w="2268"/>
      </w:tblGrid>
      <w:tr w:rsidR="000D4693" w:rsidRPr="00FE4532" w14:paraId="2356238A" w14:textId="77777777" w:rsidTr="000D4693">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753AE2FB" w14:textId="77777777" w:rsidR="000D4693" w:rsidRPr="00FE4532" w:rsidRDefault="000D4693" w:rsidP="006100B0">
            <w:pPr>
              <w:pStyle w:val="TableContents"/>
              <w:spacing w:after="0" w:line="240" w:lineRule="auto"/>
              <w:rPr>
                <w:rFonts w:cs="Liberation Serif"/>
                <w:b w:val="0"/>
                <w:bCs/>
                <w:color w:val="000000"/>
                <w:sz w:val="20"/>
                <w:szCs w:val="20"/>
              </w:rPr>
            </w:pPr>
            <w:r w:rsidRPr="00FE4532">
              <w:rPr>
                <w:rFonts w:cs="Liberation Serif"/>
                <w:bCs/>
                <w:i w:val="0"/>
                <w:color w:val="000000"/>
                <w:sz w:val="20"/>
                <w:szCs w:val="20"/>
              </w:rPr>
              <w:t>L.p</w:t>
            </w:r>
          </w:p>
        </w:tc>
        <w:tc>
          <w:tcPr>
            <w:tcW w:w="7419" w:type="dxa"/>
            <w:tcBorders>
              <w:top w:val="single" w:sz="4" w:space="0" w:color="000000"/>
              <w:left w:val="single" w:sz="4" w:space="0" w:color="000000"/>
              <w:bottom w:val="single" w:sz="4" w:space="0" w:color="000000"/>
            </w:tcBorders>
            <w:tcMar>
              <w:top w:w="55" w:type="dxa"/>
              <w:left w:w="55" w:type="dxa"/>
              <w:bottom w:w="55" w:type="dxa"/>
              <w:right w:w="55" w:type="dxa"/>
            </w:tcMar>
          </w:tcPr>
          <w:p w14:paraId="6F229F68" w14:textId="1788C1E8" w:rsidR="000D4693" w:rsidRPr="00FE4532" w:rsidRDefault="000D4693" w:rsidP="006100B0">
            <w:pPr>
              <w:pStyle w:val="TableContents"/>
              <w:spacing w:after="0" w:line="240" w:lineRule="auto"/>
              <w:rPr>
                <w:rFonts w:cs="Liberation Serif"/>
                <w:b w:val="0"/>
                <w:bCs/>
                <w:color w:val="000000"/>
                <w:sz w:val="20"/>
                <w:szCs w:val="20"/>
              </w:rPr>
            </w:pPr>
            <w:r w:rsidRPr="00FE4532">
              <w:rPr>
                <w:rFonts w:cs="Liberation Serif"/>
                <w:bCs/>
                <w:i w:val="0"/>
                <w:color w:val="000000"/>
                <w:sz w:val="20"/>
                <w:szCs w:val="20"/>
              </w:rPr>
              <w:t>Asortyment</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E4A4C19" w14:textId="77777777" w:rsidR="000D4693" w:rsidRPr="00FE4532" w:rsidRDefault="000D4693" w:rsidP="006100B0">
            <w:pPr>
              <w:pStyle w:val="TableContents"/>
              <w:spacing w:after="0" w:line="240" w:lineRule="auto"/>
              <w:rPr>
                <w:b w:val="0"/>
                <w:bCs/>
                <w:sz w:val="20"/>
                <w:szCs w:val="20"/>
              </w:rPr>
            </w:pPr>
            <w:r w:rsidRPr="00FE4532">
              <w:rPr>
                <w:rFonts w:cs="Liberation Serif"/>
                <w:bCs/>
                <w:i w:val="0"/>
                <w:color w:val="000000"/>
                <w:sz w:val="20"/>
                <w:szCs w:val="20"/>
              </w:rPr>
              <w:t xml:space="preserve">Zapotrzebowanie na okres </w:t>
            </w:r>
            <w:r w:rsidRPr="00FE4532">
              <w:rPr>
                <w:rFonts w:eastAsia="Calibri" w:cs="Liberation Serif"/>
                <w:bCs/>
                <w:i w:val="0"/>
                <w:color w:val="000000"/>
                <w:sz w:val="20"/>
                <w:szCs w:val="20"/>
                <w:lang w:eastAsia="zh-CN"/>
              </w:rPr>
              <w:t>36</w:t>
            </w:r>
            <w:r w:rsidRPr="00FE4532">
              <w:rPr>
                <w:rFonts w:cs="Liberation Serif"/>
                <w:bCs/>
                <w:i w:val="0"/>
                <w:color w:val="000000"/>
                <w:sz w:val="20"/>
                <w:szCs w:val="20"/>
              </w:rPr>
              <w:t xml:space="preserve"> miesięcy (w sztukach)</w:t>
            </w:r>
          </w:p>
        </w:tc>
      </w:tr>
      <w:tr w:rsidR="000D4693" w:rsidRPr="00FE4532" w14:paraId="5ABD49C3"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3A9E3169"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w:t>
            </w:r>
          </w:p>
        </w:tc>
        <w:tc>
          <w:tcPr>
            <w:tcW w:w="7419" w:type="dxa"/>
            <w:tcBorders>
              <w:left w:val="single" w:sz="4" w:space="0" w:color="000000"/>
              <w:bottom w:val="single" w:sz="4" w:space="0" w:color="000000"/>
            </w:tcBorders>
            <w:tcMar>
              <w:top w:w="55" w:type="dxa"/>
              <w:left w:w="55" w:type="dxa"/>
              <w:bottom w:w="55" w:type="dxa"/>
              <w:right w:w="55" w:type="dxa"/>
            </w:tcMar>
          </w:tcPr>
          <w:p w14:paraId="61DA5F89"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Columbia + 5% krwi baraniej</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18FF52C"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9 500</w:t>
            </w:r>
          </w:p>
        </w:tc>
      </w:tr>
      <w:tr w:rsidR="000D4693" w:rsidRPr="00FE4532" w14:paraId="49C4EBC0"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2AC3A132" w14:textId="295B7798" w:rsidR="000D4693" w:rsidRPr="000D4693" w:rsidRDefault="000D4693" w:rsidP="006100B0">
            <w:pPr>
              <w:pStyle w:val="TableContents"/>
              <w:spacing w:after="0" w:line="240" w:lineRule="auto"/>
              <w:rPr>
                <w:rFonts w:cs="Liberation Serif"/>
                <w:b w:val="0"/>
                <w:bCs/>
                <w:color w:val="000000"/>
                <w:sz w:val="20"/>
                <w:szCs w:val="20"/>
              </w:rPr>
            </w:pPr>
            <w:r w:rsidRPr="000D4693">
              <w:rPr>
                <w:rFonts w:cs="Liberation Serif"/>
                <w:b w:val="0"/>
                <w:bCs/>
                <w:color w:val="000000"/>
                <w:sz w:val="20"/>
                <w:szCs w:val="20"/>
              </w:rPr>
              <w:t>2</w:t>
            </w:r>
          </w:p>
        </w:tc>
        <w:tc>
          <w:tcPr>
            <w:tcW w:w="7419" w:type="dxa"/>
            <w:tcBorders>
              <w:left w:val="single" w:sz="4" w:space="0" w:color="000000"/>
              <w:bottom w:val="single" w:sz="4" w:space="0" w:color="000000"/>
            </w:tcBorders>
            <w:tcMar>
              <w:top w:w="55" w:type="dxa"/>
              <w:left w:w="55" w:type="dxa"/>
              <w:bottom w:w="55" w:type="dxa"/>
              <w:right w:w="55" w:type="dxa"/>
            </w:tcMar>
          </w:tcPr>
          <w:p w14:paraId="2E0BCF76"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Columbia + 5% krwi baraniej z kolistyną i aztreonamem (CAP) do selektywnej hodowli drobnoustrojów Gram-dodatnich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622A29C"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10 000</w:t>
            </w:r>
          </w:p>
        </w:tc>
      </w:tr>
      <w:tr w:rsidR="000D4693" w:rsidRPr="00FE4532" w14:paraId="299119EA"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2294FD9E" w14:textId="2B402686"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i w:val="0"/>
                <w:color w:val="000000"/>
                <w:sz w:val="20"/>
                <w:szCs w:val="20"/>
              </w:rPr>
              <w:t>3</w:t>
            </w:r>
          </w:p>
        </w:tc>
        <w:tc>
          <w:tcPr>
            <w:tcW w:w="7419" w:type="dxa"/>
            <w:tcBorders>
              <w:left w:val="single" w:sz="4" w:space="0" w:color="000000"/>
              <w:bottom w:val="single" w:sz="4" w:space="0" w:color="000000"/>
            </w:tcBorders>
            <w:tcMar>
              <w:top w:w="55" w:type="dxa"/>
              <w:left w:w="55" w:type="dxa"/>
              <w:bottom w:w="55" w:type="dxa"/>
              <w:right w:w="55" w:type="dxa"/>
            </w:tcMar>
          </w:tcPr>
          <w:p w14:paraId="48D25A35"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MacConkey z fioletem krystalicznym</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8DB8BDB"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21 500</w:t>
            </w:r>
          </w:p>
        </w:tc>
      </w:tr>
      <w:tr w:rsidR="000D4693" w:rsidRPr="00FE4532" w14:paraId="556DE0CB"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3E9BF92E" w14:textId="013695C4"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i w:val="0"/>
                <w:color w:val="000000"/>
                <w:sz w:val="20"/>
                <w:szCs w:val="20"/>
              </w:rPr>
              <w:t>4</w:t>
            </w:r>
            <w:r w:rsidRPr="000D4693">
              <w:rPr>
                <w:rFonts w:cs="Liberation Serif"/>
                <w:b w:val="0"/>
                <w:bCs/>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00B32505" w14:textId="77777777" w:rsidR="000D4693" w:rsidRPr="00FE4532" w:rsidRDefault="000D4693" w:rsidP="006100B0">
            <w:pPr>
              <w:pStyle w:val="StandardWW"/>
              <w:spacing w:after="0" w:line="240" w:lineRule="auto"/>
              <w:rPr>
                <w:sz w:val="20"/>
                <w:szCs w:val="20"/>
              </w:rPr>
            </w:pPr>
            <w:r w:rsidRPr="00FE4532">
              <w:rPr>
                <w:rFonts w:eastAsia="Calibri" w:cs="Times New Roman"/>
                <w:b w:val="0"/>
                <w:bCs w:val="0"/>
                <w:i w:val="0"/>
                <w:iCs w:val="0"/>
                <w:color w:val="000000"/>
                <w:sz w:val="20"/>
                <w:szCs w:val="20"/>
                <w:lang w:eastAsia="zh-CN"/>
              </w:rPr>
              <w:t xml:space="preserve">Agar Mueller-Hinton II do badania wrażliwości na antybiotyki </w:t>
            </w:r>
            <w:r w:rsidRPr="00FE4532">
              <w:rPr>
                <w:rFonts w:eastAsia="Calibri" w:cs="Times New Roman"/>
                <w:b w:val="0"/>
                <w:bCs w:val="0"/>
                <w:i w:val="0"/>
                <w:iCs w:val="0"/>
                <w:color w:val="000000"/>
                <w:sz w:val="20"/>
                <w:szCs w:val="20"/>
                <w:lang w:val="en-US" w:eastAsia="zh-CN"/>
              </w:rPr>
              <w:t>spełniający kryteria wyszczególnione w dokumencie EUCAST “Media preparation for EUCAST disc diffusion testing and for determination of MIC values by the broth microdilution method” wersja 5.0</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9FD2FB"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20 000</w:t>
            </w:r>
          </w:p>
        </w:tc>
      </w:tr>
      <w:tr w:rsidR="000D4693" w:rsidRPr="00FE4532" w14:paraId="34F1927B"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355A9A1" w14:textId="261C279E"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color w:val="000000"/>
                <w:sz w:val="20"/>
                <w:szCs w:val="20"/>
              </w:rPr>
              <w:t>5</w:t>
            </w:r>
          </w:p>
        </w:tc>
        <w:tc>
          <w:tcPr>
            <w:tcW w:w="7419" w:type="dxa"/>
            <w:tcBorders>
              <w:left w:val="single" w:sz="4" w:space="0" w:color="000000"/>
              <w:bottom w:val="single" w:sz="4" w:space="0" w:color="000000"/>
            </w:tcBorders>
            <w:tcMar>
              <w:top w:w="55" w:type="dxa"/>
              <w:left w:w="55" w:type="dxa"/>
              <w:bottom w:w="55" w:type="dxa"/>
              <w:right w:w="55" w:type="dxa"/>
            </w:tcMar>
          </w:tcPr>
          <w:p w14:paraId="3859762E" w14:textId="77777777" w:rsidR="000D4693" w:rsidRPr="00FE4532" w:rsidRDefault="000D4693" w:rsidP="006100B0">
            <w:pPr>
              <w:pStyle w:val="StandardWW"/>
              <w:spacing w:after="0" w:line="240" w:lineRule="auto"/>
              <w:rPr>
                <w:b w:val="0"/>
                <w:bCs w:val="0"/>
                <w:i w:val="0"/>
                <w:iCs w:val="0"/>
                <w:sz w:val="20"/>
                <w:szCs w:val="20"/>
              </w:rPr>
            </w:pPr>
            <w:r w:rsidRPr="00FE4532">
              <w:rPr>
                <w:b w:val="0"/>
                <w:bCs w:val="0"/>
                <w:i w:val="0"/>
                <w:iCs w:val="0"/>
                <w:sz w:val="20"/>
                <w:szCs w:val="20"/>
              </w:rPr>
              <w:t>Agar Mueller-Hinton z kloksacyliną do izolacji szczepów wytwarzających indukcyjne β-laktamazy AmpC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B17A3BE"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120</w:t>
            </w:r>
          </w:p>
        </w:tc>
      </w:tr>
      <w:tr w:rsidR="000D4693" w:rsidRPr="00FE4532" w14:paraId="645E86A2"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328D4616" w14:textId="2EAA0999"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i w:val="0"/>
                <w:color w:val="000000"/>
                <w:sz w:val="20"/>
                <w:szCs w:val="20"/>
              </w:rPr>
              <w:t>6</w:t>
            </w:r>
            <w:r w:rsidRPr="000D4693">
              <w:rPr>
                <w:rFonts w:cs="Liberation Serif"/>
                <w:b w:val="0"/>
                <w:bCs/>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70C685D1" w14:textId="77777777" w:rsidR="000D4693" w:rsidRPr="00FE4532" w:rsidRDefault="000D4693" w:rsidP="006100B0">
            <w:pPr>
              <w:pStyle w:val="StandardWW"/>
              <w:spacing w:after="0" w:line="240" w:lineRule="auto"/>
              <w:rPr>
                <w:sz w:val="20"/>
                <w:szCs w:val="20"/>
              </w:rPr>
            </w:pPr>
            <w:r w:rsidRPr="00FE4532">
              <w:rPr>
                <w:rFonts w:eastAsia="Calibri" w:cs="Times New Roman"/>
                <w:b w:val="0"/>
                <w:bCs w:val="0"/>
                <w:i w:val="0"/>
                <w:iCs w:val="0"/>
                <w:color w:val="000000"/>
                <w:sz w:val="20"/>
                <w:szCs w:val="20"/>
                <w:lang w:eastAsia="zh-CN"/>
              </w:rPr>
              <w:t xml:space="preserve">Agar Mueller – Hinton z 5% mechanicznie odwłóknioną krwią końską i 20 mg/L ẞ-NAD o czystości </w:t>
            </w:r>
            <w:r w:rsidRPr="00FE4532">
              <w:rPr>
                <w:rFonts w:cs="Times New Roman"/>
                <w:b w:val="0"/>
                <w:bCs w:val="0"/>
                <w:i w:val="0"/>
                <w:iCs w:val="0"/>
                <w:color w:val="000000"/>
                <w:sz w:val="20"/>
                <w:szCs w:val="20"/>
                <w:lang w:eastAsia="zh-CN"/>
              </w:rPr>
              <w:t>≥</w:t>
            </w:r>
            <w:r w:rsidRPr="00FE4532">
              <w:rPr>
                <w:rFonts w:eastAsia="Calibri" w:cs="Times New Roman"/>
                <w:b w:val="0"/>
                <w:bCs w:val="0"/>
                <w:i w:val="0"/>
                <w:iCs w:val="0"/>
                <w:color w:val="000000"/>
                <w:sz w:val="20"/>
                <w:szCs w:val="20"/>
                <w:lang w:eastAsia="zh-CN"/>
              </w:rPr>
              <w:t xml:space="preserve">98% (agar MH-F) </w:t>
            </w:r>
            <w:r w:rsidRPr="00FE4532">
              <w:rPr>
                <w:rFonts w:eastAsia="Calibri" w:cs="Times New Roman"/>
                <w:b w:val="0"/>
                <w:bCs w:val="0"/>
                <w:i w:val="0"/>
                <w:iCs w:val="0"/>
                <w:color w:val="000000"/>
                <w:sz w:val="20"/>
                <w:szCs w:val="20"/>
                <w:lang w:val="en-US" w:eastAsia="zh-CN"/>
              </w:rPr>
              <w:t>spełniający kryteria wyszczególnione w dokumencie EUCAST “Media preparation for EUCAST disc diffusion testing and for determination of MIC values by the broth microdilution method” wersja 5.0</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B089C3D"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3 200</w:t>
            </w:r>
          </w:p>
        </w:tc>
      </w:tr>
      <w:tr w:rsidR="000D4693" w:rsidRPr="00FE4532" w14:paraId="2F760288"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195FD0B7" w14:textId="4C3EF980"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color w:val="000000"/>
                <w:sz w:val="20"/>
                <w:szCs w:val="20"/>
              </w:rPr>
              <w:t>7</w:t>
            </w:r>
          </w:p>
        </w:tc>
        <w:tc>
          <w:tcPr>
            <w:tcW w:w="7419" w:type="dxa"/>
            <w:tcBorders>
              <w:left w:val="single" w:sz="4" w:space="0" w:color="000000"/>
              <w:bottom w:val="single" w:sz="4" w:space="0" w:color="000000"/>
            </w:tcBorders>
            <w:tcMar>
              <w:top w:w="55" w:type="dxa"/>
              <w:left w:w="55" w:type="dxa"/>
              <w:bottom w:w="55" w:type="dxa"/>
              <w:right w:w="55" w:type="dxa"/>
            </w:tcMar>
          </w:tcPr>
          <w:p w14:paraId="0BD6CA7C" w14:textId="77777777" w:rsidR="000D4693" w:rsidRPr="00FE4532" w:rsidRDefault="000D4693" w:rsidP="006100B0">
            <w:pPr>
              <w:pStyle w:val="StandardWW"/>
              <w:spacing w:after="0" w:line="240" w:lineRule="auto"/>
              <w:rPr>
                <w:b w:val="0"/>
                <w:bCs w:val="0"/>
                <w:i w:val="0"/>
                <w:iCs w:val="0"/>
                <w:sz w:val="20"/>
                <w:szCs w:val="20"/>
              </w:rPr>
            </w:pPr>
            <w:r w:rsidRPr="00FE4532">
              <w:rPr>
                <w:b w:val="0"/>
                <w:bCs w:val="0"/>
                <w:i w:val="0"/>
                <w:iCs w:val="0"/>
                <w:sz w:val="20"/>
                <w:szCs w:val="20"/>
              </w:rPr>
              <w:t>Agar RPMI 1640 w/MOPS i 2% glukozy do oznaczania lekowrażliwości grzybów, zgodny z EUCAST</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A22ADE5"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500</w:t>
            </w:r>
          </w:p>
        </w:tc>
      </w:tr>
      <w:tr w:rsidR="000D4693" w:rsidRPr="00FE4532" w14:paraId="1BBBFDDA"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5D4BFB2A" w14:textId="5BA1983D"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i w:val="0"/>
                <w:color w:val="000000"/>
                <w:sz w:val="20"/>
                <w:szCs w:val="20"/>
              </w:rPr>
              <w:t>8</w:t>
            </w:r>
            <w:r w:rsidRPr="000D4693">
              <w:rPr>
                <w:rFonts w:cs="Liberation Serif"/>
                <w:b w:val="0"/>
                <w:bCs/>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46EF5957"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Sabouraud z gentamycyną i chloramfenikolem do izolacji grzybów przy zahamowanym wzroście bakterii</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434BB3"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3 100</w:t>
            </w:r>
          </w:p>
        </w:tc>
      </w:tr>
      <w:tr w:rsidR="000D4693" w:rsidRPr="00FE4532" w14:paraId="52301980"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16065649" w14:textId="60854540"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i w:val="0"/>
                <w:color w:val="000000"/>
                <w:sz w:val="20"/>
                <w:szCs w:val="20"/>
              </w:rPr>
              <w:t>9</w:t>
            </w:r>
            <w:r w:rsidRPr="000D4693">
              <w:rPr>
                <w:rFonts w:cs="Liberation Serif"/>
                <w:b w:val="0"/>
                <w:bCs/>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0C28E9F1"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Schaedlera – podłoże wybiórcze do izolacji Gram-dodatnich bakterii beztlenowych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A3779A"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4 000</w:t>
            </w:r>
          </w:p>
        </w:tc>
      </w:tr>
      <w:tr w:rsidR="000D4693" w:rsidRPr="00FE4532" w14:paraId="2782DA86"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1A4F1314" w14:textId="72E70C1B"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color w:val="000000"/>
                <w:sz w:val="20"/>
                <w:szCs w:val="20"/>
              </w:rPr>
              <w:t>10</w:t>
            </w:r>
          </w:p>
        </w:tc>
        <w:tc>
          <w:tcPr>
            <w:tcW w:w="7419" w:type="dxa"/>
            <w:tcBorders>
              <w:left w:val="single" w:sz="4" w:space="0" w:color="000000"/>
              <w:bottom w:val="single" w:sz="4" w:space="0" w:color="000000"/>
            </w:tcBorders>
            <w:tcMar>
              <w:top w:w="55" w:type="dxa"/>
              <w:left w:w="55" w:type="dxa"/>
              <w:bottom w:w="55" w:type="dxa"/>
              <w:right w:w="55" w:type="dxa"/>
            </w:tcMar>
          </w:tcPr>
          <w:p w14:paraId="669B95FE"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Schaedlera – podłoże wybiórcze do izolacji Gram-ujemnych bakterii beztlenowych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D62629"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4 000</w:t>
            </w:r>
          </w:p>
        </w:tc>
      </w:tr>
      <w:tr w:rsidR="000D4693" w:rsidRPr="00FE4532" w14:paraId="5EE43447"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6206023F" w14:textId="348DAC65"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color w:val="000000"/>
                <w:sz w:val="20"/>
                <w:szCs w:val="20"/>
              </w:rPr>
              <w:t>11</w:t>
            </w:r>
          </w:p>
        </w:tc>
        <w:tc>
          <w:tcPr>
            <w:tcW w:w="7419" w:type="dxa"/>
            <w:tcBorders>
              <w:left w:val="single" w:sz="4" w:space="0" w:color="000000"/>
              <w:bottom w:val="single" w:sz="4" w:space="0" w:color="000000"/>
            </w:tcBorders>
            <w:tcMar>
              <w:top w:w="55" w:type="dxa"/>
              <w:left w:w="55" w:type="dxa"/>
              <w:bottom w:w="55" w:type="dxa"/>
              <w:right w:w="55" w:type="dxa"/>
            </w:tcMar>
          </w:tcPr>
          <w:p w14:paraId="1B91143D"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Schaedlera z 5% krwi baraniej i witamin</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7C22A79"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4 000</w:t>
            </w:r>
          </w:p>
        </w:tc>
      </w:tr>
      <w:tr w:rsidR="000D4693" w:rsidRPr="00FE4532" w14:paraId="6342BE1F"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3B67D34" w14:textId="117985FC" w:rsidR="000D4693" w:rsidRPr="000D4693" w:rsidRDefault="000D4693" w:rsidP="006100B0">
            <w:pPr>
              <w:pStyle w:val="TableContents"/>
              <w:spacing w:after="0" w:line="240" w:lineRule="auto"/>
              <w:rPr>
                <w:rFonts w:cs="Liberation Serif"/>
                <w:b w:val="0"/>
                <w:bCs/>
                <w:color w:val="000000"/>
                <w:sz w:val="20"/>
                <w:szCs w:val="20"/>
              </w:rPr>
            </w:pPr>
            <w:r>
              <w:rPr>
                <w:rFonts w:cs="Liberation Serif"/>
                <w:b w:val="0"/>
                <w:bCs/>
                <w:i w:val="0"/>
                <w:color w:val="000000"/>
                <w:sz w:val="20"/>
                <w:szCs w:val="20"/>
              </w:rPr>
              <w:t>12</w:t>
            </w:r>
          </w:p>
        </w:tc>
        <w:tc>
          <w:tcPr>
            <w:tcW w:w="7419" w:type="dxa"/>
            <w:tcBorders>
              <w:left w:val="single" w:sz="4" w:space="0" w:color="000000"/>
              <w:bottom w:val="single" w:sz="4" w:space="0" w:color="000000"/>
            </w:tcBorders>
            <w:tcMar>
              <w:top w:w="55" w:type="dxa"/>
              <w:left w:w="55" w:type="dxa"/>
              <w:bottom w:w="55" w:type="dxa"/>
              <w:right w:w="55" w:type="dxa"/>
            </w:tcMar>
          </w:tcPr>
          <w:p w14:paraId="3AEE25EF"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Bulion Schaedlera z witaminą K</w:t>
            </w:r>
            <w:r w:rsidRPr="00FE4532">
              <w:rPr>
                <w:rFonts w:eastAsia="Calibri" w:cs="Times New Roman"/>
                <w:b w:val="0"/>
                <w:bCs w:val="0"/>
                <w:i w:val="0"/>
                <w:iCs w:val="0"/>
                <w:color w:val="000000"/>
                <w:sz w:val="20"/>
                <w:szCs w:val="20"/>
                <w:vertAlign w:val="subscript"/>
                <w:lang w:eastAsia="zh-CN"/>
              </w:rPr>
              <w:t>3</w:t>
            </w:r>
            <w:r w:rsidRPr="00FE4532">
              <w:rPr>
                <w:rFonts w:eastAsia="Calibri" w:cs="Times New Roman"/>
                <w:b w:val="0"/>
                <w:bCs w:val="0"/>
                <w:i w:val="0"/>
                <w:iCs w:val="0"/>
                <w:color w:val="000000"/>
                <w:sz w:val="20"/>
                <w:szCs w:val="20"/>
                <w:lang w:eastAsia="zh-CN"/>
              </w:rPr>
              <w:t xml:space="preserve"> w probówkach szklanych, z metalową zakrętką zaopatrzoną w elastyczną uszczelkę</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D3206FB"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1 400</w:t>
            </w:r>
          </w:p>
        </w:tc>
      </w:tr>
      <w:tr w:rsidR="000D4693" w:rsidRPr="00FE4532" w14:paraId="5A5C4735"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12849D88" w14:textId="31FCC7CF"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13</w:t>
            </w:r>
          </w:p>
        </w:tc>
        <w:tc>
          <w:tcPr>
            <w:tcW w:w="7419" w:type="dxa"/>
            <w:tcBorders>
              <w:left w:val="single" w:sz="4" w:space="0" w:color="000000"/>
              <w:bottom w:val="single" w:sz="4" w:space="0" w:color="000000"/>
            </w:tcBorders>
            <w:tcMar>
              <w:top w:w="55" w:type="dxa"/>
              <w:left w:w="55" w:type="dxa"/>
              <w:bottom w:w="55" w:type="dxa"/>
              <w:right w:w="55" w:type="dxa"/>
            </w:tcMar>
          </w:tcPr>
          <w:p w14:paraId="049C1DF6"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Bulion wyciąg mózgowo-sercowy (Brain-Heart Infusion) konfekcjonowany w probówkach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3618A4"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4 000</w:t>
            </w:r>
          </w:p>
        </w:tc>
      </w:tr>
      <w:tr w:rsidR="000D4693" w:rsidRPr="00FE4532" w14:paraId="1770F3E1"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2124B15E" w14:textId="00762858"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14</w:t>
            </w:r>
          </w:p>
        </w:tc>
        <w:tc>
          <w:tcPr>
            <w:tcW w:w="7419" w:type="dxa"/>
            <w:tcBorders>
              <w:left w:val="single" w:sz="4" w:space="0" w:color="000000"/>
              <w:bottom w:val="single" w:sz="4" w:space="0" w:color="000000"/>
            </w:tcBorders>
            <w:tcMar>
              <w:top w:w="55" w:type="dxa"/>
              <w:left w:w="55" w:type="dxa"/>
              <w:bottom w:w="55" w:type="dxa"/>
              <w:right w:w="55" w:type="dxa"/>
            </w:tcMar>
          </w:tcPr>
          <w:p w14:paraId="17B53952"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Bulion tryptozowo – sojowy (Tryticase Soy Broth) konfekcjonowany w probówkach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64ADEC"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2 600</w:t>
            </w:r>
          </w:p>
        </w:tc>
      </w:tr>
      <w:tr w:rsidR="000D4693" w:rsidRPr="00FE4532" w14:paraId="7A8BC575"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6348BA9B" w14:textId="3AB5CF66" w:rsidR="000D4693" w:rsidRPr="00FE4532" w:rsidRDefault="000D4693" w:rsidP="006100B0">
            <w:pPr>
              <w:pStyle w:val="TableContents"/>
              <w:spacing w:after="0" w:line="240" w:lineRule="auto"/>
              <w:rPr>
                <w:rFonts w:cs="Liberation Serif"/>
                <w:color w:val="000000"/>
                <w:sz w:val="20"/>
                <w:szCs w:val="20"/>
              </w:rPr>
            </w:pPr>
            <w:r w:rsidRPr="00FE4532">
              <w:rPr>
                <w:rFonts w:eastAsia="Calibri" w:cs="Liberation Serif"/>
                <w:b w:val="0"/>
                <w:i w:val="0"/>
                <w:color w:val="000000"/>
                <w:sz w:val="20"/>
                <w:szCs w:val="20"/>
                <w:lang w:eastAsia="zh-CN"/>
              </w:rPr>
              <w:t>1</w:t>
            </w:r>
            <w:r>
              <w:rPr>
                <w:rFonts w:eastAsia="Calibri" w:cs="Liberation Serif"/>
                <w:b w:val="0"/>
                <w:i w:val="0"/>
                <w:color w:val="000000"/>
                <w:sz w:val="20"/>
                <w:szCs w:val="20"/>
                <w:lang w:eastAsia="zh-CN"/>
              </w:rPr>
              <w:t>5</w:t>
            </w:r>
            <w:r w:rsidRPr="00FE4532">
              <w:rPr>
                <w:rFonts w:eastAsia="Calibri" w:cs="Liberation Serif"/>
                <w:b w:val="0"/>
                <w:i w:val="0"/>
                <w:color w:val="000000"/>
                <w:sz w:val="20"/>
                <w:szCs w:val="20"/>
                <w:lang w:eastAsia="zh-CN"/>
              </w:rPr>
              <w:t>.</w:t>
            </w:r>
          </w:p>
        </w:tc>
        <w:tc>
          <w:tcPr>
            <w:tcW w:w="7419" w:type="dxa"/>
            <w:tcBorders>
              <w:left w:val="single" w:sz="4" w:space="0" w:color="000000"/>
              <w:bottom w:val="single" w:sz="4" w:space="0" w:color="000000"/>
            </w:tcBorders>
            <w:tcMar>
              <w:top w:w="55" w:type="dxa"/>
              <w:left w:w="55" w:type="dxa"/>
              <w:bottom w:w="55" w:type="dxa"/>
              <w:right w:w="55" w:type="dxa"/>
            </w:tcMar>
          </w:tcPr>
          <w:p w14:paraId="782BAB2A"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Płytki o średnicy 55 mm typu Count-tact do badania jałowości powierzchni metodą odciskową, zawierające agar tryptozowo – sojowy, sterylizowane radiacyjnie</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5268D0"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550</w:t>
            </w:r>
          </w:p>
        </w:tc>
      </w:tr>
      <w:tr w:rsidR="000D4693" w:rsidRPr="00FE4532" w14:paraId="35E243AD"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5F2307CC" w14:textId="6FD59B8B" w:rsidR="000D4693" w:rsidRPr="00FE4532" w:rsidRDefault="000D4693" w:rsidP="006100B0">
            <w:pPr>
              <w:pStyle w:val="TableContents"/>
              <w:spacing w:after="0" w:line="240" w:lineRule="auto"/>
              <w:rPr>
                <w:rFonts w:cs="Liberation Serif"/>
                <w:color w:val="000000"/>
                <w:sz w:val="20"/>
                <w:szCs w:val="20"/>
              </w:rPr>
            </w:pPr>
            <w:r w:rsidRPr="00FE4532">
              <w:rPr>
                <w:rFonts w:eastAsia="Calibri" w:cs="Liberation Serif"/>
                <w:b w:val="0"/>
                <w:i w:val="0"/>
                <w:color w:val="000000"/>
                <w:sz w:val="20"/>
                <w:szCs w:val="20"/>
                <w:lang w:eastAsia="zh-CN"/>
              </w:rPr>
              <w:t>1</w:t>
            </w:r>
            <w:r>
              <w:rPr>
                <w:rFonts w:eastAsia="Calibri" w:cs="Liberation Serif"/>
                <w:b w:val="0"/>
                <w:i w:val="0"/>
                <w:color w:val="000000"/>
                <w:sz w:val="20"/>
                <w:szCs w:val="20"/>
                <w:lang w:eastAsia="zh-CN"/>
              </w:rPr>
              <w:t>6</w:t>
            </w:r>
          </w:p>
        </w:tc>
        <w:tc>
          <w:tcPr>
            <w:tcW w:w="7419" w:type="dxa"/>
            <w:tcBorders>
              <w:left w:val="single" w:sz="4" w:space="0" w:color="000000"/>
              <w:bottom w:val="single" w:sz="4" w:space="0" w:color="000000"/>
            </w:tcBorders>
            <w:tcMar>
              <w:top w:w="55" w:type="dxa"/>
              <w:left w:w="55" w:type="dxa"/>
              <w:bottom w:w="55" w:type="dxa"/>
              <w:right w:w="55" w:type="dxa"/>
            </w:tcMar>
          </w:tcPr>
          <w:p w14:paraId="5DEF0555" w14:textId="77777777" w:rsidR="000D4693" w:rsidRPr="00FE4532" w:rsidRDefault="000D4693" w:rsidP="006100B0">
            <w:pPr>
              <w:pStyle w:val="StandardWW"/>
              <w:spacing w:after="0" w:line="240" w:lineRule="auto"/>
              <w:rPr>
                <w:sz w:val="20"/>
                <w:szCs w:val="20"/>
              </w:rPr>
            </w:pPr>
            <w:r w:rsidRPr="00FE4532">
              <w:rPr>
                <w:rFonts w:eastAsia="Calibri" w:cs="Times New Roman"/>
                <w:b w:val="0"/>
                <w:bCs w:val="0"/>
                <w:i w:val="0"/>
                <w:iCs w:val="0"/>
                <w:color w:val="000000"/>
                <w:sz w:val="20"/>
                <w:szCs w:val="20"/>
                <w:lang w:eastAsia="zh-CN"/>
              </w:rPr>
              <w:t>Dwustronne pod</w:t>
            </w:r>
            <w:r w:rsidRPr="00FE4532">
              <w:rPr>
                <w:b w:val="0"/>
                <w:bCs w:val="0"/>
                <w:i w:val="0"/>
                <w:iCs w:val="0"/>
                <w:color w:val="000000"/>
                <w:sz w:val="20"/>
                <w:szCs w:val="20"/>
              </w:rPr>
              <w:t>łoże transportowe do moczu (CLED + MacConkey)</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AC811F"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800</w:t>
            </w:r>
          </w:p>
        </w:tc>
      </w:tr>
      <w:tr w:rsidR="000D4693" w:rsidRPr="00FE4532" w14:paraId="409DB3A2"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444B0D47" w14:textId="22FB3C9B"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w:t>
            </w:r>
            <w:r>
              <w:rPr>
                <w:rFonts w:cs="Liberation Serif"/>
                <w:b w:val="0"/>
                <w:i w:val="0"/>
                <w:color w:val="000000"/>
                <w:sz w:val="20"/>
                <w:szCs w:val="20"/>
              </w:rPr>
              <w:t>7</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0E4936EF"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Podłoże chromogenne do wykrywania typowych patogenów odpowiedzialnych za  infekcje układu moczowego, różnicujący na podstawie charakterystycznej reakcji barwnej co najmniej kolonie należące do taksonów: </w:t>
            </w:r>
            <w:r w:rsidRPr="00FE4532">
              <w:rPr>
                <w:rFonts w:eastAsia="Calibri" w:cs="Times New Roman"/>
                <w:b w:val="0"/>
                <w:bCs w:val="0"/>
                <w:color w:val="000000"/>
                <w:sz w:val="20"/>
                <w:szCs w:val="20"/>
                <w:lang w:eastAsia="zh-CN"/>
              </w:rPr>
              <w:t>Escherichia coli</w:t>
            </w:r>
            <w:r w:rsidRPr="00FE4532">
              <w:rPr>
                <w:rFonts w:eastAsia="Calibri" w:cs="Times New Roman"/>
                <w:b w:val="0"/>
                <w:bCs w:val="0"/>
                <w:i w:val="0"/>
                <w:iCs w:val="0"/>
                <w:color w:val="000000"/>
                <w:sz w:val="20"/>
                <w:szCs w:val="20"/>
                <w:lang w:eastAsia="zh-CN"/>
              </w:rPr>
              <w:t xml:space="preserve">, grupa </w:t>
            </w:r>
            <w:r w:rsidRPr="00FE4532">
              <w:rPr>
                <w:rFonts w:eastAsia="Calibri" w:cs="Times New Roman"/>
                <w:b w:val="0"/>
                <w:bCs w:val="0"/>
                <w:color w:val="000000"/>
                <w:sz w:val="20"/>
                <w:szCs w:val="20"/>
                <w:lang w:eastAsia="zh-CN"/>
              </w:rPr>
              <w:t>KESC</w:t>
            </w:r>
            <w:r w:rsidRPr="00FE4532">
              <w:rPr>
                <w:rFonts w:eastAsia="Calibri" w:cs="Times New Roman"/>
                <w:b w:val="0"/>
                <w:bCs w:val="0"/>
                <w:i w:val="0"/>
                <w:iCs w:val="0"/>
                <w:color w:val="000000"/>
                <w:sz w:val="20"/>
                <w:szCs w:val="20"/>
                <w:lang w:eastAsia="zh-CN"/>
              </w:rPr>
              <w:t xml:space="preserve">, </w:t>
            </w:r>
            <w:r w:rsidRPr="00FE4532">
              <w:rPr>
                <w:rFonts w:eastAsia="Calibri" w:cs="Times New Roman"/>
                <w:b w:val="0"/>
                <w:bCs w:val="0"/>
                <w:color w:val="000000"/>
                <w:sz w:val="20"/>
                <w:szCs w:val="20"/>
                <w:lang w:eastAsia="zh-CN"/>
              </w:rPr>
              <w:t>Enterococcus sp</w:t>
            </w:r>
            <w:r w:rsidRPr="00FE4532">
              <w:rPr>
                <w:rFonts w:eastAsia="Calibri" w:cs="Times New Roman"/>
                <w:b w:val="0"/>
                <w:bCs w:val="0"/>
                <w:i w:val="0"/>
                <w:iCs w:val="0"/>
                <w:color w:val="000000"/>
                <w:sz w:val="20"/>
                <w:szCs w:val="20"/>
                <w:lang w:eastAsia="zh-CN"/>
              </w:rPr>
              <w:t xml:space="preserve">., </w:t>
            </w:r>
            <w:r w:rsidRPr="00FE4532">
              <w:rPr>
                <w:rFonts w:eastAsia="Calibri" w:cs="Times New Roman"/>
                <w:b w:val="0"/>
                <w:bCs w:val="0"/>
                <w:color w:val="000000"/>
                <w:sz w:val="20"/>
                <w:szCs w:val="20"/>
                <w:lang w:eastAsia="zh-CN"/>
              </w:rPr>
              <w:t>Proteus sp</w:t>
            </w:r>
            <w:r w:rsidRPr="00FE4532">
              <w:rPr>
                <w:rFonts w:eastAsia="Calibri" w:cs="Times New Roman"/>
                <w:b w:val="0"/>
                <w:bCs w:val="0"/>
                <w:i w:val="0"/>
                <w:iCs w:val="0"/>
                <w:color w:val="000000"/>
                <w:sz w:val="20"/>
                <w:szCs w:val="20"/>
                <w:lang w:eastAsia="zh-CN"/>
              </w:rPr>
              <w:t xml:space="preserve">., </w:t>
            </w:r>
            <w:r w:rsidRPr="00FE4532">
              <w:rPr>
                <w:rFonts w:eastAsia="Calibri" w:cs="Times New Roman"/>
                <w:b w:val="0"/>
                <w:bCs w:val="0"/>
                <w:color w:val="000000"/>
                <w:sz w:val="20"/>
                <w:szCs w:val="20"/>
                <w:lang w:eastAsia="zh-CN"/>
              </w:rPr>
              <w:t>Staphylococcus saprophyticus</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CD3602"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2 200</w:t>
            </w:r>
          </w:p>
        </w:tc>
      </w:tr>
      <w:tr w:rsidR="000D4693" w:rsidRPr="00FE4532" w14:paraId="73DCDE8D"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D011D92" w14:textId="0738748D"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w:t>
            </w:r>
            <w:r>
              <w:rPr>
                <w:rFonts w:cs="Liberation Serif"/>
                <w:b w:val="0"/>
                <w:i w:val="0"/>
                <w:color w:val="000000"/>
                <w:sz w:val="20"/>
                <w:szCs w:val="20"/>
              </w:rPr>
              <w:t>8</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2ED8746F" w14:textId="77777777" w:rsidR="000D4693" w:rsidRPr="00FE4532" w:rsidRDefault="000D4693" w:rsidP="006100B0">
            <w:pPr>
              <w:pStyle w:val="StandardWW"/>
              <w:spacing w:after="0" w:line="240" w:lineRule="auto"/>
              <w:rPr>
                <w:sz w:val="20"/>
                <w:szCs w:val="20"/>
              </w:rPr>
            </w:pPr>
            <w:r w:rsidRPr="00FE4532">
              <w:rPr>
                <w:rFonts w:eastAsia="Calibri" w:cs="Times New Roman"/>
                <w:b w:val="0"/>
                <w:bCs w:val="0"/>
                <w:i w:val="0"/>
                <w:iCs w:val="0"/>
                <w:color w:val="000000"/>
                <w:sz w:val="20"/>
                <w:szCs w:val="20"/>
                <w:lang w:eastAsia="zh-CN"/>
              </w:rPr>
              <w:t>Agar Brucella z 5% krwi baraniej, witaminą K i heminą do i</w:t>
            </w:r>
            <w:r w:rsidRPr="00FE4532">
              <w:rPr>
                <w:b w:val="0"/>
                <w:bCs w:val="0"/>
                <w:i w:val="0"/>
                <w:iCs w:val="0"/>
                <w:color w:val="000000"/>
                <w:sz w:val="20"/>
                <w:szCs w:val="20"/>
              </w:rPr>
              <w:t>zolacj</w:t>
            </w:r>
            <w:r w:rsidRPr="00FE4532">
              <w:rPr>
                <w:rFonts w:eastAsia="Calibri" w:cs="Times New Roman"/>
                <w:b w:val="0"/>
                <w:bCs w:val="0"/>
                <w:i w:val="0"/>
                <w:iCs w:val="0"/>
                <w:color w:val="000000"/>
                <w:sz w:val="20"/>
                <w:szCs w:val="20"/>
                <w:lang w:eastAsia="zh-CN"/>
              </w:rPr>
              <w:t>i</w:t>
            </w:r>
            <w:r w:rsidRPr="00FE4532">
              <w:rPr>
                <w:b w:val="0"/>
                <w:bCs w:val="0"/>
                <w:i w:val="0"/>
                <w:iCs w:val="0"/>
                <w:color w:val="000000"/>
                <w:sz w:val="20"/>
                <w:szCs w:val="20"/>
              </w:rPr>
              <w:t xml:space="preserve"> organizmów wymagających w tym </w:t>
            </w:r>
            <w:r w:rsidRPr="00FE4532">
              <w:rPr>
                <w:b w:val="0"/>
                <w:bCs w:val="0"/>
                <w:color w:val="000000"/>
                <w:sz w:val="20"/>
                <w:szCs w:val="20"/>
              </w:rPr>
              <w:t>Brucella</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F78CAF"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60</w:t>
            </w:r>
          </w:p>
        </w:tc>
      </w:tr>
      <w:tr w:rsidR="000D4693" w:rsidRPr="00FE4532" w14:paraId="493369F9"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B52C446" w14:textId="61D7F193"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w:t>
            </w:r>
            <w:r>
              <w:rPr>
                <w:rFonts w:cs="Liberation Serif"/>
                <w:b w:val="0"/>
                <w:i w:val="0"/>
                <w:color w:val="000000"/>
                <w:sz w:val="20"/>
                <w:szCs w:val="20"/>
              </w:rPr>
              <w:t>9</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3140B7C7"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 xml:space="preserve">Agar z mannitolem i NaCl (Chapmana) do izolacji i różnicowania </w:t>
            </w:r>
            <w:r w:rsidRPr="00FE4532">
              <w:rPr>
                <w:rFonts w:eastAsia="Calibri" w:cs="Times New Roman"/>
                <w:b w:val="0"/>
                <w:bCs w:val="0"/>
                <w:color w:val="000000"/>
                <w:sz w:val="20"/>
                <w:szCs w:val="20"/>
                <w:lang w:val="en-US" w:eastAsia="zh-CN"/>
              </w:rPr>
              <w:t>Staphylococcus</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AD71AFF"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120</w:t>
            </w:r>
          </w:p>
        </w:tc>
      </w:tr>
      <w:tr w:rsidR="000D4693" w:rsidRPr="00FE4532" w14:paraId="21ADD0A4"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54755E48" w14:textId="01A920AD"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20</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35AECE6B"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Bulion Todd-Hewitta+antybiotyki, wybiórczy, wzbogacony dla PGB, konfekcjonowany w probówkach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31A5AF"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800</w:t>
            </w:r>
          </w:p>
        </w:tc>
      </w:tr>
      <w:tr w:rsidR="000D4693" w:rsidRPr="00FE4532" w14:paraId="71473B55"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2429E18C" w14:textId="498B650E"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21</w:t>
            </w:r>
          </w:p>
        </w:tc>
        <w:tc>
          <w:tcPr>
            <w:tcW w:w="7419" w:type="dxa"/>
            <w:tcBorders>
              <w:left w:val="single" w:sz="4" w:space="0" w:color="000000"/>
              <w:bottom w:val="single" w:sz="4" w:space="0" w:color="000000"/>
            </w:tcBorders>
            <w:tcMar>
              <w:top w:w="55" w:type="dxa"/>
              <w:left w:w="55" w:type="dxa"/>
              <w:bottom w:w="55" w:type="dxa"/>
              <w:right w:w="55" w:type="dxa"/>
            </w:tcMar>
          </w:tcPr>
          <w:p w14:paraId="75BE73A6"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Podłoże chromogenne do hodowli i identyfikacji </w:t>
            </w:r>
            <w:r w:rsidRPr="00FE4532">
              <w:rPr>
                <w:rFonts w:eastAsia="Calibri" w:cs="Times New Roman"/>
                <w:b w:val="0"/>
                <w:bCs w:val="0"/>
                <w:color w:val="000000"/>
                <w:sz w:val="20"/>
                <w:szCs w:val="20"/>
                <w:lang w:eastAsia="zh-CN"/>
              </w:rPr>
              <w:t>Streptococcus agalactiae</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67A590"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800</w:t>
            </w:r>
          </w:p>
        </w:tc>
      </w:tr>
      <w:tr w:rsidR="000D4693" w:rsidRPr="00FE4532" w14:paraId="12EF8C29"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54BC2AA8" w14:textId="72030510"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22</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51BD55C2"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Podłoże wybiórcze z żółcią i eskuliną do hodowli enterokoków – agar w probówce ze skosem lub płytki 90 mm z agarem</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8FCE70"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600</w:t>
            </w:r>
          </w:p>
        </w:tc>
      </w:tr>
      <w:tr w:rsidR="000D4693" w:rsidRPr="00FE4532" w14:paraId="345070BE"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0AE0C2D6" w14:textId="6F8D4374"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23</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6B9F3939"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Podłoże chromogenne do wybiórczej izolacji pałeczek </w:t>
            </w:r>
            <w:r w:rsidRPr="00FE4532">
              <w:rPr>
                <w:rFonts w:eastAsia="Calibri" w:cs="Times New Roman"/>
                <w:b w:val="0"/>
                <w:bCs w:val="0"/>
                <w:color w:val="000000"/>
                <w:sz w:val="20"/>
                <w:szCs w:val="20"/>
                <w:lang w:eastAsia="zh-CN"/>
              </w:rPr>
              <w:t>Salmonella</w:t>
            </w:r>
            <w:r w:rsidRPr="00FE4532">
              <w:rPr>
                <w:rFonts w:eastAsia="Calibri" w:cs="Times New Roman"/>
                <w:b w:val="0"/>
                <w:bCs w:val="0"/>
                <w:i w:val="0"/>
                <w:iCs w:val="0"/>
                <w:color w:val="000000"/>
                <w:sz w:val="20"/>
                <w:szCs w:val="20"/>
                <w:lang w:eastAsia="zh-CN"/>
              </w:rPr>
              <w:t xml:space="preserve"> włączając </w:t>
            </w:r>
            <w:r w:rsidRPr="00FE4532">
              <w:rPr>
                <w:rFonts w:eastAsia="Calibri" w:cs="Times New Roman"/>
                <w:b w:val="0"/>
                <w:bCs w:val="0"/>
                <w:color w:val="000000"/>
                <w:sz w:val="20"/>
                <w:szCs w:val="20"/>
                <w:lang w:eastAsia="zh-CN"/>
              </w:rPr>
              <w:t>S</w:t>
            </w:r>
            <w:r w:rsidRPr="00FE4532">
              <w:rPr>
                <w:rFonts w:eastAsia="Calibri" w:cs="Times New Roman"/>
                <w:b w:val="0"/>
                <w:bCs w:val="0"/>
                <w:i w:val="0"/>
                <w:iCs w:val="0"/>
                <w:color w:val="000000"/>
                <w:sz w:val="20"/>
                <w:szCs w:val="20"/>
                <w:lang w:eastAsia="zh-CN"/>
              </w:rPr>
              <w:t xml:space="preserve">. Typhi, </w:t>
            </w:r>
            <w:r w:rsidRPr="00FE4532">
              <w:rPr>
                <w:rFonts w:eastAsia="Calibri" w:cs="Times New Roman"/>
                <w:b w:val="0"/>
                <w:bCs w:val="0"/>
                <w:color w:val="000000"/>
                <w:sz w:val="20"/>
                <w:szCs w:val="20"/>
                <w:lang w:eastAsia="zh-CN"/>
              </w:rPr>
              <w:t>S</w:t>
            </w:r>
            <w:r w:rsidRPr="00FE4532">
              <w:rPr>
                <w:rFonts w:eastAsia="Calibri" w:cs="Times New Roman"/>
                <w:b w:val="0"/>
                <w:bCs w:val="0"/>
                <w:i w:val="0"/>
                <w:iCs w:val="0"/>
                <w:color w:val="000000"/>
                <w:sz w:val="20"/>
                <w:szCs w:val="20"/>
                <w:lang w:eastAsia="zh-CN"/>
              </w:rPr>
              <w:t xml:space="preserve">. Paratyphi oraz </w:t>
            </w:r>
            <w:r w:rsidRPr="00FE4532">
              <w:rPr>
                <w:rFonts w:eastAsia="Calibri" w:cs="Times New Roman"/>
                <w:b w:val="0"/>
                <w:bCs w:val="0"/>
                <w:color w:val="000000"/>
                <w:sz w:val="20"/>
                <w:szCs w:val="20"/>
                <w:lang w:eastAsia="zh-CN"/>
              </w:rPr>
              <w:t>Salmonella</w:t>
            </w:r>
            <w:r w:rsidRPr="00FE4532">
              <w:rPr>
                <w:rFonts w:eastAsia="Calibri" w:cs="Times New Roman"/>
                <w:b w:val="0"/>
                <w:bCs w:val="0"/>
                <w:i w:val="0"/>
                <w:iCs w:val="0"/>
                <w:color w:val="000000"/>
                <w:sz w:val="20"/>
                <w:szCs w:val="20"/>
                <w:lang w:eastAsia="zh-CN"/>
              </w:rPr>
              <w:t xml:space="preserve"> laktozododatnie</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63235C"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900</w:t>
            </w:r>
          </w:p>
        </w:tc>
      </w:tr>
      <w:tr w:rsidR="000D4693" w:rsidRPr="00FE4532" w14:paraId="209B5719"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0D01E738" w14:textId="171D29BF"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24</w:t>
            </w:r>
          </w:p>
        </w:tc>
        <w:tc>
          <w:tcPr>
            <w:tcW w:w="7419" w:type="dxa"/>
            <w:tcBorders>
              <w:left w:val="single" w:sz="4" w:space="0" w:color="000000"/>
              <w:bottom w:val="single" w:sz="4" w:space="0" w:color="000000"/>
            </w:tcBorders>
            <w:tcMar>
              <w:top w:w="55" w:type="dxa"/>
              <w:left w:w="55" w:type="dxa"/>
              <w:bottom w:w="55" w:type="dxa"/>
              <w:right w:w="55" w:type="dxa"/>
            </w:tcMar>
          </w:tcPr>
          <w:p w14:paraId="1D0FF9AE"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Bulion typu Selenit F do namnażania bakterii z rodzaju </w:t>
            </w:r>
            <w:r w:rsidRPr="00FE4532">
              <w:rPr>
                <w:rFonts w:eastAsia="Calibri" w:cs="Times New Roman"/>
                <w:b w:val="0"/>
                <w:bCs w:val="0"/>
                <w:color w:val="000000"/>
                <w:sz w:val="20"/>
                <w:szCs w:val="20"/>
                <w:lang w:eastAsia="zh-CN"/>
              </w:rPr>
              <w:t>Salmonella</w:t>
            </w:r>
            <w:r w:rsidRPr="00FE4532">
              <w:rPr>
                <w:rFonts w:eastAsia="Calibri" w:cs="Times New Roman"/>
                <w:b w:val="0"/>
                <w:bCs w:val="0"/>
                <w:i w:val="0"/>
                <w:iCs w:val="0"/>
                <w:color w:val="000000"/>
                <w:sz w:val="20"/>
                <w:szCs w:val="20"/>
                <w:lang w:eastAsia="zh-CN"/>
              </w:rPr>
              <w:t xml:space="preserve"> rozlewany w probówkach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8EA53BE"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1 000</w:t>
            </w:r>
          </w:p>
        </w:tc>
      </w:tr>
      <w:tr w:rsidR="000D4693" w:rsidRPr="00FE4532" w14:paraId="2BE472EA"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026920F8" w14:textId="60EB5AEB"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w:t>
            </w:r>
            <w:r>
              <w:rPr>
                <w:rFonts w:cs="Liberation Serif"/>
                <w:b w:val="0"/>
                <w:i w:val="0"/>
                <w:color w:val="000000"/>
                <w:sz w:val="20"/>
                <w:szCs w:val="20"/>
              </w:rPr>
              <w:t>5</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16227721"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Agar Hektoen do hodowli i różnicowania patogenów jelitowych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40E6D6"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cs="Liberation Serif"/>
                <w:b w:val="0"/>
                <w:i w:val="0"/>
                <w:color w:val="000000"/>
                <w:sz w:val="20"/>
                <w:szCs w:val="20"/>
              </w:rPr>
              <w:t>1 000</w:t>
            </w:r>
          </w:p>
        </w:tc>
      </w:tr>
      <w:tr w:rsidR="000D4693" w:rsidRPr="00FE4532" w14:paraId="09FBA481"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619464F" w14:textId="2223D410"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w:t>
            </w:r>
            <w:r>
              <w:rPr>
                <w:rFonts w:cs="Liberation Serif"/>
                <w:b w:val="0"/>
                <w:i w:val="0"/>
                <w:color w:val="000000"/>
                <w:sz w:val="20"/>
                <w:szCs w:val="20"/>
              </w:rPr>
              <w:t>6</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42AB3398" w14:textId="77777777" w:rsidR="000D4693" w:rsidRPr="00FE4532" w:rsidRDefault="000D4693" w:rsidP="006100B0">
            <w:pPr>
              <w:pStyle w:val="StandardWW"/>
              <w:widowControl w:val="0"/>
              <w:spacing w:after="0" w:line="240" w:lineRule="auto"/>
              <w:rPr>
                <w:b w:val="0"/>
                <w:bCs w:val="0"/>
                <w:i w:val="0"/>
                <w:iCs w:val="0"/>
                <w:sz w:val="20"/>
                <w:szCs w:val="20"/>
              </w:rPr>
            </w:pPr>
            <w:r w:rsidRPr="00FE4532">
              <w:rPr>
                <w:b w:val="0"/>
                <w:bCs w:val="0"/>
                <w:i w:val="0"/>
                <w:iCs w:val="0"/>
                <w:sz w:val="20"/>
                <w:szCs w:val="20"/>
              </w:rPr>
              <w:t xml:space="preserve">Agar Salmonella – Shigella (SS) do hodowli i różnicowania pałeczek </w:t>
            </w:r>
            <w:r w:rsidRPr="00FE4532">
              <w:rPr>
                <w:b w:val="0"/>
                <w:bCs w:val="0"/>
                <w:sz w:val="20"/>
                <w:szCs w:val="20"/>
              </w:rPr>
              <w:t>Salmonella</w:t>
            </w:r>
            <w:r w:rsidRPr="00FE4532">
              <w:rPr>
                <w:b w:val="0"/>
                <w:bCs w:val="0"/>
                <w:i w:val="0"/>
                <w:iCs w:val="0"/>
                <w:sz w:val="20"/>
                <w:szCs w:val="20"/>
              </w:rPr>
              <w:t xml:space="preserve">, </w:t>
            </w:r>
            <w:r w:rsidRPr="00FE4532">
              <w:rPr>
                <w:b w:val="0"/>
                <w:bCs w:val="0"/>
                <w:sz w:val="20"/>
                <w:szCs w:val="20"/>
              </w:rPr>
              <w:t>Shigella</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CE72177"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1 000</w:t>
            </w:r>
          </w:p>
        </w:tc>
      </w:tr>
      <w:tr w:rsidR="000D4693" w:rsidRPr="00FE4532" w14:paraId="26D20F20"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15E2AD47" w14:textId="1C5F6101"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w:t>
            </w:r>
            <w:r>
              <w:rPr>
                <w:rFonts w:cs="Liberation Serif"/>
                <w:b w:val="0"/>
                <w:i w:val="0"/>
                <w:color w:val="000000"/>
                <w:sz w:val="20"/>
                <w:szCs w:val="20"/>
              </w:rPr>
              <w:t>7</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341E2A0D" w14:textId="77777777" w:rsidR="000D4693" w:rsidRPr="00FE4532" w:rsidRDefault="000D4693" w:rsidP="006100B0">
            <w:pPr>
              <w:pStyle w:val="StandardWW"/>
              <w:spacing w:after="0" w:line="240" w:lineRule="auto"/>
              <w:rPr>
                <w:b w:val="0"/>
                <w:bCs w:val="0"/>
                <w:i w:val="0"/>
                <w:iCs w:val="0"/>
                <w:color w:val="000000"/>
                <w:sz w:val="20"/>
                <w:szCs w:val="20"/>
              </w:rPr>
            </w:pPr>
            <w:r w:rsidRPr="00FE4532">
              <w:rPr>
                <w:b w:val="0"/>
                <w:bCs w:val="0"/>
                <w:i w:val="0"/>
                <w:iCs w:val="0"/>
                <w:color w:val="000000"/>
                <w:sz w:val="20"/>
                <w:szCs w:val="20"/>
              </w:rPr>
              <w:t>Agar CIN do wybiórczej izolacji pałeczek Yersinia</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40037A" w14:textId="77777777" w:rsidR="000D4693" w:rsidRPr="00FE4532" w:rsidRDefault="000D4693" w:rsidP="006100B0">
            <w:pPr>
              <w:pStyle w:val="TableContents"/>
              <w:spacing w:after="0" w:line="240" w:lineRule="auto"/>
              <w:jc w:val="center"/>
              <w:rPr>
                <w:sz w:val="20"/>
                <w:szCs w:val="20"/>
              </w:rPr>
            </w:pPr>
            <w:r w:rsidRPr="00FE4532">
              <w:rPr>
                <w:b w:val="0"/>
                <w:i w:val="0"/>
                <w:sz w:val="20"/>
                <w:szCs w:val="20"/>
              </w:rPr>
              <w:t>300</w:t>
            </w:r>
          </w:p>
        </w:tc>
      </w:tr>
      <w:tr w:rsidR="000D4693" w:rsidRPr="00FE4532" w14:paraId="721C8229"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639B141E" w14:textId="68ECB7FF"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w:t>
            </w:r>
            <w:r>
              <w:rPr>
                <w:rFonts w:cs="Liberation Serif"/>
                <w:b w:val="0"/>
                <w:i w:val="0"/>
                <w:color w:val="000000"/>
                <w:sz w:val="20"/>
                <w:szCs w:val="20"/>
              </w:rPr>
              <w:t>8</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4F5FA667"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Agar czekoladowy z bacytracyną do hodowli pałeczek </w:t>
            </w:r>
            <w:r w:rsidRPr="00FE4532">
              <w:rPr>
                <w:rFonts w:eastAsia="Calibri" w:cs="Times New Roman"/>
                <w:b w:val="0"/>
                <w:bCs w:val="0"/>
                <w:color w:val="000000"/>
                <w:sz w:val="20"/>
                <w:szCs w:val="20"/>
                <w:lang w:eastAsia="zh-CN"/>
              </w:rPr>
              <w:t>Haemophilus influenzae</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37F9FA7"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cs="Liberation Serif"/>
                <w:b w:val="0"/>
                <w:i w:val="0"/>
                <w:color w:val="000000"/>
                <w:sz w:val="20"/>
                <w:szCs w:val="20"/>
              </w:rPr>
              <w:t>1000</w:t>
            </w:r>
          </w:p>
        </w:tc>
      </w:tr>
      <w:tr w:rsidR="000D4693" w:rsidRPr="00FE4532" w14:paraId="196F2485"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4ABA5D73" w14:textId="4415DE89"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w:t>
            </w:r>
            <w:r>
              <w:rPr>
                <w:rFonts w:cs="Liberation Serif"/>
                <w:b w:val="0"/>
                <w:i w:val="0"/>
                <w:color w:val="000000"/>
                <w:sz w:val="20"/>
                <w:szCs w:val="20"/>
              </w:rPr>
              <w:t>9</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6A9FD6AC"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czekoladowy + PolyVitex, zapewniający wzrost drobnoustrojów o szczególnych wymaganiach odżywczych, do stosowania w diagnostyce zakażeń łożyska krwionośnego i PMR</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0FB72C8"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cs="Liberation Serif"/>
                <w:b w:val="0"/>
                <w:i w:val="0"/>
                <w:color w:val="000000"/>
                <w:sz w:val="20"/>
                <w:szCs w:val="20"/>
              </w:rPr>
              <w:t>550</w:t>
            </w:r>
          </w:p>
        </w:tc>
      </w:tr>
      <w:tr w:rsidR="000D4693" w:rsidRPr="00FE4532" w14:paraId="13CE954E"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57D8CF31" w14:textId="3403CEAA"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30</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33917294"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Agar czekoladowy + PolyVitex + VCAT do hodowli </w:t>
            </w:r>
            <w:r w:rsidRPr="00FE4532">
              <w:rPr>
                <w:rFonts w:eastAsia="Calibri" w:cs="Times New Roman"/>
                <w:b w:val="0"/>
                <w:bCs w:val="0"/>
                <w:color w:val="000000"/>
                <w:sz w:val="20"/>
                <w:szCs w:val="20"/>
                <w:lang w:eastAsia="zh-CN"/>
              </w:rPr>
              <w:t>Neisseria spp.</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E56131"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350</w:t>
            </w:r>
          </w:p>
        </w:tc>
      </w:tr>
      <w:tr w:rsidR="000D4693" w:rsidRPr="00FE4532" w14:paraId="4064C8EF"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7429897" w14:textId="67A76747"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31</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50E4CF17"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Agar Gardnerella do hodowli </w:t>
            </w:r>
            <w:r w:rsidRPr="00FE4532">
              <w:rPr>
                <w:rFonts w:eastAsia="Calibri" w:cs="Times New Roman"/>
                <w:b w:val="0"/>
                <w:bCs w:val="0"/>
                <w:color w:val="000000"/>
                <w:sz w:val="20"/>
                <w:szCs w:val="20"/>
                <w:lang w:eastAsia="zh-CN"/>
              </w:rPr>
              <w:t>Gardnerella vaginalis</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E99778"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350</w:t>
            </w:r>
          </w:p>
        </w:tc>
      </w:tr>
      <w:tr w:rsidR="000D4693" w:rsidRPr="00FE4532" w14:paraId="60F67C20"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57D59DA" w14:textId="47FE1EEE"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32</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64ED0903"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chromogenny do wykrywania i selektywnej identyfikacji MRSA</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7FAC00"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2 400</w:t>
            </w:r>
          </w:p>
        </w:tc>
      </w:tr>
      <w:tr w:rsidR="000D4693" w:rsidRPr="00FE4532" w14:paraId="760629ED"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6B04C8D7" w14:textId="0BCB3C45"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33</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3199CB8E"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Agar chromogenny do badań przesiewowych umożliwiające selektywny wzrost szczepów VRE i zróżnicowanie pomiędzy </w:t>
            </w:r>
            <w:r w:rsidRPr="00FE4532">
              <w:rPr>
                <w:rFonts w:eastAsia="Calibri" w:cs="Times New Roman"/>
                <w:b w:val="0"/>
                <w:bCs w:val="0"/>
                <w:color w:val="000000"/>
                <w:sz w:val="20"/>
                <w:szCs w:val="20"/>
                <w:lang w:eastAsia="zh-CN"/>
              </w:rPr>
              <w:t>E. faecalis</w:t>
            </w:r>
            <w:r w:rsidRPr="00FE4532">
              <w:rPr>
                <w:rFonts w:eastAsia="Calibri" w:cs="Times New Roman"/>
                <w:b w:val="0"/>
                <w:bCs w:val="0"/>
                <w:i w:val="0"/>
                <w:iCs w:val="0"/>
                <w:color w:val="000000"/>
                <w:sz w:val="20"/>
                <w:szCs w:val="20"/>
                <w:lang w:eastAsia="zh-CN"/>
              </w:rPr>
              <w:t xml:space="preserve"> i </w:t>
            </w:r>
            <w:r w:rsidRPr="00FE4532">
              <w:rPr>
                <w:rFonts w:eastAsia="Calibri" w:cs="Times New Roman"/>
                <w:b w:val="0"/>
                <w:bCs w:val="0"/>
                <w:color w:val="000000"/>
                <w:sz w:val="20"/>
                <w:szCs w:val="20"/>
                <w:lang w:eastAsia="zh-CN"/>
              </w:rPr>
              <w:t>E. faecium</w:t>
            </w:r>
            <w:r w:rsidRPr="00FE4532">
              <w:rPr>
                <w:rFonts w:eastAsia="Calibri" w:cs="Times New Roman"/>
                <w:b w:val="0"/>
                <w:bCs w:val="0"/>
                <w:i w:val="0"/>
                <w:iCs w:val="0"/>
                <w:color w:val="000000"/>
                <w:sz w:val="20"/>
                <w:szCs w:val="20"/>
                <w:lang w:eastAsia="zh-CN"/>
              </w:rPr>
              <w:t xml:space="preserve"> na podstawie oceny zabarwienia kolonii</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22CC57"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2 000</w:t>
            </w:r>
          </w:p>
        </w:tc>
      </w:tr>
      <w:tr w:rsidR="000D4693" w:rsidRPr="00FE4532" w14:paraId="5F5CC56F"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658360E8" w14:textId="3933D8A1"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34</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7C298F33"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Agar chromogenny do badań przesiewowych wykrywające szczepy ESBL, umożliwiające wiarygodną identyfikację </w:t>
            </w:r>
            <w:r w:rsidRPr="00FE4532">
              <w:rPr>
                <w:rFonts w:eastAsia="Calibri" w:cs="Times New Roman"/>
                <w:b w:val="0"/>
                <w:bCs w:val="0"/>
                <w:color w:val="000000"/>
                <w:sz w:val="20"/>
                <w:szCs w:val="20"/>
                <w:lang w:eastAsia="zh-CN"/>
              </w:rPr>
              <w:t>E. coli</w:t>
            </w:r>
            <w:r w:rsidRPr="00FE4532">
              <w:rPr>
                <w:rFonts w:eastAsia="Calibri" w:cs="Times New Roman"/>
                <w:b w:val="0"/>
                <w:bCs w:val="0"/>
                <w:i w:val="0"/>
                <w:iCs w:val="0"/>
                <w:color w:val="000000"/>
                <w:sz w:val="20"/>
                <w:szCs w:val="20"/>
                <w:lang w:eastAsia="zh-CN"/>
              </w:rPr>
              <w:t xml:space="preserve">  oraz przynależności drobnoustroju do grupy KESC na podstawie oceny zabarwienia kolonii</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679F72"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2 000</w:t>
            </w:r>
          </w:p>
        </w:tc>
      </w:tr>
      <w:tr w:rsidR="000D4693" w:rsidRPr="00FE4532" w14:paraId="68315B3A"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050F182E" w14:textId="7E1955A2"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35</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2F1F62EC"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Agar chromogenny do badań przesiewowych w kierunku pałeczek Gram-ujemnych produkujących karbapenamazy</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22B2C7"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6 000</w:t>
            </w:r>
          </w:p>
        </w:tc>
      </w:tr>
      <w:tr w:rsidR="000D4693" w:rsidRPr="00FE4532" w14:paraId="523C838C"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48859F3B" w14:textId="21720B48"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w:t>
            </w:r>
            <w:r>
              <w:rPr>
                <w:rFonts w:cs="Liberation Serif"/>
                <w:b w:val="0"/>
                <w:i w:val="0"/>
                <w:color w:val="000000"/>
                <w:sz w:val="20"/>
                <w:szCs w:val="20"/>
              </w:rPr>
              <w:t>6</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493A6822" w14:textId="77777777" w:rsidR="000D4693" w:rsidRPr="00FE4532" w:rsidRDefault="000D4693" w:rsidP="006100B0">
            <w:pPr>
              <w:pStyle w:val="StandardWW"/>
              <w:spacing w:after="0" w:line="240" w:lineRule="auto"/>
              <w:rPr>
                <w:rFonts w:eastAsia="Calibri" w:cs="Times New Roman"/>
                <w:b w:val="0"/>
                <w:bCs w:val="0"/>
                <w:i w:val="0"/>
                <w:iCs w:val="0"/>
                <w:color w:val="000000"/>
                <w:sz w:val="20"/>
                <w:szCs w:val="20"/>
                <w:lang w:eastAsia="zh-CN"/>
              </w:rPr>
            </w:pPr>
            <w:r w:rsidRPr="00FE4532">
              <w:rPr>
                <w:rFonts w:eastAsia="Calibri" w:cs="Times New Roman"/>
                <w:b w:val="0"/>
                <w:bCs w:val="0"/>
                <w:i w:val="0"/>
                <w:iCs w:val="0"/>
                <w:color w:val="000000"/>
                <w:sz w:val="20"/>
                <w:szCs w:val="20"/>
                <w:lang w:eastAsia="zh-CN"/>
              </w:rPr>
              <w:t xml:space="preserve">Agar chromogenny do badań przesiewowych w kierunku </w:t>
            </w:r>
            <w:r w:rsidRPr="00FE4532">
              <w:rPr>
                <w:rFonts w:eastAsia="Calibri" w:cs="Times New Roman"/>
                <w:b w:val="0"/>
                <w:bCs w:val="0"/>
                <w:color w:val="000000"/>
                <w:sz w:val="20"/>
                <w:szCs w:val="20"/>
                <w:lang w:eastAsia="zh-CN"/>
              </w:rPr>
              <w:t>Enterococcus</w:t>
            </w:r>
            <w:r w:rsidRPr="00FE4532">
              <w:rPr>
                <w:rFonts w:eastAsia="Calibri" w:cs="Times New Roman"/>
                <w:b w:val="0"/>
                <w:bCs w:val="0"/>
                <w:i w:val="0"/>
                <w:iCs w:val="0"/>
                <w:color w:val="000000"/>
                <w:sz w:val="20"/>
                <w:szCs w:val="20"/>
                <w:lang w:eastAsia="zh-CN"/>
              </w:rPr>
              <w:t xml:space="preserve"> i </w:t>
            </w:r>
            <w:r w:rsidRPr="00FE4532">
              <w:rPr>
                <w:rFonts w:eastAsia="Calibri" w:cs="Times New Roman"/>
                <w:b w:val="0"/>
                <w:bCs w:val="0"/>
                <w:color w:val="000000"/>
                <w:sz w:val="20"/>
                <w:szCs w:val="20"/>
                <w:lang w:eastAsia="zh-CN"/>
              </w:rPr>
              <w:t>Staphylococcus</w:t>
            </w:r>
            <w:r w:rsidRPr="00FE4532">
              <w:rPr>
                <w:rFonts w:eastAsia="Calibri" w:cs="Times New Roman"/>
                <w:b w:val="0"/>
                <w:bCs w:val="0"/>
                <w:i w:val="0"/>
                <w:iCs w:val="0"/>
                <w:color w:val="000000"/>
                <w:sz w:val="20"/>
                <w:szCs w:val="20"/>
                <w:lang w:eastAsia="zh-CN"/>
              </w:rPr>
              <w:t xml:space="preserve"> opornych na linezolid</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B9C80D"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2 000</w:t>
            </w:r>
          </w:p>
        </w:tc>
      </w:tr>
      <w:tr w:rsidR="000D4693" w:rsidRPr="00FE4532" w14:paraId="1E408A02"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68F701E" w14:textId="18F9439F"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w:t>
            </w:r>
            <w:r>
              <w:rPr>
                <w:rFonts w:cs="Liberation Serif"/>
                <w:b w:val="0"/>
                <w:i w:val="0"/>
                <w:color w:val="000000"/>
                <w:sz w:val="20"/>
                <w:szCs w:val="20"/>
              </w:rPr>
              <w:t>7</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77CD1C11"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 xml:space="preserve">Agar chromogenny do izolacji i różnicowania </w:t>
            </w:r>
            <w:r w:rsidRPr="00FE4532">
              <w:rPr>
                <w:rFonts w:eastAsia="Calibri" w:cs="Times New Roman"/>
                <w:b w:val="0"/>
                <w:bCs w:val="0"/>
                <w:color w:val="000000"/>
                <w:sz w:val="20"/>
                <w:szCs w:val="20"/>
                <w:lang w:val="en-US" w:eastAsia="zh-CN"/>
              </w:rPr>
              <w:t>Candida spp</w:t>
            </w:r>
            <w:r w:rsidRPr="00FE4532">
              <w:rPr>
                <w:rFonts w:eastAsia="Calibri" w:cs="Times New Roman"/>
                <w:b w:val="0"/>
                <w:bCs w:val="0"/>
                <w:i w:val="0"/>
                <w:iCs w:val="0"/>
                <w:color w:val="000000"/>
                <w:sz w:val="20"/>
                <w:szCs w:val="20"/>
                <w:lang w:val="en-US" w:eastAsia="zh-CN"/>
              </w:rPr>
              <w:t>.</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2BAAB0B"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250</w:t>
            </w:r>
          </w:p>
        </w:tc>
      </w:tr>
      <w:tr w:rsidR="000D4693" w:rsidRPr="00FE4532" w14:paraId="761434D3"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2CFB2D5E" w14:textId="03ED6C30"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w:t>
            </w:r>
            <w:r>
              <w:rPr>
                <w:rFonts w:cs="Liberation Serif"/>
                <w:b w:val="0"/>
                <w:i w:val="0"/>
                <w:color w:val="000000"/>
                <w:sz w:val="20"/>
                <w:szCs w:val="20"/>
              </w:rPr>
              <w:t>8</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3B08434B"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 xml:space="preserve">Wybiórcze podłoże chromogenne do izolacji i różnicowania </w:t>
            </w:r>
            <w:r w:rsidRPr="00FE4532">
              <w:rPr>
                <w:rFonts w:eastAsia="Calibri" w:cs="Times New Roman"/>
                <w:b w:val="0"/>
                <w:bCs w:val="0"/>
                <w:color w:val="000000"/>
                <w:sz w:val="20"/>
                <w:szCs w:val="20"/>
                <w:lang w:val="en-US" w:eastAsia="zh-CN"/>
              </w:rPr>
              <w:t>Listeria monocytogenes</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0A6D69"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1 000</w:t>
            </w:r>
          </w:p>
        </w:tc>
      </w:tr>
      <w:tr w:rsidR="000D4693" w:rsidRPr="00FE4532" w14:paraId="2837BB96"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003B8123" w14:textId="57592353"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w:t>
            </w:r>
            <w:r>
              <w:rPr>
                <w:rFonts w:cs="Liberation Serif"/>
                <w:b w:val="0"/>
                <w:i w:val="0"/>
                <w:color w:val="000000"/>
                <w:sz w:val="20"/>
                <w:szCs w:val="20"/>
              </w:rPr>
              <w:t>9</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05D5C035"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 xml:space="preserve">Agar chromogenny do wykrywania i selektywnej izolacji </w:t>
            </w:r>
            <w:r w:rsidRPr="00FE4532">
              <w:rPr>
                <w:rFonts w:eastAsia="Calibri" w:cs="Times New Roman"/>
                <w:b w:val="0"/>
                <w:bCs w:val="0"/>
                <w:color w:val="000000"/>
                <w:sz w:val="20"/>
                <w:szCs w:val="20"/>
                <w:lang w:val="en-US" w:eastAsia="zh-CN"/>
              </w:rPr>
              <w:t>Escherichia coli</w:t>
            </w:r>
            <w:r w:rsidRPr="00FE4532">
              <w:rPr>
                <w:rFonts w:eastAsia="Calibri" w:cs="Times New Roman"/>
                <w:b w:val="0"/>
                <w:bCs w:val="0"/>
                <w:i w:val="0"/>
                <w:iCs w:val="0"/>
                <w:color w:val="000000"/>
                <w:sz w:val="20"/>
                <w:szCs w:val="20"/>
                <w:lang w:val="en-US" w:eastAsia="zh-CN"/>
              </w:rPr>
              <w:t xml:space="preserve"> wytwarzających toksynę Shiga</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3B7656"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1 000</w:t>
            </w:r>
          </w:p>
        </w:tc>
      </w:tr>
      <w:tr w:rsidR="000D4693" w:rsidRPr="00FE4532" w14:paraId="3F257683"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7D24443A" w14:textId="07DEF71C"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40</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735A63FF"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 xml:space="preserve">Chromogenne podłoże wybiórcze do szybkiej izolacji i identyfikacji </w:t>
            </w:r>
            <w:r w:rsidRPr="00FE4532">
              <w:rPr>
                <w:rFonts w:eastAsia="Calibri" w:cs="Times New Roman"/>
                <w:b w:val="0"/>
                <w:bCs w:val="0"/>
                <w:color w:val="000000"/>
                <w:sz w:val="20"/>
                <w:szCs w:val="20"/>
                <w:lang w:val="en-US" w:eastAsia="zh-CN"/>
              </w:rPr>
              <w:t>Staphylococcus aureus</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BB2273"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2 400</w:t>
            </w:r>
          </w:p>
        </w:tc>
      </w:tr>
      <w:tr w:rsidR="000D4693" w:rsidRPr="00FE4532" w14:paraId="35A6B6D7"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1B404640" w14:textId="0D8E7C97"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41</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0BD3C3BE"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Agar TSA do hodowli szerokiego spektrum mikroorganizmów</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09163B"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650</w:t>
            </w:r>
          </w:p>
        </w:tc>
      </w:tr>
      <w:tr w:rsidR="000D4693" w:rsidRPr="00FE4532" w14:paraId="3723891E"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57C1350A" w14:textId="2DA592FF"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42</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2A1C9FCB"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 xml:space="preserve">Agar chromogenny do wykrywania i różnicowania enteropatogennych szczepów </w:t>
            </w:r>
            <w:r w:rsidRPr="00FE4532">
              <w:rPr>
                <w:rFonts w:eastAsia="Calibri" w:cs="Times New Roman"/>
                <w:b w:val="0"/>
                <w:bCs w:val="0"/>
                <w:color w:val="000000"/>
                <w:sz w:val="20"/>
                <w:szCs w:val="20"/>
                <w:lang w:val="en-US" w:eastAsia="zh-CN"/>
              </w:rPr>
              <w:t>Yersinia</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72AFC73"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300</w:t>
            </w:r>
          </w:p>
        </w:tc>
      </w:tr>
      <w:tr w:rsidR="000D4693" w:rsidRPr="00FE4532" w14:paraId="55BEB907" w14:textId="77777777" w:rsidTr="000D4693">
        <w:tc>
          <w:tcPr>
            <w:tcW w:w="514" w:type="dxa"/>
            <w:tcBorders>
              <w:left w:val="single" w:sz="4" w:space="0" w:color="000000"/>
              <w:bottom w:val="single" w:sz="4" w:space="0" w:color="000000"/>
            </w:tcBorders>
            <w:tcMar>
              <w:top w:w="55" w:type="dxa"/>
              <w:left w:w="55" w:type="dxa"/>
              <w:bottom w:w="55" w:type="dxa"/>
              <w:right w:w="55" w:type="dxa"/>
            </w:tcMar>
          </w:tcPr>
          <w:p w14:paraId="6950065C" w14:textId="103F2761" w:rsidR="000D4693" w:rsidRPr="00FE4532" w:rsidRDefault="000D4693" w:rsidP="006100B0">
            <w:pPr>
              <w:pStyle w:val="TableContents"/>
              <w:spacing w:after="0" w:line="240" w:lineRule="auto"/>
              <w:rPr>
                <w:rFonts w:cs="Liberation Serif"/>
                <w:color w:val="000000"/>
                <w:sz w:val="20"/>
                <w:szCs w:val="20"/>
              </w:rPr>
            </w:pPr>
            <w:r>
              <w:rPr>
                <w:rFonts w:cs="Liberation Serif"/>
                <w:b w:val="0"/>
                <w:i w:val="0"/>
                <w:color w:val="000000"/>
                <w:sz w:val="20"/>
                <w:szCs w:val="20"/>
              </w:rPr>
              <w:t>43</w:t>
            </w:r>
            <w:r w:rsidRPr="00FE4532">
              <w:rPr>
                <w:rFonts w:cs="Liberation Serif"/>
                <w:b w:val="0"/>
                <w:i w:val="0"/>
                <w:color w:val="000000"/>
                <w:sz w:val="20"/>
                <w:szCs w:val="20"/>
              </w:rPr>
              <w:t>.</w:t>
            </w:r>
          </w:p>
        </w:tc>
        <w:tc>
          <w:tcPr>
            <w:tcW w:w="7419" w:type="dxa"/>
            <w:tcBorders>
              <w:left w:val="single" w:sz="4" w:space="0" w:color="000000"/>
              <w:bottom w:val="single" w:sz="4" w:space="0" w:color="000000"/>
            </w:tcBorders>
            <w:tcMar>
              <w:top w:w="55" w:type="dxa"/>
              <w:left w:w="55" w:type="dxa"/>
              <w:bottom w:w="55" w:type="dxa"/>
              <w:right w:w="55" w:type="dxa"/>
            </w:tcMar>
          </w:tcPr>
          <w:p w14:paraId="3E10D5AF" w14:textId="77777777" w:rsidR="000D4693" w:rsidRPr="00FE4532" w:rsidRDefault="000D4693" w:rsidP="006100B0">
            <w:pPr>
              <w:pStyle w:val="StandardWW"/>
              <w:widowControl w:val="0"/>
              <w:spacing w:after="0" w:line="240" w:lineRule="auto"/>
              <w:rPr>
                <w:rFonts w:eastAsia="Calibri" w:cs="Times New Roman"/>
                <w:b w:val="0"/>
                <w:bCs w:val="0"/>
                <w:i w:val="0"/>
                <w:iCs w:val="0"/>
                <w:color w:val="000000"/>
                <w:sz w:val="20"/>
                <w:szCs w:val="20"/>
                <w:lang w:val="en-US" w:eastAsia="zh-CN"/>
              </w:rPr>
            </w:pPr>
            <w:r w:rsidRPr="00FE4532">
              <w:rPr>
                <w:rFonts w:eastAsia="Calibri" w:cs="Times New Roman"/>
                <w:b w:val="0"/>
                <w:bCs w:val="0"/>
                <w:i w:val="0"/>
                <w:iCs w:val="0"/>
                <w:color w:val="000000"/>
                <w:sz w:val="20"/>
                <w:szCs w:val="20"/>
                <w:lang w:val="en-US" w:eastAsia="zh-CN"/>
              </w:rPr>
              <w:t>Bulion z tioglikolanem sodu do hodowli bakterii beztlenowych</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E26162" w14:textId="77777777" w:rsidR="000D4693" w:rsidRPr="00FE4532" w:rsidRDefault="000D4693" w:rsidP="006100B0">
            <w:pPr>
              <w:pStyle w:val="TableContents"/>
              <w:spacing w:after="0" w:line="240" w:lineRule="auto"/>
              <w:jc w:val="center"/>
              <w:rPr>
                <w:rFonts w:cs="Liberation Serif"/>
                <w:color w:val="000000"/>
                <w:sz w:val="20"/>
                <w:szCs w:val="20"/>
              </w:rPr>
            </w:pPr>
            <w:r w:rsidRPr="00FE4532">
              <w:rPr>
                <w:rFonts w:eastAsia="Calibri" w:cs="Liberation Serif"/>
                <w:b w:val="0"/>
                <w:i w:val="0"/>
                <w:color w:val="000000"/>
                <w:sz w:val="20"/>
                <w:szCs w:val="20"/>
                <w:lang w:eastAsia="zh-CN"/>
              </w:rPr>
              <w:t>300</w:t>
            </w:r>
          </w:p>
        </w:tc>
      </w:tr>
    </w:tbl>
    <w:p w14:paraId="10CD25E0" w14:textId="77777777" w:rsidR="000D4693" w:rsidRPr="00FE4532" w:rsidRDefault="000D4693" w:rsidP="000D4693">
      <w:pPr>
        <w:pStyle w:val="Standard"/>
        <w:spacing w:after="0" w:line="240" w:lineRule="auto"/>
        <w:rPr>
          <w:sz w:val="20"/>
          <w:szCs w:val="20"/>
        </w:rPr>
      </w:pPr>
    </w:p>
    <w:p w14:paraId="1D40FBDB" w14:textId="77777777" w:rsidR="000D4693" w:rsidRPr="00FE4532" w:rsidRDefault="000D4693" w:rsidP="00FE4532">
      <w:pPr>
        <w:pStyle w:val="Standard"/>
        <w:spacing w:after="0" w:line="240" w:lineRule="auto"/>
        <w:jc w:val="both"/>
        <w:rPr>
          <w:sz w:val="20"/>
          <w:szCs w:val="20"/>
        </w:rPr>
      </w:pPr>
    </w:p>
    <w:p w14:paraId="7D7A17B3" w14:textId="5B7C3F26" w:rsidR="000104CC" w:rsidRPr="00AF77C9" w:rsidRDefault="000104CC" w:rsidP="000104CC">
      <w:pPr>
        <w:pStyle w:val="Standard"/>
        <w:spacing w:after="0" w:line="240" w:lineRule="auto"/>
        <w:jc w:val="both"/>
        <w:rPr>
          <w:b w:val="0"/>
          <w:bCs w:val="0"/>
          <w:color w:val="000000"/>
          <w:sz w:val="24"/>
          <w:szCs w:val="24"/>
          <w:highlight w:val="cyan"/>
          <w:lang w:eastAsia="ar-SA"/>
        </w:rPr>
      </w:pPr>
      <w:r w:rsidRPr="00AF77C9">
        <w:rPr>
          <w:color w:val="000000"/>
          <w:sz w:val="24"/>
          <w:szCs w:val="24"/>
          <w:highlight w:val="cyan"/>
          <w:lang w:eastAsia="ar-SA"/>
        </w:rPr>
        <w:t xml:space="preserve">Pakiet nr </w:t>
      </w:r>
      <w:r>
        <w:rPr>
          <w:color w:val="000000"/>
          <w:sz w:val="24"/>
          <w:szCs w:val="24"/>
          <w:highlight w:val="cyan"/>
          <w:lang w:eastAsia="ar-SA"/>
        </w:rPr>
        <w:t>2</w:t>
      </w:r>
      <w:r w:rsidRPr="000104CC">
        <w:rPr>
          <w:color w:val="000000"/>
          <w:sz w:val="24"/>
          <w:szCs w:val="24"/>
          <w:highlight w:val="cyan"/>
          <w:lang w:eastAsia="ar-SA"/>
        </w:rPr>
        <w:t>:</w:t>
      </w:r>
      <w:r w:rsidRPr="000104CC">
        <w:rPr>
          <w:b w:val="0"/>
          <w:bCs w:val="0"/>
          <w:color w:val="000000"/>
          <w:sz w:val="24"/>
          <w:szCs w:val="24"/>
          <w:highlight w:val="cyan"/>
          <w:lang w:eastAsia="ar-SA"/>
        </w:rPr>
        <w:t xml:space="preserve"> Testy do oceny rzeczywistej wartości MIC antybiotyków i środków przeciwgrzybiczych</w:t>
      </w:r>
    </w:p>
    <w:p w14:paraId="75D6B0B0" w14:textId="488F8785" w:rsidR="00FE4532" w:rsidRPr="000104CC" w:rsidRDefault="000104CC" w:rsidP="00FE4532">
      <w:pPr>
        <w:pStyle w:val="Standard"/>
        <w:spacing w:after="0" w:line="240" w:lineRule="auto"/>
        <w:jc w:val="both"/>
        <w:rPr>
          <w:i w:val="0"/>
          <w:iCs w:val="0"/>
          <w:color w:val="000000"/>
          <w:sz w:val="20"/>
          <w:szCs w:val="20"/>
          <w:lang w:eastAsia="ar-SA"/>
        </w:rPr>
      </w:pPr>
      <w:r w:rsidRPr="00AF77C9">
        <w:rPr>
          <w:b w:val="0"/>
          <w:bCs w:val="0"/>
          <w:color w:val="000000"/>
          <w:sz w:val="24"/>
          <w:szCs w:val="24"/>
          <w:highlight w:val="cyan"/>
          <w:lang w:eastAsia="ar-SA"/>
        </w:rPr>
        <w:t>Tabela 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9630"/>
      </w:tblGrid>
      <w:tr w:rsidR="000104CC" w:rsidRPr="000D4693" w14:paraId="1F479702" w14:textId="77777777" w:rsidTr="000104CC">
        <w:tc>
          <w:tcPr>
            <w:tcW w:w="571" w:type="dxa"/>
            <w:tcMar>
              <w:top w:w="55" w:type="dxa"/>
              <w:left w:w="55" w:type="dxa"/>
              <w:bottom w:w="55" w:type="dxa"/>
              <w:right w:w="55" w:type="dxa"/>
            </w:tcMar>
          </w:tcPr>
          <w:p w14:paraId="48455070" w14:textId="77777777" w:rsidR="000104CC" w:rsidRPr="000D4693" w:rsidRDefault="000104CC" w:rsidP="00FE4532">
            <w:pPr>
              <w:pStyle w:val="TableContents"/>
              <w:spacing w:after="0" w:line="240" w:lineRule="auto"/>
              <w:jc w:val="center"/>
              <w:rPr>
                <w:rFonts w:cs="Liberation Serif"/>
                <w:b w:val="0"/>
                <w:i w:val="0"/>
                <w:color w:val="000000"/>
                <w:sz w:val="20"/>
                <w:szCs w:val="20"/>
              </w:rPr>
            </w:pPr>
            <w:r w:rsidRPr="000D4693">
              <w:rPr>
                <w:rFonts w:cs="Liberation Serif"/>
                <w:b w:val="0"/>
                <w:i w:val="0"/>
                <w:color w:val="000000"/>
                <w:sz w:val="20"/>
                <w:szCs w:val="20"/>
              </w:rPr>
              <w:t>L.p</w:t>
            </w:r>
          </w:p>
        </w:tc>
        <w:tc>
          <w:tcPr>
            <w:tcW w:w="9630" w:type="dxa"/>
            <w:tcMar>
              <w:top w:w="55" w:type="dxa"/>
              <w:left w:w="55" w:type="dxa"/>
              <w:bottom w:w="55" w:type="dxa"/>
              <w:right w:w="55" w:type="dxa"/>
            </w:tcMar>
          </w:tcPr>
          <w:p w14:paraId="262BC64F" w14:textId="77777777" w:rsidR="000104CC" w:rsidRPr="000D4693" w:rsidRDefault="000104CC" w:rsidP="00FE4532">
            <w:pPr>
              <w:pStyle w:val="TableContents"/>
              <w:spacing w:after="0" w:line="240" w:lineRule="auto"/>
              <w:jc w:val="center"/>
              <w:rPr>
                <w:b w:val="0"/>
                <w:i w:val="0"/>
                <w:sz w:val="20"/>
                <w:szCs w:val="20"/>
              </w:rPr>
            </w:pPr>
            <w:r w:rsidRPr="000D4693">
              <w:rPr>
                <w:rFonts w:cs="Liberation Serif"/>
                <w:b w:val="0"/>
                <w:i w:val="0"/>
                <w:color w:val="000000"/>
                <w:sz w:val="20"/>
                <w:szCs w:val="20"/>
              </w:rPr>
              <w:t xml:space="preserve">Parametry </w:t>
            </w:r>
            <w:r w:rsidRPr="000D4693">
              <w:rPr>
                <w:rFonts w:eastAsia="Calibri" w:cs="Liberation Serif"/>
                <w:b w:val="0"/>
                <w:i w:val="0"/>
                <w:color w:val="000000"/>
                <w:sz w:val="20"/>
                <w:szCs w:val="20"/>
                <w:lang w:eastAsia="zh-CN"/>
              </w:rPr>
              <w:t>wymagane</w:t>
            </w:r>
          </w:p>
        </w:tc>
      </w:tr>
      <w:tr w:rsidR="000104CC" w:rsidRPr="000D4693" w14:paraId="2BFAA07C" w14:textId="77777777" w:rsidTr="000104CC">
        <w:tc>
          <w:tcPr>
            <w:tcW w:w="571" w:type="dxa"/>
            <w:tcMar>
              <w:top w:w="55" w:type="dxa"/>
              <w:left w:w="55" w:type="dxa"/>
              <w:bottom w:w="55" w:type="dxa"/>
              <w:right w:w="55" w:type="dxa"/>
            </w:tcMar>
          </w:tcPr>
          <w:p w14:paraId="1878E5D8" w14:textId="77777777" w:rsidR="000104CC" w:rsidRPr="000D4693" w:rsidRDefault="000104CC" w:rsidP="00FE4532">
            <w:pPr>
              <w:pStyle w:val="TableContents"/>
              <w:spacing w:after="0" w:line="240" w:lineRule="auto"/>
              <w:rPr>
                <w:rFonts w:cs="Liberation Serif"/>
                <w:b w:val="0"/>
                <w:i w:val="0"/>
                <w:color w:val="000000"/>
                <w:sz w:val="20"/>
                <w:szCs w:val="20"/>
              </w:rPr>
            </w:pPr>
            <w:r w:rsidRPr="000D4693">
              <w:rPr>
                <w:rFonts w:eastAsia="Calibri" w:cs="Liberation Serif"/>
                <w:b w:val="0"/>
                <w:i w:val="0"/>
                <w:color w:val="000000"/>
                <w:sz w:val="20"/>
                <w:szCs w:val="20"/>
                <w:lang w:eastAsia="zh-CN"/>
              </w:rPr>
              <w:t>1.</w:t>
            </w:r>
          </w:p>
        </w:tc>
        <w:tc>
          <w:tcPr>
            <w:tcW w:w="9630" w:type="dxa"/>
            <w:tcMar>
              <w:top w:w="55" w:type="dxa"/>
              <w:left w:w="55" w:type="dxa"/>
              <w:bottom w:w="55" w:type="dxa"/>
              <w:right w:w="55" w:type="dxa"/>
            </w:tcMar>
          </w:tcPr>
          <w:p w14:paraId="71165932" w14:textId="77777777" w:rsidR="000104CC" w:rsidRPr="000D4693" w:rsidRDefault="000104CC" w:rsidP="00FE4532">
            <w:pPr>
              <w:pStyle w:val="TableContents"/>
              <w:spacing w:after="0" w:line="240" w:lineRule="auto"/>
              <w:jc w:val="both"/>
              <w:rPr>
                <w:b w:val="0"/>
                <w:i w:val="0"/>
                <w:sz w:val="20"/>
                <w:szCs w:val="20"/>
              </w:rPr>
            </w:pPr>
            <w:r w:rsidRPr="000D4693">
              <w:rPr>
                <w:b w:val="0"/>
                <w:i w:val="0"/>
                <w:sz w:val="20"/>
                <w:szCs w:val="20"/>
              </w:rPr>
              <w:t>Testy gradientowe (e-testy lub testy MIC) mają postać pasków bibułowych lub plastykowych nasyconych antybiotykiem w gradiencie gęstości</w:t>
            </w:r>
          </w:p>
        </w:tc>
      </w:tr>
      <w:tr w:rsidR="000104CC" w:rsidRPr="000D4693" w14:paraId="5E0BE546" w14:textId="77777777" w:rsidTr="000104CC">
        <w:tc>
          <w:tcPr>
            <w:tcW w:w="571" w:type="dxa"/>
            <w:tcMar>
              <w:top w:w="55" w:type="dxa"/>
              <w:left w:w="55" w:type="dxa"/>
              <w:bottom w:w="55" w:type="dxa"/>
              <w:right w:w="55" w:type="dxa"/>
            </w:tcMar>
          </w:tcPr>
          <w:p w14:paraId="48EB866C" w14:textId="77777777" w:rsidR="000104CC" w:rsidRPr="000D4693" w:rsidRDefault="000104CC" w:rsidP="00FE4532">
            <w:pPr>
              <w:pStyle w:val="TableContents"/>
              <w:spacing w:after="0" w:line="240" w:lineRule="auto"/>
              <w:rPr>
                <w:rFonts w:cs="Liberation Serif"/>
                <w:b w:val="0"/>
                <w:i w:val="0"/>
                <w:color w:val="000000"/>
                <w:sz w:val="20"/>
                <w:szCs w:val="20"/>
              </w:rPr>
            </w:pPr>
            <w:r w:rsidRPr="000D4693">
              <w:rPr>
                <w:rFonts w:eastAsia="Calibri" w:cs="Liberation Serif"/>
                <w:b w:val="0"/>
                <w:i w:val="0"/>
                <w:color w:val="000000"/>
                <w:sz w:val="20"/>
                <w:szCs w:val="20"/>
                <w:lang w:eastAsia="zh-CN"/>
              </w:rPr>
              <w:t>2.</w:t>
            </w:r>
          </w:p>
        </w:tc>
        <w:tc>
          <w:tcPr>
            <w:tcW w:w="9630" w:type="dxa"/>
            <w:tcMar>
              <w:top w:w="55" w:type="dxa"/>
              <w:left w:w="55" w:type="dxa"/>
              <w:bottom w:w="55" w:type="dxa"/>
              <w:right w:w="55" w:type="dxa"/>
            </w:tcMar>
          </w:tcPr>
          <w:p w14:paraId="0E90A641" w14:textId="77777777" w:rsidR="000104CC" w:rsidRPr="000D4693" w:rsidRDefault="000104CC" w:rsidP="00FE4532">
            <w:pPr>
              <w:pStyle w:val="Standard"/>
              <w:widowControl w:val="0"/>
              <w:spacing w:after="0" w:line="240" w:lineRule="auto"/>
              <w:rPr>
                <w:b w:val="0"/>
                <w:bCs w:val="0"/>
                <w:i w:val="0"/>
                <w:iCs w:val="0"/>
                <w:sz w:val="20"/>
                <w:szCs w:val="20"/>
              </w:rPr>
            </w:pPr>
            <w:r w:rsidRPr="000D4693">
              <w:rPr>
                <w:rFonts w:cs="Times New Roman"/>
                <w:b w:val="0"/>
                <w:bCs w:val="0"/>
                <w:i w:val="0"/>
                <w:iCs w:val="0"/>
                <w:color w:val="000000"/>
                <w:sz w:val="20"/>
                <w:szCs w:val="20"/>
                <w:lang w:val="en-US"/>
              </w:rPr>
              <w:t>Test do oznaczania rzeczywistej wartości MIC penicyliny benzylowej oparty na metodzie mikrorozcieńczeń w bulionie</w:t>
            </w:r>
          </w:p>
        </w:tc>
      </w:tr>
      <w:tr w:rsidR="000104CC" w:rsidRPr="000D4693" w14:paraId="2213F7E1" w14:textId="77777777" w:rsidTr="000104CC">
        <w:tc>
          <w:tcPr>
            <w:tcW w:w="571" w:type="dxa"/>
            <w:tcMar>
              <w:top w:w="55" w:type="dxa"/>
              <w:left w:w="55" w:type="dxa"/>
              <w:bottom w:w="55" w:type="dxa"/>
              <w:right w:w="55" w:type="dxa"/>
            </w:tcMar>
          </w:tcPr>
          <w:p w14:paraId="09678666" w14:textId="77777777" w:rsidR="000104CC" w:rsidRPr="000D4693" w:rsidRDefault="000104CC" w:rsidP="00FE4532">
            <w:pPr>
              <w:pStyle w:val="TableContents"/>
              <w:spacing w:after="0" w:line="240" w:lineRule="auto"/>
              <w:rPr>
                <w:rFonts w:cs="Liberation Serif"/>
                <w:b w:val="0"/>
                <w:i w:val="0"/>
                <w:color w:val="000000"/>
                <w:sz w:val="20"/>
                <w:szCs w:val="20"/>
              </w:rPr>
            </w:pPr>
            <w:r w:rsidRPr="000D4693">
              <w:rPr>
                <w:rFonts w:eastAsia="Calibri" w:cs="Liberation Serif"/>
                <w:b w:val="0"/>
                <w:i w:val="0"/>
                <w:color w:val="000000"/>
                <w:sz w:val="20"/>
                <w:szCs w:val="20"/>
                <w:lang w:eastAsia="zh-CN"/>
              </w:rPr>
              <w:t>3.</w:t>
            </w:r>
          </w:p>
        </w:tc>
        <w:tc>
          <w:tcPr>
            <w:tcW w:w="9630" w:type="dxa"/>
            <w:tcMar>
              <w:top w:w="55" w:type="dxa"/>
              <w:left w:w="55" w:type="dxa"/>
              <w:bottom w:w="55" w:type="dxa"/>
              <w:right w:w="55" w:type="dxa"/>
            </w:tcMar>
          </w:tcPr>
          <w:p w14:paraId="639BB3F8" w14:textId="77777777" w:rsidR="000104CC" w:rsidRPr="000D4693" w:rsidRDefault="000104CC" w:rsidP="00FE4532">
            <w:pPr>
              <w:pStyle w:val="Standard"/>
              <w:widowControl w:val="0"/>
              <w:spacing w:after="0" w:line="240" w:lineRule="auto"/>
              <w:rPr>
                <w:b w:val="0"/>
                <w:bCs w:val="0"/>
                <w:i w:val="0"/>
                <w:iCs w:val="0"/>
                <w:sz w:val="20"/>
                <w:szCs w:val="20"/>
              </w:rPr>
            </w:pPr>
            <w:r w:rsidRPr="000D4693">
              <w:rPr>
                <w:rFonts w:cs="Times New Roman"/>
                <w:b w:val="0"/>
                <w:bCs w:val="0"/>
                <w:i w:val="0"/>
                <w:iCs w:val="0"/>
                <w:color w:val="000000"/>
                <w:sz w:val="20"/>
                <w:szCs w:val="20"/>
                <w:lang w:val="en-US"/>
              </w:rPr>
              <w:t>Test do oznaczania MIC penicyliny benzylowej ma zastosowanie do Streptococcus pneumoniae, co wykazane jest w ulotce informacyjnej w postaci dowodu wzrostu i prawidłowego odczytu MIC u szczepu wzorcowego S. pneumoniae</w:t>
            </w:r>
          </w:p>
        </w:tc>
      </w:tr>
    </w:tbl>
    <w:p w14:paraId="731949CD" w14:textId="77777777" w:rsidR="00FE4532" w:rsidRDefault="00FE4532" w:rsidP="00FE4532">
      <w:pPr>
        <w:pStyle w:val="Standard"/>
        <w:spacing w:after="0" w:line="240" w:lineRule="auto"/>
        <w:rPr>
          <w:sz w:val="20"/>
          <w:szCs w:val="20"/>
        </w:rPr>
      </w:pPr>
    </w:p>
    <w:p w14:paraId="4BE17ED0" w14:textId="77777777" w:rsidR="000D4693" w:rsidRDefault="000D4693" w:rsidP="00FE4532">
      <w:pPr>
        <w:pStyle w:val="Standard"/>
        <w:spacing w:after="0" w:line="240" w:lineRule="auto"/>
        <w:rPr>
          <w:sz w:val="20"/>
          <w:szCs w:val="20"/>
        </w:rPr>
      </w:pPr>
    </w:p>
    <w:p w14:paraId="1B876C77" w14:textId="3CDEB829" w:rsidR="00502E9F" w:rsidRPr="00502E9F" w:rsidRDefault="00502E9F" w:rsidP="000D4693">
      <w:pPr>
        <w:pStyle w:val="Standard"/>
        <w:spacing w:after="0" w:line="240" w:lineRule="auto"/>
        <w:jc w:val="both"/>
        <w:rPr>
          <w:i w:val="0"/>
          <w:iCs w:val="0"/>
          <w:color w:val="000000"/>
          <w:sz w:val="20"/>
          <w:szCs w:val="20"/>
          <w:lang w:eastAsia="ar-SA"/>
        </w:rPr>
      </w:pPr>
      <w:r w:rsidRPr="00502E9F">
        <w:rPr>
          <w:b w:val="0"/>
          <w:bCs w:val="0"/>
          <w:color w:val="000000"/>
          <w:sz w:val="24"/>
          <w:szCs w:val="24"/>
          <w:highlight w:val="cyan"/>
          <w:lang w:eastAsia="ar-SA"/>
        </w:rPr>
        <w:t>Tabela B</w:t>
      </w:r>
      <w:r w:rsidR="00704E9B">
        <w:rPr>
          <w:b w:val="0"/>
          <w:bCs w:val="0"/>
          <w:color w:val="000000"/>
          <w:sz w:val="24"/>
          <w:szCs w:val="24"/>
          <w:lang w:eastAsia="ar-SA"/>
        </w:rPr>
        <w:t xml:space="preserve"> </w:t>
      </w:r>
      <w:r w:rsidR="00704E9B" w:rsidRPr="000D4693">
        <w:rPr>
          <w:b w:val="0"/>
          <w:bCs w:val="0"/>
          <w:color w:val="000000"/>
          <w:sz w:val="24"/>
          <w:szCs w:val="24"/>
          <w:highlight w:val="cyan"/>
          <w:lang w:eastAsia="ar-SA"/>
        </w:rPr>
        <w:t>Asortyment</w:t>
      </w:r>
    </w:p>
    <w:tbl>
      <w:tblPr>
        <w:tblW w:w="10201" w:type="dxa"/>
        <w:tblLayout w:type="fixed"/>
        <w:tblCellMar>
          <w:left w:w="10" w:type="dxa"/>
          <w:right w:w="10" w:type="dxa"/>
        </w:tblCellMar>
        <w:tblLook w:val="0000" w:firstRow="0" w:lastRow="0" w:firstColumn="0" w:lastColumn="0" w:noHBand="0" w:noVBand="0"/>
      </w:tblPr>
      <w:tblGrid>
        <w:gridCol w:w="514"/>
        <w:gridCol w:w="7419"/>
        <w:gridCol w:w="2268"/>
      </w:tblGrid>
      <w:tr w:rsidR="000D4693" w:rsidRPr="00FE4532" w14:paraId="538E7FD7" w14:textId="77777777" w:rsidTr="00502E9F">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3D57626A" w14:textId="77777777" w:rsidR="000D4693" w:rsidRPr="00FE4532" w:rsidRDefault="000D4693" w:rsidP="006100B0">
            <w:pPr>
              <w:pStyle w:val="TableContents"/>
              <w:spacing w:after="0" w:line="240" w:lineRule="auto"/>
              <w:rPr>
                <w:rFonts w:cs="Liberation Serif"/>
                <w:b w:val="0"/>
                <w:bCs/>
                <w:color w:val="000000"/>
                <w:sz w:val="20"/>
                <w:szCs w:val="20"/>
              </w:rPr>
            </w:pPr>
            <w:r w:rsidRPr="00FE4532">
              <w:rPr>
                <w:rFonts w:cs="Liberation Serif"/>
                <w:bCs/>
                <w:i w:val="0"/>
                <w:color w:val="000000"/>
                <w:sz w:val="20"/>
                <w:szCs w:val="20"/>
              </w:rPr>
              <w:t>L.p</w:t>
            </w:r>
          </w:p>
        </w:tc>
        <w:tc>
          <w:tcPr>
            <w:tcW w:w="7419" w:type="dxa"/>
            <w:tcBorders>
              <w:top w:val="single" w:sz="4" w:space="0" w:color="000000"/>
              <w:left w:val="single" w:sz="4" w:space="0" w:color="000000"/>
              <w:bottom w:val="single" w:sz="4" w:space="0" w:color="000000"/>
            </w:tcBorders>
            <w:tcMar>
              <w:top w:w="55" w:type="dxa"/>
              <w:left w:w="55" w:type="dxa"/>
              <w:bottom w:w="55" w:type="dxa"/>
              <w:right w:w="55" w:type="dxa"/>
            </w:tcMar>
          </w:tcPr>
          <w:p w14:paraId="5C674736" w14:textId="77777777" w:rsidR="000D4693" w:rsidRPr="00FE4532" w:rsidRDefault="000D4693" w:rsidP="006100B0">
            <w:pPr>
              <w:pStyle w:val="TableContents"/>
              <w:spacing w:after="0" w:line="240" w:lineRule="auto"/>
              <w:rPr>
                <w:rFonts w:cs="Liberation Serif"/>
                <w:b w:val="0"/>
                <w:bCs/>
                <w:color w:val="000000"/>
                <w:sz w:val="20"/>
                <w:szCs w:val="20"/>
              </w:rPr>
            </w:pPr>
            <w:r w:rsidRPr="00FE4532">
              <w:rPr>
                <w:rFonts w:cs="Liberation Serif"/>
                <w:bCs/>
                <w:i w:val="0"/>
                <w:color w:val="000000"/>
                <w:sz w:val="20"/>
                <w:szCs w:val="20"/>
              </w:rPr>
              <w:br/>
              <w:t>Asortyment</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123C022" w14:textId="77777777" w:rsidR="000D4693" w:rsidRPr="00FE4532" w:rsidRDefault="000D4693" w:rsidP="006100B0">
            <w:pPr>
              <w:pStyle w:val="TableContents"/>
              <w:spacing w:after="0" w:line="240" w:lineRule="auto"/>
              <w:rPr>
                <w:b w:val="0"/>
                <w:bCs/>
                <w:sz w:val="20"/>
                <w:szCs w:val="20"/>
              </w:rPr>
            </w:pPr>
            <w:r w:rsidRPr="00FE4532">
              <w:rPr>
                <w:rFonts w:cs="Liberation Serif"/>
                <w:bCs/>
                <w:i w:val="0"/>
                <w:color w:val="000000"/>
                <w:sz w:val="20"/>
                <w:szCs w:val="20"/>
              </w:rPr>
              <w:t xml:space="preserve">Zapotrzebowanie na okres </w:t>
            </w:r>
            <w:r w:rsidRPr="00FE4532">
              <w:rPr>
                <w:rFonts w:eastAsia="Calibri" w:cs="Liberation Serif"/>
                <w:bCs/>
                <w:i w:val="0"/>
                <w:color w:val="000000"/>
                <w:sz w:val="20"/>
                <w:szCs w:val="20"/>
                <w:lang w:eastAsia="zh-CN"/>
              </w:rPr>
              <w:t>36</w:t>
            </w:r>
            <w:r w:rsidRPr="00FE4532">
              <w:rPr>
                <w:rFonts w:cs="Liberation Serif"/>
                <w:bCs/>
                <w:i w:val="0"/>
                <w:color w:val="000000"/>
                <w:sz w:val="20"/>
                <w:szCs w:val="20"/>
              </w:rPr>
              <w:t xml:space="preserve"> miesięcy (liczba oznaczeń)</w:t>
            </w:r>
          </w:p>
        </w:tc>
      </w:tr>
      <w:tr w:rsidR="000D4693" w:rsidRPr="00FE4532" w14:paraId="3A057102"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1CCB2A62"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w:t>
            </w:r>
          </w:p>
        </w:tc>
        <w:tc>
          <w:tcPr>
            <w:tcW w:w="7419" w:type="dxa"/>
            <w:tcBorders>
              <w:left w:val="single" w:sz="4" w:space="0" w:color="000000"/>
              <w:bottom w:val="single" w:sz="4" w:space="0" w:color="000000"/>
            </w:tcBorders>
            <w:tcMar>
              <w:top w:w="55" w:type="dxa"/>
              <w:left w:w="55" w:type="dxa"/>
              <w:bottom w:w="55" w:type="dxa"/>
              <w:right w:w="55" w:type="dxa"/>
            </w:tcMar>
          </w:tcPr>
          <w:p w14:paraId="3925B749" w14:textId="77777777" w:rsidR="000D4693" w:rsidRPr="00FE4532" w:rsidRDefault="000D4693" w:rsidP="006100B0">
            <w:pPr>
              <w:pStyle w:val="Standard"/>
              <w:spacing w:after="0" w:line="240" w:lineRule="auto"/>
              <w:rPr>
                <w:sz w:val="20"/>
                <w:szCs w:val="20"/>
              </w:rPr>
            </w:pPr>
            <w:r w:rsidRPr="00FE4532">
              <w:rPr>
                <w:rFonts w:eastAsia="Calibri" w:cs="Times New Roman"/>
                <w:b w:val="0"/>
                <w:bCs w:val="0"/>
                <w:i w:val="0"/>
                <w:iCs w:val="0"/>
                <w:color w:val="000000"/>
                <w:sz w:val="20"/>
                <w:szCs w:val="20"/>
                <w:lang w:eastAsia="zh-CN"/>
              </w:rPr>
              <w:t xml:space="preserve">Zestaw do oznaczania wartości MIC penicyliny u </w:t>
            </w:r>
            <w:r w:rsidRPr="00FE4532">
              <w:rPr>
                <w:rFonts w:eastAsia="Calibri" w:cs="Times New Roman"/>
                <w:b w:val="0"/>
                <w:bCs w:val="0"/>
                <w:color w:val="000000"/>
                <w:sz w:val="20"/>
                <w:szCs w:val="20"/>
                <w:lang w:eastAsia="zh-CN"/>
              </w:rPr>
              <w:t>Streptococcus pneumoniae</w:t>
            </w:r>
            <w:r w:rsidRPr="00FE4532">
              <w:rPr>
                <w:rFonts w:eastAsia="Calibri" w:cs="Times New Roman"/>
                <w:b w:val="0"/>
                <w:bCs w:val="0"/>
                <w:i w:val="0"/>
                <w:iCs w:val="0"/>
                <w:color w:val="000000"/>
                <w:sz w:val="20"/>
                <w:szCs w:val="20"/>
                <w:lang w:eastAsia="zh-CN"/>
              </w:rPr>
              <w:t>, oparty na metodzie mikrorozcieńczeń w bulionie, wraz z nośnikiem zawiesiny</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6F54282" w14:textId="77777777" w:rsidR="000D4693" w:rsidRPr="00FE4532" w:rsidRDefault="000D4693" w:rsidP="006100B0">
            <w:pPr>
              <w:pStyle w:val="TableContents"/>
              <w:spacing w:after="0" w:line="240" w:lineRule="auto"/>
              <w:jc w:val="center"/>
              <w:rPr>
                <w:sz w:val="20"/>
                <w:szCs w:val="20"/>
              </w:rPr>
            </w:pPr>
            <w:r w:rsidRPr="00FE4532">
              <w:rPr>
                <w:rFonts w:eastAsia="Calibri" w:cs="Liberation Serif"/>
                <w:b w:val="0"/>
                <w:i w:val="0"/>
                <w:color w:val="000000"/>
                <w:sz w:val="20"/>
                <w:szCs w:val="20"/>
                <w:lang w:eastAsia="zh-CN"/>
              </w:rPr>
              <w:t>600</w:t>
            </w:r>
          </w:p>
        </w:tc>
      </w:tr>
      <w:tr w:rsidR="000D4693" w:rsidRPr="00FE4532" w14:paraId="5EBC8C79"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7DCD3642"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w:t>
            </w:r>
          </w:p>
        </w:tc>
        <w:tc>
          <w:tcPr>
            <w:tcW w:w="7419" w:type="dxa"/>
            <w:tcBorders>
              <w:left w:val="single" w:sz="4" w:space="0" w:color="000000"/>
              <w:bottom w:val="single" w:sz="4" w:space="0" w:color="000000"/>
            </w:tcBorders>
            <w:tcMar>
              <w:top w:w="55" w:type="dxa"/>
              <w:left w:w="55" w:type="dxa"/>
              <w:bottom w:w="55" w:type="dxa"/>
              <w:right w:w="55" w:type="dxa"/>
            </w:tcMar>
          </w:tcPr>
          <w:p w14:paraId="44A78EB1"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Amfoterycyna B: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19FAEF" w14:textId="77777777" w:rsidR="000D4693" w:rsidRPr="00FE4532" w:rsidRDefault="000D4693" w:rsidP="006100B0">
            <w:pPr>
              <w:pStyle w:val="TableContents"/>
              <w:snapToGrid w:val="0"/>
              <w:spacing w:after="0" w:line="240" w:lineRule="auto"/>
              <w:jc w:val="center"/>
              <w:rPr>
                <w:rFonts w:cs="Liberation Serif"/>
                <w:color w:val="000000"/>
                <w:sz w:val="20"/>
                <w:szCs w:val="20"/>
              </w:rPr>
            </w:pPr>
            <w:r w:rsidRPr="00FE4532">
              <w:rPr>
                <w:rFonts w:cs="Liberation Serif"/>
                <w:b w:val="0"/>
                <w:i w:val="0"/>
                <w:color w:val="000000"/>
                <w:sz w:val="20"/>
                <w:szCs w:val="20"/>
              </w:rPr>
              <w:t>60</w:t>
            </w:r>
          </w:p>
        </w:tc>
      </w:tr>
      <w:tr w:rsidR="000D4693" w:rsidRPr="00FE4532" w14:paraId="25C8B5C1"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265DC4C"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w:t>
            </w:r>
          </w:p>
        </w:tc>
        <w:tc>
          <w:tcPr>
            <w:tcW w:w="7419" w:type="dxa"/>
            <w:tcBorders>
              <w:left w:val="single" w:sz="4" w:space="0" w:color="000000"/>
              <w:bottom w:val="single" w:sz="4" w:space="0" w:color="000000"/>
            </w:tcBorders>
            <w:tcMar>
              <w:top w:w="55" w:type="dxa"/>
              <w:left w:w="55" w:type="dxa"/>
              <w:bottom w:w="55" w:type="dxa"/>
              <w:right w:w="55" w:type="dxa"/>
            </w:tcMar>
          </w:tcPr>
          <w:p w14:paraId="18C0F706"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Amoksycylina z kwasem klawulanowym: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D1697D"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1671A2D0"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1FF182AF"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4.</w:t>
            </w:r>
          </w:p>
        </w:tc>
        <w:tc>
          <w:tcPr>
            <w:tcW w:w="7419" w:type="dxa"/>
            <w:tcBorders>
              <w:left w:val="single" w:sz="4" w:space="0" w:color="000000"/>
              <w:bottom w:val="single" w:sz="4" w:space="0" w:color="000000"/>
            </w:tcBorders>
            <w:tcMar>
              <w:top w:w="55" w:type="dxa"/>
              <w:left w:w="55" w:type="dxa"/>
              <w:bottom w:w="55" w:type="dxa"/>
              <w:right w:w="55" w:type="dxa"/>
            </w:tcMar>
          </w:tcPr>
          <w:p w14:paraId="0F2F37B0"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Amoksycylina: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7812B0"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58E80ACE"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207FB3DF"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5.</w:t>
            </w:r>
          </w:p>
        </w:tc>
        <w:tc>
          <w:tcPr>
            <w:tcW w:w="7419" w:type="dxa"/>
            <w:tcBorders>
              <w:left w:val="single" w:sz="4" w:space="0" w:color="000000"/>
              <w:bottom w:val="single" w:sz="4" w:space="0" w:color="000000"/>
            </w:tcBorders>
            <w:tcMar>
              <w:top w:w="55" w:type="dxa"/>
              <w:left w:w="55" w:type="dxa"/>
              <w:bottom w:w="55" w:type="dxa"/>
              <w:right w:w="55" w:type="dxa"/>
            </w:tcMar>
          </w:tcPr>
          <w:p w14:paraId="5E242F3A"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Ampicylina z sulbaktamem: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D34AD45"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524AD588"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58F35966"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6.</w:t>
            </w:r>
          </w:p>
        </w:tc>
        <w:tc>
          <w:tcPr>
            <w:tcW w:w="7419" w:type="dxa"/>
            <w:tcBorders>
              <w:left w:val="single" w:sz="4" w:space="0" w:color="000000"/>
              <w:bottom w:val="single" w:sz="4" w:space="0" w:color="000000"/>
            </w:tcBorders>
            <w:tcMar>
              <w:top w:w="55" w:type="dxa"/>
              <w:left w:w="55" w:type="dxa"/>
              <w:bottom w:w="55" w:type="dxa"/>
              <w:right w:w="55" w:type="dxa"/>
            </w:tcMar>
          </w:tcPr>
          <w:p w14:paraId="0AB992B9"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Ampicylina: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C3E6F91"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rFonts w:eastAsia="Calibri" w:cs="Liberation Serif"/>
                <w:b w:val="0"/>
                <w:bCs/>
                <w:i w:val="0"/>
                <w:iCs/>
                <w:color w:val="000000"/>
                <w:sz w:val="20"/>
                <w:szCs w:val="20"/>
                <w:lang w:eastAsia="zh-CN"/>
              </w:rPr>
              <w:t>180</w:t>
            </w:r>
          </w:p>
        </w:tc>
      </w:tr>
      <w:tr w:rsidR="000D4693" w:rsidRPr="00FE4532" w14:paraId="4E5784E7"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1BEEA3AA"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7.</w:t>
            </w:r>
          </w:p>
        </w:tc>
        <w:tc>
          <w:tcPr>
            <w:tcW w:w="7419" w:type="dxa"/>
            <w:tcBorders>
              <w:left w:val="single" w:sz="4" w:space="0" w:color="000000"/>
              <w:bottom w:val="single" w:sz="4" w:space="0" w:color="000000"/>
            </w:tcBorders>
            <w:tcMar>
              <w:top w:w="55" w:type="dxa"/>
              <w:left w:w="55" w:type="dxa"/>
              <w:bottom w:w="55" w:type="dxa"/>
              <w:right w:w="55" w:type="dxa"/>
            </w:tcMar>
          </w:tcPr>
          <w:p w14:paraId="2D0981C2"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Anidulafungina: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C3B083"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360</w:t>
            </w:r>
          </w:p>
        </w:tc>
      </w:tr>
      <w:tr w:rsidR="000D4693" w:rsidRPr="00FE4532" w14:paraId="044A4EF7"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E9280AA"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8.</w:t>
            </w:r>
          </w:p>
        </w:tc>
        <w:tc>
          <w:tcPr>
            <w:tcW w:w="7419" w:type="dxa"/>
            <w:tcBorders>
              <w:left w:val="single" w:sz="4" w:space="0" w:color="000000"/>
              <w:bottom w:val="single" w:sz="4" w:space="0" w:color="000000"/>
            </w:tcBorders>
            <w:tcMar>
              <w:top w:w="55" w:type="dxa"/>
              <w:left w:w="55" w:type="dxa"/>
              <w:bottom w:w="55" w:type="dxa"/>
              <w:right w:w="55" w:type="dxa"/>
            </w:tcMar>
          </w:tcPr>
          <w:p w14:paraId="255EBF12"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Aztreonam z awibaktamem: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D4C9B1" w14:textId="77777777" w:rsidR="000D4693" w:rsidRPr="00502E9F" w:rsidRDefault="000D4693" w:rsidP="006100B0">
            <w:pPr>
              <w:pStyle w:val="TableContents"/>
              <w:spacing w:after="0" w:line="240" w:lineRule="auto"/>
              <w:jc w:val="center"/>
              <w:rPr>
                <w:b w:val="0"/>
                <w:bCs/>
                <w:i w:val="0"/>
                <w:iCs/>
                <w:sz w:val="20"/>
                <w:szCs w:val="20"/>
              </w:rPr>
            </w:pPr>
            <w:r w:rsidRPr="00502E9F">
              <w:rPr>
                <w:b w:val="0"/>
                <w:bCs/>
                <w:i w:val="0"/>
                <w:iCs/>
                <w:sz w:val="20"/>
                <w:szCs w:val="20"/>
              </w:rPr>
              <w:t>10</w:t>
            </w:r>
          </w:p>
        </w:tc>
      </w:tr>
      <w:tr w:rsidR="000D4693" w:rsidRPr="00FE4532" w14:paraId="7C4957DD"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31C40E08"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9.</w:t>
            </w:r>
          </w:p>
        </w:tc>
        <w:tc>
          <w:tcPr>
            <w:tcW w:w="7419" w:type="dxa"/>
            <w:tcBorders>
              <w:left w:val="single" w:sz="4" w:space="0" w:color="000000"/>
              <w:bottom w:val="single" w:sz="4" w:space="0" w:color="000000"/>
            </w:tcBorders>
            <w:tcMar>
              <w:top w:w="55" w:type="dxa"/>
              <w:left w:w="55" w:type="dxa"/>
              <w:bottom w:w="55" w:type="dxa"/>
              <w:right w:w="55" w:type="dxa"/>
            </w:tcMar>
          </w:tcPr>
          <w:p w14:paraId="495B1A81"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Aztreonam: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7149949"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1CD1DFD7"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24BCAB07"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10.</w:t>
            </w:r>
          </w:p>
        </w:tc>
        <w:tc>
          <w:tcPr>
            <w:tcW w:w="7419" w:type="dxa"/>
            <w:tcBorders>
              <w:left w:val="single" w:sz="4" w:space="0" w:color="000000"/>
              <w:bottom w:val="single" w:sz="4" w:space="0" w:color="000000"/>
            </w:tcBorders>
            <w:tcMar>
              <w:top w:w="55" w:type="dxa"/>
              <w:left w:w="55" w:type="dxa"/>
              <w:bottom w:w="55" w:type="dxa"/>
              <w:right w:w="55" w:type="dxa"/>
            </w:tcMar>
          </w:tcPr>
          <w:p w14:paraId="74F9FB30"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Cefepim: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2663DD"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4AC2C88C"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3A850AAE"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11.</w:t>
            </w:r>
          </w:p>
        </w:tc>
        <w:tc>
          <w:tcPr>
            <w:tcW w:w="7419" w:type="dxa"/>
            <w:tcBorders>
              <w:left w:val="single" w:sz="4" w:space="0" w:color="000000"/>
              <w:bottom w:val="single" w:sz="4" w:space="0" w:color="000000"/>
            </w:tcBorders>
            <w:tcMar>
              <w:top w:w="55" w:type="dxa"/>
              <w:left w:w="55" w:type="dxa"/>
              <w:bottom w:w="55" w:type="dxa"/>
              <w:right w:w="55" w:type="dxa"/>
            </w:tcMar>
          </w:tcPr>
          <w:p w14:paraId="1CF78B4E"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Cefiderokol: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A7FDDC"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47EE08CB"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2D9484B8"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12.</w:t>
            </w:r>
          </w:p>
        </w:tc>
        <w:tc>
          <w:tcPr>
            <w:tcW w:w="7419" w:type="dxa"/>
            <w:tcBorders>
              <w:left w:val="single" w:sz="4" w:space="0" w:color="000000"/>
              <w:bottom w:val="single" w:sz="4" w:space="0" w:color="000000"/>
            </w:tcBorders>
            <w:tcMar>
              <w:top w:w="55" w:type="dxa"/>
              <w:left w:w="55" w:type="dxa"/>
              <w:bottom w:w="55" w:type="dxa"/>
              <w:right w:w="55" w:type="dxa"/>
            </w:tcMar>
          </w:tcPr>
          <w:p w14:paraId="35B442DD"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Cefotaksym: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75DEB7"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4DA6EBDC"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11D42652"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13.</w:t>
            </w:r>
          </w:p>
        </w:tc>
        <w:tc>
          <w:tcPr>
            <w:tcW w:w="7419" w:type="dxa"/>
            <w:tcBorders>
              <w:left w:val="single" w:sz="4" w:space="0" w:color="000000"/>
              <w:bottom w:val="single" w:sz="4" w:space="0" w:color="000000"/>
            </w:tcBorders>
            <w:tcMar>
              <w:top w:w="55" w:type="dxa"/>
              <w:left w:w="55" w:type="dxa"/>
              <w:bottom w:w="55" w:type="dxa"/>
              <w:right w:w="55" w:type="dxa"/>
            </w:tcMar>
          </w:tcPr>
          <w:p w14:paraId="12CED1B6"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Ceftarolina: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34FF641"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2A78AF2C"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17B3455E"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14.</w:t>
            </w:r>
          </w:p>
        </w:tc>
        <w:tc>
          <w:tcPr>
            <w:tcW w:w="7419" w:type="dxa"/>
            <w:tcBorders>
              <w:left w:val="single" w:sz="4" w:space="0" w:color="000000"/>
              <w:bottom w:val="single" w:sz="4" w:space="0" w:color="000000"/>
            </w:tcBorders>
            <w:tcMar>
              <w:top w:w="55" w:type="dxa"/>
              <w:left w:w="55" w:type="dxa"/>
              <w:bottom w:w="55" w:type="dxa"/>
              <w:right w:w="55" w:type="dxa"/>
            </w:tcMar>
          </w:tcPr>
          <w:p w14:paraId="5378F6F2"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Ceftazydym: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A68CE9"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5608FC20"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72E4ED5E"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15.</w:t>
            </w:r>
          </w:p>
        </w:tc>
        <w:tc>
          <w:tcPr>
            <w:tcW w:w="7419" w:type="dxa"/>
            <w:tcBorders>
              <w:left w:val="single" w:sz="4" w:space="0" w:color="000000"/>
              <w:bottom w:val="single" w:sz="4" w:space="0" w:color="000000"/>
            </w:tcBorders>
            <w:tcMar>
              <w:top w:w="55" w:type="dxa"/>
              <w:left w:w="55" w:type="dxa"/>
              <w:bottom w:w="55" w:type="dxa"/>
              <w:right w:w="55" w:type="dxa"/>
            </w:tcMar>
          </w:tcPr>
          <w:p w14:paraId="53732CCD"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Ceftriakson: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8AA5D8"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90</w:t>
            </w:r>
          </w:p>
        </w:tc>
      </w:tr>
      <w:tr w:rsidR="000D4693" w:rsidRPr="00FE4532" w14:paraId="29F285B1"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31BD3B5B"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16.</w:t>
            </w:r>
          </w:p>
        </w:tc>
        <w:tc>
          <w:tcPr>
            <w:tcW w:w="7419" w:type="dxa"/>
            <w:tcBorders>
              <w:left w:val="single" w:sz="4" w:space="0" w:color="000000"/>
              <w:bottom w:val="single" w:sz="4" w:space="0" w:color="000000"/>
            </w:tcBorders>
            <w:tcMar>
              <w:top w:w="55" w:type="dxa"/>
              <w:left w:w="55" w:type="dxa"/>
              <w:bottom w:w="55" w:type="dxa"/>
              <w:right w:w="55" w:type="dxa"/>
            </w:tcMar>
          </w:tcPr>
          <w:p w14:paraId="439AE2D5"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Cefuroksym: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7FCD7E0"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4F4E1F04"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57FF9E8E"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17.</w:t>
            </w:r>
          </w:p>
        </w:tc>
        <w:tc>
          <w:tcPr>
            <w:tcW w:w="7419" w:type="dxa"/>
            <w:tcBorders>
              <w:left w:val="single" w:sz="4" w:space="0" w:color="000000"/>
              <w:bottom w:val="single" w:sz="4" w:space="0" w:color="000000"/>
            </w:tcBorders>
            <w:tcMar>
              <w:top w:w="55" w:type="dxa"/>
              <w:left w:w="55" w:type="dxa"/>
              <w:bottom w:w="55" w:type="dxa"/>
              <w:right w:w="55" w:type="dxa"/>
            </w:tcMar>
          </w:tcPr>
          <w:p w14:paraId="0472A3D4"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Cyprofloksacyna: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03A141"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1864636E"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308C595"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18.</w:t>
            </w:r>
          </w:p>
        </w:tc>
        <w:tc>
          <w:tcPr>
            <w:tcW w:w="7419" w:type="dxa"/>
            <w:tcBorders>
              <w:left w:val="single" w:sz="4" w:space="0" w:color="000000"/>
              <w:bottom w:val="single" w:sz="4" w:space="0" w:color="000000"/>
            </w:tcBorders>
            <w:tcMar>
              <w:top w:w="55" w:type="dxa"/>
              <w:left w:w="55" w:type="dxa"/>
              <w:bottom w:w="55" w:type="dxa"/>
              <w:right w:w="55" w:type="dxa"/>
            </w:tcMar>
          </w:tcPr>
          <w:p w14:paraId="0290928A"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Dalbawancyna: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F526E74"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500C4CEE"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5E473891"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19.</w:t>
            </w:r>
          </w:p>
        </w:tc>
        <w:tc>
          <w:tcPr>
            <w:tcW w:w="7419" w:type="dxa"/>
            <w:tcBorders>
              <w:left w:val="single" w:sz="4" w:space="0" w:color="000000"/>
              <w:bottom w:val="single" w:sz="4" w:space="0" w:color="000000"/>
            </w:tcBorders>
            <w:tcMar>
              <w:top w:w="55" w:type="dxa"/>
              <w:left w:w="55" w:type="dxa"/>
              <w:bottom w:w="55" w:type="dxa"/>
              <w:right w:w="55" w:type="dxa"/>
            </w:tcMar>
          </w:tcPr>
          <w:p w14:paraId="6D52090F"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Delafloksacyna: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F328459"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31619A8F"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2F03762"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20.</w:t>
            </w:r>
          </w:p>
        </w:tc>
        <w:tc>
          <w:tcPr>
            <w:tcW w:w="7419" w:type="dxa"/>
            <w:tcBorders>
              <w:left w:val="single" w:sz="4" w:space="0" w:color="000000"/>
              <w:bottom w:val="single" w:sz="4" w:space="0" w:color="000000"/>
            </w:tcBorders>
            <w:tcMar>
              <w:top w:w="55" w:type="dxa"/>
              <w:left w:w="55" w:type="dxa"/>
              <w:bottom w:w="55" w:type="dxa"/>
              <w:right w:w="55" w:type="dxa"/>
            </w:tcMar>
          </w:tcPr>
          <w:p w14:paraId="548953D0"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Erawacyklina: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36128A9"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6ED8E951"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8733E83"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21.</w:t>
            </w:r>
          </w:p>
        </w:tc>
        <w:tc>
          <w:tcPr>
            <w:tcW w:w="7419" w:type="dxa"/>
            <w:tcBorders>
              <w:left w:val="single" w:sz="4" w:space="0" w:color="000000"/>
              <w:bottom w:val="single" w:sz="4" w:space="0" w:color="000000"/>
            </w:tcBorders>
            <w:tcMar>
              <w:top w:w="55" w:type="dxa"/>
              <w:left w:w="55" w:type="dxa"/>
              <w:bottom w:w="55" w:type="dxa"/>
              <w:right w:w="55" w:type="dxa"/>
            </w:tcMar>
          </w:tcPr>
          <w:p w14:paraId="4831E3E8"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Flukonazol: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011D96"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2EA1A2EA"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127BC2DD"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22.</w:t>
            </w:r>
          </w:p>
        </w:tc>
        <w:tc>
          <w:tcPr>
            <w:tcW w:w="7419" w:type="dxa"/>
            <w:tcBorders>
              <w:left w:val="single" w:sz="4" w:space="0" w:color="000000"/>
              <w:bottom w:val="single" w:sz="4" w:space="0" w:color="000000"/>
            </w:tcBorders>
            <w:tcMar>
              <w:top w:w="55" w:type="dxa"/>
              <w:left w:w="55" w:type="dxa"/>
              <w:bottom w:w="55" w:type="dxa"/>
              <w:right w:w="55" w:type="dxa"/>
            </w:tcMar>
          </w:tcPr>
          <w:p w14:paraId="30EF4445"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Fosfomycyna (zakres 0,064 – 1024 µg/mL):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1AD671"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0CF3CED9"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9F3BA23"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23.</w:t>
            </w:r>
          </w:p>
        </w:tc>
        <w:tc>
          <w:tcPr>
            <w:tcW w:w="7419" w:type="dxa"/>
            <w:tcBorders>
              <w:left w:val="single" w:sz="4" w:space="0" w:color="000000"/>
              <w:bottom w:val="single" w:sz="4" w:space="0" w:color="000000"/>
            </w:tcBorders>
            <w:tcMar>
              <w:top w:w="55" w:type="dxa"/>
              <w:left w:w="55" w:type="dxa"/>
              <w:bottom w:w="55" w:type="dxa"/>
              <w:right w:w="55" w:type="dxa"/>
            </w:tcMar>
          </w:tcPr>
          <w:p w14:paraId="66387CFF"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Gentamycyna: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02029E4"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246CC095"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0530519"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24.</w:t>
            </w:r>
          </w:p>
        </w:tc>
        <w:tc>
          <w:tcPr>
            <w:tcW w:w="7419" w:type="dxa"/>
            <w:tcBorders>
              <w:left w:val="single" w:sz="4" w:space="0" w:color="000000"/>
              <w:bottom w:val="single" w:sz="4" w:space="0" w:color="000000"/>
            </w:tcBorders>
            <w:tcMar>
              <w:top w:w="55" w:type="dxa"/>
              <w:left w:w="55" w:type="dxa"/>
              <w:bottom w:w="55" w:type="dxa"/>
              <w:right w:w="55" w:type="dxa"/>
            </w:tcMar>
          </w:tcPr>
          <w:p w14:paraId="0BF72E48"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Imipenem: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B73B5A"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285B0B3C"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7B24D700"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25.</w:t>
            </w:r>
          </w:p>
        </w:tc>
        <w:tc>
          <w:tcPr>
            <w:tcW w:w="7419" w:type="dxa"/>
            <w:tcBorders>
              <w:left w:val="single" w:sz="4" w:space="0" w:color="000000"/>
              <w:bottom w:val="single" w:sz="4" w:space="0" w:color="000000"/>
            </w:tcBorders>
            <w:tcMar>
              <w:top w:w="55" w:type="dxa"/>
              <w:left w:w="55" w:type="dxa"/>
              <w:bottom w:w="55" w:type="dxa"/>
              <w:right w:w="55" w:type="dxa"/>
            </w:tcMar>
          </w:tcPr>
          <w:p w14:paraId="4F590C67"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Lefamulina: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63DB525"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1355D346"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47CAB884"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26.</w:t>
            </w:r>
          </w:p>
        </w:tc>
        <w:tc>
          <w:tcPr>
            <w:tcW w:w="7419" w:type="dxa"/>
            <w:tcBorders>
              <w:left w:val="single" w:sz="4" w:space="0" w:color="000000"/>
              <w:bottom w:val="single" w:sz="4" w:space="0" w:color="000000"/>
            </w:tcBorders>
            <w:tcMar>
              <w:top w:w="55" w:type="dxa"/>
              <w:left w:w="55" w:type="dxa"/>
              <w:bottom w:w="55" w:type="dxa"/>
              <w:right w:w="55" w:type="dxa"/>
            </w:tcMar>
          </w:tcPr>
          <w:p w14:paraId="471570E0"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Lewofloksacyna: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9821CF"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63B28AB0"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5E96EC6F"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27.</w:t>
            </w:r>
          </w:p>
        </w:tc>
        <w:tc>
          <w:tcPr>
            <w:tcW w:w="7419" w:type="dxa"/>
            <w:tcBorders>
              <w:left w:val="single" w:sz="4" w:space="0" w:color="000000"/>
              <w:bottom w:val="single" w:sz="4" w:space="0" w:color="000000"/>
            </w:tcBorders>
            <w:tcMar>
              <w:top w:w="55" w:type="dxa"/>
              <w:left w:w="55" w:type="dxa"/>
              <w:bottom w:w="55" w:type="dxa"/>
              <w:right w:w="55" w:type="dxa"/>
            </w:tcMar>
          </w:tcPr>
          <w:p w14:paraId="5EF94D84"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Linezolid: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1FB013"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1BB7905F"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537F6E35"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28.</w:t>
            </w:r>
          </w:p>
        </w:tc>
        <w:tc>
          <w:tcPr>
            <w:tcW w:w="7419" w:type="dxa"/>
            <w:tcBorders>
              <w:left w:val="single" w:sz="4" w:space="0" w:color="000000"/>
              <w:bottom w:val="single" w:sz="4" w:space="0" w:color="000000"/>
            </w:tcBorders>
            <w:tcMar>
              <w:top w:w="55" w:type="dxa"/>
              <w:left w:w="55" w:type="dxa"/>
              <w:bottom w:w="55" w:type="dxa"/>
              <w:right w:w="55" w:type="dxa"/>
            </w:tcMar>
          </w:tcPr>
          <w:p w14:paraId="5AB3D326"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Meropenem: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B84839"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90</w:t>
            </w:r>
          </w:p>
        </w:tc>
      </w:tr>
      <w:tr w:rsidR="000D4693" w:rsidRPr="00FE4532" w14:paraId="644548D0"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6C2A41EF"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29.</w:t>
            </w:r>
          </w:p>
        </w:tc>
        <w:tc>
          <w:tcPr>
            <w:tcW w:w="7419" w:type="dxa"/>
            <w:tcBorders>
              <w:left w:val="single" w:sz="4" w:space="0" w:color="000000"/>
              <w:bottom w:val="single" w:sz="4" w:space="0" w:color="000000"/>
            </w:tcBorders>
            <w:tcMar>
              <w:top w:w="55" w:type="dxa"/>
              <w:left w:w="55" w:type="dxa"/>
              <w:bottom w:w="55" w:type="dxa"/>
              <w:right w:w="55" w:type="dxa"/>
            </w:tcMar>
          </w:tcPr>
          <w:p w14:paraId="2C305B39"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Metronidazol: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62854AD"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30</w:t>
            </w:r>
          </w:p>
        </w:tc>
      </w:tr>
      <w:tr w:rsidR="000D4693" w:rsidRPr="00FE4532" w14:paraId="663E1029"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510736D7"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30.</w:t>
            </w:r>
          </w:p>
        </w:tc>
        <w:tc>
          <w:tcPr>
            <w:tcW w:w="7419" w:type="dxa"/>
            <w:tcBorders>
              <w:left w:val="single" w:sz="4" w:space="0" w:color="000000"/>
              <w:bottom w:val="single" w:sz="4" w:space="0" w:color="000000"/>
            </w:tcBorders>
            <w:tcMar>
              <w:top w:w="55" w:type="dxa"/>
              <w:left w:w="55" w:type="dxa"/>
              <w:bottom w:w="55" w:type="dxa"/>
              <w:right w:w="55" w:type="dxa"/>
            </w:tcMar>
          </w:tcPr>
          <w:p w14:paraId="1CCFC9CC"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Mikafungina: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A7D5BF7"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r w:rsidR="000D4693" w:rsidRPr="00FE4532" w14:paraId="5AC0CC2A"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75FED147"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31.</w:t>
            </w:r>
          </w:p>
        </w:tc>
        <w:tc>
          <w:tcPr>
            <w:tcW w:w="7419" w:type="dxa"/>
            <w:tcBorders>
              <w:left w:val="single" w:sz="4" w:space="0" w:color="000000"/>
              <w:bottom w:val="single" w:sz="4" w:space="0" w:color="000000"/>
            </w:tcBorders>
            <w:tcMar>
              <w:top w:w="55" w:type="dxa"/>
              <w:left w:w="55" w:type="dxa"/>
              <w:bottom w:w="55" w:type="dxa"/>
              <w:right w:w="55" w:type="dxa"/>
            </w:tcMar>
          </w:tcPr>
          <w:p w14:paraId="4BAF8F92"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Penicylina benzylowa: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23BAC4" w14:textId="77777777" w:rsidR="000D4693" w:rsidRPr="00502E9F" w:rsidRDefault="000D4693" w:rsidP="006100B0">
            <w:pPr>
              <w:pStyle w:val="TableContents"/>
              <w:spacing w:after="0" w:line="240" w:lineRule="auto"/>
              <w:jc w:val="center"/>
              <w:rPr>
                <w:b w:val="0"/>
                <w:bCs/>
                <w:i w:val="0"/>
                <w:iCs/>
                <w:sz w:val="20"/>
                <w:szCs w:val="20"/>
              </w:rPr>
            </w:pPr>
            <w:r w:rsidRPr="00502E9F">
              <w:rPr>
                <w:rFonts w:eastAsia="Calibri" w:cs="Liberation Serif"/>
                <w:b w:val="0"/>
                <w:bCs/>
                <w:i w:val="0"/>
                <w:iCs/>
                <w:color w:val="000000"/>
                <w:sz w:val="20"/>
                <w:szCs w:val="20"/>
                <w:lang w:eastAsia="zh-CN"/>
              </w:rPr>
              <w:t>30</w:t>
            </w:r>
          </w:p>
        </w:tc>
      </w:tr>
      <w:tr w:rsidR="000D4693" w:rsidRPr="00FE4532" w14:paraId="1BB81E37"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316554BB"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32.</w:t>
            </w:r>
          </w:p>
        </w:tc>
        <w:tc>
          <w:tcPr>
            <w:tcW w:w="7419" w:type="dxa"/>
            <w:tcBorders>
              <w:left w:val="single" w:sz="4" w:space="0" w:color="000000"/>
              <w:bottom w:val="single" w:sz="4" w:space="0" w:color="000000"/>
            </w:tcBorders>
            <w:tcMar>
              <w:top w:w="55" w:type="dxa"/>
              <w:left w:w="55" w:type="dxa"/>
              <w:bottom w:w="55" w:type="dxa"/>
              <w:right w:w="55" w:type="dxa"/>
            </w:tcMar>
          </w:tcPr>
          <w:p w14:paraId="17704BE0"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Piperacylina z tazobaktamem: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A1B7DDB"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05E040D1"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16BEDCA"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33.</w:t>
            </w:r>
          </w:p>
        </w:tc>
        <w:tc>
          <w:tcPr>
            <w:tcW w:w="7419" w:type="dxa"/>
            <w:tcBorders>
              <w:left w:val="single" w:sz="4" w:space="0" w:color="000000"/>
              <w:bottom w:val="single" w:sz="4" w:space="0" w:color="000000"/>
            </w:tcBorders>
            <w:tcMar>
              <w:top w:w="55" w:type="dxa"/>
              <w:left w:w="55" w:type="dxa"/>
              <w:bottom w:w="55" w:type="dxa"/>
              <w:right w:w="55" w:type="dxa"/>
            </w:tcMar>
          </w:tcPr>
          <w:p w14:paraId="248E0EA3"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Teikoplanina: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D45C27"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90</w:t>
            </w:r>
          </w:p>
        </w:tc>
      </w:tr>
      <w:tr w:rsidR="000D4693" w:rsidRPr="00FE4532" w14:paraId="521C8B68"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723385E"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34.</w:t>
            </w:r>
          </w:p>
        </w:tc>
        <w:tc>
          <w:tcPr>
            <w:tcW w:w="7419" w:type="dxa"/>
            <w:tcBorders>
              <w:left w:val="single" w:sz="4" w:space="0" w:color="000000"/>
              <w:bottom w:val="single" w:sz="4" w:space="0" w:color="000000"/>
            </w:tcBorders>
            <w:tcMar>
              <w:top w:w="55" w:type="dxa"/>
              <w:left w:w="55" w:type="dxa"/>
              <w:bottom w:w="55" w:type="dxa"/>
              <w:right w:w="55" w:type="dxa"/>
            </w:tcMar>
          </w:tcPr>
          <w:p w14:paraId="6D362897"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Telawancyna: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C01CC5"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06B8F69C"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2C1CE674"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35.</w:t>
            </w:r>
          </w:p>
        </w:tc>
        <w:tc>
          <w:tcPr>
            <w:tcW w:w="7419" w:type="dxa"/>
            <w:tcBorders>
              <w:left w:val="single" w:sz="4" w:space="0" w:color="000000"/>
              <w:bottom w:val="single" w:sz="4" w:space="0" w:color="000000"/>
            </w:tcBorders>
            <w:tcMar>
              <w:top w:w="55" w:type="dxa"/>
              <w:left w:w="55" w:type="dxa"/>
              <w:bottom w:w="55" w:type="dxa"/>
              <w:right w:w="55" w:type="dxa"/>
            </w:tcMar>
          </w:tcPr>
          <w:p w14:paraId="6BC1C987"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Test do oznaczania wartości MIC oritawancyny</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5D34A3"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4</w:t>
            </w:r>
          </w:p>
        </w:tc>
      </w:tr>
      <w:tr w:rsidR="000D4693" w:rsidRPr="00FE4532" w14:paraId="36C63C55"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0D9644A"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36.</w:t>
            </w:r>
          </w:p>
        </w:tc>
        <w:tc>
          <w:tcPr>
            <w:tcW w:w="7419" w:type="dxa"/>
            <w:tcBorders>
              <w:left w:val="single" w:sz="4" w:space="0" w:color="000000"/>
              <w:bottom w:val="single" w:sz="4" w:space="0" w:color="000000"/>
            </w:tcBorders>
            <w:tcMar>
              <w:top w:w="55" w:type="dxa"/>
              <w:left w:w="55" w:type="dxa"/>
              <w:bottom w:w="55" w:type="dxa"/>
              <w:right w:w="55" w:type="dxa"/>
            </w:tcMar>
          </w:tcPr>
          <w:p w14:paraId="2EE92567"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Trimetoprim z sulfametoksazolem: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4CB4F0"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90</w:t>
            </w:r>
          </w:p>
        </w:tc>
      </w:tr>
      <w:tr w:rsidR="000D4693" w:rsidRPr="00FE4532" w14:paraId="2BC678DD"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6E0562A4"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37.</w:t>
            </w:r>
          </w:p>
        </w:tc>
        <w:tc>
          <w:tcPr>
            <w:tcW w:w="7419" w:type="dxa"/>
            <w:tcBorders>
              <w:left w:val="single" w:sz="4" w:space="0" w:color="000000"/>
              <w:bottom w:val="single" w:sz="4" w:space="0" w:color="000000"/>
            </w:tcBorders>
            <w:tcMar>
              <w:top w:w="55" w:type="dxa"/>
              <w:left w:w="55" w:type="dxa"/>
              <w:bottom w:w="55" w:type="dxa"/>
              <w:right w:w="55" w:type="dxa"/>
            </w:tcMar>
          </w:tcPr>
          <w:p w14:paraId="5FA61EA5"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Tygecyklina: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2F27D88"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10</w:t>
            </w:r>
          </w:p>
        </w:tc>
      </w:tr>
      <w:tr w:rsidR="000D4693" w:rsidRPr="00FE4532" w14:paraId="19A280CA"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78178170"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38.</w:t>
            </w:r>
          </w:p>
        </w:tc>
        <w:tc>
          <w:tcPr>
            <w:tcW w:w="7419" w:type="dxa"/>
            <w:tcBorders>
              <w:left w:val="single" w:sz="4" w:space="0" w:color="000000"/>
              <w:bottom w:val="single" w:sz="4" w:space="0" w:color="000000"/>
            </w:tcBorders>
            <w:tcMar>
              <w:top w:w="55" w:type="dxa"/>
              <w:left w:w="55" w:type="dxa"/>
              <w:bottom w:w="55" w:type="dxa"/>
              <w:right w:w="55" w:type="dxa"/>
            </w:tcMar>
          </w:tcPr>
          <w:p w14:paraId="38CD9DA6"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Wankomycyna: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25BBCD"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90</w:t>
            </w:r>
          </w:p>
        </w:tc>
      </w:tr>
      <w:tr w:rsidR="000D4693" w:rsidRPr="00FE4532" w14:paraId="13A12D81"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0A338CA5" w14:textId="77777777" w:rsidR="000D4693" w:rsidRPr="00FE4532" w:rsidRDefault="000D4693" w:rsidP="006100B0">
            <w:pPr>
              <w:pStyle w:val="TableContents"/>
              <w:spacing w:after="0" w:line="240" w:lineRule="auto"/>
              <w:rPr>
                <w:rFonts w:cs="Liberation Serif"/>
                <w:color w:val="000000"/>
                <w:sz w:val="20"/>
                <w:szCs w:val="20"/>
              </w:rPr>
            </w:pPr>
            <w:r w:rsidRPr="00FE4532">
              <w:rPr>
                <w:rFonts w:cs="Liberation Serif"/>
                <w:b w:val="0"/>
                <w:i w:val="0"/>
                <w:color w:val="000000"/>
                <w:sz w:val="20"/>
                <w:szCs w:val="20"/>
              </w:rPr>
              <w:t>39.</w:t>
            </w:r>
          </w:p>
        </w:tc>
        <w:tc>
          <w:tcPr>
            <w:tcW w:w="7419" w:type="dxa"/>
            <w:tcBorders>
              <w:left w:val="single" w:sz="4" w:space="0" w:color="000000"/>
              <w:bottom w:val="single" w:sz="4" w:space="0" w:color="000000"/>
            </w:tcBorders>
            <w:tcMar>
              <w:top w:w="55" w:type="dxa"/>
              <w:left w:w="55" w:type="dxa"/>
              <w:bottom w:w="55" w:type="dxa"/>
              <w:right w:w="55" w:type="dxa"/>
            </w:tcMar>
          </w:tcPr>
          <w:p w14:paraId="76A73F73" w14:textId="77777777" w:rsidR="000D4693" w:rsidRPr="00FE4532" w:rsidRDefault="000D4693" w:rsidP="006100B0">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Worykonazol: testy gradientowe (MIC)</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3A10BF" w14:textId="77777777" w:rsidR="000D4693" w:rsidRPr="00502E9F" w:rsidRDefault="000D4693" w:rsidP="006100B0">
            <w:pPr>
              <w:pStyle w:val="TableContents"/>
              <w:snapToGrid w:val="0"/>
              <w:spacing w:after="0" w:line="240" w:lineRule="auto"/>
              <w:jc w:val="center"/>
              <w:rPr>
                <w:b w:val="0"/>
                <w:bCs/>
                <w:i w:val="0"/>
                <w:iCs/>
                <w:sz w:val="20"/>
                <w:szCs w:val="20"/>
              </w:rPr>
            </w:pPr>
            <w:r w:rsidRPr="00502E9F">
              <w:rPr>
                <w:b w:val="0"/>
                <w:bCs/>
                <w:i w:val="0"/>
                <w:iCs/>
                <w:sz w:val="20"/>
                <w:szCs w:val="20"/>
              </w:rPr>
              <w:t>60</w:t>
            </w:r>
          </w:p>
        </w:tc>
      </w:tr>
    </w:tbl>
    <w:p w14:paraId="74B9938F" w14:textId="77777777" w:rsidR="000D4693" w:rsidRDefault="000D4693" w:rsidP="00FE4532">
      <w:pPr>
        <w:pStyle w:val="Standard"/>
        <w:spacing w:after="0" w:line="240" w:lineRule="auto"/>
        <w:rPr>
          <w:sz w:val="20"/>
          <w:szCs w:val="20"/>
        </w:rPr>
      </w:pPr>
    </w:p>
    <w:p w14:paraId="65BF9AF3" w14:textId="77777777" w:rsidR="000D4693" w:rsidRDefault="000D4693" w:rsidP="00FE4532">
      <w:pPr>
        <w:pStyle w:val="Standard"/>
        <w:spacing w:after="0" w:line="240" w:lineRule="auto"/>
        <w:rPr>
          <w:sz w:val="20"/>
          <w:szCs w:val="20"/>
        </w:rPr>
      </w:pPr>
    </w:p>
    <w:p w14:paraId="246023ED" w14:textId="77777777" w:rsidR="000D4693" w:rsidRDefault="000D4693" w:rsidP="000D4693">
      <w:pPr>
        <w:pStyle w:val="Standard"/>
        <w:spacing w:after="0" w:line="240" w:lineRule="auto"/>
        <w:jc w:val="both"/>
        <w:rPr>
          <w:b w:val="0"/>
          <w:bCs w:val="0"/>
          <w:color w:val="000000"/>
          <w:sz w:val="24"/>
          <w:szCs w:val="24"/>
          <w:highlight w:val="cyan"/>
          <w:lang w:eastAsia="ar-SA"/>
        </w:rPr>
      </w:pPr>
      <w:r w:rsidRPr="00AF77C9">
        <w:rPr>
          <w:color w:val="000000"/>
          <w:sz w:val="24"/>
          <w:szCs w:val="24"/>
          <w:highlight w:val="cyan"/>
          <w:lang w:eastAsia="ar-SA"/>
        </w:rPr>
        <w:t xml:space="preserve">Pakiet nr </w:t>
      </w:r>
      <w:r>
        <w:rPr>
          <w:color w:val="000000"/>
          <w:sz w:val="24"/>
          <w:szCs w:val="24"/>
          <w:highlight w:val="cyan"/>
          <w:lang w:eastAsia="ar-SA"/>
        </w:rPr>
        <w:t>3</w:t>
      </w:r>
      <w:r w:rsidRPr="000104CC">
        <w:rPr>
          <w:color w:val="000000"/>
          <w:sz w:val="24"/>
          <w:szCs w:val="24"/>
          <w:highlight w:val="cyan"/>
          <w:lang w:eastAsia="ar-SA"/>
        </w:rPr>
        <w:t>:</w:t>
      </w:r>
      <w:r w:rsidRPr="000104CC">
        <w:rPr>
          <w:b w:val="0"/>
          <w:bCs w:val="0"/>
          <w:color w:val="000000"/>
          <w:sz w:val="24"/>
          <w:szCs w:val="24"/>
          <w:highlight w:val="cyan"/>
          <w:lang w:eastAsia="ar-SA"/>
        </w:rPr>
        <w:t xml:space="preserve"> </w:t>
      </w:r>
      <w:r w:rsidRPr="000D4693">
        <w:rPr>
          <w:b w:val="0"/>
          <w:bCs w:val="0"/>
          <w:color w:val="000000"/>
          <w:sz w:val="24"/>
          <w:szCs w:val="24"/>
          <w:highlight w:val="cyan"/>
          <w:lang w:eastAsia="ar-SA"/>
        </w:rPr>
        <w:t xml:space="preserve">Immunodiagnostyczne testy przesiewowe </w:t>
      </w:r>
    </w:p>
    <w:p w14:paraId="5E655E1A" w14:textId="7B0C5D31" w:rsidR="000D4693" w:rsidRPr="000104CC" w:rsidRDefault="000D4693" w:rsidP="000D4693">
      <w:pPr>
        <w:pStyle w:val="Standard"/>
        <w:spacing w:after="0" w:line="240" w:lineRule="auto"/>
        <w:jc w:val="both"/>
        <w:rPr>
          <w:i w:val="0"/>
          <w:iCs w:val="0"/>
          <w:color w:val="000000"/>
          <w:sz w:val="20"/>
          <w:szCs w:val="20"/>
          <w:lang w:eastAsia="ar-SA"/>
        </w:rPr>
      </w:pPr>
      <w:r w:rsidRPr="00AF77C9">
        <w:rPr>
          <w:b w:val="0"/>
          <w:bCs w:val="0"/>
          <w:color w:val="000000"/>
          <w:sz w:val="24"/>
          <w:szCs w:val="24"/>
          <w:highlight w:val="cyan"/>
          <w:lang w:eastAsia="ar-SA"/>
        </w:rPr>
        <w:t>Tabela 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9630"/>
      </w:tblGrid>
      <w:tr w:rsidR="000D4693" w:rsidRPr="000D4693" w14:paraId="10A7FC4E" w14:textId="77777777" w:rsidTr="000D4693">
        <w:tc>
          <w:tcPr>
            <w:tcW w:w="571" w:type="dxa"/>
            <w:tcMar>
              <w:top w:w="55" w:type="dxa"/>
              <w:left w:w="55" w:type="dxa"/>
              <w:bottom w:w="55" w:type="dxa"/>
              <w:right w:w="55" w:type="dxa"/>
            </w:tcMar>
          </w:tcPr>
          <w:p w14:paraId="1681DD2F" w14:textId="681D5A1E" w:rsidR="000D4693" w:rsidRPr="000D4693" w:rsidRDefault="000D4693" w:rsidP="000D4693">
            <w:pPr>
              <w:pStyle w:val="TableContents"/>
              <w:spacing w:after="0" w:line="240" w:lineRule="auto"/>
              <w:rPr>
                <w:rFonts w:eastAsia="Calibri" w:cs="Liberation Serif"/>
                <w:b w:val="0"/>
                <w:i w:val="0"/>
                <w:color w:val="000000"/>
                <w:sz w:val="20"/>
                <w:szCs w:val="20"/>
                <w:lang w:eastAsia="zh-CN"/>
              </w:rPr>
            </w:pPr>
            <w:r w:rsidRPr="000D4693">
              <w:rPr>
                <w:rFonts w:cs="Liberation Serif"/>
                <w:b w:val="0"/>
                <w:i w:val="0"/>
                <w:color w:val="000000"/>
                <w:sz w:val="20"/>
                <w:szCs w:val="20"/>
              </w:rPr>
              <w:t>L.p</w:t>
            </w:r>
          </w:p>
        </w:tc>
        <w:tc>
          <w:tcPr>
            <w:tcW w:w="9630" w:type="dxa"/>
            <w:tcMar>
              <w:top w:w="55" w:type="dxa"/>
              <w:left w:w="55" w:type="dxa"/>
              <w:bottom w:w="55" w:type="dxa"/>
              <w:right w:w="55" w:type="dxa"/>
            </w:tcMar>
          </w:tcPr>
          <w:p w14:paraId="0F0F09CD" w14:textId="491715D4" w:rsidR="000D4693" w:rsidRPr="000D4693" w:rsidRDefault="000D4693" w:rsidP="000D4693">
            <w:pPr>
              <w:pStyle w:val="Standard"/>
              <w:widowControl w:val="0"/>
              <w:spacing w:after="0" w:line="240" w:lineRule="auto"/>
              <w:rPr>
                <w:rFonts w:eastAsia="Calibri" w:cs="Times New Roman"/>
                <w:b w:val="0"/>
                <w:bCs w:val="0"/>
                <w:i w:val="0"/>
                <w:iCs w:val="0"/>
                <w:color w:val="000000"/>
                <w:sz w:val="20"/>
                <w:szCs w:val="20"/>
                <w:lang w:val="en-US" w:eastAsia="zh-CN"/>
              </w:rPr>
            </w:pPr>
            <w:r w:rsidRPr="000D4693">
              <w:rPr>
                <w:rFonts w:cs="Liberation Serif"/>
                <w:b w:val="0"/>
                <w:bCs w:val="0"/>
                <w:i w:val="0"/>
                <w:iCs w:val="0"/>
                <w:color w:val="000000"/>
                <w:sz w:val="20"/>
                <w:szCs w:val="20"/>
              </w:rPr>
              <w:t xml:space="preserve">Parametry </w:t>
            </w:r>
            <w:r w:rsidRPr="000D4693">
              <w:rPr>
                <w:rFonts w:eastAsia="Calibri" w:cs="Liberation Serif"/>
                <w:b w:val="0"/>
                <w:bCs w:val="0"/>
                <w:i w:val="0"/>
                <w:iCs w:val="0"/>
                <w:color w:val="000000"/>
                <w:sz w:val="20"/>
                <w:szCs w:val="20"/>
                <w:lang w:eastAsia="zh-CN"/>
              </w:rPr>
              <w:t>wymagane</w:t>
            </w:r>
          </w:p>
        </w:tc>
      </w:tr>
      <w:tr w:rsidR="000D4693" w:rsidRPr="000D4693" w14:paraId="6D0BB44C" w14:textId="77777777" w:rsidTr="000D4693">
        <w:tc>
          <w:tcPr>
            <w:tcW w:w="571" w:type="dxa"/>
            <w:tcMar>
              <w:top w:w="55" w:type="dxa"/>
              <w:left w:w="55" w:type="dxa"/>
              <w:bottom w:w="55" w:type="dxa"/>
              <w:right w:w="55" w:type="dxa"/>
            </w:tcMar>
          </w:tcPr>
          <w:p w14:paraId="6D76A2DB" w14:textId="77777777" w:rsidR="000D4693" w:rsidRPr="000D4693" w:rsidRDefault="000D4693" w:rsidP="00FE4532">
            <w:pPr>
              <w:pStyle w:val="TableContents"/>
              <w:spacing w:after="0" w:line="240" w:lineRule="auto"/>
              <w:rPr>
                <w:rFonts w:cs="Liberation Serif"/>
                <w:b w:val="0"/>
                <w:i w:val="0"/>
                <w:color w:val="000000"/>
                <w:sz w:val="20"/>
                <w:szCs w:val="20"/>
              </w:rPr>
            </w:pPr>
            <w:r w:rsidRPr="000D4693">
              <w:rPr>
                <w:rFonts w:eastAsia="Calibri" w:cs="Liberation Serif"/>
                <w:b w:val="0"/>
                <w:i w:val="0"/>
                <w:color w:val="000000"/>
                <w:sz w:val="20"/>
                <w:szCs w:val="20"/>
                <w:lang w:eastAsia="zh-CN"/>
              </w:rPr>
              <w:t>1.</w:t>
            </w:r>
          </w:p>
        </w:tc>
        <w:tc>
          <w:tcPr>
            <w:tcW w:w="9630" w:type="dxa"/>
            <w:tcMar>
              <w:top w:w="55" w:type="dxa"/>
              <w:left w:w="55" w:type="dxa"/>
              <w:bottom w:w="55" w:type="dxa"/>
              <w:right w:w="55" w:type="dxa"/>
            </w:tcMar>
          </w:tcPr>
          <w:p w14:paraId="7B52A8C3" w14:textId="77777777" w:rsidR="000D4693" w:rsidRPr="000D4693" w:rsidRDefault="000D4693" w:rsidP="00FE4532">
            <w:pPr>
              <w:pStyle w:val="Standard"/>
              <w:widowControl w:val="0"/>
              <w:spacing w:after="0" w:line="240" w:lineRule="auto"/>
              <w:rPr>
                <w:b w:val="0"/>
                <w:bCs w:val="0"/>
                <w:i w:val="0"/>
                <w:iCs w:val="0"/>
                <w:sz w:val="20"/>
                <w:szCs w:val="20"/>
                <w:lang w:val="en-US"/>
              </w:rPr>
            </w:pPr>
            <w:r w:rsidRPr="000D4693">
              <w:rPr>
                <w:rFonts w:eastAsia="Calibri" w:cs="Times New Roman"/>
                <w:b w:val="0"/>
                <w:bCs w:val="0"/>
                <w:i w:val="0"/>
                <w:iCs w:val="0"/>
                <w:color w:val="000000"/>
                <w:sz w:val="20"/>
                <w:szCs w:val="20"/>
                <w:lang w:val="en-US" w:eastAsia="zh-CN"/>
              </w:rPr>
              <w:t>Testy przesiewowe w kierunku Salmonella, Shigella nie wymagają podgrzania próbki do temperatury 80 – 100°C (nie wymagają użycia łaźni wodnej)</w:t>
            </w:r>
          </w:p>
        </w:tc>
      </w:tr>
      <w:tr w:rsidR="000D4693" w:rsidRPr="000D4693" w14:paraId="731C0609" w14:textId="77777777" w:rsidTr="000D4693">
        <w:tc>
          <w:tcPr>
            <w:tcW w:w="571" w:type="dxa"/>
            <w:tcMar>
              <w:top w:w="55" w:type="dxa"/>
              <w:left w:w="55" w:type="dxa"/>
              <w:bottom w:w="55" w:type="dxa"/>
              <w:right w:w="55" w:type="dxa"/>
            </w:tcMar>
          </w:tcPr>
          <w:p w14:paraId="7510B00E" w14:textId="77777777" w:rsidR="000D4693" w:rsidRPr="000D4693" w:rsidRDefault="000D4693" w:rsidP="00FE4532">
            <w:pPr>
              <w:pStyle w:val="TableContents"/>
              <w:spacing w:after="0" w:line="240" w:lineRule="auto"/>
              <w:rPr>
                <w:rFonts w:cs="Liberation Serif"/>
                <w:b w:val="0"/>
                <w:i w:val="0"/>
                <w:color w:val="000000"/>
                <w:sz w:val="20"/>
                <w:szCs w:val="20"/>
              </w:rPr>
            </w:pPr>
            <w:r w:rsidRPr="000D4693">
              <w:rPr>
                <w:rFonts w:eastAsia="Calibri" w:cs="Liberation Serif"/>
                <w:b w:val="0"/>
                <w:i w:val="0"/>
                <w:color w:val="000000"/>
                <w:sz w:val="20"/>
                <w:szCs w:val="20"/>
                <w:lang w:eastAsia="zh-CN"/>
              </w:rPr>
              <w:t>2.</w:t>
            </w:r>
          </w:p>
        </w:tc>
        <w:tc>
          <w:tcPr>
            <w:tcW w:w="9630" w:type="dxa"/>
            <w:tcMar>
              <w:top w:w="55" w:type="dxa"/>
              <w:left w:w="55" w:type="dxa"/>
              <w:bottom w:w="55" w:type="dxa"/>
              <w:right w:w="55" w:type="dxa"/>
            </w:tcMar>
          </w:tcPr>
          <w:p w14:paraId="1C3F1162" w14:textId="77777777" w:rsidR="000D4693" w:rsidRPr="000D4693" w:rsidRDefault="000D4693" w:rsidP="00FE4532">
            <w:pPr>
              <w:pStyle w:val="Standard"/>
              <w:widowControl w:val="0"/>
              <w:spacing w:after="0" w:line="240" w:lineRule="auto"/>
              <w:rPr>
                <w:b w:val="0"/>
                <w:bCs w:val="0"/>
                <w:i w:val="0"/>
                <w:iCs w:val="0"/>
                <w:sz w:val="20"/>
                <w:szCs w:val="20"/>
                <w:lang w:val="en-US"/>
              </w:rPr>
            </w:pPr>
            <w:r w:rsidRPr="000D4693">
              <w:rPr>
                <w:b w:val="0"/>
                <w:bCs w:val="0"/>
                <w:i w:val="0"/>
                <w:iCs w:val="0"/>
                <w:sz w:val="20"/>
                <w:szCs w:val="20"/>
                <w:lang w:val="en-US"/>
              </w:rPr>
              <w:t>Test aglutynacyjny do identyfikacji Streptococcus pneumoniae w pojedynczych koloniach bakterii wyrosłych na agarze z krwią</w:t>
            </w:r>
          </w:p>
        </w:tc>
      </w:tr>
      <w:tr w:rsidR="000D4693" w:rsidRPr="000D4693" w14:paraId="1466CDF4" w14:textId="77777777" w:rsidTr="000D4693">
        <w:tc>
          <w:tcPr>
            <w:tcW w:w="571" w:type="dxa"/>
            <w:tcMar>
              <w:top w:w="55" w:type="dxa"/>
              <w:left w:w="55" w:type="dxa"/>
              <w:bottom w:w="55" w:type="dxa"/>
              <w:right w:w="55" w:type="dxa"/>
            </w:tcMar>
          </w:tcPr>
          <w:p w14:paraId="152079D6" w14:textId="77777777" w:rsidR="000D4693" w:rsidRPr="000D4693" w:rsidRDefault="000D4693" w:rsidP="00FE4532">
            <w:pPr>
              <w:pStyle w:val="TableContents"/>
              <w:spacing w:after="0" w:line="240" w:lineRule="auto"/>
              <w:rPr>
                <w:rFonts w:cs="Liberation Serif"/>
                <w:b w:val="0"/>
                <w:i w:val="0"/>
                <w:color w:val="000000"/>
                <w:sz w:val="20"/>
                <w:szCs w:val="20"/>
              </w:rPr>
            </w:pPr>
            <w:r w:rsidRPr="000D4693">
              <w:rPr>
                <w:rFonts w:cs="Liberation Serif"/>
                <w:b w:val="0"/>
                <w:i w:val="0"/>
                <w:color w:val="000000"/>
                <w:sz w:val="20"/>
                <w:szCs w:val="20"/>
              </w:rPr>
              <w:t>3.</w:t>
            </w:r>
          </w:p>
        </w:tc>
        <w:tc>
          <w:tcPr>
            <w:tcW w:w="9630" w:type="dxa"/>
            <w:tcMar>
              <w:top w:w="55" w:type="dxa"/>
              <w:left w:w="55" w:type="dxa"/>
              <w:bottom w:w="55" w:type="dxa"/>
              <w:right w:w="55" w:type="dxa"/>
            </w:tcMar>
          </w:tcPr>
          <w:p w14:paraId="19EED63E" w14:textId="77777777" w:rsidR="000D4693" w:rsidRPr="000D4693" w:rsidRDefault="000D4693" w:rsidP="00FE4532">
            <w:pPr>
              <w:pStyle w:val="Standard"/>
              <w:widowControl w:val="0"/>
              <w:spacing w:after="0" w:line="240" w:lineRule="auto"/>
              <w:rPr>
                <w:b w:val="0"/>
                <w:bCs w:val="0"/>
                <w:i w:val="0"/>
                <w:iCs w:val="0"/>
                <w:color w:val="000000"/>
                <w:sz w:val="20"/>
                <w:szCs w:val="20"/>
                <w:lang w:val="en-US"/>
              </w:rPr>
            </w:pPr>
            <w:r w:rsidRPr="000D4693">
              <w:rPr>
                <w:rFonts w:cs="Times New Roman"/>
                <w:b w:val="0"/>
                <w:bCs w:val="0"/>
                <w:i w:val="0"/>
                <w:iCs w:val="0"/>
                <w:color w:val="000000"/>
                <w:sz w:val="20"/>
                <w:szCs w:val="20"/>
                <w:lang w:val="en-US"/>
              </w:rPr>
              <w:t>Test wykrywający szczepy Acinetobacter wytwarzające karbapenemazy przynajmniej z grupy MBL i KPC (bez konieczności ich rozróżniania)</w:t>
            </w:r>
          </w:p>
        </w:tc>
      </w:tr>
    </w:tbl>
    <w:p w14:paraId="1E71FD5F" w14:textId="77777777" w:rsidR="00FE4532" w:rsidRPr="00FE4532" w:rsidRDefault="00FE4532" w:rsidP="00FE4532">
      <w:pPr>
        <w:pStyle w:val="Standard"/>
        <w:spacing w:after="0" w:line="240" w:lineRule="auto"/>
        <w:jc w:val="both"/>
        <w:rPr>
          <w:i w:val="0"/>
          <w:iCs w:val="0"/>
          <w:sz w:val="20"/>
          <w:szCs w:val="20"/>
        </w:rPr>
      </w:pPr>
    </w:p>
    <w:p w14:paraId="7C74627C" w14:textId="77777777" w:rsidR="00C66FD4" w:rsidRDefault="00C66FD4" w:rsidP="00502E9F">
      <w:pPr>
        <w:pStyle w:val="Standard"/>
        <w:spacing w:after="0" w:line="240" w:lineRule="auto"/>
        <w:jc w:val="both"/>
        <w:rPr>
          <w:b w:val="0"/>
          <w:bCs w:val="0"/>
          <w:color w:val="000000"/>
          <w:sz w:val="24"/>
          <w:szCs w:val="24"/>
          <w:highlight w:val="cyan"/>
          <w:lang w:eastAsia="ar-SA"/>
        </w:rPr>
      </w:pPr>
    </w:p>
    <w:p w14:paraId="6814F43C" w14:textId="77777777" w:rsidR="00C66FD4" w:rsidRDefault="00C66FD4" w:rsidP="00502E9F">
      <w:pPr>
        <w:pStyle w:val="Standard"/>
        <w:spacing w:after="0" w:line="240" w:lineRule="auto"/>
        <w:jc w:val="both"/>
        <w:rPr>
          <w:b w:val="0"/>
          <w:bCs w:val="0"/>
          <w:color w:val="000000"/>
          <w:sz w:val="24"/>
          <w:szCs w:val="24"/>
          <w:highlight w:val="cyan"/>
          <w:lang w:eastAsia="ar-SA"/>
        </w:rPr>
      </w:pPr>
    </w:p>
    <w:p w14:paraId="7C0E43C9" w14:textId="17F333BF" w:rsidR="00502E9F" w:rsidRPr="00502E9F" w:rsidRDefault="00502E9F" w:rsidP="00502E9F">
      <w:pPr>
        <w:pStyle w:val="Standard"/>
        <w:spacing w:after="0" w:line="240" w:lineRule="auto"/>
        <w:jc w:val="both"/>
        <w:rPr>
          <w:i w:val="0"/>
          <w:iCs w:val="0"/>
          <w:color w:val="000000"/>
          <w:sz w:val="20"/>
          <w:szCs w:val="20"/>
          <w:lang w:eastAsia="ar-SA"/>
        </w:rPr>
      </w:pPr>
      <w:r w:rsidRPr="00502E9F">
        <w:rPr>
          <w:b w:val="0"/>
          <w:bCs w:val="0"/>
          <w:color w:val="000000"/>
          <w:sz w:val="24"/>
          <w:szCs w:val="24"/>
          <w:highlight w:val="cyan"/>
          <w:lang w:eastAsia="ar-SA"/>
        </w:rPr>
        <w:t>Tabela B</w:t>
      </w:r>
      <w:r w:rsidR="00704E9B">
        <w:rPr>
          <w:b w:val="0"/>
          <w:bCs w:val="0"/>
          <w:color w:val="000000"/>
          <w:sz w:val="24"/>
          <w:szCs w:val="24"/>
          <w:lang w:eastAsia="ar-SA"/>
        </w:rPr>
        <w:t xml:space="preserve"> </w:t>
      </w:r>
      <w:r w:rsidR="00704E9B" w:rsidRPr="000D4693">
        <w:rPr>
          <w:b w:val="0"/>
          <w:bCs w:val="0"/>
          <w:color w:val="000000"/>
          <w:sz w:val="24"/>
          <w:szCs w:val="24"/>
          <w:highlight w:val="cyan"/>
          <w:lang w:eastAsia="ar-SA"/>
        </w:rPr>
        <w:t>Asortyment</w:t>
      </w:r>
    </w:p>
    <w:tbl>
      <w:tblPr>
        <w:tblW w:w="10201" w:type="dxa"/>
        <w:tblLayout w:type="fixed"/>
        <w:tblCellMar>
          <w:left w:w="10" w:type="dxa"/>
          <w:right w:w="10" w:type="dxa"/>
        </w:tblCellMar>
        <w:tblLook w:val="0000" w:firstRow="0" w:lastRow="0" w:firstColumn="0" w:lastColumn="0" w:noHBand="0" w:noVBand="0"/>
      </w:tblPr>
      <w:tblGrid>
        <w:gridCol w:w="514"/>
        <w:gridCol w:w="7703"/>
        <w:gridCol w:w="1984"/>
      </w:tblGrid>
      <w:tr w:rsidR="00FE4532" w:rsidRPr="00FE4532" w14:paraId="6FFFB98B" w14:textId="77777777" w:rsidTr="00502E9F">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3FD29D28" w14:textId="77777777" w:rsidR="00FE4532" w:rsidRPr="00FE4532" w:rsidRDefault="00FE4532" w:rsidP="00FE4532">
            <w:pPr>
              <w:pStyle w:val="TableContents"/>
              <w:spacing w:after="0" w:line="240" w:lineRule="auto"/>
              <w:rPr>
                <w:rFonts w:cs="Liberation Serif"/>
                <w:b w:val="0"/>
                <w:bCs/>
                <w:color w:val="000000"/>
                <w:sz w:val="20"/>
                <w:szCs w:val="20"/>
              </w:rPr>
            </w:pPr>
            <w:r w:rsidRPr="00FE4532">
              <w:rPr>
                <w:rFonts w:cs="Liberation Serif"/>
                <w:bCs/>
                <w:i w:val="0"/>
                <w:color w:val="000000"/>
                <w:sz w:val="20"/>
                <w:szCs w:val="20"/>
              </w:rPr>
              <w:t>L.p</w:t>
            </w:r>
          </w:p>
        </w:tc>
        <w:tc>
          <w:tcPr>
            <w:tcW w:w="7703" w:type="dxa"/>
            <w:tcBorders>
              <w:top w:val="single" w:sz="4" w:space="0" w:color="000000"/>
              <w:left w:val="single" w:sz="4" w:space="0" w:color="000000"/>
              <w:bottom w:val="single" w:sz="4" w:space="0" w:color="000000"/>
            </w:tcBorders>
            <w:tcMar>
              <w:top w:w="55" w:type="dxa"/>
              <w:left w:w="55" w:type="dxa"/>
              <w:bottom w:w="55" w:type="dxa"/>
              <w:right w:w="55" w:type="dxa"/>
            </w:tcMar>
          </w:tcPr>
          <w:p w14:paraId="0DE3E98A" w14:textId="77777777" w:rsidR="00FE4532" w:rsidRPr="00FE4532" w:rsidRDefault="00FE4532" w:rsidP="00FE4532">
            <w:pPr>
              <w:pStyle w:val="TableContents"/>
              <w:spacing w:after="0" w:line="240" w:lineRule="auto"/>
              <w:rPr>
                <w:rFonts w:cs="Liberation Serif"/>
                <w:b w:val="0"/>
                <w:bCs/>
                <w:color w:val="000000"/>
                <w:sz w:val="20"/>
                <w:szCs w:val="20"/>
              </w:rPr>
            </w:pPr>
            <w:r w:rsidRPr="00FE4532">
              <w:rPr>
                <w:rFonts w:cs="Liberation Serif"/>
                <w:bCs/>
                <w:i w:val="0"/>
                <w:color w:val="000000"/>
                <w:sz w:val="20"/>
                <w:szCs w:val="20"/>
              </w:rPr>
              <w:br/>
              <w:t>Asortyment</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831D15" w14:textId="77777777" w:rsidR="00FE4532" w:rsidRPr="00FE4532" w:rsidRDefault="00FE4532" w:rsidP="00FE4532">
            <w:pPr>
              <w:pStyle w:val="TableContents"/>
              <w:spacing w:after="0" w:line="240" w:lineRule="auto"/>
              <w:rPr>
                <w:b w:val="0"/>
                <w:bCs/>
                <w:sz w:val="20"/>
                <w:szCs w:val="20"/>
              </w:rPr>
            </w:pPr>
            <w:r w:rsidRPr="00FE4532">
              <w:rPr>
                <w:rFonts w:cs="Liberation Serif"/>
                <w:bCs/>
                <w:i w:val="0"/>
                <w:color w:val="000000"/>
                <w:sz w:val="20"/>
                <w:szCs w:val="20"/>
              </w:rPr>
              <w:t xml:space="preserve">Zapotrzebowanie na okres </w:t>
            </w:r>
            <w:r w:rsidRPr="00FE4532">
              <w:rPr>
                <w:rFonts w:eastAsia="Calibri" w:cs="Liberation Serif"/>
                <w:bCs/>
                <w:i w:val="0"/>
                <w:color w:val="000000"/>
                <w:sz w:val="20"/>
                <w:szCs w:val="20"/>
                <w:lang w:eastAsia="zh-CN"/>
              </w:rPr>
              <w:t>36</w:t>
            </w:r>
            <w:r w:rsidRPr="00FE4532">
              <w:rPr>
                <w:rFonts w:cs="Liberation Serif"/>
                <w:bCs/>
                <w:i w:val="0"/>
                <w:color w:val="000000"/>
                <w:sz w:val="20"/>
                <w:szCs w:val="20"/>
              </w:rPr>
              <w:t xml:space="preserve"> miesięcy (liczba pojedynczych oznaczeń)</w:t>
            </w:r>
          </w:p>
        </w:tc>
      </w:tr>
      <w:tr w:rsidR="00FE4532" w:rsidRPr="00FE4532" w14:paraId="554115A7"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407E00B5" w14:textId="77777777" w:rsidR="00FE4532" w:rsidRPr="00FE4532" w:rsidRDefault="00FE4532" w:rsidP="00FE4532">
            <w:pPr>
              <w:pStyle w:val="TableContents"/>
              <w:spacing w:after="0" w:line="240" w:lineRule="auto"/>
              <w:rPr>
                <w:rFonts w:cs="Liberation Serif"/>
                <w:color w:val="000000"/>
                <w:sz w:val="20"/>
                <w:szCs w:val="20"/>
              </w:rPr>
            </w:pPr>
            <w:r w:rsidRPr="00FE4532">
              <w:rPr>
                <w:rFonts w:cs="Liberation Serif"/>
                <w:b w:val="0"/>
                <w:i w:val="0"/>
                <w:color w:val="000000"/>
                <w:sz w:val="20"/>
                <w:szCs w:val="20"/>
              </w:rPr>
              <w:t>1.</w:t>
            </w:r>
          </w:p>
        </w:tc>
        <w:tc>
          <w:tcPr>
            <w:tcW w:w="7703" w:type="dxa"/>
            <w:tcBorders>
              <w:left w:val="single" w:sz="4" w:space="0" w:color="000000"/>
              <w:bottom w:val="single" w:sz="4" w:space="0" w:color="000000"/>
            </w:tcBorders>
            <w:tcMar>
              <w:top w:w="55" w:type="dxa"/>
              <w:left w:w="55" w:type="dxa"/>
              <w:bottom w:w="55" w:type="dxa"/>
              <w:right w:w="55" w:type="dxa"/>
            </w:tcMar>
          </w:tcPr>
          <w:p w14:paraId="3CEDF94B" w14:textId="77777777" w:rsidR="00FE4532" w:rsidRPr="00FE4532" w:rsidRDefault="00FE4532" w:rsidP="00FE4532">
            <w:pPr>
              <w:pStyle w:val="Standard"/>
              <w:spacing w:after="0" w:line="240" w:lineRule="auto"/>
              <w:rPr>
                <w:sz w:val="20"/>
                <w:szCs w:val="20"/>
              </w:rPr>
            </w:pPr>
            <w:r w:rsidRPr="00FE4532">
              <w:rPr>
                <w:rFonts w:eastAsia="Calibri" w:cs="Times New Roman"/>
                <w:b w:val="0"/>
                <w:bCs w:val="0"/>
                <w:i w:val="0"/>
                <w:iCs w:val="0"/>
                <w:color w:val="000000"/>
                <w:sz w:val="20"/>
                <w:szCs w:val="20"/>
                <w:lang w:eastAsia="zh-CN"/>
              </w:rPr>
              <w:t xml:space="preserve">Test aglutynacyjny do identyfikacji </w:t>
            </w:r>
            <w:r w:rsidRPr="00FE4532">
              <w:rPr>
                <w:rFonts w:eastAsia="Calibri" w:cs="Times New Roman"/>
                <w:b w:val="0"/>
                <w:bCs w:val="0"/>
                <w:color w:val="000000"/>
                <w:sz w:val="20"/>
                <w:szCs w:val="20"/>
                <w:lang w:eastAsia="zh-CN"/>
              </w:rPr>
              <w:t>Streptococcus pneumoniae</w:t>
            </w:r>
            <w:r w:rsidRPr="00FE4532">
              <w:rPr>
                <w:rFonts w:eastAsia="Calibri" w:cs="Times New Roman"/>
                <w:b w:val="0"/>
                <w:bCs w:val="0"/>
                <w:i w:val="0"/>
                <w:iCs w:val="0"/>
                <w:color w:val="000000"/>
                <w:sz w:val="20"/>
                <w:szCs w:val="20"/>
                <w:lang w:eastAsia="zh-CN"/>
              </w:rPr>
              <w:t xml:space="preserve"> z hodowli mikrobiologicznych na podłożach stałych</w:t>
            </w:r>
          </w:p>
        </w:tc>
        <w:tc>
          <w:tcPr>
            <w:tcW w:w="1984" w:type="dxa"/>
            <w:tcBorders>
              <w:left w:val="single" w:sz="4" w:space="0" w:color="000000"/>
              <w:bottom w:val="single" w:sz="4" w:space="0" w:color="000000"/>
              <w:right w:val="single" w:sz="4" w:space="0" w:color="000000"/>
            </w:tcBorders>
            <w:tcMar>
              <w:top w:w="55" w:type="dxa"/>
              <w:left w:w="55" w:type="dxa"/>
              <w:bottom w:w="55" w:type="dxa"/>
              <w:right w:w="55" w:type="dxa"/>
            </w:tcMar>
          </w:tcPr>
          <w:p w14:paraId="10818E69" w14:textId="77777777" w:rsidR="00FE4532" w:rsidRPr="00FE4532" w:rsidRDefault="00FE4532" w:rsidP="00FE4532">
            <w:pPr>
              <w:pStyle w:val="TableContents"/>
              <w:spacing w:after="0" w:line="240" w:lineRule="auto"/>
              <w:jc w:val="center"/>
              <w:rPr>
                <w:sz w:val="20"/>
                <w:szCs w:val="20"/>
              </w:rPr>
            </w:pPr>
            <w:r w:rsidRPr="00FE4532">
              <w:rPr>
                <w:rFonts w:eastAsia="Calibri" w:cs="Liberation Serif"/>
                <w:b w:val="0"/>
                <w:i w:val="0"/>
                <w:color w:val="000000"/>
                <w:sz w:val="20"/>
                <w:szCs w:val="20"/>
                <w:lang w:eastAsia="zh-CN"/>
              </w:rPr>
              <w:t>200</w:t>
            </w:r>
          </w:p>
        </w:tc>
      </w:tr>
      <w:tr w:rsidR="00FE4532" w:rsidRPr="00FE4532" w14:paraId="5980E778"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3CE89AC2" w14:textId="77777777" w:rsidR="00FE4532" w:rsidRPr="00FE4532" w:rsidRDefault="00FE4532" w:rsidP="00FE4532">
            <w:pPr>
              <w:pStyle w:val="TableContents"/>
              <w:spacing w:after="0" w:line="240" w:lineRule="auto"/>
              <w:rPr>
                <w:rFonts w:cs="Liberation Serif"/>
                <w:color w:val="000000"/>
                <w:sz w:val="20"/>
                <w:szCs w:val="20"/>
              </w:rPr>
            </w:pPr>
            <w:r w:rsidRPr="00FE4532">
              <w:rPr>
                <w:rFonts w:cs="Liberation Serif"/>
                <w:b w:val="0"/>
                <w:i w:val="0"/>
                <w:color w:val="000000"/>
                <w:sz w:val="20"/>
                <w:szCs w:val="20"/>
              </w:rPr>
              <w:t>2.</w:t>
            </w:r>
          </w:p>
        </w:tc>
        <w:tc>
          <w:tcPr>
            <w:tcW w:w="7703" w:type="dxa"/>
            <w:tcBorders>
              <w:left w:val="single" w:sz="4" w:space="0" w:color="000000"/>
              <w:bottom w:val="single" w:sz="4" w:space="0" w:color="000000"/>
            </w:tcBorders>
            <w:tcMar>
              <w:top w:w="55" w:type="dxa"/>
              <w:left w:w="55" w:type="dxa"/>
              <w:bottom w:w="55" w:type="dxa"/>
              <w:right w:w="55" w:type="dxa"/>
            </w:tcMar>
          </w:tcPr>
          <w:p w14:paraId="4285DE51" w14:textId="77777777" w:rsidR="00FE4532" w:rsidRPr="00FE4532" w:rsidRDefault="00FE4532" w:rsidP="00FE4532">
            <w:pPr>
              <w:pStyle w:val="Standard"/>
              <w:spacing w:after="0" w:line="240" w:lineRule="auto"/>
              <w:rPr>
                <w:color w:val="000000"/>
                <w:sz w:val="20"/>
                <w:szCs w:val="20"/>
              </w:rPr>
            </w:pPr>
            <w:r w:rsidRPr="00FE4532">
              <w:rPr>
                <w:rFonts w:eastAsia="Calibri" w:cs="Times New Roman"/>
                <w:b w:val="0"/>
                <w:bCs w:val="0"/>
                <w:i w:val="0"/>
                <w:iCs w:val="0"/>
                <w:color w:val="000000"/>
                <w:sz w:val="20"/>
                <w:szCs w:val="20"/>
                <w:lang w:eastAsia="zh-CN"/>
              </w:rPr>
              <w:t xml:space="preserve">Surowica omniwalentna do identyfikacji </w:t>
            </w:r>
            <w:r w:rsidRPr="00FE4532">
              <w:rPr>
                <w:rFonts w:eastAsia="Calibri" w:cs="Times New Roman"/>
                <w:b w:val="0"/>
                <w:bCs w:val="0"/>
                <w:color w:val="000000"/>
                <w:sz w:val="20"/>
                <w:szCs w:val="20"/>
                <w:lang w:eastAsia="zh-CN"/>
              </w:rPr>
              <w:t>Salmonella</w:t>
            </w:r>
            <w:r w:rsidRPr="00FE4532">
              <w:rPr>
                <w:rFonts w:eastAsia="Calibri" w:cs="Times New Roman"/>
                <w:b w:val="0"/>
                <w:bCs w:val="0"/>
                <w:i w:val="0"/>
                <w:iCs w:val="0"/>
                <w:color w:val="000000"/>
                <w:sz w:val="20"/>
                <w:szCs w:val="20"/>
                <w:lang w:eastAsia="zh-CN"/>
              </w:rPr>
              <w:t xml:space="preserve"> z hodowli mikrobiologicznych na podłożach stałych i płynnych</w:t>
            </w:r>
          </w:p>
        </w:tc>
        <w:tc>
          <w:tcPr>
            <w:tcW w:w="1984"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AE9B1A" w14:textId="77777777" w:rsidR="00FE4532" w:rsidRPr="00FE4532" w:rsidRDefault="00FE4532" w:rsidP="00FE4532">
            <w:pPr>
              <w:pStyle w:val="TableContents"/>
              <w:spacing w:after="0" w:line="240" w:lineRule="auto"/>
              <w:jc w:val="center"/>
              <w:rPr>
                <w:sz w:val="20"/>
                <w:szCs w:val="20"/>
              </w:rPr>
            </w:pPr>
            <w:r w:rsidRPr="00FE4532">
              <w:rPr>
                <w:rFonts w:eastAsia="Calibri" w:cs="Liberation Serif"/>
                <w:b w:val="0"/>
                <w:i w:val="0"/>
                <w:color w:val="000000"/>
                <w:sz w:val="20"/>
                <w:szCs w:val="20"/>
                <w:lang w:eastAsia="zh-CN"/>
              </w:rPr>
              <w:t>1000</w:t>
            </w:r>
          </w:p>
        </w:tc>
      </w:tr>
      <w:tr w:rsidR="00FE4532" w:rsidRPr="00FE4532" w14:paraId="7B9C8E27"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413CDB2F" w14:textId="77777777" w:rsidR="00FE4532" w:rsidRPr="00FE4532" w:rsidRDefault="00FE4532" w:rsidP="00FE4532">
            <w:pPr>
              <w:pStyle w:val="TableContents"/>
              <w:spacing w:after="0" w:line="240" w:lineRule="auto"/>
              <w:rPr>
                <w:rFonts w:cs="Liberation Serif"/>
                <w:color w:val="000000"/>
                <w:sz w:val="20"/>
                <w:szCs w:val="20"/>
              </w:rPr>
            </w:pPr>
            <w:r w:rsidRPr="00FE4532">
              <w:rPr>
                <w:rFonts w:cs="Liberation Serif"/>
                <w:b w:val="0"/>
                <w:i w:val="0"/>
                <w:color w:val="000000"/>
                <w:sz w:val="20"/>
                <w:szCs w:val="20"/>
              </w:rPr>
              <w:t>3.</w:t>
            </w:r>
          </w:p>
        </w:tc>
        <w:tc>
          <w:tcPr>
            <w:tcW w:w="7703" w:type="dxa"/>
            <w:tcBorders>
              <w:left w:val="single" w:sz="4" w:space="0" w:color="000000"/>
              <w:bottom w:val="single" w:sz="4" w:space="0" w:color="000000"/>
            </w:tcBorders>
            <w:tcMar>
              <w:top w:w="55" w:type="dxa"/>
              <w:left w:w="55" w:type="dxa"/>
              <w:bottom w:w="55" w:type="dxa"/>
              <w:right w:w="55" w:type="dxa"/>
            </w:tcMar>
          </w:tcPr>
          <w:p w14:paraId="56B165D3" w14:textId="77777777" w:rsidR="00FE4532" w:rsidRPr="00FE4532" w:rsidRDefault="00FE4532" w:rsidP="00FE4532">
            <w:pPr>
              <w:pStyle w:val="Standard"/>
              <w:spacing w:after="0" w:line="240" w:lineRule="auto"/>
              <w:rPr>
                <w:sz w:val="20"/>
                <w:szCs w:val="20"/>
              </w:rPr>
            </w:pPr>
            <w:r w:rsidRPr="00FE4532">
              <w:rPr>
                <w:rFonts w:eastAsia="Calibri" w:cs="Times New Roman"/>
                <w:b w:val="0"/>
                <w:bCs w:val="0"/>
                <w:i w:val="0"/>
                <w:iCs w:val="0"/>
                <w:color w:val="000000"/>
                <w:sz w:val="20"/>
                <w:szCs w:val="20"/>
                <w:lang w:eastAsia="zh-CN"/>
              </w:rPr>
              <w:t xml:space="preserve">Surowica lub zestaw surowic do identyfikacji istotnych klinicznie szczepów </w:t>
            </w:r>
            <w:r w:rsidRPr="00FE4532">
              <w:rPr>
                <w:rFonts w:eastAsia="Calibri" w:cs="Times New Roman"/>
                <w:b w:val="0"/>
                <w:bCs w:val="0"/>
                <w:color w:val="000000"/>
                <w:sz w:val="20"/>
                <w:szCs w:val="20"/>
                <w:lang w:eastAsia="zh-CN"/>
              </w:rPr>
              <w:t>Shigella</w:t>
            </w:r>
            <w:r w:rsidRPr="00FE4532">
              <w:rPr>
                <w:rFonts w:eastAsia="Calibri" w:cs="Times New Roman"/>
                <w:b w:val="0"/>
                <w:bCs w:val="0"/>
                <w:i w:val="0"/>
                <w:iCs w:val="0"/>
                <w:color w:val="000000"/>
                <w:sz w:val="20"/>
                <w:szCs w:val="20"/>
                <w:lang w:eastAsia="zh-CN"/>
              </w:rPr>
              <w:t xml:space="preserve"> z hodowli mikrobiologicznych na podłożach stałych i płynnych</w:t>
            </w:r>
          </w:p>
        </w:tc>
        <w:tc>
          <w:tcPr>
            <w:tcW w:w="198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9C41FE" w14:textId="77777777" w:rsidR="00FE4532" w:rsidRPr="00FE4532" w:rsidRDefault="00FE4532" w:rsidP="00FE4532">
            <w:pPr>
              <w:pStyle w:val="TableContents"/>
              <w:snapToGrid w:val="0"/>
              <w:spacing w:after="0" w:line="240" w:lineRule="auto"/>
              <w:jc w:val="center"/>
              <w:rPr>
                <w:sz w:val="20"/>
                <w:szCs w:val="20"/>
              </w:rPr>
            </w:pPr>
            <w:r w:rsidRPr="00FE4532">
              <w:rPr>
                <w:rFonts w:eastAsia="Calibri" w:cs="Liberation Serif"/>
                <w:b w:val="0"/>
                <w:i w:val="0"/>
                <w:color w:val="000000"/>
                <w:sz w:val="20"/>
                <w:szCs w:val="20"/>
                <w:lang w:eastAsia="zh-CN"/>
              </w:rPr>
              <w:t>1000</w:t>
            </w:r>
          </w:p>
        </w:tc>
      </w:tr>
      <w:tr w:rsidR="00FE4532" w:rsidRPr="00FE4532" w14:paraId="103D1728"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40066920" w14:textId="77777777" w:rsidR="00FE4532" w:rsidRPr="00FE4532" w:rsidRDefault="00FE4532" w:rsidP="00FE4532">
            <w:pPr>
              <w:pStyle w:val="TableContents"/>
              <w:spacing w:after="0" w:line="240" w:lineRule="auto"/>
              <w:rPr>
                <w:rFonts w:cs="Liberation Serif"/>
                <w:color w:val="000000"/>
                <w:sz w:val="20"/>
                <w:szCs w:val="20"/>
              </w:rPr>
            </w:pPr>
            <w:r w:rsidRPr="00FE4532">
              <w:rPr>
                <w:rFonts w:cs="Liberation Serif"/>
                <w:b w:val="0"/>
                <w:i w:val="0"/>
                <w:color w:val="000000"/>
                <w:sz w:val="20"/>
                <w:szCs w:val="20"/>
              </w:rPr>
              <w:t>4.</w:t>
            </w:r>
          </w:p>
        </w:tc>
        <w:tc>
          <w:tcPr>
            <w:tcW w:w="7703" w:type="dxa"/>
            <w:tcBorders>
              <w:left w:val="single" w:sz="4" w:space="0" w:color="000000"/>
              <w:bottom w:val="single" w:sz="4" w:space="0" w:color="000000"/>
            </w:tcBorders>
            <w:tcMar>
              <w:top w:w="55" w:type="dxa"/>
              <w:left w:w="55" w:type="dxa"/>
              <w:bottom w:w="55" w:type="dxa"/>
              <w:right w:w="55" w:type="dxa"/>
            </w:tcMar>
          </w:tcPr>
          <w:p w14:paraId="50FBCD50" w14:textId="77777777" w:rsidR="00FE4532" w:rsidRPr="00FE4532" w:rsidRDefault="00FE4532" w:rsidP="00FE4532">
            <w:pPr>
              <w:pStyle w:val="Standard"/>
              <w:spacing w:after="0" w:line="240" w:lineRule="auto"/>
              <w:rPr>
                <w:sz w:val="20"/>
                <w:szCs w:val="20"/>
              </w:rPr>
            </w:pPr>
            <w:r w:rsidRPr="00FE4532">
              <w:rPr>
                <w:rFonts w:eastAsia="Calibri" w:cs="Times New Roman"/>
                <w:b w:val="0"/>
                <w:bCs w:val="0"/>
                <w:i w:val="0"/>
                <w:iCs w:val="0"/>
                <w:color w:val="000000"/>
                <w:sz w:val="20"/>
                <w:szCs w:val="20"/>
                <w:lang w:eastAsia="zh-CN"/>
              </w:rPr>
              <w:t xml:space="preserve">Test wykrywający nabyte karbapenemazy u </w:t>
            </w:r>
            <w:r w:rsidRPr="00FE4532">
              <w:rPr>
                <w:rFonts w:eastAsia="Calibri" w:cs="Times New Roman"/>
                <w:b w:val="0"/>
                <w:bCs w:val="0"/>
                <w:color w:val="000000"/>
                <w:sz w:val="20"/>
                <w:szCs w:val="20"/>
                <w:lang w:eastAsia="zh-CN"/>
              </w:rPr>
              <w:t>Acinetobacter</w:t>
            </w:r>
            <w:r w:rsidRPr="00FE4532">
              <w:rPr>
                <w:rFonts w:eastAsia="Calibri" w:cs="Times New Roman"/>
                <w:b w:val="0"/>
                <w:bCs w:val="0"/>
                <w:i w:val="0"/>
                <w:iCs w:val="0"/>
                <w:color w:val="000000"/>
                <w:sz w:val="20"/>
                <w:szCs w:val="20"/>
                <w:lang w:eastAsia="zh-CN"/>
              </w:rPr>
              <w:t xml:space="preserve"> z hodowli mikrobiologicznych na podłożach stałych</w:t>
            </w:r>
          </w:p>
        </w:tc>
        <w:tc>
          <w:tcPr>
            <w:tcW w:w="1984"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0043FC" w14:textId="77777777" w:rsidR="00FE4532" w:rsidRPr="00502E9F" w:rsidRDefault="00FE4532" w:rsidP="00FE4532">
            <w:pPr>
              <w:pStyle w:val="TableContents"/>
              <w:snapToGrid w:val="0"/>
              <w:spacing w:after="0" w:line="240" w:lineRule="auto"/>
              <w:jc w:val="center"/>
              <w:rPr>
                <w:b w:val="0"/>
                <w:bCs/>
                <w:i w:val="0"/>
                <w:iCs/>
                <w:sz w:val="20"/>
                <w:szCs w:val="20"/>
              </w:rPr>
            </w:pPr>
            <w:r w:rsidRPr="00502E9F">
              <w:rPr>
                <w:b w:val="0"/>
                <w:bCs/>
                <w:i w:val="0"/>
                <w:iCs/>
                <w:sz w:val="20"/>
                <w:szCs w:val="20"/>
              </w:rPr>
              <w:t>200</w:t>
            </w:r>
          </w:p>
        </w:tc>
      </w:tr>
      <w:tr w:rsidR="00FE4532" w:rsidRPr="00FE4532" w14:paraId="71D203BC" w14:textId="77777777" w:rsidTr="00502E9F">
        <w:tc>
          <w:tcPr>
            <w:tcW w:w="514" w:type="dxa"/>
            <w:tcBorders>
              <w:left w:val="single" w:sz="4" w:space="0" w:color="000000"/>
              <w:bottom w:val="single" w:sz="4" w:space="0" w:color="000000"/>
            </w:tcBorders>
            <w:tcMar>
              <w:top w:w="55" w:type="dxa"/>
              <w:left w:w="55" w:type="dxa"/>
              <w:bottom w:w="55" w:type="dxa"/>
              <w:right w:w="55" w:type="dxa"/>
            </w:tcMar>
          </w:tcPr>
          <w:p w14:paraId="12AE0FA2" w14:textId="77777777" w:rsidR="00FE4532" w:rsidRPr="00FE4532" w:rsidRDefault="00FE4532" w:rsidP="00FE4532">
            <w:pPr>
              <w:pStyle w:val="TableContents"/>
              <w:spacing w:after="0" w:line="240" w:lineRule="auto"/>
              <w:rPr>
                <w:rFonts w:cs="Liberation Serif"/>
                <w:color w:val="000000"/>
                <w:sz w:val="20"/>
                <w:szCs w:val="20"/>
              </w:rPr>
            </w:pPr>
            <w:r w:rsidRPr="00FE4532">
              <w:rPr>
                <w:rFonts w:cs="Liberation Serif"/>
                <w:b w:val="0"/>
                <w:i w:val="0"/>
                <w:color w:val="000000"/>
                <w:sz w:val="20"/>
                <w:szCs w:val="20"/>
              </w:rPr>
              <w:t>5.</w:t>
            </w:r>
          </w:p>
        </w:tc>
        <w:tc>
          <w:tcPr>
            <w:tcW w:w="7703" w:type="dxa"/>
            <w:tcBorders>
              <w:left w:val="single" w:sz="4" w:space="0" w:color="000000"/>
              <w:bottom w:val="single" w:sz="4" w:space="0" w:color="000000"/>
            </w:tcBorders>
            <w:tcMar>
              <w:top w:w="55" w:type="dxa"/>
              <w:left w:w="55" w:type="dxa"/>
              <w:bottom w:w="55" w:type="dxa"/>
              <w:right w:w="55" w:type="dxa"/>
            </w:tcMar>
          </w:tcPr>
          <w:p w14:paraId="3A9A72DF" w14:textId="77777777" w:rsidR="00FE4532" w:rsidRPr="00FE4532" w:rsidRDefault="00FE4532" w:rsidP="00FE4532">
            <w:pPr>
              <w:pStyle w:val="Standard"/>
              <w:spacing w:after="0" w:line="240" w:lineRule="auto"/>
              <w:rPr>
                <w:sz w:val="20"/>
                <w:szCs w:val="20"/>
              </w:rPr>
            </w:pPr>
            <w:r w:rsidRPr="00FE4532">
              <w:rPr>
                <w:rFonts w:eastAsia="Calibri" w:cs="Times New Roman"/>
                <w:b w:val="0"/>
                <w:bCs w:val="0"/>
                <w:i w:val="0"/>
                <w:iCs w:val="0"/>
                <w:color w:val="000000"/>
                <w:sz w:val="20"/>
                <w:szCs w:val="20"/>
                <w:lang w:eastAsia="zh-CN"/>
              </w:rPr>
              <w:t>Osocze królicze do wykrywania zdolności koagulacji i obecności CF u gronkowców, gotowe lub sproszkowane do rekonstytucji w wodzie</w:t>
            </w:r>
          </w:p>
        </w:tc>
        <w:tc>
          <w:tcPr>
            <w:tcW w:w="198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235B79E" w14:textId="77777777" w:rsidR="00FE4532" w:rsidRPr="00502E9F" w:rsidRDefault="00FE4532" w:rsidP="00FE4532">
            <w:pPr>
              <w:pStyle w:val="TableContents"/>
              <w:snapToGrid w:val="0"/>
              <w:spacing w:after="0" w:line="240" w:lineRule="auto"/>
              <w:jc w:val="center"/>
              <w:rPr>
                <w:b w:val="0"/>
                <w:bCs/>
                <w:i w:val="0"/>
                <w:iCs/>
                <w:sz w:val="20"/>
                <w:szCs w:val="20"/>
              </w:rPr>
            </w:pPr>
            <w:r w:rsidRPr="00502E9F">
              <w:rPr>
                <w:b w:val="0"/>
                <w:bCs/>
                <w:i w:val="0"/>
                <w:iCs/>
                <w:sz w:val="20"/>
                <w:szCs w:val="20"/>
              </w:rPr>
              <w:t>700</w:t>
            </w:r>
          </w:p>
        </w:tc>
      </w:tr>
    </w:tbl>
    <w:p w14:paraId="20E62D3F" w14:textId="77777777" w:rsidR="00FE4532" w:rsidRPr="00FE4532" w:rsidRDefault="00FE4532" w:rsidP="00FE4532">
      <w:pPr>
        <w:pStyle w:val="Standard"/>
        <w:spacing w:after="0" w:line="240" w:lineRule="auto"/>
        <w:rPr>
          <w:sz w:val="20"/>
          <w:szCs w:val="20"/>
        </w:rPr>
      </w:pPr>
    </w:p>
    <w:p w14:paraId="18794A7A" w14:textId="77777777" w:rsidR="00FE4532" w:rsidRPr="005B19CB" w:rsidRDefault="00FE4532" w:rsidP="005B19CB">
      <w:pPr>
        <w:pStyle w:val="Standard"/>
        <w:spacing w:after="0" w:line="360" w:lineRule="auto"/>
        <w:jc w:val="both"/>
        <w:rPr>
          <w:color w:val="000000"/>
          <w:sz w:val="20"/>
          <w:szCs w:val="20"/>
          <w:lang w:eastAsia="ar-SA"/>
        </w:rPr>
      </w:pPr>
    </w:p>
    <w:p w14:paraId="64385DAC" w14:textId="77777777" w:rsidR="00FE4532" w:rsidRDefault="00FE4532" w:rsidP="00AF77C9">
      <w:pPr>
        <w:pStyle w:val="Standard"/>
        <w:spacing w:after="0" w:line="240" w:lineRule="auto"/>
        <w:jc w:val="both"/>
        <w:rPr>
          <w:i w:val="0"/>
          <w:iCs w:val="0"/>
          <w:color w:val="000000"/>
          <w:sz w:val="20"/>
          <w:szCs w:val="20"/>
          <w:lang w:eastAsia="ar-SA"/>
        </w:rPr>
      </w:pPr>
    </w:p>
    <w:p w14:paraId="2F91A43B" w14:textId="77777777" w:rsidR="00D86701" w:rsidRPr="00AF77C9" w:rsidRDefault="00D86701" w:rsidP="00AF77C9">
      <w:pPr>
        <w:pStyle w:val="Standard"/>
        <w:spacing w:after="0" w:line="240" w:lineRule="auto"/>
        <w:rPr>
          <w:sz w:val="20"/>
          <w:szCs w:val="20"/>
        </w:rPr>
      </w:pPr>
    </w:p>
    <w:p w14:paraId="443FA22B" w14:textId="735BC71E"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65" w:name="_Toc448470018"/>
      <w:bookmarkStart w:id="66" w:name="_Toc43287964"/>
      <w:bookmarkStart w:id="67" w:name="_Toc119580897"/>
      <w:bookmarkStart w:id="68" w:name="_Toc152757642"/>
      <w:bookmarkStart w:id="69" w:name="_Toc286135481"/>
      <w:bookmarkStart w:id="70" w:name="_Toc353787312"/>
      <w:bookmarkStart w:id="71" w:name="_Toc359390918"/>
      <w:bookmarkStart w:id="72" w:name="_Toc374948430"/>
      <w:bookmarkStart w:id="73" w:name="_Toc374948483"/>
      <w:bookmarkStart w:id="74" w:name="_Toc350854806"/>
      <w:bookmarkStart w:id="75" w:name="_Toc353787313"/>
      <w:bookmarkEnd w:id="62"/>
      <w:bookmarkEnd w:id="65"/>
      <w:r w:rsidRPr="00FE21CD">
        <w:rPr>
          <w:rFonts w:ascii="Georgia" w:hAnsi="Georgia" w:cs="Georgia"/>
          <w:b/>
          <w:bCs w:val="0"/>
          <w:i/>
          <w:iCs/>
          <w:sz w:val="20"/>
          <w:szCs w:val="20"/>
        </w:rPr>
        <w:t>Załącznik nr 2 do SWZ</w:t>
      </w:r>
      <w:bookmarkEnd w:id="66"/>
      <w:bookmarkEnd w:id="67"/>
      <w:bookmarkEnd w:id="68"/>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6E4EE415" w:rsidR="00666FB4" w:rsidRPr="00DA7367" w:rsidRDefault="00666FB4" w:rsidP="00020A99">
      <w:pPr>
        <w:pStyle w:val="Nagwektabeli"/>
        <w:suppressLineNumbers w:val="0"/>
        <w:autoSpaceDE w:val="0"/>
        <w:spacing w:line="360" w:lineRule="auto"/>
        <w:jc w:val="both"/>
        <w:textAlignment w:val="baseline"/>
        <w:rPr>
          <w:rFonts w:ascii="Georgia" w:hAnsi="Georgia"/>
          <w:b w:val="0"/>
          <w:bCs w:val="0"/>
          <w:i/>
          <w:iCs/>
          <w:sz w:val="20"/>
          <w:szCs w:val="20"/>
        </w:rPr>
      </w:pPr>
      <w:r w:rsidRPr="00020A99">
        <w:rPr>
          <w:rFonts w:ascii="Georgia" w:eastAsia="Calibri" w:hAnsi="Georgia" w:cs="Arial"/>
          <w:b w:val="0"/>
          <w:bCs w:val="0"/>
          <w:color w:val="000000"/>
          <w:sz w:val="20"/>
          <w:szCs w:val="20"/>
          <w:lang w:eastAsia="en-US"/>
        </w:rPr>
        <w:t>Na potrzeby postępowania o udzielenie zamówienia publicznego pn</w:t>
      </w:r>
      <w:r w:rsidRPr="00020A99">
        <w:rPr>
          <w:rFonts w:ascii="Georgia" w:hAnsi="Georgia"/>
          <w:b w:val="0"/>
          <w:bCs w:val="0"/>
          <w:sz w:val="20"/>
          <w:szCs w:val="20"/>
        </w:rPr>
        <w:t xml:space="preserve">. </w:t>
      </w:r>
      <w:bookmarkStart w:id="76" w:name="_Hlk115249936"/>
      <w:r w:rsidR="00020A99">
        <w:rPr>
          <w:rFonts w:ascii="Georgia" w:hAnsi="Georgia"/>
          <w:b w:val="0"/>
          <w:bCs w:val="0"/>
          <w:sz w:val="20"/>
          <w:szCs w:val="20"/>
        </w:rPr>
        <w:t>„</w:t>
      </w:r>
      <w:r w:rsidR="00D86701" w:rsidRPr="00D86701">
        <w:rPr>
          <w:rFonts w:ascii="Georgia" w:hAnsi="Georgia"/>
          <w:b w:val="0"/>
          <w:bCs w:val="0"/>
          <w:sz w:val="20"/>
          <w:szCs w:val="20"/>
          <w14:ligatures w14:val="standardContextual"/>
        </w:rPr>
        <w:t>Dostawa podłoży bakteriologicznych gotowych oraz przesiewowych testów immunodiagnostycznych dla ZZOZ w Wadowicach</w:t>
      </w:r>
      <w:r w:rsidR="00020A99" w:rsidRPr="00020A99">
        <w:rPr>
          <w:rFonts w:ascii="Georgia" w:hAnsi="Georgia"/>
          <w:b w:val="0"/>
          <w:bCs w:val="0"/>
          <w:sz w:val="20"/>
          <w:szCs w:val="20"/>
          <w14:ligatures w14:val="standardContextual"/>
        </w:rPr>
        <w:t>”</w:t>
      </w:r>
      <w:bookmarkEnd w:id="76"/>
      <w:r w:rsidR="004532DA" w:rsidRPr="00020A99">
        <w:rPr>
          <w:rFonts w:ascii="Georgia" w:eastAsiaTheme="minorHAnsi" w:hAnsi="Georgia" w:cstheme="minorBidi"/>
          <w:b w:val="0"/>
          <w:bCs w:val="0"/>
          <w:iCs/>
          <w:kern w:val="2"/>
          <w:sz w:val="20"/>
          <w:szCs w:val="20"/>
          <w:lang w:eastAsia="en-US"/>
          <w14:ligatures w14:val="standardContextual"/>
        </w:rPr>
        <w:t xml:space="preserve"> </w:t>
      </w:r>
      <w:r w:rsidRPr="00020A99">
        <w:rPr>
          <w:rFonts w:ascii="Georgia" w:hAnsi="Georgia"/>
          <w:b w:val="0"/>
          <w:bCs w:val="0"/>
          <w:sz w:val="20"/>
          <w:szCs w:val="20"/>
        </w:rPr>
        <w:t>prowadzonego przez Zespół Zakładów Opieki Zdrowotnej w Wadowicach, ul. Karmelicka 5; 34-100 Wadowice, oświadczam co następuje:</w:t>
      </w:r>
    </w:p>
    <w:p w14:paraId="1091BB28" w14:textId="77777777" w:rsidR="00666FB4" w:rsidRPr="007F467B" w:rsidRDefault="00666FB4" w:rsidP="004532DA">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322887DA"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B3FFC">
        <w:rPr>
          <w:rFonts w:ascii="Georgia" w:eastAsia="Calibri" w:hAnsi="Georgia" w:cs="Arial"/>
          <w:color w:val="000000"/>
          <w:kern w:val="0"/>
          <w:sz w:val="20"/>
          <w:szCs w:val="20"/>
          <w:lang w:eastAsia="en-US"/>
        </w:rPr>
        <w:t>*</w:t>
      </w:r>
    </w:p>
    <w:p w14:paraId="1D2560D3" w14:textId="088D5CA9"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57F08279"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r w:rsidR="005B3FFC">
        <w:rPr>
          <w:rFonts w:ascii="Georgia" w:eastAsia="Calibri" w:hAnsi="Georgia" w:cs="Arial"/>
          <w:color w:val="000000"/>
          <w:kern w:val="0"/>
          <w:sz w:val="20"/>
          <w:szCs w:val="20"/>
          <w:lang w:eastAsia="en-US"/>
        </w:rPr>
        <w:t>*</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258F75C2"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1E9F678D"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sidR="000F5A96">
        <w:rPr>
          <w:rFonts w:ascii="Georgia" w:hAnsi="Georgia" w:cs="Arial"/>
          <w:sz w:val="20"/>
          <w:szCs w:val="20"/>
          <w:lang w:eastAsia="en-US"/>
        </w:rPr>
        <w:br/>
      </w:r>
      <w:r>
        <w:rPr>
          <w:rFonts w:ascii="Georgia" w:hAnsi="Georgia" w:cs="Arial"/>
          <w:sz w:val="20"/>
          <w:szCs w:val="20"/>
          <w:lang w:eastAsia="en-US"/>
        </w:rPr>
        <w:t xml:space="preserve">i rozporządzeniu 269/2014 albo wpisany na listę na podstawie decyzji w sprawie wpisu na listę rozstrzygającej </w:t>
      </w:r>
      <w:r w:rsidR="000F5A96">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0278C031" w14:textId="404D6B15"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9164E9">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77" w:name="_Toc111703334"/>
      <w:bookmarkStart w:id="78" w:name="_Toc119580898"/>
      <w:bookmarkStart w:id="79" w:name="_Toc152757643"/>
      <w:r w:rsidRPr="002D1D95">
        <w:rPr>
          <w:rFonts w:ascii="Georgia" w:hAnsi="Georgia" w:cs="Georgia"/>
          <w:b/>
          <w:bCs w:val="0"/>
          <w:i/>
          <w:iCs/>
          <w:sz w:val="20"/>
          <w:szCs w:val="20"/>
        </w:rPr>
        <w:t>Załącznik nr 2a do SWZ</w:t>
      </w:r>
      <w:bookmarkEnd w:id="77"/>
      <w:bookmarkEnd w:id="78"/>
      <w:bookmarkEnd w:id="79"/>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31B9CF6B"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 xml:space="preserve">udzielenie zamówienia publicznego </w:t>
      </w:r>
      <w:r w:rsidR="009A0EE1">
        <w:rPr>
          <w:rFonts w:ascii="Georgia" w:eastAsia="Calibri" w:hAnsi="Georgia" w:cs="Arial"/>
          <w:color w:val="000000"/>
          <w:kern w:val="0"/>
          <w:sz w:val="20"/>
          <w:szCs w:val="20"/>
          <w:lang w:eastAsia="en-US"/>
        </w:rPr>
        <w:br/>
      </w:r>
      <w:r w:rsidRPr="005F4A31">
        <w:rPr>
          <w:rFonts w:ascii="Georgia" w:eastAsia="Calibri" w:hAnsi="Georgia" w:cs="Arial"/>
          <w:color w:val="000000"/>
          <w:kern w:val="0"/>
          <w:sz w:val="20"/>
          <w:szCs w:val="20"/>
          <w:lang w:eastAsia="en-US"/>
        </w:rPr>
        <w:t>pn</w:t>
      </w:r>
      <w:r w:rsidRPr="005F4A31">
        <w:rPr>
          <w:rFonts w:ascii="Georgia" w:hAnsi="Georgia" w:cs="Georgia"/>
          <w:sz w:val="20"/>
          <w:szCs w:val="20"/>
        </w:rPr>
        <w:t xml:space="preserve">. </w:t>
      </w:r>
      <w:r w:rsidR="00020A99">
        <w:rPr>
          <w:rFonts w:ascii="Georgia" w:hAnsi="Georgia"/>
          <w:b/>
          <w:bCs/>
          <w:sz w:val="20"/>
          <w:szCs w:val="20"/>
        </w:rPr>
        <w:t>„</w:t>
      </w:r>
      <w:r w:rsidR="00D86701" w:rsidRPr="00D86701">
        <w:rPr>
          <w:rFonts w:ascii="Georgia" w:hAnsi="Georgia"/>
          <w:kern w:val="0"/>
          <w:sz w:val="20"/>
          <w:szCs w:val="20"/>
          <w14:ligatures w14:val="standardContextual"/>
        </w:rPr>
        <w:t>Dostawa podłoży bakteriologicznych gotowych oraz przesiewowych testów immunodiagnostycznych dla ZZOZ w Wadowicach</w:t>
      </w:r>
      <w:r w:rsidR="00020A99" w:rsidRPr="00020A99">
        <w:rPr>
          <w:rFonts w:ascii="Georgia" w:hAnsi="Georgia"/>
          <w:sz w:val="20"/>
          <w:szCs w:val="20"/>
          <w14:ligatures w14:val="standardContextual"/>
        </w:rPr>
        <w:t>”</w:t>
      </w:r>
      <w:r w:rsidR="00020A99" w:rsidRPr="00020A99">
        <w:rPr>
          <w:rFonts w:ascii="Georgia" w:eastAsiaTheme="minorHAnsi" w:hAnsi="Georgia" w:cstheme="minorBidi"/>
          <w:b/>
          <w:bCs/>
          <w:iCs/>
          <w:kern w:val="2"/>
          <w:sz w:val="20"/>
          <w:szCs w:val="20"/>
          <w:lang w:eastAsia="en-US"/>
          <w14:ligatures w14:val="standardContextual"/>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t>
      </w:r>
      <w:r w:rsidR="00D86701">
        <w:rPr>
          <w:rFonts w:ascii="Georgia" w:hAnsi="Georgia" w:cs="Georgia"/>
          <w:sz w:val="20"/>
          <w:szCs w:val="20"/>
        </w:rPr>
        <w:t xml:space="preserve"> </w:t>
      </w:r>
      <w:r w:rsidRPr="00064E3F">
        <w:rPr>
          <w:rFonts w:ascii="Georgia" w:hAnsi="Georgia" w:cs="Georgia"/>
          <w:sz w:val="20"/>
          <w:szCs w:val="20"/>
        </w:rPr>
        <w:t>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pPr>
        <w:pStyle w:val="Akapitzlist"/>
        <w:numPr>
          <w:ilvl w:val="0"/>
          <w:numId w:val="5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49F185D9"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xml:space="preserve">. Jednocześnie oświadczam, że </w:t>
      </w:r>
      <w:r w:rsidR="008E7F88">
        <w:rPr>
          <w:rFonts w:ascii="Georgia" w:hAnsi="Georgia" w:cs="Arial"/>
          <w:spacing w:val="4"/>
          <w:sz w:val="20"/>
          <w:szCs w:val="20"/>
        </w:rPr>
        <w:br/>
      </w:r>
      <w:r w:rsidRPr="00064E3F">
        <w:rPr>
          <w:rFonts w:ascii="Georgia" w:hAnsi="Georgia" w:cs="Arial"/>
          <w:spacing w:val="4"/>
          <w:sz w:val="20"/>
          <w:szCs w:val="20"/>
        </w:rPr>
        <w:t>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27FA6ABB"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60617574" w14:textId="77777777" w:rsidR="000B318E" w:rsidRDefault="000B318E" w:rsidP="00666FB4">
      <w:pPr>
        <w:pStyle w:val="Akapitzlist"/>
        <w:rPr>
          <w:rFonts w:ascii="Georgia" w:hAnsi="Georgia" w:cs="Arial"/>
          <w:spacing w:val="4"/>
          <w:sz w:val="20"/>
          <w:szCs w:val="20"/>
        </w:rPr>
      </w:pPr>
    </w:p>
    <w:p w14:paraId="60569281" w14:textId="77777777" w:rsidR="000B318E" w:rsidRDefault="000B318E" w:rsidP="00666FB4">
      <w:pPr>
        <w:pStyle w:val="Akapitzlist"/>
        <w:rPr>
          <w:rFonts w:ascii="Georgia" w:hAnsi="Georgia" w:cs="Arial"/>
          <w:spacing w:val="4"/>
          <w:sz w:val="20"/>
          <w:szCs w:val="20"/>
        </w:rPr>
      </w:pPr>
    </w:p>
    <w:p w14:paraId="3B26C3C4" w14:textId="77777777" w:rsidR="000B318E" w:rsidRDefault="000B318E" w:rsidP="00666FB4">
      <w:pPr>
        <w:pStyle w:val="Akapitzlist"/>
        <w:rPr>
          <w:rFonts w:ascii="Georgia" w:hAnsi="Georgia" w:cs="Arial"/>
          <w:spacing w:val="4"/>
          <w:sz w:val="20"/>
          <w:szCs w:val="20"/>
        </w:rPr>
      </w:pPr>
    </w:p>
    <w:p w14:paraId="4A35C82F" w14:textId="77777777" w:rsidR="000B318E" w:rsidRDefault="000B318E" w:rsidP="00666FB4">
      <w:pPr>
        <w:pStyle w:val="Akapitzlist"/>
        <w:rPr>
          <w:rFonts w:ascii="Georgia" w:hAnsi="Georgia" w:cs="Arial"/>
          <w:spacing w:val="4"/>
          <w:sz w:val="20"/>
          <w:szCs w:val="20"/>
        </w:rPr>
      </w:pPr>
    </w:p>
    <w:p w14:paraId="188AE302" w14:textId="77777777" w:rsidR="000B318E" w:rsidRDefault="000B318E" w:rsidP="00666FB4">
      <w:pPr>
        <w:pStyle w:val="Akapitzlist"/>
        <w:rPr>
          <w:rFonts w:ascii="Georgia" w:hAnsi="Georgia" w:cs="Arial"/>
          <w:spacing w:val="4"/>
          <w:sz w:val="20"/>
          <w:szCs w:val="20"/>
        </w:rPr>
      </w:pPr>
    </w:p>
    <w:p w14:paraId="0870D791" w14:textId="77777777" w:rsidR="000B318E" w:rsidRDefault="000B318E" w:rsidP="00666FB4">
      <w:pPr>
        <w:pStyle w:val="Akapitzlist"/>
        <w:rPr>
          <w:rFonts w:ascii="Georgia" w:hAnsi="Georgia" w:cs="Arial"/>
          <w:spacing w:val="4"/>
          <w:sz w:val="20"/>
          <w:szCs w:val="20"/>
        </w:rPr>
      </w:pPr>
    </w:p>
    <w:p w14:paraId="6B2B2F9D" w14:textId="77777777" w:rsidR="000B318E" w:rsidRDefault="000B318E" w:rsidP="00666FB4">
      <w:pPr>
        <w:pStyle w:val="Akapitzlist"/>
        <w:rPr>
          <w:rFonts w:ascii="Georgia" w:hAnsi="Georgia" w:cs="Arial"/>
          <w:spacing w:val="4"/>
          <w:sz w:val="20"/>
          <w:szCs w:val="20"/>
        </w:rPr>
      </w:pPr>
    </w:p>
    <w:p w14:paraId="78E38038" w14:textId="77777777" w:rsidR="000B318E" w:rsidRDefault="000B318E" w:rsidP="00666FB4">
      <w:pPr>
        <w:pStyle w:val="Akapitzlist"/>
        <w:rPr>
          <w:rFonts w:ascii="Georgia" w:hAnsi="Georgia" w:cs="Arial"/>
          <w:spacing w:val="4"/>
          <w:sz w:val="20"/>
          <w:szCs w:val="20"/>
        </w:rPr>
      </w:pPr>
    </w:p>
    <w:p w14:paraId="7B3B4A81" w14:textId="77777777" w:rsidR="000B318E" w:rsidRDefault="000B318E" w:rsidP="00666FB4">
      <w:pPr>
        <w:pStyle w:val="Akapitzlist"/>
        <w:rPr>
          <w:rFonts w:ascii="Georgia" w:hAnsi="Georgia" w:cs="Arial"/>
          <w:spacing w:val="4"/>
          <w:sz w:val="20"/>
          <w:szCs w:val="20"/>
        </w:rPr>
      </w:pPr>
    </w:p>
    <w:p w14:paraId="7F75FAAD" w14:textId="77777777" w:rsidR="000B318E" w:rsidRDefault="000B318E"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092015F0"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w:t>
      </w:r>
      <w:r w:rsidR="003B36EE">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5A653F1B" w14:textId="2EF6592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3B36EE">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0" w:name="_Toc111703335"/>
      <w:bookmarkStart w:id="81" w:name="_Toc119580899"/>
      <w:bookmarkStart w:id="82" w:name="_Toc15275764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0"/>
      <w:bookmarkEnd w:id="81"/>
      <w:bookmarkEnd w:id="82"/>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346E6B28" w:rsidR="00666FB4" w:rsidRPr="00B323E3" w:rsidRDefault="00666FB4" w:rsidP="004532DA">
      <w:pPr>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w:t>
      </w:r>
      <w:r w:rsidR="004532DA" w:rsidRPr="004532DA">
        <w:rPr>
          <w:rFonts w:ascii="Georgia" w:eastAsiaTheme="minorHAnsi" w:hAnsi="Georgia" w:cstheme="minorBidi"/>
          <w:kern w:val="2"/>
          <w:sz w:val="20"/>
          <w:szCs w:val="20"/>
          <w:lang w:eastAsia="en-US"/>
          <w14:ligatures w14:val="standardContextual"/>
        </w:rPr>
        <w:t xml:space="preserve"> </w:t>
      </w:r>
      <w:r w:rsidR="00020A99">
        <w:rPr>
          <w:rFonts w:ascii="Georgia" w:hAnsi="Georgia"/>
          <w:b/>
          <w:bCs/>
          <w:sz w:val="20"/>
          <w:szCs w:val="20"/>
        </w:rPr>
        <w:t>„</w:t>
      </w:r>
      <w:r w:rsidR="00D86701" w:rsidRPr="00D86701">
        <w:rPr>
          <w:rFonts w:ascii="Georgia" w:hAnsi="Georgia"/>
          <w:kern w:val="0"/>
          <w:sz w:val="20"/>
          <w:szCs w:val="20"/>
          <w14:ligatures w14:val="standardContextual"/>
        </w:rPr>
        <w:t>Dostawa podłoży bakteriologicznych gotowych oraz przesiewowych testów immunodiagnostycznych dla ZZOZ w Wadowicach</w:t>
      </w:r>
      <w:r w:rsidR="00020A99">
        <w:rPr>
          <w:rFonts w:ascii="Georgia" w:hAnsi="Georgia"/>
          <w:kern w:val="0"/>
          <w:sz w:val="20"/>
          <w:szCs w:val="20"/>
          <w14:ligatures w14:val="standardContextual"/>
        </w:rPr>
        <w:t>”</w:t>
      </w:r>
      <w:r w:rsidR="009A0EE1">
        <w:rPr>
          <w:rFonts w:ascii="Georgia" w:hAnsi="Georgia" w:cs="Georgia"/>
          <w:kern w:val="3"/>
          <w:sz w:val="20"/>
          <w:szCs w:val="20"/>
          <w:lang w:eastAsia="pl-PL"/>
          <w14:ligatures w14:val="standardContextual"/>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109EF618" w14:textId="77777777" w:rsidR="00666FB4" w:rsidRPr="000D56E3" w:rsidRDefault="00666FB4" w:rsidP="00A34CA6">
      <w:pPr>
        <w:pStyle w:val="Akapitzlist"/>
        <w:numPr>
          <w:ilvl w:val="0"/>
          <w:numId w:val="49"/>
        </w:numPr>
        <w:spacing w:line="360" w:lineRule="auto"/>
        <w:ind w:left="0" w:firstLine="0"/>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A34CA6">
      <w:pPr>
        <w:pStyle w:val="Akapitzlist"/>
        <w:numPr>
          <w:ilvl w:val="0"/>
          <w:numId w:val="50"/>
        </w:numPr>
        <w:spacing w:line="360" w:lineRule="auto"/>
        <w:ind w:left="0" w:firstLine="0"/>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A34CA6">
      <w:pPr>
        <w:spacing w:line="360" w:lineRule="auto"/>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3" w:name="_Toc111703336"/>
      <w:bookmarkStart w:id="84" w:name="_Toc119580900"/>
      <w:bookmarkStart w:id="85" w:name="_Toc15275764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3"/>
      <w:bookmarkEnd w:id="84"/>
      <w:bookmarkEnd w:id="85"/>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3AB794EC" w:rsidR="00666FB4" w:rsidRPr="006624FE" w:rsidRDefault="00666FB4" w:rsidP="004532DA">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020A99">
        <w:rPr>
          <w:rFonts w:ascii="Georgia" w:hAnsi="Georgia"/>
          <w:b/>
          <w:bCs/>
          <w:sz w:val="20"/>
          <w:szCs w:val="20"/>
        </w:rPr>
        <w:t>„</w:t>
      </w:r>
      <w:r w:rsidR="00D86701" w:rsidRPr="00D86701">
        <w:rPr>
          <w:rFonts w:ascii="Georgia" w:hAnsi="Georgia"/>
          <w:kern w:val="0"/>
          <w:sz w:val="20"/>
          <w:szCs w:val="20"/>
          <w14:ligatures w14:val="standardContextual"/>
        </w:rPr>
        <w:t>Dostawa podłoży bakteriologicznych gotowych oraz przesiewowych testów immunodiagnostycznych dla ZZOZ w Wadowicach</w:t>
      </w:r>
      <w:r w:rsidR="00020A99" w:rsidRPr="00020A99">
        <w:rPr>
          <w:rFonts w:ascii="Georgia" w:hAnsi="Georgia"/>
          <w:sz w:val="20"/>
          <w:szCs w:val="20"/>
          <w14:ligatures w14:val="standardContextual"/>
        </w:rPr>
        <w:t>”</w:t>
      </w:r>
      <w:r w:rsidR="00020A99">
        <w:rPr>
          <w:rFonts w:ascii="Georgia" w:hAnsi="Georgia"/>
          <w:sz w:val="20"/>
          <w:szCs w:val="20"/>
          <w14:ligatures w14:val="standardContextual"/>
        </w:rPr>
        <w:t>,</w:t>
      </w:r>
      <w:r w:rsidR="00020A99" w:rsidRPr="00020A99">
        <w:rPr>
          <w:rFonts w:ascii="Georgia" w:eastAsiaTheme="minorHAnsi" w:hAnsi="Georgia" w:cstheme="minorBidi"/>
          <w:b/>
          <w:bCs/>
          <w:iCs/>
          <w:kern w:val="2"/>
          <w:sz w:val="20"/>
          <w:szCs w:val="20"/>
          <w:lang w:eastAsia="en-US"/>
          <w14:ligatures w14:val="standardContextual"/>
        </w:rPr>
        <w:t xml:space="preserve"> </w:t>
      </w: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2CE6AB02" w14:textId="1BB48C39" w:rsidR="00DA7367" w:rsidRDefault="00666FB4" w:rsidP="00AE2864">
      <w:pPr>
        <w:pStyle w:val="Nagwek1"/>
        <w:spacing w:before="0" w:after="0" w:line="360" w:lineRule="auto"/>
        <w:jc w:val="right"/>
        <w:rPr>
          <w:spacing w:val="4"/>
        </w:rPr>
      </w:pPr>
      <w:r>
        <w:rPr>
          <w:spacing w:val="4"/>
        </w:rPr>
        <w:br w:type="page"/>
      </w:r>
    </w:p>
    <w:p w14:paraId="18B80B0F" w14:textId="321FD9F9" w:rsidR="00CE5554" w:rsidRDefault="00CE5554" w:rsidP="00096526">
      <w:pPr>
        <w:pStyle w:val="Nagwek1"/>
        <w:spacing w:before="0" w:after="0" w:line="360" w:lineRule="auto"/>
        <w:jc w:val="right"/>
        <w:rPr>
          <w:rFonts w:ascii="Georgia" w:hAnsi="Georgia" w:cs="Georgia"/>
          <w:b/>
          <w:i/>
          <w:color w:val="000000"/>
          <w:sz w:val="20"/>
          <w:szCs w:val="20"/>
        </w:rPr>
      </w:pPr>
      <w:bookmarkStart w:id="86" w:name="_Toc150850648"/>
      <w:bookmarkStart w:id="87" w:name="_Toc152757646"/>
      <w:bookmarkEnd w:id="69"/>
      <w:bookmarkEnd w:id="70"/>
      <w:bookmarkEnd w:id="71"/>
      <w:bookmarkEnd w:id="72"/>
      <w:bookmarkEnd w:id="73"/>
      <w:bookmarkEnd w:id="74"/>
      <w:bookmarkEnd w:id="75"/>
      <w:r>
        <w:rPr>
          <w:rFonts w:ascii="Georgia" w:hAnsi="Georgia" w:cs="Georgia"/>
          <w:b/>
          <w:i/>
          <w:color w:val="000000"/>
          <w:sz w:val="20"/>
          <w:szCs w:val="20"/>
        </w:rPr>
        <w:t>Załącznik nr 3 do SWZ</w:t>
      </w:r>
      <w:bookmarkEnd w:id="86"/>
      <w:bookmarkEnd w:id="87"/>
    </w:p>
    <w:p w14:paraId="678CEBEE" w14:textId="77777777" w:rsidR="00CE5554" w:rsidRPr="00A5779D" w:rsidRDefault="00CE5554" w:rsidP="00CE5554">
      <w:pPr>
        <w:rPr>
          <w:rFonts w:ascii="Georgia" w:eastAsia="TimesNewRoman" w:hAnsi="Georgia"/>
        </w:rPr>
      </w:pPr>
    </w:p>
    <w:p w14:paraId="2443ED1E" w14:textId="77777777" w:rsidR="00CE5554" w:rsidRPr="00A5779D" w:rsidRDefault="00CE5554" w:rsidP="00CE5554">
      <w:pPr>
        <w:pStyle w:val="Normalny1"/>
        <w:autoSpaceDE w:val="0"/>
        <w:spacing w:line="240" w:lineRule="auto"/>
        <w:jc w:val="both"/>
        <w:rPr>
          <w:rFonts w:cs="Times New Roman"/>
          <w:b/>
          <w:bCs/>
          <w:sz w:val="20"/>
          <w:szCs w:val="20"/>
        </w:rPr>
      </w:pPr>
    </w:p>
    <w:p w14:paraId="5CEC61B4" w14:textId="77777777" w:rsidR="00CE5554" w:rsidRPr="00E60300" w:rsidRDefault="00CE5554" w:rsidP="00CE555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736D0D01" w14:textId="77777777" w:rsidR="00CE5554" w:rsidRPr="00E60300" w:rsidRDefault="00CE5554" w:rsidP="00CE5554">
      <w:pPr>
        <w:pStyle w:val="Normalny1"/>
        <w:autoSpaceDE w:val="0"/>
        <w:spacing w:line="360" w:lineRule="auto"/>
        <w:jc w:val="both"/>
        <w:rPr>
          <w:sz w:val="20"/>
          <w:szCs w:val="20"/>
        </w:rPr>
      </w:pPr>
    </w:p>
    <w:p w14:paraId="3998DEAB" w14:textId="77777777" w:rsidR="00CE5554" w:rsidRDefault="00CE5554" w:rsidP="00CE555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38A310FA" w14:textId="77777777" w:rsidR="00CE5554" w:rsidRPr="00C922F9" w:rsidRDefault="00CE5554" w:rsidP="00CE5554">
      <w:pPr>
        <w:pStyle w:val="Normalny1"/>
        <w:autoSpaceDE w:val="0"/>
        <w:spacing w:line="360" w:lineRule="auto"/>
        <w:rPr>
          <w:rStyle w:val="Domylnaczcionkaakapitu2"/>
          <w:sz w:val="20"/>
          <w:szCs w:val="20"/>
        </w:rPr>
      </w:pPr>
    </w:p>
    <w:p w14:paraId="62CF0BE7" w14:textId="77777777" w:rsidR="00CE5554" w:rsidRPr="00E60300" w:rsidRDefault="00CE5554" w:rsidP="00CE5554">
      <w:pPr>
        <w:pStyle w:val="Normalny1"/>
        <w:autoSpaceDE w:val="0"/>
        <w:spacing w:line="360" w:lineRule="auto"/>
        <w:jc w:val="both"/>
        <w:rPr>
          <w:sz w:val="20"/>
          <w:szCs w:val="20"/>
        </w:rPr>
      </w:pPr>
    </w:p>
    <w:p w14:paraId="3C0888E4" w14:textId="77777777" w:rsidR="00CE5554" w:rsidRPr="00E60300" w:rsidRDefault="00CE5554" w:rsidP="00CE5554">
      <w:pPr>
        <w:pStyle w:val="Normalny1"/>
        <w:autoSpaceDE w:val="0"/>
        <w:spacing w:line="360" w:lineRule="auto"/>
        <w:jc w:val="both"/>
        <w:rPr>
          <w:sz w:val="20"/>
          <w:szCs w:val="20"/>
        </w:rPr>
      </w:pPr>
      <w:r w:rsidRPr="00E60300">
        <w:rPr>
          <w:sz w:val="20"/>
          <w:szCs w:val="20"/>
        </w:rPr>
        <w:t>Nazwa oraz siedziba Wykonawcy: ...........................................................................................................................</w:t>
      </w:r>
    </w:p>
    <w:p w14:paraId="2E7862DA" w14:textId="77777777" w:rsidR="00CE5554" w:rsidRPr="00E60300" w:rsidRDefault="00CE5554" w:rsidP="00CE5554">
      <w:pPr>
        <w:pStyle w:val="Normalny1"/>
        <w:autoSpaceDE w:val="0"/>
        <w:spacing w:line="360" w:lineRule="auto"/>
        <w:jc w:val="both"/>
        <w:rPr>
          <w:sz w:val="20"/>
          <w:szCs w:val="20"/>
        </w:rPr>
      </w:pPr>
      <w:r w:rsidRPr="00E60300">
        <w:rPr>
          <w:sz w:val="20"/>
          <w:szCs w:val="20"/>
        </w:rPr>
        <w:t>...................................................................................................................................................................................</w:t>
      </w:r>
    </w:p>
    <w:p w14:paraId="5B751EBC" w14:textId="31C22913" w:rsidR="00CE5554" w:rsidRPr="00E60300"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E60300">
        <w:rPr>
          <w:sz w:val="20"/>
          <w:szCs w:val="20"/>
        </w:rPr>
        <w:t>Oświadczam, że oferow</w:t>
      </w:r>
      <w:r>
        <w:rPr>
          <w:sz w:val="20"/>
          <w:szCs w:val="20"/>
        </w:rPr>
        <w:t>any sprzęt</w:t>
      </w:r>
      <w:r w:rsidR="006C0870">
        <w:rPr>
          <w:sz w:val="20"/>
          <w:szCs w:val="20"/>
        </w:rPr>
        <w:t>/asortyment*</w:t>
      </w:r>
      <w:r>
        <w:rPr>
          <w:sz w:val="20"/>
          <w:szCs w:val="20"/>
        </w:rPr>
        <w:t xml:space="preserve"> </w:t>
      </w:r>
      <w:r w:rsidRPr="00E60300">
        <w:rPr>
          <w:sz w:val="20"/>
          <w:szCs w:val="20"/>
        </w:rPr>
        <w:t>......................................................................</w:t>
      </w:r>
    </w:p>
    <w:p w14:paraId="3728EE76" w14:textId="4991AFD0"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00490418" w:rsidRPr="00E60300">
        <w:rPr>
          <w:sz w:val="20"/>
          <w:szCs w:val="20"/>
        </w:rPr>
        <w:t>(</w:t>
      </w:r>
      <w:r w:rsidR="00490418">
        <w:rPr>
          <w:sz w:val="20"/>
          <w:szCs w:val="20"/>
        </w:rPr>
        <w:t xml:space="preserve">t.j. </w:t>
      </w:r>
      <w:r w:rsidR="00490418" w:rsidRPr="00E60300">
        <w:rPr>
          <w:sz w:val="20"/>
          <w:szCs w:val="20"/>
        </w:rPr>
        <w:t>Dz. U.</w:t>
      </w:r>
      <w:r w:rsidR="00490418">
        <w:rPr>
          <w:sz w:val="20"/>
          <w:szCs w:val="20"/>
        </w:rPr>
        <w:t xml:space="preserve"> </w:t>
      </w:r>
      <w:r w:rsidR="00490418" w:rsidRPr="00E60300">
        <w:rPr>
          <w:sz w:val="20"/>
          <w:szCs w:val="20"/>
        </w:rPr>
        <w:t>z 20</w:t>
      </w:r>
      <w:r w:rsidR="00490418">
        <w:rPr>
          <w:sz w:val="20"/>
          <w:szCs w:val="20"/>
        </w:rPr>
        <w:t>24r. poz. 1620</w:t>
      </w:r>
      <w:r w:rsidR="00490418" w:rsidRPr="00E60300">
        <w:rPr>
          <w:sz w:val="20"/>
          <w:szCs w:val="20"/>
        </w:rPr>
        <w:t>)</w:t>
      </w:r>
      <w:r w:rsidR="00490418">
        <w:rPr>
          <w:sz w:val="20"/>
          <w:szCs w:val="20"/>
        </w:rPr>
        <w:t>.</w:t>
      </w:r>
    </w:p>
    <w:p w14:paraId="3850E861" w14:textId="39333F0F"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Rozporządzenie Ministra Zdrowia z dnia 17 lutego 2016r. </w:t>
      </w:r>
      <w:r w:rsidR="004532DA">
        <w:rPr>
          <w:sz w:val="20"/>
          <w:szCs w:val="20"/>
        </w:rPr>
        <w:br/>
      </w:r>
      <w:r w:rsidRPr="00485CFB">
        <w:rPr>
          <w:sz w:val="20"/>
          <w:szCs w:val="20"/>
        </w:rPr>
        <w:t>w sprawie wymagań zasadniczych oraz procedur oceny zgodności wyrobów medycznych (Dz. U z 2016r. poz.211).</w:t>
      </w:r>
    </w:p>
    <w:p w14:paraId="12EF9DF8" w14:textId="05788803"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w:t>
      </w:r>
      <w:r w:rsidRPr="00490418">
        <w:rPr>
          <w:rFonts w:ascii="Georgia" w:hAnsi="Georgia" w:cs="Georgia"/>
          <w:sz w:val="20"/>
          <w:szCs w:val="20"/>
        </w:rPr>
        <w:t>oferowany przedmiot zamówienia wymagań przewidzianych przez ustawę z dnia 7 kwietnia 2022r. o wyrobach medycznych (</w:t>
      </w:r>
      <w:r w:rsidR="00490418" w:rsidRPr="00490418">
        <w:rPr>
          <w:rFonts w:ascii="Georgia" w:hAnsi="Georgia"/>
          <w:sz w:val="20"/>
          <w:szCs w:val="20"/>
        </w:rPr>
        <w:t>t.j. Dz. U. z 2024r. poz. 1620).</w:t>
      </w:r>
      <w:r w:rsidRPr="00490418">
        <w:rPr>
          <w:rFonts w:ascii="Georgia" w:hAnsi="Georgia" w:cs="Georgia"/>
          <w:sz w:val="20"/>
          <w:szCs w:val="20"/>
        </w:rPr>
        <w:t>, zwaną dalej „ustawą”, potwierdzające dopuszczenie tych wyrobów do obrotu i uży</w:t>
      </w:r>
      <w:r w:rsidRPr="00485CFB">
        <w:rPr>
          <w:rFonts w:ascii="Georgia" w:hAnsi="Georgia" w:cs="Georgia"/>
          <w:sz w:val="20"/>
          <w:szCs w:val="20"/>
        </w:rPr>
        <w:t>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0D8BE693" w14:textId="77777777" w:rsidR="00CE5554" w:rsidRPr="00485CFB"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4B1940B6" w14:textId="0141AF2B"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 xml:space="preserve">przekazania Zamawiającemu w/w dokumentów w dniu odbioru </w:t>
      </w:r>
      <w:r>
        <w:rPr>
          <w:sz w:val="20"/>
          <w:szCs w:val="20"/>
        </w:rPr>
        <w:t>sprz</w:t>
      </w:r>
      <w:r w:rsidR="000B318E">
        <w:rPr>
          <w:sz w:val="20"/>
          <w:szCs w:val="20"/>
        </w:rPr>
        <w:t>ę</w:t>
      </w:r>
      <w:r>
        <w:rPr>
          <w:sz w:val="20"/>
          <w:szCs w:val="20"/>
        </w:rPr>
        <w:t>tu</w:t>
      </w:r>
      <w:r w:rsidR="006C0870">
        <w:rPr>
          <w:sz w:val="20"/>
          <w:szCs w:val="20"/>
        </w:rPr>
        <w:t>/asortymentu</w:t>
      </w:r>
      <w:r w:rsidRPr="00485CFB">
        <w:rPr>
          <w:sz w:val="20"/>
          <w:szCs w:val="20"/>
        </w:rPr>
        <w:t>*</w:t>
      </w:r>
    </w:p>
    <w:p w14:paraId="22D45F82" w14:textId="77777777"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860CC74"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449049E5" w14:textId="77777777" w:rsidR="00CE5554" w:rsidRPr="00E60300" w:rsidRDefault="00CE5554" w:rsidP="00CE5554">
      <w:pPr>
        <w:pStyle w:val="Normalny1"/>
        <w:autoSpaceDE w:val="0"/>
        <w:spacing w:line="360" w:lineRule="auto"/>
        <w:jc w:val="both"/>
        <w:rPr>
          <w:sz w:val="20"/>
          <w:szCs w:val="20"/>
        </w:rPr>
      </w:pPr>
    </w:p>
    <w:p w14:paraId="6E6FA22B" w14:textId="77777777" w:rsidR="00CE5554" w:rsidRPr="00E60300" w:rsidRDefault="00CE5554" w:rsidP="00CE5554">
      <w:pPr>
        <w:pStyle w:val="Normalny1"/>
        <w:autoSpaceDE w:val="0"/>
        <w:spacing w:line="360" w:lineRule="auto"/>
        <w:jc w:val="both"/>
        <w:rPr>
          <w:sz w:val="20"/>
          <w:szCs w:val="20"/>
        </w:rPr>
      </w:pPr>
    </w:p>
    <w:p w14:paraId="4BAD2C81" w14:textId="77777777" w:rsidR="00CE5554" w:rsidRPr="00E60300" w:rsidRDefault="00CE5554" w:rsidP="00CE5554">
      <w:pPr>
        <w:pStyle w:val="Normalny1"/>
        <w:autoSpaceDE w:val="0"/>
        <w:spacing w:line="360" w:lineRule="auto"/>
        <w:jc w:val="both"/>
        <w:rPr>
          <w:i/>
          <w:sz w:val="20"/>
          <w:szCs w:val="20"/>
        </w:rPr>
      </w:pPr>
      <w:r w:rsidRPr="00E60300">
        <w:rPr>
          <w:i/>
          <w:sz w:val="20"/>
          <w:szCs w:val="20"/>
        </w:rPr>
        <w:t>*- niepotrzebne skreślić</w:t>
      </w:r>
    </w:p>
    <w:p w14:paraId="4D912575"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456D61D"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26103DC"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EDDC2EB"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C8BB3D3" w14:textId="77777777" w:rsidR="00CE5554" w:rsidRPr="00E71577"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67E6245"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298CC8E2"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19035B73" w14:textId="77777777" w:rsidR="00CE5554" w:rsidRDefault="00CE5554" w:rsidP="00CE5554">
      <w:pPr>
        <w:pStyle w:val="Nagwek1"/>
        <w:spacing w:before="0" w:after="0" w:line="360" w:lineRule="auto"/>
        <w:rPr>
          <w:rFonts w:ascii="Georgia" w:hAnsi="Georgia" w:cs="Georgia"/>
          <w:b/>
          <w:bCs w:val="0"/>
          <w:i/>
          <w:iCs/>
          <w:color w:val="000000"/>
          <w:sz w:val="20"/>
          <w:szCs w:val="20"/>
        </w:rPr>
      </w:pPr>
    </w:p>
    <w:p w14:paraId="447A5BD4" w14:textId="30D7F9FC" w:rsidR="00CE5554" w:rsidRDefault="00CE5554">
      <w:pPr>
        <w:suppressAutoHyphens w:val="0"/>
        <w:spacing w:after="160" w:line="259" w:lineRule="auto"/>
        <w:textAlignment w:val="auto"/>
        <w:rPr>
          <w:rFonts w:ascii="Georgia" w:hAnsi="Georgia" w:cs="Georgia"/>
          <w:b/>
          <w:bCs/>
          <w:i/>
          <w:color w:val="000000"/>
          <w:sz w:val="20"/>
          <w:szCs w:val="20"/>
        </w:rPr>
      </w:pPr>
    </w:p>
    <w:p w14:paraId="730E24A3" w14:textId="77777777" w:rsidR="00CE5554" w:rsidRDefault="00CE5554">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04BA9F6C" w14:textId="27050977" w:rsidR="00666FB4" w:rsidRDefault="00666FB4" w:rsidP="0048532D">
      <w:pPr>
        <w:pStyle w:val="Nagwek1"/>
        <w:spacing w:before="0" w:after="0" w:line="360" w:lineRule="auto"/>
        <w:jc w:val="right"/>
        <w:rPr>
          <w:rFonts w:ascii="Georgia" w:hAnsi="Georgia" w:cs="Georgia"/>
          <w:b/>
          <w:i/>
          <w:color w:val="000000"/>
          <w:sz w:val="20"/>
          <w:szCs w:val="20"/>
        </w:rPr>
      </w:pPr>
      <w:bookmarkStart w:id="88" w:name="_Toc152757647"/>
      <w:r>
        <w:rPr>
          <w:rFonts w:ascii="Georgia" w:hAnsi="Georgia" w:cs="Georgia"/>
          <w:b/>
          <w:i/>
          <w:color w:val="000000"/>
          <w:sz w:val="20"/>
          <w:szCs w:val="20"/>
        </w:rPr>
        <w:t xml:space="preserve">Załącznik nr </w:t>
      </w:r>
      <w:r w:rsidR="00CE5554">
        <w:rPr>
          <w:rFonts w:ascii="Georgia" w:hAnsi="Georgia" w:cs="Georgia"/>
          <w:b/>
          <w:i/>
          <w:color w:val="000000"/>
          <w:sz w:val="20"/>
          <w:szCs w:val="20"/>
        </w:rPr>
        <w:t>4</w:t>
      </w:r>
      <w:r>
        <w:rPr>
          <w:rFonts w:ascii="Georgia" w:hAnsi="Georgia" w:cs="Georgia"/>
          <w:b/>
          <w:i/>
          <w:color w:val="000000"/>
          <w:sz w:val="20"/>
          <w:szCs w:val="20"/>
        </w:rPr>
        <w:t xml:space="preserve"> do SWZ</w:t>
      </w:r>
      <w:bookmarkEnd w:id="88"/>
    </w:p>
    <w:p w14:paraId="06829A7A" w14:textId="77777777" w:rsidR="00666FB4" w:rsidRDefault="00666FB4"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89" w:name="_Toc448300602"/>
      <w:bookmarkStart w:id="90" w:name="_Toc504987507"/>
      <w:bookmarkStart w:id="91"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4C17BD32" w14:textId="77777777" w:rsidR="009A0EE1" w:rsidRPr="009A0EE1" w:rsidRDefault="009A0EE1" w:rsidP="009A0EE1">
      <w:pPr>
        <w:spacing w:line="360" w:lineRule="auto"/>
        <w:rPr>
          <w:rFonts w:ascii="Georgia" w:hAnsi="Georgia" w:cs="Georgia"/>
          <w:color w:val="000000"/>
          <w:sz w:val="20"/>
          <w:szCs w:val="20"/>
        </w:rPr>
      </w:pPr>
      <w:r w:rsidRPr="009A0EE1">
        <w:rPr>
          <w:rFonts w:ascii="Georgia" w:hAnsi="Georgia" w:cs="Georgia"/>
          <w:color w:val="000000"/>
          <w:sz w:val="20"/>
          <w:szCs w:val="20"/>
        </w:rPr>
        <w:t>Nazwa oraz siedziba Wykonawcy:......................................................................................................................................</w:t>
      </w:r>
    </w:p>
    <w:p w14:paraId="45C1F46A" w14:textId="3340328E" w:rsidR="009A0EE1" w:rsidRPr="009A0EE1" w:rsidRDefault="009A0EE1" w:rsidP="009A0EE1">
      <w:pPr>
        <w:widowControl w:val="0"/>
        <w:suppressAutoHyphens w:val="0"/>
        <w:spacing w:line="360" w:lineRule="auto"/>
        <w:rPr>
          <w:rFonts w:ascii="Georgia" w:hAnsi="Georgia" w:cs="Georgia"/>
          <w:color w:val="000000"/>
          <w:sz w:val="20"/>
          <w:szCs w:val="20"/>
          <w:lang w:val="en-US"/>
        </w:rPr>
      </w:pPr>
      <w:r w:rsidRPr="009A0EE1">
        <w:rPr>
          <w:rFonts w:ascii="Georgia" w:hAnsi="Georgia" w:cs="Georgia"/>
          <w:color w:val="000000"/>
          <w:sz w:val="20"/>
          <w:szCs w:val="20"/>
          <w:lang w:val="en-US"/>
        </w:rPr>
        <w:t xml:space="preserve">TELEFON: ...................................................................; </w:t>
      </w:r>
    </w:p>
    <w:p w14:paraId="3CCA6AC3"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REGON: ......................................................................., NIP: ............................................................................................</w:t>
      </w:r>
    </w:p>
    <w:p w14:paraId="3C6E9607"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INTERNET: http: .........................................................; e-mail: .......................................................................................</w:t>
      </w:r>
    </w:p>
    <w:p w14:paraId="797E668D" w14:textId="77777777" w:rsidR="009A0EE1" w:rsidRPr="009A0EE1" w:rsidRDefault="009A0EE1" w:rsidP="009A0EE1">
      <w:pPr>
        <w:jc w:val="both"/>
        <w:rPr>
          <w:rFonts w:ascii="Georgia" w:hAnsi="Georgia" w:cs="Georgia"/>
          <w:color w:val="000000"/>
          <w:sz w:val="20"/>
          <w:szCs w:val="20"/>
          <w:lang w:val="en-US"/>
        </w:rPr>
      </w:pPr>
    </w:p>
    <w:p w14:paraId="01313187" w14:textId="712D462F" w:rsidR="009A0EE1" w:rsidRDefault="009A0EE1" w:rsidP="006516E7">
      <w:pPr>
        <w:rPr>
          <w:rFonts w:ascii="Georgia" w:hAnsi="Georgia" w:cs="Georgia"/>
          <w:color w:val="000000"/>
          <w:sz w:val="20"/>
          <w:szCs w:val="20"/>
        </w:rPr>
      </w:pPr>
      <w:r w:rsidRPr="009A0EE1">
        <w:rPr>
          <w:rFonts w:ascii="Georgia" w:hAnsi="Georgia" w:cs="Georgia"/>
          <w:color w:val="000000"/>
          <w:sz w:val="20"/>
          <w:szCs w:val="20"/>
        </w:rPr>
        <w:t>Osoba odpowiedzialna za realizację umowy</w:t>
      </w:r>
      <w:r w:rsidR="006516E7">
        <w:rPr>
          <w:rFonts w:ascii="Georgia" w:hAnsi="Georgia" w:cs="Georgia"/>
          <w:color w:val="000000"/>
          <w:sz w:val="20"/>
          <w:szCs w:val="20"/>
        </w:rPr>
        <w:t xml:space="preserve"> w zakresie dostawy asortymentu </w:t>
      </w:r>
      <w:r w:rsidRPr="009A0EE1">
        <w:rPr>
          <w:rFonts w:ascii="Georgia" w:hAnsi="Georgia" w:cs="Georgia"/>
          <w:color w:val="000000"/>
          <w:sz w:val="20"/>
          <w:szCs w:val="20"/>
        </w:rPr>
        <w:t xml:space="preserve">…………………………………………………. </w:t>
      </w:r>
    </w:p>
    <w:p w14:paraId="5745B6B9" w14:textId="750A67F7" w:rsidR="009A0EE1" w:rsidRPr="009A0EE1" w:rsidRDefault="006516E7" w:rsidP="009A0EE1">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009A0EE1" w:rsidRPr="009A0EE1">
        <w:rPr>
          <w:rFonts w:ascii="Georgia" w:hAnsi="Georgia" w:cs="Georgia"/>
          <w:i/>
          <w:color w:val="000000"/>
          <w:sz w:val="16"/>
          <w:szCs w:val="16"/>
        </w:rPr>
        <w:t>(imię nazwisko, tel. kontaktowy)</w:t>
      </w:r>
    </w:p>
    <w:p w14:paraId="287FB745" w14:textId="77777777" w:rsidR="009A0EE1" w:rsidRDefault="009A0EE1" w:rsidP="009A0EE1">
      <w:pPr>
        <w:jc w:val="both"/>
        <w:rPr>
          <w:rFonts w:ascii="Georgia" w:hAnsi="Georgia" w:cs="Georgia"/>
          <w:color w:val="000000"/>
          <w:sz w:val="20"/>
          <w:szCs w:val="20"/>
        </w:rPr>
      </w:pPr>
    </w:p>
    <w:p w14:paraId="7900FF22" w14:textId="03328AFC" w:rsidR="006516E7" w:rsidRDefault="006516E7" w:rsidP="006516E7">
      <w:pPr>
        <w:rPr>
          <w:rFonts w:ascii="Georgia" w:hAnsi="Georgia" w:cs="Georgia"/>
          <w:color w:val="000000"/>
          <w:sz w:val="20"/>
          <w:szCs w:val="20"/>
        </w:rPr>
      </w:pPr>
      <w:r w:rsidRPr="009A0EE1">
        <w:rPr>
          <w:rFonts w:ascii="Georgia" w:hAnsi="Georgia" w:cs="Georgia"/>
          <w:color w:val="000000"/>
          <w:sz w:val="20"/>
          <w:szCs w:val="20"/>
        </w:rPr>
        <w:t xml:space="preserve">Osoba </w:t>
      </w:r>
      <w:r>
        <w:rPr>
          <w:rFonts w:ascii="Georgia" w:hAnsi="Georgia" w:cs="Georgia"/>
          <w:color w:val="000000"/>
          <w:sz w:val="20"/>
          <w:szCs w:val="20"/>
        </w:rPr>
        <w:t xml:space="preserve">odpowiedzialna za realizację </w:t>
      </w:r>
      <w:r w:rsidRPr="009A0EE1">
        <w:rPr>
          <w:rFonts w:ascii="Georgia" w:hAnsi="Georgia" w:cs="Georgia"/>
          <w:color w:val="000000"/>
          <w:sz w:val="20"/>
          <w:szCs w:val="20"/>
        </w:rPr>
        <w:t>umowy</w:t>
      </w:r>
      <w:r>
        <w:rPr>
          <w:rFonts w:ascii="Georgia" w:hAnsi="Georgia" w:cs="Georgia"/>
          <w:color w:val="000000"/>
          <w:sz w:val="20"/>
          <w:szCs w:val="20"/>
        </w:rPr>
        <w:t xml:space="preserve"> w zakresie dostawy analizatora</w:t>
      </w:r>
      <w:r w:rsidRPr="009A0EE1">
        <w:rPr>
          <w:rFonts w:ascii="Georgia" w:hAnsi="Georgia" w:cs="Georgia"/>
          <w:color w:val="000000"/>
          <w:sz w:val="20"/>
          <w:szCs w:val="20"/>
        </w:rPr>
        <w:t xml:space="preserve">:…………………………..…………………….…….. </w:t>
      </w:r>
    </w:p>
    <w:p w14:paraId="4E14808D" w14:textId="77777777" w:rsidR="006516E7" w:rsidRPr="009A0EE1" w:rsidRDefault="006516E7" w:rsidP="006516E7">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Pr="009A0EE1">
        <w:rPr>
          <w:rFonts w:ascii="Georgia" w:hAnsi="Georgia" w:cs="Georgia"/>
          <w:i/>
          <w:color w:val="000000"/>
          <w:sz w:val="16"/>
          <w:szCs w:val="16"/>
        </w:rPr>
        <w:t>(imię nazwisko, tel. kontaktowy)</w:t>
      </w:r>
    </w:p>
    <w:p w14:paraId="0D41D18F" w14:textId="77777777" w:rsidR="006516E7" w:rsidRPr="009A0EE1" w:rsidRDefault="006516E7" w:rsidP="009A0EE1">
      <w:pPr>
        <w:jc w:val="both"/>
        <w:rPr>
          <w:rFonts w:ascii="Georgia" w:hAnsi="Georgia" w:cs="Georgia"/>
          <w:color w:val="000000"/>
          <w:sz w:val="20"/>
          <w:szCs w:val="20"/>
        </w:rPr>
      </w:pPr>
    </w:p>
    <w:p w14:paraId="46A68BC3" w14:textId="77777777" w:rsidR="009A0EE1" w:rsidRPr="009A0EE1" w:rsidRDefault="009A0EE1" w:rsidP="009A0EE1">
      <w:pPr>
        <w:jc w:val="both"/>
        <w:rPr>
          <w:rFonts w:ascii="Georgia" w:hAnsi="Georgia" w:cs="Georgia"/>
          <w:color w:val="000000"/>
          <w:sz w:val="20"/>
          <w:szCs w:val="20"/>
        </w:rPr>
      </w:pPr>
      <w:r w:rsidRPr="009A0EE1">
        <w:rPr>
          <w:rFonts w:ascii="Georgia" w:hAnsi="Georgia" w:cs="Georgia"/>
          <w:color w:val="000000"/>
          <w:sz w:val="20"/>
          <w:szCs w:val="20"/>
        </w:rPr>
        <w:t xml:space="preserve">Osoba upoważniona do zawarcia umowy:………………………………………………………..…………………….…….. </w:t>
      </w:r>
    </w:p>
    <w:p w14:paraId="7E4C8C6E" w14:textId="77777777" w:rsidR="009A0EE1" w:rsidRDefault="009A0EE1" w:rsidP="009A0EE1">
      <w:pPr>
        <w:ind w:left="4248" w:firstLine="708"/>
        <w:jc w:val="both"/>
        <w:rPr>
          <w:rFonts w:ascii="Georgia" w:hAnsi="Georgia" w:cs="Georgia"/>
          <w:i/>
          <w:color w:val="000000"/>
          <w:sz w:val="16"/>
          <w:szCs w:val="16"/>
        </w:rPr>
      </w:pPr>
      <w:r w:rsidRPr="009A0EE1">
        <w:rPr>
          <w:rFonts w:ascii="Georgia" w:hAnsi="Georgia" w:cs="Georgia"/>
          <w:i/>
          <w:color w:val="000000"/>
          <w:sz w:val="16"/>
          <w:szCs w:val="16"/>
        </w:rPr>
        <w:t>(imię nazwisko, zajmowane stanowisko)</w:t>
      </w:r>
    </w:p>
    <w:p w14:paraId="7E8CD9FB" w14:textId="77777777" w:rsidR="00D62F33" w:rsidRPr="009A0EE1" w:rsidRDefault="00D62F33" w:rsidP="009A0EE1">
      <w:pPr>
        <w:ind w:left="4248" w:firstLine="708"/>
        <w:jc w:val="both"/>
        <w:rPr>
          <w:rFonts w:ascii="Georgia" w:hAnsi="Georgia" w:cs="Georgia"/>
          <w:i/>
          <w:color w:val="000000"/>
          <w:sz w:val="16"/>
          <w:szCs w:val="16"/>
        </w:rPr>
      </w:pPr>
    </w:p>
    <w:p w14:paraId="59B45AEF" w14:textId="77777777" w:rsidR="009A0EE1" w:rsidRPr="009A0EE1" w:rsidRDefault="009A0EE1" w:rsidP="009A0EE1">
      <w:pPr>
        <w:ind w:left="4248" w:firstLine="708"/>
        <w:jc w:val="both"/>
        <w:rPr>
          <w:rFonts w:ascii="Georgia" w:hAnsi="Georgia" w:cs="Georgia"/>
          <w:i/>
          <w:color w:val="000000"/>
          <w:sz w:val="16"/>
          <w:szCs w:val="16"/>
        </w:rPr>
      </w:pPr>
    </w:p>
    <w:p w14:paraId="730815CD" w14:textId="00215C1D" w:rsidR="009A0EE1" w:rsidRDefault="009A0EE1" w:rsidP="009A0EE1">
      <w:pPr>
        <w:spacing w:line="360" w:lineRule="auto"/>
        <w:jc w:val="center"/>
        <w:rPr>
          <w:rFonts w:ascii="Georgia" w:hAnsi="Georgia"/>
          <w:color w:val="000000"/>
          <w:sz w:val="20"/>
          <w:szCs w:val="20"/>
        </w:rPr>
      </w:pPr>
      <w:r w:rsidRPr="009A0EE1">
        <w:rPr>
          <w:rFonts w:ascii="Georgia" w:hAnsi="Georgia" w:cs="Georgia"/>
          <w:color w:val="000000"/>
          <w:sz w:val="20"/>
          <w:szCs w:val="20"/>
        </w:rPr>
        <w:t xml:space="preserve">Niniejsza oferta dotyczy postępowania o udzielenie zamówienia publicznego </w:t>
      </w:r>
      <w:r w:rsidRPr="00083CA4">
        <w:rPr>
          <w:rFonts w:ascii="Georgia" w:hAnsi="Georgia" w:cs="Georgia"/>
          <w:color w:val="000000"/>
          <w:sz w:val="20"/>
          <w:szCs w:val="20"/>
        </w:rPr>
        <w:t xml:space="preserve">znak: </w:t>
      </w:r>
      <w:r w:rsidRPr="00083CA4">
        <w:rPr>
          <w:rFonts w:ascii="Georgia" w:hAnsi="Georgia"/>
          <w:color w:val="000000"/>
          <w:sz w:val="20"/>
          <w:szCs w:val="20"/>
        </w:rPr>
        <w:t>ZP.26.1.</w:t>
      </w:r>
      <w:r w:rsidR="00CE682B" w:rsidRPr="00083CA4">
        <w:rPr>
          <w:rFonts w:ascii="Georgia" w:hAnsi="Georgia"/>
          <w:color w:val="000000"/>
          <w:sz w:val="20"/>
          <w:szCs w:val="20"/>
        </w:rPr>
        <w:t>51</w:t>
      </w:r>
      <w:r w:rsidRPr="00083CA4">
        <w:rPr>
          <w:rFonts w:ascii="Georgia" w:hAnsi="Georgia"/>
          <w:color w:val="000000"/>
          <w:sz w:val="20"/>
          <w:szCs w:val="20"/>
        </w:rPr>
        <w:t>.2024</w:t>
      </w:r>
    </w:p>
    <w:p w14:paraId="41587D89" w14:textId="77777777" w:rsidR="00D62F33" w:rsidRDefault="00D62F33" w:rsidP="009A0EE1">
      <w:pPr>
        <w:spacing w:line="360" w:lineRule="auto"/>
        <w:jc w:val="center"/>
        <w:rPr>
          <w:rFonts w:ascii="Georgia" w:hAnsi="Georgia"/>
          <w:color w:val="000000"/>
          <w:sz w:val="20"/>
          <w:szCs w:val="20"/>
        </w:rPr>
      </w:pPr>
    </w:p>
    <w:p w14:paraId="4FFEE2CE" w14:textId="77777777" w:rsidR="00CB56C1" w:rsidRPr="009A0EE1" w:rsidRDefault="00CB56C1" w:rsidP="009A0EE1">
      <w:pPr>
        <w:spacing w:line="360" w:lineRule="auto"/>
        <w:jc w:val="center"/>
        <w:rPr>
          <w:rFonts w:ascii="Georgia" w:hAnsi="Georgia"/>
          <w:color w:val="000000"/>
          <w:sz w:val="20"/>
          <w:szCs w:val="20"/>
        </w:rPr>
      </w:pPr>
    </w:p>
    <w:p w14:paraId="4EE9A3F5" w14:textId="77777777" w:rsidR="00EB0313" w:rsidRDefault="00CB56C1" w:rsidP="00EB0313">
      <w:pPr>
        <w:pStyle w:val="Akapitzlist"/>
        <w:numPr>
          <w:ilvl w:val="3"/>
          <w:numId w:val="51"/>
        </w:numPr>
        <w:tabs>
          <w:tab w:val="left" w:pos="426"/>
        </w:tabs>
        <w:spacing w:line="360" w:lineRule="auto"/>
        <w:jc w:val="both"/>
        <w:textAlignment w:val="auto"/>
        <w:rPr>
          <w:rFonts w:ascii="Georgia" w:hAnsi="Georgia"/>
          <w:sz w:val="20"/>
          <w:szCs w:val="20"/>
        </w:rPr>
      </w:pPr>
      <w:r w:rsidRPr="00EB0313">
        <w:rPr>
          <w:rFonts w:ascii="Georgia" w:hAnsi="Georgia"/>
          <w:sz w:val="20"/>
          <w:szCs w:val="20"/>
        </w:rPr>
        <w:t xml:space="preserve">Wartość oferty </w:t>
      </w:r>
    </w:p>
    <w:p w14:paraId="2D59EEAB" w14:textId="434B9D8E" w:rsidR="00CB56C1" w:rsidRPr="00EB0313" w:rsidRDefault="00CB56C1" w:rsidP="00EB0313">
      <w:pPr>
        <w:tabs>
          <w:tab w:val="left" w:pos="426"/>
        </w:tabs>
        <w:spacing w:line="360" w:lineRule="auto"/>
        <w:jc w:val="both"/>
        <w:textAlignment w:val="auto"/>
        <w:rPr>
          <w:rFonts w:ascii="Georgia" w:hAnsi="Georgia"/>
          <w:sz w:val="20"/>
          <w:szCs w:val="20"/>
        </w:rPr>
      </w:pPr>
      <w:r w:rsidRPr="00EB0313">
        <w:rPr>
          <w:rFonts w:ascii="Georgia" w:hAnsi="Georgia"/>
          <w:sz w:val="20"/>
          <w:szCs w:val="20"/>
        </w:rPr>
        <w:t xml:space="preserve">Pakiet nr ….*: netto: .................................... zł, brutto: ............................................ zł </w:t>
      </w:r>
    </w:p>
    <w:p w14:paraId="7F2F0EC9" w14:textId="46E82807" w:rsidR="009A0EE1" w:rsidRPr="00CB56C1" w:rsidRDefault="00CB56C1" w:rsidP="00CB56C1">
      <w:pPr>
        <w:tabs>
          <w:tab w:val="left" w:pos="426"/>
        </w:tabs>
        <w:spacing w:line="360" w:lineRule="auto"/>
        <w:jc w:val="both"/>
        <w:textAlignment w:val="auto"/>
        <w:rPr>
          <w:rFonts w:ascii="Georgia" w:hAnsi="Georgia"/>
          <w:sz w:val="20"/>
          <w:szCs w:val="20"/>
        </w:rPr>
      </w:pPr>
      <w:r w:rsidRPr="00483624">
        <w:rPr>
          <w:rFonts w:ascii="Georgia" w:hAnsi="Georgia"/>
          <w:sz w:val="20"/>
          <w:szCs w:val="20"/>
        </w:rPr>
        <w:t xml:space="preserve">Pakiet nr ….*: netto: .................................... zł, brutto: ............................................ zł </w:t>
      </w:r>
    </w:p>
    <w:p w14:paraId="0E2E3B69" w14:textId="0DDB324D" w:rsidR="000953FE" w:rsidRPr="00CB56C1" w:rsidRDefault="000953FE" w:rsidP="00EB0313">
      <w:pPr>
        <w:pStyle w:val="Tekstpodstawowy22"/>
        <w:numPr>
          <w:ilvl w:val="6"/>
          <w:numId w:val="131"/>
        </w:numPr>
        <w:suppressAutoHyphens w:val="0"/>
        <w:spacing w:before="0" w:after="0"/>
        <w:rPr>
          <w:b w:val="0"/>
          <w:bCs w:val="0"/>
          <w:i w:val="0"/>
          <w:iCs w:val="0"/>
          <w:lang w:val="pl-PL"/>
        </w:rPr>
      </w:pPr>
      <w:r w:rsidRPr="00CB56C1">
        <w:rPr>
          <w:b w:val="0"/>
          <w:bCs w:val="0"/>
          <w:i w:val="0"/>
          <w:iCs w:val="0"/>
          <w:lang w:val="pl-PL"/>
        </w:rPr>
        <w:t xml:space="preserve">Termin dostawy </w:t>
      </w:r>
      <w:r w:rsidR="00680874" w:rsidRPr="00CB56C1">
        <w:rPr>
          <w:b w:val="0"/>
          <w:bCs w:val="0"/>
          <w:i w:val="0"/>
          <w:iCs w:val="0"/>
          <w:lang w:val="pl-PL"/>
        </w:rPr>
        <w:t>urządzenie</w:t>
      </w:r>
      <w:r w:rsidRPr="00CB56C1">
        <w:rPr>
          <w:b w:val="0"/>
          <w:bCs w:val="0"/>
          <w:i w:val="0"/>
          <w:iCs w:val="0"/>
          <w:lang w:val="pl-PL"/>
        </w:rPr>
        <w:t xml:space="preserve">: do </w:t>
      </w:r>
      <w:r w:rsidR="00680874" w:rsidRPr="00CB56C1">
        <w:rPr>
          <w:b w:val="0"/>
          <w:bCs w:val="0"/>
          <w:i w:val="0"/>
          <w:iCs w:val="0"/>
          <w:lang w:val="pl-PL"/>
        </w:rPr>
        <w:t>4</w:t>
      </w:r>
      <w:r w:rsidRPr="00CB56C1">
        <w:rPr>
          <w:b w:val="0"/>
          <w:bCs w:val="0"/>
          <w:i w:val="0"/>
          <w:iCs w:val="0"/>
          <w:lang w:val="pl-PL"/>
        </w:rPr>
        <w:t xml:space="preserve"> tygodni od dnia zawarcia umowy.</w:t>
      </w:r>
    </w:p>
    <w:p w14:paraId="1EA9E704" w14:textId="40E64CD7" w:rsidR="000953FE" w:rsidRPr="00EB0313" w:rsidRDefault="000953FE" w:rsidP="00086BAE">
      <w:pPr>
        <w:pStyle w:val="Tekstpodstawowy22"/>
        <w:numPr>
          <w:ilvl w:val="6"/>
          <w:numId w:val="131"/>
        </w:numPr>
        <w:suppressAutoHyphens w:val="0"/>
        <w:spacing w:before="0" w:after="0"/>
        <w:rPr>
          <w:b w:val="0"/>
          <w:bCs w:val="0"/>
          <w:i w:val="0"/>
          <w:iCs w:val="0"/>
          <w:lang w:val="pl-PL"/>
        </w:rPr>
      </w:pPr>
      <w:r w:rsidRPr="00CB56C1">
        <w:rPr>
          <w:b w:val="0"/>
          <w:bCs w:val="0"/>
          <w:i w:val="0"/>
          <w:iCs w:val="0"/>
          <w:lang w:val="pl-PL"/>
        </w:rPr>
        <w:t xml:space="preserve"> Termin dostawy asortymentu: max </w:t>
      </w:r>
      <w:r w:rsidR="001B0B5F" w:rsidRPr="00CB56C1">
        <w:rPr>
          <w:b w:val="0"/>
          <w:bCs w:val="0"/>
          <w:i w:val="0"/>
          <w:iCs w:val="0"/>
          <w:lang w:val="pl-PL"/>
        </w:rPr>
        <w:t>5</w:t>
      </w:r>
      <w:r w:rsidRPr="00CB56C1">
        <w:rPr>
          <w:b w:val="0"/>
          <w:bCs w:val="0"/>
          <w:i w:val="0"/>
          <w:iCs w:val="0"/>
          <w:lang w:val="pl-PL"/>
        </w:rPr>
        <w:t xml:space="preserve"> dni robocze, na cito </w:t>
      </w:r>
      <w:r w:rsidR="003A5C55" w:rsidRPr="00CB56C1">
        <w:rPr>
          <w:b w:val="0"/>
          <w:bCs w:val="0"/>
          <w:i w:val="0"/>
          <w:iCs w:val="0"/>
          <w:lang w:val="pl-PL"/>
        </w:rPr>
        <w:t>48</w:t>
      </w:r>
      <w:r w:rsidRPr="00CB56C1">
        <w:rPr>
          <w:b w:val="0"/>
          <w:bCs w:val="0"/>
          <w:i w:val="0"/>
          <w:iCs w:val="0"/>
          <w:lang w:val="pl-PL"/>
        </w:rPr>
        <w:t xml:space="preserve"> godziny</w:t>
      </w:r>
      <w:r w:rsidR="0073548B" w:rsidRPr="00CB56C1">
        <w:rPr>
          <w:b w:val="0"/>
          <w:bCs w:val="0"/>
          <w:i w:val="0"/>
          <w:iCs w:val="0"/>
          <w:lang w:val="pl-PL"/>
        </w:rPr>
        <w:t xml:space="preserve">, od dnia złożenia zamówienia </w:t>
      </w:r>
      <w:r w:rsidRPr="00CB56C1">
        <w:rPr>
          <w:b w:val="0"/>
          <w:bCs w:val="0"/>
          <w:i w:val="0"/>
          <w:iCs w:val="0"/>
          <w:lang w:val="pl-PL"/>
        </w:rPr>
        <w:t xml:space="preserve">  w godz. od 7:</w:t>
      </w:r>
      <w:r w:rsidRPr="00EB0313">
        <w:rPr>
          <w:b w:val="0"/>
          <w:bCs w:val="0"/>
          <w:i w:val="0"/>
          <w:iCs w:val="0"/>
          <w:lang w:val="pl-PL"/>
        </w:rPr>
        <w:t>00 do 19:00</w:t>
      </w:r>
      <w:r w:rsidR="00CB56C1" w:rsidRPr="00EB0313">
        <w:rPr>
          <w:b w:val="0"/>
          <w:bCs w:val="0"/>
          <w:i w:val="0"/>
          <w:iCs w:val="0"/>
          <w:lang w:val="pl-PL"/>
        </w:rPr>
        <w:t>, pod warunkiem złożenia zamówienia przed godz. 12:00</w:t>
      </w:r>
    </w:p>
    <w:p w14:paraId="3AA36FC4" w14:textId="0F093AB0" w:rsidR="000953FE" w:rsidRPr="00EB0313" w:rsidRDefault="000953FE" w:rsidP="000953FE">
      <w:pPr>
        <w:pStyle w:val="Tekstpodstawowy22"/>
        <w:numPr>
          <w:ilvl w:val="6"/>
          <w:numId w:val="131"/>
        </w:numPr>
        <w:suppressAutoHyphens w:val="0"/>
        <w:spacing w:before="0" w:after="0"/>
        <w:rPr>
          <w:b w:val="0"/>
          <w:bCs w:val="0"/>
          <w:i w:val="0"/>
          <w:iCs w:val="0"/>
          <w:lang w:val="pl-PL"/>
        </w:rPr>
      </w:pPr>
      <w:r w:rsidRPr="00EB0313">
        <w:rPr>
          <w:b w:val="0"/>
          <w:bCs w:val="0"/>
          <w:i w:val="0"/>
          <w:iCs w:val="0"/>
          <w:lang w:val="pl-PL"/>
        </w:rPr>
        <w:t>Oświadczam/ y, że materiały eksploatacyjne, odczynniki, kalibratory i materiały niezbędne do wykonania badań  i funkcjonowania analizatorów, a nie wskazane przeze mnie / nas w ofercie, w przypadku konieczności ich zastosowania do w/w badań, będą dostarczone przeze mnie / nas na mój / nasz koszt i ryzyko.</w:t>
      </w:r>
    </w:p>
    <w:p w14:paraId="2B038E37" w14:textId="77777777" w:rsidR="000953FE" w:rsidRPr="00EB0313" w:rsidRDefault="000953FE" w:rsidP="000953FE">
      <w:pPr>
        <w:pStyle w:val="Tekstpodstawowy22"/>
        <w:numPr>
          <w:ilvl w:val="6"/>
          <w:numId w:val="131"/>
        </w:numPr>
        <w:suppressAutoHyphens w:val="0"/>
        <w:spacing w:before="0" w:after="0"/>
        <w:rPr>
          <w:b w:val="0"/>
          <w:bCs w:val="0"/>
          <w:i w:val="0"/>
          <w:iCs w:val="0"/>
          <w:lang w:val="pl-PL"/>
        </w:rPr>
      </w:pPr>
      <w:r w:rsidRPr="00EB0313">
        <w:rPr>
          <w:i w:val="0"/>
          <w:iCs w:val="0"/>
          <w:lang w:val="pl-PL"/>
        </w:rPr>
        <w:t xml:space="preserve"> </w:t>
      </w:r>
      <w:r w:rsidRPr="00EB0313">
        <w:rPr>
          <w:b w:val="0"/>
          <w:bCs w:val="0"/>
          <w:i w:val="0"/>
          <w:iCs w:val="0"/>
          <w:lang w:val="pl-PL"/>
        </w:rPr>
        <w:t>Oświadczam/y, że oferowany przedmiot zamówienia będzie kompletne do użytkowania bez żadnych dodatkowych zakupów i inwestycji.</w:t>
      </w:r>
    </w:p>
    <w:p w14:paraId="4273AFEB" w14:textId="77777777" w:rsidR="000953FE" w:rsidRPr="00CB56C1" w:rsidRDefault="000953FE" w:rsidP="000953FE">
      <w:pPr>
        <w:pStyle w:val="Tekstpodstawowy22"/>
        <w:numPr>
          <w:ilvl w:val="6"/>
          <w:numId w:val="131"/>
        </w:numPr>
        <w:suppressAutoHyphens w:val="0"/>
        <w:spacing w:before="0" w:after="0"/>
        <w:rPr>
          <w:b w:val="0"/>
          <w:bCs w:val="0"/>
          <w:i w:val="0"/>
          <w:iCs w:val="0"/>
          <w:lang w:val="pl-PL"/>
        </w:rPr>
      </w:pPr>
      <w:r w:rsidRPr="00CB56C1">
        <w:rPr>
          <w:b w:val="0"/>
          <w:bCs w:val="0"/>
          <w:i w:val="0"/>
          <w:iCs w:val="0"/>
          <w:lang w:val="pl-PL"/>
        </w:rPr>
        <w:t>Oświadczam/y, że tr</w:t>
      </w:r>
      <w:r w:rsidRPr="00CB56C1">
        <w:rPr>
          <w:rFonts w:cs="Arial"/>
          <w:b w:val="0"/>
          <w:bCs w:val="0"/>
          <w:i w:val="0"/>
          <w:iCs w:val="0"/>
          <w:lang w:val="pl-PL"/>
        </w:rPr>
        <w:t>ansport podłoży i innych odczynników powinien odbywać się w sposób gwarantujący odpowiednia jakość dostawy (zabezpieczenie przed wpływem niekorzystnych warunków atmosferycznych).</w:t>
      </w:r>
    </w:p>
    <w:p w14:paraId="6B309F56" w14:textId="681255B9" w:rsidR="000953FE" w:rsidRPr="00CB56C1" w:rsidRDefault="000953FE" w:rsidP="000953FE">
      <w:pPr>
        <w:pStyle w:val="Tekstpodstawowy22"/>
        <w:numPr>
          <w:ilvl w:val="6"/>
          <w:numId w:val="131"/>
        </w:numPr>
        <w:suppressAutoHyphens w:val="0"/>
        <w:spacing w:before="0" w:after="0"/>
        <w:rPr>
          <w:b w:val="0"/>
          <w:bCs w:val="0"/>
          <w:i w:val="0"/>
          <w:iCs w:val="0"/>
          <w:lang w:val="pl-PL"/>
        </w:rPr>
      </w:pPr>
      <w:r w:rsidRPr="00CB56C1">
        <w:rPr>
          <w:b w:val="0"/>
          <w:bCs w:val="0"/>
          <w:i w:val="0"/>
          <w:iCs w:val="0"/>
          <w:lang w:val="pl-PL"/>
        </w:rPr>
        <w:t xml:space="preserve"> Oświadczam/y, że zapewnię przeszkolenie pracowników ZZOZ w Wadowicach w zakresie obsługi analizatorów w siedzibie Zamawiającego, </w:t>
      </w:r>
      <w:r w:rsidRPr="00CB56C1">
        <w:rPr>
          <w:rFonts w:cs="Arial"/>
          <w:b w:val="0"/>
          <w:bCs w:val="0"/>
          <w:i w:val="0"/>
          <w:iCs w:val="0"/>
          <w:lang w:val="pl-PL"/>
        </w:rPr>
        <w:t xml:space="preserve">nie później niż w </w:t>
      </w:r>
      <w:r w:rsidR="00EB0313">
        <w:rPr>
          <w:rFonts w:cs="Arial"/>
          <w:b w:val="0"/>
          <w:bCs w:val="0"/>
          <w:i w:val="0"/>
          <w:iCs w:val="0"/>
          <w:lang w:val="pl-PL"/>
        </w:rPr>
        <w:t>dniu ich odbioru.</w:t>
      </w:r>
    </w:p>
    <w:p w14:paraId="48FB51DC" w14:textId="77777777" w:rsidR="00EB0313" w:rsidRDefault="000953FE" w:rsidP="00EB0313">
      <w:pPr>
        <w:pStyle w:val="Tekstpodstawowy22"/>
        <w:numPr>
          <w:ilvl w:val="6"/>
          <w:numId w:val="131"/>
        </w:numPr>
        <w:suppressAutoHyphens w:val="0"/>
        <w:spacing w:before="0" w:after="0"/>
        <w:rPr>
          <w:b w:val="0"/>
          <w:bCs w:val="0"/>
          <w:i w:val="0"/>
          <w:iCs w:val="0"/>
          <w:lang w:val="pl-PL"/>
        </w:rPr>
      </w:pPr>
      <w:r w:rsidRPr="00CB56C1">
        <w:rPr>
          <w:b w:val="0"/>
          <w:bCs w:val="0"/>
          <w:i w:val="0"/>
          <w:iCs w:val="0"/>
          <w:lang w:val="pl-PL"/>
        </w:rPr>
        <w:t>Termin płatności: 60 dni od daty dostarczenia prawidłowo wystawionej faktury VAT do siedziby Zamawiającego w formie przelewu,</w:t>
      </w:r>
    </w:p>
    <w:p w14:paraId="33E4119E" w14:textId="77777777" w:rsidR="00EB0313" w:rsidRPr="00EB0313" w:rsidRDefault="006A3965" w:rsidP="00EB0313">
      <w:pPr>
        <w:pStyle w:val="Tekstpodstawowy22"/>
        <w:numPr>
          <w:ilvl w:val="6"/>
          <w:numId w:val="131"/>
        </w:numPr>
        <w:suppressAutoHyphens w:val="0"/>
        <w:spacing w:before="0" w:after="0"/>
        <w:rPr>
          <w:b w:val="0"/>
          <w:bCs w:val="0"/>
          <w:i w:val="0"/>
          <w:iCs w:val="0"/>
          <w:lang w:val="pl-PL"/>
        </w:rPr>
      </w:pPr>
      <w:r w:rsidRPr="00EB0313">
        <w:rPr>
          <w:b w:val="0"/>
          <w:bCs w:val="0"/>
          <w:i w:val="0"/>
          <w:iCs w:val="0"/>
        </w:rPr>
        <w:t>Oświadczam/ y, że w przypadku uznania mojej/ naszej oferty za najkorzystniejszą zobowiązuję/ emy się do dostarczenia przedmiotu zamówienia na warunkach zawartych w Opisie przedmiotu zamówienia wraz z załączonym do niego wzorem umowy.</w:t>
      </w:r>
    </w:p>
    <w:p w14:paraId="18F69B16" w14:textId="2752F093" w:rsidR="009A0EE1" w:rsidRPr="00EB0313" w:rsidRDefault="009A0EE1" w:rsidP="00EB0313">
      <w:pPr>
        <w:pStyle w:val="Tekstpodstawowy22"/>
        <w:numPr>
          <w:ilvl w:val="6"/>
          <w:numId w:val="131"/>
        </w:numPr>
        <w:suppressAutoHyphens w:val="0"/>
        <w:spacing w:before="0" w:after="0"/>
        <w:rPr>
          <w:b w:val="0"/>
          <w:bCs w:val="0"/>
          <w:i w:val="0"/>
          <w:iCs w:val="0"/>
          <w:lang w:val="pl-PL"/>
        </w:rPr>
      </w:pPr>
      <w:r w:rsidRPr="00EB0313">
        <w:rPr>
          <w:b w:val="0"/>
          <w:bCs w:val="0"/>
          <w:i w:val="0"/>
          <w:iCs w:val="0"/>
        </w:rPr>
        <w:t>Oświadczam, że wartość oferty jest ceną ostateczną do zapłaty z uwzględnieniem wszystkich czynników określonych w SWZ oraz w projekcie umowy będącym załącznikiem nr 5 do SWZ</w:t>
      </w:r>
      <w:r w:rsidRPr="00EB0313">
        <w:rPr>
          <w:b w:val="0"/>
          <w:bCs w:val="0"/>
        </w:rPr>
        <w:t>.</w:t>
      </w:r>
    </w:p>
    <w:p w14:paraId="47A85762" w14:textId="42DB6ED9" w:rsidR="009A0EE1" w:rsidRPr="00CB56C1" w:rsidRDefault="009A0EE1" w:rsidP="00EB0313">
      <w:pPr>
        <w:pStyle w:val="Akapitzlist"/>
        <w:numPr>
          <w:ilvl w:val="0"/>
          <w:numId w:val="175"/>
        </w:numPr>
        <w:tabs>
          <w:tab w:val="left" w:pos="284"/>
        </w:tabs>
        <w:suppressAutoHyphens w:val="0"/>
        <w:spacing w:line="360" w:lineRule="auto"/>
        <w:ind w:left="0" w:firstLine="0"/>
        <w:jc w:val="both"/>
        <w:textAlignment w:val="auto"/>
        <w:rPr>
          <w:rFonts w:ascii="Georgia" w:hAnsi="Georgia" w:cs="Georgia"/>
          <w:kern w:val="0"/>
          <w:sz w:val="20"/>
          <w:szCs w:val="20"/>
        </w:rPr>
      </w:pPr>
      <w:r w:rsidRPr="00CB56C1">
        <w:rPr>
          <w:rFonts w:ascii="Georgia" w:hAnsi="Georgia" w:cs="Georgia"/>
          <w:kern w:val="0"/>
          <w:sz w:val="20"/>
          <w:szCs w:val="20"/>
        </w:rPr>
        <w:t>Zobowiązuję/my się do utrzymywania cen na niezmiennym poziomie przez cały okres obowiązywania umowy, z zastrzeżeniem zapisów w umowie.</w:t>
      </w:r>
    </w:p>
    <w:p w14:paraId="202D33E1" w14:textId="07219BD1" w:rsidR="009A0EE1" w:rsidRPr="00CB56C1" w:rsidRDefault="009A0EE1" w:rsidP="00EB0313">
      <w:pPr>
        <w:pStyle w:val="Akapitzlist"/>
        <w:numPr>
          <w:ilvl w:val="0"/>
          <w:numId w:val="175"/>
        </w:numPr>
        <w:tabs>
          <w:tab w:val="left" w:pos="426"/>
        </w:tabs>
        <w:suppressAutoHyphens w:val="0"/>
        <w:spacing w:line="360" w:lineRule="auto"/>
        <w:ind w:left="0" w:firstLine="0"/>
        <w:jc w:val="both"/>
        <w:textAlignment w:val="auto"/>
        <w:rPr>
          <w:rFonts w:ascii="Georgia" w:eastAsia="Georgia" w:hAnsi="Georgia"/>
          <w:sz w:val="20"/>
          <w:szCs w:val="20"/>
        </w:rPr>
      </w:pPr>
      <w:r w:rsidRPr="00CB56C1">
        <w:rPr>
          <w:rFonts w:ascii="Georgia" w:eastAsia="Georgia" w:hAnsi="Georgia"/>
          <w:sz w:val="20"/>
          <w:szCs w:val="20"/>
        </w:rPr>
        <w:t xml:space="preserve">Oświadczam/ y, że zapoznałem/ liśmy się z warunkami określonymi w specyfikacji warunków zamówienia </w:t>
      </w:r>
      <w:r w:rsidRPr="00CB56C1">
        <w:rPr>
          <w:rFonts w:ascii="Georgia" w:eastAsia="Georgia" w:hAnsi="Georgia"/>
          <w:sz w:val="20"/>
          <w:szCs w:val="20"/>
        </w:rPr>
        <w:br/>
        <w:t>i przyjmuję/ emy je bez zastrzeżeń.</w:t>
      </w:r>
    </w:p>
    <w:p w14:paraId="3812C394" w14:textId="77777777" w:rsidR="009A0EE1" w:rsidRPr="00CB56C1" w:rsidRDefault="009A0EE1" w:rsidP="00EB0313">
      <w:pPr>
        <w:widowControl w:val="0"/>
        <w:numPr>
          <w:ilvl w:val="0"/>
          <w:numId w:val="175"/>
        </w:numPr>
        <w:autoSpaceDE w:val="0"/>
        <w:spacing w:line="360" w:lineRule="auto"/>
        <w:ind w:left="0" w:firstLine="0"/>
        <w:jc w:val="both"/>
        <w:rPr>
          <w:rFonts w:ascii="Georgia" w:hAnsi="Georgia" w:cs="Georgia"/>
          <w:kern w:val="2"/>
          <w:sz w:val="20"/>
          <w:szCs w:val="20"/>
        </w:rPr>
      </w:pPr>
      <w:r w:rsidRPr="00CB56C1">
        <w:rPr>
          <w:rFonts w:ascii="Georgia" w:hAnsi="Georgia" w:cs="Georgia"/>
          <w:kern w:val="2"/>
          <w:sz w:val="20"/>
          <w:szCs w:val="20"/>
        </w:rPr>
        <w:t>Oświadczam/y, że jesteśmy :</w:t>
      </w:r>
      <w:r w:rsidRPr="00CB56C1">
        <w:rPr>
          <w:rFonts w:ascii="Georgia" w:hAnsi="Georgia" w:cs="Georgia"/>
          <w:kern w:val="2"/>
        </w:rPr>
        <w:t xml:space="preserve"> </w:t>
      </w:r>
      <w:r w:rsidRPr="00CB56C1">
        <w:rPr>
          <w:vertAlign w:val="superscript"/>
        </w:rPr>
        <w:footnoteReference w:id="2"/>
      </w:r>
    </w:p>
    <w:p w14:paraId="42E5DF77" w14:textId="2CA6ECBC" w:rsidR="009A0EE1" w:rsidRPr="00CB56C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CB56C1">
        <w:rPr>
          <w:rFonts w:ascii="Georgia" w:hAnsi="Georgia"/>
          <w:kern w:val="2"/>
          <w:sz w:val="20"/>
          <w:szCs w:val="20"/>
        </w:rPr>
        <w:t>1</w:t>
      </w:r>
      <w:r w:rsidR="00EB0313">
        <w:rPr>
          <w:rFonts w:ascii="Georgia" w:hAnsi="Georgia"/>
          <w:kern w:val="2"/>
          <w:sz w:val="20"/>
          <w:szCs w:val="20"/>
        </w:rPr>
        <w:t>3</w:t>
      </w:r>
      <w:r w:rsidRPr="00CB56C1">
        <w:rPr>
          <w:rFonts w:ascii="Georgia" w:hAnsi="Georgia"/>
          <w:kern w:val="2"/>
          <w:sz w:val="20"/>
          <w:szCs w:val="20"/>
        </w:rPr>
        <w:t>.1.mikroprzedsiębiorstwem*</w:t>
      </w:r>
    </w:p>
    <w:p w14:paraId="07BAC089" w14:textId="6DDDF942" w:rsidR="009A0EE1" w:rsidRPr="00CB56C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CB56C1">
        <w:rPr>
          <w:rFonts w:ascii="Georgia" w:hAnsi="Georgia"/>
          <w:kern w:val="2"/>
          <w:sz w:val="20"/>
          <w:szCs w:val="20"/>
        </w:rPr>
        <w:t>1</w:t>
      </w:r>
      <w:r w:rsidR="00EB0313">
        <w:rPr>
          <w:rFonts w:ascii="Georgia" w:hAnsi="Georgia"/>
          <w:kern w:val="2"/>
          <w:sz w:val="20"/>
          <w:szCs w:val="20"/>
        </w:rPr>
        <w:t>3</w:t>
      </w:r>
      <w:r w:rsidRPr="00CB56C1">
        <w:rPr>
          <w:rFonts w:ascii="Georgia" w:hAnsi="Georgia"/>
          <w:kern w:val="2"/>
          <w:sz w:val="20"/>
          <w:szCs w:val="20"/>
        </w:rPr>
        <w:t>.2.małym przedsiębiorstwem*</w:t>
      </w:r>
    </w:p>
    <w:p w14:paraId="2278F541" w14:textId="3F91571E" w:rsidR="009A0EE1" w:rsidRPr="00CB56C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CB56C1">
        <w:rPr>
          <w:rFonts w:ascii="Georgia" w:hAnsi="Georgia"/>
          <w:kern w:val="2"/>
          <w:sz w:val="20"/>
          <w:szCs w:val="20"/>
        </w:rPr>
        <w:t>1</w:t>
      </w:r>
      <w:r w:rsidR="00EB0313">
        <w:rPr>
          <w:rFonts w:ascii="Georgia" w:hAnsi="Georgia"/>
          <w:kern w:val="2"/>
          <w:sz w:val="20"/>
          <w:szCs w:val="20"/>
        </w:rPr>
        <w:t>3</w:t>
      </w:r>
      <w:r w:rsidRPr="00CB56C1">
        <w:rPr>
          <w:rFonts w:ascii="Georgia" w:hAnsi="Georgia"/>
          <w:kern w:val="2"/>
          <w:sz w:val="20"/>
          <w:szCs w:val="20"/>
        </w:rPr>
        <w:t>.3.średnim przedsiębiorstwem*</w:t>
      </w:r>
    </w:p>
    <w:p w14:paraId="15657BE8" w14:textId="204F08D2" w:rsidR="009A0EE1" w:rsidRPr="00CB56C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CB56C1">
        <w:rPr>
          <w:rFonts w:ascii="Georgia" w:hAnsi="Georgia"/>
          <w:kern w:val="2"/>
          <w:sz w:val="20"/>
          <w:szCs w:val="20"/>
        </w:rPr>
        <w:t>1</w:t>
      </w:r>
      <w:r w:rsidR="00EB0313">
        <w:rPr>
          <w:rFonts w:ascii="Georgia" w:hAnsi="Georgia"/>
          <w:kern w:val="2"/>
          <w:sz w:val="20"/>
          <w:szCs w:val="20"/>
        </w:rPr>
        <w:t>3</w:t>
      </w:r>
      <w:r w:rsidRPr="00CB56C1">
        <w:rPr>
          <w:rFonts w:ascii="Georgia" w:hAnsi="Georgia"/>
          <w:kern w:val="2"/>
          <w:sz w:val="20"/>
          <w:szCs w:val="20"/>
        </w:rPr>
        <w:t>.4.dużym przedsiębiorstwem*</w:t>
      </w:r>
    </w:p>
    <w:p w14:paraId="714F3D15" w14:textId="3A503810" w:rsidR="009A0EE1" w:rsidRPr="00CB56C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CB56C1">
        <w:rPr>
          <w:rFonts w:ascii="Georgia" w:hAnsi="Georgia"/>
          <w:kern w:val="2"/>
          <w:sz w:val="20"/>
          <w:szCs w:val="20"/>
        </w:rPr>
        <w:t>1</w:t>
      </w:r>
      <w:r w:rsidR="00EB0313">
        <w:rPr>
          <w:rFonts w:ascii="Georgia" w:hAnsi="Georgia"/>
          <w:kern w:val="2"/>
          <w:sz w:val="20"/>
          <w:szCs w:val="20"/>
        </w:rPr>
        <w:t>3</w:t>
      </w:r>
      <w:r w:rsidRPr="00CB56C1">
        <w:rPr>
          <w:rFonts w:ascii="Georgia" w:hAnsi="Georgia"/>
          <w:kern w:val="2"/>
          <w:sz w:val="20"/>
          <w:szCs w:val="20"/>
        </w:rPr>
        <w:t>.5.jednoosobowa działalność gospodarcza*</w:t>
      </w:r>
    </w:p>
    <w:p w14:paraId="11187C85" w14:textId="736DBC40" w:rsidR="00EB0313" w:rsidRPr="00EB0313" w:rsidRDefault="009A0EE1" w:rsidP="00EB0313">
      <w:pPr>
        <w:tabs>
          <w:tab w:val="left" w:pos="600"/>
        </w:tabs>
        <w:suppressAutoHyphens w:val="0"/>
        <w:spacing w:line="360" w:lineRule="auto"/>
        <w:jc w:val="both"/>
        <w:textAlignment w:val="auto"/>
        <w:rPr>
          <w:rFonts w:ascii="Georgia" w:hAnsi="Georgia" w:cs="Georgia"/>
          <w:kern w:val="2"/>
          <w:sz w:val="20"/>
          <w:szCs w:val="20"/>
        </w:rPr>
      </w:pPr>
      <w:r w:rsidRPr="00CB56C1">
        <w:rPr>
          <w:rFonts w:ascii="Georgia" w:hAnsi="Georgia" w:cs="Georgia"/>
          <w:kern w:val="2"/>
          <w:sz w:val="20"/>
          <w:szCs w:val="20"/>
        </w:rPr>
        <w:t>1</w:t>
      </w:r>
      <w:r w:rsidR="00EB0313">
        <w:rPr>
          <w:rFonts w:ascii="Georgia" w:hAnsi="Georgia" w:cs="Georgia"/>
          <w:kern w:val="2"/>
          <w:sz w:val="20"/>
          <w:szCs w:val="20"/>
        </w:rPr>
        <w:t>3</w:t>
      </w:r>
      <w:r w:rsidRPr="00CB56C1">
        <w:rPr>
          <w:rFonts w:ascii="Georgia" w:hAnsi="Georgia" w:cs="Georgia"/>
          <w:kern w:val="2"/>
          <w:sz w:val="20"/>
          <w:szCs w:val="20"/>
        </w:rPr>
        <w:t>.6.osoba fizyczna nieprowadząca działalności gospodarczej*</w:t>
      </w:r>
    </w:p>
    <w:p w14:paraId="44FF30BA" w14:textId="1119427D" w:rsidR="009A0EE1" w:rsidRPr="00CB56C1" w:rsidRDefault="009A0EE1" w:rsidP="00EB0313">
      <w:pPr>
        <w:numPr>
          <w:ilvl w:val="0"/>
          <w:numId w:val="175"/>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CB56C1">
        <w:rPr>
          <w:rFonts w:ascii="Georgia" w:hAnsi="Georgia" w:cs="Georgia"/>
          <w:sz w:val="20"/>
          <w:szCs w:val="20"/>
        </w:rPr>
        <w:t>Wykonawca informuje, że:*</w:t>
      </w:r>
    </w:p>
    <w:p w14:paraId="0CFD1F39" w14:textId="34CBB53C" w:rsidR="009A0EE1" w:rsidRPr="00CB56C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CB56C1">
        <w:rPr>
          <w:rFonts w:ascii="Georgia" w:hAnsi="Georgia" w:cs="Georgia"/>
          <w:kern w:val="0"/>
          <w:sz w:val="20"/>
          <w:szCs w:val="20"/>
          <w:lang w:eastAsia="pl-PL"/>
        </w:rPr>
        <w:t>1</w:t>
      </w:r>
      <w:r w:rsidR="00EB0313">
        <w:rPr>
          <w:rFonts w:ascii="Georgia" w:hAnsi="Georgia" w:cs="Georgia"/>
          <w:kern w:val="0"/>
          <w:sz w:val="20"/>
          <w:szCs w:val="20"/>
          <w:lang w:eastAsia="pl-PL"/>
        </w:rPr>
        <w:t>4</w:t>
      </w:r>
      <w:r w:rsidRPr="00CB56C1">
        <w:rPr>
          <w:rFonts w:ascii="Georgia" w:hAnsi="Georgia" w:cs="Georgia"/>
          <w:kern w:val="0"/>
          <w:sz w:val="20"/>
          <w:szCs w:val="20"/>
          <w:lang w:eastAsia="pl-PL"/>
        </w:rPr>
        <w:t>.1.wybór oferty nie będzie prowadzić do powstania u Zamawiającego obowiązku podatkowego.</w:t>
      </w:r>
    </w:p>
    <w:p w14:paraId="65A38467" w14:textId="1234A68A" w:rsidR="009A0EE1" w:rsidRPr="00CB56C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CB56C1">
        <w:rPr>
          <w:rFonts w:ascii="Georgia" w:hAnsi="Georgia" w:cs="Georgia"/>
          <w:kern w:val="0"/>
          <w:sz w:val="20"/>
          <w:szCs w:val="20"/>
          <w:lang w:eastAsia="pl-PL"/>
        </w:rPr>
        <w:t>1</w:t>
      </w:r>
      <w:r w:rsidR="00EB0313">
        <w:rPr>
          <w:rFonts w:ascii="Georgia" w:hAnsi="Georgia" w:cs="Georgia"/>
          <w:kern w:val="0"/>
          <w:sz w:val="20"/>
          <w:szCs w:val="20"/>
          <w:lang w:eastAsia="pl-PL"/>
        </w:rPr>
        <w:t>4</w:t>
      </w:r>
      <w:r w:rsidRPr="00CB56C1">
        <w:rPr>
          <w:rFonts w:ascii="Georgia" w:hAnsi="Georgia" w:cs="Georgia"/>
          <w:kern w:val="0"/>
          <w:sz w:val="20"/>
          <w:szCs w:val="20"/>
          <w:lang w:eastAsia="pl-PL"/>
        </w:rPr>
        <w:t>.2.wybór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5768F451" w14:textId="77777777" w:rsidR="00EB0313" w:rsidRDefault="009A0EE1" w:rsidP="00EB0313">
      <w:pPr>
        <w:numPr>
          <w:ilvl w:val="0"/>
          <w:numId w:val="136"/>
        </w:numPr>
        <w:tabs>
          <w:tab w:val="left" w:pos="0"/>
          <w:tab w:val="left" w:pos="426"/>
        </w:tabs>
        <w:suppressAutoHyphens w:val="0"/>
        <w:spacing w:line="360" w:lineRule="auto"/>
        <w:ind w:left="0" w:firstLine="0"/>
        <w:jc w:val="both"/>
        <w:rPr>
          <w:sz w:val="20"/>
          <w:szCs w:val="20"/>
        </w:rPr>
      </w:pPr>
      <w:r w:rsidRPr="00CB56C1">
        <w:rPr>
          <w:rFonts w:ascii="Georgia" w:hAnsi="Georgia"/>
          <w:sz w:val="20"/>
          <w:szCs w:val="20"/>
        </w:rPr>
        <w:t>Wymienione niżej dokumenty stanowią tajemnicę przedsiębiorstwa i nie mogą być udostępniane osobom trzecim:  ……………….</w:t>
      </w:r>
      <w:r w:rsidRPr="00CB56C1">
        <w:rPr>
          <w:sz w:val="20"/>
          <w:szCs w:val="20"/>
        </w:rPr>
        <w:t>………………………………………………….</w:t>
      </w:r>
    </w:p>
    <w:p w14:paraId="2C797714" w14:textId="293AFF82" w:rsidR="009A0EE1" w:rsidRPr="00EB0313" w:rsidRDefault="009A0EE1" w:rsidP="00EB0313">
      <w:pPr>
        <w:numPr>
          <w:ilvl w:val="0"/>
          <w:numId w:val="136"/>
        </w:numPr>
        <w:tabs>
          <w:tab w:val="left" w:pos="0"/>
          <w:tab w:val="left" w:pos="426"/>
        </w:tabs>
        <w:suppressAutoHyphens w:val="0"/>
        <w:spacing w:line="360" w:lineRule="auto"/>
        <w:ind w:left="0" w:firstLine="0"/>
        <w:jc w:val="both"/>
        <w:rPr>
          <w:sz w:val="20"/>
          <w:szCs w:val="20"/>
        </w:rPr>
      </w:pPr>
      <w:r w:rsidRPr="00EB0313">
        <w:rPr>
          <w:rFonts w:ascii="Georgia" w:hAnsi="Georgia" w:cs="Georgia"/>
          <w:color w:val="000000"/>
          <w:sz w:val="20"/>
          <w:szCs w:val="20"/>
          <w:lang w:eastAsia="pl-PL"/>
        </w:rPr>
        <w:t xml:space="preserve">Oświadczam/y,  że przewiduję/emy powierzenie zamówienia podwykonawcom  …………………………………………… </w:t>
      </w:r>
      <w:r w:rsidRPr="00EB0313">
        <w:rPr>
          <w:rFonts w:ascii="Georgia" w:hAnsi="Georgia" w:cs="Georgia"/>
          <w:i/>
          <w:color w:val="000000"/>
          <w:sz w:val="20"/>
          <w:szCs w:val="20"/>
          <w:lang w:eastAsia="pl-PL"/>
        </w:rPr>
        <w:t>(podać nazwę firmy podwykonawcy)</w:t>
      </w:r>
      <w:r w:rsidRPr="00EB0313">
        <w:rPr>
          <w:rFonts w:ascii="Georgia" w:hAnsi="Georgia" w:cs="Georgia"/>
          <w:color w:val="000000"/>
          <w:sz w:val="20"/>
          <w:szCs w:val="20"/>
        </w:rPr>
        <w:t xml:space="preserve"> </w:t>
      </w:r>
      <w:r w:rsidRPr="00EB0313">
        <w:rPr>
          <w:rFonts w:ascii="Georgia" w:hAnsi="Georgia" w:cs="Georgia"/>
          <w:i/>
          <w:color w:val="000000"/>
          <w:sz w:val="20"/>
          <w:szCs w:val="20"/>
        </w:rPr>
        <w:t>……………………………………….(podać z</w:t>
      </w:r>
      <w:r w:rsidRPr="00EB0313">
        <w:rPr>
          <w:rFonts w:ascii="Georgia" w:hAnsi="Georgia"/>
          <w:i/>
          <w:sz w:val="20"/>
          <w:szCs w:val="20"/>
        </w:rPr>
        <w:t>akres powierzonych prac) ………………………………………….. (podać wartość powierzanych prac (brutto))………………………………………(podać % udział (brutto) w cenie oferty)</w:t>
      </w:r>
    </w:p>
    <w:p w14:paraId="04838116" w14:textId="77777777" w:rsidR="009F6224" w:rsidRPr="00CB56C1" w:rsidRDefault="009F6224" w:rsidP="009F6224">
      <w:pPr>
        <w:spacing w:line="240" w:lineRule="auto"/>
        <w:rPr>
          <w:rFonts w:ascii="Georgia" w:hAnsi="Georgia"/>
          <w:iCs/>
          <w:sz w:val="20"/>
          <w:szCs w:val="20"/>
        </w:rPr>
      </w:pPr>
      <w:r w:rsidRPr="00CB56C1">
        <w:rPr>
          <w:rFonts w:ascii="Georgia" w:eastAsiaTheme="minorHAnsi" w:hAnsi="Georgia" w:cs="Georgia-BoldItalic"/>
          <w:b/>
          <w:bCs/>
          <w:iCs/>
          <w:kern w:val="0"/>
          <w:sz w:val="20"/>
          <w:szCs w:val="20"/>
          <w:lang w:eastAsia="en-US"/>
        </w:rPr>
        <w:t xml:space="preserve">III. </w:t>
      </w:r>
      <w:r w:rsidRPr="00CB56C1">
        <w:rPr>
          <w:rFonts w:ascii="Georgia" w:hAnsi="Georgia"/>
          <w:iCs/>
          <w:sz w:val="20"/>
          <w:szCs w:val="20"/>
        </w:rPr>
        <w:t>Opis kryteriów oceny</w:t>
      </w:r>
    </w:p>
    <w:p w14:paraId="43FBD666" w14:textId="77777777" w:rsidR="009F6224" w:rsidRPr="00CB56C1" w:rsidRDefault="009F6224" w:rsidP="009F6224">
      <w:pPr>
        <w:spacing w:line="360" w:lineRule="auto"/>
        <w:jc w:val="both"/>
        <w:rPr>
          <w:rFonts w:ascii="Georgia" w:hAnsi="Georgia"/>
          <w:b/>
          <w:bCs/>
          <w:sz w:val="20"/>
          <w:szCs w:val="20"/>
        </w:rPr>
      </w:pPr>
      <w:r w:rsidRPr="00CB56C1">
        <w:rPr>
          <w:rFonts w:ascii="Georgia" w:hAnsi="Georgia"/>
          <w:b/>
          <w:bCs/>
          <w:sz w:val="20"/>
          <w:szCs w:val="20"/>
        </w:rPr>
        <w:t xml:space="preserve">Pakiet nr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9F6224" w:rsidRPr="002778F1" w14:paraId="68C36FC7" w14:textId="77777777" w:rsidTr="00C7245C">
        <w:tc>
          <w:tcPr>
            <w:tcW w:w="674" w:type="dxa"/>
            <w:shd w:val="clear" w:color="auto" w:fill="auto"/>
          </w:tcPr>
          <w:p w14:paraId="2F5CE3BE" w14:textId="77777777" w:rsidR="009F6224" w:rsidRPr="002778F1" w:rsidRDefault="009F6224"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L.p.</w:t>
            </w:r>
          </w:p>
        </w:tc>
        <w:tc>
          <w:tcPr>
            <w:tcW w:w="5275" w:type="dxa"/>
            <w:shd w:val="clear" w:color="auto" w:fill="auto"/>
          </w:tcPr>
          <w:p w14:paraId="1999BDF4" w14:textId="77777777" w:rsidR="009F6224" w:rsidRPr="002778F1" w:rsidRDefault="009F6224"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Parametry oceniane</w:t>
            </w:r>
          </w:p>
        </w:tc>
        <w:tc>
          <w:tcPr>
            <w:tcW w:w="4245" w:type="dxa"/>
            <w:shd w:val="clear" w:color="auto" w:fill="auto"/>
          </w:tcPr>
          <w:p w14:paraId="3A18E985" w14:textId="77777777" w:rsidR="009F6224" w:rsidRPr="002778F1" w:rsidRDefault="009F6224" w:rsidP="00C7245C">
            <w:pPr>
              <w:widowControl w:val="0"/>
              <w:spacing w:line="240" w:lineRule="auto"/>
              <w:jc w:val="both"/>
              <w:rPr>
                <w:rFonts w:ascii="Georgia" w:eastAsia="Calibri" w:hAnsi="Georgia" w:cs="Georgia"/>
                <w:color w:val="000000"/>
                <w:sz w:val="20"/>
                <w:szCs w:val="20"/>
                <w:lang w:val="en-US"/>
              </w:rPr>
            </w:pPr>
            <w:r w:rsidRPr="002778F1">
              <w:rPr>
                <w:rFonts w:ascii="Georgia" w:eastAsia="Calibri" w:hAnsi="Georgia" w:cs="Georgia"/>
                <w:color w:val="000000"/>
                <w:sz w:val="20"/>
                <w:szCs w:val="20"/>
                <w:lang w:val="en-US"/>
              </w:rPr>
              <w:t>Punktacja</w:t>
            </w:r>
          </w:p>
        </w:tc>
      </w:tr>
      <w:tr w:rsidR="009F6224" w:rsidRPr="002778F1" w14:paraId="1D9C88C4" w14:textId="77777777" w:rsidTr="00C7245C">
        <w:tc>
          <w:tcPr>
            <w:tcW w:w="674" w:type="dxa"/>
            <w:shd w:val="clear" w:color="auto" w:fill="auto"/>
          </w:tcPr>
          <w:p w14:paraId="2CA404AE" w14:textId="77777777" w:rsidR="009F6224" w:rsidRPr="002778F1" w:rsidRDefault="009F6224" w:rsidP="00C7245C">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1.</w:t>
            </w:r>
          </w:p>
        </w:tc>
        <w:tc>
          <w:tcPr>
            <w:tcW w:w="5275" w:type="dxa"/>
            <w:shd w:val="clear" w:color="auto" w:fill="auto"/>
          </w:tcPr>
          <w:p w14:paraId="2B544374" w14:textId="77777777" w:rsidR="009F6224" w:rsidRPr="002778F1" w:rsidRDefault="009F6224" w:rsidP="00C7245C">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778F1">
              <w:rPr>
                <w:rFonts w:ascii="Georgia" w:hAnsi="Georgia"/>
                <w:sz w:val="20"/>
                <w:szCs w:val="20"/>
              </w:rPr>
              <w:t>Dostawa asortymentu w trybie zwykłym w ciągu 3 dni od dnia złożenia zamówienia</w:t>
            </w:r>
          </w:p>
        </w:tc>
        <w:tc>
          <w:tcPr>
            <w:tcW w:w="4245" w:type="dxa"/>
            <w:shd w:val="clear" w:color="auto" w:fill="auto"/>
          </w:tcPr>
          <w:p w14:paraId="5AAC947A" w14:textId="77777777" w:rsidR="009F6224" w:rsidRPr="002778F1" w:rsidRDefault="009F6224" w:rsidP="00C7245C">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Tak – 5 pkt</w:t>
            </w:r>
          </w:p>
          <w:p w14:paraId="29C8F645" w14:textId="77777777" w:rsidR="009F6224" w:rsidRPr="002778F1" w:rsidRDefault="009F6224" w:rsidP="00C7245C">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2778F1">
              <w:rPr>
                <w:rFonts w:ascii="Georgia" w:hAnsi="Georgia"/>
                <w:sz w:val="18"/>
                <w:szCs w:val="18"/>
              </w:rPr>
              <w:t>Nie –  0 pkt</w:t>
            </w:r>
          </w:p>
        </w:tc>
      </w:tr>
      <w:tr w:rsidR="009F6224" w:rsidRPr="006E59F6" w14:paraId="1932F334" w14:textId="77777777" w:rsidTr="00C7245C">
        <w:tc>
          <w:tcPr>
            <w:tcW w:w="674" w:type="dxa"/>
            <w:shd w:val="clear" w:color="auto" w:fill="auto"/>
          </w:tcPr>
          <w:p w14:paraId="1937768F"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2.</w:t>
            </w:r>
          </w:p>
        </w:tc>
        <w:tc>
          <w:tcPr>
            <w:tcW w:w="5275" w:type="dxa"/>
            <w:shd w:val="clear" w:color="auto" w:fill="auto"/>
          </w:tcPr>
          <w:p w14:paraId="7FCC1DFE" w14:textId="77777777" w:rsidR="009F6224" w:rsidRPr="006E59F6" w:rsidRDefault="009F6224" w:rsidP="00C7245C">
            <w:pPr>
              <w:widowControl w:val="0"/>
              <w:spacing w:line="240" w:lineRule="auto"/>
              <w:rPr>
                <w:rFonts w:ascii="Georgia" w:eastAsia="Calibri" w:hAnsi="Georgia" w:cs="Arial"/>
                <w:bCs/>
                <w:sz w:val="18"/>
                <w:szCs w:val="18"/>
              </w:rPr>
            </w:pPr>
            <w:r w:rsidRPr="006E59F6">
              <w:rPr>
                <w:rFonts w:ascii="Georgia" w:hAnsi="Georgia"/>
                <w:sz w:val="20"/>
                <w:szCs w:val="20"/>
              </w:rPr>
              <w:t>Czułość i specyficzność wykrywania MRSA na podłożu chromogennym ≥95% udokumentowana oficjalną ulotką</w:t>
            </w:r>
          </w:p>
        </w:tc>
        <w:tc>
          <w:tcPr>
            <w:tcW w:w="4245" w:type="dxa"/>
            <w:shd w:val="clear" w:color="auto" w:fill="auto"/>
          </w:tcPr>
          <w:p w14:paraId="54A79581"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3C1F55FF" w14:textId="77777777" w:rsidR="009F6224" w:rsidRPr="006E59F6" w:rsidRDefault="009F6224" w:rsidP="00C7245C">
            <w:pPr>
              <w:widowControl w:val="0"/>
              <w:spacing w:line="240" w:lineRule="auto"/>
              <w:jc w:val="center"/>
              <w:rPr>
                <w:rFonts w:ascii="Georgia" w:eastAsia="Calibri" w:hAnsi="Georgia" w:cs="Georgia"/>
                <w:bCs/>
                <w:color w:val="000000"/>
                <w:sz w:val="18"/>
                <w:szCs w:val="18"/>
                <w:lang w:val="en-US"/>
              </w:rPr>
            </w:pPr>
            <w:r w:rsidRPr="006E59F6">
              <w:rPr>
                <w:rFonts w:ascii="Georgia" w:hAnsi="Georgia"/>
                <w:bCs/>
                <w:color w:val="000000"/>
                <w:sz w:val="18"/>
                <w:szCs w:val="18"/>
                <w:lang w:val="en-US"/>
              </w:rPr>
              <w:t>Nie –  0 pkt</w:t>
            </w:r>
          </w:p>
        </w:tc>
      </w:tr>
      <w:tr w:rsidR="009F6224" w:rsidRPr="006E59F6" w14:paraId="36F71DCD" w14:textId="77777777" w:rsidTr="00C7245C">
        <w:tc>
          <w:tcPr>
            <w:tcW w:w="674" w:type="dxa"/>
            <w:shd w:val="clear" w:color="auto" w:fill="auto"/>
          </w:tcPr>
          <w:p w14:paraId="52A8C404"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3.</w:t>
            </w:r>
          </w:p>
        </w:tc>
        <w:tc>
          <w:tcPr>
            <w:tcW w:w="5275" w:type="dxa"/>
            <w:shd w:val="clear" w:color="auto" w:fill="auto"/>
          </w:tcPr>
          <w:p w14:paraId="2F74BB26" w14:textId="77777777" w:rsidR="009F6224" w:rsidRPr="006E59F6" w:rsidRDefault="009F6224" w:rsidP="00C7245C">
            <w:pPr>
              <w:widowControl w:val="0"/>
              <w:spacing w:line="240" w:lineRule="auto"/>
              <w:rPr>
                <w:rFonts w:ascii="Georgia" w:hAnsi="Georgia"/>
                <w:bCs/>
                <w:sz w:val="18"/>
                <w:szCs w:val="18"/>
                <w:lang w:val="en-US"/>
              </w:rPr>
            </w:pPr>
            <w:r w:rsidRPr="006E59F6">
              <w:rPr>
                <w:rFonts w:ascii="Georgia" w:hAnsi="Georgia"/>
                <w:sz w:val="20"/>
                <w:szCs w:val="20"/>
              </w:rPr>
              <w:t xml:space="preserve">Specyficzność wykrywania </w:t>
            </w:r>
            <w:r w:rsidRPr="006E59F6">
              <w:rPr>
                <w:rFonts w:ascii="Georgia" w:hAnsi="Georgia"/>
                <w:i/>
                <w:iCs/>
                <w:sz w:val="20"/>
                <w:szCs w:val="20"/>
              </w:rPr>
              <w:t>Salmonella</w:t>
            </w:r>
            <w:r w:rsidRPr="006E59F6">
              <w:rPr>
                <w:rFonts w:ascii="Georgia" w:hAnsi="Georgia"/>
                <w:sz w:val="20"/>
                <w:szCs w:val="20"/>
              </w:rPr>
              <w:t xml:space="preserve"> na podłożu chromogennym ≥99% udokumentowana oficjalną ulotką</w:t>
            </w:r>
          </w:p>
        </w:tc>
        <w:tc>
          <w:tcPr>
            <w:tcW w:w="4245" w:type="dxa"/>
            <w:shd w:val="clear" w:color="auto" w:fill="auto"/>
          </w:tcPr>
          <w:p w14:paraId="2C3C77A6"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26C6E2CA"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kern w:val="3"/>
                <w:sz w:val="18"/>
                <w:szCs w:val="18"/>
                <w:lang w:eastAsia="pl-PL"/>
              </w:rPr>
              <w:t>Nie –  0 pkt</w:t>
            </w:r>
          </w:p>
        </w:tc>
      </w:tr>
      <w:tr w:rsidR="009F6224" w:rsidRPr="006E59F6" w14:paraId="29CC2305" w14:textId="77777777" w:rsidTr="00C7245C">
        <w:tc>
          <w:tcPr>
            <w:tcW w:w="674" w:type="dxa"/>
            <w:shd w:val="clear" w:color="auto" w:fill="auto"/>
          </w:tcPr>
          <w:p w14:paraId="413F00B6"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4.</w:t>
            </w:r>
          </w:p>
        </w:tc>
        <w:tc>
          <w:tcPr>
            <w:tcW w:w="5275" w:type="dxa"/>
            <w:shd w:val="clear" w:color="auto" w:fill="auto"/>
          </w:tcPr>
          <w:p w14:paraId="290B2BA6" w14:textId="77777777" w:rsidR="009F6224" w:rsidRPr="006E59F6" w:rsidRDefault="009F6224" w:rsidP="00C7245C">
            <w:pPr>
              <w:widowControl w:val="0"/>
              <w:spacing w:line="240" w:lineRule="auto"/>
              <w:rPr>
                <w:rFonts w:ascii="Georgia" w:eastAsia="Calibri" w:hAnsi="Georgia" w:cs="Arial"/>
                <w:bCs/>
                <w:sz w:val="18"/>
                <w:szCs w:val="18"/>
              </w:rPr>
            </w:pPr>
            <w:r w:rsidRPr="006E59F6">
              <w:rPr>
                <w:rFonts w:ascii="Georgia" w:hAnsi="Georgia"/>
                <w:sz w:val="20"/>
                <w:szCs w:val="20"/>
              </w:rPr>
              <w:t xml:space="preserve">Czułość wykrywania </w:t>
            </w:r>
            <w:r w:rsidRPr="006E59F6">
              <w:rPr>
                <w:rFonts w:ascii="Georgia" w:hAnsi="Georgia"/>
                <w:i/>
                <w:iCs/>
                <w:sz w:val="20"/>
                <w:szCs w:val="20"/>
              </w:rPr>
              <w:t>Streptococcus agalactiae</w:t>
            </w:r>
            <w:r w:rsidRPr="006E59F6">
              <w:rPr>
                <w:rFonts w:ascii="Georgia" w:hAnsi="Georgia"/>
                <w:sz w:val="20"/>
                <w:szCs w:val="20"/>
              </w:rPr>
              <w:t xml:space="preserve"> na podłożu chromogennym ≥94% udokumentowana oficjalną ulotką</w:t>
            </w:r>
          </w:p>
        </w:tc>
        <w:tc>
          <w:tcPr>
            <w:tcW w:w="4245" w:type="dxa"/>
            <w:shd w:val="clear" w:color="auto" w:fill="auto"/>
          </w:tcPr>
          <w:p w14:paraId="2C963781"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19DC0C2F" w14:textId="77777777" w:rsidR="009F6224" w:rsidRPr="006E59F6" w:rsidRDefault="009F6224" w:rsidP="00C7245C">
            <w:pPr>
              <w:widowControl w:val="0"/>
              <w:spacing w:line="240" w:lineRule="auto"/>
              <w:jc w:val="center"/>
              <w:rPr>
                <w:rFonts w:ascii="Georgia" w:eastAsia="Calibri" w:hAnsi="Georgia" w:cs="Georgia"/>
                <w:bCs/>
                <w:color w:val="000000"/>
                <w:sz w:val="18"/>
                <w:szCs w:val="18"/>
                <w:lang w:val="en-US"/>
              </w:rPr>
            </w:pPr>
            <w:r w:rsidRPr="006E59F6">
              <w:rPr>
                <w:rFonts w:ascii="Georgia" w:hAnsi="Georgia"/>
                <w:bCs/>
                <w:color w:val="000000"/>
                <w:sz w:val="18"/>
                <w:szCs w:val="18"/>
                <w:lang w:val="en-US"/>
              </w:rPr>
              <w:t>Nie –  0 pkt</w:t>
            </w:r>
          </w:p>
        </w:tc>
      </w:tr>
      <w:tr w:rsidR="009F6224" w:rsidRPr="006E59F6" w14:paraId="40C99DF8" w14:textId="77777777" w:rsidTr="00C7245C">
        <w:tc>
          <w:tcPr>
            <w:tcW w:w="674" w:type="dxa"/>
            <w:shd w:val="clear" w:color="auto" w:fill="auto"/>
          </w:tcPr>
          <w:p w14:paraId="17683649"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5.</w:t>
            </w:r>
          </w:p>
        </w:tc>
        <w:tc>
          <w:tcPr>
            <w:tcW w:w="5275" w:type="dxa"/>
            <w:shd w:val="clear" w:color="auto" w:fill="auto"/>
          </w:tcPr>
          <w:p w14:paraId="13F73C3B" w14:textId="77777777" w:rsidR="009F6224" w:rsidRPr="006E59F6" w:rsidRDefault="009F6224" w:rsidP="00C7245C">
            <w:pPr>
              <w:widowControl w:val="0"/>
              <w:spacing w:line="240" w:lineRule="auto"/>
              <w:rPr>
                <w:rFonts w:ascii="Georgia" w:hAnsi="Georgia"/>
                <w:bCs/>
                <w:sz w:val="18"/>
                <w:szCs w:val="18"/>
                <w:lang w:val="en-US"/>
              </w:rPr>
            </w:pPr>
            <w:r w:rsidRPr="006E59F6">
              <w:rPr>
                <w:rFonts w:ascii="Georgia" w:hAnsi="Georgia"/>
                <w:sz w:val="20"/>
                <w:szCs w:val="20"/>
              </w:rPr>
              <w:t xml:space="preserve">Czułość wykrywania </w:t>
            </w:r>
            <w:r w:rsidRPr="006E59F6">
              <w:rPr>
                <w:rFonts w:ascii="Georgia" w:hAnsi="Georgia"/>
                <w:i/>
                <w:iCs/>
                <w:sz w:val="20"/>
                <w:szCs w:val="20"/>
              </w:rPr>
              <w:t>Yersinia</w:t>
            </w:r>
            <w:r w:rsidRPr="006E59F6">
              <w:rPr>
                <w:rFonts w:ascii="Georgia" w:hAnsi="Georgia"/>
                <w:sz w:val="20"/>
                <w:szCs w:val="20"/>
              </w:rPr>
              <w:t xml:space="preserve"> na podłożu chromogennym ≥99% udokumentowana oficjalną ulotką</w:t>
            </w:r>
          </w:p>
        </w:tc>
        <w:tc>
          <w:tcPr>
            <w:tcW w:w="4245" w:type="dxa"/>
            <w:shd w:val="clear" w:color="auto" w:fill="auto"/>
          </w:tcPr>
          <w:p w14:paraId="0ECE4F45"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1BC3C783" w14:textId="77777777" w:rsidR="009F6224" w:rsidRPr="006E59F6" w:rsidRDefault="009F6224" w:rsidP="00C7245C">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9F6224" w:rsidRPr="006E59F6" w14:paraId="1AF04F71" w14:textId="77777777" w:rsidTr="00C7245C">
        <w:tc>
          <w:tcPr>
            <w:tcW w:w="674" w:type="dxa"/>
            <w:shd w:val="clear" w:color="auto" w:fill="auto"/>
          </w:tcPr>
          <w:p w14:paraId="11BE0179"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6.</w:t>
            </w:r>
          </w:p>
        </w:tc>
        <w:tc>
          <w:tcPr>
            <w:tcW w:w="5275" w:type="dxa"/>
            <w:shd w:val="clear" w:color="auto" w:fill="auto"/>
          </w:tcPr>
          <w:p w14:paraId="414B3248" w14:textId="77777777" w:rsidR="009F6224" w:rsidRPr="006E59F6" w:rsidRDefault="009F6224" w:rsidP="00C7245C">
            <w:pPr>
              <w:spacing w:line="240" w:lineRule="auto"/>
              <w:rPr>
                <w:rFonts w:ascii="Georgia" w:hAnsi="Georgia"/>
                <w:bCs/>
                <w:sz w:val="18"/>
                <w:szCs w:val="18"/>
              </w:rPr>
            </w:pPr>
            <w:r w:rsidRPr="006E59F6">
              <w:rPr>
                <w:rFonts w:ascii="Georgia" w:hAnsi="Georgia"/>
                <w:sz w:val="20"/>
                <w:szCs w:val="20"/>
              </w:rPr>
              <w:t xml:space="preserve">Czułość wykrywania </w:t>
            </w:r>
            <w:r w:rsidRPr="006E59F6">
              <w:rPr>
                <w:rFonts w:ascii="Georgia" w:hAnsi="Georgia"/>
                <w:i/>
                <w:iCs/>
                <w:sz w:val="20"/>
                <w:szCs w:val="20"/>
              </w:rPr>
              <w:t xml:space="preserve">Enterobacterales </w:t>
            </w:r>
            <w:r w:rsidRPr="006E59F6">
              <w:rPr>
                <w:rFonts w:ascii="Georgia" w:hAnsi="Georgia"/>
                <w:sz w:val="20"/>
                <w:szCs w:val="20"/>
              </w:rPr>
              <w:t>produkujących karbapenemazy na podłożu chromogennym ≥99% udokumentowana oficjalną ulotką</w:t>
            </w:r>
          </w:p>
        </w:tc>
        <w:tc>
          <w:tcPr>
            <w:tcW w:w="4245" w:type="dxa"/>
            <w:shd w:val="clear" w:color="auto" w:fill="auto"/>
          </w:tcPr>
          <w:p w14:paraId="7CD4DE40"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0D5F4540" w14:textId="77777777" w:rsidR="009F6224" w:rsidRPr="006E59F6" w:rsidRDefault="009F6224" w:rsidP="00C7245C">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9F6224" w:rsidRPr="006E59F6" w14:paraId="02269B8C" w14:textId="77777777" w:rsidTr="00C7245C">
        <w:tc>
          <w:tcPr>
            <w:tcW w:w="674" w:type="dxa"/>
            <w:shd w:val="clear" w:color="auto" w:fill="auto"/>
          </w:tcPr>
          <w:p w14:paraId="10245574"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7.</w:t>
            </w:r>
          </w:p>
        </w:tc>
        <w:tc>
          <w:tcPr>
            <w:tcW w:w="5275" w:type="dxa"/>
            <w:shd w:val="clear" w:color="auto" w:fill="auto"/>
          </w:tcPr>
          <w:p w14:paraId="5CEF0DD8" w14:textId="77777777" w:rsidR="009F6224" w:rsidRPr="006E59F6" w:rsidRDefault="009F6224" w:rsidP="00C7245C">
            <w:pPr>
              <w:spacing w:line="240" w:lineRule="auto"/>
              <w:rPr>
                <w:rFonts w:ascii="Georgia" w:hAnsi="Georgia"/>
                <w:bCs/>
                <w:i/>
                <w:iCs/>
                <w:color w:val="FF0000"/>
                <w:sz w:val="18"/>
                <w:szCs w:val="18"/>
              </w:rPr>
            </w:pPr>
            <w:r w:rsidRPr="006E59F6">
              <w:rPr>
                <w:rFonts w:ascii="Georgia" w:hAnsi="Georgia"/>
                <w:sz w:val="20"/>
                <w:szCs w:val="20"/>
              </w:rPr>
              <w:t xml:space="preserve">Specyficzność wykrywania wankomycynoopornych </w:t>
            </w:r>
            <w:r w:rsidRPr="006E59F6">
              <w:rPr>
                <w:rFonts w:ascii="Georgia" w:hAnsi="Georgia"/>
                <w:i/>
                <w:iCs/>
                <w:sz w:val="20"/>
                <w:szCs w:val="20"/>
              </w:rPr>
              <w:t>E. faecalis</w:t>
            </w:r>
            <w:r w:rsidRPr="006E59F6">
              <w:rPr>
                <w:rFonts w:ascii="Georgia" w:hAnsi="Georgia"/>
                <w:sz w:val="20"/>
                <w:szCs w:val="20"/>
              </w:rPr>
              <w:t xml:space="preserve"> i </w:t>
            </w:r>
            <w:r w:rsidRPr="006E59F6">
              <w:rPr>
                <w:rFonts w:ascii="Georgia" w:hAnsi="Georgia"/>
                <w:i/>
                <w:iCs/>
                <w:sz w:val="20"/>
                <w:szCs w:val="20"/>
              </w:rPr>
              <w:t>E. faecium</w:t>
            </w:r>
            <w:r w:rsidRPr="006E59F6">
              <w:rPr>
                <w:rFonts w:ascii="Georgia" w:hAnsi="Georgia"/>
                <w:sz w:val="20"/>
                <w:szCs w:val="20"/>
              </w:rPr>
              <w:t xml:space="preserve"> na podłożu chromogennym ≥90% udokumentowana oficjalną ulotką</w:t>
            </w:r>
          </w:p>
        </w:tc>
        <w:tc>
          <w:tcPr>
            <w:tcW w:w="4245" w:type="dxa"/>
            <w:shd w:val="clear" w:color="auto" w:fill="auto"/>
          </w:tcPr>
          <w:p w14:paraId="59F2F4FA"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58AD0F08" w14:textId="77777777" w:rsidR="009F6224" w:rsidRPr="006E59F6" w:rsidRDefault="009F6224" w:rsidP="00C7245C">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9F6224" w:rsidRPr="006E59F6" w14:paraId="1E466FA1" w14:textId="77777777" w:rsidTr="00C7245C">
        <w:tc>
          <w:tcPr>
            <w:tcW w:w="674" w:type="dxa"/>
            <w:shd w:val="clear" w:color="auto" w:fill="auto"/>
          </w:tcPr>
          <w:p w14:paraId="1E2A0415"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8.</w:t>
            </w:r>
          </w:p>
        </w:tc>
        <w:tc>
          <w:tcPr>
            <w:tcW w:w="5275" w:type="dxa"/>
            <w:shd w:val="clear" w:color="auto" w:fill="auto"/>
          </w:tcPr>
          <w:p w14:paraId="4CEB5247" w14:textId="77777777" w:rsidR="009F6224" w:rsidRPr="006E59F6" w:rsidRDefault="009F6224" w:rsidP="00C7245C">
            <w:pPr>
              <w:spacing w:line="240" w:lineRule="auto"/>
              <w:rPr>
                <w:rFonts w:ascii="Georgia" w:hAnsi="Georgia"/>
                <w:bCs/>
                <w:color w:val="000000"/>
                <w:sz w:val="18"/>
                <w:szCs w:val="18"/>
              </w:rPr>
            </w:pPr>
            <w:r w:rsidRPr="006E59F6">
              <w:rPr>
                <w:rFonts w:ascii="Georgia" w:hAnsi="Georgia"/>
                <w:sz w:val="20"/>
                <w:szCs w:val="20"/>
              </w:rPr>
              <w:t>Czułość wykrywania ziarenkowców opornych na linezolid na podłożu chromogennym ≥99% udokumentowana oficjalną ulotką</w:t>
            </w:r>
          </w:p>
        </w:tc>
        <w:tc>
          <w:tcPr>
            <w:tcW w:w="4245" w:type="dxa"/>
            <w:shd w:val="clear" w:color="auto" w:fill="auto"/>
          </w:tcPr>
          <w:p w14:paraId="7AC0448F"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3D1308D4" w14:textId="77777777" w:rsidR="009F6224" w:rsidRPr="006E59F6" w:rsidRDefault="009F6224" w:rsidP="00C7245C">
            <w:pPr>
              <w:spacing w:line="240" w:lineRule="auto"/>
              <w:ind w:left="-57"/>
              <w:jc w:val="center"/>
              <w:rPr>
                <w:rFonts w:ascii="Georgia" w:hAnsi="Georgia"/>
                <w:bCs/>
                <w:color w:val="000000"/>
                <w:sz w:val="18"/>
                <w:szCs w:val="18"/>
              </w:rPr>
            </w:pPr>
            <w:r w:rsidRPr="006E59F6">
              <w:rPr>
                <w:rFonts w:ascii="Georgia" w:hAnsi="Georgia"/>
                <w:bCs/>
                <w:sz w:val="18"/>
                <w:szCs w:val="18"/>
              </w:rPr>
              <w:t>Nie –  0 pkt</w:t>
            </w:r>
          </w:p>
        </w:tc>
      </w:tr>
      <w:tr w:rsidR="009F6224" w:rsidRPr="006E59F6" w14:paraId="47B49CD4" w14:textId="77777777" w:rsidTr="00C7245C">
        <w:tc>
          <w:tcPr>
            <w:tcW w:w="674" w:type="dxa"/>
            <w:shd w:val="clear" w:color="auto" w:fill="auto"/>
          </w:tcPr>
          <w:p w14:paraId="0F353953"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9.</w:t>
            </w:r>
          </w:p>
        </w:tc>
        <w:tc>
          <w:tcPr>
            <w:tcW w:w="5275" w:type="dxa"/>
            <w:shd w:val="clear" w:color="auto" w:fill="auto"/>
          </w:tcPr>
          <w:p w14:paraId="07E4E3B9" w14:textId="77777777" w:rsidR="009F6224" w:rsidRPr="006E59F6" w:rsidRDefault="009F6224" w:rsidP="00C7245C">
            <w:pPr>
              <w:spacing w:line="240" w:lineRule="auto"/>
              <w:rPr>
                <w:rFonts w:ascii="Georgia" w:hAnsi="Georgia"/>
                <w:sz w:val="20"/>
                <w:szCs w:val="20"/>
              </w:rPr>
            </w:pPr>
            <w:r w:rsidRPr="006E59F6">
              <w:rPr>
                <w:rFonts w:ascii="Georgia" w:hAnsi="Georgia"/>
                <w:sz w:val="20"/>
                <w:szCs w:val="20"/>
              </w:rPr>
              <w:t xml:space="preserve">Agar z eskuliną i solami żółci do hodowli </w:t>
            </w:r>
            <w:r w:rsidRPr="006E59F6">
              <w:rPr>
                <w:rFonts w:ascii="Georgia" w:hAnsi="Georgia"/>
                <w:i/>
                <w:iCs/>
                <w:sz w:val="20"/>
                <w:szCs w:val="20"/>
              </w:rPr>
              <w:t>Enterococcus spp</w:t>
            </w:r>
            <w:r w:rsidRPr="006E59F6">
              <w:rPr>
                <w:rFonts w:ascii="Georgia" w:hAnsi="Georgia"/>
                <w:sz w:val="20"/>
                <w:szCs w:val="20"/>
              </w:rPr>
              <w:t>. ma postać słupka ze skosem</w:t>
            </w:r>
          </w:p>
        </w:tc>
        <w:tc>
          <w:tcPr>
            <w:tcW w:w="4245" w:type="dxa"/>
            <w:shd w:val="clear" w:color="auto" w:fill="auto"/>
          </w:tcPr>
          <w:p w14:paraId="7300D704"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0245B81B"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bCs/>
                <w:sz w:val="18"/>
                <w:szCs w:val="18"/>
              </w:rPr>
              <w:t>Nie –  0 pkt</w:t>
            </w:r>
          </w:p>
        </w:tc>
      </w:tr>
      <w:tr w:rsidR="009F6224" w:rsidRPr="002A3A20" w14:paraId="79E3F8B1" w14:textId="77777777" w:rsidTr="00C7245C">
        <w:tc>
          <w:tcPr>
            <w:tcW w:w="674" w:type="dxa"/>
            <w:shd w:val="clear" w:color="auto" w:fill="auto"/>
          </w:tcPr>
          <w:p w14:paraId="76F1539F" w14:textId="77777777" w:rsidR="009F6224" w:rsidRPr="006E59F6" w:rsidRDefault="009F6224" w:rsidP="00C7245C">
            <w:pPr>
              <w:widowControl w:val="0"/>
              <w:spacing w:line="240" w:lineRule="auto"/>
              <w:jc w:val="both"/>
              <w:rPr>
                <w:rFonts w:ascii="Georgia" w:eastAsia="Calibri" w:hAnsi="Georgia" w:cs="Georgia"/>
                <w:bCs/>
                <w:color w:val="000000"/>
                <w:sz w:val="18"/>
                <w:szCs w:val="18"/>
                <w:lang w:val="en-US"/>
              </w:rPr>
            </w:pPr>
            <w:r w:rsidRPr="006E59F6">
              <w:rPr>
                <w:rFonts w:ascii="Georgia" w:eastAsia="Calibri" w:hAnsi="Georgia" w:cs="Georgia"/>
                <w:bCs/>
                <w:color w:val="000000"/>
                <w:sz w:val="18"/>
                <w:szCs w:val="18"/>
                <w:lang w:val="en-US"/>
              </w:rPr>
              <w:t>10.</w:t>
            </w:r>
          </w:p>
        </w:tc>
        <w:tc>
          <w:tcPr>
            <w:tcW w:w="5275" w:type="dxa"/>
            <w:shd w:val="clear" w:color="auto" w:fill="auto"/>
          </w:tcPr>
          <w:p w14:paraId="2321ED1B" w14:textId="77777777" w:rsidR="009F6224" w:rsidRPr="006E59F6" w:rsidRDefault="009F6224" w:rsidP="00C7245C">
            <w:pPr>
              <w:spacing w:line="240" w:lineRule="auto"/>
              <w:rPr>
                <w:rFonts w:ascii="Georgia" w:hAnsi="Georgia"/>
                <w:sz w:val="20"/>
                <w:szCs w:val="20"/>
              </w:rPr>
            </w:pPr>
            <w:r w:rsidRPr="006E59F6">
              <w:rPr>
                <w:rFonts w:ascii="Georgia" w:hAnsi="Georgia"/>
                <w:sz w:val="20"/>
                <w:szCs w:val="20"/>
              </w:rPr>
              <w:t>Dołączony aplikator do płytek odciskowych z TSA</w:t>
            </w:r>
          </w:p>
        </w:tc>
        <w:tc>
          <w:tcPr>
            <w:tcW w:w="4245" w:type="dxa"/>
            <w:shd w:val="clear" w:color="auto" w:fill="auto"/>
          </w:tcPr>
          <w:p w14:paraId="6791DF7A"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cs="Georgia"/>
                <w:bCs/>
                <w:kern w:val="3"/>
                <w:sz w:val="18"/>
                <w:szCs w:val="18"/>
                <w:lang w:eastAsia="pl-PL"/>
              </w:rPr>
              <w:t>Tak – 3 pkt</w:t>
            </w:r>
          </w:p>
          <w:p w14:paraId="62372DC6" w14:textId="77777777" w:rsidR="009F6224" w:rsidRPr="006E59F6" w:rsidRDefault="009F6224" w:rsidP="00C7245C">
            <w:pPr>
              <w:suppressLineNumbers/>
              <w:autoSpaceDN w:val="0"/>
              <w:spacing w:line="240" w:lineRule="auto"/>
              <w:jc w:val="center"/>
              <w:rPr>
                <w:rFonts w:ascii="Georgia" w:hAnsi="Georgia" w:cs="Georgia"/>
                <w:bCs/>
                <w:kern w:val="3"/>
                <w:sz w:val="18"/>
                <w:szCs w:val="18"/>
                <w:lang w:eastAsia="pl-PL"/>
              </w:rPr>
            </w:pPr>
            <w:r w:rsidRPr="006E59F6">
              <w:rPr>
                <w:rFonts w:ascii="Georgia" w:hAnsi="Georgia"/>
                <w:bCs/>
                <w:sz w:val="18"/>
                <w:szCs w:val="18"/>
              </w:rPr>
              <w:t>Nie –  0 pkt</w:t>
            </w:r>
          </w:p>
        </w:tc>
      </w:tr>
    </w:tbl>
    <w:p w14:paraId="39C8907E" w14:textId="77777777" w:rsidR="009F6224" w:rsidRPr="009F6224" w:rsidRDefault="009F6224" w:rsidP="009F6224">
      <w:pPr>
        <w:tabs>
          <w:tab w:val="left" w:pos="3270"/>
        </w:tabs>
        <w:spacing w:line="360" w:lineRule="auto"/>
        <w:rPr>
          <w:rFonts w:ascii="Georgia" w:hAnsi="Georgia"/>
          <w:b/>
          <w:bCs/>
          <w:sz w:val="20"/>
          <w:szCs w:val="20"/>
        </w:rPr>
      </w:pPr>
    </w:p>
    <w:p w14:paraId="5E5C04B8" w14:textId="77777777" w:rsidR="009F6224" w:rsidRPr="009F6224" w:rsidRDefault="009F6224" w:rsidP="009F6224">
      <w:pPr>
        <w:spacing w:line="360" w:lineRule="auto"/>
        <w:jc w:val="both"/>
        <w:rPr>
          <w:rFonts w:ascii="Georgia" w:hAnsi="Georgia"/>
          <w:b/>
          <w:bCs/>
          <w:sz w:val="20"/>
          <w:szCs w:val="20"/>
        </w:rPr>
      </w:pPr>
      <w:r w:rsidRPr="009F6224">
        <w:rPr>
          <w:rFonts w:ascii="Georgia" w:hAnsi="Georgia"/>
          <w:b/>
          <w:bCs/>
          <w:sz w:val="20"/>
          <w:szCs w:val="20"/>
        </w:rPr>
        <w:t xml:space="preserve">Pakiet nr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9F6224" w:rsidRPr="002778F1" w14:paraId="4A788EED" w14:textId="77777777" w:rsidTr="00C7245C">
        <w:tc>
          <w:tcPr>
            <w:tcW w:w="674" w:type="dxa"/>
            <w:shd w:val="clear" w:color="auto" w:fill="auto"/>
          </w:tcPr>
          <w:p w14:paraId="0B2DE39C" w14:textId="77777777" w:rsidR="009F6224" w:rsidRPr="002778F1" w:rsidRDefault="009F6224"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L.p.</w:t>
            </w:r>
          </w:p>
        </w:tc>
        <w:tc>
          <w:tcPr>
            <w:tcW w:w="5275" w:type="dxa"/>
            <w:shd w:val="clear" w:color="auto" w:fill="auto"/>
          </w:tcPr>
          <w:p w14:paraId="7A818633" w14:textId="77777777" w:rsidR="009F6224" w:rsidRPr="002778F1" w:rsidRDefault="009F6224"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Parametry oceniane</w:t>
            </w:r>
          </w:p>
        </w:tc>
        <w:tc>
          <w:tcPr>
            <w:tcW w:w="4245" w:type="dxa"/>
            <w:shd w:val="clear" w:color="auto" w:fill="auto"/>
          </w:tcPr>
          <w:p w14:paraId="56064B03" w14:textId="77777777" w:rsidR="009F6224" w:rsidRPr="002778F1" w:rsidRDefault="009F6224" w:rsidP="00C7245C">
            <w:pPr>
              <w:widowControl w:val="0"/>
              <w:spacing w:line="240" w:lineRule="auto"/>
              <w:jc w:val="both"/>
              <w:rPr>
                <w:rFonts w:ascii="Georgia" w:eastAsia="Calibri" w:hAnsi="Georgia" w:cs="Georgia"/>
                <w:color w:val="000000"/>
                <w:sz w:val="20"/>
                <w:szCs w:val="20"/>
                <w:lang w:val="en-US"/>
              </w:rPr>
            </w:pPr>
            <w:r w:rsidRPr="002778F1">
              <w:rPr>
                <w:rFonts w:ascii="Georgia" w:eastAsia="Calibri" w:hAnsi="Georgia" w:cs="Georgia"/>
                <w:color w:val="000000"/>
                <w:sz w:val="20"/>
                <w:szCs w:val="20"/>
                <w:lang w:val="en-US"/>
              </w:rPr>
              <w:t>Punktacja</w:t>
            </w:r>
          </w:p>
        </w:tc>
      </w:tr>
      <w:tr w:rsidR="009F6224" w:rsidRPr="002778F1" w14:paraId="2F76BCAD" w14:textId="77777777" w:rsidTr="00C7245C">
        <w:tc>
          <w:tcPr>
            <w:tcW w:w="674" w:type="dxa"/>
            <w:shd w:val="clear" w:color="auto" w:fill="auto"/>
          </w:tcPr>
          <w:p w14:paraId="0E0FF5F7" w14:textId="77777777" w:rsidR="009F6224" w:rsidRPr="002778F1" w:rsidRDefault="009F6224" w:rsidP="00C7245C">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1.</w:t>
            </w:r>
          </w:p>
        </w:tc>
        <w:tc>
          <w:tcPr>
            <w:tcW w:w="5275" w:type="dxa"/>
            <w:shd w:val="clear" w:color="auto" w:fill="auto"/>
          </w:tcPr>
          <w:p w14:paraId="155BAC5F" w14:textId="77777777" w:rsidR="009F6224" w:rsidRPr="002778F1" w:rsidRDefault="009F6224" w:rsidP="00C7245C">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778F1">
              <w:rPr>
                <w:rFonts w:ascii="Georgia" w:hAnsi="Georgia"/>
                <w:sz w:val="20"/>
                <w:szCs w:val="20"/>
              </w:rPr>
              <w:t>Dostawa asortymentu w trybie zwykłym w ciągu 3 dni od dnia złożenia zamówienia</w:t>
            </w:r>
          </w:p>
        </w:tc>
        <w:tc>
          <w:tcPr>
            <w:tcW w:w="4245" w:type="dxa"/>
            <w:shd w:val="clear" w:color="auto" w:fill="auto"/>
          </w:tcPr>
          <w:p w14:paraId="78F06F5B" w14:textId="77777777" w:rsidR="009F6224" w:rsidRPr="002778F1" w:rsidRDefault="009F6224" w:rsidP="00C7245C">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Tak – 40 pkt</w:t>
            </w:r>
          </w:p>
          <w:p w14:paraId="3AECF4C3" w14:textId="77777777" w:rsidR="009F6224" w:rsidRPr="002778F1" w:rsidRDefault="009F6224" w:rsidP="00C7245C">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2778F1">
              <w:rPr>
                <w:rFonts w:ascii="Georgia" w:hAnsi="Georgia"/>
                <w:sz w:val="18"/>
                <w:szCs w:val="18"/>
              </w:rPr>
              <w:t>Nie –  0 pkt</w:t>
            </w:r>
          </w:p>
        </w:tc>
      </w:tr>
    </w:tbl>
    <w:p w14:paraId="6C77E7B5" w14:textId="77777777" w:rsidR="009F6224" w:rsidRPr="009F6224" w:rsidRDefault="009F6224" w:rsidP="009F6224">
      <w:pPr>
        <w:tabs>
          <w:tab w:val="left" w:pos="3270"/>
        </w:tabs>
        <w:spacing w:line="360" w:lineRule="auto"/>
        <w:rPr>
          <w:rFonts w:ascii="Georgia" w:hAnsi="Georgia"/>
          <w:b/>
          <w:bCs/>
          <w:sz w:val="20"/>
          <w:szCs w:val="20"/>
        </w:rPr>
      </w:pPr>
    </w:p>
    <w:p w14:paraId="4F00F8E6" w14:textId="24D73EFE" w:rsidR="009F6224" w:rsidRPr="009F6224" w:rsidRDefault="009F6224" w:rsidP="009F6224">
      <w:pPr>
        <w:spacing w:line="360" w:lineRule="auto"/>
        <w:jc w:val="both"/>
        <w:rPr>
          <w:rFonts w:ascii="Georgia" w:hAnsi="Georgia"/>
          <w:b/>
          <w:bCs/>
          <w:sz w:val="20"/>
          <w:szCs w:val="20"/>
        </w:rPr>
      </w:pPr>
      <w:r w:rsidRPr="009F6224">
        <w:rPr>
          <w:rFonts w:ascii="Georgia" w:hAnsi="Georgia"/>
          <w:b/>
          <w:bCs/>
          <w:sz w:val="20"/>
          <w:szCs w:val="20"/>
        </w:rPr>
        <w:t xml:space="preserve">Pakiet nr </w:t>
      </w:r>
      <w:r w:rsidR="00481377">
        <w:rPr>
          <w:rFonts w:ascii="Georgia" w:hAnsi="Georgia"/>
          <w:b/>
          <w:bCs/>
          <w:sz w:val="20"/>
          <w:szCs w:val="20"/>
        </w:rPr>
        <w:t>3</w:t>
      </w:r>
      <w:r w:rsidRPr="009F6224">
        <w:rPr>
          <w:rFonts w:ascii="Georgia" w:hAnsi="Georgi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9F6224" w:rsidRPr="002778F1" w14:paraId="25EA73F0" w14:textId="77777777" w:rsidTr="00C7245C">
        <w:tc>
          <w:tcPr>
            <w:tcW w:w="674" w:type="dxa"/>
            <w:shd w:val="clear" w:color="auto" w:fill="auto"/>
          </w:tcPr>
          <w:p w14:paraId="735969FE" w14:textId="77777777" w:rsidR="009F6224" w:rsidRPr="002778F1" w:rsidRDefault="009F6224"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L.p.</w:t>
            </w:r>
          </w:p>
        </w:tc>
        <w:tc>
          <w:tcPr>
            <w:tcW w:w="5275" w:type="dxa"/>
            <w:shd w:val="clear" w:color="auto" w:fill="auto"/>
          </w:tcPr>
          <w:p w14:paraId="48441854" w14:textId="77777777" w:rsidR="009F6224" w:rsidRPr="002778F1" w:rsidRDefault="009F6224" w:rsidP="00C7245C">
            <w:pPr>
              <w:widowControl w:val="0"/>
              <w:spacing w:line="240" w:lineRule="auto"/>
              <w:jc w:val="both"/>
              <w:rPr>
                <w:rFonts w:ascii="Georgia" w:eastAsia="Calibri" w:hAnsi="Georgia" w:cs="Georgia"/>
                <w:color w:val="000000"/>
                <w:sz w:val="20"/>
                <w:szCs w:val="20"/>
              </w:rPr>
            </w:pPr>
            <w:r w:rsidRPr="002778F1">
              <w:rPr>
                <w:rFonts w:ascii="Georgia" w:eastAsia="Calibri" w:hAnsi="Georgia" w:cs="Georgia"/>
                <w:color w:val="000000"/>
                <w:sz w:val="20"/>
                <w:szCs w:val="20"/>
              </w:rPr>
              <w:t>Parametry oceniane</w:t>
            </w:r>
          </w:p>
        </w:tc>
        <w:tc>
          <w:tcPr>
            <w:tcW w:w="4245" w:type="dxa"/>
            <w:shd w:val="clear" w:color="auto" w:fill="auto"/>
          </w:tcPr>
          <w:p w14:paraId="77662D72" w14:textId="77777777" w:rsidR="009F6224" w:rsidRPr="002778F1" w:rsidRDefault="009F6224" w:rsidP="00C7245C">
            <w:pPr>
              <w:widowControl w:val="0"/>
              <w:spacing w:line="240" w:lineRule="auto"/>
              <w:jc w:val="both"/>
              <w:rPr>
                <w:rFonts w:ascii="Georgia" w:eastAsia="Calibri" w:hAnsi="Georgia" w:cs="Georgia"/>
                <w:color w:val="000000"/>
                <w:sz w:val="20"/>
                <w:szCs w:val="20"/>
                <w:lang w:val="en-US"/>
              </w:rPr>
            </w:pPr>
            <w:r w:rsidRPr="002778F1">
              <w:rPr>
                <w:rFonts w:ascii="Georgia" w:eastAsia="Calibri" w:hAnsi="Georgia" w:cs="Georgia"/>
                <w:color w:val="000000"/>
                <w:sz w:val="20"/>
                <w:szCs w:val="20"/>
                <w:lang w:val="en-US"/>
              </w:rPr>
              <w:t>Punktacja</w:t>
            </w:r>
          </w:p>
        </w:tc>
      </w:tr>
      <w:tr w:rsidR="009F6224" w:rsidRPr="002778F1" w14:paraId="0FA2A260" w14:textId="77777777" w:rsidTr="00C7245C">
        <w:tc>
          <w:tcPr>
            <w:tcW w:w="674" w:type="dxa"/>
            <w:shd w:val="clear" w:color="auto" w:fill="auto"/>
          </w:tcPr>
          <w:p w14:paraId="2E6E8C0A" w14:textId="77777777" w:rsidR="009F6224" w:rsidRPr="002778F1" w:rsidRDefault="009F6224" w:rsidP="00C7245C">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1.</w:t>
            </w:r>
          </w:p>
        </w:tc>
        <w:tc>
          <w:tcPr>
            <w:tcW w:w="5275" w:type="dxa"/>
            <w:shd w:val="clear" w:color="auto" w:fill="auto"/>
          </w:tcPr>
          <w:p w14:paraId="61FF2AE8" w14:textId="77777777" w:rsidR="009F6224" w:rsidRPr="002778F1" w:rsidRDefault="009F6224" w:rsidP="00C7245C">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778F1">
              <w:rPr>
                <w:rFonts w:ascii="Georgia" w:hAnsi="Georgia"/>
                <w:sz w:val="20"/>
                <w:szCs w:val="20"/>
              </w:rPr>
              <w:t>Dostawa asortymentu w trybie zwykłym w ciągu 3 dni od dnia złożenia zamówienia</w:t>
            </w:r>
          </w:p>
        </w:tc>
        <w:tc>
          <w:tcPr>
            <w:tcW w:w="4245" w:type="dxa"/>
            <w:shd w:val="clear" w:color="auto" w:fill="auto"/>
          </w:tcPr>
          <w:p w14:paraId="151DE6DE" w14:textId="77777777" w:rsidR="009F6224" w:rsidRPr="002778F1" w:rsidRDefault="009F6224" w:rsidP="00C7245C">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Tak – 20 pkt</w:t>
            </w:r>
          </w:p>
          <w:p w14:paraId="372E8B4C" w14:textId="77777777" w:rsidR="009F6224" w:rsidRPr="002778F1" w:rsidRDefault="009F6224" w:rsidP="00C7245C">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2778F1">
              <w:rPr>
                <w:rFonts w:ascii="Georgia" w:hAnsi="Georgia"/>
                <w:sz w:val="18"/>
                <w:szCs w:val="18"/>
              </w:rPr>
              <w:t>Nie –  0 pkt</w:t>
            </w:r>
          </w:p>
        </w:tc>
      </w:tr>
      <w:tr w:rsidR="009F6224" w:rsidRPr="002778F1" w14:paraId="25D655EC" w14:textId="77777777" w:rsidTr="00C7245C">
        <w:tc>
          <w:tcPr>
            <w:tcW w:w="674" w:type="dxa"/>
            <w:shd w:val="clear" w:color="auto" w:fill="auto"/>
          </w:tcPr>
          <w:p w14:paraId="6D3C0674" w14:textId="77777777" w:rsidR="009F6224" w:rsidRPr="002778F1" w:rsidRDefault="009F6224" w:rsidP="00C7245C">
            <w:pPr>
              <w:widowControl w:val="0"/>
              <w:spacing w:line="240" w:lineRule="auto"/>
              <w:jc w:val="both"/>
              <w:rPr>
                <w:rFonts w:ascii="Georgia" w:eastAsia="Calibri" w:hAnsi="Georgia" w:cs="Georgia"/>
                <w:color w:val="000000"/>
                <w:sz w:val="18"/>
                <w:szCs w:val="18"/>
                <w:lang w:val="en-US"/>
              </w:rPr>
            </w:pPr>
            <w:r w:rsidRPr="002778F1">
              <w:rPr>
                <w:rFonts w:ascii="Georgia" w:eastAsia="Calibri" w:hAnsi="Georgia" w:cs="Georgia"/>
                <w:color w:val="000000"/>
                <w:sz w:val="18"/>
                <w:szCs w:val="18"/>
                <w:lang w:val="en-US"/>
              </w:rPr>
              <w:t>2.</w:t>
            </w:r>
          </w:p>
        </w:tc>
        <w:tc>
          <w:tcPr>
            <w:tcW w:w="5275" w:type="dxa"/>
            <w:shd w:val="clear" w:color="auto" w:fill="auto"/>
          </w:tcPr>
          <w:p w14:paraId="32D07838" w14:textId="77777777" w:rsidR="009F6224" w:rsidRPr="002778F1" w:rsidRDefault="009F6224" w:rsidP="00C7245C">
            <w:pPr>
              <w:suppressAutoHyphens w:val="0"/>
              <w:autoSpaceDE w:val="0"/>
              <w:autoSpaceDN w:val="0"/>
              <w:adjustRightInd w:val="0"/>
              <w:spacing w:line="240" w:lineRule="auto"/>
              <w:textAlignment w:val="auto"/>
              <w:rPr>
                <w:rFonts w:ascii="Georgia" w:hAnsi="Georgia"/>
                <w:sz w:val="20"/>
                <w:szCs w:val="20"/>
              </w:rPr>
            </w:pPr>
            <w:r w:rsidRPr="002778F1">
              <w:rPr>
                <w:rFonts w:ascii="Georgia" w:hAnsi="Georgia"/>
                <w:sz w:val="20"/>
                <w:szCs w:val="20"/>
              </w:rPr>
              <w:t xml:space="preserve">Test do wykrywania produkcji nabytych karbapenemaz u </w:t>
            </w:r>
            <w:r w:rsidRPr="002778F1">
              <w:rPr>
                <w:rFonts w:ascii="Georgia" w:hAnsi="Georgia"/>
                <w:i/>
                <w:iCs/>
                <w:sz w:val="20"/>
                <w:szCs w:val="20"/>
              </w:rPr>
              <w:t>Acinetobacter</w:t>
            </w:r>
            <w:r w:rsidRPr="002778F1">
              <w:rPr>
                <w:rFonts w:ascii="Georgia" w:hAnsi="Georgia"/>
                <w:sz w:val="20"/>
                <w:szCs w:val="20"/>
              </w:rPr>
              <w:t xml:space="preserve"> jest testem kasetkowym; rozróżnia i oznacza przynajmniej KPC, NDM, VIM (test kasetkowy)</w:t>
            </w:r>
          </w:p>
        </w:tc>
        <w:tc>
          <w:tcPr>
            <w:tcW w:w="4245" w:type="dxa"/>
            <w:shd w:val="clear" w:color="auto" w:fill="auto"/>
          </w:tcPr>
          <w:p w14:paraId="02A0BB5D" w14:textId="77777777" w:rsidR="009F6224" w:rsidRPr="002778F1" w:rsidRDefault="009F6224" w:rsidP="00C7245C">
            <w:pPr>
              <w:suppressLineNumbers/>
              <w:autoSpaceDN w:val="0"/>
              <w:spacing w:line="240" w:lineRule="auto"/>
              <w:jc w:val="center"/>
              <w:rPr>
                <w:rFonts w:ascii="Georgia" w:hAnsi="Georgia" w:cs="Georgia"/>
                <w:kern w:val="3"/>
                <w:sz w:val="18"/>
                <w:szCs w:val="18"/>
                <w:lang w:eastAsia="pl-PL"/>
              </w:rPr>
            </w:pPr>
            <w:r w:rsidRPr="002778F1">
              <w:rPr>
                <w:rFonts w:ascii="Georgia" w:hAnsi="Georgia" w:cs="Georgia"/>
                <w:kern w:val="3"/>
                <w:sz w:val="18"/>
                <w:szCs w:val="18"/>
                <w:lang w:eastAsia="pl-PL"/>
              </w:rPr>
              <w:t>Tak – 20 pkt</w:t>
            </w:r>
          </w:p>
          <w:p w14:paraId="6B40890B" w14:textId="77777777" w:rsidR="009F6224" w:rsidRPr="002778F1" w:rsidRDefault="009F6224" w:rsidP="00C7245C">
            <w:pPr>
              <w:suppressLineNumbers/>
              <w:autoSpaceDN w:val="0"/>
              <w:spacing w:line="240" w:lineRule="auto"/>
              <w:jc w:val="center"/>
              <w:rPr>
                <w:rFonts w:ascii="Georgia" w:hAnsi="Georgia" w:cs="Georgia"/>
                <w:kern w:val="3"/>
                <w:sz w:val="18"/>
                <w:szCs w:val="18"/>
                <w:lang w:eastAsia="pl-PL"/>
              </w:rPr>
            </w:pPr>
            <w:r w:rsidRPr="002778F1">
              <w:rPr>
                <w:rFonts w:ascii="Georgia" w:hAnsi="Georgia"/>
                <w:sz w:val="18"/>
                <w:szCs w:val="18"/>
              </w:rPr>
              <w:t>Nie –  0 pkt</w:t>
            </w:r>
          </w:p>
        </w:tc>
      </w:tr>
    </w:tbl>
    <w:p w14:paraId="2231A44C" w14:textId="77777777" w:rsidR="00481377" w:rsidRDefault="00481377" w:rsidP="009F6224">
      <w:pPr>
        <w:widowControl w:val="0"/>
        <w:tabs>
          <w:tab w:val="left" w:pos="345"/>
        </w:tabs>
        <w:suppressAutoHyphens w:val="0"/>
        <w:spacing w:line="240" w:lineRule="auto"/>
        <w:jc w:val="both"/>
        <w:rPr>
          <w:rFonts w:ascii="Georgia" w:hAnsi="Georgia"/>
          <w:i/>
          <w:color w:val="000000"/>
          <w:sz w:val="18"/>
          <w:szCs w:val="18"/>
        </w:rPr>
      </w:pPr>
    </w:p>
    <w:p w14:paraId="33DAA8F0" w14:textId="70986A44" w:rsidR="009F6224" w:rsidRPr="009F6224" w:rsidRDefault="009F6224" w:rsidP="009F6224">
      <w:pPr>
        <w:widowControl w:val="0"/>
        <w:tabs>
          <w:tab w:val="left" w:pos="345"/>
        </w:tabs>
        <w:suppressAutoHyphens w:val="0"/>
        <w:spacing w:line="240" w:lineRule="auto"/>
        <w:jc w:val="both"/>
        <w:rPr>
          <w:rFonts w:ascii="Georgia" w:hAnsi="Georgia"/>
          <w:i/>
          <w:iCs/>
          <w:color w:val="000000"/>
          <w:sz w:val="20"/>
          <w:szCs w:val="20"/>
        </w:rPr>
      </w:pPr>
      <w:r w:rsidRPr="009F6224">
        <w:rPr>
          <w:rFonts w:ascii="Georgia" w:hAnsi="Georgia"/>
          <w:i/>
          <w:color w:val="000000"/>
          <w:kern w:val="2"/>
          <w:sz w:val="18"/>
          <w:szCs w:val="18"/>
        </w:rPr>
        <w:t xml:space="preserve">*UWAGA! </w:t>
      </w:r>
      <w:r w:rsidRPr="009F6224">
        <w:rPr>
          <w:rFonts w:ascii="Georgia" w:hAnsi="Georgia"/>
          <w:i/>
          <w:color w:val="000000"/>
          <w:kern w:val="2"/>
          <w:sz w:val="20"/>
          <w:szCs w:val="20"/>
        </w:rPr>
        <w:t>Brak wpisania ocenianego parametru nie dyskwalifikuje oferty –powoduje jedynie brak dodatkowych punktów.</w:t>
      </w:r>
    </w:p>
    <w:p w14:paraId="4D02EE79" w14:textId="77777777" w:rsidR="009F6224" w:rsidRPr="009F6224" w:rsidRDefault="009F6224" w:rsidP="009F6224">
      <w:pPr>
        <w:widowControl w:val="0"/>
        <w:tabs>
          <w:tab w:val="left" w:pos="540"/>
          <w:tab w:val="left" w:pos="720"/>
        </w:tabs>
        <w:suppressAutoHyphens w:val="0"/>
        <w:autoSpaceDE w:val="0"/>
        <w:spacing w:line="360" w:lineRule="auto"/>
        <w:jc w:val="both"/>
        <w:rPr>
          <w:rFonts w:ascii="Georgia" w:hAnsi="Georgia" w:cs="Georgia"/>
          <w:sz w:val="20"/>
          <w:szCs w:val="20"/>
        </w:rPr>
      </w:pPr>
    </w:p>
    <w:p w14:paraId="4AD9F23D" w14:textId="66FB2D3A" w:rsidR="009A0EE1" w:rsidRPr="00CE682B" w:rsidRDefault="009A0EE1" w:rsidP="009A0EE1">
      <w:pPr>
        <w:widowControl w:val="0"/>
        <w:numPr>
          <w:ilvl w:val="0"/>
          <w:numId w:val="136"/>
        </w:numPr>
        <w:tabs>
          <w:tab w:val="left" w:pos="540"/>
          <w:tab w:val="left" w:pos="720"/>
        </w:tabs>
        <w:suppressAutoHyphens w:val="0"/>
        <w:autoSpaceDE w:val="0"/>
        <w:spacing w:line="360" w:lineRule="auto"/>
        <w:jc w:val="both"/>
        <w:rPr>
          <w:rFonts w:ascii="Georgia" w:hAnsi="Georgia" w:cs="Georgia"/>
          <w:sz w:val="20"/>
          <w:szCs w:val="20"/>
        </w:rPr>
      </w:pPr>
      <w:r w:rsidRPr="009A0EE1">
        <w:rPr>
          <w:rFonts w:ascii="Georgia" w:hAnsi="Georgia" w:cs="Georgia"/>
          <w:color w:val="000000"/>
          <w:sz w:val="20"/>
          <w:szCs w:val="20"/>
          <w:lang w:eastAsia="pl-PL"/>
        </w:rPr>
        <w:t>Oświadczam/y, że nie przewiduję/emy powierzenia podwykonawcom realizacji części zamówienia*.</w:t>
      </w:r>
    </w:p>
    <w:p w14:paraId="5542DC64" w14:textId="7BCAC8B7" w:rsidR="00CE682B" w:rsidRPr="00CE682B" w:rsidRDefault="00CE682B" w:rsidP="00CE682B">
      <w:pPr>
        <w:pStyle w:val="Akapitzlist"/>
        <w:numPr>
          <w:ilvl w:val="1"/>
          <w:numId w:val="136"/>
        </w:numPr>
        <w:suppressAutoHyphens w:val="0"/>
        <w:spacing w:line="360" w:lineRule="auto"/>
        <w:contextualSpacing/>
        <w:jc w:val="both"/>
        <w:textAlignment w:val="auto"/>
        <w:rPr>
          <w:rFonts w:ascii="Georgia" w:hAnsi="Georgia" w:cs="Arial"/>
          <w:sz w:val="20"/>
          <w:szCs w:val="20"/>
        </w:rPr>
      </w:pPr>
      <w:r w:rsidRPr="00CE682B">
        <w:rPr>
          <w:rFonts w:ascii="Georgia" w:hAnsi="Georgia" w:cs="Arial"/>
          <w:sz w:val="20"/>
          <w:szCs w:val="20"/>
        </w:rPr>
        <w:t>zostałem poinformowany zgodnie z art. 13 ust. 1 i 2 RODO</w:t>
      </w:r>
      <w:r w:rsidRPr="009A0EE1">
        <w:rPr>
          <w:vertAlign w:val="superscript"/>
        </w:rPr>
        <w:footnoteReference w:id="3"/>
      </w:r>
      <w:r w:rsidRPr="00CE682B">
        <w:rPr>
          <w:rFonts w:ascii="Georgia" w:hAnsi="Georgia" w:cs="Arial"/>
          <w:sz w:val="20"/>
          <w:szCs w:val="20"/>
        </w:rPr>
        <w:t xml:space="preserve"> o przetwarzaniu moich danych osobowych na potrzeby niniejszego postępowania o udzielenie zamówienia publicznego oraz zawarcia i realizacji umowy</w:t>
      </w:r>
      <w:r w:rsidRPr="009A0EE1">
        <w:rPr>
          <w:vertAlign w:val="superscript"/>
        </w:rPr>
        <w:footnoteReference w:id="4"/>
      </w:r>
    </w:p>
    <w:p w14:paraId="010DC1DF" w14:textId="77777777" w:rsidR="00CE682B" w:rsidRPr="009A0EE1" w:rsidRDefault="00CE682B" w:rsidP="00CE682B">
      <w:pPr>
        <w:numPr>
          <w:ilvl w:val="1"/>
          <w:numId w:val="136"/>
        </w:numPr>
        <w:suppressAutoHyphens w:val="0"/>
        <w:spacing w:line="360" w:lineRule="auto"/>
        <w:contextualSpacing/>
        <w:jc w:val="both"/>
        <w:textAlignment w:val="auto"/>
        <w:rPr>
          <w:rFonts w:ascii="Georgia" w:hAnsi="Georgia" w:cs="Arial"/>
          <w:sz w:val="20"/>
          <w:szCs w:val="20"/>
        </w:rPr>
      </w:pPr>
      <w:r w:rsidRPr="009A0EE1">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A0EE1">
        <w:rPr>
          <w:rFonts w:ascii="Georgia" w:hAnsi="Georgia" w:cs="Arial"/>
          <w:sz w:val="20"/>
          <w:szCs w:val="20"/>
          <w:vertAlign w:val="superscript"/>
        </w:rPr>
        <w:footnoteReference w:id="5"/>
      </w:r>
    </w:p>
    <w:p w14:paraId="07D33DD0" w14:textId="1EB77643" w:rsidR="00CE682B" w:rsidRPr="009A0EE1" w:rsidRDefault="00CE682B" w:rsidP="00CE682B">
      <w:pPr>
        <w:numPr>
          <w:ilvl w:val="0"/>
          <w:numId w:val="136"/>
        </w:numPr>
        <w:suppressAutoHyphens w:val="0"/>
        <w:spacing w:line="360" w:lineRule="auto"/>
        <w:jc w:val="both"/>
        <w:textAlignment w:val="auto"/>
        <w:rPr>
          <w:rFonts w:ascii="Georgia" w:hAnsi="Georgia" w:cs="Arial"/>
          <w:sz w:val="20"/>
          <w:szCs w:val="20"/>
        </w:rPr>
      </w:pPr>
      <w:r w:rsidRPr="009A0EE1">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9A0EE1">
        <w:rPr>
          <w:rFonts w:ascii="Georgia" w:hAnsi="Georgia" w:cs="Georgia"/>
          <w:sz w:val="20"/>
          <w:szCs w:val="20"/>
        </w:rPr>
        <w:t xml:space="preserve">ustawy z dnia 17 lutego 2005r. o informatyzacji </w:t>
      </w:r>
      <w:r w:rsidRPr="00481377">
        <w:rPr>
          <w:rFonts w:ascii="Georgia" w:hAnsi="Georgia" w:cs="Georgia"/>
          <w:sz w:val="20"/>
          <w:szCs w:val="20"/>
        </w:rPr>
        <w:t>działalności podmiotów realizujących zadania publiczne</w:t>
      </w:r>
      <w:r w:rsidRPr="009A0EE1">
        <w:rPr>
          <w:rFonts w:ascii="Georgia" w:hAnsi="Georgia" w:cs="Georgia"/>
          <w:sz w:val="20"/>
          <w:szCs w:val="20"/>
        </w:rPr>
        <w:t xml:space="preserve"> </w:t>
      </w:r>
      <w:r w:rsidR="00D76A4E">
        <w:rPr>
          <w:rFonts w:ascii="Georgia" w:hAnsi="Georgia" w:cs="Georgia"/>
          <w:sz w:val="20"/>
          <w:szCs w:val="20"/>
        </w:rPr>
        <w:t>(t.j. Dz.U. z 2024, poz 1557)</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CE682B" w:rsidRPr="009A0EE1" w14:paraId="53884D78" w14:textId="77777777" w:rsidTr="0047149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DF71813" w14:textId="77777777" w:rsidR="00CE682B" w:rsidRPr="009A0EE1" w:rsidRDefault="00CE682B" w:rsidP="00471494">
            <w:pPr>
              <w:spacing w:line="360" w:lineRule="auto"/>
              <w:jc w:val="center"/>
              <w:rPr>
                <w:rFonts w:ascii="Georgia" w:hAnsi="Georgia" w:cs="Arial"/>
                <w:sz w:val="18"/>
                <w:szCs w:val="18"/>
              </w:rPr>
            </w:pPr>
            <w:r w:rsidRPr="009A0EE1">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B636922" w14:textId="77777777" w:rsidR="00CE682B" w:rsidRPr="009A0EE1" w:rsidRDefault="00CE682B" w:rsidP="00471494">
            <w:pPr>
              <w:spacing w:line="360" w:lineRule="auto"/>
              <w:jc w:val="center"/>
              <w:rPr>
                <w:rFonts w:ascii="Georgia" w:hAnsi="Georgia" w:cs="Arial"/>
                <w:sz w:val="18"/>
                <w:szCs w:val="18"/>
              </w:rPr>
            </w:pPr>
            <w:r w:rsidRPr="009A0EE1">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C4FF70" w14:textId="77777777" w:rsidR="00CE682B" w:rsidRPr="009A0EE1" w:rsidRDefault="00CE682B" w:rsidP="00471494">
            <w:pPr>
              <w:spacing w:line="360" w:lineRule="auto"/>
              <w:jc w:val="center"/>
              <w:rPr>
                <w:rFonts w:ascii="Georgia" w:hAnsi="Georgia" w:cs="Arial"/>
                <w:sz w:val="18"/>
                <w:szCs w:val="18"/>
              </w:rPr>
            </w:pPr>
            <w:r w:rsidRPr="009A0EE1">
              <w:rPr>
                <w:rFonts w:ascii="Georgia" w:hAnsi="Georgia" w:cs="Arial"/>
                <w:sz w:val="18"/>
                <w:szCs w:val="18"/>
              </w:rPr>
              <w:t>Postępowanie, do którego zostało złożone oświadczenie lub dokument lub adres bezpłatnych i ogólnodostępnych baz danych</w:t>
            </w:r>
          </w:p>
        </w:tc>
      </w:tr>
      <w:tr w:rsidR="00CE682B" w:rsidRPr="009A0EE1" w14:paraId="01879008" w14:textId="77777777" w:rsidTr="0047149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F10D002" w14:textId="77777777" w:rsidR="00CE682B" w:rsidRPr="009A0EE1" w:rsidRDefault="00CE682B" w:rsidP="00471494">
            <w:pPr>
              <w:spacing w:line="360" w:lineRule="auto"/>
              <w:jc w:val="center"/>
              <w:rPr>
                <w:rFonts w:ascii="Georgia" w:hAnsi="Georgia" w:cs="Arial"/>
                <w:sz w:val="18"/>
                <w:szCs w:val="18"/>
              </w:rPr>
            </w:pPr>
            <w:r w:rsidRPr="009A0EE1">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308A748" w14:textId="77777777" w:rsidR="00CE682B" w:rsidRPr="009A0EE1" w:rsidRDefault="00CE682B" w:rsidP="0047149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E0644BA" w14:textId="77777777" w:rsidR="00CE682B" w:rsidRPr="009A0EE1" w:rsidRDefault="00CE682B" w:rsidP="00471494">
            <w:pPr>
              <w:spacing w:line="360" w:lineRule="auto"/>
              <w:jc w:val="both"/>
              <w:rPr>
                <w:rFonts w:ascii="Georgia" w:hAnsi="Georgia" w:cs="Arial"/>
                <w:sz w:val="18"/>
                <w:szCs w:val="18"/>
              </w:rPr>
            </w:pPr>
          </w:p>
        </w:tc>
      </w:tr>
    </w:tbl>
    <w:p w14:paraId="48AD2B24" w14:textId="77777777" w:rsidR="00CE682B" w:rsidRDefault="00CE682B" w:rsidP="00CE682B">
      <w:pPr>
        <w:autoSpaceDE w:val="0"/>
        <w:jc w:val="both"/>
        <w:rPr>
          <w:rFonts w:ascii="Georgia" w:hAnsi="Georgia"/>
          <w:i/>
          <w:sz w:val="18"/>
          <w:szCs w:val="18"/>
        </w:rPr>
      </w:pPr>
    </w:p>
    <w:p w14:paraId="0A4DD8FF" w14:textId="77777777" w:rsidR="00CE682B" w:rsidRDefault="00CE682B" w:rsidP="00CE682B">
      <w:pPr>
        <w:autoSpaceDE w:val="0"/>
        <w:jc w:val="both"/>
        <w:rPr>
          <w:rFonts w:ascii="Georgia" w:hAnsi="Georgia"/>
          <w:i/>
          <w:sz w:val="18"/>
          <w:szCs w:val="18"/>
        </w:rPr>
      </w:pPr>
    </w:p>
    <w:p w14:paraId="6364A459" w14:textId="77777777" w:rsidR="00481377" w:rsidRDefault="00481377" w:rsidP="00CE682B">
      <w:pPr>
        <w:autoSpaceDE w:val="0"/>
        <w:jc w:val="both"/>
        <w:rPr>
          <w:rFonts w:ascii="Georgia" w:hAnsi="Georgia"/>
          <w:i/>
          <w:sz w:val="18"/>
          <w:szCs w:val="18"/>
        </w:rPr>
      </w:pPr>
    </w:p>
    <w:p w14:paraId="417FC808" w14:textId="77777777" w:rsidR="00481377" w:rsidRDefault="00481377" w:rsidP="00481377">
      <w:pPr>
        <w:spacing w:line="240" w:lineRule="auto"/>
        <w:ind w:left="4962"/>
        <w:rPr>
          <w:rFonts w:ascii="Georgia" w:hAnsi="Georgia" w:cs="Georgia"/>
          <w:i/>
          <w:iCs/>
          <w:color w:val="000000"/>
          <w:sz w:val="18"/>
          <w:szCs w:val="18"/>
        </w:rPr>
      </w:pPr>
    </w:p>
    <w:p w14:paraId="5E29AA7B" w14:textId="77777777" w:rsidR="00481377" w:rsidRDefault="00481377" w:rsidP="00481377">
      <w:pPr>
        <w:spacing w:line="240" w:lineRule="auto"/>
        <w:ind w:left="4962"/>
        <w:rPr>
          <w:rFonts w:ascii="Georgia" w:hAnsi="Georgia" w:cs="Georgia"/>
          <w:i/>
          <w:iCs/>
          <w:color w:val="000000"/>
          <w:sz w:val="18"/>
          <w:szCs w:val="18"/>
        </w:rPr>
      </w:pPr>
    </w:p>
    <w:p w14:paraId="7F7E06C6" w14:textId="77777777" w:rsidR="00481377" w:rsidRDefault="00481377" w:rsidP="00481377">
      <w:pPr>
        <w:spacing w:line="240" w:lineRule="auto"/>
        <w:ind w:left="4962"/>
        <w:rPr>
          <w:rFonts w:ascii="Georgia" w:hAnsi="Georgia" w:cs="Georgia"/>
          <w:i/>
          <w:iCs/>
          <w:color w:val="000000"/>
          <w:sz w:val="18"/>
          <w:szCs w:val="18"/>
        </w:rPr>
      </w:pPr>
    </w:p>
    <w:p w14:paraId="20D6CED2" w14:textId="77777777" w:rsidR="00481377" w:rsidRPr="00E84FF5" w:rsidRDefault="00481377" w:rsidP="00481377">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6BC90F8D" w14:textId="77777777" w:rsidR="00481377" w:rsidRDefault="00481377" w:rsidP="00481377">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1B667615" w14:textId="77777777" w:rsidR="00481377" w:rsidRDefault="00481377" w:rsidP="00481377">
      <w:pPr>
        <w:pStyle w:val="Tekstpodstawowywcity21"/>
        <w:spacing w:line="240" w:lineRule="auto"/>
        <w:ind w:left="5040"/>
        <w:rPr>
          <w:sz w:val="18"/>
          <w:szCs w:val="18"/>
          <w:lang w:val="pl-PL"/>
        </w:rPr>
      </w:pPr>
    </w:p>
    <w:p w14:paraId="21802B96" w14:textId="77777777" w:rsidR="00481377" w:rsidRDefault="00481377" w:rsidP="00CE682B">
      <w:pPr>
        <w:autoSpaceDE w:val="0"/>
        <w:jc w:val="both"/>
        <w:rPr>
          <w:rFonts w:ascii="Georgia" w:hAnsi="Georgia"/>
          <w:i/>
          <w:sz w:val="18"/>
          <w:szCs w:val="18"/>
        </w:rPr>
      </w:pPr>
    </w:p>
    <w:p w14:paraId="31DA19D6" w14:textId="77777777" w:rsidR="00481377" w:rsidRPr="009A0EE1" w:rsidRDefault="00481377" w:rsidP="00CE682B">
      <w:pPr>
        <w:autoSpaceDE w:val="0"/>
        <w:jc w:val="both"/>
        <w:rPr>
          <w:rFonts w:ascii="Georgia" w:hAnsi="Georgia"/>
          <w:i/>
          <w:sz w:val="18"/>
          <w:szCs w:val="18"/>
        </w:rPr>
      </w:pPr>
    </w:p>
    <w:p w14:paraId="365CF2AD" w14:textId="77777777" w:rsidR="00CE682B" w:rsidRPr="009A0EE1" w:rsidRDefault="00CE682B" w:rsidP="00CE682B">
      <w:pPr>
        <w:tabs>
          <w:tab w:val="left" w:pos="360"/>
        </w:tabs>
        <w:autoSpaceDE w:val="0"/>
        <w:spacing w:line="240" w:lineRule="auto"/>
        <w:jc w:val="both"/>
        <w:rPr>
          <w:rFonts w:ascii="Georgia" w:hAnsi="Georgia"/>
          <w:i/>
          <w:color w:val="000000"/>
          <w:sz w:val="16"/>
        </w:rPr>
      </w:pPr>
      <w:r w:rsidRPr="009A0EE1">
        <w:rPr>
          <w:rFonts w:ascii="Georgia" w:hAnsi="Georgia"/>
          <w:i/>
          <w:color w:val="000000"/>
          <w:sz w:val="16"/>
        </w:rPr>
        <w:t>*niepotrzebne skreślić</w:t>
      </w:r>
    </w:p>
    <w:p w14:paraId="26D699B0" w14:textId="77777777" w:rsidR="00CE682B" w:rsidRPr="009A0EE1" w:rsidRDefault="00CE682B" w:rsidP="00CE682B">
      <w:pPr>
        <w:tabs>
          <w:tab w:val="left" w:pos="360"/>
        </w:tabs>
        <w:overflowPunct w:val="0"/>
        <w:autoSpaceDE w:val="0"/>
        <w:spacing w:line="240" w:lineRule="auto"/>
        <w:jc w:val="both"/>
        <w:rPr>
          <w:rFonts w:ascii="Georgia" w:hAnsi="Georgia"/>
          <w:i/>
          <w:iCs/>
          <w:sz w:val="16"/>
          <w:szCs w:val="20"/>
        </w:rPr>
      </w:pPr>
      <w:r w:rsidRPr="009A0EE1">
        <w:rPr>
          <w:rFonts w:ascii="Georgia" w:hAnsi="Georgia"/>
          <w:sz w:val="16"/>
          <w:szCs w:val="20"/>
        </w:rPr>
        <w:t xml:space="preserve">** </w:t>
      </w:r>
      <w:r w:rsidRPr="009A0EE1">
        <w:rPr>
          <w:rFonts w:ascii="Georgia" w:hAnsi="Georgia"/>
          <w:i/>
          <w:iCs/>
          <w:sz w:val="16"/>
          <w:szCs w:val="20"/>
        </w:rPr>
        <w:t>dotyczy</w:t>
      </w:r>
      <w:r w:rsidRPr="009A0EE1">
        <w:rPr>
          <w:rFonts w:ascii="Georgia" w:hAnsi="Georgia"/>
          <w:sz w:val="16"/>
          <w:szCs w:val="20"/>
        </w:rPr>
        <w:t xml:space="preserve"> </w:t>
      </w:r>
      <w:r w:rsidRPr="009A0EE1">
        <w:rPr>
          <w:rFonts w:ascii="Georgia" w:hAnsi="Georgia"/>
          <w:i/>
          <w:iCs/>
          <w:sz w:val="16"/>
          <w:szCs w:val="20"/>
        </w:rPr>
        <w:t>Wykonawców, których oferty będą generować obowiązek doliczania wartości podatku VAT do wartości netto oferty, tj. w przypadku:</w:t>
      </w:r>
    </w:p>
    <w:p w14:paraId="11D2A951" w14:textId="77777777" w:rsidR="00CE682B" w:rsidRPr="009A0EE1" w:rsidRDefault="00CE682B" w:rsidP="00CE682B">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wewnątrzwspólnotowego nabycia towarów</w:t>
      </w:r>
    </w:p>
    <w:p w14:paraId="59B63AA0" w14:textId="77777777" w:rsidR="00CE682B" w:rsidRPr="009A0EE1" w:rsidRDefault="00CE682B" w:rsidP="00CE682B">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262EDBF0" w14:textId="77777777" w:rsidR="009A0EE1" w:rsidRPr="00481377" w:rsidRDefault="009A0EE1" w:rsidP="009A0EE1">
      <w:pPr>
        <w:widowControl w:val="0"/>
        <w:numPr>
          <w:ilvl w:val="0"/>
          <w:numId w:val="136"/>
        </w:numPr>
        <w:tabs>
          <w:tab w:val="left" w:pos="540"/>
          <w:tab w:val="left" w:pos="720"/>
        </w:tabs>
        <w:suppressAutoHyphens w:val="0"/>
        <w:autoSpaceDE w:val="0"/>
        <w:spacing w:line="360" w:lineRule="auto"/>
        <w:jc w:val="both"/>
        <w:rPr>
          <w:rFonts w:ascii="Georgia" w:hAnsi="Georgia" w:cs="Georgia"/>
          <w:sz w:val="20"/>
          <w:szCs w:val="20"/>
        </w:rPr>
        <w:sectPr w:rsidR="009A0EE1" w:rsidRPr="00481377" w:rsidSect="00C66FD4">
          <w:headerReference w:type="default" r:id="rId37"/>
          <w:footerReference w:type="even" r:id="rId38"/>
          <w:footerReference w:type="default" r:id="rId39"/>
          <w:pgSz w:w="11906" w:h="16838" w:code="9"/>
          <w:pgMar w:top="1276" w:right="851" w:bottom="567" w:left="851" w:header="284" w:footer="402" w:gutter="0"/>
          <w:cols w:space="708"/>
        </w:sectPr>
      </w:pPr>
    </w:p>
    <w:p w14:paraId="3CAC5229" w14:textId="3D211F4C" w:rsidR="007835F3" w:rsidRPr="007835F3" w:rsidRDefault="009A0EE1" w:rsidP="00CE682B">
      <w:pPr>
        <w:widowControl w:val="0"/>
        <w:tabs>
          <w:tab w:val="left" w:pos="720"/>
        </w:tabs>
        <w:suppressAutoHyphens w:val="0"/>
        <w:spacing w:after="160" w:line="360" w:lineRule="auto"/>
        <w:jc w:val="both"/>
        <w:textAlignment w:val="auto"/>
        <w:rPr>
          <w:rFonts w:ascii="Georgia" w:hAnsi="Georgia"/>
          <w:iCs/>
          <w:sz w:val="20"/>
          <w:szCs w:val="20"/>
        </w:rPr>
      </w:pPr>
      <w:r w:rsidRPr="009A0EE1">
        <w:rPr>
          <w:rFonts w:ascii="Georgia" w:hAnsi="Georgia"/>
          <w:b/>
          <w:bCs/>
          <w:iCs/>
          <w:sz w:val="20"/>
          <w:szCs w:val="20"/>
        </w:rPr>
        <w:t>II</w:t>
      </w:r>
      <w:r w:rsidR="007835F3">
        <w:rPr>
          <w:rFonts w:ascii="Georgia" w:hAnsi="Georgia"/>
          <w:b/>
          <w:bCs/>
          <w:iCs/>
          <w:sz w:val="20"/>
          <w:szCs w:val="20"/>
        </w:rPr>
        <w:t>I</w:t>
      </w:r>
      <w:r w:rsidRPr="009A0EE1">
        <w:rPr>
          <w:rFonts w:ascii="Georgia" w:hAnsi="Georgia"/>
          <w:b/>
          <w:bCs/>
          <w:iCs/>
          <w:sz w:val="20"/>
          <w:szCs w:val="20"/>
        </w:rPr>
        <w:t xml:space="preserve">. </w:t>
      </w:r>
      <w:r w:rsidRPr="009A0EE1">
        <w:rPr>
          <w:rFonts w:ascii="Georgia" w:hAnsi="Georgia"/>
          <w:iCs/>
          <w:sz w:val="20"/>
          <w:szCs w:val="20"/>
        </w:rPr>
        <w:t>Tabela asortymentowa</w:t>
      </w:r>
      <w:r w:rsidR="00CE682B">
        <w:rPr>
          <w:rFonts w:ascii="Georgia" w:hAnsi="Georgia"/>
          <w:iCs/>
          <w:sz w:val="20"/>
          <w:szCs w:val="20"/>
        </w:rPr>
        <w:t xml:space="preserve"> </w:t>
      </w:r>
      <w:r w:rsidR="00CE682B" w:rsidRPr="00CE682B">
        <w:rPr>
          <w:rFonts w:ascii="Georgia" w:hAnsi="Georgia"/>
          <w:i/>
          <w:sz w:val="20"/>
          <w:szCs w:val="20"/>
        </w:rPr>
        <w:t>/powtórzyć dla Każdego Pakietu</w:t>
      </w:r>
    </w:p>
    <w:tbl>
      <w:tblPr>
        <w:tblW w:w="15011" w:type="dxa"/>
        <w:tblInd w:w="10" w:type="dxa"/>
        <w:tblLayout w:type="fixed"/>
        <w:tblCellMar>
          <w:left w:w="10" w:type="dxa"/>
          <w:right w:w="10" w:type="dxa"/>
        </w:tblCellMar>
        <w:tblLook w:val="0000" w:firstRow="0" w:lastRow="0" w:firstColumn="0" w:lastColumn="0" w:noHBand="0" w:noVBand="0"/>
      </w:tblPr>
      <w:tblGrid>
        <w:gridCol w:w="567"/>
        <w:gridCol w:w="1276"/>
        <w:gridCol w:w="1134"/>
        <w:gridCol w:w="1276"/>
        <w:gridCol w:w="1276"/>
        <w:gridCol w:w="1276"/>
        <w:gridCol w:w="1417"/>
        <w:gridCol w:w="1134"/>
        <w:gridCol w:w="1134"/>
        <w:gridCol w:w="1276"/>
        <w:gridCol w:w="1686"/>
        <w:gridCol w:w="1559"/>
      </w:tblGrid>
      <w:tr w:rsidR="007835F3" w:rsidRPr="007835F3" w14:paraId="0FFD9BB9"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9D8B075" w14:textId="77777777" w:rsidR="007835F3" w:rsidRPr="007835F3" w:rsidRDefault="007835F3" w:rsidP="007835F3">
            <w:pPr>
              <w:widowControl w:val="0"/>
              <w:autoSpaceDN w:val="0"/>
              <w:spacing w:line="240" w:lineRule="auto"/>
              <w:ind w:left="-80" w:firstLine="80"/>
              <w:jc w:val="center"/>
              <w:textAlignment w:val="auto"/>
              <w:rPr>
                <w:rFonts w:ascii="Georgia" w:hAnsi="Georgia"/>
                <w:i/>
                <w:kern w:val="3"/>
                <w:sz w:val="20"/>
                <w:szCs w:val="20"/>
                <w:lang w:eastAsia="pl-PL"/>
              </w:rPr>
            </w:pPr>
            <w:r w:rsidRPr="007835F3">
              <w:rPr>
                <w:rFonts w:ascii="Georgia" w:hAnsi="Georgia"/>
                <w:i/>
                <w:kern w:val="3"/>
                <w:sz w:val="20"/>
                <w:szCs w:val="20"/>
                <w:lang w:eastAsia="pl-PL"/>
              </w:rPr>
              <w:t>Lp.</w:t>
            </w:r>
          </w:p>
        </w:tc>
        <w:tc>
          <w:tcPr>
            <w:tcW w:w="1276" w:type="dxa"/>
            <w:tcBorders>
              <w:top w:val="single" w:sz="4" w:space="0" w:color="auto"/>
              <w:left w:val="single" w:sz="4" w:space="0" w:color="auto"/>
              <w:bottom w:val="single" w:sz="4" w:space="0" w:color="auto"/>
              <w:right w:val="single" w:sz="4" w:space="0" w:color="auto"/>
            </w:tcBorders>
            <w:vAlign w:val="center"/>
          </w:tcPr>
          <w:p w14:paraId="48F64FDF"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2C62EFE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/j.m.</w:t>
            </w:r>
          </w:p>
        </w:tc>
        <w:tc>
          <w:tcPr>
            <w:tcW w:w="1276" w:type="dxa"/>
            <w:tcBorders>
              <w:top w:val="single" w:sz="4" w:space="0" w:color="auto"/>
              <w:left w:val="single" w:sz="4" w:space="0" w:color="auto"/>
              <w:bottom w:val="single" w:sz="4" w:space="0" w:color="auto"/>
              <w:right w:val="single" w:sz="4" w:space="0" w:color="auto"/>
            </w:tcBorders>
          </w:tcPr>
          <w:p w14:paraId="6A9A8593"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Wielkość opakowań</w:t>
            </w:r>
          </w:p>
        </w:tc>
        <w:tc>
          <w:tcPr>
            <w:tcW w:w="1276" w:type="dxa"/>
            <w:tcBorders>
              <w:top w:val="single" w:sz="4" w:space="0" w:color="auto"/>
              <w:left w:val="single" w:sz="4" w:space="0" w:color="auto"/>
              <w:bottom w:val="single" w:sz="4" w:space="0" w:color="auto"/>
              <w:right w:val="single" w:sz="4" w:space="0" w:color="auto"/>
            </w:tcBorders>
          </w:tcPr>
          <w:p w14:paraId="450340A1"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opakowań handlowych</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D32D5E"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803090"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brutto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D3CDBD"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 netto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88CC2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 VAT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BE4DE7"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w:t>
            </w:r>
          </w:p>
          <w:p w14:paraId="46BF697D"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brutto</w:t>
            </w: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3EC0B2"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Producent</w:t>
            </w:r>
          </w:p>
        </w:tc>
        <w:tc>
          <w:tcPr>
            <w:tcW w:w="1559" w:type="dxa"/>
            <w:tcBorders>
              <w:top w:val="single" w:sz="4" w:space="0" w:color="auto"/>
              <w:left w:val="single" w:sz="4" w:space="0" w:color="auto"/>
              <w:bottom w:val="single" w:sz="4" w:space="0" w:color="auto"/>
              <w:right w:val="single" w:sz="4" w:space="0" w:color="auto"/>
            </w:tcBorders>
            <w:vAlign w:val="center"/>
          </w:tcPr>
          <w:p w14:paraId="5A732FCC"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Nr katalogowy</w:t>
            </w:r>
          </w:p>
        </w:tc>
      </w:tr>
      <w:tr w:rsidR="007835F3" w:rsidRPr="007835F3" w14:paraId="1C2FD38E"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0F4BD04B"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tcPr>
          <w:p w14:paraId="6A8276AE"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A0FDC36"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D7FC5C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69D34C0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19194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EBF6CF"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68559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A94FE4"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F0BF0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DDEED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0D1FE8B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38429B4F"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71D3B9F6"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2</w:t>
            </w:r>
          </w:p>
        </w:tc>
        <w:tc>
          <w:tcPr>
            <w:tcW w:w="1276" w:type="dxa"/>
            <w:tcBorders>
              <w:top w:val="single" w:sz="4" w:space="0" w:color="auto"/>
              <w:left w:val="single" w:sz="4" w:space="0" w:color="auto"/>
              <w:bottom w:val="single" w:sz="4" w:space="0" w:color="auto"/>
              <w:right w:val="single" w:sz="4" w:space="0" w:color="auto"/>
            </w:tcBorders>
          </w:tcPr>
          <w:p w14:paraId="6292083A"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17528EA3"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536B677"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F02D65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E66D2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F72474"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3E261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484A2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1EC22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0B506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22191B8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59276A44"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6E4CEA2E"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itp</w:t>
            </w:r>
          </w:p>
        </w:tc>
        <w:tc>
          <w:tcPr>
            <w:tcW w:w="1276" w:type="dxa"/>
            <w:tcBorders>
              <w:top w:val="single" w:sz="4" w:space="0" w:color="auto"/>
              <w:left w:val="single" w:sz="4" w:space="0" w:color="auto"/>
              <w:bottom w:val="single" w:sz="4" w:space="0" w:color="auto"/>
              <w:right w:val="single" w:sz="4" w:space="0" w:color="auto"/>
            </w:tcBorders>
          </w:tcPr>
          <w:p w14:paraId="17C0E7AA"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E842F76"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101D9F6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B781A1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8DB3A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31081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0F798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B6D5F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EAE77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BF656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43A2D73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6D43E90A" w14:textId="77777777" w:rsidTr="00E851CC">
        <w:trPr>
          <w:cantSplit/>
          <w:trHeight w:val="283"/>
        </w:trPr>
        <w:tc>
          <w:tcPr>
            <w:tcW w:w="2977" w:type="dxa"/>
            <w:gridSpan w:val="3"/>
            <w:tcBorders>
              <w:top w:val="single" w:sz="4" w:space="0" w:color="auto"/>
              <w:left w:val="single" w:sz="4" w:space="0" w:color="auto"/>
              <w:bottom w:val="single" w:sz="4" w:space="0" w:color="auto"/>
              <w:right w:val="single" w:sz="4" w:space="0" w:color="auto"/>
            </w:tcBorders>
          </w:tcPr>
          <w:p w14:paraId="58249442"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RAZEM</w:t>
            </w:r>
          </w:p>
        </w:tc>
        <w:tc>
          <w:tcPr>
            <w:tcW w:w="1276" w:type="dxa"/>
            <w:tcBorders>
              <w:top w:val="single" w:sz="4" w:space="0" w:color="auto"/>
              <w:left w:val="single" w:sz="4" w:space="0" w:color="auto"/>
              <w:bottom w:val="single" w:sz="4" w:space="0" w:color="auto"/>
              <w:right w:val="single" w:sz="4" w:space="0" w:color="auto"/>
            </w:tcBorders>
          </w:tcPr>
          <w:p w14:paraId="0E5894DA"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7531FB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F5D73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4DA042"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09F0EC"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6C6B9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F0BC63"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78046D"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559" w:type="dxa"/>
            <w:tcBorders>
              <w:top w:val="single" w:sz="4" w:space="0" w:color="auto"/>
              <w:left w:val="single" w:sz="4" w:space="0" w:color="auto"/>
              <w:bottom w:val="single" w:sz="4" w:space="0" w:color="auto"/>
              <w:right w:val="single" w:sz="4" w:space="0" w:color="auto"/>
            </w:tcBorders>
          </w:tcPr>
          <w:p w14:paraId="454E70A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r>
    </w:tbl>
    <w:p w14:paraId="21A4D0F5"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4AF10DE3"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58469785" w14:textId="77777777" w:rsidR="009A0EE1" w:rsidRDefault="009A0EE1" w:rsidP="00666FB4">
      <w:pPr>
        <w:spacing w:before="40" w:after="40" w:line="360" w:lineRule="auto"/>
        <w:jc w:val="center"/>
        <w:rPr>
          <w:rFonts w:ascii="Georgia" w:hAnsi="Georgia" w:cs="Georgia"/>
          <w:b/>
          <w:bCs/>
          <w:sz w:val="20"/>
          <w:szCs w:val="20"/>
        </w:rPr>
      </w:pPr>
    </w:p>
    <w:bookmarkEnd w:id="89"/>
    <w:bookmarkEnd w:id="90"/>
    <w:bookmarkEnd w:id="91"/>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6A3965">
          <w:headerReference w:type="default" r:id="rId40"/>
          <w:pgSz w:w="16838" w:h="11906" w:orient="landscape" w:code="9"/>
          <w:pgMar w:top="851" w:right="1135" w:bottom="851" w:left="567" w:header="142" w:footer="260" w:gutter="0"/>
          <w:cols w:space="708"/>
          <w:docGrid w:linePitch="326"/>
        </w:sectPr>
      </w:pPr>
    </w:p>
    <w:p w14:paraId="4DF24E5B" w14:textId="7941891A" w:rsidR="00E24E94" w:rsidRPr="00E84FF5" w:rsidRDefault="00E24E94" w:rsidP="00601879">
      <w:pPr>
        <w:pStyle w:val="Nagwek1"/>
        <w:tabs>
          <w:tab w:val="left" w:pos="2554"/>
          <w:tab w:val="right" w:pos="10204"/>
        </w:tabs>
        <w:jc w:val="right"/>
        <w:rPr>
          <w:rFonts w:ascii="Georgia" w:hAnsi="Georgia"/>
          <w:b/>
          <w:bCs w:val="0"/>
          <w:i/>
          <w:iCs/>
          <w:sz w:val="20"/>
          <w:szCs w:val="20"/>
        </w:rPr>
      </w:pPr>
      <w:bookmarkStart w:id="92" w:name="_Toc125029270"/>
      <w:bookmarkStart w:id="93" w:name="_Toc152757648"/>
      <w:bookmarkStart w:id="94" w:name="_Hlk170900523"/>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E5554">
        <w:rPr>
          <w:rFonts w:ascii="Georgia" w:hAnsi="Georgia"/>
          <w:b/>
          <w:bCs w:val="0"/>
          <w:i/>
          <w:iCs/>
          <w:sz w:val="20"/>
          <w:szCs w:val="20"/>
        </w:rPr>
        <w:t>5</w:t>
      </w:r>
      <w:r w:rsidRPr="00AC0A23">
        <w:rPr>
          <w:rFonts w:ascii="Georgia" w:hAnsi="Georgia"/>
          <w:b/>
          <w:bCs w:val="0"/>
          <w:i/>
          <w:iCs/>
          <w:sz w:val="20"/>
          <w:szCs w:val="20"/>
        </w:rPr>
        <w:t xml:space="preserve"> do SWZ</w:t>
      </w:r>
      <w:bookmarkStart w:id="95" w:name="_Toc96079931"/>
      <w:bookmarkStart w:id="96" w:name="_Toc96673399"/>
      <w:bookmarkStart w:id="97" w:name="_Toc106875425"/>
      <w:bookmarkStart w:id="98" w:name="_Toc93314453"/>
      <w:bookmarkEnd w:id="92"/>
      <w:bookmarkEnd w:id="93"/>
    </w:p>
    <w:p w14:paraId="63B4C6FB" w14:textId="543E9095" w:rsidR="00E24E94" w:rsidRPr="00E84FF5" w:rsidRDefault="00E24E94" w:rsidP="00E24E94">
      <w:pPr>
        <w:pStyle w:val="Nagwek8"/>
        <w:spacing w:before="0" w:after="0" w:line="360" w:lineRule="auto"/>
        <w:ind w:left="0" w:firstLine="0"/>
        <w:jc w:val="center"/>
        <w:rPr>
          <w:rFonts w:ascii="Georgia" w:hAnsi="Georgia" w:cs="Georgia"/>
          <w:b/>
          <w:bCs w:val="0"/>
        </w:rPr>
      </w:pPr>
      <w:bookmarkStart w:id="99" w:name="_Toc108605937"/>
      <w:bookmarkStart w:id="100" w:name="_Toc108606024"/>
      <w:bookmarkStart w:id="101" w:name="_Toc110505315"/>
      <w:bookmarkStart w:id="102" w:name="_Toc125029271"/>
      <w:bookmarkStart w:id="103" w:name="_Toc143249573"/>
      <w:bookmarkStart w:id="104" w:name="_Toc150948796"/>
      <w:bookmarkStart w:id="105" w:name="_Toc152757649"/>
      <w:bookmarkStart w:id="106" w:name="_Hlk170296379"/>
      <w:r>
        <w:rPr>
          <w:rFonts w:ascii="Georgia" w:hAnsi="Georgia" w:cs="Georgia"/>
          <w:b/>
          <w:bCs w:val="0"/>
        </w:rPr>
        <w:t>Projekt umowy</w:t>
      </w:r>
      <w:bookmarkEnd w:id="95"/>
      <w:bookmarkEnd w:id="96"/>
      <w:bookmarkEnd w:id="97"/>
      <w:bookmarkEnd w:id="99"/>
      <w:bookmarkEnd w:id="100"/>
      <w:bookmarkEnd w:id="101"/>
      <w:bookmarkEnd w:id="102"/>
      <w:bookmarkEnd w:id="103"/>
      <w:bookmarkEnd w:id="104"/>
      <w:bookmarkEnd w:id="105"/>
      <w:r>
        <w:rPr>
          <w:rFonts w:ascii="Georgia" w:hAnsi="Georgia" w:cs="Georgia"/>
          <w:b/>
          <w:bCs w:val="0"/>
        </w:rPr>
        <w:t xml:space="preserve"> </w:t>
      </w:r>
      <w:bookmarkEnd w:id="98"/>
    </w:p>
    <w:p w14:paraId="4CC121F2"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zawarta w dniu ............................. w Wadowicach pomiędzy:</w:t>
      </w:r>
    </w:p>
    <w:p w14:paraId="28402937" w14:textId="77777777" w:rsidR="006459CB" w:rsidRPr="006459CB" w:rsidRDefault="006459CB" w:rsidP="006459CB">
      <w:pPr>
        <w:spacing w:line="360" w:lineRule="auto"/>
        <w:jc w:val="both"/>
        <w:rPr>
          <w:rFonts w:ascii="Georgia" w:eastAsia="Calibri" w:hAnsi="Georgia" w:cs="Arial"/>
          <w:sz w:val="20"/>
          <w:szCs w:val="20"/>
        </w:rPr>
      </w:pPr>
      <w:r w:rsidRPr="006459CB">
        <w:rPr>
          <w:rFonts w:ascii="Georgia" w:hAnsi="Georgia" w:cs="Georgia"/>
          <w:b/>
          <w:bCs/>
          <w:sz w:val="20"/>
          <w:szCs w:val="20"/>
        </w:rPr>
        <w:t>Zespołem Zakładów Opieki Zdrowotnej w Wadowicach</w:t>
      </w:r>
      <w:r w:rsidRPr="006459CB">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6459CB">
        <w:rPr>
          <w:rFonts w:ascii="Georgia" w:hAnsi="Georgia" w:cs="Georgia"/>
          <w:b/>
          <w:bCs/>
          <w:i/>
          <w:iCs/>
          <w:sz w:val="20"/>
          <w:szCs w:val="20"/>
        </w:rPr>
        <w:t>„Zamawiającym”</w:t>
      </w:r>
      <w:r w:rsidRPr="006459CB">
        <w:rPr>
          <w:rFonts w:ascii="Georgia" w:hAnsi="Georgia" w:cs="Georgia"/>
          <w:sz w:val="20"/>
          <w:szCs w:val="20"/>
        </w:rPr>
        <w:t xml:space="preserve"> reprezentowanym przez </w:t>
      </w:r>
      <w:r w:rsidRPr="006459CB">
        <w:rPr>
          <w:rFonts w:ascii="Georgia" w:eastAsia="Calibri" w:hAnsi="Georgia" w:cs="Arial"/>
          <w:sz w:val="20"/>
          <w:szCs w:val="20"/>
        </w:rPr>
        <w:t>pełnomocnika:</w:t>
      </w:r>
    </w:p>
    <w:p w14:paraId="4079F6D3" w14:textId="77777777" w:rsidR="006459CB" w:rsidRPr="006459CB" w:rsidRDefault="006459CB" w:rsidP="006459CB">
      <w:pPr>
        <w:spacing w:line="360" w:lineRule="auto"/>
        <w:jc w:val="both"/>
        <w:rPr>
          <w:rFonts w:ascii="Georgia" w:hAnsi="Georgia" w:cs="Arial"/>
          <w:i/>
          <w:iCs/>
          <w:sz w:val="20"/>
          <w:szCs w:val="20"/>
        </w:rPr>
      </w:pPr>
      <w:r w:rsidRPr="006459CB">
        <w:rPr>
          <w:rFonts w:ascii="Georgia" w:hAnsi="Georgia" w:cs="Arial"/>
          <w:sz w:val="20"/>
          <w:szCs w:val="20"/>
        </w:rPr>
        <w:t>Pełnomocnik Dyrektora ds. Infrastruktury i Logistyki</w:t>
      </w:r>
      <w:r w:rsidRPr="006459CB">
        <w:rPr>
          <w:rFonts w:ascii="Georgia" w:hAnsi="Georgia" w:cs="Arial"/>
          <w:sz w:val="20"/>
          <w:szCs w:val="20"/>
        </w:rPr>
        <w:tab/>
      </w:r>
      <w:r w:rsidRPr="006459CB">
        <w:rPr>
          <w:rFonts w:ascii="Georgia" w:hAnsi="Georgia" w:cs="Arial"/>
          <w:b/>
          <w:bCs/>
          <w:i/>
          <w:iCs/>
          <w:sz w:val="20"/>
          <w:szCs w:val="20"/>
        </w:rPr>
        <w:t>Tomasz Matera</w:t>
      </w:r>
    </w:p>
    <w:p w14:paraId="21FEE04F" w14:textId="77777777" w:rsidR="006459CB" w:rsidRPr="006459CB" w:rsidRDefault="006459CB" w:rsidP="006459CB">
      <w:pPr>
        <w:spacing w:line="360" w:lineRule="auto"/>
        <w:jc w:val="both"/>
        <w:rPr>
          <w:rFonts w:ascii="Georgia" w:hAnsi="Georgia" w:cs="Georgia"/>
          <w:sz w:val="20"/>
          <w:szCs w:val="20"/>
        </w:rPr>
      </w:pPr>
    </w:p>
    <w:p w14:paraId="49F00081"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a ..................................................... Regon: .............................</w:t>
      </w:r>
      <w:r w:rsidRPr="006459CB">
        <w:rPr>
          <w:rFonts w:ascii="Georgia" w:hAnsi="Georgia" w:cs="Georgia"/>
          <w:sz w:val="20"/>
          <w:szCs w:val="20"/>
        </w:rPr>
        <w:tab/>
        <w:t xml:space="preserve"> NIP: ................................, zwanym w treści umowy </w:t>
      </w:r>
      <w:r w:rsidRPr="006459CB">
        <w:rPr>
          <w:rFonts w:ascii="Georgia" w:hAnsi="Georgia" w:cs="Georgia"/>
          <w:b/>
          <w:bCs/>
          <w:i/>
          <w:iCs/>
          <w:sz w:val="20"/>
          <w:szCs w:val="20"/>
        </w:rPr>
        <w:t>„Dostawcą”</w:t>
      </w:r>
      <w:r w:rsidRPr="006459CB">
        <w:rPr>
          <w:rFonts w:ascii="Georgia" w:hAnsi="Georgia" w:cs="Georgia"/>
          <w:sz w:val="20"/>
          <w:szCs w:val="20"/>
        </w:rPr>
        <w:t>, reprezentowanym przez: ............................................ .....................................</w:t>
      </w:r>
    </w:p>
    <w:p w14:paraId="17502B7C" w14:textId="77777777" w:rsidR="006459CB" w:rsidRPr="006459CB" w:rsidRDefault="006459CB" w:rsidP="006459CB">
      <w:pPr>
        <w:spacing w:line="360" w:lineRule="auto"/>
        <w:jc w:val="both"/>
        <w:rPr>
          <w:rFonts w:ascii="Georgia" w:hAnsi="Georgia" w:cs="Georgia"/>
          <w:i/>
          <w:iCs/>
          <w:sz w:val="18"/>
          <w:szCs w:val="20"/>
        </w:rPr>
      </w:pPr>
    </w:p>
    <w:p w14:paraId="79A0E69F" w14:textId="77777777"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W rezultacie dokonania wyboru Dostawcy w postępowaniu o zamówienie publiczne prowadzonym</w:t>
      </w:r>
      <w:r w:rsidRPr="006459CB">
        <w:rPr>
          <w:rFonts w:ascii="Georgia" w:eastAsia="Lucida Sans Unicode" w:hAnsi="Georgia" w:cs="Tahoma"/>
          <w:i/>
          <w:iCs/>
          <w:sz w:val="18"/>
          <w:szCs w:val="18"/>
          <w:lang w:eastAsia="hi-IN" w:bidi="hi-IN"/>
        </w:rPr>
        <w:br/>
        <w:t>w trybie podstawowym na podstawie art. 275 pkt 1 ustawy z dnia 11 września 2019r.</w:t>
      </w:r>
    </w:p>
    <w:p w14:paraId="2CBC52E8" w14:textId="5ABC69B1"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Prawo zamówień publicznych (</w:t>
      </w:r>
      <w:r w:rsidR="000F5A96">
        <w:rPr>
          <w:rFonts w:ascii="Georgia" w:eastAsia="Lucida Sans Unicode" w:hAnsi="Georgia" w:cs="Tahoma"/>
          <w:i/>
          <w:iCs/>
          <w:sz w:val="18"/>
          <w:szCs w:val="18"/>
          <w:lang w:eastAsia="hi-IN" w:bidi="hi-IN"/>
        </w:rPr>
        <w:t xml:space="preserve">t.j. </w:t>
      </w:r>
      <w:r w:rsidRPr="006459CB">
        <w:rPr>
          <w:rFonts w:ascii="Georgia" w:eastAsia="Lucida Sans Unicode" w:hAnsi="Georgia" w:cs="Tahoma"/>
          <w:i/>
          <w:iCs/>
          <w:sz w:val="18"/>
          <w:szCs w:val="18"/>
          <w:lang w:eastAsia="hi-IN" w:bidi="hi-IN"/>
        </w:rPr>
        <w:t>Dz. U. z 202</w:t>
      </w:r>
      <w:r w:rsidR="00E94E0E">
        <w:rPr>
          <w:rFonts w:ascii="Georgia" w:eastAsia="Lucida Sans Unicode" w:hAnsi="Georgia" w:cs="Tahoma"/>
          <w:i/>
          <w:iCs/>
          <w:sz w:val="18"/>
          <w:szCs w:val="18"/>
          <w:lang w:eastAsia="hi-IN" w:bidi="hi-IN"/>
        </w:rPr>
        <w:t>4</w:t>
      </w:r>
      <w:r w:rsidRPr="006459CB">
        <w:rPr>
          <w:rFonts w:ascii="Georgia" w:eastAsia="Lucida Sans Unicode" w:hAnsi="Georgia" w:cs="Tahoma"/>
          <w:i/>
          <w:iCs/>
          <w:sz w:val="18"/>
          <w:szCs w:val="18"/>
          <w:lang w:eastAsia="hi-IN" w:bidi="hi-IN"/>
        </w:rPr>
        <w:t>r, poz. 1</w:t>
      </w:r>
      <w:r w:rsidR="00E94E0E">
        <w:rPr>
          <w:rFonts w:ascii="Georgia" w:eastAsia="Lucida Sans Unicode" w:hAnsi="Georgia" w:cs="Tahoma"/>
          <w:i/>
          <w:iCs/>
          <w:sz w:val="18"/>
          <w:szCs w:val="18"/>
          <w:lang w:eastAsia="hi-IN" w:bidi="hi-IN"/>
        </w:rPr>
        <w:t>320</w:t>
      </w:r>
      <w:r w:rsidRPr="006459CB">
        <w:rPr>
          <w:rFonts w:ascii="Georgia" w:eastAsia="Lucida Sans Unicode" w:hAnsi="Georgia" w:cs="Tahoma"/>
          <w:i/>
          <w:iCs/>
          <w:sz w:val="18"/>
          <w:szCs w:val="18"/>
          <w:lang w:eastAsia="hi-IN" w:bidi="hi-IN"/>
        </w:rPr>
        <w:t>) znak ZP.26.1.</w:t>
      </w:r>
      <w:r w:rsidR="00FD42F5">
        <w:rPr>
          <w:rFonts w:ascii="Georgia" w:eastAsia="Lucida Sans Unicode" w:hAnsi="Georgia" w:cs="Tahoma"/>
          <w:i/>
          <w:iCs/>
          <w:sz w:val="18"/>
          <w:szCs w:val="18"/>
          <w:lang w:eastAsia="hi-IN" w:bidi="hi-IN"/>
        </w:rPr>
        <w:t>51</w:t>
      </w:r>
      <w:r w:rsidRPr="006459CB">
        <w:rPr>
          <w:rFonts w:ascii="Georgia" w:eastAsia="Lucida Sans Unicode" w:hAnsi="Georgia" w:cs="Tahoma"/>
          <w:i/>
          <w:iCs/>
          <w:sz w:val="18"/>
          <w:szCs w:val="18"/>
          <w:lang w:eastAsia="hi-IN" w:bidi="hi-IN"/>
        </w:rPr>
        <w:t>.2024</w:t>
      </w:r>
    </w:p>
    <w:p w14:paraId="4FC54C8C" w14:textId="77777777" w:rsidR="006459CB" w:rsidRPr="006459CB" w:rsidRDefault="006459CB" w:rsidP="006459CB">
      <w:pPr>
        <w:widowControl w:val="0"/>
        <w:spacing w:line="360" w:lineRule="auto"/>
        <w:jc w:val="center"/>
        <w:textAlignment w:val="auto"/>
        <w:rPr>
          <w:rFonts w:ascii="Georgia" w:eastAsia="Lucida Sans Unicode" w:hAnsi="Georgia" w:cs="Tahoma"/>
          <w:sz w:val="18"/>
          <w:szCs w:val="18"/>
          <w:lang w:eastAsia="hi-IN" w:bidi="hi-IN"/>
        </w:rPr>
      </w:pPr>
      <w:r w:rsidRPr="006459CB">
        <w:rPr>
          <w:rFonts w:ascii="Georgia" w:eastAsia="Lucida Sans Unicode" w:hAnsi="Georgia" w:cs="Tahoma"/>
          <w:i/>
          <w:iCs/>
          <w:sz w:val="18"/>
          <w:szCs w:val="18"/>
          <w:lang w:eastAsia="hi-IN" w:bidi="hi-IN"/>
        </w:rPr>
        <w:t>strony zawierają umowę o następującej treści:</w:t>
      </w:r>
    </w:p>
    <w:p w14:paraId="5795710D" w14:textId="77777777" w:rsidR="000E3A7D" w:rsidRDefault="000E3A7D" w:rsidP="000E3A7D">
      <w:pPr>
        <w:spacing w:line="360" w:lineRule="auto"/>
        <w:textAlignment w:val="auto"/>
        <w:rPr>
          <w:rFonts w:ascii="Georgia" w:hAnsi="Georgia" w:cs="Verdana"/>
          <w:b/>
          <w:color w:val="000000"/>
          <w:kern w:val="0"/>
          <w:sz w:val="20"/>
          <w:szCs w:val="20"/>
          <w:lang w:eastAsia="pl-PL"/>
        </w:rPr>
      </w:pPr>
    </w:p>
    <w:p w14:paraId="0BB52228" w14:textId="79FB7BF7" w:rsidR="000E3A7D" w:rsidRPr="000E3A7D" w:rsidRDefault="000E3A7D" w:rsidP="00A87721">
      <w:pPr>
        <w:tabs>
          <w:tab w:val="left" w:pos="5140"/>
        </w:tabs>
        <w:suppressAutoHyphens w:val="0"/>
        <w:spacing w:line="360" w:lineRule="auto"/>
        <w:jc w:val="center"/>
        <w:textAlignment w:val="auto"/>
        <w:rPr>
          <w:rFonts w:ascii="Georgia" w:eastAsia="Georgia" w:hAnsi="Georgia"/>
          <w:b/>
          <w:sz w:val="20"/>
          <w:szCs w:val="20"/>
        </w:rPr>
      </w:pPr>
      <w:r w:rsidRPr="00E60300">
        <w:rPr>
          <w:rFonts w:ascii="Georgia" w:hAnsi="Georgia"/>
          <w:b/>
          <w:sz w:val="20"/>
          <w:szCs w:val="20"/>
        </w:rPr>
        <w:t xml:space="preserve">§ </w:t>
      </w:r>
      <w:r>
        <w:rPr>
          <w:rFonts w:ascii="Georgia" w:eastAsia="Georgia" w:hAnsi="Georgia"/>
          <w:b/>
          <w:sz w:val="20"/>
          <w:szCs w:val="20"/>
        </w:rPr>
        <w:t>1</w:t>
      </w:r>
    </w:p>
    <w:p w14:paraId="0FAF6098" w14:textId="15C00D6F" w:rsidR="000E3A7D" w:rsidRPr="00460E0F" w:rsidRDefault="000E3A7D" w:rsidP="00A87721">
      <w:pPr>
        <w:spacing w:line="360" w:lineRule="auto"/>
        <w:ind w:left="38"/>
        <w:jc w:val="both"/>
        <w:rPr>
          <w:rFonts w:ascii="Georgia" w:eastAsia="Georgia" w:hAnsi="Georgia"/>
          <w:sz w:val="20"/>
          <w:szCs w:val="20"/>
        </w:rPr>
      </w:pPr>
      <w:r w:rsidRPr="00460E0F">
        <w:rPr>
          <w:rFonts w:ascii="Georgia" w:eastAsia="Georgia" w:hAnsi="Georgia"/>
          <w:sz w:val="20"/>
          <w:szCs w:val="20"/>
        </w:rPr>
        <w:t xml:space="preserve">Przedmiotem umowy jest: </w:t>
      </w:r>
      <w:r w:rsidR="00A87721">
        <w:rPr>
          <w:rFonts w:ascii="Georgia" w:hAnsi="Georgia"/>
          <w:b/>
          <w:bCs/>
          <w:sz w:val="20"/>
          <w:szCs w:val="20"/>
        </w:rPr>
        <w:t>d</w:t>
      </w:r>
      <w:r w:rsidR="00A87721" w:rsidRPr="00A87721">
        <w:rPr>
          <w:rFonts w:ascii="Georgia" w:hAnsi="Georgia"/>
          <w:b/>
          <w:bCs/>
          <w:sz w:val="20"/>
          <w:szCs w:val="20"/>
        </w:rPr>
        <w:t>ostawa podłoży bakteriologicznych gotowych oraz przesiewowych testów immunodiagnostycznych dla ZZOZ w Wadowicach</w:t>
      </w:r>
      <w:r w:rsidR="00A87721">
        <w:rPr>
          <w:rFonts w:ascii="Georgia" w:hAnsi="Georgia"/>
          <w:b/>
          <w:bCs/>
          <w:sz w:val="20"/>
          <w:szCs w:val="20"/>
        </w:rPr>
        <w:t xml:space="preserve">, </w:t>
      </w:r>
      <w:r w:rsidR="00A87721" w:rsidRPr="00A87721">
        <w:rPr>
          <w:rFonts w:ascii="Georgia" w:hAnsi="Georgia"/>
          <w:sz w:val="20"/>
          <w:szCs w:val="20"/>
        </w:rPr>
        <w:t>wg Pakietu nr …….</w:t>
      </w:r>
      <w:r w:rsidR="00A87721">
        <w:rPr>
          <w:rFonts w:ascii="Georgia" w:hAnsi="Georgia"/>
          <w:b/>
          <w:bCs/>
          <w:sz w:val="20"/>
          <w:szCs w:val="20"/>
        </w:rPr>
        <w:t xml:space="preserve"> </w:t>
      </w:r>
      <w:r w:rsidRPr="00F601A8">
        <w:rPr>
          <w:rFonts w:ascii="Georgia" w:eastAsia="Georgia" w:hAnsi="Georgia"/>
          <w:sz w:val="20"/>
          <w:szCs w:val="20"/>
        </w:rPr>
        <w:t>zwanych dalej „asortymentem”</w:t>
      </w:r>
      <w:r>
        <w:rPr>
          <w:rFonts w:ascii="Georgia" w:hAnsi="Georgia"/>
          <w:sz w:val="20"/>
          <w:szCs w:val="20"/>
        </w:rPr>
        <w:t xml:space="preserve"> </w:t>
      </w:r>
      <w:r w:rsidRPr="00460E0F">
        <w:rPr>
          <w:rFonts w:ascii="Georgia" w:eastAsia="Georgia" w:hAnsi="Georgia"/>
          <w:sz w:val="20"/>
          <w:szCs w:val="20"/>
        </w:rPr>
        <w:t>stanowiącą załącznik nr 1.</w:t>
      </w:r>
    </w:p>
    <w:p w14:paraId="2D8FD82C" w14:textId="3F9A25EC" w:rsidR="0083477C" w:rsidRPr="0083477C" w:rsidRDefault="0083477C" w:rsidP="0083477C">
      <w:pPr>
        <w:pStyle w:val="Tekstpodstawowy"/>
        <w:tabs>
          <w:tab w:val="left" w:pos="570"/>
        </w:tabs>
        <w:spacing w:after="0" w:line="360" w:lineRule="auto"/>
        <w:jc w:val="center"/>
        <w:rPr>
          <w:rFonts w:ascii="Georgia" w:hAnsi="Georgia" w:cs="Georgia"/>
          <w:b w:val="0"/>
          <w:bCs w:val="0"/>
          <w:i w:val="0"/>
          <w:iCs w:val="0"/>
          <w:sz w:val="20"/>
          <w:szCs w:val="20"/>
        </w:rPr>
      </w:pPr>
      <w:r w:rsidRPr="0083477C">
        <w:rPr>
          <w:rFonts w:ascii="Georgia" w:hAnsi="Georgia" w:cs="Georgia"/>
          <w:i w:val="0"/>
          <w:iCs w:val="0"/>
          <w:sz w:val="20"/>
          <w:szCs w:val="20"/>
        </w:rPr>
        <w:t xml:space="preserve">§ 2 </w:t>
      </w:r>
      <w:r w:rsidR="00C66FD4">
        <w:rPr>
          <w:rFonts w:ascii="Georgia" w:hAnsi="Georgia" w:cs="Georgia"/>
          <w:i w:val="0"/>
          <w:iCs w:val="0"/>
          <w:sz w:val="20"/>
          <w:szCs w:val="20"/>
        </w:rPr>
        <w:t>-dotyczy Pakietu nr 1</w:t>
      </w:r>
    </w:p>
    <w:p w14:paraId="0264E123" w14:textId="77777777" w:rsidR="0083477C" w:rsidRPr="0042290F" w:rsidRDefault="0083477C" w:rsidP="0083477C">
      <w:pPr>
        <w:pStyle w:val="western"/>
        <w:numPr>
          <w:ilvl w:val="0"/>
          <w:numId w:val="141"/>
        </w:numPr>
        <w:tabs>
          <w:tab w:val="clear" w:pos="360"/>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 xml:space="preserve">Dostawca zobowiązuje się do dostarczenia, instalacji, walidacji i uruchomienia sprzętu w siedzibie Zamawiającego (loco: </w:t>
      </w:r>
      <w:r w:rsidRPr="004E3A45">
        <w:rPr>
          <w:rFonts w:ascii="Georgia" w:hAnsi="Georgia" w:cs="Georgia"/>
          <w:sz w:val="20"/>
          <w:szCs w:val="20"/>
        </w:rPr>
        <w:t xml:space="preserve">Centralne Laboratorium; budynek PPS II Piętro w godz. od 7:00 do 14:00) na swój koszt i ryzyko w terminie </w:t>
      </w:r>
      <w:r w:rsidRPr="00E41A3D">
        <w:rPr>
          <w:rFonts w:ascii="Georgia" w:hAnsi="Georgia" w:cs="Georgia"/>
          <w:sz w:val="20"/>
          <w:szCs w:val="20"/>
        </w:rPr>
        <w:t xml:space="preserve">do </w:t>
      </w:r>
      <w:r>
        <w:rPr>
          <w:rFonts w:ascii="Georgia" w:hAnsi="Georgia" w:cs="Georgia"/>
          <w:sz w:val="20"/>
          <w:szCs w:val="20"/>
        </w:rPr>
        <w:t xml:space="preserve">4 tygodni </w:t>
      </w:r>
      <w:r w:rsidRPr="004E3A45">
        <w:rPr>
          <w:rFonts w:ascii="Georgia" w:hAnsi="Georgia" w:cs="Georgia"/>
          <w:sz w:val="20"/>
          <w:szCs w:val="20"/>
        </w:rPr>
        <w:t>od</w:t>
      </w:r>
      <w:r w:rsidRPr="0042290F">
        <w:rPr>
          <w:rFonts w:ascii="Georgia" w:hAnsi="Georgia" w:cs="Georgia"/>
          <w:sz w:val="20"/>
          <w:szCs w:val="20"/>
        </w:rPr>
        <w:t xml:space="preserve"> dnia zawarcia umowy.</w:t>
      </w:r>
    </w:p>
    <w:p w14:paraId="731DA453" w14:textId="77777777" w:rsidR="0083477C" w:rsidRPr="0042290F" w:rsidRDefault="0083477C" w:rsidP="0083477C">
      <w:pPr>
        <w:pStyle w:val="western"/>
        <w:numPr>
          <w:ilvl w:val="0"/>
          <w:numId w:val="141"/>
        </w:numPr>
        <w:tabs>
          <w:tab w:val="clear" w:pos="360"/>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 xml:space="preserve">Odbiór zostanie potwierdzony przez upoważnionych pracowników obu stron </w:t>
      </w:r>
      <w:r>
        <w:rPr>
          <w:rFonts w:ascii="Georgia" w:hAnsi="Georgia" w:cs="Georgia"/>
          <w:sz w:val="20"/>
          <w:szCs w:val="20"/>
        </w:rPr>
        <w:t>„</w:t>
      </w:r>
      <w:r w:rsidRPr="0042290F">
        <w:rPr>
          <w:rFonts w:ascii="Georgia" w:hAnsi="Georgia" w:cs="Georgia"/>
          <w:sz w:val="20"/>
          <w:szCs w:val="20"/>
        </w:rPr>
        <w:t>protokołem odbioru</w:t>
      </w:r>
      <w:r>
        <w:rPr>
          <w:rFonts w:ascii="Georgia" w:hAnsi="Georgia" w:cs="Georgia"/>
          <w:sz w:val="20"/>
          <w:szCs w:val="20"/>
        </w:rPr>
        <w:t>”</w:t>
      </w:r>
      <w:r w:rsidRPr="0042290F">
        <w:rPr>
          <w:rFonts w:ascii="Georgia" w:hAnsi="Georgia" w:cs="Georgia"/>
          <w:sz w:val="20"/>
          <w:szCs w:val="20"/>
        </w:rPr>
        <w:t>.</w:t>
      </w:r>
      <w:r>
        <w:rPr>
          <w:rFonts w:ascii="Georgia" w:hAnsi="Georgia" w:cs="Georgia"/>
          <w:sz w:val="20"/>
          <w:szCs w:val="20"/>
        </w:rPr>
        <w:t xml:space="preserve">  </w:t>
      </w:r>
    </w:p>
    <w:p w14:paraId="5335EF3A" w14:textId="77777777" w:rsidR="0083477C" w:rsidRPr="0042290F" w:rsidRDefault="0083477C" w:rsidP="0083477C">
      <w:pPr>
        <w:pStyle w:val="western"/>
        <w:numPr>
          <w:ilvl w:val="0"/>
          <w:numId w:val="141"/>
        </w:numPr>
        <w:tabs>
          <w:tab w:val="clear" w:pos="360"/>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Odbiór, o którym mowa w ust. 2 obejmuje:</w:t>
      </w:r>
    </w:p>
    <w:p w14:paraId="57276434" w14:textId="77777777" w:rsidR="0083477C" w:rsidRPr="0042290F" w:rsidRDefault="0083477C" w:rsidP="0083477C">
      <w:pPr>
        <w:pStyle w:val="western"/>
        <w:numPr>
          <w:ilvl w:val="1"/>
          <w:numId w:val="141"/>
        </w:numPr>
        <w:tabs>
          <w:tab w:val="clear" w:pos="792"/>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dostawę, instalację, walidację i uruchomienie oraz sprawdzenie poprawności działania wszystkich funkcji sprzętu,</w:t>
      </w:r>
    </w:p>
    <w:p w14:paraId="1D3BFA75" w14:textId="77777777" w:rsidR="0083477C" w:rsidRPr="0042290F" w:rsidRDefault="0083477C" w:rsidP="0083477C">
      <w:pPr>
        <w:pStyle w:val="western"/>
        <w:numPr>
          <w:ilvl w:val="1"/>
          <w:numId w:val="141"/>
        </w:numPr>
        <w:tabs>
          <w:tab w:val="clear" w:pos="792"/>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dołączenie instrukcji obsługi sprzętu w języku polskim,</w:t>
      </w:r>
    </w:p>
    <w:p w14:paraId="21040CA2" w14:textId="50CF1249" w:rsidR="0083477C" w:rsidRPr="0042290F" w:rsidRDefault="0083477C" w:rsidP="0083477C">
      <w:pPr>
        <w:pStyle w:val="western"/>
        <w:numPr>
          <w:ilvl w:val="1"/>
          <w:numId w:val="141"/>
        </w:numPr>
        <w:tabs>
          <w:tab w:val="clear" w:pos="792"/>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bezpłatne przeszkolenie pracowników Zamawiającego w zakresie obsługi sprzętu w siedzibie Zamawiającego</w:t>
      </w:r>
      <w:r w:rsidRPr="0042290F">
        <w:rPr>
          <w:rFonts w:ascii="Georgia" w:hAnsi="Georgia"/>
          <w:sz w:val="20"/>
          <w:szCs w:val="20"/>
        </w:rPr>
        <w:t xml:space="preserve">, </w:t>
      </w:r>
      <w:r w:rsidR="00053709">
        <w:rPr>
          <w:rFonts w:ascii="Georgia" w:hAnsi="Georgia"/>
          <w:sz w:val="20"/>
          <w:szCs w:val="20"/>
        </w:rPr>
        <w:t xml:space="preserve">nie późnij niż w dniu odbioru sprzętu. </w:t>
      </w:r>
    </w:p>
    <w:p w14:paraId="33656A2F" w14:textId="77777777" w:rsidR="0083477C" w:rsidRPr="0042290F" w:rsidRDefault="0083477C" w:rsidP="0083477C">
      <w:pPr>
        <w:pStyle w:val="western"/>
        <w:numPr>
          <w:ilvl w:val="0"/>
          <w:numId w:val="141"/>
        </w:numPr>
        <w:tabs>
          <w:tab w:val="clear" w:pos="360"/>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Niewykonanie przez Dostawcę jakiejkolwiek czynności określonej w ust. 3 będzie stanowić podstawę do odmowy podpisania protokołu odbioru przez osoby upoważnione przez Zamawiającego.</w:t>
      </w:r>
    </w:p>
    <w:p w14:paraId="54A763EA" w14:textId="77777777" w:rsidR="0083477C" w:rsidRPr="0042290F" w:rsidRDefault="0083477C" w:rsidP="0083477C">
      <w:pPr>
        <w:pStyle w:val="western"/>
        <w:numPr>
          <w:ilvl w:val="0"/>
          <w:numId w:val="141"/>
        </w:numPr>
        <w:tabs>
          <w:tab w:val="clear" w:pos="360"/>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Osobami odpowiedzialnymi za realizację niniejszej umowy w zakresie dostawy sprzętu</w:t>
      </w:r>
      <w:r>
        <w:rPr>
          <w:rFonts w:ascii="Georgia" w:hAnsi="Georgia" w:cs="Georgia"/>
          <w:sz w:val="20"/>
          <w:szCs w:val="20"/>
        </w:rPr>
        <w:t xml:space="preserve"> są</w:t>
      </w:r>
      <w:r w:rsidRPr="0042290F">
        <w:rPr>
          <w:rFonts w:ascii="Georgia" w:hAnsi="Georgia" w:cs="Georgia"/>
          <w:sz w:val="20"/>
          <w:szCs w:val="20"/>
        </w:rPr>
        <w:t>:</w:t>
      </w:r>
    </w:p>
    <w:p w14:paraId="34B0F5DB" w14:textId="5E9DEFC4" w:rsidR="0083477C" w:rsidRPr="003B47A5" w:rsidRDefault="0083477C" w:rsidP="0083477C">
      <w:pPr>
        <w:pStyle w:val="western"/>
        <w:numPr>
          <w:ilvl w:val="1"/>
          <w:numId w:val="141"/>
        </w:numPr>
        <w:spacing w:before="0" w:after="0" w:line="360" w:lineRule="auto"/>
        <w:ind w:left="0" w:firstLine="0"/>
        <w:jc w:val="both"/>
        <w:rPr>
          <w:rFonts w:ascii="Georgia" w:hAnsi="Georgia" w:cs="Georgia"/>
          <w:sz w:val="20"/>
          <w:szCs w:val="20"/>
        </w:rPr>
      </w:pPr>
      <w:r w:rsidRPr="003B47A5">
        <w:rPr>
          <w:rFonts w:ascii="Georgia" w:hAnsi="Georgia" w:cs="Georgia"/>
          <w:sz w:val="20"/>
          <w:szCs w:val="20"/>
        </w:rPr>
        <w:t xml:space="preserve">ze strony Zamawiającego: Kierownik Działu Technicznego, </w:t>
      </w:r>
      <w:r>
        <w:rPr>
          <w:rFonts w:ascii="Georgia" w:hAnsi="Georgia" w:cs="Georgia"/>
          <w:sz w:val="20"/>
          <w:szCs w:val="20"/>
        </w:rPr>
        <w:t>Koordynator Pracowni Mikrobiologii</w:t>
      </w:r>
      <w:r w:rsidRPr="00592828">
        <w:rPr>
          <w:rFonts w:ascii="Georgia" w:hAnsi="Georgia" w:cs="Georgia"/>
          <w:sz w:val="20"/>
          <w:szCs w:val="20"/>
        </w:rPr>
        <w:t xml:space="preserve"> </w:t>
      </w:r>
      <w:r w:rsidRPr="003B47A5">
        <w:rPr>
          <w:rFonts w:ascii="Georgia" w:hAnsi="Georgia" w:cs="Georgia"/>
          <w:sz w:val="20"/>
          <w:szCs w:val="20"/>
        </w:rPr>
        <w:t>lub osoba przez nich upoważniona.</w:t>
      </w:r>
    </w:p>
    <w:p w14:paraId="03D490FA" w14:textId="77777777" w:rsidR="0083477C" w:rsidRPr="0042290F" w:rsidRDefault="0083477C" w:rsidP="0083477C">
      <w:pPr>
        <w:pStyle w:val="western"/>
        <w:numPr>
          <w:ilvl w:val="1"/>
          <w:numId w:val="141"/>
        </w:numPr>
        <w:spacing w:before="0" w:after="0" w:line="360" w:lineRule="auto"/>
        <w:ind w:left="0" w:firstLine="0"/>
        <w:jc w:val="both"/>
        <w:rPr>
          <w:rFonts w:ascii="Georgia" w:hAnsi="Georgia" w:cs="Georgia"/>
          <w:sz w:val="20"/>
          <w:szCs w:val="20"/>
        </w:rPr>
      </w:pPr>
      <w:r w:rsidRPr="0042290F">
        <w:rPr>
          <w:rFonts w:ascii="Georgia" w:hAnsi="Georgia" w:cs="Georgia"/>
          <w:sz w:val="20"/>
          <w:szCs w:val="20"/>
        </w:rPr>
        <w:t>ze strony Dostawcy jest Pan</w:t>
      </w:r>
      <w:r>
        <w:rPr>
          <w:rFonts w:ascii="Georgia" w:hAnsi="Georgia" w:cs="Georgia"/>
          <w:sz w:val="20"/>
          <w:szCs w:val="20"/>
        </w:rPr>
        <w:t>/Pani</w:t>
      </w:r>
      <w:r w:rsidRPr="0042290F">
        <w:rPr>
          <w:rFonts w:ascii="Georgia" w:hAnsi="Georgia" w:cs="Georgia"/>
          <w:sz w:val="20"/>
          <w:szCs w:val="20"/>
        </w:rPr>
        <w:t xml:space="preserve"> ……………………………… lub osoba przez niego</w:t>
      </w:r>
      <w:r>
        <w:rPr>
          <w:rFonts w:ascii="Georgia" w:hAnsi="Georgia" w:cs="Georgia"/>
          <w:sz w:val="20"/>
          <w:szCs w:val="20"/>
        </w:rPr>
        <w:t>/nią</w:t>
      </w:r>
      <w:r w:rsidRPr="0042290F">
        <w:rPr>
          <w:rFonts w:ascii="Georgia" w:hAnsi="Georgia" w:cs="Georgia"/>
          <w:sz w:val="20"/>
          <w:szCs w:val="20"/>
        </w:rPr>
        <w:t xml:space="preserve"> upoważniona.</w:t>
      </w:r>
    </w:p>
    <w:p w14:paraId="0CCA8610" w14:textId="77777777" w:rsidR="0083477C" w:rsidRPr="0042290F" w:rsidRDefault="0083477C" w:rsidP="0083477C">
      <w:pPr>
        <w:pStyle w:val="western"/>
        <w:numPr>
          <w:ilvl w:val="0"/>
          <w:numId w:val="141"/>
        </w:numPr>
        <w:tabs>
          <w:tab w:val="clear" w:pos="360"/>
          <w:tab w:val="num" w:pos="0"/>
        </w:tabs>
        <w:spacing w:before="0" w:after="0" w:line="360" w:lineRule="auto"/>
        <w:ind w:left="0" w:firstLine="0"/>
        <w:jc w:val="both"/>
        <w:rPr>
          <w:rFonts w:ascii="Georgia" w:hAnsi="Georgia" w:cs="Georgia"/>
          <w:sz w:val="20"/>
          <w:szCs w:val="20"/>
        </w:rPr>
      </w:pPr>
      <w:r w:rsidRPr="0042290F">
        <w:rPr>
          <w:rFonts w:ascii="Georgia" w:hAnsi="Georgia" w:cs="Georgia"/>
          <w:sz w:val="20"/>
          <w:szCs w:val="20"/>
        </w:rPr>
        <w:t xml:space="preserve">Sprzęt objęty jest bezpłatnym serwisem przez cały okres obowiązywania umowy, który obejmuje: </w:t>
      </w:r>
    </w:p>
    <w:p w14:paraId="5085D2FA" w14:textId="77777777" w:rsidR="0083477C" w:rsidRDefault="0083477C" w:rsidP="0083477C">
      <w:pPr>
        <w:pStyle w:val="Standard"/>
        <w:numPr>
          <w:ilvl w:val="1"/>
          <w:numId w:val="141"/>
        </w:numPr>
        <w:tabs>
          <w:tab w:val="clear" w:pos="792"/>
          <w:tab w:val="num" w:pos="0"/>
          <w:tab w:val="num" w:pos="360"/>
        </w:tabs>
        <w:spacing w:after="0" w:line="360" w:lineRule="auto"/>
        <w:ind w:left="0" w:firstLine="0"/>
        <w:jc w:val="both"/>
        <w:rPr>
          <w:b w:val="0"/>
          <w:bCs w:val="0"/>
          <w:i w:val="0"/>
          <w:iCs w:val="0"/>
          <w:color w:val="000000"/>
          <w:sz w:val="20"/>
          <w:szCs w:val="20"/>
        </w:rPr>
      </w:pPr>
      <w:r w:rsidRPr="0042290F">
        <w:rPr>
          <w:b w:val="0"/>
          <w:bCs w:val="0"/>
          <w:i w:val="0"/>
          <w:iCs w:val="0"/>
          <w:color w:val="000000"/>
          <w:sz w:val="20"/>
          <w:szCs w:val="20"/>
        </w:rPr>
        <w:t>naprawę sprzętu w przypadku awarii,</w:t>
      </w:r>
    </w:p>
    <w:p w14:paraId="6E7C31D0" w14:textId="582A0CFC" w:rsidR="0083477C" w:rsidRDefault="0083477C" w:rsidP="00DE0AAE">
      <w:pPr>
        <w:pStyle w:val="Standard"/>
        <w:numPr>
          <w:ilvl w:val="1"/>
          <w:numId w:val="141"/>
        </w:numPr>
        <w:tabs>
          <w:tab w:val="clear" w:pos="792"/>
          <w:tab w:val="num" w:pos="0"/>
          <w:tab w:val="num" w:pos="360"/>
        </w:tabs>
        <w:spacing w:after="0" w:line="360" w:lineRule="auto"/>
        <w:ind w:left="0" w:firstLine="0"/>
        <w:jc w:val="both"/>
        <w:rPr>
          <w:b w:val="0"/>
          <w:bCs w:val="0"/>
          <w:i w:val="0"/>
          <w:iCs w:val="0"/>
          <w:color w:val="000000"/>
          <w:sz w:val="20"/>
          <w:szCs w:val="20"/>
        </w:rPr>
      </w:pPr>
      <w:r w:rsidRPr="003941B3">
        <w:rPr>
          <w:b w:val="0"/>
          <w:bCs w:val="0"/>
          <w:i w:val="0"/>
          <w:iCs w:val="0"/>
          <w:color w:val="000000"/>
          <w:sz w:val="20"/>
          <w:szCs w:val="20"/>
        </w:rPr>
        <w:t>bezpłatną wymianę części zużywalnych oraz części podlegających wymianie z uwagi na zaistniałą awarię.</w:t>
      </w:r>
    </w:p>
    <w:p w14:paraId="3BE0F03A" w14:textId="77777777" w:rsidR="00053709" w:rsidRPr="0042290F" w:rsidRDefault="00053709" w:rsidP="00053709">
      <w:pPr>
        <w:pStyle w:val="Standard"/>
        <w:numPr>
          <w:ilvl w:val="0"/>
          <w:numId w:val="141"/>
        </w:numPr>
        <w:tabs>
          <w:tab w:val="left" w:pos="0"/>
        </w:tabs>
        <w:spacing w:after="0" w:line="360" w:lineRule="auto"/>
        <w:jc w:val="both"/>
        <w:rPr>
          <w:rFonts w:cs="Times New Roman"/>
          <w:b w:val="0"/>
          <w:bCs w:val="0"/>
          <w:i w:val="0"/>
          <w:iCs w:val="0"/>
          <w:sz w:val="20"/>
          <w:szCs w:val="20"/>
        </w:rPr>
      </w:pPr>
      <w:r w:rsidRPr="0042290F">
        <w:rPr>
          <w:b w:val="0"/>
          <w:bCs w:val="0"/>
          <w:i w:val="0"/>
          <w:iCs w:val="0"/>
          <w:sz w:val="20"/>
          <w:szCs w:val="20"/>
        </w:rPr>
        <w:t>Dostawa ma obowiązek czuwania nad terminem przeglądu sprzętu.</w:t>
      </w:r>
    </w:p>
    <w:p w14:paraId="580B12E6" w14:textId="14838DF4" w:rsidR="00053709" w:rsidRPr="00053709" w:rsidRDefault="00053709" w:rsidP="00053709">
      <w:pPr>
        <w:pStyle w:val="Standard"/>
        <w:numPr>
          <w:ilvl w:val="0"/>
          <w:numId w:val="141"/>
        </w:numPr>
        <w:tabs>
          <w:tab w:val="clear" w:pos="360"/>
          <w:tab w:val="num" w:pos="0"/>
          <w:tab w:val="left" w:pos="426"/>
        </w:tabs>
        <w:spacing w:after="0" w:line="360" w:lineRule="auto"/>
        <w:ind w:left="0" w:firstLine="0"/>
        <w:jc w:val="both"/>
        <w:rPr>
          <w:rFonts w:cs="Times New Roman"/>
          <w:b w:val="0"/>
          <w:bCs w:val="0"/>
          <w:i w:val="0"/>
          <w:iCs w:val="0"/>
          <w:sz w:val="20"/>
          <w:szCs w:val="20"/>
        </w:rPr>
      </w:pPr>
      <w:r w:rsidRPr="0042290F">
        <w:rPr>
          <w:b w:val="0"/>
          <w:bCs w:val="0"/>
          <w:i w:val="0"/>
          <w:iCs w:val="0"/>
          <w:sz w:val="20"/>
          <w:szCs w:val="20"/>
        </w:rPr>
        <w:t xml:space="preserve">Awaria sprzętu zostanie usunięta w ciągu 48 godzin, </w:t>
      </w:r>
      <w:r>
        <w:rPr>
          <w:b w:val="0"/>
          <w:bCs w:val="0"/>
          <w:i w:val="0"/>
          <w:iCs w:val="0"/>
          <w:sz w:val="20"/>
          <w:szCs w:val="20"/>
        </w:rPr>
        <w:t xml:space="preserve">od chwili zgłoszenia, </w:t>
      </w:r>
      <w:r w:rsidRPr="0042290F">
        <w:rPr>
          <w:b w:val="0"/>
          <w:bCs w:val="0"/>
          <w:i w:val="0"/>
          <w:iCs w:val="0"/>
          <w:sz w:val="20"/>
          <w:szCs w:val="20"/>
        </w:rPr>
        <w:t xml:space="preserve">w wypadku niemożliwości naprawienia sprzętu w ciągu 48 godzin od chwili zgłoszenia, Zamawiającemu przysługuje prawo wykonywania badań </w:t>
      </w:r>
      <w:r>
        <w:rPr>
          <w:b w:val="0"/>
          <w:bCs w:val="0"/>
          <w:i w:val="0"/>
          <w:iCs w:val="0"/>
          <w:sz w:val="20"/>
          <w:szCs w:val="20"/>
        </w:rPr>
        <w:t xml:space="preserve">w podmiocie trzecim </w:t>
      </w:r>
      <w:r w:rsidRPr="0042290F">
        <w:rPr>
          <w:b w:val="0"/>
          <w:bCs w:val="0"/>
          <w:i w:val="0"/>
          <w:iCs w:val="0"/>
          <w:sz w:val="20"/>
          <w:szCs w:val="20"/>
        </w:rPr>
        <w:t xml:space="preserve">na koszt </w:t>
      </w:r>
      <w:r>
        <w:rPr>
          <w:b w:val="0"/>
          <w:bCs w:val="0"/>
          <w:i w:val="0"/>
          <w:iCs w:val="0"/>
          <w:sz w:val="20"/>
          <w:szCs w:val="20"/>
        </w:rPr>
        <w:t xml:space="preserve">i ryzyko </w:t>
      </w:r>
      <w:r w:rsidRPr="0042290F">
        <w:rPr>
          <w:b w:val="0"/>
          <w:bCs w:val="0"/>
          <w:i w:val="0"/>
          <w:iCs w:val="0"/>
          <w:sz w:val="20"/>
          <w:szCs w:val="20"/>
        </w:rPr>
        <w:t>Dostawcy</w:t>
      </w:r>
      <w:r>
        <w:rPr>
          <w:b w:val="0"/>
          <w:bCs w:val="0"/>
          <w:i w:val="0"/>
          <w:iCs w:val="0"/>
          <w:sz w:val="20"/>
          <w:szCs w:val="20"/>
        </w:rPr>
        <w:t xml:space="preserve">, bez uprzedniego zawiadomienia o tym Dostawcy. </w:t>
      </w:r>
    </w:p>
    <w:p w14:paraId="561966FB" w14:textId="3966C8B9" w:rsidR="000E3A7D" w:rsidRPr="00902B3F" w:rsidRDefault="000E3A7D" w:rsidP="00A87721">
      <w:pPr>
        <w:tabs>
          <w:tab w:val="left" w:pos="5140"/>
        </w:tabs>
        <w:suppressAutoHyphens w:val="0"/>
        <w:spacing w:line="360" w:lineRule="auto"/>
        <w:jc w:val="center"/>
        <w:textAlignment w:val="auto"/>
        <w:rPr>
          <w:rFonts w:ascii="Georgia" w:eastAsia="Georgia" w:hAnsi="Georgia"/>
          <w:b/>
          <w:sz w:val="20"/>
          <w:szCs w:val="20"/>
        </w:rPr>
      </w:pPr>
      <w:r w:rsidRPr="00E60300">
        <w:rPr>
          <w:rFonts w:ascii="Georgia" w:hAnsi="Georgia"/>
          <w:b/>
          <w:sz w:val="20"/>
          <w:szCs w:val="20"/>
        </w:rPr>
        <w:t xml:space="preserve">§ </w:t>
      </w:r>
      <w:r w:rsidR="00DE0AAE">
        <w:rPr>
          <w:rFonts w:ascii="Georgia" w:eastAsia="Georgia" w:hAnsi="Georgia"/>
          <w:b/>
          <w:sz w:val="20"/>
          <w:szCs w:val="20"/>
        </w:rPr>
        <w:t>3</w:t>
      </w:r>
    </w:p>
    <w:p w14:paraId="135878A6" w14:textId="77777777" w:rsidR="004641E8" w:rsidRPr="001B150E" w:rsidRDefault="000E3A7D" w:rsidP="004641E8">
      <w:pPr>
        <w:pStyle w:val="Textbody"/>
        <w:numPr>
          <w:ilvl w:val="0"/>
          <w:numId w:val="109"/>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Dostawa asortyment</w:t>
      </w:r>
      <w:r>
        <w:rPr>
          <w:rFonts w:ascii="Georgia" w:hAnsi="Georgia" w:cs="Georgia"/>
          <w:b w:val="0"/>
          <w:bCs w:val="0"/>
          <w:i w:val="0"/>
          <w:iCs w:val="0"/>
          <w:sz w:val="20"/>
          <w:szCs w:val="20"/>
          <w:lang w:val="pl-PL"/>
        </w:rPr>
        <w:t>u</w:t>
      </w:r>
      <w:r w:rsidRPr="00592828">
        <w:rPr>
          <w:rFonts w:ascii="Georgia" w:hAnsi="Georgia" w:cs="Georgia"/>
          <w:b w:val="0"/>
          <w:bCs w:val="0"/>
          <w:i w:val="0"/>
          <w:iCs w:val="0"/>
          <w:sz w:val="20"/>
          <w:szCs w:val="20"/>
          <w:lang w:val="pl-PL"/>
        </w:rPr>
        <w:t xml:space="preserve"> następować będzie w częściach. Zamawiający zastrzega sobie prawo realizacji zamówienia w </w:t>
      </w:r>
      <w:r w:rsidRPr="001B150E">
        <w:rPr>
          <w:rFonts w:ascii="Georgia" w:hAnsi="Georgia" w:cs="Georgia"/>
          <w:b w:val="0"/>
          <w:bCs w:val="0"/>
          <w:i w:val="0"/>
          <w:iCs w:val="0"/>
          <w:sz w:val="20"/>
          <w:szCs w:val="20"/>
          <w:lang w:val="pl-PL"/>
        </w:rPr>
        <w:t>zależności od bieżących potrzeb.</w:t>
      </w:r>
    </w:p>
    <w:p w14:paraId="68BA0F44" w14:textId="3803FE00" w:rsidR="004641E8" w:rsidRPr="001B150E" w:rsidRDefault="004641E8" w:rsidP="004641E8">
      <w:pPr>
        <w:pStyle w:val="Textbody"/>
        <w:numPr>
          <w:ilvl w:val="0"/>
          <w:numId w:val="109"/>
        </w:numPr>
        <w:spacing w:after="0" w:line="360" w:lineRule="auto"/>
        <w:jc w:val="both"/>
        <w:textAlignment w:val="baseline"/>
        <w:rPr>
          <w:rFonts w:ascii="Georgia" w:hAnsi="Georgia" w:cs="Georgia"/>
          <w:b w:val="0"/>
          <w:bCs w:val="0"/>
          <w:i w:val="0"/>
          <w:iCs w:val="0"/>
          <w:sz w:val="20"/>
          <w:szCs w:val="20"/>
          <w:lang w:val="pl-PL"/>
        </w:rPr>
      </w:pPr>
      <w:r w:rsidRPr="001B150E">
        <w:rPr>
          <w:rFonts w:ascii="Georgia" w:hAnsi="Georgia"/>
          <w:b w:val="0"/>
          <w:bCs w:val="0"/>
          <w:i w:val="0"/>
          <w:iCs w:val="0"/>
          <w:sz w:val="20"/>
          <w:szCs w:val="20"/>
        </w:rPr>
        <w:t xml:space="preserve">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w:t>
      </w:r>
      <w:r w:rsidR="001B150E" w:rsidRPr="001B150E">
        <w:rPr>
          <w:rFonts w:ascii="Georgia" w:hAnsi="Georgia"/>
          <w:b w:val="0"/>
          <w:bCs w:val="0"/>
          <w:i w:val="0"/>
          <w:iCs w:val="0"/>
          <w:sz w:val="20"/>
          <w:szCs w:val="20"/>
        </w:rPr>
        <w:t>6</w:t>
      </w:r>
      <w:r w:rsidRPr="001B150E">
        <w:rPr>
          <w:rFonts w:ascii="Georgia" w:hAnsi="Georgia"/>
          <w:b w:val="0"/>
          <w:bCs w:val="0"/>
          <w:i w:val="0"/>
          <w:iCs w:val="0"/>
          <w:sz w:val="20"/>
          <w:szCs w:val="20"/>
        </w:rPr>
        <w:t xml:space="preserve"> ust. 1.</w:t>
      </w:r>
    </w:p>
    <w:p w14:paraId="719C02B3" w14:textId="4793A2D2" w:rsidR="000E3A7D" w:rsidRPr="001B150E" w:rsidRDefault="000E3A7D" w:rsidP="00A87721">
      <w:pPr>
        <w:pStyle w:val="Textbody"/>
        <w:numPr>
          <w:ilvl w:val="0"/>
          <w:numId w:val="109"/>
        </w:numPr>
        <w:spacing w:after="0" w:line="360" w:lineRule="auto"/>
        <w:jc w:val="both"/>
        <w:textAlignment w:val="baseline"/>
        <w:rPr>
          <w:rFonts w:ascii="Georgia" w:hAnsi="Georgia" w:cs="Georgia"/>
          <w:b w:val="0"/>
          <w:bCs w:val="0"/>
          <w:i w:val="0"/>
          <w:iCs w:val="0"/>
          <w:sz w:val="20"/>
          <w:szCs w:val="20"/>
          <w:lang w:val="pl-PL"/>
        </w:rPr>
      </w:pPr>
      <w:r w:rsidRPr="001B150E">
        <w:rPr>
          <w:rFonts w:ascii="Georgia" w:hAnsi="Georgia" w:cs="Georgia"/>
          <w:b w:val="0"/>
          <w:bCs w:val="0"/>
          <w:i w:val="0"/>
          <w:iCs w:val="0"/>
          <w:sz w:val="20"/>
          <w:szCs w:val="20"/>
          <w:lang w:val="pl-PL"/>
        </w:rPr>
        <w:t>W sytuacji, gdy przed wygaśnięciem niniejszej umowy niektóre z pozycji asortymentowych zostaną już w całości zrealizowane, a na pozostałe nie będzie zapotrzebowania i Zamawiający nie będzie mógł zakupić ich</w:t>
      </w:r>
      <w:r w:rsidRPr="001B150E">
        <w:rPr>
          <w:rFonts w:ascii="Georgia" w:hAnsi="Georgia" w:cs="Georgia"/>
          <w:b w:val="0"/>
          <w:bCs w:val="0"/>
          <w:i w:val="0"/>
          <w:iCs w:val="0"/>
          <w:sz w:val="20"/>
          <w:szCs w:val="20"/>
          <w:lang w:val="pl-PL"/>
        </w:rPr>
        <w:br/>
        <w:t xml:space="preserve"> w całości, Zamawiający ma prawo dokonywać dalszych zakupów asortymentu z pozycji już zrealizowanych do wysokości kwoty oszczędzonej z powodu niewyczerpania zamówienia na pozostały asortyment, nie przekraczając wartości określonej </w:t>
      </w:r>
      <w:r w:rsidRPr="001B150E">
        <w:rPr>
          <w:rFonts w:ascii="Georgia" w:hAnsi="Georgia" w:cs="Georgia"/>
          <w:b w:val="0"/>
          <w:bCs w:val="0"/>
          <w:i w:val="0"/>
          <w:iCs w:val="0"/>
          <w:color w:val="auto"/>
          <w:sz w:val="20"/>
          <w:szCs w:val="20"/>
          <w:lang w:val="pl-PL"/>
        </w:rPr>
        <w:t xml:space="preserve">w § </w:t>
      </w:r>
      <w:r w:rsidR="001B150E" w:rsidRPr="001B150E">
        <w:rPr>
          <w:rFonts w:ascii="Georgia" w:hAnsi="Georgia" w:cs="Georgia"/>
          <w:b w:val="0"/>
          <w:bCs w:val="0"/>
          <w:i w:val="0"/>
          <w:iCs w:val="0"/>
          <w:color w:val="auto"/>
          <w:sz w:val="20"/>
          <w:szCs w:val="20"/>
          <w:lang w:val="pl-PL"/>
        </w:rPr>
        <w:t>6</w:t>
      </w:r>
      <w:r w:rsidRPr="001B150E">
        <w:rPr>
          <w:rFonts w:ascii="Georgia" w:hAnsi="Georgia" w:cs="Georgia"/>
          <w:b w:val="0"/>
          <w:bCs w:val="0"/>
          <w:i w:val="0"/>
          <w:iCs w:val="0"/>
          <w:color w:val="auto"/>
          <w:sz w:val="20"/>
          <w:szCs w:val="20"/>
          <w:lang w:val="pl-PL"/>
        </w:rPr>
        <w:t xml:space="preserve"> ust 1.</w:t>
      </w:r>
    </w:p>
    <w:p w14:paraId="09207256" w14:textId="77777777" w:rsidR="000E3A7D" w:rsidRPr="00592828" w:rsidRDefault="000E3A7D" w:rsidP="00A87721">
      <w:pPr>
        <w:pStyle w:val="Textbody"/>
        <w:numPr>
          <w:ilvl w:val="0"/>
          <w:numId w:val="109"/>
        </w:numPr>
        <w:spacing w:after="0" w:line="360" w:lineRule="auto"/>
        <w:jc w:val="both"/>
        <w:textAlignment w:val="baseline"/>
        <w:rPr>
          <w:rFonts w:ascii="Georgia" w:hAnsi="Georgia" w:cs="Georgia"/>
          <w:b w:val="0"/>
          <w:bCs w:val="0"/>
          <w:i w:val="0"/>
          <w:iCs w:val="0"/>
          <w:sz w:val="20"/>
          <w:szCs w:val="20"/>
          <w:lang w:val="pl-PL"/>
        </w:rPr>
      </w:pPr>
      <w:r w:rsidRPr="001B150E">
        <w:rPr>
          <w:rFonts w:ascii="Georgia" w:hAnsi="Georgia" w:cs="Georgia"/>
          <w:b w:val="0"/>
          <w:bCs w:val="0"/>
          <w:i w:val="0"/>
          <w:iCs w:val="0"/>
          <w:sz w:val="20"/>
          <w:szCs w:val="20"/>
          <w:lang w:val="pl-PL"/>
        </w:rPr>
        <w:t>Osobą odpowiedzialną</w:t>
      </w:r>
      <w:r w:rsidRPr="00592828">
        <w:rPr>
          <w:rFonts w:ascii="Georgia" w:hAnsi="Georgia" w:cs="Georgia"/>
          <w:b w:val="0"/>
          <w:bCs w:val="0"/>
          <w:i w:val="0"/>
          <w:iCs w:val="0"/>
          <w:sz w:val="20"/>
          <w:szCs w:val="20"/>
          <w:lang w:val="pl-PL"/>
        </w:rPr>
        <w:t xml:space="preserve"> za realizację niniejszej umowy w zakresie dostaw asortymentu są:</w:t>
      </w:r>
    </w:p>
    <w:p w14:paraId="3CCEF089" w14:textId="77777777" w:rsidR="000E3A7D" w:rsidRDefault="000E3A7D" w:rsidP="000E3A7D">
      <w:pPr>
        <w:pStyle w:val="Textbody"/>
        <w:numPr>
          <w:ilvl w:val="1"/>
          <w:numId w:val="109"/>
        </w:numPr>
        <w:spacing w:after="0" w:line="360" w:lineRule="auto"/>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 xml:space="preserve">ze strony Zamawiającego: </w:t>
      </w:r>
      <w:r>
        <w:rPr>
          <w:rFonts w:ascii="Georgia" w:hAnsi="Georgia" w:cs="Georgia"/>
          <w:b w:val="0"/>
          <w:bCs w:val="0"/>
          <w:i w:val="0"/>
          <w:iCs w:val="0"/>
          <w:sz w:val="20"/>
          <w:szCs w:val="20"/>
          <w:lang w:val="pl-PL"/>
        </w:rPr>
        <w:t>Koordynator Pracowni Mikrobiologii</w:t>
      </w:r>
      <w:r w:rsidRPr="00592828">
        <w:rPr>
          <w:rFonts w:ascii="Georgia" w:hAnsi="Georgia" w:cs="Georgia"/>
          <w:b w:val="0"/>
          <w:bCs w:val="0"/>
          <w:i w:val="0"/>
          <w:iCs w:val="0"/>
          <w:sz w:val="20"/>
          <w:szCs w:val="20"/>
          <w:lang w:val="pl-PL"/>
        </w:rPr>
        <w:t xml:space="preserve"> lub osoba przez niego upoważniona.</w:t>
      </w:r>
    </w:p>
    <w:p w14:paraId="69EE8073" w14:textId="77777777" w:rsidR="000E3A7D" w:rsidRPr="008719D8" w:rsidRDefault="000E3A7D" w:rsidP="000E3A7D">
      <w:pPr>
        <w:pStyle w:val="Textbody"/>
        <w:numPr>
          <w:ilvl w:val="1"/>
          <w:numId w:val="109"/>
        </w:numPr>
        <w:spacing w:after="0" w:line="360" w:lineRule="auto"/>
        <w:jc w:val="both"/>
        <w:textAlignment w:val="baseline"/>
        <w:rPr>
          <w:rFonts w:ascii="Georgia" w:hAnsi="Georgia" w:cs="Georgia"/>
          <w:b w:val="0"/>
          <w:bCs w:val="0"/>
          <w:i w:val="0"/>
          <w:iCs w:val="0"/>
          <w:sz w:val="20"/>
          <w:szCs w:val="20"/>
          <w:lang w:val="pl-PL"/>
        </w:rPr>
      </w:pPr>
      <w:r w:rsidRPr="008719D8">
        <w:rPr>
          <w:rFonts w:ascii="Georgia" w:eastAsia="Georgia" w:hAnsi="Georgia"/>
          <w:b w:val="0"/>
          <w:bCs w:val="0"/>
          <w:i w:val="0"/>
          <w:iCs w:val="0"/>
          <w:sz w:val="20"/>
          <w:szCs w:val="20"/>
        </w:rPr>
        <w:t>ze strony Dostawcy:</w:t>
      </w:r>
      <w:r w:rsidRPr="008719D8">
        <w:rPr>
          <w:rFonts w:ascii="Georgia" w:hAnsi="Georgia"/>
          <w:b w:val="0"/>
          <w:bCs w:val="0"/>
          <w:i w:val="0"/>
          <w:iCs w:val="0"/>
          <w:sz w:val="20"/>
          <w:szCs w:val="20"/>
        </w:rPr>
        <w:tab/>
        <w:t xml:space="preserve">Pan/Pani </w:t>
      </w:r>
      <w:r w:rsidRPr="008719D8">
        <w:rPr>
          <w:rFonts w:ascii="Georgia" w:eastAsia="Georgia" w:hAnsi="Georgia"/>
          <w:b w:val="0"/>
          <w:bCs w:val="0"/>
          <w:i w:val="0"/>
          <w:iCs w:val="0"/>
          <w:sz w:val="20"/>
          <w:szCs w:val="20"/>
        </w:rPr>
        <w:t>.................................................. lub osoba przez niego/nią upoważniona.</w:t>
      </w:r>
    </w:p>
    <w:p w14:paraId="28A19D82" w14:textId="26C8B1C3" w:rsidR="00B62608" w:rsidRPr="00DA0DBC" w:rsidRDefault="00B62608" w:rsidP="00B62608">
      <w:pPr>
        <w:spacing w:line="360" w:lineRule="auto"/>
        <w:jc w:val="center"/>
        <w:rPr>
          <w:rFonts w:ascii="Georgia" w:hAnsi="Georgia" w:cs="Georgia"/>
          <w:b/>
          <w:iCs/>
          <w:sz w:val="20"/>
          <w:szCs w:val="20"/>
        </w:rPr>
      </w:pPr>
      <w:r w:rsidRPr="00DA0DBC">
        <w:rPr>
          <w:rFonts w:ascii="Georgia" w:hAnsi="Georgia" w:cs="Georgia"/>
          <w:b/>
          <w:iCs/>
          <w:sz w:val="20"/>
          <w:szCs w:val="20"/>
        </w:rPr>
        <w:t xml:space="preserve">§ </w:t>
      </w:r>
      <w:r w:rsidR="00DE0AAE">
        <w:rPr>
          <w:rFonts w:ascii="Georgia" w:hAnsi="Georgia" w:cs="Georgia"/>
          <w:b/>
          <w:iCs/>
          <w:sz w:val="20"/>
          <w:szCs w:val="20"/>
        </w:rPr>
        <w:t>4</w:t>
      </w:r>
    </w:p>
    <w:p w14:paraId="50115294" w14:textId="77777777" w:rsidR="00B62608" w:rsidRPr="00BE04AA" w:rsidRDefault="00B62608" w:rsidP="00B62608">
      <w:pPr>
        <w:pStyle w:val="Textbody"/>
        <w:numPr>
          <w:ilvl w:val="3"/>
          <w:numId w:val="113"/>
        </w:numPr>
        <w:tabs>
          <w:tab w:val="left" w:pos="0"/>
        </w:tabs>
        <w:spacing w:after="0" w:line="360" w:lineRule="auto"/>
        <w:ind w:left="0" w:firstLine="0"/>
        <w:jc w:val="both"/>
        <w:textAlignment w:val="baseline"/>
        <w:rPr>
          <w:rFonts w:ascii="Georgia" w:hAnsi="Georgia" w:cs="Georgia"/>
          <w:b w:val="0"/>
          <w:bCs w:val="0"/>
          <w:i w:val="0"/>
          <w:iCs w:val="0"/>
          <w:color w:val="auto"/>
          <w:sz w:val="20"/>
          <w:szCs w:val="20"/>
          <w:lang w:val="pl-PL"/>
        </w:rPr>
      </w:pPr>
      <w:r w:rsidRPr="00BE04AA">
        <w:rPr>
          <w:rFonts w:ascii="Georgia" w:hAnsi="Georgia" w:cs="Georgia"/>
          <w:b w:val="0"/>
          <w:bCs w:val="0"/>
          <w:i w:val="0"/>
          <w:iCs w:val="0"/>
          <w:color w:val="auto"/>
          <w:sz w:val="20"/>
          <w:szCs w:val="20"/>
          <w:lang w:val="pl-PL"/>
        </w:rPr>
        <w:t>Dostawca zobowiązuje się do:</w:t>
      </w:r>
    </w:p>
    <w:p w14:paraId="4399E1DD" w14:textId="77777777" w:rsidR="00B62608" w:rsidRPr="00BE04AA" w:rsidRDefault="00B62608" w:rsidP="00B62608">
      <w:pPr>
        <w:pStyle w:val="Textbody"/>
        <w:numPr>
          <w:ilvl w:val="1"/>
          <w:numId w:val="114"/>
        </w:numPr>
        <w:tabs>
          <w:tab w:val="left" w:pos="0"/>
        </w:tabs>
        <w:spacing w:after="0" w:line="360" w:lineRule="auto"/>
        <w:ind w:left="0" w:firstLine="0"/>
        <w:jc w:val="both"/>
        <w:textAlignment w:val="baseline"/>
        <w:rPr>
          <w:rFonts w:ascii="Georgia" w:hAnsi="Georgia" w:cs="Georgia"/>
          <w:b w:val="0"/>
          <w:bCs w:val="0"/>
          <w:i w:val="0"/>
          <w:iCs w:val="0"/>
          <w:color w:val="auto"/>
          <w:sz w:val="20"/>
          <w:szCs w:val="20"/>
          <w:lang w:val="pl-PL"/>
        </w:rPr>
      </w:pPr>
      <w:r w:rsidRPr="00BE04AA">
        <w:rPr>
          <w:rFonts w:ascii="Georgia" w:hAnsi="Georgia" w:cs="Georgia"/>
          <w:b w:val="0"/>
          <w:bCs w:val="0"/>
          <w:i w:val="0"/>
          <w:iCs w:val="0"/>
          <w:color w:val="auto"/>
          <w:sz w:val="20"/>
          <w:szCs w:val="20"/>
          <w:lang w:val="pl-PL"/>
        </w:rPr>
        <w:t>dostarczania asortymentu w terminie do …….</w:t>
      </w:r>
      <w:r w:rsidRPr="00BE04AA">
        <w:rPr>
          <w:rFonts w:ascii="Georgia" w:hAnsi="Georgia"/>
          <w:b w:val="0"/>
          <w:bCs w:val="0"/>
          <w:i w:val="0"/>
          <w:iCs w:val="0"/>
          <w:color w:val="auto"/>
          <w:sz w:val="20"/>
          <w:szCs w:val="20"/>
        </w:rPr>
        <w:t xml:space="preserve"> dni robocz</w:t>
      </w:r>
      <w:r w:rsidRPr="00BE04AA">
        <w:rPr>
          <w:rFonts w:ascii="Georgia" w:hAnsi="Georgia"/>
          <w:b w:val="0"/>
          <w:bCs w:val="0"/>
          <w:i w:val="0"/>
          <w:iCs w:val="0"/>
          <w:color w:val="auto"/>
          <w:sz w:val="20"/>
          <w:szCs w:val="20"/>
          <w:lang w:val="pl-PL" w:eastAsia="zh-CN"/>
        </w:rPr>
        <w:t>ych</w:t>
      </w:r>
      <w:r w:rsidRPr="00BE04AA">
        <w:rPr>
          <w:rFonts w:ascii="Georgia" w:hAnsi="Georgia"/>
          <w:b w:val="0"/>
          <w:bCs w:val="0"/>
          <w:i w:val="0"/>
          <w:iCs w:val="0"/>
          <w:color w:val="auto"/>
          <w:sz w:val="20"/>
          <w:szCs w:val="20"/>
        </w:rPr>
        <w:t xml:space="preserve"> od złożenia zamówienia, w godz. 7:00 – 14:00; na cito do </w:t>
      </w:r>
      <w:r w:rsidRPr="00BE04AA">
        <w:rPr>
          <w:rFonts w:ascii="Georgia" w:hAnsi="Georgia"/>
          <w:b w:val="0"/>
          <w:bCs w:val="0"/>
          <w:i w:val="0"/>
          <w:iCs w:val="0"/>
          <w:color w:val="auto"/>
          <w:sz w:val="20"/>
          <w:szCs w:val="20"/>
          <w:lang w:val="pl-PL" w:eastAsia="zh-CN"/>
        </w:rPr>
        <w:t>48</w:t>
      </w:r>
      <w:r w:rsidRPr="00BE04AA">
        <w:rPr>
          <w:rFonts w:ascii="Georgia" w:hAnsi="Georgia"/>
          <w:b w:val="0"/>
          <w:bCs w:val="0"/>
          <w:i w:val="0"/>
          <w:iCs w:val="0"/>
          <w:color w:val="auto"/>
          <w:sz w:val="20"/>
          <w:szCs w:val="20"/>
        </w:rPr>
        <w:t xml:space="preserve"> godz, w godz. </w:t>
      </w:r>
      <w:r w:rsidRPr="00BE04AA">
        <w:rPr>
          <w:rFonts w:ascii="Georgia" w:hAnsi="Georgia"/>
          <w:b w:val="0"/>
          <w:bCs w:val="0"/>
          <w:i w:val="0"/>
          <w:iCs w:val="0"/>
          <w:color w:val="auto"/>
          <w:sz w:val="20"/>
          <w:szCs w:val="20"/>
          <w:lang w:val="pl-PL" w:eastAsia="zh-CN"/>
        </w:rPr>
        <w:t xml:space="preserve">7:00 – 19:00 </w:t>
      </w:r>
      <w:r w:rsidRPr="00BE04AA">
        <w:rPr>
          <w:rFonts w:ascii="Georgia" w:hAnsi="Georgia"/>
          <w:b w:val="0"/>
          <w:bCs w:val="0"/>
          <w:i w:val="0"/>
          <w:iCs w:val="0"/>
          <w:color w:val="auto"/>
          <w:sz w:val="20"/>
          <w:szCs w:val="20"/>
        </w:rPr>
        <w:t>od momentu złożenia zamówienia</w:t>
      </w:r>
      <w:r w:rsidRPr="00BE04AA">
        <w:rPr>
          <w:rFonts w:ascii="Georgia" w:hAnsi="Georgia" w:cs="Georgia"/>
          <w:b w:val="0"/>
          <w:bCs w:val="0"/>
          <w:i w:val="0"/>
          <w:iCs w:val="0"/>
          <w:color w:val="auto"/>
          <w:sz w:val="20"/>
          <w:szCs w:val="20"/>
          <w:lang w:val="pl-PL"/>
        </w:rPr>
        <w:t>, w ilości uzgodnionej z osobą upoważnioną, na własny koszt i ryzyko do siedziby Zamawiającego - do Laboratorium Centralnego ZZOZ</w:t>
      </w:r>
      <w:r w:rsidRPr="00BE04AA">
        <w:rPr>
          <w:rFonts w:ascii="Georgia" w:hAnsi="Georgia" w:cs="Georgia"/>
          <w:b w:val="0"/>
          <w:bCs w:val="0"/>
          <w:i w:val="0"/>
          <w:iCs w:val="0"/>
          <w:color w:val="auto"/>
          <w:sz w:val="20"/>
          <w:szCs w:val="20"/>
          <w:lang w:val="pl-PL"/>
        </w:rPr>
        <w:br/>
        <w:t>w Wadowicach, ul. Karmelicka 5, 34-100 Wadowice,</w:t>
      </w:r>
    </w:p>
    <w:p w14:paraId="017ABCEC" w14:textId="77777777" w:rsidR="00B62608" w:rsidRPr="008016B1" w:rsidRDefault="00B62608" w:rsidP="00B62608">
      <w:pPr>
        <w:pStyle w:val="Textbody"/>
        <w:numPr>
          <w:ilvl w:val="1"/>
          <w:numId w:val="114"/>
        </w:numPr>
        <w:tabs>
          <w:tab w:val="left" w:pos="0"/>
        </w:tabs>
        <w:spacing w:after="0" w:line="360" w:lineRule="auto"/>
        <w:ind w:left="0" w:firstLine="0"/>
        <w:jc w:val="both"/>
        <w:textAlignment w:val="baseline"/>
        <w:rPr>
          <w:rFonts w:ascii="Georgia" w:hAnsi="Georgia" w:cs="Georgia"/>
          <w:b w:val="0"/>
          <w:bCs w:val="0"/>
          <w:i w:val="0"/>
          <w:iCs w:val="0"/>
          <w:sz w:val="20"/>
          <w:szCs w:val="20"/>
          <w:lang w:val="pl-PL"/>
        </w:rPr>
      </w:pPr>
      <w:r w:rsidRPr="00592828">
        <w:rPr>
          <w:rFonts w:ascii="Georgia" w:hAnsi="Georgia" w:cs="Georgia"/>
          <w:b w:val="0"/>
          <w:bCs w:val="0"/>
          <w:i w:val="0"/>
          <w:iCs w:val="0"/>
          <w:sz w:val="20"/>
          <w:szCs w:val="20"/>
          <w:lang w:val="pl-PL"/>
        </w:rPr>
        <w:t xml:space="preserve"> </w:t>
      </w:r>
      <w:r w:rsidRPr="008016B1">
        <w:rPr>
          <w:rFonts w:ascii="Georgia" w:hAnsi="Georgia" w:cs="Georgia"/>
          <w:b w:val="0"/>
          <w:bCs w:val="0"/>
          <w:i w:val="0"/>
          <w:iCs w:val="0"/>
          <w:sz w:val="20"/>
          <w:szCs w:val="20"/>
          <w:lang w:val="pl-PL"/>
        </w:rPr>
        <w:t>dołączenia do każdej dostawy specyfikacji - faktury VAT z wyszczególnieniem ilości oraz asortymentu,</w:t>
      </w:r>
    </w:p>
    <w:p w14:paraId="31D35A30" w14:textId="77777777" w:rsidR="00066E19" w:rsidRDefault="00B62608" w:rsidP="00066E19">
      <w:pPr>
        <w:pStyle w:val="Standard"/>
        <w:numPr>
          <w:ilvl w:val="1"/>
          <w:numId w:val="114"/>
        </w:numPr>
        <w:tabs>
          <w:tab w:val="left" w:pos="0"/>
        </w:tabs>
        <w:spacing w:after="0" w:line="360" w:lineRule="auto"/>
        <w:ind w:left="0" w:firstLine="0"/>
        <w:jc w:val="both"/>
        <w:rPr>
          <w:b w:val="0"/>
          <w:bCs w:val="0"/>
          <w:i w:val="0"/>
          <w:iCs w:val="0"/>
          <w:sz w:val="20"/>
          <w:szCs w:val="20"/>
        </w:rPr>
      </w:pPr>
      <w:r w:rsidRPr="008016B1">
        <w:rPr>
          <w:b w:val="0"/>
          <w:bCs w:val="0"/>
          <w:i w:val="0"/>
          <w:iCs w:val="0"/>
          <w:sz w:val="20"/>
          <w:szCs w:val="20"/>
        </w:rPr>
        <w:t>przedstawienia na każde żądanie Zamawiającego dokumentów potwierdzających spełnianie przez oferowany przedmiot zamówień wymagań przewidzianych przez ustawę z dnia 20 maja 2010r. o wyrobach medycznych - jeśli dotyczy.</w:t>
      </w:r>
    </w:p>
    <w:p w14:paraId="019022F1" w14:textId="77777777" w:rsidR="00066E19" w:rsidRPr="00066E19" w:rsidRDefault="00066E19" w:rsidP="00066E19">
      <w:pPr>
        <w:pStyle w:val="Standard"/>
        <w:numPr>
          <w:ilvl w:val="1"/>
          <w:numId w:val="114"/>
        </w:numPr>
        <w:tabs>
          <w:tab w:val="left" w:pos="0"/>
        </w:tabs>
        <w:spacing w:after="0" w:line="360" w:lineRule="auto"/>
        <w:ind w:left="0" w:firstLine="0"/>
        <w:jc w:val="both"/>
        <w:rPr>
          <w:b w:val="0"/>
          <w:bCs w:val="0"/>
          <w:i w:val="0"/>
          <w:iCs w:val="0"/>
          <w:sz w:val="20"/>
          <w:szCs w:val="20"/>
        </w:rPr>
      </w:pPr>
      <w:r w:rsidRPr="00066E19">
        <w:rPr>
          <w:b w:val="0"/>
          <w:bCs w:val="0"/>
          <w:i w:val="0"/>
          <w:iCs w:val="0"/>
          <w:color w:val="000000"/>
          <w:sz w:val="20"/>
          <w:szCs w:val="20"/>
        </w:rPr>
        <w:t>d</w:t>
      </w:r>
      <w:r w:rsidR="00B62608" w:rsidRPr="00066E19">
        <w:rPr>
          <w:b w:val="0"/>
          <w:bCs w:val="0"/>
          <w:i w:val="0"/>
          <w:iCs w:val="0"/>
          <w:color w:val="000000"/>
          <w:sz w:val="20"/>
          <w:szCs w:val="20"/>
        </w:rPr>
        <w:t>ostarcz</w:t>
      </w:r>
      <w:r w:rsidRPr="00066E19">
        <w:rPr>
          <w:b w:val="0"/>
          <w:bCs w:val="0"/>
          <w:i w:val="0"/>
          <w:iCs w:val="0"/>
          <w:color w:val="000000"/>
          <w:sz w:val="20"/>
          <w:szCs w:val="20"/>
        </w:rPr>
        <w:t>enia</w:t>
      </w:r>
      <w:r w:rsidR="00B62608" w:rsidRPr="00066E19">
        <w:rPr>
          <w:b w:val="0"/>
          <w:bCs w:val="0"/>
          <w:i w:val="0"/>
          <w:iCs w:val="0"/>
          <w:color w:val="000000"/>
          <w:sz w:val="20"/>
          <w:szCs w:val="20"/>
        </w:rPr>
        <w:t xml:space="preserve"> lub udostępnić Certyfikaty kontroli jakości do każdej serii dostarczanych podł</w:t>
      </w:r>
      <w:r w:rsidR="00B62608" w:rsidRPr="00066E19">
        <w:rPr>
          <w:rFonts w:eastAsia="Calibri"/>
          <w:b w:val="0"/>
          <w:bCs w:val="0"/>
          <w:i w:val="0"/>
          <w:iCs w:val="0"/>
          <w:sz w:val="20"/>
          <w:szCs w:val="20"/>
          <w:lang w:eastAsia="zh-CN"/>
        </w:rPr>
        <w:t>oży</w:t>
      </w:r>
      <w:r w:rsidR="00B62608" w:rsidRPr="00066E19">
        <w:rPr>
          <w:b w:val="0"/>
          <w:bCs w:val="0"/>
          <w:i w:val="0"/>
          <w:iCs w:val="0"/>
          <w:color w:val="000000"/>
          <w:sz w:val="20"/>
          <w:szCs w:val="20"/>
        </w:rPr>
        <w:t xml:space="preserve"> stałych lub płynnych. </w:t>
      </w:r>
    </w:p>
    <w:p w14:paraId="72033254" w14:textId="447CC4A1" w:rsidR="00066E19" w:rsidRPr="00066E19" w:rsidRDefault="00066E19" w:rsidP="00066E19">
      <w:pPr>
        <w:pStyle w:val="Standard"/>
        <w:numPr>
          <w:ilvl w:val="1"/>
          <w:numId w:val="114"/>
        </w:numPr>
        <w:tabs>
          <w:tab w:val="left" w:pos="0"/>
        </w:tabs>
        <w:spacing w:after="0" w:line="360" w:lineRule="auto"/>
        <w:ind w:left="0" w:firstLine="0"/>
        <w:jc w:val="both"/>
        <w:rPr>
          <w:b w:val="0"/>
          <w:bCs w:val="0"/>
          <w:i w:val="0"/>
          <w:iCs w:val="0"/>
          <w:sz w:val="20"/>
          <w:szCs w:val="20"/>
        </w:rPr>
      </w:pPr>
      <w:r w:rsidRPr="00066E19">
        <w:rPr>
          <w:b w:val="0"/>
          <w:bCs w:val="0"/>
          <w:i w:val="0"/>
          <w:iCs w:val="0"/>
          <w:sz w:val="20"/>
          <w:szCs w:val="20"/>
        </w:rPr>
        <w:t>zapewnienia transportu ze swojego magazynu do laboratorium Zamawiającego w kontrolowanej temperaturze zgodnej ze wskazaniami producenta asortymentu.</w:t>
      </w:r>
    </w:p>
    <w:p w14:paraId="7929081D" w14:textId="77777777" w:rsidR="00B62608" w:rsidRPr="00DA0DBC" w:rsidRDefault="00B62608" w:rsidP="00066E19">
      <w:pPr>
        <w:widowControl w:val="0"/>
        <w:numPr>
          <w:ilvl w:val="0"/>
          <w:numId w:val="178"/>
        </w:numPr>
        <w:tabs>
          <w:tab w:val="left" w:pos="360"/>
        </w:tabs>
        <w:spacing w:line="360" w:lineRule="auto"/>
        <w:jc w:val="both"/>
        <w:rPr>
          <w:rFonts w:ascii="Georgia" w:hAnsi="Georgia" w:cs="Georgia"/>
          <w:bCs/>
          <w:iCs/>
          <w:sz w:val="20"/>
          <w:szCs w:val="20"/>
        </w:rPr>
      </w:pPr>
      <w:r w:rsidRPr="00DA0DBC">
        <w:rPr>
          <w:rFonts w:ascii="Georgia" w:hAnsi="Georgia" w:cs="Georgia"/>
          <w:bCs/>
          <w:iCs/>
          <w:sz w:val="20"/>
          <w:szCs w:val="20"/>
        </w:rPr>
        <w:t>Zamawiający zobowiązuje się do:</w:t>
      </w:r>
    </w:p>
    <w:p w14:paraId="36292A8F" w14:textId="77777777" w:rsidR="00B62608" w:rsidRPr="00DA0DBC" w:rsidRDefault="00B62608" w:rsidP="00B62608">
      <w:pPr>
        <w:widowControl w:val="0"/>
        <w:numPr>
          <w:ilvl w:val="1"/>
          <w:numId w:val="178"/>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64528AAF" w14:textId="77777777" w:rsidR="00B62608" w:rsidRPr="00DA0DBC" w:rsidRDefault="00B62608" w:rsidP="00B62608">
      <w:pPr>
        <w:widowControl w:val="0"/>
        <w:numPr>
          <w:ilvl w:val="1"/>
          <w:numId w:val="178"/>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4D9F5A81" w14:textId="2D8112E9" w:rsidR="00B62608" w:rsidRPr="00B778CD" w:rsidRDefault="00B62608" w:rsidP="00B62608">
      <w:pPr>
        <w:spacing w:line="360" w:lineRule="auto"/>
        <w:jc w:val="center"/>
        <w:rPr>
          <w:rFonts w:ascii="Georgia" w:hAnsi="Georgia" w:cs="Georgia"/>
          <w:b/>
          <w:iCs/>
          <w:sz w:val="20"/>
          <w:szCs w:val="20"/>
        </w:rPr>
      </w:pPr>
      <w:r w:rsidRPr="00B778CD">
        <w:rPr>
          <w:rFonts w:ascii="Georgia" w:hAnsi="Georgia" w:cs="Georgia"/>
          <w:b/>
          <w:iCs/>
          <w:sz w:val="20"/>
          <w:szCs w:val="20"/>
        </w:rPr>
        <w:t xml:space="preserve">§ </w:t>
      </w:r>
      <w:r w:rsidR="00742B05" w:rsidRPr="00B778CD">
        <w:rPr>
          <w:rFonts w:ascii="Georgia" w:hAnsi="Georgia" w:cs="Georgia"/>
          <w:b/>
          <w:iCs/>
          <w:sz w:val="20"/>
          <w:szCs w:val="20"/>
        </w:rPr>
        <w:t>5</w:t>
      </w:r>
    </w:p>
    <w:p w14:paraId="755FD529" w14:textId="77777777" w:rsidR="00B62608" w:rsidRPr="00B778CD" w:rsidRDefault="00B62608" w:rsidP="00B62608">
      <w:pPr>
        <w:widowControl w:val="0"/>
        <w:numPr>
          <w:ilvl w:val="0"/>
          <w:numId w:val="179"/>
        </w:numPr>
        <w:tabs>
          <w:tab w:val="num" w:pos="0"/>
          <w:tab w:val="left" w:pos="360"/>
        </w:tabs>
        <w:spacing w:line="360" w:lineRule="auto"/>
        <w:ind w:left="0" w:firstLine="0"/>
        <w:jc w:val="both"/>
        <w:rPr>
          <w:rFonts w:ascii="Georgia" w:hAnsi="Georgia" w:cs="Georgia"/>
          <w:bCs/>
          <w:sz w:val="20"/>
          <w:szCs w:val="20"/>
        </w:rPr>
      </w:pPr>
      <w:r w:rsidRPr="00B778CD">
        <w:rPr>
          <w:rFonts w:ascii="Georgia" w:hAnsi="Georgia" w:cs="Georgia"/>
          <w:bCs/>
          <w:sz w:val="20"/>
          <w:szCs w:val="20"/>
        </w:rPr>
        <w:t>Ilość i rodzaj asortymentu Zamawiający będzie uzgadniał każdorazowo z Dostawcą pisemnie, faksem lub za pośrednictwem poczty elektronicznej (email).</w:t>
      </w:r>
    </w:p>
    <w:p w14:paraId="78817EFA" w14:textId="77777777" w:rsidR="00B62608" w:rsidRPr="00B778CD" w:rsidRDefault="00B62608" w:rsidP="00B62608">
      <w:pPr>
        <w:widowControl w:val="0"/>
        <w:numPr>
          <w:ilvl w:val="0"/>
          <w:numId w:val="179"/>
        </w:numPr>
        <w:tabs>
          <w:tab w:val="num" w:pos="0"/>
          <w:tab w:val="left" w:pos="360"/>
        </w:tabs>
        <w:spacing w:line="360" w:lineRule="auto"/>
        <w:ind w:left="0" w:firstLine="0"/>
        <w:jc w:val="both"/>
        <w:rPr>
          <w:rFonts w:ascii="Georgia" w:hAnsi="Georgia" w:cs="Georgia"/>
          <w:bCs/>
          <w:iCs/>
          <w:sz w:val="20"/>
          <w:szCs w:val="20"/>
        </w:rPr>
      </w:pPr>
      <w:r w:rsidRPr="00B778CD">
        <w:rPr>
          <w:rFonts w:ascii="Georgia" w:hAnsi="Georgia" w:cs="Georgia"/>
          <w:bCs/>
          <w:iCs/>
          <w:sz w:val="20"/>
          <w:szCs w:val="20"/>
        </w:rPr>
        <w:t>Dostawca odpowiada za jakość oraz tożsamość oraz termin ważności dostarczonego asortymentu.</w:t>
      </w:r>
    </w:p>
    <w:p w14:paraId="1AF12B0B" w14:textId="77777777" w:rsidR="00B62608" w:rsidRPr="00B778CD" w:rsidRDefault="00B62608" w:rsidP="00B62608">
      <w:pPr>
        <w:widowControl w:val="0"/>
        <w:numPr>
          <w:ilvl w:val="0"/>
          <w:numId w:val="179"/>
        </w:numPr>
        <w:tabs>
          <w:tab w:val="num" w:pos="0"/>
          <w:tab w:val="left" w:pos="360"/>
        </w:tabs>
        <w:spacing w:line="360" w:lineRule="auto"/>
        <w:ind w:left="0" w:firstLine="0"/>
        <w:jc w:val="both"/>
        <w:rPr>
          <w:rFonts w:ascii="Georgia" w:hAnsi="Georgia" w:cs="Georgia"/>
          <w:bCs/>
          <w:iCs/>
          <w:sz w:val="20"/>
          <w:szCs w:val="20"/>
        </w:rPr>
      </w:pPr>
      <w:r w:rsidRPr="00B778CD">
        <w:rPr>
          <w:rFonts w:ascii="Georgia" w:hAnsi="Georgia" w:cs="Georgia"/>
          <w:bCs/>
          <w:iCs/>
          <w:sz w:val="20"/>
          <w:szCs w:val="20"/>
        </w:rPr>
        <w:t>W przypadku braków ilościowych, wad jakościowych, Zamawiający powiadomi Dostawcę w ciągu 7 dni od daty ich ujawnienia. Reklamację dotyczącą wad jakościowych lub zniszczenia asortymentu podczas transportu Zamawiający zgłosi Wykonawcy w formie pisemnej, jednocześnie dostarczając Wykonawcy wadliwy asortyment. W przypadku uwzględnienia reklamacji Wykonawca zwróci Zamawiającemu koszty dostarczenia Wykonawcy reklamowanego asortymentu</w:t>
      </w:r>
      <w:r w:rsidRPr="00B778CD">
        <w:rPr>
          <w:rFonts w:ascii="Georgia" w:hAnsi="Georgia" w:cs="Georgia"/>
          <w:iCs/>
          <w:sz w:val="20"/>
          <w:szCs w:val="20"/>
        </w:rPr>
        <w:t>.</w:t>
      </w:r>
    </w:p>
    <w:p w14:paraId="310CFFF7" w14:textId="77777777" w:rsidR="00B62608" w:rsidRPr="00B778CD" w:rsidRDefault="00B62608" w:rsidP="00B62608">
      <w:pPr>
        <w:widowControl w:val="0"/>
        <w:numPr>
          <w:ilvl w:val="0"/>
          <w:numId w:val="179"/>
        </w:numPr>
        <w:tabs>
          <w:tab w:val="num" w:pos="0"/>
          <w:tab w:val="left" w:pos="360"/>
        </w:tabs>
        <w:spacing w:line="360" w:lineRule="auto"/>
        <w:ind w:left="0" w:firstLine="0"/>
        <w:jc w:val="both"/>
        <w:rPr>
          <w:rFonts w:ascii="Georgia" w:hAnsi="Georgia" w:cs="Georgia"/>
          <w:bCs/>
          <w:iCs/>
          <w:color w:val="000000" w:themeColor="text1"/>
          <w:sz w:val="20"/>
          <w:szCs w:val="20"/>
        </w:rPr>
      </w:pPr>
      <w:r w:rsidRPr="00B778CD">
        <w:rPr>
          <w:rFonts w:ascii="Georgia" w:hAnsi="Georgia" w:cs="Georgia"/>
          <w:bCs/>
          <w:iCs/>
          <w:color w:val="000000" w:themeColor="text1"/>
          <w:sz w:val="20"/>
          <w:szCs w:val="20"/>
        </w:rPr>
        <w:t>Dostawca reklamację zgłoszoną w sposób określony w ust. 3 rozpatrzy niezwłocznie, nie później jednak niż w ciągu 7 dni od daty pisemnego powiadomienia. Brak odpowiedzi w w/w terminie uznaje się za przyjęcie reklamacji.</w:t>
      </w:r>
    </w:p>
    <w:p w14:paraId="5AC47EB2" w14:textId="77777777" w:rsidR="00B62608" w:rsidRPr="00B778CD" w:rsidRDefault="00B62608" w:rsidP="00B62608">
      <w:pPr>
        <w:widowControl w:val="0"/>
        <w:numPr>
          <w:ilvl w:val="0"/>
          <w:numId w:val="179"/>
        </w:numPr>
        <w:tabs>
          <w:tab w:val="num" w:pos="0"/>
          <w:tab w:val="left" w:pos="360"/>
        </w:tabs>
        <w:spacing w:line="360" w:lineRule="auto"/>
        <w:ind w:left="0" w:firstLine="0"/>
        <w:jc w:val="both"/>
        <w:rPr>
          <w:rFonts w:ascii="Georgia" w:hAnsi="Georgia" w:cs="Georgia"/>
          <w:bCs/>
          <w:iCs/>
          <w:sz w:val="20"/>
          <w:szCs w:val="20"/>
        </w:rPr>
      </w:pPr>
      <w:r w:rsidRPr="00B778CD">
        <w:rPr>
          <w:rFonts w:ascii="Georgia" w:hAnsi="Georgia" w:cs="Georgia"/>
          <w:bCs/>
          <w:iCs/>
          <w:sz w:val="20"/>
          <w:szCs w:val="20"/>
        </w:rPr>
        <w:t>Dostawca zobowiązuje się do zabezpieczenia we własnym zakresie dostaw zamówionego asortymentu</w:t>
      </w:r>
      <w:r w:rsidRPr="00B778CD">
        <w:rPr>
          <w:rFonts w:ascii="Georgia" w:hAnsi="Georgia" w:cs="Georgia"/>
          <w:bCs/>
          <w:iCs/>
          <w:sz w:val="20"/>
          <w:szCs w:val="20"/>
        </w:rPr>
        <w:br/>
        <w:t>w przypadku wystąpienia braków we własnym magazynie.</w:t>
      </w:r>
    </w:p>
    <w:p w14:paraId="3F3D55F2" w14:textId="77777777" w:rsidR="00B62608" w:rsidRPr="00B778CD" w:rsidRDefault="00B62608" w:rsidP="00B62608">
      <w:pPr>
        <w:widowControl w:val="0"/>
        <w:numPr>
          <w:ilvl w:val="0"/>
          <w:numId w:val="179"/>
        </w:numPr>
        <w:tabs>
          <w:tab w:val="num" w:pos="0"/>
          <w:tab w:val="left" w:pos="360"/>
        </w:tabs>
        <w:spacing w:line="360" w:lineRule="auto"/>
        <w:ind w:left="0" w:firstLine="0"/>
        <w:jc w:val="both"/>
        <w:rPr>
          <w:rFonts w:ascii="Georgia" w:hAnsi="Georgia" w:cs="Georgia"/>
          <w:bCs/>
          <w:iCs/>
          <w:sz w:val="20"/>
          <w:szCs w:val="20"/>
        </w:rPr>
      </w:pPr>
      <w:r w:rsidRPr="00B778CD">
        <w:rPr>
          <w:rFonts w:ascii="Georgia" w:hAnsi="Georgia" w:cs="Georgia"/>
          <w:bCs/>
          <w:iCs/>
          <w:sz w:val="20"/>
          <w:szCs w:val="20"/>
        </w:rPr>
        <w:t>Zamawiający zastrzega sobie prawo do zamawiania asortymentu w sztukach, a nie w opakowaniach zbiorczych.</w:t>
      </w:r>
    </w:p>
    <w:p w14:paraId="2F16F23E" w14:textId="77777777" w:rsidR="00B62608" w:rsidRPr="00B778CD" w:rsidRDefault="00B62608" w:rsidP="00B62608">
      <w:pPr>
        <w:widowControl w:val="0"/>
        <w:numPr>
          <w:ilvl w:val="0"/>
          <w:numId w:val="179"/>
        </w:numPr>
        <w:tabs>
          <w:tab w:val="num" w:pos="0"/>
          <w:tab w:val="left" w:pos="360"/>
        </w:tabs>
        <w:spacing w:line="360" w:lineRule="auto"/>
        <w:ind w:left="0" w:firstLine="0"/>
        <w:jc w:val="both"/>
        <w:rPr>
          <w:rFonts w:ascii="Georgia" w:hAnsi="Georgia" w:cs="Georgia"/>
          <w:bCs/>
          <w:iCs/>
          <w:sz w:val="20"/>
          <w:szCs w:val="20"/>
        </w:rPr>
      </w:pPr>
      <w:r w:rsidRPr="00B778CD">
        <w:rPr>
          <w:rFonts w:ascii="Georgia" w:hAnsi="Georgia" w:cs="Georgia"/>
          <w:bCs/>
          <w:iCs/>
          <w:sz w:val="20"/>
          <w:szCs w:val="20"/>
        </w:rPr>
        <w:t>Zamawiający zastrzega sobie prawo do zwiększenia ilości zamawianego asortymentu w sytuacjach kryzysowych.</w:t>
      </w:r>
    </w:p>
    <w:p w14:paraId="2EC25047" w14:textId="6E62A7A2" w:rsidR="00066E19" w:rsidRPr="00B778CD" w:rsidRDefault="00066E19" w:rsidP="0083477C">
      <w:pPr>
        <w:widowControl w:val="0"/>
        <w:numPr>
          <w:ilvl w:val="0"/>
          <w:numId w:val="179"/>
        </w:numPr>
        <w:tabs>
          <w:tab w:val="num" w:pos="0"/>
          <w:tab w:val="left" w:pos="360"/>
        </w:tabs>
        <w:spacing w:line="360" w:lineRule="auto"/>
        <w:ind w:left="0" w:firstLine="0"/>
        <w:jc w:val="both"/>
        <w:rPr>
          <w:rFonts w:ascii="Georgia" w:hAnsi="Georgia" w:cs="Georgia"/>
          <w:bCs/>
          <w:iCs/>
          <w:sz w:val="20"/>
          <w:szCs w:val="20"/>
        </w:rPr>
      </w:pPr>
      <w:r w:rsidRPr="00B778CD">
        <w:rPr>
          <w:rFonts w:ascii="Georgia" w:hAnsi="Georgia"/>
          <w:color w:val="000000"/>
          <w:sz w:val="20"/>
          <w:szCs w:val="20"/>
        </w:rPr>
        <w:t>W wypadku niemożności dostarczenia asortymentu w ciągu 5 dni Wykonawca dostarczy Zamawiającemu asortyment spełniający wymogi przetargu nabyty u innego producenta wraz z wymaganymi certyfikatami kontroli jakości</w:t>
      </w:r>
    </w:p>
    <w:p w14:paraId="2F70ADE4" w14:textId="42720C09" w:rsidR="000E3A7D" w:rsidRDefault="000E3A7D" w:rsidP="000E3A7D">
      <w:pPr>
        <w:spacing w:line="360" w:lineRule="auto"/>
        <w:jc w:val="center"/>
        <w:rPr>
          <w:rFonts w:ascii="Georgia" w:eastAsia="Georgia" w:hAnsi="Georgia"/>
          <w:b/>
          <w:sz w:val="20"/>
          <w:szCs w:val="20"/>
        </w:rPr>
      </w:pPr>
      <w:r w:rsidRPr="00460E0F">
        <w:rPr>
          <w:rFonts w:ascii="Georgia" w:eastAsia="Georgia" w:hAnsi="Georgia"/>
          <w:b/>
          <w:sz w:val="20"/>
          <w:szCs w:val="20"/>
        </w:rPr>
        <w:t xml:space="preserve">§ </w:t>
      </w:r>
      <w:r w:rsidR="00B778CD">
        <w:rPr>
          <w:rFonts w:ascii="Georgia" w:eastAsia="Georgia" w:hAnsi="Georgia"/>
          <w:b/>
          <w:sz w:val="20"/>
          <w:szCs w:val="20"/>
        </w:rPr>
        <w:t>6</w:t>
      </w:r>
    </w:p>
    <w:p w14:paraId="62541EB4" w14:textId="3CBBCD19" w:rsidR="00B778CD" w:rsidRDefault="000E3A7D" w:rsidP="00B778CD">
      <w:pPr>
        <w:pStyle w:val="Akapitzlist"/>
        <w:widowControl w:val="0"/>
        <w:numPr>
          <w:ilvl w:val="6"/>
          <w:numId w:val="113"/>
        </w:numPr>
        <w:tabs>
          <w:tab w:val="left" w:pos="0"/>
        </w:tabs>
        <w:autoSpaceDN w:val="0"/>
        <w:spacing w:line="360" w:lineRule="auto"/>
        <w:ind w:left="0" w:firstLine="0"/>
        <w:jc w:val="both"/>
        <w:rPr>
          <w:rFonts w:ascii="Georgia" w:hAnsi="Georgia" w:cs="Georgia"/>
          <w:kern w:val="2"/>
          <w:sz w:val="20"/>
          <w:szCs w:val="20"/>
        </w:rPr>
      </w:pPr>
      <w:r w:rsidRPr="00625D49">
        <w:rPr>
          <w:rFonts w:ascii="Georgia" w:hAnsi="Georgia" w:cs="Georgia"/>
          <w:sz w:val="20"/>
          <w:szCs w:val="20"/>
        </w:rPr>
        <w:t>Należność z tytułu realizacji umowy określono w oparciu o złożoną ofertę i ustala się ją na łączną kwotę netto ................. (słownie:               /100 ) , brutto ............ (słownie................. /100)</w:t>
      </w:r>
      <w:r w:rsidR="00B778CD">
        <w:rPr>
          <w:rFonts w:ascii="Georgia" w:hAnsi="Georgia" w:cs="Georgia"/>
          <w:sz w:val="20"/>
          <w:szCs w:val="20"/>
        </w:rPr>
        <w:t xml:space="preserve"> w tym dla </w:t>
      </w:r>
    </w:p>
    <w:p w14:paraId="3196E542" w14:textId="39E27EA2" w:rsidR="00B778CD" w:rsidRPr="00B778CD" w:rsidRDefault="00B778CD" w:rsidP="00B778CD">
      <w:pPr>
        <w:pStyle w:val="Akapitzlist"/>
        <w:widowControl w:val="0"/>
        <w:numPr>
          <w:ilvl w:val="1"/>
          <w:numId w:val="180"/>
        </w:numPr>
        <w:tabs>
          <w:tab w:val="left" w:pos="0"/>
        </w:tabs>
        <w:autoSpaceDN w:val="0"/>
        <w:spacing w:line="360" w:lineRule="auto"/>
        <w:jc w:val="both"/>
        <w:rPr>
          <w:rFonts w:ascii="Georgia" w:hAnsi="Georgia" w:cs="Georgia"/>
          <w:kern w:val="2"/>
          <w:sz w:val="20"/>
          <w:szCs w:val="20"/>
        </w:rPr>
      </w:pPr>
      <w:r>
        <w:rPr>
          <w:rFonts w:ascii="Georgia" w:hAnsi="Georgia" w:cs="Georgia"/>
          <w:kern w:val="2"/>
          <w:sz w:val="20"/>
          <w:szCs w:val="20"/>
        </w:rPr>
        <w:t>Pakiet nr ……… netto ……………………, brutto……………………</w:t>
      </w:r>
    </w:p>
    <w:p w14:paraId="25C35AC4" w14:textId="77777777" w:rsidR="000E3A7D" w:rsidRPr="00EC75F4" w:rsidRDefault="000E3A7D" w:rsidP="000E3A7D">
      <w:pPr>
        <w:pStyle w:val="Akapitzlist"/>
        <w:widowControl w:val="0"/>
        <w:numPr>
          <w:ilvl w:val="6"/>
          <w:numId w:val="113"/>
        </w:numPr>
        <w:tabs>
          <w:tab w:val="left" w:pos="0"/>
        </w:tabs>
        <w:autoSpaceDN w:val="0"/>
        <w:spacing w:line="360" w:lineRule="auto"/>
        <w:ind w:left="0" w:firstLine="0"/>
        <w:jc w:val="both"/>
        <w:rPr>
          <w:rFonts w:ascii="Georgia" w:hAnsi="Georgia" w:cs="Georgia"/>
          <w:kern w:val="2"/>
          <w:sz w:val="20"/>
          <w:szCs w:val="20"/>
        </w:rPr>
      </w:pPr>
      <w:r w:rsidRPr="00EC75F4">
        <w:rPr>
          <w:rFonts w:ascii="Georgia" w:hAnsi="Georgia" w:cs="Georgia"/>
          <w:sz w:val="20"/>
          <w:szCs w:val="20"/>
        </w:rPr>
        <w:t xml:space="preserve">Należność za dostarczony asortyment będzie płatna w ciągu 60 dni od dnia doręczenia prawidłowo wystawionej faktury VAT w formie przelewu. </w:t>
      </w:r>
    </w:p>
    <w:p w14:paraId="527DCE58" w14:textId="77777777" w:rsidR="000E3A7D" w:rsidRPr="00CA1641" w:rsidRDefault="000E3A7D" w:rsidP="00CA1641">
      <w:pPr>
        <w:numPr>
          <w:ilvl w:val="0"/>
          <w:numId w:val="181"/>
        </w:numPr>
        <w:tabs>
          <w:tab w:val="left" w:pos="440"/>
        </w:tabs>
        <w:suppressAutoHyphens w:val="0"/>
        <w:spacing w:line="360" w:lineRule="auto"/>
        <w:jc w:val="both"/>
        <w:textAlignment w:val="auto"/>
        <w:rPr>
          <w:rFonts w:ascii="Georgia" w:eastAsia="Georgia" w:hAnsi="Georgia"/>
          <w:sz w:val="20"/>
          <w:szCs w:val="20"/>
        </w:rPr>
      </w:pPr>
      <w:r w:rsidRPr="00CA1641">
        <w:rPr>
          <w:rFonts w:ascii="Georgia" w:eastAsia="Georgia" w:hAnsi="Georgia"/>
          <w:sz w:val="20"/>
          <w:szCs w:val="20"/>
        </w:rPr>
        <w:t>Dopuszcza się zmianę cen przedmiotu umowy, jedynie w przypadku zmiany obowiązującej stawki VAT.</w:t>
      </w:r>
    </w:p>
    <w:p w14:paraId="3F61E833" w14:textId="77777777" w:rsidR="000E3A7D" w:rsidRDefault="000E3A7D" w:rsidP="00CA1641">
      <w:pPr>
        <w:numPr>
          <w:ilvl w:val="0"/>
          <w:numId w:val="181"/>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 xml:space="preserve">Ceny jednostkowe netto określone w ofercie będą stałe przez okres obowiązywania umowy, także przy zamówieniu na </w:t>
      </w:r>
      <w:r w:rsidRPr="008C2BCC">
        <w:rPr>
          <w:rFonts w:ascii="Georgia" w:hAnsi="Georgia" w:cs="Georgia"/>
          <w:sz w:val="20"/>
          <w:szCs w:val="20"/>
        </w:rPr>
        <w:t>podstawie § 2 ust. 2.</w:t>
      </w:r>
    </w:p>
    <w:p w14:paraId="2A15CB63" w14:textId="77777777" w:rsidR="000E3A7D" w:rsidRDefault="000E3A7D" w:rsidP="00CA1641">
      <w:pPr>
        <w:numPr>
          <w:ilvl w:val="0"/>
          <w:numId w:val="181"/>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Zmiana stawki podatku VAT następuje z mocy prawa, przy czym cena jednostkowa netto nie ulega zmianie</w:t>
      </w:r>
    </w:p>
    <w:p w14:paraId="543E58A4" w14:textId="77777777" w:rsidR="004641E8" w:rsidRDefault="000E3A7D" w:rsidP="00CA1641">
      <w:pPr>
        <w:numPr>
          <w:ilvl w:val="0"/>
          <w:numId w:val="181"/>
        </w:numPr>
        <w:tabs>
          <w:tab w:val="left" w:pos="440"/>
        </w:tabs>
        <w:suppressAutoHyphens w:val="0"/>
        <w:spacing w:line="360" w:lineRule="auto"/>
        <w:jc w:val="both"/>
        <w:textAlignment w:val="auto"/>
        <w:rPr>
          <w:rFonts w:ascii="Georgia" w:eastAsia="Georgia" w:hAnsi="Georgia"/>
          <w:sz w:val="20"/>
          <w:szCs w:val="20"/>
        </w:rPr>
      </w:pPr>
      <w:r w:rsidRPr="004F3A5A">
        <w:rPr>
          <w:rFonts w:ascii="Georgia" w:hAnsi="Georgia" w:cs="Georgia"/>
          <w:sz w:val="20"/>
          <w:szCs w:val="20"/>
        </w:rPr>
        <w:t>Zamawiającemu przysługuje prawo do korzystania z rabatów cenowych przyznawanych przez Dostawcę w okresie trwania umowy. Udzielenie rabatu, o którym mowa w zdaniu poprzednim nie wymaga zmiany umowy.</w:t>
      </w:r>
    </w:p>
    <w:p w14:paraId="6944BE57" w14:textId="77777777" w:rsidR="004641E8" w:rsidRDefault="004641E8" w:rsidP="00CA1641">
      <w:pPr>
        <w:numPr>
          <w:ilvl w:val="0"/>
          <w:numId w:val="181"/>
        </w:numPr>
        <w:tabs>
          <w:tab w:val="left" w:pos="426"/>
        </w:tabs>
        <w:suppressAutoHyphens w:val="0"/>
        <w:spacing w:line="360" w:lineRule="auto"/>
        <w:jc w:val="both"/>
        <w:textAlignment w:val="auto"/>
        <w:rPr>
          <w:rFonts w:ascii="Georgia" w:eastAsia="Georgia" w:hAnsi="Georgia"/>
          <w:sz w:val="20"/>
          <w:szCs w:val="20"/>
        </w:rPr>
      </w:pPr>
      <w:r w:rsidRPr="004641E8">
        <w:rPr>
          <w:rFonts w:ascii="Georgia" w:hAnsi="Georgia"/>
          <w:color w:val="000000" w:themeColor="text1"/>
          <w:sz w:val="20"/>
          <w:szCs w:val="20"/>
        </w:rPr>
        <w:t>Dopuszcza się możliwość składania faktur w formie elektronicznej. Faktury w formie elektronicznej składane będą na adres e-mail faktury@zzozwadowice.pl. Dostawca może również dostarczyć ustrukturyzowaną fakturę elektroniczną za pośrednictwem PEF zgodnie z przepisami ustawy z dnia 9 listopada 2018r. o elektronicznym fakturowaniu w zamówieniach publicznych, koncesjach na roboty budowlane lub usługi oraz partnerstwie publiczno-prywatnym, wówczas Dostawca zwolniony zostaje z obowiązku dostarczenia faktury w wersji elektronicznej na wskazane adresy e-mail.</w:t>
      </w:r>
    </w:p>
    <w:p w14:paraId="55EED9B4" w14:textId="44396782" w:rsidR="004641E8" w:rsidRPr="004641E8" w:rsidRDefault="004641E8" w:rsidP="00CA1641">
      <w:pPr>
        <w:numPr>
          <w:ilvl w:val="0"/>
          <w:numId w:val="181"/>
        </w:numPr>
        <w:tabs>
          <w:tab w:val="left" w:pos="426"/>
        </w:tabs>
        <w:suppressAutoHyphens w:val="0"/>
        <w:spacing w:line="360" w:lineRule="auto"/>
        <w:jc w:val="both"/>
        <w:textAlignment w:val="auto"/>
        <w:rPr>
          <w:rFonts w:ascii="Georgia" w:eastAsia="Georgia" w:hAnsi="Georgia"/>
          <w:sz w:val="20"/>
          <w:szCs w:val="20"/>
        </w:rPr>
      </w:pPr>
      <w:r w:rsidRPr="004641E8">
        <w:rPr>
          <w:rFonts w:ascii="Georgia" w:hAnsi="Georgia"/>
          <w:color w:val="000000" w:themeColor="text1"/>
          <w:sz w:val="20"/>
          <w:szCs w:val="20"/>
        </w:rPr>
        <w:t>Jako chwilę zapłaty wynagrodzenia Dostawcy, Strony uznają dzień wykonania przelewu przez Zamawiającego.</w:t>
      </w:r>
    </w:p>
    <w:p w14:paraId="45C3712A" w14:textId="26056890" w:rsidR="000E3A7D" w:rsidRPr="00902B3F" w:rsidRDefault="000E3A7D" w:rsidP="000E3A7D">
      <w:pPr>
        <w:tabs>
          <w:tab w:val="left" w:pos="5140"/>
        </w:tabs>
        <w:suppressAutoHyphens w:val="0"/>
        <w:spacing w:line="360" w:lineRule="auto"/>
        <w:jc w:val="center"/>
        <w:textAlignment w:val="auto"/>
        <w:rPr>
          <w:rFonts w:ascii="Georgia" w:eastAsia="Georgia" w:hAnsi="Georgia"/>
          <w:b/>
          <w:sz w:val="20"/>
          <w:szCs w:val="20"/>
        </w:rPr>
      </w:pPr>
      <w:r w:rsidRPr="00460E0F">
        <w:rPr>
          <w:rFonts w:ascii="Georgia" w:eastAsia="Georgia" w:hAnsi="Georgia"/>
          <w:b/>
          <w:sz w:val="20"/>
          <w:szCs w:val="20"/>
        </w:rPr>
        <w:t>§</w:t>
      </w:r>
      <w:r>
        <w:rPr>
          <w:rFonts w:ascii="Georgia" w:eastAsia="Georgia" w:hAnsi="Georgia"/>
          <w:b/>
          <w:sz w:val="20"/>
          <w:szCs w:val="20"/>
        </w:rPr>
        <w:t xml:space="preserve"> </w:t>
      </w:r>
      <w:r w:rsidR="00B778CD">
        <w:rPr>
          <w:rFonts w:ascii="Georgia" w:eastAsia="Georgia" w:hAnsi="Georgia"/>
          <w:b/>
          <w:sz w:val="20"/>
          <w:szCs w:val="20"/>
        </w:rPr>
        <w:t>7</w:t>
      </w:r>
    </w:p>
    <w:p w14:paraId="75D924E8" w14:textId="77777777" w:rsidR="000E3A7D" w:rsidRPr="00B463DB" w:rsidRDefault="000E3A7D" w:rsidP="000E3A7D">
      <w:pPr>
        <w:pStyle w:val="Akapitzlist"/>
        <w:numPr>
          <w:ilvl w:val="0"/>
          <w:numId w:val="106"/>
        </w:numPr>
        <w:tabs>
          <w:tab w:val="left" w:pos="211"/>
        </w:tabs>
        <w:suppressAutoHyphens w:val="0"/>
        <w:spacing w:line="360" w:lineRule="auto"/>
        <w:ind w:left="0"/>
        <w:jc w:val="both"/>
        <w:textAlignment w:val="auto"/>
        <w:rPr>
          <w:rFonts w:ascii="Georgia" w:eastAsia="Georgia" w:hAnsi="Georgia"/>
          <w:sz w:val="20"/>
          <w:szCs w:val="20"/>
        </w:rPr>
      </w:pPr>
      <w:r w:rsidRPr="00B463DB">
        <w:rPr>
          <w:rFonts w:ascii="Georgia" w:eastAsia="Georgia" w:hAnsi="Georgia"/>
          <w:sz w:val="20"/>
          <w:szCs w:val="20"/>
        </w:rPr>
        <w:t xml:space="preserve">Niniejsza umowa zostaje zawarta na czas określony i obowiązuje od dnia </w:t>
      </w:r>
      <w:r>
        <w:rPr>
          <w:rFonts w:ascii="Georgia" w:eastAsia="Georgia" w:hAnsi="Georgia"/>
          <w:sz w:val="20"/>
          <w:szCs w:val="20"/>
        </w:rPr>
        <w:t>…………</w:t>
      </w:r>
      <w:r w:rsidRPr="00B463DB">
        <w:rPr>
          <w:rFonts w:ascii="Georgia" w:eastAsia="Georgia" w:hAnsi="Georgia"/>
          <w:sz w:val="20"/>
          <w:szCs w:val="20"/>
        </w:rPr>
        <w:t xml:space="preserve"> do dnia ..............r., </w:t>
      </w:r>
    </w:p>
    <w:p w14:paraId="2669D184" w14:textId="77777777" w:rsidR="000E3A7D" w:rsidRPr="00A27024" w:rsidRDefault="000E3A7D" w:rsidP="000E3A7D">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351EB2">
        <w:rPr>
          <w:rFonts w:ascii="Georgia" w:hAnsi="Georgia" w:cs="Arial"/>
          <w:bCs/>
          <w:color w:val="000000"/>
          <w:sz w:val="20"/>
          <w:szCs w:val="20"/>
        </w:rPr>
        <w:t xml:space="preserve">W przypadku niewyczerpania w okresie obowiązywania umowy wartości brutto umowy </w:t>
      </w:r>
      <w:r>
        <w:rPr>
          <w:rFonts w:ascii="Georgia" w:hAnsi="Georgia" w:cs="Arial"/>
          <w:bCs/>
          <w:color w:val="000000"/>
          <w:sz w:val="20"/>
          <w:szCs w:val="20"/>
        </w:rPr>
        <w:t>Zamawiający uprawniony będzie</w:t>
      </w:r>
      <w:r w:rsidRPr="00351EB2">
        <w:rPr>
          <w:rFonts w:ascii="Georgia" w:hAnsi="Georgia" w:cs="Arial"/>
          <w:bCs/>
          <w:color w:val="000000"/>
          <w:sz w:val="20"/>
          <w:szCs w:val="20"/>
        </w:rPr>
        <w:t xml:space="preserve">, na podstawie jednostronnego oświadczenia, złożonego </w:t>
      </w:r>
      <w:r>
        <w:rPr>
          <w:rFonts w:ascii="Georgia" w:hAnsi="Georgia" w:cs="Arial"/>
          <w:bCs/>
          <w:color w:val="000000"/>
          <w:sz w:val="20"/>
          <w:szCs w:val="20"/>
        </w:rPr>
        <w:t>Dostawcy</w:t>
      </w:r>
      <w:r w:rsidRPr="00351EB2">
        <w:rPr>
          <w:rFonts w:ascii="Georgia" w:hAnsi="Georgia" w:cs="Arial"/>
          <w:bCs/>
          <w:color w:val="000000"/>
          <w:sz w:val="20"/>
          <w:szCs w:val="20"/>
        </w:rPr>
        <w:t xml:space="preserve"> przed upływem terminu określonego w ust.1 do przedłużenia terminu obowiązywania umowy o czas określony wskazany w oświadczeniu, nie dłużej niż o 90 dni. </w:t>
      </w:r>
    </w:p>
    <w:p w14:paraId="44978AE5" w14:textId="77777777" w:rsidR="000E3A7D" w:rsidRPr="00A27024" w:rsidRDefault="000E3A7D" w:rsidP="000E3A7D">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A27024">
        <w:rPr>
          <w:rFonts w:ascii="Georgia" w:hAnsi="Georgia" w:cs="Georgia"/>
          <w:sz w:val="20"/>
          <w:szCs w:val="20"/>
        </w:rPr>
        <w:t>Zamawiający oprócz wypadków wymienionych w przepisach Kodeksu Cywilnego, może odstąpić od umowy</w:t>
      </w:r>
      <w:r>
        <w:rPr>
          <w:rFonts w:ascii="Georgia" w:hAnsi="Georgia" w:cs="Georgia"/>
          <w:sz w:val="20"/>
          <w:szCs w:val="20"/>
        </w:rPr>
        <w:br/>
      </w:r>
      <w:r w:rsidRPr="00A27024">
        <w:rPr>
          <w:rFonts w:ascii="Georgia" w:hAnsi="Georgia" w:cs="Georgia"/>
          <w:sz w:val="20"/>
          <w:szCs w:val="20"/>
        </w:rPr>
        <w:t>w przypadku:</w:t>
      </w:r>
    </w:p>
    <w:p w14:paraId="6CEC20BD" w14:textId="77777777" w:rsidR="00464721" w:rsidRDefault="000E3A7D" w:rsidP="00464721">
      <w:pPr>
        <w:pStyle w:val="Textbody"/>
        <w:numPr>
          <w:ilvl w:val="1"/>
          <w:numId w:val="183"/>
        </w:numPr>
        <w:spacing w:after="0" w:line="360" w:lineRule="auto"/>
        <w:ind w:left="0" w:firstLine="0"/>
        <w:jc w:val="both"/>
        <w:rPr>
          <w:rFonts w:ascii="Georgia" w:hAnsi="Georgia" w:cs="Georgia"/>
          <w:b w:val="0"/>
          <w:bCs w:val="0"/>
          <w:i w:val="0"/>
          <w:iCs w:val="0"/>
          <w:sz w:val="20"/>
          <w:szCs w:val="20"/>
          <w:lang w:val="pl-PL"/>
        </w:rPr>
      </w:pPr>
      <w:r w:rsidRPr="008C2BCC">
        <w:rPr>
          <w:rFonts w:ascii="Georgia" w:hAnsi="Georgia" w:cs="Georgia"/>
          <w:b w:val="0"/>
          <w:bCs w:val="0"/>
          <w:i w:val="0"/>
          <w:iCs w:val="0"/>
          <w:sz w:val="20"/>
          <w:szCs w:val="20"/>
          <w:lang w:val="pl-PL"/>
        </w:rPr>
        <w:t xml:space="preserve">niezrealizowania dostawy asortymentu w terminie określonym w § </w:t>
      </w:r>
      <w:r w:rsidR="00CA1641">
        <w:rPr>
          <w:rFonts w:ascii="Georgia" w:hAnsi="Georgia" w:cs="Georgia"/>
          <w:b w:val="0"/>
          <w:bCs w:val="0"/>
          <w:i w:val="0"/>
          <w:iCs w:val="0"/>
          <w:sz w:val="20"/>
          <w:szCs w:val="20"/>
          <w:lang w:val="pl-PL"/>
        </w:rPr>
        <w:t>4</w:t>
      </w:r>
      <w:r w:rsidRPr="008C2BCC">
        <w:rPr>
          <w:rFonts w:ascii="Georgia" w:hAnsi="Georgia" w:cs="Georgia"/>
          <w:b w:val="0"/>
          <w:bCs w:val="0"/>
          <w:i w:val="0"/>
          <w:iCs w:val="0"/>
          <w:sz w:val="20"/>
          <w:szCs w:val="20"/>
          <w:lang w:val="pl-PL"/>
        </w:rPr>
        <w:t xml:space="preserve"> ust 1</w:t>
      </w:r>
      <w:r w:rsidRPr="008C2BCC">
        <w:rPr>
          <w:rFonts w:ascii="Georgia" w:hAnsi="Georgia" w:cs="Georgia"/>
          <w:i w:val="0"/>
          <w:iCs w:val="0"/>
          <w:sz w:val="20"/>
          <w:szCs w:val="20"/>
          <w:lang w:val="pl-PL"/>
        </w:rPr>
        <w:t xml:space="preserve"> </w:t>
      </w:r>
      <w:r w:rsidRPr="008C2BCC">
        <w:rPr>
          <w:rFonts w:ascii="Georgia" w:hAnsi="Georgia" w:cs="Georgia"/>
          <w:b w:val="0"/>
          <w:bCs w:val="0"/>
          <w:i w:val="0"/>
          <w:iCs w:val="0"/>
          <w:sz w:val="20"/>
          <w:szCs w:val="20"/>
          <w:lang w:val="pl-PL"/>
        </w:rPr>
        <w:t>od daty złożenia zamówienia,</w:t>
      </w:r>
    </w:p>
    <w:p w14:paraId="4EF28C90" w14:textId="77777777" w:rsidR="00464721" w:rsidRDefault="00CA1641" w:rsidP="00464721">
      <w:pPr>
        <w:pStyle w:val="Textbody"/>
        <w:numPr>
          <w:ilvl w:val="1"/>
          <w:numId w:val="183"/>
        </w:numPr>
        <w:spacing w:after="0" w:line="360" w:lineRule="auto"/>
        <w:ind w:left="0" w:firstLine="0"/>
        <w:jc w:val="both"/>
        <w:rPr>
          <w:rFonts w:ascii="Georgia" w:hAnsi="Georgia" w:cs="Georgia"/>
          <w:b w:val="0"/>
          <w:bCs w:val="0"/>
          <w:i w:val="0"/>
          <w:iCs w:val="0"/>
          <w:sz w:val="20"/>
          <w:szCs w:val="20"/>
          <w:lang w:val="pl-PL"/>
        </w:rPr>
      </w:pPr>
      <w:r w:rsidRPr="00464721">
        <w:rPr>
          <w:rFonts w:ascii="Georgia" w:hAnsi="Georgia" w:cs="Georgia"/>
          <w:b w:val="0"/>
          <w:bCs w:val="0"/>
          <w:i w:val="0"/>
          <w:iCs w:val="0"/>
          <w:sz w:val="20"/>
          <w:szCs w:val="20"/>
          <w:lang w:val="pl-PL"/>
        </w:rPr>
        <w:t xml:space="preserve">niezrealizowania dostawy </w:t>
      </w:r>
      <w:r w:rsidRPr="00464721">
        <w:rPr>
          <w:rFonts w:ascii="Georgia" w:hAnsi="Georgia" w:cs="Georgia"/>
          <w:b w:val="0"/>
          <w:bCs w:val="0"/>
          <w:i w:val="0"/>
          <w:iCs w:val="0"/>
          <w:sz w:val="20"/>
          <w:szCs w:val="20"/>
          <w:lang w:val="pl-PL"/>
        </w:rPr>
        <w:t>sprzętu</w:t>
      </w:r>
      <w:r w:rsidRPr="00464721">
        <w:rPr>
          <w:rFonts w:ascii="Georgia" w:hAnsi="Georgia" w:cs="Georgia"/>
          <w:b w:val="0"/>
          <w:bCs w:val="0"/>
          <w:i w:val="0"/>
          <w:iCs w:val="0"/>
          <w:sz w:val="20"/>
          <w:szCs w:val="20"/>
          <w:lang w:val="pl-PL"/>
        </w:rPr>
        <w:t xml:space="preserve"> w terminie określonym w § </w:t>
      </w:r>
      <w:r w:rsidRPr="00464721">
        <w:rPr>
          <w:rFonts w:ascii="Georgia" w:hAnsi="Georgia" w:cs="Georgia"/>
          <w:b w:val="0"/>
          <w:bCs w:val="0"/>
          <w:i w:val="0"/>
          <w:iCs w:val="0"/>
          <w:sz w:val="20"/>
          <w:szCs w:val="20"/>
          <w:lang w:val="pl-PL"/>
        </w:rPr>
        <w:t>2</w:t>
      </w:r>
      <w:r w:rsidRPr="00464721">
        <w:rPr>
          <w:rFonts w:ascii="Georgia" w:hAnsi="Georgia" w:cs="Georgia"/>
          <w:b w:val="0"/>
          <w:bCs w:val="0"/>
          <w:i w:val="0"/>
          <w:iCs w:val="0"/>
          <w:sz w:val="20"/>
          <w:szCs w:val="20"/>
          <w:lang w:val="pl-PL"/>
        </w:rPr>
        <w:t xml:space="preserve"> ust 1</w:t>
      </w:r>
      <w:r w:rsidRPr="00464721">
        <w:rPr>
          <w:rFonts w:ascii="Georgia" w:hAnsi="Georgia" w:cs="Georgia"/>
          <w:i w:val="0"/>
          <w:iCs w:val="0"/>
          <w:sz w:val="20"/>
          <w:szCs w:val="20"/>
          <w:lang w:val="pl-PL"/>
        </w:rPr>
        <w:t xml:space="preserve"> </w:t>
      </w:r>
      <w:r w:rsidRPr="00464721">
        <w:rPr>
          <w:rFonts w:ascii="Georgia" w:hAnsi="Georgia" w:cs="Georgia"/>
          <w:b w:val="0"/>
          <w:bCs w:val="0"/>
          <w:i w:val="0"/>
          <w:iCs w:val="0"/>
          <w:sz w:val="20"/>
          <w:szCs w:val="20"/>
          <w:lang w:val="pl-PL"/>
        </w:rPr>
        <w:t>od daty złożenia zamówienia,</w:t>
      </w:r>
    </w:p>
    <w:p w14:paraId="13905DD1" w14:textId="77777777" w:rsidR="00464721" w:rsidRDefault="000E3A7D" w:rsidP="00464721">
      <w:pPr>
        <w:pStyle w:val="Textbody"/>
        <w:numPr>
          <w:ilvl w:val="1"/>
          <w:numId w:val="183"/>
        </w:numPr>
        <w:spacing w:after="0" w:line="360" w:lineRule="auto"/>
        <w:ind w:left="0" w:firstLine="0"/>
        <w:jc w:val="both"/>
        <w:rPr>
          <w:rFonts w:ascii="Georgia" w:hAnsi="Georgia" w:cs="Georgia"/>
          <w:b w:val="0"/>
          <w:bCs w:val="0"/>
          <w:i w:val="0"/>
          <w:iCs w:val="0"/>
          <w:sz w:val="20"/>
          <w:szCs w:val="20"/>
          <w:lang w:val="pl-PL"/>
        </w:rPr>
      </w:pPr>
      <w:r w:rsidRPr="00464721">
        <w:rPr>
          <w:rFonts w:ascii="Georgia" w:hAnsi="Georgia" w:cs="Georgia"/>
          <w:b w:val="0"/>
          <w:bCs w:val="0"/>
          <w:i w:val="0"/>
          <w:iCs w:val="0"/>
          <w:color w:val="auto"/>
          <w:sz w:val="20"/>
          <w:szCs w:val="20"/>
          <w:lang w:val="pl-PL"/>
        </w:rPr>
        <w:t xml:space="preserve">zmiany cen z wyjątkiem sytuacji przewidzianej w § </w:t>
      </w:r>
      <w:r w:rsidR="00CA1641" w:rsidRPr="00464721">
        <w:rPr>
          <w:rFonts w:ascii="Georgia" w:hAnsi="Georgia" w:cs="Georgia"/>
          <w:b w:val="0"/>
          <w:bCs w:val="0"/>
          <w:i w:val="0"/>
          <w:iCs w:val="0"/>
          <w:color w:val="auto"/>
          <w:sz w:val="20"/>
          <w:szCs w:val="20"/>
          <w:lang w:val="pl-PL"/>
        </w:rPr>
        <w:t>6</w:t>
      </w:r>
      <w:r w:rsidRPr="00464721">
        <w:rPr>
          <w:rFonts w:ascii="Georgia" w:hAnsi="Georgia" w:cs="Georgia"/>
          <w:b w:val="0"/>
          <w:bCs w:val="0"/>
          <w:i w:val="0"/>
          <w:iCs w:val="0"/>
          <w:color w:val="auto"/>
          <w:sz w:val="20"/>
          <w:szCs w:val="20"/>
          <w:lang w:val="pl-PL"/>
        </w:rPr>
        <w:t xml:space="preserve"> ust. </w:t>
      </w:r>
      <w:r w:rsidR="00CA1641" w:rsidRPr="00464721">
        <w:rPr>
          <w:rFonts w:ascii="Georgia" w:hAnsi="Georgia" w:cs="Georgia"/>
          <w:b w:val="0"/>
          <w:bCs w:val="0"/>
          <w:i w:val="0"/>
          <w:iCs w:val="0"/>
          <w:color w:val="auto"/>
          <w:sz w:val="20"/>
          <w:szCs w:val="20"/>
          <w:lang w:val="pl-PL"/>
        </w:rPr>
        <w:t>3</w:t>
      </w:r>
      <w:r w:rsidRPr="00464721">
        <w:rPr>
          <w:rFonts w:ascii="Georgia" w:hAnsi="Georgia" w:cs="Georgia"/>
          <w:b w:val="0"/>
          <w:bCs w:val="0"/>
          <w:i w:val="0"/>
          <w:iCs w:val="0"/>
          <w:color w:val="auto"/>
          <w:sz w:val="20"/>
          <w:szCs w:val="20"/>
          <w:lang w:val="pl-PL"/>
        </w:rPr>
        <w:t xml:space="preserve"> i 6</w:t>
      </w:r>
      <w:r w:rsidR="00CA1641" w:rsidRPr="00464721">
        <w:rPr>
          <w:rFonts w:ascii="Georgia" w:hAnsi="Georgia" w:cs="Georgia"/>
          <w:b w:val="0"/>
          <w:bCs w:val="0"/>
          <w:i w:val="0"/>
          <w:iCs w:val="0"/>
          <w:color w:val="auto"/>
          <w:sz w:val="20"/>
          <w:szCs w:val="20"/>
          <w:lang w:val="pl-PL"/>
        </w:rPr>
        <w:t xml:space="preserve"> oraz </w:t>
      </w:r>
      <w:r w:rsidR="00CA1641" w:rsidRPr="00464721">
        <w:rPr>
          <w:rFonts w:ascii="Georgia" w:hAnsi="Georgia" w:cs="Georgia"/>
          <w:b w:val="0"/>
          <w:bCs w:val="0"/>
          <w:i w:val="0"/>
          <w:iCs w:val="0"/>
          <w:color w:val="auto"/>
          <w:sz w:val="20"/>
          <w:szCs w:val="20"/>
          <w:lang w:val="pl-PL"/>
        </w:rPr>
        <w:t xml:space="preserve">§ </w:t>
      </w:r>
      <w:r w:rsidR="00CA1641" w:rsidRPr="00464721">
        <w:rPr>
          <w:rFonts w:ascii="Georgia" w:hAnsi="Georgia" w:cs="Georgia"/>
          <w:b w:val="0"/>
          <w:bCs w:val="0"/>
          <w:i w:val="0"/>
          <w:iCs w:val="0"/>
          <w:color w:val="auto"/>
          <w:sz w:val="20"/>
          <w:szCs w:val="20"/>
          <w:lang w:val="pl-PL"/>
        </w:rPr>
        <w:t>9</w:t>
      </w:r>
    </w:p>
    <w:p w14:paraId="1934B066" w14:textId="77777777" w:rsidR="00464721" w:rsidRDefault="000E3A7D" w:rsidP="00464721">
      <w:pPr>
        <w:pStyle w:val="Textbody"/>
        <w:numPr>
          <w:ilvl w:val="1"/>
          <w:numId w:val="183"/>
        </w:numPr>
        <w:spacing w:after="0" w:line="360" w:lineRule="auto"/>
        <w:ind w:left="0" w:firstLine="0"/>
        <w:jc w:val="both"/>
        <w:rPr>
          <w:rFonts w:ascii="Georgia" w:hAnsi="Georgia" w:cs="Georgia"/>
          <w:b w:val="0"/>
          <w:bCs w:val="0"/>
          <w:i w:val="0"/>
          <w:iCs w:val="0"/>
          <w:sz w:val="20"/>
          <w:szCs w:val="20"/>
          <w:lang w:val="pl-PL"/>
        </w:rPr>
      </w:pPr>
      <w:r w:rsidRPr="00464721">
        <w:rPr>
          <w:rFonts w:ascii="Georgia" w:hAnsi="Georgia" w:cs="Georgia"/>
          <w:b w:val="0"/>
          <w:bCs w:val="0"/>
          <w:i w:val="0"/>
          <w:iCs w:val="0"/>
          <w:color w:val="auto"/>
          <w:sz w:val="20"/>
          <w:szCs w:val="20"/>
          <w:lang w:val="pl-PL"/>
        </w:rPr>
        <w:t xml:space="preserve">nie przedstawienia Zamawiającemu w wyznaczonym terminie dokumentów o których mowa w § </w:t>
      </w:r>
      <w:r w:rsidR="00CA1641" w:rsidRPr="00464721">
        <w:rPr>
          <w:rFonts w:ascii="Georgia" w:hAnsi="Georgia" w:cs="Georgia"/>
          <w:b w:val="0"/>
          <w:bCs w:val="0"/>
          <w:i w:val="0"/>
          <w:iCs w:val="0"/>
          <w:color w:val="auto"/>
          <w:sz w:val="20"/>
          <w:szCs w:val="20"/>
          <w:lang w:val="pl-PL"/>
        </w:rPr>
        <w:t>4</w:t>
      </w:r>
      <w:r w:rsidRPr="00464721">
        <w:rPr>
          <w:rFonts w:ascii="Georgia" w:hAnsi="Georgia" w:cs="Georgia"/>
          <w:b w:val="0"/>
          <w:bCs w:val="0"/>
          <w:i w:val="0"/>
          <w:iCs w:val="0"/>
          <w:color w:val="auto"/>
          <w:sz w:val="20"/>
          <w:szCs w:val="20"/>
          <w:lang w:val="pl-PL"/>
        </w:rPr>
        <w:t xml:space="preserve"> ust 1 pkt 1.3 i 1.4 ,</w:t>
      </w:r>
    </w:p>
    <w:p w14:paraId="08B7D03F" w14:textId="54BE078E" w:rsidR="000E3A7D" w:rsidRPr="00464721" w:rsidRDefault="000E3A7D" w:rsidP="00464721">
      <w:pPr>
        <w:pStyle w:val="Textbody"/>
        <w:numPr>
          <w:ilvl w:val="1"/>
          <w:numId w:val="183"/>
        </w:numPr>
        <w:spacing w:after="0" w:line="360" w:lineRule="auto"/>
        <w:ind w:left="0" w:firstLine="0"/>
        <w:jc w:val="both"/>
        <w:rPr>
          <w:rFonts w:ascii="Georgia" w:hAnsi="Georgia" w:cs="Georgia"/>
          <w:b w:val="0"/>
          <w:bCs w:val="0"/>
          <w:i w:val="0"/>
          <w:iCs w:val="0"/>
          <w:sz w:val="20"/>
          <w:szCs w:val="20"/>
          <w:lang w:val="pl-PL"/>
        </w:rPr>
      </w:pPr>
      <w:r w:rsidRPr="00464721">
        <w:rPr>
          <w:rFonts w:ascii="Georgia" w:hAnsi="Georgia"/>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0EBCA3CF" w14:textId="77777777" w:rsidR="000E3A7D" w:rsidRPr="000C7AEA" w:rsidRDefault="000E3A7D" w:rsidP="00464721">
      <w:pPr>
        <w:pStyle w:val="Textbody"/>
        <w:numPr>
          <w:ilvl w:val="0"/>
          <w:numId w:val="184"/>
        </w:numPr>
        <w:spacing w:after="0" w:line="360" w:lineRule="auto"/>
        <w:ind w:left="0" w:firstLine="0"/>
        <w:jc w:val="both"/>
        <w:rPr>
          <w:rFonts w:ascii="Georgia" w:hAnsi="Georgia" w:cs="Georgia"/>
          <w:b w:val="0"/>
          <w:bCs w:val="0"/>
          <w:i w:val="0"/>
          <w:iCs w:val="0"/>
          <w:color w:val="auto"/>
          <w:sz w:val="20"/>
          <w:szCs w:val="20"/>
          <w:lang w:val="pl-PL"/>
        </w:rPr>
      </w:pPr>
      <w:r>
        <w:rPr>
          <w:rFonts w:ascii="Georgia" w:hAnsi="Georgia" w:cs="Georgia"/>
          <w:b w:val="0"/>
          <w:bCs w:val="0"/>
          <w:i w:val="0"/>
          <w:iCs w:val="0"/>
          <w:sz w:val="20"/>
          <w:szCs w:val="20"/>
          <w:lang w:val="pl-PL"/>
        </w:rPr>
        <w:t>Odstąpienie od umowy, o którym mowa w ust. 3 powinno być zrealizowane w ciągu 30 dni od dnia zaistnienia zdarzeń stanowiących podstawy do odstąpienia od umowy.</w:t>
      </w:r>
    </w:p>
    <w:p w14:paraId="75E4E209" w14:textId="77777777" w:rsidR="000E3A7D" w:rsidRPr="002E3326" w:rsidRDefault="000E3A7D" w:rsidP="00464721">
      <w:pPr>
        <w:pStyle w:val="Textbody"/>
        <w:numPr>
          <w:ilvl w:val="0"/>
          <w:numId w:val="184"/>
        </w:numPr>
        <w:spacing w:after="0" w:line="360" w:lineRule="auto"/>
        <w:ind w:left="0" w:firstLine="0"/>
        <w:jc w:val="both"/>
        <w:rPr>
          <w:rFonts w:ascii="Georgia" w:hAnsi="Georgia" w:cs="Georgia"/>
          <w:b w:val="0"/>
          <w:bCs w:val="0"/>
          <w:i w:val="0"/>
          <w:iCs w:val="0"/>
          <w:color w:val="auto"/>
          <w:sz w:val="20"/>
          <w:szCs w:val="20"/>
          <w:lang w:val="pl-PL"/>
        </w:rPr>
      </w:pPr>
      <w:r w:rsidRPr="000C7AEA">
        <w:rPr>
          <w:rFonts w:ascii="Georgia" w:eastAsia="Georgia" w:hAnsi="Georgia"/>
          <w:b w:val="0"/>
          <w:bCs w:val="0"/>
          <w:i w:val="0"/>
          <w:iCs w:val="0"/>
          <w:sz w:val="20"/>
          <w:szCs w:val="20"/>
        </w:rPr>
        <w:t>Zamawiającemu przysługuje prawo odstąpienia od umowy i naliczenia kar umownych w wysokości 10% kwoty brutto przedmiotu umowy, jeżeli w terminie 3 dni od zmiany lub rezygnacji podwykonawcy, na którego zasoby Wykonawca się powoływał nie wykaże, że nowy podwykonawca lub sam Wykonawca spełnia wymagania stawiane w trakcie postępowania o udzielenie zamówienia. Odstąpienie od umowy powinno nastąpić w ciągu miesiąca od stwierdzenia okoliczności o której mowa w zadaniu poprzednim. *</w:t>
      </w:r>
    </w:p>
    <w:p w14:paraId="06750B3F" w14:textId="0984DB5C" w:rsidR="002E3326" w:rsidRPr="002E3326" w:rsidRDefault="002E3326" w:rsidP="002E3326">
      <w:pPr>
        <w:spacing w:line="360" w:lineRule="auto"/>
        <w:rPr>
          <w:rFonts w:ascii="Georgia" w:eastAsia="Georgia" w:hAnsi="Georgia"/>
          <w:i/>
          <w:sz w:val="18"/>
          <w:szCs w:val="18"/>
        </w:rPr>
      </w:pPr>
      <w:r w:rsidRPr="002E3326">
        <w:rPr>
          <w:rFonts w:ascii="Georgia" w:eastAsia="Georgia" w:hAnsi="Georgia"/>
          <w:i/>
          <w:sz w:val="18"/>
          <w:szCs w:val="18"/>
        </w:rPr>
        <w:t>* Zapis dotyczy umowy realizowanej przez Podwykonawcę (w przypadku zdeklarowania w ofercie).</w:t>
      </w:r>
    </w:p>
    <w:p w14:paraId="3D26D7FF" w14:textId="328A8AFE" w:rsidR="002E3326" w:rsidRPr="002E3326" w:rsidRDefault="002E3326" w:rsidP="00464721">
      <w:pPr>
        <w:widowControl w:val="0"/>
        <w:numPr>
          <w:ilvl w:val="0"/>
          <w:numId w:val="184"/>
        </w:numPr>
        <w:tabs>
          <w:tab w:val="left" w:pos="360"/>
        </w:tabs>
        <w:spacing w:line="360" w:lineRule="auto"/>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388B2C9B" w14:textId="7DF8C100" w:rsidR="000E3A7D" w:rsidRPr="00902B3F" w:rsidRDefault="000E3A7D" w:rsidP="000E3A7D">
      <w:pPr>
        <w:spacing w:line="360" w:lineRule="auto"/>
        <w:jc w:val="center"/>
        <w:rPr>
          <w:rFonts w:ascii="Georgia" w:eastAsia="Georgia" w:hAnsi="Georgia"/>
          <w:b/>
          <w:sz w:val="20"/>
          <w:szCs w:val="20"/>
        </w:rPr>
      </w:pPr>
      <w:r w:rsidRPr="00460E0F">
        <w:rPr>
          <w:rFonts w:ascii="Georgia" w:eastAsia="Georgia" w:hAnsi="Georgia"/>
          <w:b/>
          <w:sz w:val="20"/>
          <w:szCs w:val="20"/>
        </w:rPr>
        <w:t>§</w:t>
      </w:r>
      <w:r>
        <w:rPr>
          <w:rFonts w:ascii="Georgia" w:eastAsia="Georgia" w:hAnsi="Georgia"/>
          <w:b/>
          <w:sz w:val="20"/>
          <w:szCs w:val="20"/>
        </w:rPr>
        <w:t xml:space="preserve"> </w:t>
      </w:r>
      <w:r w:rsidR="00B778CD">
        <w:rPr>
          <w:rFonts w:ascii="Georgia" w:eastAsia="Georgia" w:hAnsi="Georgia"/>
          <w:b/>
          <w:sz w:val="20"/>
          <w:szCs w:val="20"/>
        </w:rPr>
        <w:t>8</w:t>
      </w:r>
    </w:p>
    <w:p w14:paraId="4E3B0D13" w14:textId="77777777" w:rsidR="000E3A7D" w:rsidRPr="00464721" w:rsidRDefault="000E3A7D" w:rsidP="000E3A7D">
      <w:pPr>
        <w:pStyle w:val="Textbody"/>
        <w:spacing w:after="0" w:line="360" w:lineRule="auto"/>
        <w:jc w:val="both"/>
        <w:rPr>
          <w:rFonts w:ascii="Georgia" w:hAnsi="Georgia" w:cs="Georgia"/>
          <w:b w:val="0"/>
          <w:bCs w:val="0"/>
          <w:i w:val="0"/>
          <w:iCs w:val="0"/>
          <w:color w:val="auto"/>
          <w:sz w:val="20"/>
          <w:szCs w:val="20"/>
          <w:lang w:val="pl-PL"/>
        </w:rPr>
      </w:pPr>
      <w:r>
        <w:rPr>
          <w:rFonts w:ascii="Georgia" w:hAnsi="Georgia" w:cs="Georgia"/>
          <w:b w:val="0"/>
          <w:bCs w:val="0"/>
          <w:i w:val="0"/>
          <w:iCs w:val="0"/>
          <w:sz w:val="20"/>
          <w:szCs w:val="20"/>
          <w:lang w:val="pl-PL"/>
        </w:rPr>
        <w:t xml:space="preserve">1. W przypadku niewykonania lub nienależytego wykonania umowy Dostawa zobowiązany jest do zapłaty na rzecz </w:t>
      </w:r>
      <w:r w:rsidRPr="00464721">
        <w:rPr>
          <w:rFonts w:ascii="Georgia" w:hAnsi="Georgia" w:cs="Georgia"/>
          <w:b w:val="0"/>
          <w:bCs w:val="0"/>
          <w:i w:val="0"/>
          <w:iCs w:val="0"/>
          <w:color w:val="auto"/>
          <w:sz w:val="20"/>
          <w:szCs w:val="20"/>
          <w:lang w:val="pl-PL"/>
        </w:rPr>
        <w:t>Zamawiającego kary umownej w wysokości:</w:t>
      </w:r>
    </w:p>
    <w:p w14:paraId="4A7178C7" w14:textId="796A12CF" w:rsidR="000E3A7D" w:rsidRPr="00464721" w:rsidRDefault="000E3A7D" w:rsidP="000E3A7D">
      <w:pPr>
        <w:pStyle w:val="Textbody"/>
        <w:tabs>
          <w:tab w:val="left" w:pos="851"/>
        </w:tabs>
        <w:spacing w:after="0" w:line="360" w:lineRule="auto"/>
        <w:jc w:val="both"/>
        <w:rPr>
          <w:rFonts w:ascii="Georgia" w:hAnsi="Georgia" w:cs="Georgia"/>
          <w:b w:val="0"/>
          <w:bCs w:val="0"/>
          <w:i w:val="0"/>
          <w:iCs w:val="0"/>
          <w:color w:val="auto"/>
          <w:sz w:val="20"/>
          <w:szCs w:val="20"/>
          <w:lang w:val="pl-PL"/>
        </w:rPr>
      </w:pPr>
      <w:r w:rsidRPr="00464721">
        <w:rPr>
          <w:rFonts w:ascii="Georgia" w:hAnsi="Georgia" w:cs="Georgia"/>
          <w:b w:val="0"/>
          <w:bCs w:val="0"/>
          <w:i w:val="0"/>
          <w:iCs w:val="0"/>
          <w:color w:val="auto"/>
          <w:sz w:val="20"/>
          <w:szCs w:val="20"/>
          <w:lang w:val="pl-PL"/>
        </w:rPr>
        <w:t>1.1</w:t>
      </w:r>
      <w:r w:rsidRPr="00464721">
        <w:rPr>
          <w:rFonts w:ascii="Georgia" w:hAnsi="Georgia" w:cs="Georgia"/>
          <w:b w:val="0"/>
          <w:bCs w:val="0"/>
          <w:i w:val="0"/>
          <w:iCs w:val="0"/>
          <w:color w:val="auto"/>
          <w:sz w:val="20"/>
          <w:szCs w:val="20"/>
          <w:lang w:val="pl-PL"/>
        </w:rPr>
        <w:tab/>
        <w:t xml:space="preserve">10% niezrealizowanej wartości netto przedmiotu umowy, w sytuacji gdy Zamawiający odstąpi od umowy z powodu okoliczności, za które odpowiada Dostawca, w szczególności w przypadkach określonych w § </w:t>
      </w:r>
      <w:r w:rsidR="00464721" w:rsidRPr="00464721">
        <w:rPr>
          <w:rFonts w:ascii="Georgia" w:hAnsi="Georgia" w:cs="Georgia"/>
          <w:b w:val="0"/>
          <w:bCs w:val="0"/>
          <w:i w:val="0"/>
          <w:iCs w:val="0"/>
          <w:color w:val="auto"/>
          <w:sz w:val="20"/>
          <w:szCs w:val="20"/>
          <w:lang w:val="pl-PL"/>
        </w:rPr>
        <w:t>7</w:t>
      </w:r>
      <w:r w:rsidRPr="00464721">
        <w:rPr>
          <w:rFonts w:ascii="Georgia" w:hAnsi="Georgia" w:cs="Georgia"/>
          <w:b w:val="0"/>
          <w:bCs w:val="0"/>
          <w:i w:val="0"/>
          <w:iCs w:val="0"/>
          <w:color w:val="auto"/>
          <w:sz w:val="20"/>
          <w:szCs w:val="20"/>
          <w:lang w:val="pl-PL"/>
        </w:rPr>
        <w:t xml:space="preserve"> ust. 3 pkt. od 3.1 do 3.</w:t>
      </w:r>
      <w:r w:rsidR="00464721" w:rsidRPr="00464721">
        <w:rPr>
          <w:rFonts w:ascii="Georgia" w:hAnsi="Georgia" w:cs="Georgia"/>
          <w:b w:val="0"/>
          <w:bCs w:val="0"/>
          <w:i w:val="0"/>
          <w:iCs w:val="0"/>
          <w:color w:val="auto"/>
          <w:sz w:val="20"/>
          <w:szCs w:val="20"/>
          <w:lang w:val="pl-PL"/>
        </w:rPr>
        <w:t>4</w:t>
      </w:r>
      <w:r w:rsidRPr="00464721">
        <w:rPr>
          <w:rFonts w:ascii="Georgia" w:hAnsi="Georgia" w:cs="Georgia"/>
          <w:b w:val="0"/>
          <w:bCs w:val="0"/>
          <w:i w:val="0"/>
          <w:iCs w:val="0"/>
          <w:color w:val="auto"/>
          <w:sz w:val="20"/>
          <w:szCs w:val="20"/>
          <w:lang w:val="pl-PL"/>
        </w:rPr>
        <w:t>,</w:t>
      </w:r>
    </w:p>
    <w:p w14:paraId="7E335330" w14:textId="154D4A07" w:rsidR="000E3A7D" w:rsidRDefault="000E3A7D" w:rsidP="000E3A7D">
      <w:pPr>
        <w:pStyle w:val="Textbody"/>
        <w:numPr>
          <w:ilvl w:val="1"/>
          <w:numId w:val="115"/>
        </w:numPr>
        <w:tabs>
          <w:tab w:val="left" w:pos="851"/>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0,5 % wartości brutto niezrealizowanego </w:t>
      </w:r>
      <w:r w:rsidR="00464721">
        <w:rPr>
          <w:rFonts w:ascii="Georgia" w:hAnsi="Georgia" w:cs="Georgia"/>
          <w:b w:val="0"/>
          <w:bCs w:val="0"/>
          <w:i w:val="0"/>
          <w:iCs w:val="0"/>
          <w:sz w:val="20"/>
          <w:szCs w:val="20"/>
          <w:lang w:val="pl-PL"/>
        </w:rPr>
        <w:t xml:space="preserve">a </w:t>
      </w:r>
      <w:r>
        <w:rPr>
          <w:rFonts w:ascii="Georgia" w:hAnsi="Georgia" w:cs="Georgia"/>
          <w:b w:val="0"/>
          <w:bCs w:val="0"/>
          <w:i w:val="0"/>
          <w:iCs w:val="0"/>
          <w:sz w:val="20"/>
          <w:szCs w:val="20"/>
          <w:lang w:val="pl-PL"/>
        </w:rPr>
        <w:t>zamówionego asortymentu za każdy dzień zwłoki w realizacji zamówienia,</w:t>
      </w:r>
    </w:p>
    <w:p w14:paraId="7819F448" w14:textId="1C3AF26A" w:rsidR="00464721" w:rsidRPr="00464721" w:rsidRDefault="00464721" w:rsidP="00464721">
      <w:pPr>
        <w:pStyle w:val="Textbody"/>
        <w:numPr>
          <w:ilvl w:val="1"/>
          <w:numId w:val="115"/>
        </w:numPr>
        <w:tabs>
          <w:tab w:val="left" w:pos="851"/>
        </w:tabs>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0,5 % wartości brutto </w:t>
      </w:r>
      <w:r>
        <w:rPr>
          <w:rFonts w:ascii="Georgia" w:hAnsi="Georgia" w:cs="Georgia"/>
          <w:b w:val="0"/>
          <w:bCs w:val="0"/>
          <w:i w:val="0"/>
          <w:iCs w:val="0"/>
          <w:sz w:val="20"/>
          <w:szCs w:val="20"/>
          <w:lang w:val="pl-PL"/>
        </w:rPr>
        <w:t xml:space="preserve">umowy </w:t>
      </w:r>
      <w:r>
        <w:rPr>
          <w:rFonts w:ascii="Georgia" w:hAnsi="Georgia" w:cs="Georgia"/>
          <w:b w:val="0"/>
          <w:bCs w:val="0"/>
          <w:i w:val="0"/>
          <w:iCs w:val="0"/>
          <w:sz w:val="20"/>
          <w:szCs w:val="20"/>
          <w:lang w:val="pl-PL"/>
        </w:rPr>
        <w:t xml:space="preserve">za każdy dzień zwłoki w </w:t>
      </w:r>
      <w:r w:rsidR="002E4A5B">
        <w:rPr>
          <w:rFonts w:ascii="Georgia" w:hAnsi="Georgia" w:cs="Georgia"/>
          <w:b w:val="0"/>
          <w:bCs w:val="0"/>
          <w:i w:val="0"/>
          <w:iCs w:val="0"/>
          <w:sz w:val="20"/>
          <w:szCs w:val="20"/>
          <w:lang w:val="pl-PL"/>
        </w:rPr>
        <w:t xml:space="preserve">dostawie </w:t>
      </w:r>
      <w:r w:rsidR="001B150E">
        <w:rPr>
          <w:rFonts w:ascii="Georgia" w:hAnsi="Georgia" w:cs="Georgia"/>
          <w:b w:val="0"/>
          <w:bCs w:val="0"/>
          <w:i w:val="0"/>
          <w:iCs w:val="0"/>
          <w:sz w:val="20"/>
          <w:szCs w:val="20"/>
          <w:lang w:val="pl-PL"/>
        </w:rPr>
        <w:t>sprzętu</w:t>
      </w:r>
      <w:r w:rsidR="002E4A5B">
        <w:rPr>
          <w:rFonts w:ascii="Georgia" w:hAnsi="Georgia" w:cs="Georgia"/>
          <w:b w:val="0"/>
          <w:bCs w:val="0"/>
          <w:i w:val="0"/>
          <w:iCs w:val="0"/>
          <w:sz w:val="20"/>
          <w:szCs w:val="20"/>
          <w:lang w:val="pl-PL"/>
        </w:rPr>
        <w:t>,</w:t>
      </w:r>
    </w:p>
    <w:p w14:paraId="120B6408" w14:textId="178F8A96" w:rsidR="000E3A7D" w:rsidRPr="00464721" w:rsidRDefault="000E3A7D" w:rsidP="000E3A7D">
      <w:pPr>
        <w:pStyle w:val="Textbody"/>
        <w:numPr>
          <w:ilvl w:val="1"/>
          <w:numId w:val="115"/>
        </w:numPr>
        <w:tabs>
          <w:tab w:val="left" w:pos="851"/>
        </w:tabs>
        <w:spacing w:after="0" w:line="360" w:lineRule="auto"/>
        <w:ind w:left="0" w:firstLine="0"/>
        <w:jc w:val="both"/>
        <w:rPr>
          <w:rFonts w:ascii="Georgia" w:hAnsi="Georgia" w:cs="Georgia"/>
          <w:b w:val="0"/>
          <w:bCs w:val="0"/>
          <w:i w:val="0"/>
          <w:iCs w:val="0"/>
          <w:color w:val="auto"/>
          <w:sz w:val="20"/>
          <w:szCs w:val="20"/>
          <w:lang w:val="pl-PL"/>
        </w:rPr>
      </w:pPr>
      <w:r w:rsidRPr="00464721">
        <w:rPr>
          <w:rFonts w:ascii="Georgia" w:hAnsi="Georgia"/>
          <w:b w:val="0"/>
          <w:bCs w:val="0"/>
          <w:i w:val="0"/>
          <w:iCs w:val="0"/>
          <w:color w:val="auto"/>
          <w:sz w:val="20"/>
          <w:szCs w:val="20"/>
        </w:rPr>
        <w:t xml:space="preserve">50,00 zł za każdy dzień zwłoki w przypadku </w:t>
      </w:r>
      <w:r w:rsidRPr="00464721">
        <w:rPr>
          <w:rFonts w:ascii="Georgia" w:hAnsi="Georgia" w:cs="Georgia"/>
          <w:b w:val="0"/>
          <w:bCs w:val="0"/>
          <w:i w:val="0"/>
          <w:iCs w:val="0"/>
          <w:color w:val="auto"/>
          <w:sz w:val="20"/>
          <w:szCs w:val="20"/>
          <w:lang w:val="pl-PL"/>
        </w:rPr>
        <w:t>niedostarczenia lub nieudostępnienia dokumentów</w:t>
      </w:r>
      <w:r w:rsidRPr="00464721">
        <w:rPr>
          <w:rFonts w:ascii="Georgia" w:hAnsi="Georgia" w:cs="Georgia"/>
          <w:b w:val="0"/>
          <w:bCs w:val="0"/>
          <w:i w:val="0"/>
          <w:iCs w:val="0"/>
          <w:color w:val="auto"/>
          <w:sz w:val="20"/>
          <w:szCs w:val="20"/>
          <w:lang w:val="pl-PL"/>
        </w:rPr>
        <w:br/>
        <w:t xml:space="preserve">o których mowa w § </w:t>
      </w:r>
      <w:r w:rsidR="00464721" w:rsidRPr="00464721">
        <w:rPr>
          <w:rFonts w:ascii="Georgia" w:hAnsi="Georgia" w:cs="Georgia"/>
          <w:b w:val="0"/>
          <w:bCs w:val="0"/>
          <w:i w:val="0"/>
          <w:iCs w:val="0"/>
          <w:color w:val="auto"/>
          <w:sz w:val="20"/>
          <w:szCs w:val="20"/>
          <w:lang w:val="pl-PL"/>
        </w:rPr>
        <w:t>4</w:t>
      </w:r>
      <w:r w:rsidRPr="00464721">
        <w:rPr>
          <w:rFonts w:ascii="Georgia" w:hAnsi="Georgia" w:cs="Georgia"/>
          <w:b w:val="0"/>
          <w:bCs w:val="0"/>
          <w:i w:val="0"/>
          <w:iCs w:val="0"/>
          <w:color w:val="auto"/>
          <w:sz w:val="20"/>
          <w:szCs w:val="20"/>
          <w:lang w:val="pl-PL"/>
        </w:rPr>
        <w:t xml:space="preserve"> ust </w:t>
      </w:r>
      <w:r w:rsidR="00464721" w:rsidRPr="00464721">
        <w:rPr>
          <w:rFonts w:ascii="Georgia" w:hAnsi="Georgia" w:cs="Georgia"/>
          <w:b w:val="0"/>
          <w:bCs w:val="0"/>
          <w:i w:val="0"/>
          <w:iCs w:val="0"/>
          <w:color w:val="auto"/>
          <w:sz w:val="20"/>
          <w:szCs w:val="20"/>
          <w:lang w:val="pl-PL"/>
        </w:rPr>
        <w:t>1 pkt 1.4</w:t>
      </w:r>
      <w:r w:rsidRPr="00464721">
        <w:rPr>
          <w:rFonts w:ascii="Georgia" w:hAnsi="Georgia" w:cs="Georgia"/>
          <w:b w:val="0"/>
          <w:bCs w:val="0"/>
          <w:i w:val="0"/>
          <w:iCs w:val="0"/>
          <w:color w:val="auto"/>
          <w:sz w:val="20"/>
          <w:szCs w:val="20"/>
          <w:lang w:val="pl-PL"/>
        </w:rPr>
        <w:t>,</w:t>
      </w:r>
    </w:p>
    <w:p w14:paraId="315BF8E4" w14:textId="5B8DEB9B" w:rsidR="000E3A7D" w:rsidRPr="00522319" w:rsidRDefault="008C66FC" w:rsidP="000E3A7D">
      <w:pPr>
        <w:pStyle w:val="western"/>
        <w:tabs>
          <w:tab w:val="num" w:pos="284"/>
        </w:tabs>
        <w:spacing w:before="0" w:after="0" w:line="360" w:lineRule="auto"/>
        <w:jc w:val="both"/>
        <w:rPr>
          <w:rFonts w:ascii="Georgia" w:hAnsi="Georgia" w:cs="Georgia"/>
          <w:sz w:val="20"/>
          <w:szCs w:val="20"/>
        </w:rPr>
      </w:pPr>
      <w:r>
        <w:rPr>
          <w:rFonts w:ascii="Georgia" w:hAnsi="Georgia" w:cs="Georgia"/>
          <w:sz w:val="20"/>
          <w:szCs w:val="20"/>
        </w:rPr>
        <w:t>2</w:t>
      </w:r>
      <w:r w:rsidR="000E3A7D">
        <w:rPr>
          <w:rFonts w:ascii="Georgia" w:hAnsi="Georgia" w:cs="Georgia"/>
          <w:sz w:val="20"/>
          <w:szCs w:val="20"/>
        </w:rPr>
        <w:t xml:space="preserve">. </w:t>
      </w:r>
      <w:r w:rsidR="000E3A7D" w:rsidRPr="00522319">
        <w:rPr>
          <w:rFonts w:ascii="Georgia" w:hAnsi="Georgia" w:cs="Georgia"/>
          <w:sz w:val="20"/>
          <w:szCs w:val="20"/>
        </w:rPr>
        <w:t>Zamawiający upoważniony jest do potrącania kar umownych przewidzianych w niniejszej umowie z wynagrodzenia Dostawcy, po uprzednim pisemnym wezwaniu go do zapłacenia kary.</w:t>
      </w:r>
    </w:p>
    <w:p w14:paraId="30681F84" w14:textId="53BB6051" w:rsidR="000E3A7D" w:rsidRDefault="008C66FC" w:rsidP="000E3A7D">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3</w:t>
      </w:r>
      <w:r w:rsidR="000E3A7D">
        <w:rPr>
          <w:rFonts w:ascii="Georgia" w:hAnsi="Georgia" w:cs="Georgia"/>
          <w:b w:val="0"/>
          <w:bCs w:val="0"/>
          <w:i w:val="0"/>
          <w:iCs w:val="0"/>
          <w:sz w:val="20"/>
          <w:szCs w:val="20"/>
          <w:lang w:val="pl-PL"/>
        </w:rPr>
        <w:t>. Dostawca ma prawo naliczania odsetek ustawowych w przypadku opóźnienia z zapłatą należności wynikających z niniejszej umowy.</w:t>
      </w:r>
    </w:p>
    <w:p w14:paraId="258DD8E1" w14:textId="5C894D71" w:rsidR="000E3A7D" w:rsidRDefault="008C66FC" w:rsidP="000E3A7D">
      <w:pPr>
        <w:pStyle w:val="Textbody"/>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4</w:t>
      </w:r>
      <w:r w:rsidR="000E3A7D">
        <w:rPr>
          <w:rFonts w:ascii="Georgia" w:hAnsi="Georgia" w:cs="Georgia"/>
          <w:b w:val="0"/>
          <w:bCs w:val="0"/>
          <w:i w:val="0"/>
          <w:iCs w:val="0"/>
          <w:sz w:val="20"/>
          <w:szCs w:val="20"/>
          <w:lang w:val="pl-PL"/>
        </w:rPr>
        <w:t>. W przypadku, gdy kara nie pokrywa poniesionej szkody Zamawiający może dochodzić odszkodowania uzupełniającego na zasadach ogólnych.</w:t>
      </w:r>
    </w:p>
    <w:p w14:paraId="4DC605FB" w14:textId="5A9FDD0B" w:rsidR="000E3A7D" w:rsidRDefault="008C66FC" w:rsidP="000E3A7D">
      <w:pPr>
        <w:pStyle w:val="Textbody"/>
        <w:spacing w:after="0" w:line="360" w:lineRule="auto"/>
        <w:jc w:val="both"/>
        <w:rPr>
          <w:rFonts w:ascii="Georgia" w:hAnsi="Georgia" w:cs="Georgia"/>
          <w:b w:val="0"/>
          <w:bCs w:val="0"/>
          <w:i w:val="0"/>
          <w:iCs w:val="0"/>
          <w:kern w:val="2"/>
          <w:sz w:val="20"/>
          <w:szCs w:val="20"/>
          <w:lang w:val="pl-PL"/>
        </w:rPr>
      </w:pPr>
      <w:r>
        <w:rPr>
          <w:rFonts w:ascii="Georgia" w:hAnsi="Georgia" w:cs="Georgia"/>
          <w:b w:val="0"/>
          <w:bCs w:val="0"/>
          <w:i w:val="0"/>
          <w:iCs w:val="0"/>
          <w:sz w:val="20"/>
          <w:szCs w:val="20"/>
          <w:lang w:val="pl-PL"/>
        </w:rPr>
        <w:t>5</w:t>
      </w:r>
      <w:r w:rsidR="000E3A7D">
        <w:rPr>
          <w:rFonts w:ascii="Georgia" w:hAnsi="Georgia" w:cs="Georgia"/>
          <w:b w:val="0"/>
          <w:bCs w:val="0"/>
          <w:i w:val="0"/>
          <w:iCs w:val="0"/>
          <w:sz w:val="20"/>
          <w:szCs w:val="20"/>
          <w:lang w:val="pl-PL"/>
        </w:rPr>
        <w:t xml:space="preserve">. W przypadku niezrealizowania dostawy asortymentu o której mowa w </w:t>
      </w:r>
      <w:r w:rsidR="000E3A7D" w:rsidRPr="008C2BCC">
        <w:rPr>
          <w:rFonts w:ascii="Georgia" w:hAnsi="Georgia" w:cs="Georgia"/>
          <w:b w:val="0"/>
          <w:bCs w:val="0"/>
          <w:i w:val="0"/>
          <w:iCs w:val="0"/>
          <w:sz w:val="20"/>
          <w:szCs w:val="20"/>
          <w:lang w:val="pl-PL"/>
        </w:rPr>
        <w:t xml:space="preserve">§ </w:t>
      </w:r>
      <w:r w:rsidR="001B150E">
        <w:rPr>
          <w:rFonts w:ascii="Georgia" w:hAnsi="Georgia" w:cs="Georgia"/>
          <w:b w:val="0"/>
          <w:bCs w:val="0"/>
          <w:i w:val="0"/>
          <w:iCs w:val="0"/>
          <w:sz w:val="20"/>
          <w:szCs w:val="20"/>
          <w:lang w:val="pl-PL"/>
        </w:rPr>
        <w:t>4</w:t>
      </w:r>
      <w:r w:rsidR="000E3A7D">
        <w:rPr>
          <w:rFonts w:ascii="Georgia" w:hAnsi="Georgia" w:cs="Georgia"/>
          <w:b w:val="0"/>
          <w:bCs w:val="0"/>
          <w:i w:val="0"/>
          <w:iCs w:val="0"/>
          <w:sz w:val="20"/>
          <w:szCs w:val="20"/>
          <w:lang w:val="pl-PL"/>
        </w:rPr>
        <w:t xml:space="preserve"> ust 1 Zamawiającemu przysługuje prawo dokonania zakupu przedmiotu umowy od osoby trzeciej na koszt Dostawcy</w:t>
      </w:r>
      <w:r w:rsidR="000E3A7D">
        <w:rPr>
          <w:rFonts w:ascii="Georgia" w:hAnsi="Georgia" w:cs="Georgia"/>
          <w:b w:val="0"/>
          <w:bCs w:val="0"/>
          <w:i w:val="0"/>
          <w:iCs w:val="0"/>
          <w:kern w:val="2"/>
          <w:sz w:val="20"/>
          <w:szCs w:val="20"/>
          <w:lang w:val="pl-PL"/>
        </w:rPr>
        <w:t xml:space="preserve"> o fakcie tym Zamawiający niezwłocznie poinformuje Dostawcę pisemne lub za pośrednictwem faksu. Złożone wcześniej zamówienie z chwilą powiadomienia Dostawcy zostanie anulowane, a Dostawca zostanie obciążony różnicą kosztów. </w:t>
      </w:r>
    </w:p>
    <w:p w14:paraId="40E04AA5" w14:textId="7A9C8E74" w:rsidR="000E3A7D" w:rsidRPr="00403E9E" w:rsidRDefault="008C66FC" w:rsidP="000E3A7D">
      <w:pPr>
        <w:pStyle w:val="Textbody"/>
        <w:spacing w:after="0" w:line="360" w:lineRule="auto"/>
        <w:jc w:val="both"/>
        <w:rPr>
          <w:rFonts w:ascii="Georgia" w:hAnsi="Georgia" w:cs="Georgia"/>
          <w:b w:val="0"/>
          <w:bCs w:val="0"/>
          <w:i w:val="0"/>
          <w:iCs w:val="0"/>
          <w:kern w:val="2"/>
          <w:sz w:val="20"/>
          <w:szCs w:val="20"/>
          <w:lang w:val="pl-PL"/>
        </w:rPr>
      </w:pPr>
      <w:r>
        <w:rPr>
          <w:rFonts w:ascii="Georgia" w:hAnsi="Georgia" w:cs="Arial"/>
          <w:b w:val="0"/>
          <w:bCs w:val="0"/>
          <w:i w:val="0"/>
          <w:iCs w:val="0"/>
          <w:color w:val="000000" w:themeColor="text1"/>
          <w:sz w:val="20"/>
          <w:szCs w:val="20"/>
        </w:rPr>
        <w:t>6</w:t>
      </w:r>
      <w:r w:rsidR="000E3A7D">
        <w:rPr>
          <w:rFonts w:ascii="Georgia" w:hAnsi="Georgia" w:cs="Arial"/>
          <w:b w:val="0"/>
          <w:bCs w:val="0"/>
          <w:i w:val="0"/>
          <w:iCs w:val="0"/>
          <w:color w:val="000000" w:themeColor="text1"/>
          <w:sz w:val="20"/>
          <w:szCs w:val="20"/>
        </w:rPr>
        <w:t xml:space="preserve">. </w:t>
      </w:r>
      <w:r w:rsidR="000E3A7D" w:rsidRPr="00403E9E">
        <w:rPr>
          <w:rFonts w:ascii="Georgia" w:hAnsi="Georgia" w:cs="Arial"/>
          <w:b w:val="0"/>
          <w:bCs w:val="0"/>
          <w:i w:val="0"/>
          <w:iCs w:val="0"/>
          <w:color w:val="000000" w:themeColor="text1"/>
          <w:sz w:val="20"/>
          <w:szCs w:val="20"/>
        </w:rPr>
        <w:t xml:space="preserve">Łączna maksymalna wysokość kar umownych, których mogą dochodzić strony zgodnie z art. 436 pkt 3 Ustawy Pzp wynosi </w:t>
      </w:r>
      <w:r w:rsidR="000E3A7D">
        <w:rPr>
          <w:rFonts w:ascii="Georgia" w:hAnsi="Georgia" w:cs="Arial"/>
          <w:b w:val="0"/>
          <w:bCs w:val="0"/>
          <w:i w:val="0"/>
          <w:iCs w:val="0"/>
          <w:color w:val="000000" w:themeColor="text1"/>
          <w:sz w:val="20"/>
          <w:szCs w:val="20"/>
        </w:rPr>
        <w:t>2</w:t>
      </w:r>
      <w:r w:rsidR="000E3A7D" w:rsidRPr="00403E9E">
        <w:rPr>
          <w:rFonts w:ascii="Georgia" w:hAnsi="Georgia" w:cs="Arial"/>
          <w:b w:val="0"/>
          <w:bCs w:val="0"/>
          <w:i w:val="0"/>
          <w:iCs w:val="0"/>
          <w:color w:val="000000" w:themeColor="text1"/>
          <w:sz w:val="20"/>
          <w:szCs w:val="20"/>
        </w:rPr>
        <w:t>0%.</w:t>
      </w:r>
    </w:p>
    <w:p w14:paraId="779C7B52" w14:textId="678C48D0" w:rsidR="000E3A7D" w:rsidRDefault="000E3A7D" w:rsidP="000E3A7D">
      <w:pPr>
        <w:spacing w:line="360" w:lineRule="auto"/>
        <w:jc w:val="center"/>
        <w:rPr>
          <w:rFonts w:ascii="Georgia" w:hAnsi="Georgia" w:cs="Georgia"/>
          <w:b/>
          <w:iCs/>
          <w:sz w:val="20"/>
          <w:szCs w:val="20"/>
        </w:rPr>
      </w:pPr>
      <w:r w:rsidRPr="00DA0DBC">
        <w:rPr>
          <w:rFonts w:ascii="Georgia" w:hAnsi="Georgia" w:cs="Georgia"/>
          <w:b/>
          <w:iCs/>
          <w:sz w:val="20"/>
          <w:szCs w:val="20"/>
        </w:rPr>
        <w:t xml:space="preserve">§ </w:t>
      </w:r>
      <w:r w:rsidR="00B778CD">
        <w:rPr>
          <w:rFonts w:ascii="Georgia" w:hAnsi="Georgia" w:cs="Georgia"/>
          <w:b/>
          <w:iCs/>
          <w:sz w:val="20"/>
          <w:szCs w:val="20"/>
        </w:rPr>
        <w:t>9</w:t>
      </w:r>
    </w:p>
    <w:p w14:paraId="493401C2" w14:textId="77777777" w:rsidR="000E3A7D" w:rsidRPr="00DF5D38" w:rsidRDefault="000E3A7D" w:rsidP="000E3A7D">
      <w:pPr>
        <w:pStyle w:val="Akapitzlist"/>
        <w:numPr>
          <w:ilvl w:val="0"/>
          <w:numId w:val="171"/>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6B344AD0" w14:textId="77777777" w:rsidR="000E3A7D" w:rsidRPr="00DF5D38" w:rsidRDefault="000E3A7D" w:rsidP="000E3A7D">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5026F783" w14:textId="77777777" w:rsidR="000E3A7D" w:rsidRPr="00DF5D38" w:rsidRDefault="000E3A7D" w:rsidP="000E3A7D">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01F23070" w14:textId="77777777" w:rsidR="000E3A7D" w:rsidRPr="007F5AD4" w:rsidRDefault="000E3A7D" w:rsidP="000E3A7D">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4338F5FB" w14:textId="77777777" w:rsidR="000E3A7D" w:rsidRPr="007F5AD4" w:rsidRDefault="000E3A7D" w:rsidP="000E3A7D">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7B4167FD" w14:textId="77777777" w:rsidR="000E3A7D" w:rsidRPr="007F5AD4" w:rsidRDefault="000E3A7D" w:rsidP="000E3A7D">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7F5AD4">
        <w:rPr>
          <w:rFonts w:ascii="Georgia" w:eastAsia="Georgia" w:hAnsi="Georgia"/>
          <w:sz w:val="20"/>
          <w:szCs w:val="20"/>
        </w:rPr>
        <w:t>wymiany/ uzupełnienia elementów składowych aparatu, w sytuacji wprowadzenia przez wykonawcę do sprzedaży aparatu zmodyfikowanego/ udoskonalonego,</w:t>
      </w:r>
    </w:p>
    <w:p w14:paraId="173F4288" w14:textId="77777777" w:rsidR="000E3A7D" w:rsidRPr="00DF5D38" w:rsidRDefault="000E3A7D" w:rsidP="000E3A7D">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70E82B5A" w14:textId="77777777" w:rsidR="000E3A7D" w:rsidRPr="008C2BCC" w:rsidRDefault="000E3A7D" w:rsidP="000E3A7D">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8C2BCC">
        <w:rPr>
          <w:rFonts w:ascii="Georgia" w:eastAsiaTheme="minorHAnsi" w:hAnsi="Georgia" w:cs="Arial"/>
          <w:color w:val="000000"/>
          <w:kern w:val="0"/>
          <w:sz w:val="20"/>
          <w:lang w:eastAsia="en-US"/>
        </w:rPr>
        <w:t xml:space="preserve">danych teleadresowych Stron zapisanych w umowie, </w:t>
      </w:r>
    </w:p>
    <w:p w14:paraId="04667502" w14:textId="209D2760" w:rsidR="001B150E" w:rsidRDefault="000E3A7D" w:rsidP="001B150E">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8C2BCC">
        <w:rPr>
          <w:rFonts w:ascii="Georgia" w:eastAsiaTheme="minorHAnsi" w:hAnsi="Georgia" w:cs="Arial"/>
          <w:color w:val="000000"/>
          <w:kern w:val="0"/>
          <w:sz w:val="20"/>
          <w:lang w:eastAsia="en-US"/>
        </w:rPr>
        <w:t xml:space="preserve">wydłużenia terminu obowiązywania umowy do czasu wyczerpania kwoty wynagrodzenia określonej w § </w:t>
      </w:r>
      <w:r w:rsidR="001B150E">
        <w:rPr>
          <w:rFonts w:ascii="Georgia" w:eastAsiaTheme="minorHAnsi" w:hAnsi="Georgia" w:cs="Arial"/>
          <w:color w:val="000000"/>
          <w:kern w:val="0"/>
          <w:sz w:val="20"/>
          <w:lang w:eastAsia="en-US"/>
        </w:rPr>
        <w:t>6</w:t>
      </w:r>
      <w:r w:rsidRPr="008C2BCC">
        <w:rPr>
          <w:rFonts w:ascii="Georgia" w:eastAsiaTheme="minorHAnsi" w:hAnsi="Georgia" w:cs="Arial"/>
          <w:color w:val="000000"/>
          <w:kern w:val="0"/>
          <w:sz w:val="20"/>
          <w:lang w:eastAsia="en-US"/>
        </w:rPr>
        <w:t xml:space="preserve"> ust. 1 umowy</w:t>
      </w:r>
      <w:r w:rsidR="001B150E">
        <w:rPr>
          <w:rFonts w:ascii="Georgia" w:eastAsiaTheme="minorHAnsi" w:hAnsi="Georgia" w:cs="Arial"/>
          <w:color w:val="000000"/>
          <w:kern w:val="0"/>
          <w:sz w:val="20"/>
          <w:lang w:eastAsia="en-US"/>
        </w:rPr>
        <w:t>,</w:t>
      </w:r>
    </w:p>
    <w:p w14:paraId="2E657214" w14:textId="5640CE37" w:rsidR="001B150E" w:rsidRPr="001B150E" w:rsidRDefault="001B150E" w:rsidP="001B150E">
      <w:pPr>
        <w:pStyle w:val="Akapitzlist"/>
        <w:numPr>
          <w:ilvl w:val="1"/>
          <w:numId w:val="17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1B150E">
        <w:rPr>
          <w:rFonts w:ascii="Georgia" w:eastAsiaTheme="minorHAnsi" w:hAnsi="Georgia" w:cs="Arial"/>
          <w:color w:val="000000"/>
          <w:kern w:val="0"/>
          <w:sz w:val="20"/>
          <w:szCs w:val="20"/>
          <w:lang w:eastAsia="en-US"/>
        </w:rPr>
        <w:t xml:space="preserve">zmiany zapisów umowy w przypadku zmiany obowiązujących przepisów prawa. </w:t>
      </w:r>
    </w:p>
    <w:p w14:paraId="042844ED" w14:textId="77777777" w:rsidR="000E3A7D" w:rsidRPr="000236BA" w:rsidRDefault="000E3A7D" w:rsidP="000E3A7D">
      <w:pPr>
        <w:pStyle w:val="Akapitzlist"/>
        <w:numPr>
          <w:ilvl w:val="0"/>
          <w:numId w:val="171"/>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45BBA6BB" w14:textId="2BF17FC6" w:rsidR="001B150E" w:rsidRPr="001B150E" w:rsidRDefault="000E3A7D" w:rsidP="001B150E">
      <w:pPr>
        <w:pStyle w:val="Akapitzlist"/>
        <w:numPr>
          <w:ilvl w:val="0"/>
          <w:numId w:val="171"/>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4D1FA515" w14:textId="77777777" w:rsidR="000E3A7D" w:rsidRPr="001B150E" w:rsidRDefault="000E3A7D" w:rsidP="001B150E">
      <w:pPr>
        <w:pStyle w:val="Akapitzlist"/>
        <w:numPr>
          <w:ilvl w:val="0"/>
          <w:numId w:val="171"/>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236BA">
        <w:rPr>
          <w:rFonts w:ascii="Georgia" w:hAnsi="Georgia"/>
          <w:color w:val="000000"/>
          <w:sz w:val="20"/>
          <w:szCs w:val="20"/>
          <w:lang w:val="en-US"/>
        </w:rPr>
        <w:t>Wszelkie zmiany niniejszej umowy mogą być dokonane za zgodą obu stron i dla swej ważności wymagają zawarcia aneksu w formie pisemnej</w:t>
      </w:r>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432000A2" w14:textId="77777777" w:rsidR="001B150E" w:rsidRPr="00240FDF" w:rsidRDefault="001B150E" w:rsidP="001B150E">
      <w:pPr>
        <w:pStyle w:val="Akapitzlist"/>
        <w:numPr>
          <w:ilvl w:val="0"/>
          <w:numId w:val="171"/>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4C56C8">
        <w:rPr>
          <w:rFonts w:ascii="Georgia" w:hAnsi="Georgia"/>
          <w:sz w:val="20"/>
          <w:szCs w:val="20"/>
        </w:rPr>
        <w:t>Zamawiający ma prawo do rozwiązania umowy w trybie natychmiastowym w przypadku z</w:t>
      </w:r>
      <w:r w:rsidRPr="004C56C8">
        <w:rPr>
          <w:rFonts w:ascii="Georgia" w:hAnsi="Georgia" w:cs="Georgia"/>
          <w:color w:val="000000"/>
          <w:sz w:val="20"/>
          <w:szCs w:val="20"/>
        </w:rPr>
        <w:t xml:space="preserve">miany istotnych parametrów testów, będącymi skutkiem modyfikacji i prac nad testami dokonywanymi przez Producenta lub wynikającymi z dostarczenia testów zastępczych które przekroczyły parametry graniczne. </w:t>
      </w:r>
    </w:p>
    <w:p w14:paraId="3DC50C89" w14:textId="396706F0" w:rsidR="001B150E" w:rsidRPr="00B553A1" w:rsidRDefault="001B150E" w:rsidP="001B150E">
      <w:pPr>
        <w:numPr>
          <w:ilvl w:val="0"/>
          <w:numId w:val="171"/>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z realizacją zamówienia. Poziom zmiany ceny materiałów lub kosztów związanych z realizacją zamówienia uprawniający Strony Umowy do żądania zmiany wynagrodzenia ustala się na 2</w:t>
      </w:r>
      <w:r>
        <w:rPr>
          <w:rFonts w:ascii="Georgia" w:eastAsiaTheme="minorHAnsi" w:hAnsi="Georgia" w:cs="Arial"/>
          <w:kern w:val="0"/>
          <w:sz w:val="20"/>
          <w:szCs w:val="20"/>
          <w:lang w:eastAsia="en-US"/>
        </w:rPr>
        <w:t>0</w:t>
      </w:r>
      <w:r w:rsidRPr="00B553A1">
        <w:rPr>
          <w:rFonts w:ascii="Georgia" w:eastAsiaTheme="minorHAnsi" w:hAnsi="Georgia" w:cs="Arial"/>
          <w:kern w:val="0"/>
          <w:sz w:val="20"/>
          <w:szCs w:val="20"/>
          <w:lang w:eastAsia="en-US"/>
        </w:rPr>
        <w:t xml:space="preserve">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w:t>
      </w:r>
      <w:r>
        <w:rPr>
          <w:rFonts w:ascii="Georgia" w:eastAsiaTheme="minorHAnsi" w:hAnsi="Georgia" w:cs="Arial"/>
          <w:kern w:val="0"/>
          <w:sz w:val="20"/>
          <w:szCs w:val="20"/>
          <w:lang w:eastAsia="en-US"/>
        </w:rPr>
        <w:t>0</w:t>
      </w:r>
      <w:r w:rsidRPr="00B553A1">
        <w:rPr>
          <w:rFonts w:ascii="Georgia" w:eastAsiaTheme="minorHAnsi" w:hAnsi="Georgia" w:cs="Arial"/>
          <w:kern w:val="0"/>
          <w:sz w:val="20"/>
          <w:szCs w:val="20"/>
          <w:lang w:eastAsia="en-US"/>
        </w:rPr>
        <w:t xml:space="preserve"> %.</w:t>
      </w:r>
    </w:p>
    <w:p w14:paraId="4B7EBAC3" w14:textId="77777777" w:rsidR="001B150E" w:rsidRPr="00B553A1" w:rsidRDefault="001B150E" w:rsidP="001B150E">
      <w:pPr>
        <w:numPr>
          <w:ilvl w:val="0"/>
          <w:numId w:val="171"/>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57CFA042" w14:textId="772AF371" w:rsidR="001B150E" w:rsidRPr="00B553A1" w:rsidRDefault="001B150E" w:rsidP="001B150E">
      <w:pPr>
        <w:numPr>
          <w:ilvl w:val="0"/>
          <w:numId w:val="171"/>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w:t>
      </w:r>
      <w:r w:rsidR="00071EB3">
        <w:rPr>
          <w:rFonts w:ascii="Georgia" w:eastAsiaTheme="minorHAnsi" w:hAnsi="Georgia" w:cs="Arial"/>
          <w:kern w:val="0"/>
          <w:sz w:val="20"/>
          <w:szCs w:val="20"/>
          <w:lang w:eastAsia="en-US"/>
        </w:rPr>
        <w:t>6</w:t>
      </w:r>
      <w:r w:rsidRPr="00B553A1">
        <w:rPr>
          <w:rFonts w:ascii="Georgia" w:eastAsiaTheme="minorHAnsi" w:hAnsi="Georgia" w:cs="Arial"/>
          <w:kern w:val="0"/>
          <w:sz w:val="20"/>
          <w:szCs w:val="20"/>
          <w:lang w:eastAsia="en-US"/>
        </w:rPr>
        <w:t xml:space="preserve"> ust. 1.</w:t>
      </w:r>
    </w:p>
    <w:p w14:paraId="5343E083" w14:textId="15979CEF" w:rsidR="001B150E" w:rsidRPr="00B553A1" w:rsidRDefault="001B150E" w:rsidP="001B150E">
      <w:pPr>
        <w:numPr>
          <w:ilvl w:val="0"/>
          <w:numId w:val="171"/>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gdy Dostawca realizuje przedmiot Umowy z pomocą podwykonawców, w sytuacji zmiany wynagrodzenia opisanej ust. </w:t>
      </w:r>
      <w:r>
        <w:rPr>
          <w:rFonts w:ascii="Georgia" w:eastAsiaTheme="minorHAnsi" w:hAnsi="Georgia" w:cs="Arial"/>
          <w:kern w:val="0"/>
          <w:sz w:val="20"/>
          <w:szCs w:val="20"/>
          <w:lang w:eastAsia="en-US"/>
        </w:rPr>
        <w:t>5</w:t>
      </w:r>
      <w:r>
        <w:rPr>
          <w:rFonts w:ascii="Georgia" w:eastAsiaTheme="minorHAnsi" w:hAnsi="Georgia" w:cs="Arial"/>
          <w:kern w:val="0"/>
          <w:sz w:val="20"/>
          <w:szCs w:val="20"/>
          <w:lang w:eastAsia="en-US"/>
        </w:rPr>
        <w:t>-</w:t>
      </w:r>
      <w:r>
        <w:rPr>
          <w:rFonts w:ascii="Georgia" w:eastAsiaTheme="minorHAnsi" w:hAnsi="Georgia" w:cs="Arial"/>
          <w:kern w:val="0"/>
          <w:sz w:val="20"/>
          <w:szCs w:val="20"/>
          <w:lang w:eastAsia="en-US"/>
        </w:rPr>
        <w:t>8</w:t>
      </w:r>
      <w:r w:rsidRPr="00B553A1">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520D05BF" w14:textId="17F7ABE8" w:rsidR="000E3A7D" w:rsidRPr="001B150E" w:rsidRDefault="000E3A7D" w:rsidP="000E3A7D">
      <w:pPr>
        <w:pStyle w:val="Akapitzlist"/>
        <w:numPr>
          <w:ilvl w:val="0"/>
          <w:numId w:val="171"/>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kern w:val="0"/>
          <w:sz w:val="20"/>
          <w:szCs w:val="20"/>
          <w:lang w:eastAsia="en-US"/>
        </w:rPr>
      </w:pPr>
      <w:r w:rsidRPr="001B150E">
        <w:rPr>
          <w:rFonts w:ascii="Georgia" w:eastAsiaTheme="minorEastAsia" w:hAnsi="Georgia"/>
          <w:kern w:val="24"/>
          <w:sz w:val="20"/>
          <w:szCs w:val="20"/>
        </w:rPr>
        <w:t xml:space="preserve">Dopuszcza się możliwość zmian postanowień zawartej umowy, w tym poszczególnych zamówień, gdy konieczność zmiany spowodowana jest okolicznościami poza kontrola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w:t>
      </w:r>
      <w:r w:rsidR="00071EB3">
        <w:rPr>
          <w:rFonts w:ascii="Georgia" w:eastAsiaTheme="minorEastAsia" w:hAnsi="Georgia"/>
          <w:kern w:val="24"/>
          <w:sz w:val="20"/>
          <w:szCs w:val="20"/>
        </w:rPr>
        <w:t>Dostawca</w:t>
      </w:r>
      <w:r w:rsidRPr="001B150E">
        <w:rPr>
          <w:rFonts w:ascii="Georgia" w:eastAsiaTheme="minorEastAsia" w:hAnsi="Georgia"/>
          <w:kern w:val="24"/>
          <w:sz w:val="20"/>
          <w:szCs w:val="20"/>
        </w:rPr>
        <w:t xml:space="preserve"> odpowiada za wykonanie umowy na zasadach ogólnych kodeksu cywilnego. </w:t>
      </w:r>
      <w:r w:rsidR="00071EB3">
        <w:rPr>
          <w:rFonts w:ascii="Georgia" w:eastAsiaTheme="minorEastAsia" w:hAnsi="Georgia"/>
          <w:kern w:val="24"/>
          <w:sz w:val="20"/>
          <w:szCs w:val="20"/>
        </w:rPr>
        <w:t>Dost</w:t>
      </w:r>
      <w:r w:rsidRPr="001B150E">
        <w:rPr>
          <w:rFonts w:ascii="Georgia" w:eastAsiaTheme="minorEastAsia" w:hAnsi="Georgia"/>
          <w:kern w:val="24"/>
          <w:sz w:val="20"/>
          <w:szCs w:val="20"/>
        </w:rPr>
        <w:t>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72C7A3BD" w14:textId="60161F66" w:rsidR="00B778CD" w:rsidRPr="00A575CE" w:rsidRDefault="00B778CD" w:rsidP="00B778CD">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w:t>
      </w:r>
      <w:r>
        <w:rPr>
          <w:rFonts w:ascii="Georgia" w:hAnsi="Georgia"/>
          <w:b/>
          <w:color w:val="000000"/>
          <w:sz w:val="20"/>
          <w:szCs w:val="20"/>
        </w:rPr>
        <w:t>9</w:t>
      </w:r>
      <w:r w:rsidRPr="00A575CE">
        <w:rPr>
          <w:rFonts w:ascii="Georgia" w:hAnsi="Georgia"/>
          <w:b/>
          <w:color w:val="000000"/>
          <w:sz w:val="20"/>
          <w:szCs w:val="20"/>
        </w:rPr>
        <w:t xml:space="preserve"> </w:t>
      </w:r>
      <w:r>
        <w:rPr>
          <w:rFonts w:ascii="Georgia" w:hAnsi="Georgia"/>
          <w:b/>
          <w:color w:val="000000"/>
          <w:sz w:val="20"/>
          <w:szCs w:val="20"/>
        </w:rPr>
        <w:t>A</w:t>
      </w:r>
      <w:r w:rsidRPr="00A575CE">
        <w:rPr>
          <w:rFonts w:ascii="Georgia" w:hAnsi="Georgia"/>
          <w:b/>
          <w:color w:val="000000"/>
          <w:sz w:val="20"/>
          <w:szCs w:val="20"/>
        </w:rPr>
        <w:t>*</w:t>
      </w:r>
    </w:p>
    <w:p w14:paraId="6FE1860A" w14:textId="77777777" w:rsidR="00B778CD" w:rsidRPr="00A575CE" w:rsidRDefault="00B778CD" w:rsidP="00B778CD">
      <w:pPr>
        <w:widowControl w:val="0"/>
        <w:numPr>
          <w:ilvl w:val="0"/>
          <w:numId w:val="66"/>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39E01B8E" w14:textId="77777777" w:rsidR="00B778CD" w:rsidRDefault="00B778CD" w:rsidP="00B778CD">
      <w:pPr>
        <w:widowControl w:val="0"/>
        <w:numPr>
          <w:ilvl w:val="0"/>
          <w:numId w:val="66"/>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06973B39" w14:textId="441DC225" w:rsidR="00B778CD" w:rsidRPr="00B778CD" w:rsidRDefault="00B778CD" w:rsidP="00B778CD">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1B60A05B" w14:textId="14F7EEF7" w:rsidR="00B778CD" w:rsidRPr="006459CB" w:rsidRDefault="006459CB" w:rsidP="00B778CD">
      <w:pPr>
        <w:tabs>
          <w:tab w:val="left" w:pos="512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10</w:t>
      </w:r>
    </w:p>
    <w:p w14:paraId="72301FD6" w14:textId="77777777" w:rsidR="006459CB" w:rsidRPr="006459CB" w:rsidRDefault="006459CB" w:rsidP="006459CB">
      <w:pPr>
        <w:numPr>
          <w:ilvl w:val="0"/>
          <w:numId w:val="111"/>
        </w:numPr>
        <w:tabs>
          <w:tab w:val="left" w:pos="709"/>
        </w:tabs>
        <w:spacing w:line="360" w:lineRule="auto"/>
        <w:ind w:left="0" w:firstLine="0"/>
        <w:rPr>
          <w:rFonts w:ascii="Georgia" w:eastAsia="Georgia" w:hAnsi="Georgia"/>
          <w:sz w:val="20"/>
          <w:szCs w:val="20"/>
        </w:rPr>
      </w:pPr>
      <w:r w:rsidRPr="006459CB">
        <w:rPr>
          <w:rFonts w:ascii="Georgia" w:eastAsia="Georgia" w:hAnsi="Georgia"/>
          <w:sz w:val="20"/>
          <w:szCs w:val="20"/>
        </w:rPr>
        <w:t>Dostawca oświadcza, że:</w:t>
      </w:r>
    </w:p>
    <w:p w14:paraId="3B4247D5"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1.1 posiada niezbędną wiedzę i doświadczenie oraz potencjał techniczny, a także dysponuje pracownikami zdolnymi do wykonywania zamówienia,</w:t>
      </w:r>
    </w:p>
    <w:p w14:paraId="78CA9037"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1.2 posiada uprawnienia do wykonywania określonej działalności lub czynności, jeżeli ustawy nakładają obowiązek posiadania takich uprawnień,</w:t>
      </w:r>
    </w:p>
    <w:p w14:paraId="0E0B8605" w14:textId="77777777" w:rsidR="006459CB" w:rsidRPr="006459CB" w:rsidRDefault="006459CB" w:rsidP="006459CB">
      <w:pPr>
        <w:tabs>
          <w:tab w:val="left" w:pos="709"/>
        </w:tabs>
        <w:spacing w:line="360" w:lineRule="auto"/>
        <w:rPr>
          <w:rFonts w:ascii="Georgia" w:eastAsia="Georgia" w:hAnsi="Georgia"/>
          <w:sz w:val="20"/>
          <w:szCs w:val="20"/>
        </w:rPr>
      </w:pPr>
      <w:r w:rsidRPr="006459CB">
        <w:rPr>
          <w:rFonts w:ascii="Georgia" w:eastAsia="Georgia" w:hAnsi="Georgia"/>
          <w:sz w:val="20"/>
          <w:szCs w:val="20"/>
        </w:rPr>
        <w:t>1.3 znajduje się w sytuacji ekonomicznej i finansowej zapewniającej wykonanie zamówienia.</w:t>
      </w:r>
    </w:p>
    <w:p w14:paraId="6B2120FD" w14:textId="77777777" w:rsidR="006459CB" w:rsidRPr="006459CB" w:rsidRDefault="006459CB" w:rsidP="006459CB">
      <w:pPr>
        <w:suppressAutoHyphens w:val="0"/>
        <w:autoSpaceDE w:val="0"/>
        <w:autoSpaceDN w:val="0"/>
        <w:adjustRightInd w:val="0"/>
        <w:spacing w:line="360" w:lineRule="auto"/>
        <w:jc w:val="both"/>
        <w:rPr>
          <w:rFonts w:ascii="Georgia" w:hAnsi="Georgia" w:cs="CIDFont+F3"/>
          <w:sz w:val="20"/>
          <w:szCs w:val="20"/>
          <w:lang w:eastAsia="pl-PL"/>
        </w:rPr>
      </w:pPr>
      <w:r w:rsidRPr="006459CB">
        <w:rPr>
          <w:rFonts w:ascii="Georgia" w:hAnsi="Georgia" w:cs="CIDFont+F3"/>
          <w:sz w:val="20"/>
          <w:szCs w:val="20"/>
          <w:lang w:eastAsia="pl-PL"/>
        </w:rPr>
        <w:t xml:space="preserve">1.4. </w:t>
      </w:r>
      <w:r w:rsidRPr="006459CB">
        <w:rPr>
          <w:rFonts w:ascii="Georgia" w:eastAsia="Calibri" w:hAnsi="Georgia" w:cs="Georgia"/>
          <w:sz w:val="20"/>
          <w:szCs w:val="20"/>
        </w:rPr>
        <w:t>przekaże obowiązek informacyjny osobom, których dane osobowe udostępnia w związku z realizacją niniejszej umowy w imieniu Udzielającego zamówienie, w zakresie ujętym w załączniku nr 2.</w:t>
      </w:r>
    </w:p>
    <w:p w14:paraId="70FB8C6F" w14:textId="77777777" w:rsidR="006459CB" w:rsidRPr="006459CB" w:rsidRDefault="006459CB" w:rsidP="006459CB">
      <w:pPr>
        <w:numPr>
          <w:ilvl w:val="1"/>
          <w:numId w:val="112"/>
        </w:numPr>
        <w:tabs>
          <w:tab w:val="left" w:pos="426"/>
        </w:tabs>
        <w:spacing w:line="360" w:lineRule="auto"/>
        <w:ind w:left="0" w:firstLine="0"/>
        <w:jc w:val="both"/>
        <w:rPr>
          <w:rFonts w:ascii="Georgia" w:hAnsi="Georgia" w:cs="Georgia"/>
          <w:sz w:val="20"/>
          <w:szCs w:val="20"/>
        </w:rPr>
      </w:pPr>
      <w:r w:rsidRPr="006459CB">
        <w:rPr>
          <w:rFonts w:ascii="Georgia" w:eastAsia="Calibri" w:hAnsi="Georgia" w:cs="Georgia"/>
          <w:sz w:val="20"/>
          <w:szCs w:val="20"/>
        </w:rPr>
        <w:t>przekaże klauzule informacyjną w zakresie przetwarzania danych reprezentantów - załącznik nr 3.</w:t>
      </w:r>
    </w:p>
    <w:p w14:paraId="7D476858"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11</w:t>
      </w:r>
    </w:p>
    <w:p w14:paraId="377AF912" w14:textId="77777777" w:rsidR="006459CB" w:rsidRPr="006459CB" w:rsidRDefault="006459CB" w:rsidP="006459CB">
      <w:pPr>
        <w:tabs>
          <w:tab w:val="left" w:pos="567"/>
        </w:tabs>
        <w:spacing w:line="360" w:lineRule="auto"/>
        <w:jc w:val="both"/>
        <w:rPr>
          <w:rFonts w:ascii="Georgia" w:eastAsia="Georgia" w:hAnsi="Georgia"/>
          <w:sz w:val="20"/>
          <w:szCs w:val="20"/>
        </w:rPr>
      </w:pPr>
      <w:r w:rsidRPr="006459CB">
        <w:rPr>
          <w:rFonts w:ascii="Georgia" w:eastAsia="Georgia" w:hAnsi="Georgia"/>
          <w:sz w:val="20"/>
          <w:szCs w:val="20"/>
        </w:rPr>
        <w:t>1.</w:t>
      </w:r>
      <w:r w:rsidRPr="006459CB">
        <w:rPr>
          <w:rFonts w:ascii="Georgia" w:hAnsi="Georgia"/>
          <w:sz w:val="20"/>
          <w:szCs w:val="20"/>
        </w:rPr>
        <w:tab/>
      </w:r>
      <w:r w:rsidRPr="006459CB">
        <w:rPr>
          <w:rFonts w:ascii="Georgia" w:eastAsia="Georgia" w:hAnsi="Georgia"/>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3B2002F"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EBDB9FA"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udzielenia przez Dostawcę upoważnienia, które skutkowałoby uprawnieniem podmiotu trzeciego do administrowania wierzytelnością, w tym dochodzenie wierzytelności wynikających z niniejszej umowy.</w:t>
      </w:r>
    </w:p>
    <w:p w14:paraId="2F94A0C9" w14:textId="77777777" w:rsidR="006459CB" w:rsidRPr="006459CB" w:rsidRDefault="006459CB" w:rsidP="006459CB">
      <w:pPr>
        <w:tabs>
          <w:tab w:val="left" w:pos="720"/>
        </w:tabs>
        <w:spacing w:line="360" w:lineRule="auto"/>
        <w:jc w:val="center"/>
        <w:rPr>
          <w:rFonts w:ascii="Georgia" w:hAnsi="Georgia" w:cs="Georgia"/>
          <w:b/>
          <w:bCs/>
          <w:sz w:val="20"/>
          <w:szCs w:val="20"/>
        </w:rPr>
      </w:pPr>
      <w:r w:rsidRPr="006459CB">
        <w:rPr>
          <w:rFonts w:ascii="Georgia" w:hAnsi="Georgia" w:cs="Georgia"/>
          <w:b/>
          <w:bCs/>
          <w:sz w:val="20"/>
          <w:szCs w:val="20"/>
        </w:rPr>
        <w:t>§ 12</w:t>
      </w:r>
    </w:p>
    <w:p w14:paraId="73E9073F" w14:textId="7485E66A" w:rsidR="006459CB" w:rsidRPr="006459CB" w:rsidRDefault="006459CB" w:rsidP="006459CB">
      <w:pPr>
        <w:widowControl w:val="0"/>
        <w:numPr>
          <w:ilvl w:val="0"/>
          <w:numId w:val="39"/>
        </w:numPr>
        <w:shd w:val="clear" w:color="auto" w:fill="FFFFFF"/>
        <w:spacing w:line="360" w:lineRule="auto"/>
        <w:jc w:val="both"/>
        <w:rPr>
          <w:rFonts w:ascii="Georgia" w:hAnsi="Georgia" w:cstheme="majorHAnsi"/>
          <w:sz w:val="20"/>
          <w:szCs w:val="20"/>
        </w:rPr>
      </w:pPr>
      <w:r w:rsidRPr="006459CB">
        <w:rPr>
          <w:rFonts w:ascii="Georgia" w:hAnsi="Georgia" w:cstheme="majorHAnsi"/>
          <w:sz w:val="20"/>
          <w:szCs w:val="20"/>
        </w:rPr>
        <w:t xml:space="preserve">Na podstawie ustawy z dnia </w:t>
      </w:r>
      <w:r w:rsidR="00F63DD7">
        <w:rPr>
          <w:rFonts w:ascii="Georgia" w:hAnsi="Georgia" w:cstheme="majorHAnsi"/>
          <w:sz w:val="20"/>
          <w:szCs w:val="20"/>
        </w:rPr>
        <w:t>1</w:t>
      </w:r>
      <w:r w:rsidRPr="006459CB">
        <w:rPr>
          <w:rFonts w:ascii="Georgia" w:hAnsi="Georgia" w:cstheme="majorHAnsi"/>
          <w:sz w:val="20"/>
          <w:szCs w:val="20"/>
        </w:rPr>
        <w:t xml:space="preserve">1 </w:t>
      </w:r>
      <w:r w:rsidR="00F63DD7">
        <w:rPr>
          <w:rFonts w:ascii="Georgia" w:hAnsi="Georgia" w:cstheme="majorHAnsi"/>
          <w:sz w:val="20"/>
          <w:szCs w:val="20"/>
        </w:rPr>
        <w:t>marca 2022</w:t>
      </w:r>
      <w:r w:rsidRPr="006459CB">
        <w:rPr>
          <w:rFonts w:ascii="Georgia" w:hAnsi="Georgia" w:cstheme="majorHAnsi"/>
          <w:sz w:val="20"/>
          <w:szCs w:val="20"/>
        </w:rPr>
        <w:t xml:space="preserve"> roku o powszechnym obowiązku obrony Rzeczypospolitej Polskiej oraz Rozporządzenia Rady Ministrów z dnia 27 </w:t>
      </w:r>
      <w:r w:rsidR="00F63DD7">
        <w:rPr>
          <w:rFonts w:ascii="Georgia" w:hAnsi="Georgia" w:cstheme="majorHAnsi"/>
          <w:sz w:val="20"/>
          <w:szCs w:val="20"/>
        </w:rPr>
        <w:t>października</w:t>
      </w:r>
      <w:r w:rsidRPr="006459CB">
        <w:rPr>
          <w:rFonts w:ascii="Georgia" w:hAnsi="Georgia" w:cstheme="majorHAnsi"/>
          <w:sz w:val="20"/>
          <w:szCs w:val="20"/>
        </w:rPr>
        <w:t xml:space="preserve"> 20</w:t>
      </w:r>
      <w:r w:rsidR="00F63DD7">
        <w:rPr>
          <w:rFonts w:ascii="Georgia" w:hAnsi="Georgia" w:cstheme="majorHAnsi"/>
          <w:sz w:val="20"/>
          <w:szCs w:val="20"/>
        </w:rPr>
        <w:t>23</w:t>
      </w:r>
      <w:r w:rsidRPr="006459CB">
        <w:rPr>
          <w:rFonts w:ascii="Georgia" w:hAnsi="Georgia" w:cstheme="majorHAnsi"/>
          <w:sz w:val="20"/>
          <w:szCs w:val="20"/>
        </w:rPr>
        <w:t xml:space="preserve"> roku w sprawie przygotowania </w:t>
      </w:r>
      <w:r w:rsidR="00F63DD7">
        <w:rPr>
          <w:rFonts w:ascii="Georgia" w:hAnsi="Georgia" w:cstheme="majorHAnsi"/>
          <w:sz w:val="20"/>
          <w:szCs w:val="20"/>
        </w:rPr>
        <w:t>i</w:t>
      </w:r>
      <w:r w:rsidRPr="006459CB">
        <w:rPr>
          <w:rFonts w:ascii="Georgia" w:hAnsi="Georgia" w:cstheme="majorHAnsi"/>
          <w:sz w:val="20"/>
          <w:szCs w:val="20"/>
        </w:rPr>
        <w:t xml:space="preserve"> wykorzystania podmiotów leczniczych na potrzeby obronne państwa Dostawca zobowiązuje się do realizacji usług na rzecz ZZOZ </w:t>
      </w:r>
      <w:r w:rsidR="00F63DD7">
        <w:rPr>
          <w:rFonts w:ascii="Georgia" w:hAnsi="Georgia" w:cstheme="majorHAnsi"/>
          <w:sz w:val="20"/>
          <w:szCs w:val="20"/>
        </w:rPr>
        <w:br/>
      </w:r>
      <w:r w:rsidRPr="006459CB">
        <w:rPr>
          <w:rFonts w:ascii="Georgia" w:hAnsi="Georgia" w:cstheme="majorHAnsi"/>
          <w:sz w:val="20"/>
          <w:szCs w:val="20"/>
        </w:rPr>
        <w:t>w Wadowicach również w czasie:</w:t>
      </w:r>
    </w:p>
    <w:p w14:paraId="4DC7FFFC"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nadzwyczajnych zdarzeń w czasie pokoju,</w:t>
      </w:r>
    </w:p>
    <w:p w14:paraId="0CB44961"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zagrożenia bezpieczeństwa państwa,</w:t>
      </w:r>
    </w:p>
    <w:p w14:paraId="6C3EF4C6" w14:textId="6C41215A" w:rsidR="00104C84" w:rsidRPr="00104C84" w:rsidRDefault="006459CB" w:rsidP="00104C84">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wojny.</w:t>
      </w:r>
    </w:p>
    <w:p w14:paraId="4DF79036" w14:textId="158E001D" w:rsidR="00104C84" w:rsidRPr="00104C84" w:rsidRDefault="00104C84" w:rsidP="00104C84">
      <w:pPr>
        <w:tabs>
          <w:tab w:val="left" w:pos="720"/>
        </w:tabs>
        <w:spacing w:line="360" w:lineRule="auto"/>
        <w:jc w:val="center"/>
        <w:rPr>
          <w:rFonts w:ascii="Georgia" w:hAnsi="Georgia" w:cs="Georgia"/>
          <w:b/>
          <w:bCs/>
          <w:sz w:val="20"/>
          <w:szCs w:val="20"/>
        </w:rPr>
      </w:pPr>
      <w:r w:rsidRPr="006459CB">
        <w:rPr>
          <w:rFonts w:ascii="Georgia" w:hAnsi="Georgia" w:cs="Georgia"/>
          <w:b/>
          <w:bCs/>
          <w:sz w:val="20"/>
          <w:szCs w:val="20"/>
        </w:rPr>
        <w:t>§ 1</w:t>
      </w:r>
      <w:r>
        <w:rPr>
          <w:rFonts w:ascii="Georgia" w:hAnsi="Georgia" w:cs="Georgia"/>
          <w:b/>
          <w:bCs/>
          <w:sz w:val="20"/>
          <w:szCs w:val="20"/>
        </w:rPr>
        <w:t>3</w:t>
      </w:r>
    </w:p>
    <w:p w14:paraId="0CC2D47D" w14:textId="77777777" w:rsidR="006459CB" w:rsidRPr="006459CB" w:rsidRDefault="006459CB" w:rsidP="00104C84">
      <w:pPr>
        <w:widowControl w:val="0"/>
        <w:numPr>
          <w:ilvl w:val="0"/>
          <w:numId w:val="185"/>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W sprawach nieuregulowanych w niniejszej umowie mają zastosowanie przepisy Kodeksu Cywilnego i Ustawy Prawo Zamówień Publicznych.</w:t>
      </w:r>
    </w:p>
    <w:p w14:paraId="295E6DF1" w14:textId="77777777" w:rsidR="006459CB" w:rsidRPr="006459CB" w:rsidRDefault="006459CB" w:rsidP="00104C84">
      <w:pPr>
        <w:widowControl w:val="0"/>
        <w:numPr>
          <w:ilvl w:val="0"/>
          <w:numId w:val="185"/>
        </w:numPr>
        <w:tabs>
          <w:tab w:val="left" w:pos="426"/>
        </w:tabs>
        <w:spacing w:line="360" w:lineRule="auto"/>
        <w:jc w:val="both"/>
        <w:rPr>
          <w:rFonts w:ascii="Georgia" w:hAnsi="Georgia"/>
          <w:color w:val="000000"/>
          <w:sz w:val="20"/>
          <w:szCs w:val="20"/>
        </w:rPr>
      </w:pPr>
      <w:r w:rsidRPr="006459CB">
        <w:rPr>
          <w:rFonts w:ascii="Georgia" w:hAnsi="Georgia" w:cs="Georgia"/>
          <w:color w:val="000000"/>
          <w:sz w:val="20"/>
          <w:szCs w:val="20"/>
          <w:lang w:val="en-US"/>
        </w:rPr>
        <w:t>Wszelkie zmiany i uzupełnienia niniejszej umowy wymagają dla swej ważności formy pisemnej.</w:t>
      </w:r>
    </w:p>
    <w:p w14:paraId="26AC88AD" w14:textId="77777777" w:rsidR="006459CB" w:rsidRPr="006459CB" w:rsidRDefault="006459CB" w:rsidP="00104C84">
      <w:pPr>
        <w:widowControl w:val="0"/>
        <w:numPr>
          <w:ilvl w:val="0"/>
          <w:numId w:val="185"/>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Ewentualne spory wynikłe na tle niniejszej umowy rozstrzygać będzie Sąd właściwy miejscowo dla siedziby Zamawiającego.</w:t>
      </w:r>
    </w:p>
    <w:p w14:paraId="44040B52" w14:textId="3E645425" w:rsidR="006459CB" w:rsidRPr="006459CB" w:rsidRDefault="006459CB" w:rsidP="006459CB">
      <w:pPr>
        <w:spacing w:line="360" w:lineRule="auto"/>
        <w:jc w:val="center"/>
        <w:rPr>
          <w:rFonts w:ascii="Georgia" w:hAnsi="Georgia" w:cs="Georgia"/>
          <w:b/>
          <w:bCs/>
          <w:color w:val="000000"/>
          <w:sz w:val="20"/>
          <w:szCs w:val="20"/>
        </w:rPr>
      </w:pPr>
      <w:r w:rsidRPr="006459CB">
        <w:rPr>
          <w:rFonts w:ascii="Georgia" w:hAnsi="Georgia" w:cs="Georgia"/>
          <w:b/>
          <w:bCs/>
          <w:color w:val="000000"/>
          <w:sz w:val="20"/>
          <w:szCs w:val="20"/>
        </w:rPr>
        <w:t>§ 1</w:t>
      </w:r>
      <w:r w:rsidR="00104C84">
        <w:rPr>
          <w:rFonts w:ascii="Georgia" w:hAnsi="Georgia" w:cs="Georgia"/>
          <w:b/>
          <w:bCs/>
          <w:color w:val="000000"/>
          <w:sz w:val="20"/>
          <w:szCs w:val="20"/>
        </w:rPr>
        <w:t>4</w:t>
      </w:r>
    </w:p>
    <w:p w14:paraId="4711E8AB" w14:textId="12F48528" w:rsidR="006459CB" w:rsidRDefault="00F63DD7" w:rsidP="006459CB">
      <w:pPr>
        <w:spacing w:line="360" w:lineRule="auto"/>
        <w:jc w:val="both"/>
        <w:rPr>
          <w:rFonts w:ascii="Georgia" w:hAnsi="Georgia" w:cs="Georgia"/>
          <w:color w:val="000000"/>
          <w:sz w:val="20"/>
          <w:szCs w:val="20"/>
        </w:rPr>
      </w:pPr>
      <w:r w:rsidRPr="00A34563">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55935E55" w14:textId="77777777" w:rsidR="00104C84" w:rsidRPr="006459CB" w:rsidRDefault="00104C84" w:rsidP="006459CB">
      <w:pPr>
        <w:spacing w:line="360" w:lineRule="auto"/>
        <w:jc w:val="both"/>
        <w:rPr>
          <w:rFonts w:ascii="Georgia" w:hAnsi="Georgia" w:cs="Georgia"/>
          <w:color w:val="000000"/>
          <w:sz w:val="20"/>
          <w:szCs w:val="20"/>
        </w:rPr>
      </w:pPr>
    </w:p>
    <w:p w14:paraId="1517C556" w14:textId="7C37EB95" w:rsidR="006459CB" w:rsidRDefault="006459CB" w:rsidP="006459CB">
      <w:pPr>
        <w:keepNext/>
        <w:autoSpaceDN w:val="0"/>
        <w:spacing w:line="360" w:lineRule="auto"/>
        <w:jc w:val="center"/>
        <w:rPr>
          <w:rFonts w:ascii="Georgia" w:hAnsi="Georgia" w:cs="Georgia"/>
          <w:b/>
          <w:bCs/>
          <w:iCs/>
          <w:kern w:val="3"/>
          <w:sz w:val="20"/>
          <w:szCs w:val="20"/>
          <w:lang w:eastAsia="pl-PL"/>
        </w:rPr>
      </w:pPr>
      <w:r w:rsidRPr="006459CB">
        <w:rPr>
          <w:rFonts w:ascii="Georgia" w:hAnsi="Georgia" w:cs="Georgia"/>
          <w:b/>
          <w:bCs/>
          <w:iCs/>
          <w:kern w:val="3"/>
          <w:sz w:val="20"/>
          <w:szCs w:val="20"/>
          <w:lang w:eastAsia="pl-PL"/>
        </w:rPr>
        <w:t>DOSTAWCA</w:t>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t>ZAMAWIAJĄCY</w:t>
      </w:r>
    </w:p>
    <w:p w14:paraId="3E7DB51D"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Załączniki:</w:t>
      </w:r>
    </w:p>
    <w:p w14:paraId="7799EB21"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Załącznik nr 1 - Formularz ofertowy.</w:t>
      </w:r>
    </w:p>
    <w:p w14:paraId="66DE49C5" w14:textId="77777777" w:rsidR="006459CB" w:rsidRPr="005E7392" w:rsidRDefault="006459CB" w:rsidP="006459CB">
      <w:pPr>
        <w:jc w:val="both"/>
        <w:rPr>
          <w:rFonts w:ascii="Georgia" w:hAnsi="Georgia"/>
          <w:i/>
          <w:iCs/>
          <w:sz w:val="16"/>
          <w:szCs w:val="16"/>
        </w:rPr>
      </w:pPr>
      <w:r w:rsidRPr="005E7392">
        <w:rPr>
          <w:rFonts w:ascii="Georgia" w:hAnsi="Georgia"/>
          <w:i/>
          <w:iCs/>
          <w:sz w:val="16"/>
          <w:szCs w:val="16"/>
        </w:rPr>
        <w:t>Załącznik nr 2 – Oświadczenie o przekazaniu informacji odnośnie zasad przetwarzania pracowników i współpracowników Dostawcy</w:t>
      </w:r>
    </w:p>
    <w:p w14:paraId="78C10346"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 xml:space="preserve">Załącznik nr 3 – Klauzula informacyjna </w:t>
      </w:r>
    </w:p>
    <w:p w14:paraId="1FA7862C"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 xml:space="preserve">Załącznik nr 4 – Umowa powierzenia danych osobowych </w:t>
      </w:r>
      <w:r w:rsidRPr="005E7392">
        <w:rPr>
          <w:rFonts w:ascii="Georgia" w:hAnsi="Georgia" w:cs="Georgia"/>
          <w:b/>
          <w:i/>
          <w:iCs/>
          <w:sz w:val="16"/>
          <w:szCs w:val="16"/>
        </w:rPr>
        <w:br w:type="page"/>
      </w:r>
    </w:p>
    <w:p w14:paraId="3277B0E4" w14:textId="77777777" w:rsidR="005B3FFC" w:rsidRPr="00CC4516" w:rsidRDefault="005B3FFC" w:rsidP="005B3FFC">
      <w:pPr>
        <w:pStyle w:val="Normalny1"/>
        <w:tabs>
          <w:tab w:val="left" w:pos="0"/>
        </w:tabs>
        <w:spacing w:line="360" w:lineRule="auto"/>
        <w:jc w:val="both"/>
        <w:rPr>
          <w:sz w:val="20"/>
          <w:szCs w:val="20"/>
        </w:rPr>
      </w:pPr>
    </w:p>
    <w:bookmarkEnd w:id="106"/>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6DFC8AE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934E44">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1"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2"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E24E94" w:rsidP="00E24E94">
      <w:pPr>
        <w:widowControl w:val="0"/>
        <w:contextualSpacing/>
        <w:jc w:val="both"/>
        <w:rPr>
          <w:rFonts w:ascii="Georgia" w:hAnsi="Georgia"/>
          <w:sz w:val="20"/>
          <w:szCs w:val="20"/>
        </w:rPr>
      </w:pPr>
      <w:hyperlink r:id="rId43" w:history="1">
        <w:r w:rsidRPr="003F7DFB">
          <w:rPr>
            <w:rStyle w:val="Hipercze"/>
            <w:rFonts w:ascii="Georgia" w:eastAsiaTheme="majorEastAsia" w:hAnsi="Georgia"/>
            <w:sz w:val="20"/>
            <w:szCs w:val="20"/>
          </w:rPr>
          <w:t>https://zzozwadowice.pl/rodo/</w:t>
        </w:r>
      </w:hyperlink>
      <w:r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600ABE12" w14:textId="77777777" w:rsidR="00934E44" w:rsidRPr="009C5EDD" w:rsidRDefault="00934E44"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E24E94" w:rsidP="00E24E94">
      <w:pPr>
        <w:pStyle w:val="Akapitzlist"/>
        <w:tabs>
          <w:tab w:val="left" w:pos="567"/>
        </w:tabs>
        <w:spacing w:line="360" w:lineRule="auto"/>
        <w:ind w:left="0"/>
        <w:jc w:val="both"/>
        <w:rPr>
          <w:rFonts w:ascii="Georgia" w:hAnsi="Georgia"/>
          <w:sz w:val="18"/>
          <w:szCs w:val="18"/>
        </w:rPr>
      </w:pPr>
      <w:hyperlink r:id="rId44" w:history="1">
        <w:r w:rsidRPr="009C5EDD">
          <w:rPr>
            <w:rStyle w:val="Hipercze"/>
            <w:rFonts w:ascii="Georgia" w:eastAsiaTheme="majorEastAsia" w:hAnsi="Georgia"/>
            <w:sz w:val="18"/>
            <w:szCs w:val="18"/>
          </w:rPr>
          <w:t>sekretariat@zzozwadowice.pl</w:t>
        </w:r>
      </w:hyperlink>
    </w:p>
    <w:p w14:paraId="254CBDA5" w14:textId="0B729375"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5" w:history="1">
        <w:r w:rsidR="00147124" w:rsidRPr="00B7048D">
          <w:rPr>
            <w:rStyle w:val="Hipercze"/>
            <w:rFonts w:ascii="Georgia" w:eastAsiaTheme="majorEastAsia" w:hAnsi="Georgia"/>
            <w:sz w:val="18"/>
            <w:szCs w:val="18"/>
          </w:rPr>
          <w:t>iod@zzozwadowice.pl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3D2FF7F5"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147124">
        <w:rPr>
          <w:rFonts w:ascii="Georgia" w:hAnsi="Georgia"/>
          <w:sz w:val="18"/>
          <w:szCs w:val="18"/>
          <w:lang w:eastAsia="en-US"/>
        </w:rPr>
        <w:br/>
      </w:r>
      <w:r w:rsidRPr="009C5EDD">
        <w:rPr>
          <w:rFonts w:ascii="Georgia" w:hAnsi="Georgia"/>
          <w:sz w:val="18"/>
          <w:szCs w:val="18"/>
          <w:lang w:eastAsia="en-US"/>
        </w:rPr>
        <w:t>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44853B5"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w:t>
      </w:r>
      <w:r w:rsidR="00147124">
        <w:rPr>
          <w:rFonts w:ascii="Georgia" w:hAnsi="Georgia"/>
          <w:sz w:val="18"/>
          <w:szCs w:val="18"/>
          <w:lang w:eastAsia="en-US"/>
        </w:rPr>
        <w:br/>
      </w:r>
      <w:r w:rsidRPr="009C5EDD">
        <w:rPr>
          <w:rFonts w:ascii="Georgia" w:hAnsi="Georgia"/>
          <w:sz w:val="18"/>
          <w:szCs w:val="18"/>
          <w:lang w:eastAsia="en-US"/>
        </w:rPr>
        <w:t xml:space="preserve">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bookmarkEnd w:id="94"/>
    <w:p w14:paraId="18711B6C"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6E323895"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11A97E9E"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sectPr w:rsidR="006459CB" w:rsidSect="00A90357">
      <w:headerReference w:type="default" r:id="rId46"/>
      <w:pgSz w:w="11906" w:h="16838" w:code="9"/>
      <w:pgMar w:top="1134" w:right="851" w:bottom="567"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42B95" w14:textId="77777777" w:rsidR="00525F7B" w:rsidRDefault="00525F7B" w:rsidP="00666FB4">
      <w:pPr>
        <w:spacing w:line="240" w:lineRule="auto"/>
      </w:pPr>
      <w:r>
        <w:separator/>
      </w:r>
    </w:p>
  </w:endnote>
  <w:endnote w:type="continuationSeparator" w:id="0">
    <w:p w14:paraId="4C692757" w14:textId="77777777" w:rsidR="00525F7B" w:rsidRDefault="00525F7B"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OpenSymbol, 'Arial Unicode MS'">
    <w:altName w:val="Times New Roman"/>
    <w:charset w:val="02"/>
    <w:family w:val="auto"/>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tarSymbol">
    <w:charset w:val="00"/>
    <w:family w:val="auto"/>
    <w:pitch w:val="default"/>
  </w:font>
  <w:font w:name="Georgia-BoldItalic">
    <w:altName w:val="Georg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L Ottawa">
    <w:charset w:val="00"/>
    <w:family w:val="swiss"/>
    <w:pitch w:val="variable"/>
  </w:font>
  <w:font w:name="Liberation Sans">
    <w:altName w:val="Arial"/>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Yu Gothic UI"/>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00"/>
    <w:family w:val="roman"/>
    <w:notTrueType/>
    <w:pitch w:val="default"/>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322A" w14:textId="77777777" w:rsidR="009A0EE1" w:rsidRDefault="009A0E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B2270" w14:textId="77777777" w:rsidR="009A0EE1" w:rsidRDefault="009A0E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95AB" w14:textId="77777777" w:rsidR="009A0EE1" w:rsidRDefault="009A0EE1" w:rsidP="000B473C">
    <w:pPr>
      <w:pStyle w:val="Stopka"/>
      <w:framePr w:h="536" w:hRule="exact" w:wrap="around" w:vAnchor="text" w:hAnchor="margin" w:xAlign="right" w:y="450"/>
      <w:rPr>
        <w:rStyle w:val="Numerstrony"/>
        <w:sz w:val="18"/>
        <w:szCs w:val="18"/>
      </w:rPr>
    </w:pPr>
  </w:p>
  <w:p w14:paraId="02F1963E" w14:textId="77777777" w:rsidR="009A0EE1" w:rsidRDefault="009A0EE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CEBC" w14:textId="77777777" w:rsidR="00525F7B" w:rsidRDefault="00525F7B" w:rsidP="00666FB4">
      <w:pPr>
        <w:spacing w:line="240" w:lineRule="auto"/>
      </w:pPr>
      <w:r>
        <w:separator/>
      </w:r>
    </w:p>
  </w:footnote>
  <w:footnote w:type="continuationSeparator" w:id="0">
    <w:p w14:paraId="242CB3CC" w14:textId="77777777" w:rsidR="00525F7B" w:rsidRDefault="00525F7B"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651F9928" w14:textId="77777777" w:rsidR="009A0EE1" w:rsidRDefault="009A0EE1" w:rsidP="009A0EE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 xml:space="preserve">Definicja miko, małego i średniego przedsiębiorcy znajduje się w art. 7 ust 1 pkt 1, 2, 3 ustawy z dnia 06 marca 2018r. Prawo przedsiębiorców (t.j. Dz.U. </w:t>
      </w:r>
      <w:r>
        <w:rPr>
          <w:sz w:val="16"/>
          <w:szCs w:val="16"/>
        </w:rPr>
        <w:br/>
        <w:t>z 2021r. poz 162)</w:t>
      </w:r>
    </w:p>
  </w:footnote>
  <w:footnote w:id="3">
    <w:p w14:paraId="3EF400CA" w14:textId="77777777" w:rsidR="00CE682B" w:rsidRDefault="00CE682B" w:rsidP="00CE682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1CF181B" w14:textId="77777777" w:rsidR="00CE682B" w:rsidRDefault="00CE682B" w:rsidP="00CE682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0DC8BAA" w14:textId="77777777" w:rsidR="00CE682B" w:rsidRDefault="00CE682B" w:rsidP="00CE682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2778" w14:textId="77777777" w:rsidR="009A0EE1" w:rsidRPr="00857E77" w:rsidRDefault="009A0EE1" w:rsidP="00824742">
    <w:pPr>
      <w:pStyle w:val="Nagwek"/>
      <w:pageBreakBefore/>
      <w:tabs>
        <w:tab w:val="clear" w:pos="9072"/>
        <w:tab w:val="left" w:pos="5103"/>
        <w:tab w:val="left" w:pos="7371"/>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4E60719" w14:textId="77777777" w:rsidR="009A0EE1" w:rsidRPr="00857E77" w:rsidRDefault="009A0EE1"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AB487C" w14:textId="33345BF7" w:rsidR="009A0EE1" w:rsidRDefault="009A0EE1" w:rsidP="000B473C">
    <w:pPr>
      <w:pStyle w:val="Nagwek"/>
      <w:tabs>
        <w:tab w:val="clear" w:pos="9072"/>
        <w:tab w:val="right" w:pos="10200"/>
      </w:tabs>
      <w:rPr>
        <w:rFonts w:ascii="Georgia" w:hAnsi="Georgia"/>
        <w:sz w:val="18"/>
        <w:szCs w:val="18"/>
      </w:rPr>
    </w:pPr>
    <w:r>
      <w:rPr>
        <w:rFonts w:ascii="Georgia" w:hAnsi="Georgia"/>
        <w:sz w:val="18"/>
        <w:szCs w:val="18"/>
      </w:rPr>
      <w:t>znak: ZP.26.1.</w:t>
    </w:r>
    <w:r w:rsidR="00635427">
      <w:rPr>
        <w:rFonts w:ascii="Georgia" w:hAnsi="Georgia"/>
        <w:sz w:val="18"/>
        <w:szCs w:val="18"/>
      </w:rPr>
      <w:t>51</w:t>
    </w:r>
    <w:r>
      <w:rPr>
        <w:rFonts w:ascii="Georgia" w:hAnsi="Georgia"/>
        <w:sz w:val="18"/>
        <w:szCs w:val="18"/>
      </w:rPr>
      <w:t>.2024</w:t>
    </w:r>
  </w:p>
  <w:p w14:paraId="3108A74C" w14:textId="66D2647C" w:rsidR="009A0EE1" w:rsidRPr="001073E8" w:rsidRDefault="009A0EE1" w:rsidP="000B473C">
    <w:pPr>
      <w:pStyle w:val="Nagwek"/>
      <w:jc w:val="center"/>
      <w:rPr>
        <w:szCs w:val="18"/>
      </w:rPr>
    </w:pPr>
    <w:r w:rsidRPr="005A3017">
      <w:rPr>
        <w:rFonts w:ascii="Georgia" w:hAnsi="Georgia" w:cs="Georgia"/>
        <w:sz w:val="18"/>
        <w:szCs w:val="18"/>
      </w:rPr>
      <w:t>[</w:t>
    </w:r>
    <w:r w:rsidR="00F94AA7">
      <w:rPr>
        <w:rFonts w:ascii="Georgia" w:hAnsi="Georgia" w:cs="Georgia"/>
        <w:sz w:val="18"/>
        <w:szCs w:val="18"/>
      </w:rPr>
      <w:t>03</w:t>
    </w:r>
    <w:r>
      <w:rPr>
        <w:rFonts w:ascii="Georgia" w:hAnsi="Georgia" w:cs="Georgia"/>
        <w:sz w:val="18"/>
        <w:szCs w:val="18"/>
      </w:rPr>
      <w:t>.</w:t>
    </w:r>
    <w:r w:rsidR="00F94AA7">
      <w:rPr>
        <w:rFonts w:ascii="Georgia" w:hAnsi="Georgia" w:cs="Georgia"/>
        <w:sz w:val="18"/>
        <w:szCs w:val="18"/>
      </w:rPr>
      <w:t>01</w:t>
    </w:r>
    <w:r>
      <w:rPr>
        <w:rFonts w:ascii="Georgia" w:hAnsi="Georgia" w:cs="Georgia"/>
        <w:sz w:val="18"/>
        <w:szCs w:val="18"/>
      </w:rPr>
      <w:t>.202</w:t>
    </w:r>
    <w:r w:rsidR="00F94AA7">
      <w:rPr>
        <w:rFonts w:ascii="Georgia" w:hAnsi="Georgia" w:cs="Georgia"/>
        <w:sz w:val="18"/>
        <w:szCs w:val="18"/>
      </w:rPr>
      <w:t>5</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4680" w14:textId="77777777" w:rsidR="00BC3D44" w:rsidRDefault="00BC3D44" w:rsidP="00275FB0">
    <w:pPr>
      <w:pStyle w:val="Nagwek"/>
      <w:pageBreakBefore/>
      <w:tabs>
        <w:tab w:val="clear" w:pos="9072"/>
        <w:tab w:val="left" w:pos="8647"/>
        <w:tab w:val="left" w:pos="8789"/>
      </w:tabs>
      <w:rPr>
        <w:rFonts w:ascii="Georgia" w:hAnsi="Georgia"/>
        <w:sz w:val="18"/>
        <w:szCs w:val="18"/>
      </w:rPr>
    </w:pPr>
  </w:p>
  <w:p w14:paraId="2E5263F0" w14:textId="55411AF1"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sidR="00A87721">
      <w:rPr>
        <w:rFonts w:ascii="Georgia" w:hAnsi="Georgia"/>
        <w:sz w:val="18"/>
        <w:szCs w:val="18"/>
      </w:rPr>
      <w:tab/>
    </w:r>
    <w:r w:rsidR="00A87721">
      <w:rPr>
        <w:rFonts w:ascii="Georgia" w:hAnsi="Georgia"/>
        <w:sz w:val="18"/>
        <w:szCs w:val="18"/>
      </w:rPr>
      <w:tab/>
    </w:r>
    <w:r w:rsidR="00A87721">
      <w:rPr>
        <w:rFonts w:ascii="Georgia" w:hAnsi="Georgia"/>
        <w:sz w:val="18"/>
        <w:szCs w:val="18"/>
      </w:rPr>
      <w:tab/>
    </w:r>
    <w:r w:rsidR="00A87721">
      <w:rPr>
        <w:rFonts w:ascii="Georgia" w:hAnsi="Georgia"/>
        <w:sz w:val="18"/>
        <w:szCs w:val="18"/>
      </w:rPr>
      <w:tab/>
    </w:r>
    <w:r w:rsidR="00A87721">
      <w:rPr>
        <w:rFonts w:ascii="Georgia" w:hAnsi="Georgia"/>
        <w:sz w:val="18"/>
        <w:szCs w:val="18"/>
      </w:rPr>
      <w:tab/>
    </w:r>
    <w:r w:rsidR="00A87721">
      <w:rPr>
        <w:rFonts w:ascii="Georgia" w:hAnsi="Georgia"/>
        <w:sz w:val="18"/>
        <w:szCs w:val="18"/>
      </w:rPr>
      <w:tab/>
    </w:r>
    <w:r w:rsidR="00A87721">
      <w:rPr>
        <w:rFonts w:ascii="Georgia" w:hAnsi="Georgia"/>
        <w:sz w:val="18"/>
        <w:szCs w:val="18"/>
      </w:rPr>
      <w:tab/>
    </w:r>
    <w:r w:rsidR="00A87721">
      <w:rPr>
        <w:rFonts w:ascii="Georgia" w:hAnsi="Georgia"/>
        <w:sz w:val="18"/>
        <w:szCs w:val="18"/>
      </w:rPr>
      <w:tab/>
    </w:r>
    <w:r>
      <w:rPr>
        <w:rStyle w:val="Domylnaczcionkaakapitu2"/>
        <w:rFonts w:ascii="Georgia" w:hAnsi="Georgia"/>
        <w:sz w:val="18"/>
        <w:szCs w:val="18"/>
      </w:rPr>
      <w:t>ISO 9001:2015</w:t>
    </w:r>
  </w:p>
  <w:p w14:paraId="29D0AAF5"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53B3865" w14:textId="19FF1544"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635427">
      <w:rPr>
        <w:rFonts w:ascii="Georgia" w:hAnsi="Georgia"/>
        <w:sz w:val="18"/>
        <w:szCs w:val="18"/>
      </w:rPr>
      <w:t>51</w:t>
    </w:r>
    <w:r w:rsidRPr="00991ED9">
      <w:rPr>
        <w:rFonts w:ascii="Georgia" w:hAnsi="Georgia"/>
        <w:sz w:val="18"/>
        <w:szCs w:val="18"/>
      </w:rPr>
      <w:t>.202</w:t>
    </w:r>
    <w:r>
      <w:rPr>
        <w:rFonts w:ascii="Georgia" w:hAnsi="Georgia"/>
        <w:sz w:val="18"/>
        <w:szCs w:val="18"/>
      </w:rPr>
      <w:t>4</w:t>
    </w:r>
  </w:p>
  <w:p w14:paraId="0BEF47CC" w14:textId="572945AB" w:rsidR="00275FB0" w:rsidRDefault="00275FB0" w:rsidP="00275FB0">
    <w:pPr>
      <w:jc w:val="center"/>
      <w:rPr>
        <w:rFonts w:ascii="Georgia" w:hAnsi="Georgia" w:cs="Georgia"/>
        <w:sz w:val="18"/>
        <w:szCs w:val="18"/>
      </w:rPr>
    </w:pPr>
    <w:r w:rsidRPr="00422196">
      <w:rPr>
        <w:rFonts w:ascii="Georgia" w:hAnsi="Georgia" w:cs="Georgia"/>
        <w:sz w:val="18"/>
        <w:szCs w:val="18"/>
      </w:rPr>
      <w:t>[</w:t>
    </w:r>
    <w:r w:rsidR="00A87721">
      <w:rPr>
        <w:rFonts w:ascii="Georgia" w:hAnsi="Georgia" w:cs="Georgia"/>
        <w:sz w:val="18"/>
        <w:szCs w:val="18"/>
      </w:rPr>
      <w:t>03</w:t>
    </w:r>
    <w:r w:rsidRPr="00422196">
      <w:rPr>
        <w:rFonts w:ascii="Georgia" w:hAnsi="Georgia" w:cs="Georgia"/>
        <w:sz w:val="18"/>
        <w:szCs w:val="18"/>
      </w:rPr>
      <w:t>.</w:t>
    </w:r>
    <w:r w:rsidR="00A87721">
      <w:rPr>
        <w:rFonts w:ascii="Georgia" w:hAnsi="Georgia" w:cs="Georgia"/>
        <w:sz w:val="18"/>
        <w:szCs w:val="18"/>
      </w:rPr>
      <w:t>01</w:t>
    </w:r>
    <w:r w:rsidRPr="00422196">
      <w:rPr>
        <w:rFonts w:ascii="Georgia" w:hAnsi="Georgia" w:cs="Georgia"/>
        <w:sz w:val="18"/>
        <w:szCs w:val="18"/>
      </w:rPr>
      <w:t>.202</w:t>
    </w:r>
    <w:r w:rsidR="00A87721">
      <w:rPr>
        <w:rFonts w:ascii="Georgia" w:hAnsi="Georgia" w:cs="Georgia"/>
        <w:sz w:val="18"/>
        <w:szCs w:val="18"/>
      </w:rPr>
      <w:t>5</w:t>
    </w:r>
    <w:r w:rsidRPr="00422196">
      <w:rPr>
        <w:rFonts w:ascii="Georgia" w:hAnsi="Georgia" w:cs="Georgia"/>
        <w:sz w:val="18"/>
        <w:szCs w:val="18"/>
      </w:rPr>
      <w:t>r.]</w:t>
    </w:r>
  </w:p>
  <w:p w14:paraId="542D8FEE" w14:textId="77777777" w:rsidR="00C52E0E" w:rsidRPr="001025E9" w:rsidRDefault="00C52E0E" w:rsidP="00275FB0">
    <w:pPr>
      <w:jc w:val="center"/>
      <w:rPr>
        <w:rFonts w:ascii="Georgia" w:hAnsi="Georgia" w:cs="Georg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36ED" w14:textId="77777777" w:rsidR="00D419C3" w:rsidRDefault="00D419C3" w:rsidP="00275FB0">
    <w:pPr>
      <w:pStyle w:val="Nagwek"/>
      <w:pageBreakBefore/>
      <w:tabs>
        <w:tab w:val="clear" w:pos="9072"/>
        <w:tab w:val="left" w:pos="8647"/>
        <w:tab w:val="left" w:pos="8789"/>
      </w:tabs>
      <w:rPr>
        <w:rFonts w:ascii="Georgia" w:hAnsi="Georgia"/>
        <w:sz w:val="18"/>
        <w:szCs w:val="18"/>
      </w:rPr>
    </w:pPr>
  </w:p>
  <w:p w14:paraId="24AB20F1" w14:textId="773D7EF3"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41B7C91"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3D86974D" w14:textId="12E7E3F9"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FD42F5">
      <w:rPr>
        <w:rFonts w:ascii="Georgia" w:hAnsi="Georgia"/>
        <w:sz w:val="18"/>
        <w:szCs w:val="18"/>
      </w:rPr>
      <w:t>51</w:t>
    </w:r>
    <w:r w:rsidRPr="00991ED9">
      <w:rPr>
        <w:rFonts w:ascii="Georgia" w:hAnsi="Georgia"/>
        <w:sz w:val="18"/>
        <w:szCs w:val="18"/>
      </w:rPr>
      <w:t>.202</w:t>
    </w:r>
    <w:r>
      <w:rPr>
        <w:rFonts w:ascii="Georgia" w:hAnsi="Georgia"/>
        <w:sz w:val="18"/>
        <w:szCs w:val="18"/>
      </w:rPr>
      <w:t>4</w:t>
    </w:r>
  </w:p>
  <w:p w14:paraId="3D411F31" w14:textId="1532ADB4" w:rsidR="00292BB6" w:rsidRPr="00275FB0" w:rsidRDefault="00275FB0" w:rsidP="00275FB0">
    <w:pPr>
      <w:jc w:val="center"/>
      <w:rPr>
        <w:rFonts w:ascii="Georgia" w:hAnsi="Georgia" w:cs="Georgia"/>
        <w:sz w:val="18"/>
        <w:szCs w:val="18"/>
      </w:rPr>
    </w:pPr>
    <w:r w:rsidRPr="00860AC0">
      <w:rPr>
        <w:rFonts w:ascii="Georgia" w:hAnsi="Georgia" w:cs="Georgia"/>
        <w:sz w:val="18"/>
        <w:szCs w:val="18"/>
      </w:rPr>
      <w:t>[</w:t>
    </w:r>
    <w:r w:rsidR="00A87721">
      <w:rPr>
        <w:rFonts w:ascii="Georgia" w:hAnsi="Georgia" w:cs="Georgia"/>
        <w:sz w:val="18"/>
        <w:szCs w:val="18"/>
      </w:rPr>
      <w:t>03</w:t>
    </w:r>
    <w:r w:rsidRPr="00860AC0">
      <w:rPr>
        <w:rFonts w:ascii="Georgia" w:hAnsi="Georgia" w:cs="Georgia"/>
        <w:sz w:val="18"/>
        <w:szCs w:val="18"/>
      </w:rPr>
      <w:t>.</w:t>
    </w:r>
    <w:r w:rsidR="00A87721">
      <w:rPr>
        <w:rFonts w:ascii="Georgia" w:hAnsi="Georgia" w:cs="Georgia"/>
        <w:sz w:val="18"/>
        <w:szCs w:val="18"/>
      </w:rPr>
      <w:t>01</w:t>
    </w:r>
    <w:r w:rsidRPr="00860AC0">
      <w:rPr>
        <w:rFonts w:ascii="Georgia" w:hAnsi="Georgia" w:cs="Georgia"/>
        <w:sz w:val="18"/>
        <w:szCs w:val="18"/>
      </w:rPr>
      <w:t>.202</w:t>
    </w:r>
    <w:r w:rsidR="00A87721">
      <w:rPr>
        <w:rFonts w:ascii="Georgia" w:hAnsi="Georgia" w:cs="Georgia"/>
        <w:sz w:val="18"/>
        <w:szCs w:val="18"/>
      </w:rPr>
      <w:t>5</w:t>
    </w:r>
    <w:r w:rsidRPr="00860AC0">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C"/>
    <w:multiLevelType w:val="multilevel"/>
    <w:tmpl w:val="0000000C"/>
    <w:name w:val="WW8Num26"/>
    <w:lvl w:ilvl="0">
      <w:start w:val="2"/>
      <w:numFmt w:val="decimal"/>
      <w:suff w:val="nothing"/>
      <w:lvlText w:val="%1."/>
      <w:lvlJc w:val="left"/>
      <w:pPr>
        <w:tabs>
          <w:tab w:val="num" w:pos="710"/>
        </w:tabs>
        <w:ind w:left="710" w:firstLine="0"/>
      </w:pPr>
    </w:lvl>
    <w:lvl w:ilvl="1">
      <w:start w:val="1"/>
      <w:numFmt w:val="lowerLetter"/>
      <w:suff w:val="nothing"/>
      <w:lvlText w:val="%2)"/>
      <w:lvlJc w:val="left"/>
      <w:pPr>
        <w:tabs>
          <w:tab w:val="num" w:pos="0"/>
        </w:tabs>
        <w:ind w:left="0" w:firstLine="0"/>
      </w:pPr>
      <w:rPr>
        <w:rFonts w:ascii="Georgia" w:hAnsi="Georgia"/>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0000000F"/>
    <w:multiLevelType w:val="multilevel"/>
    <w:tmpl w:val="74AE9526"/>
    <w:lvl w:ilvl="0">
      <w:start w:val="1"/>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11" w15:restartNumberingAfterBreak="0">
    <w:nsid w:val="00000024"/>
    <w:multiLevelType w:val="multilevel"/>
    <w:tmpl w:val="0ED2DE9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2D"/>
    <w:multiLevelType w:val="multilevel"/>
    <w:tmpl w:val="6BBA4BB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7373"/>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C"/>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8E00C6"/>
    <w:multiLevelType w:val="hybridMultilevel"/>
    <w:tmpl w:val="3AFA17BA"/>
    <w:lvl w:ilvl="0" w:tplc="FFFFFFFF">
      <w:start w:val="1"/>
      <w:numFmt w:val="decimal"/>
      <w:lvlText w:val="%1."/>
      <w:lvlJc w:val="left"/>
      <w:pPr>
        <w:ind w:left="340"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1" w15:restartNumberingAfterBreak="0">
    <w:nsid w:val="01332421"/>
    <w:multiLevelType w:val="multilevel"/>
    <w:tmpl w:val="ED800402"/>
    <w:lvl w:ilvl="0">
      <w:start w:val="20"/>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2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22B6307"/>
    <w:multiLevelType w:val="hybridMultilevel"/>
    <w:tmpl w:val="ABD21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62C76E9"/>
    <w:multiLevelType w:val="multilevel"/>
    <w:tmpl w:val="102493A4"/>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3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07783B64"/>
    <w:multiLevelType w:val="multilevel"/>
    <w:tmpl w:val="4706188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2" w15:restartNumberingAfterBreak="0">
    <w:nsid w:val="0825176F"/>
    <w:multiLevelType w:val="multilevel"/>
    <w:tmpl w:val="606ED4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0A3122F0"/>
    <w:multiLevelType w:val="hybridMultilevel"/>
    <w:tmpl w:val="F92E07B8"/>
    <w:lvl w:ilvl="0" w:tplc="FAE2679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FD2D2E"/>
    <w:multiLevelType w:val="hybridMultilevel"/>
    <w:tmpl w:val="72EE8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6"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0BCA68E1"/>
    <w:multiLevelType w:val="multilevel"/>
    <w:tmpl w:val="D2545608"/>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8" w15:restartNumberingAfterBreak="0">
    <w:nsid w:val="0D9A7FAD"/>
    <w:multiLevelType w:val="hybridMultilevel"/>
    <w:tmpl w:val="CCDCC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F073F8"/>
    <w:multiLevelType w:val="multilevel"/>
    <w:tmpl w:val="E2E611B4"/>
    <w:lvl w:ilvl="0">
      <w:start w:val="2"/>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0"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FE91574"/>
    <w:multiLevelType w:val="multilevel"/>
    <w:tmpl w:val="5650AADA"/>
    <w:styleLink w:val="WW8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2"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1103B5C"/>
    <w:multiLevelType w:val="multilevel"/>
    <w:tmpl w:val="EDDEDC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1BF6F26"/>
    <w:multiLevelType w:val="multilevel"/>
    <w:tmpl w:val="777C3E6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125A4375"/>
    <w:multiLevelType w:val="multilevel"/>
    <w:tmpl w:val="1088A4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13222CA9"/>
    <w:multiLevelType w:val="hybridMultilevel"/>
    <w:tmpl w:val="30745E9E"/>
    <w:lvl w:ilvl="0" w:tplc="F2E62068">
      <w:start w:val="14"/>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4BF25B6"/>
    <w:multiLevelType w:val="hybridMultilevel"/>
    <w:tmpl w:val="F3C0A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16393373"/>
    <w:multiLevelType w:val="multilevel"/>
    <w:tmpl w:val="7C647F2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1AC951F1"/>
    <w:multiLevelType w:val="hybridMultilevel"/>
    <w:tmpl w:val="84821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8"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1CE11AE4"/>
    <w:multiLevelType w:val="multilevel"/>
    <w:tmpl w:val="1A663CE2"/>
    <w:lvl w:ilvl="0">
      <w:start w:val="1"/>
      <w:numFmt w:val="decimal"/>
      <w:lvlText w:val="%1"/>
      <w:lvlJc w:val="left"/>
      <w:pPr>
        <w:tabs>
          <w:tab w:val="num" w:pos="720"/>
        </w:tabs>
        <w:ind w:left="720" w:hanging="720"/>
      </w:pPr>
      <w:rPr>
        <w:rFonts w:ascii="Georgia" w:eastAsia="Times New Roman" w:hAnsi="Georgia" w:cs="Georgia"/>
        <w:b w:val="0"/>
        <w:bCs w:val="0"/>
        <w:i w:val="0"/>
        <w:iCs w:val="0"/>
      </w:rPr>
    </w:lvl>
    <w:lvl w:ilvl="1">
      <w:start w:val="1"/>
      <w:numFmt w:val="decimal"/>
      <w:lvlText w:val="%1.%2"/>
      <w:lvlJc w:val="left"/>
      <w:pPr>
        <w:tabs>
          <w:tab w:val="num" w:pos="720"/>
        </w:tabs>
        <w:ind w:left="720" w:hanging="720"/>
      </w:pPr>
      <w:rPr>
        <w:rFonts w:hint="default"/>
        <w:b w:val="0"/>
        <w:bCs/>
        <w:i w:val="0"/>
        <w:iCs w:val="0"/>
      </w:rPr>
    </w:lvl>
    <w:lvl w:ilvl="2">
      <w:start w:val="1"/>
      <w:numFmt w:val="decimal"/>
      <w:lvlText w:val="%1.%2.%3"/>
      <w:lvlJc w:val="left"/>
      <w:pPr>
        <w:tabs>
          <w:tab w:val="num" w:pos="720"/>
        </w:tabs>
        <w:ind w:left="720" w:hanging="720"/>
      </w:pPr>
      <w:rPr>
        <w:rFonts w:hint="default"/>
        <w:b w:val="0"/>
        <w:bCs/>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1CF510B4"/>
    <w:multiLevelType w:val="multilevel"/>
    <w:tmpl w:val="056A0E02"/>
    <w:styleLink w:val="WWNum31"/>
    <w:lvl w:ilvl="0">
      <w:start w:val="1"/>
      <w:numFmt w:val="decimal"/>
      <w:lvlText w:val="%1."/>
      <w:lvlJc w:val="left"/>
      <w:pPr>
        <w:ind w:left="360" w:hanging="360"/>
      </w:pPr>
      <w:rPr>
        <w:b w:val="0"/>
        <w:bCs w:val="0"/>
        <w:i w:val="0"/>
      </w:rPr>
    </w:lvl>
    <w:lvl w:ilvl="1">
      <w:start w:val="1"/>
      <w:numFmt w:val="decimal"/>
      <w:lvlText w:val="%1.%2."/>
      <w:lvlJc w:val="left"/>
      <w:pPr>
        <w:ind w:left="720" w:hanging="720"/>
      </w:pPr>
      <w:rPr>
        <w:b w:val="0"/>
        <w:bCs/>
        <w:i w:val="0"/>
      </w:rPr>
    </w:lvl>
    <w:lvl w:ilvl="2">
      <w:start w:val="1"/>
      <w:numFmt w:val="decimal"/>
      <w:lvlText w:val="%1.%2.%3."/>
      <w:lvlJc w:val="left"/>
      <w:pPr>
        <w:ind w:left="720" w:hanging="720"/>
      </w:pPr>
      <w:rPr>
        <w:b w:val="0"/>
        <w:bCs/>
        <w:i w:val="0"/>
      </w:rPr>
    </w:lvl>
    <w:lvl w:ilvl="3">
      <w:start w:val="1"/>
      <w:numFmt w:val="decimal"/>
      <w:lvlText w:val="%1.%2.%3.%4."/>
      <w:lvlJc w:val="left"/>
      <w:pPr>
        <w:ind w:left="1080" w:hanging="1080"/>
      </w:pPr>
      <w:rPr>
        <w:b/>
        <w:i w:val="0"/>
      </w:rPr>
    </w:lvl>
    <w:lvl w:ilvl="4">
      <w:start w:val="1"/>
      <w:numFmt w:val="decimal"/>
      <w:lvlText w:val="%1.%2.%3.%4.%5."/>
      <w:lvlJc w:val="left"/>
      <w:pPr>
        <w:ind w:left="1080" w:hanging="1080"/>
      </w:pPr>
      <w:rPr>
        <w:b/>
        <w:i w:val="0"/>
      </w:rPr>
    </w:lvl>
    <w:lvl w:ilvl="5">
      <w:start w:val="1"/>
      <w:numFmt w:val="decimal"/>
      <w:lvlText w:val="%1.%2.%3.%4.%5.%6."/>
      <w:lvlJc w:val="left"/>
      <w:pPr>
        <w:ind w:left="1440" w:hanging="1440"/>
      </w:pPr>
      <w:rPr>
        <w:b/>
        <w:i w:val="0"/>
      </w:rPr>
    </w:lvl>
    <w:lvl w:ilvl="6">
      <w:start w:val="1"/>
      <w:numFmt w:val="decimal"/>
      <w:lvlText w:val="%1.%2.%3.%4.%5.%6.%7."/>
      <w:lvlJc w:val="left"/>
      <w:pPr>
        <w:ind w:left="1440" w:hanging="1440"/>
      </w:pPr>
      <w:rPr>
        <w:b/>
        <w:i w:val="0"/>
      </w:rPr>
    </w:lvl>
    <w:lvl w:ilvl="7">
      <w:start w:val="1"/>
      <w:numFmt w:val="decimal"/>
      <w:lvlText w:val="%1.%2.%3.%4.%5.%6.%7.%8."/>
      <w:lvlJc w:val="left"/>
      <w:pPr>
        <w:ind w:left="1800" w:hanging="1800"/>
      </w:pPr>
      <w:rPr>
        <w:b/>
        <w:i w:val="0"/>
      </w:rPr>
    </w:lvl>
    <w:lvl w:ilvl="8">
      <w:start w:val="1"/>
      <w:numFmt w:val="decimal"/>
      <w:lvlText w:val="%1.%2.%3.%4.%5.%6.%7.%8.%9."/>
      <w:lvlJc w:val="left"/>
      <w:pPr>
        <w:ind w:left="1800" w:hanging="1800"/>
      </w:pPr>
      <w:rPr>
        <w:b/>
        <w:i w:val="0"/>
      </w:rPr>
    </w:lvl>
  </w:abstractNum>
  <w:abstractNum w:abstractNumId="61"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F96034F"/>
    <w:multiLevelType w:val="multilevel"/>
    <w:tmpl w:val="26561C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0B164CC"/>
    <w:multiLevelType w:val="hybridMultilevel"/>
    <w:tmpl w:val="97AE5E8E"/>
    <w:lvl w:ilvl="0" w:tplc="44283E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0CD142C"/>
    <w:multiLevelType w:val="hybridMultilevel"/>
    <w:tmpl w:val="1B1C8C1A"/>
    <w:lvl w:ilvl="0" w:tplc="B080C89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2210763E"/>
    <w:multiLevelType w:val="multilevel"/>
    <w:tmpl w:val="0A722000"/>
    <w:lvl w:ilvl="0">
      <w:start w:val="3"/>
      <w:numFmt w:val="decimal"/>
      <w:lvlText w:val="%1"/>
      <w:lvlJc w:val="left"/>
      <w:pPr>
        <w:ind w:left="360" w:hanging="360"/>
      </w:pPr>
      <w:rPr>
        <w:rFonts w:cs="Verdana" w:hint="default"/>
        <w:b/>
      </w:rPr>
    </w:lvl>
    <w:lvl w:ilvl="1">
      <w:start w:val="1"/>
      <w:numFmt w:val="decimal"/>
      <w:lvlText w:val="%1.%2"/>
      <w:lvlJc w:val="left"/>
      <w:pPr>
        <w:ind w:left="2880" w:hanging="360"/>
      </w:pPr>
      <w:rPr>
        <w:rFonts w:cs="Verdana" w:hint="default"/>
        <w:b/>
      </w:rPr>
    </w:lvl>
    <w:lvl w:ilvl="2">
      <w:start w:val="1"/>
      <w:numFmt w:val="decimal"/>
      <w:lvlText w:val="%1.%2.%3"/>
      <w:lvlJc w:val="left"/>
      <w:pPr>
        <w:ind w:left="5760" w:hanging="720"/>
      </w:pPr>
      <w:rPr>
        <w:rFonts w:cs="Verdana" w:hint="default"/>
        <w:b/>
      </w:rPr>
    </w:lvl>
    <w:lvl w:ilvl="3">
      <w:start w:val="1"/>
      <w:numFmt w:val="decimal"/>
      <w:lvlText w:val="%1.%2.%3.%4"/>
      <w:lvlJc w:val="left"/>
      <w:pPr>
        <w:ind w:left="8280" w:hanging="720"/>
      </w:pPr>
      <w:rPr>
        <w:rFonts w:cs="Verdana" w:hint="default"/>
        <w:b/>
      </w:rPr>
    </w:lvl>
    <w:lvl w:ilvl="4">
      <w:start w:val="1"/>
      <w:numFmt w:val="decimal"/>
      <w:lvlText w:val="%1.%2.%3.%4.%5"/>
      <w:lvlJc w:val="left"/>
      <w:pPr>
        <w:ind w:left="11160" w:hanging="1080"/>
      </w:pPr>
      <w:rPr>
        <w:rFonts w:cs="Verdana" w:hint="default"/>
        <w:b/>
      </w:rPr>
    </w:lvl>
    <w:lvl w:ilvl="5">
      <w:start w:val="1"/>
      <w:numFmt w:val="decimal"/>
      <w:lvlText w:val="%1.%2.%3.%4.%5.%6"/>
      <w:lvlJc w:val="left"/>
      <w:pPr>
        <w:ind w:left="13680" w:hanging="1080"/>
      </w:pPr>
      <w:rPr>
        <w:rFonts w:cs="Verdana" w:hint="default"/>
        <w:b/>
      </w:rPr>
    </w:lvl>
    <w:lvl w:ilvl="6">
      <w:start w:val="1"/>
      <w:numFmt w:val="decimal"/>
      <w:lvlText w:val="%1.%2.%3.%4.%5.%6.%7"/>
      <w:lvlJc w:val="left"/>
      <w:pPr>
        <w:ind w:left="16560" w:hanging="1440"/>
      </w:pPr>
      <w:rPr>
        <w:rFonts w:cs="Verdana" w:hint="default"/>
        <w:b/>
      </w:rPr>
    </w:lvl>
    <w:lvl w:ilvl="7">
      <w:start w:val="1"/>
      <w:numFmt w:val="decimal"/>
      <w:lvlText w:val="%1.%2.%3.%4.%5.%6.%7.%8"/>
      <w:lvlJc w:val="left"/>
      <w:pPr>
        <w:ind w:left="19080" w:hanging="1440"/>
      </w:pPr>
      <w:rPr>
        <w:rFonts w:cs="Verdana" w:hint="default"/>
        <w:b/>
      </w:rPr>
    </w:lvl>
    <w:lvl w:ilvl="8">
      <w:start w:val="1"/>
      <w:numFmt w:val="decimal"/>
      <w:lvlText w:val="%1.%2.%3.%4.%5.%6.%7.%8.%9"/>
      <w:lvlJc w:val="left"/>
      <w:pPr>
        <w:ind w:left="21960" w:hanging="1800"/>
      </w:pPr>
      <w:rPr>
        <w:rFonts w:cs="Verdana" w:hint="default"/>
        <w:b/>
      </w:rPr>
    </w:lvl>
  </w:abstractNum>
  <w:abstractNum w:abstractNumId="6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8295C66"/>
    <w:multiLevelType w:val="multilevel"/>
    <w:tmpl w:val="168C6E7E"/>
    <w:lvl w:ilvl="0">
      <w:start w:val="4"/>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73" w15:restartNumberingAfterBreak="0">
    <w:nsid w:val="28381B74"/>
    <w:multiLevelType w:val="multilevel"/>
    <w:tmpl w:val="EE3E78B0"/>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74"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9AA2877"/>
    <w:multiLevelType w:val="multilevel"/>
    <w:tmpl w:val="F79CD6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9"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F3250C"/>
    <w:multiLevelType w:val="multilevel"/>
    <w:tmpl w:val="8C8A191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3" w15:restartNumberingAfterBreak="0">
    <w:nsid w:val="2E95357D"/>
    <w:multiLevelType w:val="multilevel"/>
    <w:tmpl w:val="5A10734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4" w15:restartNumberingAfterBreak="0">
    <w:nsid w:val="2ECF690F"/>
    <w:multiLevelType w:val="hybridMultilevel"/>
    <w:tmpl w:val="BE125F08"/>
    <w:lvl w:ilvl="0" w:tplc="EDE8A17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766999"/>
    <w:multiLevelType w:val="multilevel"/>
    <w:tmpl w:val="DF6A5FFA"/>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86" w15:restartNumberingAfterBreak="0">
    <w:nsid w:val="32B220B3"/>
    <w:multiLevelType w:val="hybridMultilevel"/>
    <w:tmpl w:val="3AFA17BA"/>
    <w:lvl w:ilvl="0" w:tplc="9828A7F2">
      <w:start w:val="1"/>
      <w:numFmt w:val="decimal"/>
      <w:lvlText w:val="%1."/>
      <w:lvlJc w:val="left"/>
      <w:pPr>
        <w:ind w:left="34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B3347C"/>
    <w:multiLevelType w:val="multilevel"/>
    <w:tmpl w:val="828EF28A"/>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88" w15:restartNumberingAfterBreak="0">
    <w:nsid w:val="343B68AA"/>
    <w:multiLevelType w:val="hybridMultilevel"/>
    <w:tmpl w:val="6AF491EC"/>
    <w:lvl w:ilvl="0" w:tplc="2FA2C4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90"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91" w15:restartNumberingAfterBreak="0">
    <w:nsid w:val="369777FF"/>
    <w:multiLevelType w:val="hybridMultilevel"/>
    <w:tmpl w:val="D75ED0C0"/>
    <w:lvl w:ilvl="0" w:tplc="EA72B7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3" w15:restartNumberingAfterBreak="0">
    <w:nsid w:val="39356C27"/>
    <w:multiLevelType w:val="hybridMultilevel"/>
    <w:tmpl w:val="F57C3318"/>
    <w:lvl w:ilvl="0" w:tplc="9370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1041CB"/>
    <w:multiLevelType w:val="multilevel"/>
    <w:tmpl w:val="B0A66F70"/>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5"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6"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A71B54"/>
    <w:multiLevelType w:val="multilevel"/>
    <w:tmpl w:val="312E3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3D8D0888"/>
    <w:multiLevelType w:val="hybridMultilevel"/>
    <w:tmpl w:val="D47E6A04"/>
    <w:lvl w:ilvl="0" w:tplc="A2B6907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2"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3"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431A7AA2"/>
    <w:multiLevelType w:val="multilevel"/>
    <w:tmpl w:val="10DC18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7210D2"/>
    <w:multiLevelType w:val="multilevel"/>
    <w:tmpl w:val="37EA55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45B86A76"/>
    <w:multiLevelType w:val="hybridMultilevel"/>
    <w:tmpl w:val="74C05FCC"/>
    <w:lvl w:ilvl="0" w:tplc="FAB0CC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A49238C"/>
    <w:multiLevelType w:val="multilevel"/>
    <w:tmpl w:val="ECE6F4F0"/>
    <w:lvl w:ilvl="0">
      <w:start w:val="10"/>
      <w:numFmt w:val="decimal"/>
      <w:lvlText w:val="%1."/>
      <w:lvlJc w:val="left"/>
      <w:pPr>
        <w:ind w:left="420" w:hanging="420"/>
      </w:pPr>
      <w:rPr>
        <w:rFonts w:hint="default"/>
      </w:rPr>
    </w:lvl>
    <w:lvl w:ilvl="1">
      <w:start w:val="1"/>
      <w:numFmt w:val="decimal"/>
      <w:lvlText w:val="%1.%2."/>
      <w:lvlJc w:val="left"/>
      <w:pPr>
        <w:ind w:left="4860" w:hanging="720"/>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3500" w:hanging="1080"/>
      </w:pPr>
      <w:rPr>
        <w:rFonts w:hint="default"/>
      </w:rPr>
    </w:lvl>
    <w:lvl w:ilvl="4">
      <w:start w:val="1"/>
      <w:numFmt w:val="decimal"/>
      <w:lvlText w:val="%1.%2.%3.%4.%5."/>
      <w:lvlJc w:val="left"/>
      <w:pPr>
        <w:ind w:left="17640" w:hanging="1080"/>
      </w:pPr>
      <w:rPr>
        <w:rFonts w:hint="default"/>
      </w:rPr>
    </w:lvl>
    <w:lvl w:ilvl="5">
      <w:start w:val="1"/>
      <w:numFmt w:val="decimal"/>
      <w:lvlText w:val="%1.%2.%3.%4.%5.%6."/>
      <w:lvlJc w:val="left"/>
      <w:pPr>
        <w:ind w:left="22140" w:hanging="1440"/>
      </w:pPr>
      <w:rPr>
        <w:rFonts w:hint="default"/>
      </w:rPr>
    </w:lvl>
    <w:lvl w:ilvl="6">
      <w:start w:val="1"/>
      <w:numFmt w:val="decimal"/>
      <w:lvlText w:val="%1.%2.%3.%4.%5.%6.%7."/>
      <w:lvlJc w:val="left"/>
      <w:pPr>
        <w:ind w:left="26280" w:hanging="1440"/>
      </w:pPr>
      <w:rPr>
        <w:rFonts w:hint="default"/>
      </w:rPr>
    </w:lvl>
    <w:lvl w:ilvl="7">
      <w:start w:val="1"/>
      <w:numFmt w:val="decimal"/>
      <w:lvlText w:val="%1.%2.%3.%4.%5.%6.%7.%8."/>
      <w:lvlJc w:val="left"/>
      <w:pPr>
        <w:ind w:left="30780" w:hanging="1800"/>
      </w:pPr>
      <w:rPr>
        <w:rFonts w:hint="default"/>
      </w:rPr>
    </w:lvl>
    <w:lvl w:ilvl="8">
      <w:start w:val="1"/>
      <w:numFmt w:val="decimal"/>
      <w:lvlText w:val="%1.%2.%3.%4.%5.%6.%7.%8.%9."/>
      <w:lvlJc w:val="left"/>
      <w:pPr>
        <w:ind w:left="-30616" w:hanging="1800"/>
      </w:pPr>
      <w:rPr>
        <w:rFonts w:hint="default"/>
      </w:rPr>
    </w:lvl>
  </w:abstractNum>
  <w:abstractNum w:abstractNumId="113"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4" w15:restartNumberingAfterBreak="0">
    <w:nsid w:val="4ACB2494"/>
    <w:multiLevelType w:val="multilevel"/>
    <w:tmpl w:val="E10E7CDA"/>
    <w:lvl w:ilvl="0">
      <w:start w:val="2"/>
      <w:numFmt w:val="decimal"/>
      <w:lvlText w:val="%1."/>
      <w:lvlJc w:val="left"/>
      <w:pPr>
        <w:ind w:left="360" w:hanging="360"/>
      </w:pPr>
      <w:rPr>
        <w:rFonts w:eastAsia="Times New Roman" w:cs="Georgia" w:hint="default"/>
        <w:color w:val="000000"/>
      </w:rPr>
    </w:lvl>
    <w:lvl w:ilvl="1">
      <w:start w:val="8"/>
      <w:numFmt w:val="decimal"/>
      <w:lvlText w:val="%1.%2."/>
      <w:lvlJc w:val="left"/>
      <w:pPr>
        <w:ind w:left="1997" w:hanging="720"/>
      </w:pPr>
      <w:rPr>
        <w:rFonts w:eastAsia="Times New Roman" w:cs="Georgia" w:hint="default"/>
        <w:color w:val="000000"/>
      </w:rPr>
    </w:lvl>
    <w:lvl w:ilvl="2">
      <w:start w:val="1"/>
      <w:numFmt w:val="decimal"/>
      <w:lvlText w:val="%1.%2.%3."/>
      <w:lvlJc w:val="left"/>
      <w:pPr>
        <w:ind w:left="3274" w:hanging="720"/>
      </w:pPr>
      <w:rPr>
        <w:rFonts w:eastAsia="Times New Roman" w:cs="Georgia" w:hint="default"/>
        <w:color w:val="000000"/>
      </w:rPr>
    </w:lvl>
    <w:lvl w:ilvl="3">
      <w:start w:val="1"/>
      <w:numFmt w:val="decimal"/>
      <w:lvlText w:val="%1.%2.%3.%4."/>
      <w:lvlJc w:val="left"/>
      <w:pPr>
        <w:ind w:left="4911" w:hanging="1080"/>
      </w:pPr>
      <w:rPr>
        <w:rFonts w:eastAsia="Times New Roman" w:cs="Georgia" w:hint="default"/>
        <w:color w:val="000000"/>
      </w:rPr>
    </w:lvl>
    <w:lvl w:ilvl="4">
      <w:start w:val="1"/>
      <w:numFmt w:val="decimal"/>
      <w:lvlText w:val="%1.%2.%3.%4.%5."/>
      <w:lvlJc w:val="left"/>
      <w:pPr>
        <w:ind w:left="6188" w:hanging="1080"/>
      </w:pPr>
      <w:rPr>
        <w:rFonts w:eastAsia="Times New Roman" w:cs="Georgia" w:hint="default"/>
        <w:color w:val="000000"/>
      </w:rPr>
    </w:lvl>
    <w:lvl w:ilvl="5">
      <w:start w:val="1"/>
      <w:numFmt w:val="decimal"/>
      <w:lvlText w:val="%1.%2.%3.%4.%5.%6."/>
      <w:lvlJc w:val="left"/>
      <w:pPr>
        <w:ind w:left="7825" w:hanging="1440"/>
      </w:pPr>
      <w:rPr>
        <w:rFonts w:eastAsia="Times New Roman" w:cs="Georgia" w:hint="default"/>
        <w:color w:val="000000"/>
      </w:rPr>
    </w:lvl>
    <w:lvl w:ilvl="6">
      <w:start w:val="1"/>
      <w:numFmt w:val="decimal"/>
      <w:lvlText w:val="%1.%2.%3.%4.%5.%6.%7."/>
      <w:lvlJc w:val="left"/>
      <w:pPr>
        <w:ind w:left="9102" w:hanging="1440"/>
      </w:pPr>
      <w:rPr>
        <w:rFonts w:eastAsia="Times New Roman" w:cs="Georgia" w:hint="default"/>
        <w:color w:val="000000"/>
      </w:rPr>
    </w:lvl>
    <w:lvl w:ilvl="7">
      <w:start w:val="1"/>
      <w:numFmt w:val="decimal"/>
      <w:lvlText w:val="%1.%2.%3.%4.%5.%6.%7.%8."/>
      <w:lvlJc w:val="left"/>
      <w:pPr>
        <w:ind w:left="10739" w:hanging="1800"/>
      </w:pPr>
      <w:rPr>
        <w:rFonts w:eastAsia="Times New Roman" w:cs="Georgia" w:hint="default"/>
        <w:color w:val="000000"/>
      </w:rPr>
    </w:lvl>
    <w:lvl w:ilvl="8">
      <w:start w:val="1"/>
      <w:numFmt w:val="decimal"/>
      <w:lvlText w:val="%1.%2.%3.%4.%5.%6.%7.%8.%9."/>
      <w:lvlJc w:val="left"/>
      <w:pPr>
        <w:ind w:left="12016" w:hanging="1800"/>
      </w:pPr>
      <w:rPr>
        <w:rFonts w:eastAsia="Times New Roman" w:cs="Georgia" w:hint="default"/>
        <w:color w:val="000000"/>
      </w:rPr>
    </w:lvl>
  </w:abstractNum>
  <w:abstractNum w:abstractNumId="115" w15:restartNumberingAfterBreak="0">
    <w:nsid w:val="4BFD792C"/>
    <w:multiLevelType w:val="multilevel"/>
    <w:tmpl w:val="D7AEDBE8"/>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4C397CF9"/>
    <w:multiLevelType w:val="multilevel"/>
    <w:tmpl w:val="551A1F54"/>
    <w:lvl w:ilvl="0">
      <w:start w:val="1"/>
      <w:numFmt w:val="decimal"/>
      <w:lvlText w:val=" %1."/>
      <w:lvlJc w:val="left"/>
      <w:pPr>
        <w:ind w:left="720" w:hanging="360"/>
      </w:pPr>
    </w:lvl>
    <w:lvl w:ilvl="1">
      <w:start w:val="1"/>
      <w:numFmt w:val="decimal"/>
      <w:lvlText w:val=" %1.%2."/>
      <w:lvlJc w:val="left"/>
      <w:pPr>
        <w:ind w:left="1637"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18" w15:restartNumberingAfterBreak="0">
    <w:nsid w:val="4CE23E49"/>
    <w:multiLevelType w:val="multilevel"/>
    <w:tmpl w:val="501EF49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50790906"/>
    <w:multiLevelType w:val="hybridMultilevel"/>
    <w:tmpl w:val="21BA536E"/>
    <w:lvl w:ilvl="0" w:tplc="0415000F">
      <w:start w:val="1"/>
      <w:numFmt w:val="decimal"/>
      <w:lvlText w:val="%1."/>
      <w:lvlJc w:val="left"/>
      <w:pPr>
        <w:ind w:left="2880" w:hanging="360"/>
      </w:pPr>
    </w:lvl>
    <w:lvl w:ilvl="1" w:tplc="34B0C8C8">
      <w:start w:val="1"/>
      <w:numFmt w:val="decimal"/>
      <w:lvlText w:val="%2."/>
      <w:lvlJc w:val="left"/>
      <w:pPr>
        <w:ind w:left="3600" w:hanging="360"/>
      </w:pPr>
      <w:rPr>
        <w:rFonts w:ascii="Georgia" w:eastAsia="Times New Roman" w:hAnsi="Georgia" w:cs="Georgia"/>
      </w:r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3"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4" w15:restartNumberingAfterBreak="0">
    <w:nsid w:val="511C60DF"/>
    <w:multiLevelType w:val="multilevel"/>
    <w:tmpl w:val="6390EBD2"/>
    <w:lvl w:ilvl="0">
      <w:start w:val="4"/>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125" w15:restartNumberingAfterBreak="0">
    <w:nsid w:val="517A7582"/>
    <w:multiLevelType w:val="multilevel"/>
    <w:tmpl w:val="3EB63A82"/>
    <w:lvl w:ilvl="0">
      <w:start w:val="1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2FF4D0D"/>
    <w:multiLevelType w:val="hybridMultilevel"/>
    <w:tmpl w:val="4D6E032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8"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56D45BBF"/>
    <w:multiLevelType w:val="multilevel"/>
    <w:tmpl w:val="880EE7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33"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4" w15:restartNumberingAfterBreak="0">
    <w:nsid w:val="58A336BA"/>
    <w:multiLevelType w:val="multilevel"/>
    <w:tmpl w:val="EB64EBCE"/>
    <w:lvl w:ilvl="0">
      <w:start w:val="1"/>
      <w:numFmt w:val="upperRoman"/>
      <w:lvlText w:val="%1."/>
      <w:lvlJc w:val="left"/>
      <w:pPr>
        <w:ind w:left="720" w:hanging="360"/>
      </w:pPr>
      <w:rPr>
        <w:rFonts w:ascii="Georgia" w:eastAsia="Times New Roman" w:hAnsi="Georgia" w:cs="Georgia"/>
      </w:r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35" w15:restartNumberingAfterBreak="0">
    <w:nsid w:val="59A2604C"/>
    <w:multiLevelType w:val="multilevel"/>
    <w:tmpl w:val="2AE634BC"/>
    <w:lvl w:ilvl="0">
      <w:start w:val="10"/>
      <w:numFmt w:val="decimal"/>
      <w:lvlText w:val="%1."/>
      <w:lvlJc w:val="left"/>
      <w:pPr>
        <w:ind w:left="420" w:hanging="420"/>
      </w:pPr>
      <w:rPr>
        <w:rFonts w:hint="default"/>
        <w:b w:val="0"/>
        <w:i w:val="0"/>
      </w:rPr>
    </w:lvl>
    <w:lvl w:ilvl="1">
      <w:start w:val="1"/>
      <w:numFmt w:val="decimal"/>
      <w:lvlText w:val="%1.%2."/>
      <w:lvlJc w:val="left"/>
      <w:pPr>
        <w:ind w:left="1800" w:hanging="720"/>
      </w:pPr>
      <w:rPr>
        <w:rFonts w:hint="default"/>
        <w:b w:val="0"/>
        <w:i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4320" w:hanging="1080"/>
      </w:pPr>
      <w:rPr>
        <w:rFonts w:hint="default"/>
        <w:b w:val="0"/>
        <w:i w:val="0"/>
      </w:rPr>
    </w:lvl>
    <w:lvl w:ilvl="4">
      <w:start w:val="1"/>
      <w:numFmt w:val="decimal"/>
      <w:lvlText w:val="%1.%2.%3.%4.%5."/>
      <w:lvlJc w:val="left"/>
      <w:pPr>
        <w:ind w:left="5400" w:hanging="1080"/>
      </w:pPr>
      <w:rPr>
        <w:rFonts w:hint="default"/>
        <w:b w:val="0"/>
        <w:i w:val="0"/>
      </w:rPr>
    </w:lvl>
    <w:lvl w:ilvl="5">
      <w:start w:val="1"/>
      <w:numFmt w:val="decimal"/>
      <w:lvlText w:val="%1.%2.%3.%4.%5.%6."/>
      <w:lvlJc w:val="left"/>
      <w:pPr>
        <w:ind w:left="6840" w:hanging="1440"/>
      </w:pPr>
      <w:rPr>
        <w:rFonts w:hint="default"/>
        <w:b w:val="0"/>
        <w:i w:val="0"/>
      </w:rPr>
    </w:lvl>
    <w:lvl w:ilvl="6">
      <w:start w:val="1"/>
      <w:numFmt w:val="decimal"/>
      <w:lvlText w:val="%1.%2.%3.%4.%5.%6.%7."/>
      <w:lvlJc w:val="left"/>
      <w:pPr>
        <w:ind w:left="8280" w:hanging="1800"/>
      </w:pPr>
      <w:rPr>
        <w:rFonts w:hint="default"/>
        <w:b w:val="0"/>
        <w:i w:val="0"/>
      </w:rPr>
    </w:lvl>
    <w:lvl w:ilvl="7">
      <w:start w:val="1"/>
      <w:numFmt w:val="decimal"/>
      <w:lvlText w:val="%1.%2.%3.%4.%5.%6.%7.%8."/>
      <w:lvlJc w:val="left"/>
      <w:pPr>
        <w:ind w:left="9360" w:hanging="1800"/>
      </w:pPr>
      <w:rPr>
        <w:rFonts w:hint="default"/>
        <w:b w:val="0"/>
        <w:i w:val="0"/>
      </w:rPr>
    </w:lvl>
    <w:lvl w:ilvl="8">
      <w:start w:val="1"/>
      <w:numFmt w:val="decimal"/>
      <w:lvlText w:val="%1.%2.%3.%4.%5.%6.%7.%8.%9."/>
      <w:lvlJc w:val="left"/>
      <w:pPr>
        <w:ind w:left="10800" w:hanging="2160"/>
      </w:pPr>
      <w:rPr>
        <w:rFonts w:hint="default"/>
        <w:b w:val="0"/>
        <w:i w:val="0"/>
      </w:rPr>
    </w:lvl>
  </w:abstractNum>
  <w:abstractNum w:abstractNumId="136"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5ADF73FB"/>
    <w:multiLevelType w:val="multilevel"/>
    <w:tmpl w:val="6D3E4F9C"/>
    <w:lvl w:ilvl="0">
      <w:start w:val="1"/>
      <w:numFmt w:val="decimal"/>
      <w:lvlText w:val=" %1."/>
      <w:lvlJc w:val="left"/>
      <w:pPr>
        <w:ind w:left="720" w:hanging="360"/>
      </w:pPr>
    </w:lvl>
    <w:lvl w:ilvl="1">
      <w:start w:val="1"/>
      <w:numFmt w:val="decimal"/>
      <w:lvlText w:val=" %1.%2."/>
      <w:lvlJc w:val="left"/>
      <w:pPr>
        <w:ind w:left="1353"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3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5C614653"/>
    <w:multiLevelType w:val="hybridMultilevel"/>
    <w:tmpl w:val="ADD69964"/>
    <w:lvl w:ilvl="0" w:tplc="4CCE09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142" w15:restartNumberingAfterBreak="0">
    <w:nsid w:val="5D9E4B8E"/>
    <w:multiLevelType w:val="multilevel"/>
    <w:tmpl w:val="544C6E42"/>
    <w:lvl w:ilvl="0">
      <w:start w:val="9"/>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43"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44" w15:restartNumberingAfterBreak="0">
    <w:nsid w:val="5E0104D4"/>
    <w:multiLevelType w:val="multilevel"/>
    <w:tmpl w:val="E7AA2AF4"/>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5"/>
      <w:numFmt w:val="decimal"/>
      <w:suff w:val="nothing"/>
      <w:lvlText w:val="%7."/>
      <w:lvlJc w:val="left"/>
      <w:pPr>
        <w:ind w:left="426"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4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7"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48"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2E41972"/>
    <w:multiLevelType w:val="multilevel"/>
    <w:tmpl w:val="64244CA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1" w15:restartNumberingAfterBreak="0">
    <w:nsid w:val="65217A1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69832658"/>
    <w:multiLevelType w:val="hybridMultilevel"/>
    <w:tmpl w:val="88B62600"/>
    <w:lvl w:ilvl="0" w:tplc="B192ABD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96272F"/>
    <w:multiLevelType w:val="multilevel"/>
    <w:tmpl w:val="D0C4863A"/>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decimal"/>
      <w:lvlText w:val="%4."/>
      <w:lvlJc w:val="left"/>
      <w:pPr>
        <w:ind w:left="568" w:firstLine="0"/>
      </w:pPr>
      <w:rPr>
        <w:rFonts w:ascii="Georgia" w:eastAsia="Lucida Sans Unicode" w:hAnsi="Georgia" w:cs="Tahoma"/>
        <w:b w:val="0"/>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5"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C2F078A"/>
    <w:multiLevelType w:val="hybridMultilevel"/>
    <w:tmpl w:val="7F545992"/>
    <w:lvl w:ilvl="0" w:tplc="8C8EB6CE">
      <w:start w:val="1"/>
      <w:numFmt w:val="upperRoman"/>
      <w:lvlText w:val="%1."/>
      <w:lvlJc w:val="left"/>
      <w:pPr>
        <w:ind w:left="1080" w:hanging="720"/>
      </w:pPr>
      <w:rPr>
        <w:rFonts w:eastAsiaTheme="minorHAnsi" w:cs="Georgia-BoldItali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C71708A"/>
    <w:multiLevelType w:val="multilevel"/>
    <w:tmpl w:val="CCEC2426"/>
    <w:lvl w:ilvl="0">
      <w:start w:val="1"/>
      <w:numFmt w:val="upperRoman"/>
      <w:lvlText w:val="%1."/>
      <w:lvlJc w:val="left"/>
      <w:pPr>
        <w:ind w:left="720" w:hanging="360"/>
      </w:pPr>
      <w:rPr>
        <w:rFonts w:ascii="Georgia" w:eastAsia="Times New Roman" w:hAnsi="Georgia" w:cs="Georgia"/>
      </w:rPr>
    </w:lvl>
    <w:lvl w:ilvl="1">
      <w:start w:val="1"/>
      <w:numFmt w:val="decimal"/>
      <w:lvlText w:val="%2."/>
      <w:lvlJc w:val="left"/>
      <w:pPr>
        <w:ind w:left="1080" w:hanging="360"/>
      </w:pPr>
      <w:rPr>
        <w:rFonts w:ascii="Georgia" w:eastAsia="Times New Roman" w:hAnsi="Georgia" w:cs="Georgia"/>
        <w:b w:val="0"/>
        <w:bCs w:val="0"/>
        <w:i w:val="0"/>
        <w:iCs w:val="0"/>
      </w:r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58"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9"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61"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FE3328E"/>
    <w:multiLevelType w:val="multilevel"/>
    <w:tmpl w:val="3A18F67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64"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65" w15:restartNumberingAfterBreak="0">
    <w:nsid w:val="73997FF5"/>
    <w:multiLevelType w:val="multilevel"/>
    <w:tmpl w:val="3F5E722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66" w15:restartNumberingAfterBreak="0">
    <w:nsid w:val="74066695"/>
    <w:multiLevelType w:val="multilevel"/>
    <w:tmpl w:val="3EC6C1F8"/>
    <w:styleLink w:val="WWNum72"/>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15:restartNumberingAfterBreak="0">
    <w:nsid w:val="74DB3ADC"/>
    <w:multiLevelType w:val="hybridMultilevel"/>
    <w:tmpl w:val="33D492D8"/>
    <w:lvl w:ilvl="0" w:tplc="84842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50936CD"/>
    <w:multiLevelType w:val="multilevel"/>
    <w:tmpl w:val="405C98A0"/>
    <w:lvl w:ilvl="0">
      <w:start w:val="6"/>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9" w15:restartNumberingAfterBreak="0">
    <w:nsid w:val="759D692A"/>
    <w:multiLevelType w:val="hybridMultilevel"/>
    <w:tmpl w:val="068EF458"/>
    <w:lvl w:ilvl="0" w:tplc="79EE29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EF330E"/>
    <w:multiLevelType w:val="multilevel"/>
    <w:tmpl w:val="B6EABF6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7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3" w15:restartNumberingAfterBreak="0">
    <w:nsid w:val="77A00EAC"/>
    <w:multiLevelType w:val="multilevel"/>
    <w:tmpl w:val="A6B287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7D16606"/>
    <w:multiLevelType w:val="multilevel"/>
    <w:tmpl w:val="94D4FD72"/>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5" w15:restartNumberingAfterBreak="0">
    <w:nsid w:val="78800D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6"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7A6831B0"/>
    <w:multiLevelType w:val="hybridMultilevel"/>
    <w:tmpl w:val="E56849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9"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0" w15:restartNumberingAfterBreak="0">
    <w:nsid w:val="7D0C10BE"/>
    <w:multiLevelType w:val="hybridMultilevel"/>
    <w:tmpl w:val="EAAA31F4"/>
    <w:lvl w:ilvl="0" w:tplc="51209FB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82"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8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84" w15:restartNumberingAfterBreak="0">
    <w:nsid w:val="7F177BF2"/>
    <w:multiLevelType w:val="multilevel"/>
    <w:tmpl w:val="A11E6F56"/>
    <w:lvl w:ilvl="0">
      <w:start w:val="15"/>
      <w:numFmt w:val="decimal"/>
      <w:lvlText w:val="%1."/>
      <w:lvlJc w:val="left"/>
      <w:pPr>
        <w:ind w:left="405" w:hanging="405"/>
      </w:pPr>
      <w:rPr>
        <w:rFonts w:ascii="Georgia" w:hAnsi="Georgi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6157205">
    <w:abstractNumId w:val="1"/>
  </w:num>
  <w:num w:numId="2" w16cid:durableId="673075453">
    <w:abstractNumId w:val="12"/>
  </w:num>
  <w:num w:numId="3" w16cid:durableId="1130054581">
    <w:abstractNumId w:val="11"/>
  </w:num>
  <w:num w:numId="4" w16cid:durableId="1019432005">
    <w:abstractNumId w:val="139"/>
  </w:num>
  <w:num w:numId="5" w16cid:durableId="781071676">
    <w:abstractNumId w:val="126"/>
  </w:num>
  <w:num w:numId="6" w16cid:durableId="268006209">
    <w:abstractNumId w:val="48"/>
  </w:num>
  <w:num w:numId="7" w16cid:durableId="1682076975">
    <w:abstractNumId w:val="119"/>
  </w:num>
  <w:num w:numId="8" w16cid:durableId="1846045948">
    <w:abstractNumId w:val="80"/>
  </w:num>
  <w:num w:numId="9" w16cid:durableId="1009327651">
    <w:abstractNumId w:val="0"/>
  </w:num>
  <w:num w:numId="10" w16cid:durableId="1740904743">
    <w:abstractNumId w:val="136"/>
  </w:num>
  <w:num w:numId="11" w16cid:durableId="273563360">
    <w:abstractNumId w:val="120"/>
  </w:num>
  <w:num w:numId="12" w16cid:durableId="1541550485">
    <w:abstractNumId w:val="70"/>
  </w:num>
  <w:num w:numId="13" w16cid:durableId="1901281554">
    <w:abstractNumId w:val="172"/>
  </w:num>
  <w:num w:numId="14" w16cid:durableId="273295964">
    <w:abstractNumId w:val="53"/>
  </w:num>
  <w:num w:numId="15" w16cid:durableId="1426221101">
    <w:abstractNumId w:val="71"/>
  </w:num>
  <w:num w:numId="16" w16cid:durableId="1311909314">
    <w:abstractNumId w:val="107"/>
  </w:num>
  <w:num w:numId="17" w16cid:durableId="1120030523">
    <w:abstractNumId w:val="163"/>
  </w:num>
  <w:num w:numId="18" w16cid:durableId="1574849677">
    <w:abstractNumId w:val="35"/>
  </w:num>
  <w:num w:numId="19" w16cid:durableId="2113816660">
    <w:abstractNumId w:val="92"/>
  </w:num>
  <w:num w:numId="20" w16cid:durableId="2025398875">
    <w:abstractNumId w:val="132"/>
  </w:num>
  <w:num w:numId="21" w16cid:durableId="1138231445">
    <w:abstractNumId w:val="66"/>
  </w:num>
  <w:num w:numId="22" w16cid:durableId="2007630169">
    <w:abstractNumId w:val="138"/>
  </w:num>
  <w:num w:numId="23" w16cid:durableId="1802115655">
    <w:abstractNumId w:val="164"/>
  </w:num>
  <w:num w:numId="24" w16cid:durableId="1294941469">
    <w:abstractNumId w:val="183"/>
  </w:num>
  <w:num w:numId="25" w16cid:durableId="1230993815">
    <w:abstractNumId w:val="25"/>
  </w:num>
  <w:num w:numId="26" w16cid:durableId="1798988896">
    <w:abstractNumId w:val="20"/>
  </w:num>
  <w:num w:numId="27" w16cid:durableId="145435714">
    <w:abstractNumId w:val="105"/>
  </w:num>
  <w:num w:numId="28" w16cid:durableId="306327665">
    <w:abstractNumId w:val="111"/>
  </w:num>
  <w:num w:numId="29" w16cid:durableId="284233479">
    <w:abstractNumId w:val="94"/>
  </w:num>
  <w:num w:numId="30" w16cid:durableId="722295845">
    <w:abstractNumId w:val="81"/>
  </w:num>
  <w:num w:numId="31" w16cid:durableId="1348407339">
    <w:abstractNumId w:val="153"/>
  </w:num>
  <w:num w:numId="32" w16cid:durableId="2065791790">
    <w:abstractNumId w:val="145"/>
  </w:num>
  <w:num w:numId="33" w16cid:durableId="1708986746">
    <w:abstractNumId w:val="103"/>
  </w:num>
  <w:num w:numId="34" w16cid:durableId="893855080">
    <w:abstractNumId w:val="131"/>
  </w:num>
  <w:num w:numId="35" w16cid:durableId="1110783407">
    <w:abstractNumId w:val="78"/>
  </w:num>
  <w:num w:numId="36" w16cid:durableId="1203901871">
    <w:abstractNumId w:val="23"/>
  </w:num>
  <w:num w:numId="37" w16cid:durableId="149102875">
    <w:abstractNumId w:val="52"/>
  </w:num>
  <w:num w:numId="38" w16cid:durableId="1215241686">
    <w:abstractNumId w:val="143"/>
  </w:num>
  <w:num w:numId="39" w16cid:durableId="1355153833">
    <w:abstractNumId w:val="101"/>
  </w:num>
  <w:num w:numId="40" w16cid:durableId="1341662612">
    <w:abstractNumId w:val="50"/>
  </w:num>
  <w:num w:numId="41" w16cid:durableId="1286043541">
    <w:abstractNumId w:val="99"/>
  </w:num>
  <w:num w:numId="42" w16cid:durableId="1679388634">
    <w:abstractNumId w:val="182"/>
  </w:num>
  <w:num w:numId="43" w16cid:durableId="1275475822">
    <w:abstractNumId w:val="68"/>
  </w:num>
  <w:num w:numId="44" w16cid:durableId="228268586">
    <w:abstractNumId w:val="7"/>
    <w:lvlOverride w:ilvl="0">
      <w:startOverride w:val="1"/>
    </w:lvlOverride>
  </w:num>
  <w:num w:numId="45" w16cid:durableId="1909225425">
    <w:abstractNumId w:val="160"/>
  </w:num>
  <w:num w:numId="46" w16cid:durableId="1880166690">
    <w:abstractNumId w:val="30"/>
  </w:num>
  <w:num w:numId="47" w16cid:durableId="1948274824">
    <w:abstractNumId w:val="146"/>
  </w:num>
  <w:num w:numId="48" w16cid:durableId="473261006">
    <w:abstractNumId w:val="54"/>
  </w:num>
  <w:num w:numId="49" w16cid:durableId="679508741">
    <w:abstractNumId w:val="62"/>
  </w:num>
  <w:num w:numId="50" w16cid:durableId="924538877">
    <w:abstractNumId w:val="45"/>
  </w:num>
  <w:num w:numId="51" w16cid:durableId="1212768483">
    <w:abstractNumId w:val="24"/>
  </w:num>
  <w:num w:numId="52" w16cid:durableId="716245865">
    <w:abstractNumId w:val="178"/>
  </w:num>
  <w:num w:numId="53" w16cid:durableId="1489780867">
    <w:abstractNumId w:val="179"/>
  </w:num>
  <w:num w:numId="54" w16cid:durableId="138033162">
    <w:abstractNumId w:val="149"/>
  </w:num>
  <w:num w:numId="55" w16cid:durableId="82192378">
    <w:abstractNumId w:val="61"/>
  </w:num>
  <w:num w:numId="56" w16cid:durableId="1452554200">
    <w:abstractNumId w:val="22"/>
  </w:num>
  <w:num w:numId="57" w16cid:durableId="616185260">
    <w:abstractNumId w:val="174"/>
  </w:num>
  <w:num w:numId="58" w16cid:durableId="1053699047">
    <w:abstractNumId w:val="9"/>
  </w:num>
  <w:num w:numId="59" w16cid:durableId="783810657">
    <w:abstractNumId w:val="159"/>
  </w:num>
  <w:num w:numId="60" w16cid:durableId="123932715">
    <w:abstractNumId w:val="96"/>
  </w:num>
  <w:num w:numId="61" w16cid:durableId="184757307">
    <w:abstractNumId w:val="98"/>
  </w:num>
  <w:num w:numId="62" w16cid:durableId="1448624989">
    <w:abstractNumId w:val="115"/>
  </w:num>
  <w:num w:numId="63" w16cid:durableId="933903651">
    <w:abstractNumId w:val="104"/>
  </w:num>
  <w:num w:numId="64" w16cid:durableId="400911131">
    <w:abstractNumId w:val="2"/>
  </w:num>
  <w:num w:numId="65" w16cid:durableId="1177576480">
    <w:abstractNumId w:val="169"/>
  </w:num>
  <w:num w:numId="66" w16cid:durableId="1423336098">
    <w:abstractNumId w:val="57"/>
  </w:num>
  <w:num w:numId="67" w16cid:durableId="1394113762">
    <w:abstractNumId w:val="130"/>
  </w:num>
  <w:num w:numId="68" w16cid:durableId="18718395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92923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63531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321741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4357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6265614">
    <w:abstractNumId w:val="118"/>
  </w:num>
  <w:num w:numId="74" w16cid:durableId="399443237">
    <w:abstractNumId w:val="51"/>
  </w:num>
  <w:num w:numId="75" w16cid:durableId="1362708935">
    <w:abstractNumId w:val="38"/>
  </w:num>
  <w:num w:numId="76" w16cid:durableId="1337263753">
    <w:abstractNumId w:val="168"/>
  </w:num>
  <w:num w:numId="77" w16cid:durableId="1471437412">
    <w:abstractNumId w:val="26"/>
  </w:num>
  <w:num w:numId="78" w16cid:durableId="582446561">
    <w:abstractNumId w:val="49"/>
  </w:num>
  <w:num w:numId="79" w16cid:durableId="1537742890">
    <w:abstractNumId w:val="106"/>
  </w:num>
  <w:num w:numId="80" w16cid:durableId="417290035">
    <w:abstractNumId w:val="91"/>
  </w:num>
  <w:num w:numId="81" w16cid:durableId="2128810068">
    <w:abstractNumId w:val="64"/>
  </w:num>
  <w:num w:numId="82" w16cid:durableId="280380467">
    <w:abstractNumId w:val="140"/>
  </w:num>
  <w:num w:numId="83" w16cid:durableId="1859587704">
    <w:abstractNumId w:val="167"/>
  </w:num>
  <w:num w:numId="84" w16cid:durableId="147138704">
    <w:abstractNumId w:val="93"/>
  </w:num>
  <w:num w:numId="85" w16cid:durableId="88240392">
    <w:abstractNumId w:val="88"/>
  </w:num>
  <w:num w:numId="86" w16cid:durableId="2134129598">
    <w:abstractNumId w:val="67"/>
  </w:num>
  <w:num w:numId="87" w16cid:durableId="1280381069">
    <w:abstractNumId w:val="47"/>
  </w:num>
  <w:num w:numId="88" w16cid:durableId="1818838599">
    <w:abstractNumId w:val="86"/>
  </w:num>
  <w:num w:numId="89" w16cid:durableId="1562253851">
    <w:abstractNumId w:val="19"/>
  </w:num>
  <w:num w:numId="90" w16cid:durableId="556403457">
    <w:abstractNumId w:val="150"/>
  </w:num>
  <w:num w:numId="91" w16cid:durableId="121007182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26098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425968">
    <w:abstractNumId w:val="79"/>
  </w:num>
  <w:num w:numId="94" w16cid:durableId="1346784962">
    <w:abstractNumId w:val="161"/>
  </w:num>
  <w:num w:numId="95" w16cid:durableId="1567522389">
    <w:abstractNumId w:val="74"/>
  </w:num>
  <w:num w:numId="96" w16cid:durableId="9417683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17126320">
    <w:abstractNumId w:val="75"/>
  </w:num>
  <w:num w:numId="98" w16cid:durableId="1600916408">
    <w:abstractNumId w:val="158"/>
  </w:num>
  <w:num w:numId="99" w16cid:durableId="1228492538">
    <w:abstractNumId w:val="69"/>
  </w:num>
  <w:num w:numId="100" w16cid:durableId="582687011">
    <w:abstractNumId w:val="113"/>
  </w:num>
  <w:num w:numId="101" w16cid:durableId="761221596">
    <w:abstractNumId w:val="72"/>
  </w:num>
  <w:num w:numId="102" w16cid:durableId="1025247602">
    <w:abstractNumId w:val="36"/>
  </w:num>
  <w:num w:numId="103" w16cid:durableId="607928884">
    <w:abstractNumId w:val="13"/>
  </w:num>
  <w:num w:numId="104" w16cid:durableId="1200051180">
    <w:abstractNumId w:val="14"/>
  </w:num>
  <w:num w:numId="105" w16cid:durableId="968437091">
    <w:abstractNumId w:val="16"/>
  </w:num>
  <w:num w:numId="106" w16cid:durableId="848720969">
    <w:abstractNumId w:val="17"/>
  </w:num>
  <w:num w:numId="107" w16cid:durableId="1831212872">
    <w:abstractNumId w:val="18"/>
  </w:num>
  <w:num w:numId="108" w16cid:durableId="10587432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51341133">
    <w:abstractNumId w:val="110"/>
  </w:num>
  <w:num w:numId="110" w16cid:durableId="674922453">
    <w:abstractNumId w:val="141"/>
  </w:num>
  <w:num w:numId="111" w16cid:durableId="1383291472">
    <w:abstractNumId w:val="89"/>
  </w:num>
  <w:num w:numId="112" w16cid:durableId="445082406">
    <w:abstractNumId w:val="102"/>
  </w:num>
  <w:num w:numId="113" w16cid:durableId="795101772">
    <w:abstractNumId w:val="90"/>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114" w16cid:durableId="720447472">
    <w:abstractNumId w:val="95"/>
  </w:num>
  <w:num w:numId="115" w16cid:durableId="1566141221">
    <w:abstractNumId w:val="40"/>
  </w:num>
  <w:num w:numId="116" w16cid:durableId="940836848">
    <w:abstractNumId w:val="58"/>
  </w:num>
  <w:num w:numId="117" w16cid:durableId="916208464">
    <w:abstractNumId w:val="148"/>
  </w:num>
  <w:num w:numId="118" w16cid:durableId="183482951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0768603">
    <w:abstractNumId w:val="28"/>
  </w:num>
  <w:num w:numId="120" w16cid:durableId="870924282">
    <w:abstractNumId w:val="173"/>
  </w:num>
  <w:num w:numId="121" w16cid:durableId="54280964">
    <w:abstractNumId w:val="181"/>
  </w:num>
  <w:num w:numId="122" w16cid:durableId="3489165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31570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259152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940115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9139681">
    <w:abstractNumId w:val="42"/>
  </w:num>
  <w:num w:numId="127" w16cid:durableId="2057507220">
    <w:abstractNumId w:val="155"/>
  </w:num>
  <w:num w:numId="128" w16cid:durableId="2016489415">
    <w:abstractNumId w:val="1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654294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7697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37518022">
    <w:abstractNumId w:val="39"/>
  </w:num>
  <w:num w:numId="132" w16cid:durableId="2139449064">
    <w:abstractNumId w:val="156"/>
  </w:num>
  <w:num w:numId="133" w16cid:durableId="1283611790">
    <w:abstractNumId w:val="144"/>
  </w:num>
  <w:num w:numId="134" w16cid:durableId="1686401068">
    <w:abstractNumId w:val="21"/>
  </w:num>
  <w:num w:numId="135" w16cid:durableId="1273585451">
    <w:abstractNumId w:val="125"/>
  </w:num>
  <w:num w:numId="136" w16cid:durableId="1432706653">
    <w:abstractNumId w:val="184"/>
  </w:num>
  <w:num w:numId="137" w16cid:durableId="2006744643">
    <w:abstractNumId w:val="59"/>
  </w:num>
  <w:num w:numId="138" w16cid:durableId="887643768">
    <w:abstractNumId w:val="142"/>
  </w:num>
  <w:num w:numId="139" w16cid:durableId="1554462639">
    <w:abstractNumId w:val="109"/>
  </w:num>
  <w:num w:numId="140" w16cid:durableId="1304853687">
    <w:abstractNumId w:val="32"/>
  </w:num>
  <w:num w:numId="141" w16cid:durableId="1104424840">
    <w:abstractNumId w:val="151"/>
  </w:num>
  <w:num w:numId="142" w16cid:durableId="1972399837">
    <w:abstractNumId w:val="63"/>
  </w:num>
  <w:num w:numId="143" w16cid:durableId="13588503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72465043">
    <w:abstractNumId w:val="117"/>
  </w:num>
  <w:num w:numId="145" w16cid:durableId="787432718">
    <w:abstractNumId w:val="73"/>
  </w:num>
  <w:num w:numId="146" w16cid:durableId="1199390657">
    <w:abstractNumId w:val="85"/>
  </w:num>
  <w:num w:numId="147" w16cid:durableId="1323972921">
    <w:abstractNumId w:val="170"/>
  </w:num>
  <w:num w:numId="148" w16cid:durableId="1009216296">
    <w:abstractNumId w:val="31"/>
  </w:num>
  <w:num w:numId="149" w16cid:durableId="1983538667">
    <w:abstractNumId w:val="137"/>
  </w:num>
  <w:num w:numId="150" w16cid:durableId="206263204">
    <w:abstractNumId w:val="84"/>
  </w:num>
  <w:num w:numId="151" w16cid:durableId="1010332893">
    <w:abstractNumId w:val="10"/>
  </w:num>
  <w:num w:numId="152" w16cid:durableId="1340693951">
    <w:abstractNumId w:val="65"/>
  </w:num>
  <w:num w:numId="153" w16cid:durableId="1995909813">
    <w:abstractNumId w:val="56"/>
  </w:num>
  <w:num w:numId="154" w16cid:durableId="752706134">
    <w:abstractNumId w:val="15"/>
  </w:num>
  <w:num w:numId="155" w16cid:durableId="1363702687">
    <w:abstractNumId w:val="29"/>
  </w:num>
  <w:num w:numId="156" w16cid:durableId="340014952">
    <w:abstractNumId w:val="87"/>
  </w:num>
  <w:num w:numId="157" w16cid:durableId="916090049">
    <w:abstractNumId w:val="83"/>
  </w:num>
  <w:num w:numId="158" w16cid:durableId="893853913">
    <w:abstractNumId w:val="165"/>
  </w:num>
  <w:num w:numId="159" w16cid:durableId="619191478">
    <w:abstractNumId w:val="114"/>
  </w:num>
  <w:num w:numId="160" w16cid:durableId="840391688">
    <w:abstractNumId w:val="152"/>
  </w:num>
  <w:num w:numId="161" w16cid:durableId="1450776906">
    <w:abstractNumId w:val="147"/>
  </w:num>
  <w:num w:numId="162" w16cid:durableId="1924296730">
    <w:abstractNumId w:val="41"/>
  </w:num>
  <w:num w:numId="163" w16cid:durableId="2046786730">
    <w:abstractNumId w:val="166"/>
  </w:num>
  <w:num w:numId="164" w16cid:durableId="1802454301">
    <w:abstractNumId w:val="154"/>
  </w:num>
  <w:num w:numId="165" w16cid:durableId="1946303852">
    <w:abstractNumId w:val="60"/>
  </w:num>
  <w:num w:numId="166" w16cid:durableId="1705666889">
    <w:abstractNumId w:val="134"/>
  </w:num>
  <w:num w:numId="167" w16cid:durableId="1526401901">
    <w:abstractNumId w:val="177"/>
  </w:num>
  <w:num w:numId="168" w16cid:durableId="587622295">
    <w:abstractNumId w:val="127"/>
  </w:num>
  <w:num w:numId="169" w16cid:durableId="1059674846">
    <w:abstractNumId w:val="122"/>
  </w:num>
  <w:num w:numId="170" w16cid:durableId="409623969">
    <w:abstractNumId w:val="112"/>
  </w:num>
  <w:num w:numId="171" w16cid:durableId="2039115837">
    <w:abstractNumId w:val="171"/>
  </w:num>
  <w:num w:numId="172" w16cid:durableId="575095827">
    <w:abstractNumId w:val="180"/>
  </w:num>
  <w:num w:numId="173" w16cid:durableId="1163164190">
    <w:abstractNumId w:val="157"/>
  </w:num>
  <w:num w:numId="174" w16cid:durableId="911357864">
    <w:abstractNumId w:val="135"/>
  </w:num>
  <w:num w:numId="175" w16cid:durableId="1798911990">
    <w:abstractNumId w:val="33"/>
  </w:num>
  <w:num w:numId="176" w16cid:durableId="1615744094">
    <w:abstractNumId w:val="121"/>
  </w:num>
  <w:num w:numId="177" w16cid:durableId="1966690951">
    <w:abstractNumId w:val="129"/>
  </w:num>
  <w:num w:numId="178" w16cid:durableId="1349138973">
    <w:abstractNumId w:val="108"/>
  </w:num>
  <w:num w:numId="179" w16cid:durableId="766999685">
    <w:abstractNumId w:val="116"/>
  </w:num>
  <w:num w:numId="180" w16cid:durableId="2097676739">
    <w:abstractNumId w:val="43"/>
  </w:num>
  <w:num w:numId="181" w16cid:durableId="1154448743">
    <w:abstractNumId w:val="100"/>
  </w:num>
  <w:num w:numId="182" w16cid:durableId="1165634237">
    <w:abstractNumId w:val="97"/>
  </w:num>
  <w:num w:numId="183" w16cid:durableId="164446289">
    <w:abstractNumId w:val="162"/>
  </w:num>
  <w:num w:numId="184" w16cid:durableId="1205287457">
    <w:abstractNumId w:val="124"/>
  </w:num>
  <w:num w:numId="185" w16cid:durableId="1793017763">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03204"/>
    <w:rsid w:val="00003FE6"/>
    <w:rsid w:val="0000622F"/>
    <w:rsid w:val="000104CC"/>
    <w:rsid w:val="00015131"/>
    <w:rsid w:val="000171FA"/>
    <w:rsid w:val="0002069F"/>
    <w:rsid w:val="00020A99"/>
    <w:rsid w:val="00023862"/>
    <w:rsid w:val="00024692"/>
    <w:rsid w:val="000265AE"/>
    <w:rsid w:val="00044992"/>
    <w:rsid w:val="00047522"/>
    <w:rsid w:val="00050A52"/>
    <w:rsid w:val="00053709"/>
    <w:rsid w:val="00056489"/>
    <w:rsid w:val="0005788E"/>
    <w:rsid w:val="000632C5"/>
    <w:rsid w:val="00065313"/>
    <w:rsid w:val="00066E19"/>
    <w:rsid w:val="00071EB3"/>
    <w:rsid w:val="00075015"/>
    <w:rsid w:val="0007751F"/>
    <w:rsid w:val="00077705"/>
    <w:rsid w:val="00080115"/>
    <w:rsid w:val="00080301"/>
    <w:rsid w:val="00083B1F"/>
    <w:rsid w:val="00083CA4"/>
    <w:rsid w:val="00085006"/>
    <w:rsid w:val="0009121A"/>
    <w:rsid w:val="00092460"/>
    <w:rsid w:val="000953FE"/>
    <w:rsid w:val="00096526"/>
    <w:rsid w:val="000A6980"/>
    <w:rsid w:val="000B1892"/>
    <w:rsid w:val="000B318E"/>
    <w:rsid w:val="000B645A"/>
    <w:rsid w:val="000B72AE"/>
    <w:rsid w:val="000C151D"/>
    <w:rsid w:val="000D4693"/>
    <w:rsid w:val="000D5A1B"/>
    <w:rsid w:val="000D61C8"/>
    <w:rsid w:val="000E2251"/>
    <w:rsid w:val="000E3A7D"/>
    <w:rsid w:val="000E6026"/>
    <w:rsid w:val="000F5A96"/>
    <w:rsid w:val="001020C5"/>
    <w:rsid w:val="00104C84"/>
    <w:rsid w:val="0010768C"/>
    <w:rsid w:val="001077EF"/>
    <w:rsid w:val="00115FEF"/>
    <w:rsid w:val="001210CA"/>
    <w:rsid w:val="00123BA7"/>
    <w:rsid w:val="00126625"/>
    <w:rsid w:val="001324B8"/>
    <w:rsid w:val="0013737D"/>
    <w:rsid w:val="00140185"/>
    <w:rsid w:val="00145FBE"/>
    <w:rsid w:val="00146BCA"/>
    <w:rsid w:val="00147124"/>
    <w:rsid w:val="00150A05"/>
    <w:rsid w:val="00151AB1"/>
    <w:rsid w:val="001568F4"/>
    <w:rsid w:val="00156936"/>
    <w:rsid w:val="001578CA"/>
    <w:rsid w:val="00174F4C"/>
    <w:rsid w:val="00180BD8"/>
    <w:rsid w:val="00186334"/>
    <w:rsid w:val="00187419"/>
    <w:rsid w:val="00187443"/>
    <w:rsid w:val="00194E21"/>
    <w:rsid w:val="00196F70"/>
    <w:rsid w:val="001A50E2"/>
    <w:rsid w:val="001B0B5F"/>
    <w:rsid w:val="001B150E"/>
    <w:rsid w:val="001B2937"/>
    <w:rsid w:val="001B3061"/>
    <w:rsid w:val="001B3B13"/>
    <w:rsid w:val="001B4973"/>
    <w:rsid w:val="001B5BDB"/>
    <w:rsid w:val="001B5C22"/>
    <w:rsid w:val="001C1FC4"/>
    <w:rsid w:val="001D2B2F"/>
    <w:rsid w:val="001D2EB9"/>
    <w:rsid w:val="001D34AC"/>
    <w:rsid w:val="001E323C"/>
    <w:rsid w:val="001F50A2"/>
    <w:rsid w:val="001F5FFA"/>
    <w:rsid w:val="00202F32"/>
    <w:rsid w:val="0022001A"/>
    <w:rsid w:val="00227518"/>
    <w:rsid w:val="00231F6D"/>
    <w:rsid w:val="00251E56"/>
    <w:rsid w:val="00253BB8"/>
    <w:rsid w:val="002541DB"/>
    <w:rsid w:val="002572D0"/>
    <w:rsid w:val="00264279"/>
    <w:rsid w:val="00267F3F"/>
    <w:rsid w:val="0027296D"/>
    <w:rsid w:val="0027341B"/>
    <w:rsid w:val="00275FB0"/>
    <w:rsid w:val="002778F1"/>
    <w:rsid w:val="002840D0"/>
    <w:rsid w:val="00284CAC"/>
    <w:rsid w:val="00291580"/>
    <w:rsid w:val="00292BB6"/>
    <w:rsid w:val="00293D01"/>
    <w:rsid w:val="002A1954"/>
    <w:rsid w:val="002A3A20"/>
    <w:rsid w:val="002C2652"/>
    <w:rsid w:val="002C581C"/>
    <w:rsid w:val="002D68B0"/>
    <w:rsid w:val="002D7AAF"/>
    <w:rsid w:val="002E3326"/>
    <w:rsid w:val="002E4A5B"/>
    <w:rsid w:val="002F04B9"/>
    <w:rsid w:val="002F1494"/>
    <w:rsid w:val="003077A7"/>
    <w:rsid w:val="00311296"/>
    <w:rsid w:val="00312904"/>
    <w:rsid w:val="00313B87"/>
    <w:rsid w:val="00315EAC"/>
    <w:rsid w:val="0031616D"/>
    <w:rsid w:val="0032341F"/>
    <w:rsid w:val="003249DA"/>
    <w:rsid w:val="00324D0E"/>
    <w:rsid w:val="00326787"/>
    <w:rsid w:val="00326D2B"/>
    <w:rsid w:val="00331513"/>
    <w:rsid w:val="00334F6F"/>
    <w:rsid w:val="00335B80"/>
    <w:rsid w:val="0034068F"/>
    <w:rsid w:val="00341E77"/>
    <w:rsid w:val="00347E65"/>
    <w:rsid w:val="00363521"/>
    <w:rsid w:val="0036537C"/>
    <w:rsid w:val="00371CEA"/>
    <w:rsid w:val="00376508"/>
    <w:rsid w:val="00376540"/>
    <w:rsid w:val="0039134F"/>
    <w:rsid w:val="003A2B2C"/>
    <w:rsid w:val="003A4FD5"/>
    <w:rsid w:val="003A5C55"/>
    <w:rsid w:val="003A6382"/>
    <w:rsid w:val="003A6CCE"/>
    <w:rsid w:val="003A7218"/>
    <w:rsid w:val="003B14E1"/>
    <w:rsid w:val="003B36EE"/>
    <w:rsid w:val="003C0B38"/>
    <w:rsid w:val="003C4E8B"/>
    <w:rsid w:val="003D280A"/>
    <w:rsid w:val="003D6459"/>
    <w:rsid w:val="003E0949"/>
    <w:rsid w:val="003E2FCD"/>
    <w:rsid w:val="003E76ED"/>
    <w:rsid w:val="003F740E"/>
    <w:rsid w:val="00402010"/>
    <w:rsid w:val="00406CAB"/>
    <w:rsid w:val="00407A07"/>
    <w:rsid w:val="00410CE8"/>
    <w:rsid w:val="00410FDA"/>
    <w:rsid w:val="00422196"/>
    <w:rsid w:val="00427123"/>
    <w:rsid w:val="00430D91"/>
    <w:rsid w:val="004329C7"/>
    <w:rsid w:val="00441171"/>
    <w:rsid w:val="004532DA"/>
    <w:rsid w:val="00453320"/>
    <w:rsid w:val="00456FFC"/>
    <w:rsid w:val="00463380"/>
    <w:rsid w:val="004641E8"/>
    <w:rsid w:val="00464721"/>
    <w:rsid w:val="004668E4"/>
    <w:rsid w:val="00473929"/>
    <w:rsid w:val="00481377"/>
    <w:rsid w:val="00481B0E"/>
    <w:rsid w:val="00482A2F"/>
    <w:rsid w:val="004840C1"/>
    <w:rsid w:val="0048532D"/>
    <w:rsid w:val="004866D9"/>
    <w:rsid w:val="004878A2"/>
    <w:rsid w:val="004900B6"/>
    <w:rsid w:val="00490418"/>
    <w:rsid w:val="0049202B"/>
    <w:rsid w:val="0049318E"/>
    <w:rsid w:val="004B3365"/>
    <w:rsid w:val="004B35D9"/>
    <w:rsid w:val="004B5A52"/>
    <w:rsid w:val="004B7EBF"/>
    <w:rsid w:val="004C058E"/>
    <w:rsid w:val="004C2293"/>
    <w:rsid w:val="004C3284"/>
    <w:rsid w:val="004C4E49"/>
    <w:rsid w:val="004D24CE"/>
    <w:rsid w:val="004E2E71"/>
    <w:rsid w:val="004E3405"/>
    <w:rsid w:val="004F6BE5"/>
    <w:rsid w:val="0050189B"/>
    <w:rsid w:val="00502E9F"/>
    <w:rsid w:val="00504047"/>
    <w:rsid w:val="0050512C"/>
    <w:rsid w:val="00516E05"/>
    <w:rsid w:val="0052199E"/>
    <w:rsid w:val="00525F7B"/>
    <w:rsid w:val="00540977"/>
    <w:rsid w:val="00540E34"/>
    <w:rsid w:val="005508FE"/>
    <w:rsid w:val="00552A92"/>
    <w:rsid w:val="00557EBE"/>
    <w:rsid w:val="00563708"/>
    <w:rsid w:val="00571A78"/>
    <w:rsid w:val="00577A22"/>
    <w:rsid w:val="00587941"/>
    <w:rsid w:val="005A1498"/>
    <w:rsid w:val="005A226C"/>
    <w:rsid w:val="005B19CB"/>
    <w:rsid w:val="005B3FFC"/>
    <w:rsid w:val="005B4327"/>
    <w:rsid w:val="005B6630"/>
    <w:rsid w:val="005B79DE"/>
    <w:rsid w:val="005D0B78"/>
    <w:rsid w:val="005D25A7"/>
    <w:rsid w:val="005E2156"/>
    <w:rsid w:val="005E290C"/>
    <w:rsid w:val="005E7392"/>
    <w:rsid w:val="005F4AA2"/>
    <w:rsid w:val="005F5ED8"/>
    <w:rsid w:val="005F5FDE"/>
    <w:rsid w:val="005F712E"/>
    <w:rsid w:val="00601879"/>
    <w:rsid w:val="00604DE5"/>
    <w:rsid w:val="00605083"/>
    <w:rsid w:val="0060622A"/>
    <w:rsid w:val="00620D7B"/>
    <w:rsid w:val="00623E94"/>
    <w:rsid w:val="00625212"/>
    <w:rsid w:val="00627AFE"/>
    <w:rsid w:val="00635427"/>
    <w:rsid w:val="00636F4B"/>
    <w:rsid w:val="0064061E"/>
    <w:rsid w:val="006459CB"/>
    <w:rsid w:val="00650E8C"/>
    <w:rsid w:val="006516E7"/>
    <w:rsid w:val="00652628"/>
    <w:rsid w:val="0066467C"/>
    <w:rsid w:val="00666FB4"/>
    <w:rsid w:val="00667072"/>
    <w:rsid w:val="0067160E"/>
    <w:rsid w:val="00672292"/>
    <w:rsid w:val="0067361A"/>
    <w:rsid w:val="00673E81"/>
    <w:rsid w:val="00675079"/>
    <w:rsid w:val="00680746"/>
    <w:rsid w:val="00680874"/>
    <w:rsid w:val="00681FA0"/>
    <w:rsid w:val="0068492B"/>
    <w:rsid w:val="0069028E"/>
    <w:rsid w:val="006948BB"/>
    <w:rsid w:val="006953CC"/>
    <w:rsid w:val="006A3965"/>
    <w:rsid w:val="006A6158"/>
    <w:rsid w:val="006A627F"/>
    <w:rsid w:val="006B47A9"/>
    <w:rsid w:val="006B77CA"/>
    <w:rsid w:val="006C0870"/>
    <w:rsid w:val="006C3598"/>
    <w:rsid w:val="006E07E6"/>
    <w:rsid w:val="006E4442"/>
    <w:rsid w:val="006E444E"/>
    <w:rsid w:val="006E59F6"/>
    <w:rsid w:val="006F16AD"/>
    <w:rsid w:val="00702FAC"/>
    <w:rsid w:val="00703C42"/>
    <w:rsid w:val="00704E9B"/>
    <w:rsid w:val="00706081"/>
    <w:rsid w:val="00721D31"/>
    <w:rsid w:val="00727285"/>
    <w:rsid w:val="00732081"/>
    <w:rsid w:val="00732183"/>
    <w:rsid w:val="0073548B"/>
    <w:rsid w:val="00736C03"/>
    <w:rsid w:val="00742B05"/>
    <w:rsid w:val="007510B3"/>
    <w:rsid w:val="007512AB"/>
    <w:rsid w:val="00754BAE"/>
    <w:rsid w:val="007565A1"/>
    <w:rsid w:val="007639C0"/>
    <w:rsid w:val="0077453B"/>
    <w:rsid w:val="00775099"/>
    <w:rsid w:val="007766CC"/>
    <w:rsid w:val="007835F3"/>
    <w:rsid w:val="00784DDD"/>
    <w:rsid w:val="00787271"/>
    <w:rsid w:val="0079136E"/>
    <w:rsid w:val="00795145"/>
    <w:rsid w:val="007A4882"/>
    <w:rsid w:val="007A5790"/>
    <w:rsid w:val="007B5E0F"/>
    <w:rsid w:val="007B7F72"/>
    <w:rsid w:val="007C0CAB"/>
    <w:rsid w:val="007C46FD"/>
    <w:rsid w:val="007C637A"/>
    <w:rsid w:val="007C756A"/>
    <w:rsid w:val="007D1C7A"/>
    <w:rsid w:val="007D665A"/>
    <w:rsid w:val="007E043C"/>
    <w:rsid w:val="007E5E8D"/>
    <w:rsid w:val="007E6749"/>
    <w:rsid w:val="007F085F"/>
    <w:rsid w:val="007F192D"/>
    <w:rsid w:val="008072FB"/>
    <w:rsid w:val="0081012E"/>
    <w:rsid w:val="008134EE"/>
    <w:rsid w:val="0081741E"/>
    <w:rsid w:val="00821AB5"/>
    <w:rsid w:val="00826149"/>
    <w:rsid w:val="008302E1"/>
    <w:rsid w:val="0083477C"/>
    <w:rsid w:val="00837A9F"/>
    <w:rsid w:val="00837D7D"/>
    <w:rsid w:val="008407D1"/>
    <w:rsid w:val="0084133C"/>
    <w:rsid w:val="008444D7"/>
    <w:rsid w:val="0084634F"/>
    <w:rsid w:val="008533E3"/>
    <w:rsid w:val="00860AC0"/>
    <w:rsid w:val="0086241E"/>
    <w:rsid w:val="00862AE5"/>
    <w:rsid w:val="008635EB"/>
    <w:rsid w:val="00867D8F"/>
    <w:rsid w:val="00881433"/>
    <w:rsid w:val="00883B8A"/>
    <w:rsid w:val="00890DB0"/>
    <w:rsid w:val="008928CD"/>
    <w:rsid w:val="008951A6"/>
    <w:rsid w:val="008976EC"/>
    <w:rsid w:val="008C4929"/>
    <w:rsid w:val="008C66FC"/>
    <w:rsid w:val="008E01B9"/>
    <w:rsid w:val="008E13B6"/>
    <w:rsid w:val="008E2EED"/>
    <w:rsid w:val="008E53DD"/>
    <w:rsid w:val="008E7F88"/>
    <w:rsid w:val="008F134D"/>
    <w:rsid w:val="008F4FE6"/>
    <w:rsid w:val="00901A0D"/>
    <w:rsid w:val="0091090D"/>
    <w:rsid w:val="00913D58"/>
    <w:rsid w:val="009164E9"/>
    <w:rsid w:val="009239D0"/>
    <w:rsid w:val="00925225"/>
    <w:rsid w:val="00930F34"/>
    <w:rsid w:val="00934E44"/>
    <w:rsid w:val="00940D94"/>
    <w:rsid w:val="00942DB7"/>
    <w:rsid w:val="00947C72"/>
    <w:rsid w:val="00951A9B"/>
    <w:rsid w:val="009554BB"/>
    <w:rsid w:val="009556C3"/>
    <w:rsid w:val="00962FE0"/>
    <w:rsid w:val="009633BA"/>
    <w:rsid w:val="00966426"/>
    <w:rsid w:val="009734A0"/>
    <w:rsid w:val="00974D32"/>
    <w:rsid w:val="00976FA0"/>
    <w:rsid w:val="009820EA"/>
    <w:rsid w:val="00997346"/>
    <w:rsid w:val="009A0EE1"/>
    <w:rsid w:val="009A5641"/>
    <w:rsid w:val="009A5AAC"/>
    <w:rsid w:val="009A5AF2"/>
    <w:rsid w:val="009B3517"/>
    <w:rsid w:val="009C0978"/>
    <w:rsid w:val="009C0ADC"/>
    <w:rsid w:val="009D112C"/>
    <w:rsid w:val="009D1B6D"/>
    <w:rsid w:val="009D551F"/>
    <w:rsid w:val="009F3AEE"/>
    <w:rsid w:val="009F6080"/>
    <w:rsid w:val="009F6224"/>
    <w:rsid w:val="009F6CA5"/>
    <w:rsid w:val="009F7122"/>
    <w:rsid w:val="00A078EB"/>
    <w:rsid w:val="00A130E5"/>
    <w:rsid w:val="00A222AE"/>
    <w:rsid w:val="00A24831"/>
    <w:rsid w:val="00A25724"/>
    <w:rsid w:val="00A314FC"/>
    <w:rsid w:val="00A3240F"/>
    <w:rsid w:val="00A34CA6"/>
    <w:rsid w:val="00A417E4"/>
    <w:rsid w:val="00A43C07"/>
    <w:rsid w:val="00A46330"/>
    <w:rsid w:val="00A54853"/>
    <w:rsid w:val="00A55F6E"/>
    <w:rsid w:val="00A6045A"/>
    <w:rsid w:val="00A64180"/>
    <w:rsid w:val="00A671F9"/>
    <w:rsid w:val="00A7039A"/>
    <w:rsid w:val="00A71328"/>
    <w:rsid w:val="00A808DB"/>
    <w:rsid w:val="00A82F37"/>
    <w:rsid w:val="00A87721"/>
    <w:rsid w:val="00A90357"/>
    <w:rsid w:val="00A93207"/>
    <w:rsid w:val="00A93583"/>
    <w:rsid w:val="00A94362"/>
    <w:rsid w:val="00AA0A62"/>
    <w:rsid w:val="00AA753F"/>
    <w:rsid w:val="00AB1E50"/>
    <w:rsid w:val="00AB2795"/>
    <w:rsid w:val="00AB3447"/>
    <w:rsid w:val="00AD29D3"/>
    <w:rsid w:val="00AD6BF2"/>
    <w:rsid w:val="00AE2864"/>
    <w:rsid w:val="00AE5D71"/>
    <w:rsid w:val="00AE7026"/>
    <w:rsid w:val="00AF20DA"/>
    <w:rsid w:val="00AF77C9"/>
    <w:rsid w:val="00B10A5D"/>
    <w:rsid w:val="00B12DF0"/>
    <w:rsid w:val="00B14A1D"/>
    <w:rsid w:val="00B1694F"/>
    <w:rsid w:val="00B212B5"/>
    <w:rsid w:val="00B21311"/>
    <w:rsid w:val="00B22EA8"/>
    <w:rsid w:val="00B41D15"/>
    <w:rsid w:val="00B44952"/>
    <w:rsid w:val="00B51845"/>
    <w:rsid w:val="00B62608"/>
    <w:rsid w:val="00B66825"/>
    <w:rsid w:val="00B7304F"/>
    <w:rsid w:val="00B778CD"/>
    <w:rsid w:val="00B80DF0"/>
    <w:rsid w:val="00B80E9C"/>
    <w:rsid w:val="00B81AF8"/>
    <w:rsid w:val="00B853EE"/>
    <w:rsid w:val="00B87F76"/>
    <w:rsid w:val="00BA0370"/>
    <w:rsid w:val="00BA0DF1"/>
    <w:rsid w:val="00BA3CA5"/>
    <w:rsid w:val="00BC3D44"/>
    <w:rsid w:val="00BD2D1D"/>
    <w:rsid w:val="00BE04AA"/>
    <w:rsid w:val="00BE7084"/>
    <w:rsid w:val="00BE75E6"/>
    <w:rsid w:val="00BF4148"/>
    <w:rsid w:val="00BF51AB"/>
    <w:rsid w:val="00BF5F14"/>
    <w:rsid w:val="00C022EE"/>
    <w:rsid w:val="00C04945"/>
    <w:rsid w:val="00C052C5"/>
    <w:rsid w:val="00C1184B"/>
    <w:rsid w:val="00C1271C"/>
    <w:rsid w:val="00C169AF"/>
    <w:rsid w:val="00C30663"/>
    <w:rsid w:val="00C31BF8"/>
    <w:rsid w:val="00C3324D"/>
    <w:rsid w:val="00C373B5"/>
    <w:rsid w:val="00C37E0A"/>
    <w:rsid w:val="00C42116"/>
    <w:rsid w:val="00C42521"/>
    <w:rsid w:val="00C45390"/>
    <w:rsid w:val="00C45E0F"/>
    <w:rsid w:val="00C52E0E"/>
    <w:rsid w:val="00C540D4"/>
    <w:rsid w:val="00C54E25"/>
    <w:rsid w:val="00C60110"/>
    <w:rsid w:val="00C66FD4"/>
    <w:rsid w:val="00C67ECB"/>
    <w:rsid w:val="00C80FE4"/>
    <w:rsid w:val="00C91227"/>
    <w:rsid w:val="00C963F0"/>
    <w:rsid w:val="00CA1641"/>
    <w:rsid w:val="00CA333C"/>
    <w:rsid w:val="00CA5CEC"/>
    <w:rsid w:val="00CB39FE"/>
    <w:rsid w:val="00CB56C1"/>
    <w:rsid w:val="00CB7884"/>
    <w:rsid w:val="00CC0342"/>
    <w:rsid w:val="00CC161E"/>
    <w:rsid w:val="00CC18DE"/>
    <w:rsid w:val="00CC7F2E"/>
    <w:rsid w:val="00CD28BE"/>
    <w:rsid w:val="00CD4E88"/>
    <w:rsid w:val="00CD5411"/>
    <w:rsid w:val="00CE0677"/>
    <w:rsid w:val="00CE5554"/>
    <w:rsid w:val="00CE682B"/>
    <w:rsid w:val="00CF2606"/>
    <w:rsid w:val="00CF327F"/>
    <w:rsid w:val="00D04B8E"/>
    <w:rsid w:val="00D04F4C"/>
    <w:rsid w:val="00D10E0A"/>
    <w:rsid w:val="00D1411E"/>
    <w:rsid w:val="00D23413"/>
    <w:rsid w:val="00D26FA2"/>
    <w:rsid w:val="00D3062B"/>
    <w:rsid w:val="00D33B6A"/>
    <w:rsid w:val="00D40219"/>
    <w:rsid w:val="00D419C3"/>
    <w:rsid w:val="00D4378B"/>
    <w:rsid w:val="00D452B8"/>
    <w:rsid w:val="00D532A1"/>
    <w:rsid w:val="00D53EB7"/>
    <w:rsid w:val="00D5481D"/>
    <w:rsid w:val="00D60F06"/>
    <w:rsid w:val="00D6272E"/>
    <w:rsid w:val="00D62F33"/>
    <w:rsid w:val="00D67640"/>
    <w:rsid w:val="00D71BA3"/>
    <w:rsid w:val="00D7373D"/>
    <w:rsid w:val="00D7538C"/>
    <w:rsid w:val="00D76A4E"/>
    <w:rsid w:val="00D81040"/>
    <w:rsid w:val="00D8146F"/>
    <w:rsid w:val="00D81B67"/>
    <w:rsid w:val="00D838AB"/>
    <w:rsid w:val="00D86701"/>
    <w:rsid w:val="00D871C5"/>
    <w:rsid w:val="00DA0C2A"/>
    <w:rsid w:val="00DA1021"/>
    <w:rsid w:val="00DA3678"/>
    <w:rsid w:val="00DA7367"/>
    <w:rsid w:val="00DB03DD"/>
    <w:rsid w:val="00DC145A"/>
    <w:rsid w:val="00DC4B5E"/>
    <w:rsid w:val="00DD1376"/>
    <w:rsid w:val="00DD4C31"/>
    <w:rsid w:val="00DE0AAE"/>
    <w:rsid w:val="00DE44FB"/>
    <w:rsid w:val="00DE48B7"/>
    <w:rsid w:val="00DE6BE1"/>
    <w:rsid w:val="00DF2298"/>
    <w:rsid w:val="00DF267E"/>
    <w:rsid w:val="00DF42F0"/>
    <w:rsid w:val="00DF6D99"/>
    <w:rsid w:val="00E0638B"/>
    <w:rsid w:val="00E11BD1"/>
    <w:rsid w:val="00E11CCD"/>
    <w:rsid w:val="00E13AE2"/>
    <w:rsid w:val="00E1427B"/>
    <w:rsid w:val="00E17C86"/>
    <w:rsid w:val="00E22BE7"/>
    <w:rsid w:val="00E24E94"/>
    <w:rsid w:val="00E26410"/>
    <w:rsid w:val="00E31817"/>
    <w:rsid w:val="00E34988"/>
    <w:rsid w:val="00E44017"/>
    <w:rsid w:val="00E51090"/>
    <w:rsid w:val="00E54D7F"/>
    <w:rsid w:val="00E55F35"/>
    <w:rsid w:val="00E668A5"/>
    <w:rsid w:val="00E703D0"/>
    <w:rsid w:val="00E72789"/>
    <w:rsid w:val="00E736A2"/>
    <w:rsid w:val="00E809C7"/>
    <w:rsid w:val="00E851CC"/>
    <w:rsid w:val="00E94D25"/>
    <w:rsid w:val="00E94E0E"/>
    <w:rsid w:val="00E95F32"/>
    <w:rsid w:val="00EA1712"/>
    <w:rsid w:val="00EA22BB"/>
    <w:rsid w:val="00EA764F"/>
    <w:rsid w:val="00EB0313"/>
    <w:rsid w:val="00EB593A"/>
    <w:rsid w:val="00EC0137"/>
    <w:rsid w:val="00EC2ADB"/>
    <w:rsid w:val="00EC39E2"/>
    <w:rsid w:val="00EC4148"/>
    <w:rsid w:val="00ED282C"/>
    <w:rsid w:val="00ED62C2"/>
    <w:rsid w:val="00EE0B79"/>
    <w:rsid w:val="00EE1EA6"/>
    <w:rsid w:val="00EE491E"/>
    <w:rsid w:val="00EF013E"/>
    <w:rsid w:val="00EF2402"/>
    <w:rsid w:val="00EF6D78"/>
    <w:rsid w:val="00EF769D"/>
    <w:rsid w:val="00F03BFC"/>
    <w:rsid w:val="00F06D34"/>
    <w:rsid w:val="00F22A01"/>
    <w:rsid w:val="00F24C5B"/>
    <w:rsid w:val="00F2764D"/>
    <w:rsid w:val="00F36EE3"/>
    <w:rsid w:val="00F55A4B"/>
    <w:rsid w:val="00F560CF"/>
    <w:rsid w:val="00F625A5"/>
    <w:rsid w:val="00F63DD7"/>
    <w:rsid w:val="00F64569"/>
    <w:rsid w:val="00F66D00"/>
    <w:rsid w:val="00F76785"/>
    <w:rsid w:val="00F76BAF"/>
    <w:rsid w:val="00F94AA7"/>
    <w:rsid w:val="00FA0181"/>
    <w:rsid w:val="00FA0D05"/>
    <w:rsid w:val="00FA5BA9"/>
    <w:rsid w:val="00FA6900"/>
    <w:rsid w:val="00FA7E73"/>
    <w:rsid w:val="00FB0934"/>
    <w:rsid w:val="00FB5345"/>
    <w:rsid w:val="00FB7319"/>
    <w:rsid w:val="00FC24CC"/>
    <w:rsid w:val="00FC629E"/>
    <w:rsid w:val="00FD03B9"/>
    <w:rsid w:val="00FD0772"/>
    <w:rsid w:val="00FD42F5"/>
    <w:rsid w:val="00FE3FB6"/>
    <w:rsid w:val="00FE4532"/>
    <w:rsid w:val="00FE7089"/>
    <w:rsid w:val="00FF077D"/>
    <w:rsid w:val="00FF2BF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B5F"/>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qFormat/>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uiPriority w:val="99"/>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uiPriority w:val="99"/>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uiPriority w:val="99"/>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uiPriority w:val="99"/>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iPriority w:val="99"/>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61"/>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 w:type="character" w:customStyle="1" w:styleId="FontStyle26">
    <w:name w:val="Font Style26"/>
    <w:uiPriority w:val="99"/>
    <w:rsid w:val="00A93207"/>
    <w:rPr>
      <w:rFonts w:ascii="Arial Unicode MS" w:eastAsia="Arial Unicode MS" w:cs="Arial Unicode MS"/>
      <w:sz w:val="14"/>
      <w:szCs w:val="14"/>
    </w:rPr>
  </w:style>
  <w:style w:type="paragraph" w:customStyle="1" w:styleId="Heading">
    <w:name w:val="Heading"/>
    <w:basedOn w:val="Standard"/>
    <w:next w:val="Textbody"/>
    <w:rsid w:val="00D86701"/>
    <w:pPr>
      <w:keepNext/>
      <w:spacing w:before="240" w:after="120"/>
    </w:pPr>
    <w:rPr>
      <w:rFonts w:ascii="Liberation Sans" w:eastAsia="Microsoft YaHei" w:hAnsi="Liberation Sans" w:cs="Mangal"/>
      <w:b w:val="0"/>
      <w:bCs w:val="0"/>
      <w:i w:val="0"/>
      <w:iCs w:val="0"/>
      <w:sz w:val="28"/>
      <w:szCs w:val="28"/>
      <w:lang w:eastAsia="zh-CN"/>
    </w:rPr>
  </w:style>
  <w:style w:type="paragraph" w:customStyle="1" w:styleId="Index">
    <w:name w:val="Index"/>
    <w:basedOn w:val="Standard"/>
    <w:rsid w:val="00D86701"/>
    <w:pPr>
      <w:suppressLineNumbers/>
    </w:pPr>
    <w:rPr>
      <w:rFonts w:ascii="Calibri" w:eastAsia="Calibri" w:hAnsi="Calibri" w:cs="Mangal"/>
      <w:b w:val="0"/>
      <w:bCs w:val="0"/>
      <w:i w:val="0"/>
      <w:iCs w:val="0"/>
      <w:lang w:eastAsia="zh-CN"/>
    </w:rPr>
  </w:style>
  <w:style w:type="paragraph" w:customStyle="1" w:styleId="HeaderandFooter">
    <w:name w:val="Header and Footer"/>
    <w:basedOn w:val="Standard"/>
    <w:rsid w:val="00D86701"/>
    <w:pPr>
      <w:suppressLineNumbers/>
      <w:tabs>
        <w:tab w:val="center" w:pos="4986"/>
        <w:tab w:val="right" w:pos="9972"/>
      </w:tabs>
    </w:pPr>
    <w:rPr>
      <w:rFonts w:ascii="Calibri" w:eastAsia="Calibri" w:hAnsi="Calibri" w:cs="Times New Roman"/>
      <w:b w:val="0"/>
      <w:bCs w:val="0"/>
      <w:i w:val="0"/>
      <w:iCs w:val="0"/>
      <w:lang w:eastAsia="zh-CN"/>
    </w:rPr>
  </w:style>
  <w:style w:type="paragraph" w:customStyle="1" w:styleId="Footnote">
    <w:name w:val="Footnote"/>
    <w:basedOn w:val="Standard"/>
    <w:rsid w:val="00D86701"/>
    <w:pPr>
      <w:suppressLineNumbers/>
      <w:ind w:left="339" w:hanging="339"/>
    </w:pPr>
    <w:rPr>
      <w:rFonts w:ascii="Calibri" w:eastAsia="Calibri" w:hAnsi="Calibri" w:cs="Times New Roman"/>
      <w:b w:val="0"/>
      <w:bCs w:val="0"/>
      <w:i w:val="0"/>
      <w:iCs w:val="0"/>
      <w:sz w:val="20"/>
      <w:szCs w:val="20"/>
      <w:lang w:eastAsia="zh-CN"/>
    </w:rPr>
  </w:style>
  <w:style w:type="paragraph" w:customStyle="1" w:styleId="StandardWW">
    <w:name w:val="Standard (WW)"/>
    <w:rsid w:val="00D86701"/>
    <w:pPr>
      <w:suppressAutoHyphens/>
      <w:autoSpaceDN w:val="0"/>
      <w:spacing w:after="200" w:line="276" w:lineRule="auto"/>
      <w:textAlignment w:val="baseline"/>
    </w:pPr>
    <w:rPr>
      <w:rFonts w:ascii="Georgia" w:eastAsia="Times New Roman" w:hAnsi="Georgia" w:cs="Georgia"/>
      <w:b/>
      <w:bCs/>
      <w:i/>
      <w:iCs/>
      <w:kern w:val="3"/>
      <w:sz w:val="24"/>
      <w:szCs w:val="24"/>
      <w:lang w:eastAsia="pl-PL" w:bidi="hi-IN"/>
      <w14:ligatures w14:val="none"/>
    </w:rPr>
  </w:style>
  <w:style w:type="character" w:customStyle="1" w:styleId="BulletSymbols">
    <w:name w:val="Bullet Symbols"/>
    <w:rsid w:val="00D86701"/>
    <w:rPr>
      <w:rFonts w:ascii="OpenSymbol, 'Arial Unicode MS'" w:eastAsia="OpenSymbol, 'Arial Unicode MS'" w:hAnsi="OpenSymbol, 'Arial Unicode MS'" w:cs="OpenSymbol, 'Arial Unicode MS'"/>
    </w:rPr>
  </w:style>
  <w:style w:type="character" w:customStyle="1" w:styleId="FootnoteSymbol">
    <w:name w:val="Footnote Symbol"/>
    <w:rsid w:val="00D86701"/>
  </w:style>
  <w:style w:type="character" w:customStyle="1" w:styleId="Footnoteanchor">
    <w:name w:val="Footnote anchor"/>
    <w:rsid w:val="00D86701"/>
    <w:rPr>
      <w:position w:val="0"/>
      <w:vertAlign w:val="superscript"/>
    </w:rPr>
  </w:style>
  <w:style w:type="character" w:customStyle="1" w:styleId="DefaultParagraphFontWW">
    <w:name w:val="Default Paragraph Font (WW)"/>
    <w:rsid w:val="00D86701"/>
  </w:style>
  <w:style w:type="character" w:customStyle="1" w:styleId="ListLabel169">
    <w:name w:val="ListLabel 169"/>
    <w:rsid w:val="00D86701"/>
  </w:style>
  <w:style w:type="character" w:customStyle="1" w:styleId="ListLabel170">
    <w:name w:val="ListLabel 170"/>
    <w:rsid w:val="00D86701"/>
  </w:style>
  <w:style w:type="character" w:customStyle="1" w:styleId="ListLabel171">
    <w:name w:val="ListLabel 171"/>
    <w:rsid w:val="00D86701"/>
  </w:style>
  <w:style w:type="character" w:customStyle="1" w:styleId="ListLabel172">
    <w:name w:val="ListLabel 172"/>
    <w:rsid w:val="00D86701"/>
    <w:rPr>
      <w:rFonts w:ascii="Georgia" w:eastAsia="Lucida Sans Unicode" w:hAnsi="Georgia" w:cs="Tahoma"/>
      <w:b w:val="0"/>
    </w:rPr>
  </w:style>
  <w:style w:type="character" w:customStyle="1" w:styleId="ListLabel173">
    <w:name w:val="ListLabel 173"/>
    <w:rsid w:val="00D86701"/>
  </w:style>
  <w:style w:type="character" w:customStyle="1" w:styleId="ListLabel174">
    <w:name w:val="ListLabel 174"/>
    <w:rsid w:val="00D86701"/>
  </w:style>
  <w:style w:type="character" w:customStyle="1" w:styleId="ListLabel175">
    <w:name w:val="ListLabel 175"/>
    <w:rsid w:val="00D86701"/>
  </w:style>
  <w:style w:type="character" w:customStyle="1" w:styleId="ListLabel176">
    <w:name w:val="ListLabel 176"/>
    <w:rsid w:val="00D86701"/>
  </w:style>
  <w:style w:type="character" w:customStyle="1" w:styleId="ListLabel177">
    <w:name w:val="ListLabel 177"/>
    <w:rsid w:val="00D86701"/>
  </w:style>
  <w:style w:type="character" w:customStyle="1" w:styleId="ListLabel271">
    <w:name w:val="ListLabel 271"/>
    <w:rsid w:val="00D86701"/>
    <w:rPr>
      <w:b w:val="0"/>
      <w:bCs w:val="0"/>
      <w:i w:val="0"/>
    </w:rPr>
  </w:style>
  <w:style w:type="character" w:customStyle="1" w:styleId="ListLabel272">
    <w:name w:val="ListLabel 272"/>
    <w:rsid w:val="00D86701"/>
    <w:rPr>
      <w:b w:val="0"/>
      <w:bCs/>
      <w:i w:val="0"/>
    </w:rPr>
  </w:style>
  <w:style w:type="character" w:customStyle="1" w:styleId="ListLabel273">
    <w:name w:val="ListLabel 273"/>
    <w:rsid w:val="00D86701"/>
    <w:rPr>
      <w:b w:val="0"/>
      <w:bCs/>
      <w:i w:val="0"/>
    </w:rPr>
  </w:style>
  <w:style w:type="character" w:customStyle="1" w:styleId="ListLabel274">
    <w:name w:val="ListLabel 274"/>
    <w:rsid w:val="00D86701"/>
    <w:rPr>
      <w:b/>
      <w:i w:val="0"/>
    </w:rPr>
  </w:style>
  <w:style w:type="character" w:customStyle="1" w:styleId="ListLabel275">
    <w:name w:val="ListLabel 275"/>
    <w:rsid w:val="00D86701"/>
    <w:rPr>
      <w:b/>
      <w:i w:val="0"/>
    </w:rPr>
  </w:style>
  <w:style w:type="character" w:customStyle="1" w:styleId="ListLabel276">
    <w:name w:val="ListLabel 276"/>
    <w:rsid w:val="00D86701"/>
    <w:rPr>
      <w:b/>
      <w:i w:val="0"/>
    </w:rPr>
  </w:style>
  <w:style w:type="character" w:customStyle="1" w:styleId="ListLabel277">
    <w:name w:val="ListLabel 277"/>
    <w:rsid w:val="00D86701"/>
    <w:rPr>
      <w:b/>
      <w:i w:val="0"/>
    </w:rPr>
  </w:style>
  <w:style w:type="character" w:customStyle="1" w:styleId="ListLabel278">
    <w:name w:val="ListLabel 278"/>
    <w:rsid w:val="00D86701"/>
    <w:rPr>
      <w:b/>
      <w:i w:val="0"/>
    </w:rPr>
  </w:style>
  <w:style w:type="character" w:customStyle="1" w:styleId="ListLabel279">
    <w:name w:val="ListLabel 279"/>
    <w:rsid w:val="00D86701"/>
    <w:rPr>
      <w:b/>
      <w:i w:val="0"/>
    </w:rPr>
  </w:style>
  <w:style w:type="numbering" w:customStyle="1" w:styleId="WW8Num3">
    <w:name w:val="WW8Num3"/>
    <w:basedOn w:val="Bezlisty"/>
    <w:rsid w:val="00D86701"/>
    <w:pPr>
      <w:numPr>
        <w:numId w:val="162"/>
      </w:numPr>
    </w:pPr>
  </w:style>
  <w:style w:type="numbering" w:customStyle="1" w:styleId="WWNum72">
    <w:name w:val="WWNum72"/>
    <w:basedOn w:val="Bezlisty"/>
    <w:rsid w:val="00D86701"/>
    <w:pPr>
      <w:numPr>
        <w:numId w:val="163"/>
      </w:numPr>
    </w:pPr>
  </w:style>
  <w:style w:type="numbering" w:customStyle="1" w:styleId="WWNum3">
    <w:name w:val="WWNum3"/>
    <w:basedOn w:val="Bezlisty"/>
    <w:rsid w:val="00D86701"/>
    <w:pPr>
      <w:numPr>
        <w:numId w:val="164"/>
      </w:numPr>
    </w:pPr>
  </w:style>
  <w:style w:type="numbering" w:customStyle="1" w:styleId="WWNum31">
    <w:name w:val="WWNum31"/>
    <w:basedOn w:val="Bezlisty"/>
    <w:rsid w:val="00D86701"/>
    <w:pPr>
      <w:numPr>
        <w:numId w:val="1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83018">
      <w:bodyDiv w:val="1"/>
      <w:marLeft w:val="0"/>
      <w:marRight w:val="0"/>
      <w:marTop w:val="0"/>
      <w:marBottom w:val="0"/>
      <w:divBdr>
        <w:top w:val="none" w:sz="0" w:space="0" w:color="auto"/>
        <w:left w:val="none" w:sz="0" w:space="0" w:color="auto"/>
        <w:bottom w:val="none" w:sz="0" w:space="0" w:color="auto"/>
        <w:right w:val="none" w:sz="0" w:space="0" w:color="auto"/>
      </w:divBdr>
    </w:div>
    <w:div w:id="593824643">
      <w:bodyDiv w:val="1"/>
      <w:marLeft w:val="0"/>
      <w:marRight w:val="0"/>
      <w:marTop w:val="0"/>
      <w:marBottom w:val="0"/>
      <w:divBdr>
        <w:top w:val="none" w:sz="0" w:space="0" w:color="auto"/>
        <w:left w:val="none" w:sz="0" w:space="0" w:color="auto"/>
        <w:bottom w:val="none" w:sz="0" w:space="0" w:color="auto"/>
        <w:right w:val="none" w:sz="0" w:space="0" w:color="auto"/>
      </w:divBdr>
    </w:div>
    <w:div w:id="652878987">
      <w:bodyDiv w:val="1"/>
      <w:marLeft w:val="0"/>
      <w:marRight w:val="0"/>
      <w:marTop w:val="0"/>
      <w:marBottom w:val="0"/>
      <w:divBdr>
        <w:top w:val="none" w:sz="0" w:space="0" w:color="auto"/>
        <w:left w:val="none" w:sz="0" w:space="0" w:color="auto"/>
        <w:bottom w:val="none" w:sz="0" w:space="0" w:color="auto"/>
        <w:right w:val="none" w:sz="0" w:space="0" w:color="auto"/>
      </w:divBdr>
    </w:div>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035080557">
      <w:bodyDiv w:val="1"/>
      <w:marLeft w:val="0"/>
      <w:marRight w:val="0"/>
      <w:marTop w:val="0"/>
      <w:marBottom w:val="0"/>
      <w:divBdr>
        <w:top w:val="none" w:sz="0" w:space="0" w:color="auto"/>
        <w:left w:val="none" w:sz="0" w:space="0" w:color="auto"/>
        <w:bottom w:val="none" w:sz="0" w:space="0" w:color="auto"/>
        <w:right w:val="none" w:sz="0" w:space="0" w:color="auto"/>
      </w:divBdr>
    </w:div>
    <w:div w:id="1078601660">
      <w:bodyDiv w:val="1"/>
      <w:marLeft w:val="0"/>
      <w:marRight w:val="0"/>
      <w:marTop w:val="0"/>
      <w:marBottom w:val="0"/>
      <w:divBdr>
        <w:top w:val="none" w:sz="0" w:space="0" w:color="auto"/>
        <w:left w:val="none" w:sz="0" w:space="0" w:color="auto"/>
        <w:bottom w:val="none" w:sz="0" w:space="0" w:color="auto"/>
        <w:right w:val="none" w:sz="0" w:space="0" w:color="auto"/>
      </w:divBdr>
    </w:div>
    <w:div w:id="1111322895">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961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hyperlink" Target="mailto:iod@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sekretaria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zzozwadowice.pl/rodo/"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header" Target="header3.xm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34B4-98DE-426F-B437-30A6EDD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2746</TotalTime>
  <Pages>46</Pages>
  <Words>18072</Words>
  <Characters>108433</Characters>
  <Application>Microsoft Office Word</Application>
  <DocSecurity>0</DocSecurity>
  <Lines>903</Lines>
  <Paragraphs>252</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
      <vt:lpstr>Załącznik nr 3 do SWZ</vt:lpstr>
      <vt:lpstr/>
      <vt:lpstr>Załącznik nr 4 do SWZ</vt:lpstr>
    </vt:vector>
  </TitlesOfParts>
  <Company/>
  <LinksUpToDate>false</LinksUpToDate>
  <CharactersWithSpaces>126253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333</cp:revision>
  <cp:lastPrinted>2025-01-03T11:58:00Z</cp:lastPrinted>
  <dcterms:created xsi:type="dcterms:W3CDTF">2023-11-07T21:00:00Z</dcterms:created>
  <dcterms:modified xsi:type="dcterms:W3CDTF">2025-01-03T11:59:00Z</dcterms:modified>
</cp:coreProperties>
</file>