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Wolbrom, dnia 2</w:t>
      </w:r>
      <w:r>
        <w:rPr>
          <w:rFonts w:hint="default"/>
          <w:lang w:val="pl-PL"/>
        </w:rPr>
        <w:t>9</w:t>
      </w:r>
      <w:r>
        <w:t>.</w:t>
      </w:r>
      <w:r>
        <w:rPr>
          <w:rFonts w:hint="default"/>
          <w:lang w:val="pl-PL"/>
        </w:rPr>
        <w:t>11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pStyle w:val="8"/>
        <w:tabs>
          <w:tab w:val="center" w:pos="4536"/>
          <w:tab w:val="right" w:pos="9072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27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w postępowaniu pod nazwą: </w:t>
      </w:r>
      <w:r>
        <w:rPr>
          <w:b/>
          <w:bCs/>
        </w:rPr>
        <w:tab/>
      </w:r>
    </w:p>
    <w:p>
      <w:pPr>
        <w:suppressAutoHyphens/>
        <w:spacing w:after="57" w:line="276" w:lineRule="auto"/>
        <w:jc w:val="center"/>
        <w:rPr>
          <w:b/>
          <w:bCs/>
          <w:iCs/>
          <w:sz w:val="22"/>
          <w:szCs w:val="22"/>
        </w:rPr>
      </w:pPr>
      <w:bookmarkStart w:id="0" w:name="_Hlk99015816"/>
      <w:r>
        <w:rPr>
          <w:rFonts w:hint="default" w:ascii="Times New Roman" w:hAnsi="Times New Roman" w:cs="Times New Roman"/>
          <w:b/>
          <w:bCs/>
          <w:color w:val="000000"/>
          <w:kern w:val="1"/>
          <w:highlight w:val="white"/>
          <w:lang w:eastAsia="zh-CN" w:bidi="hi-IN"/>
        </w:rPr>
        <w:t>„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>Przebudowa drogi gminnej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 xml:space="preserve"> (ul. Miechowska)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w km od 0+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927,00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do km 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1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>+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736,40 wraz                           z przejściem dla pieszych w km 1+443,90 do km 1+451,90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w miejscowości 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Wolbrom, Gmina Wolbrom”.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br w:type="textWrapping"/>
      </w:r>
      <w:bookmarkEnd w:id="0"/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COLAS POLSKA Sp. z o.o.</w:t>
            </w:r>
          </w:p>
          <w:p>
            <w:pPr>
              <w:snapToGrid w:val="0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ul. Nowa 49</w:t>
            </w:r>
          </w:p>
          <w:p>
            <w:pPr>
              <w:snapToGrid w:val="0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62-070 Palędzie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 xml:space="preserve">1.622.124,83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ML CONSTRUCTION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Aleja Józefa Piłsudskiego 76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41-303 Dąbrowa Górnicza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2.148.316,77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BERGER BAU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ul. Szczecińska 11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54-517 Wrocław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1.595.801,04 zł</w:t>
            </w: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STRABAG INFRASTRUKTURA POŁUDNIE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  <w:t>ul. Wyścigowa 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  <w:t>53-012 Wrocław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1.345.900,00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none"/>
              </w:rPr>
              <w:t>KRY-KOP Krystian Barczyk</w:t>
            </w:r>
          </w:p>
          <w:p>
            <w:pPr>
              <w:pStyle w:val="5"/>
              <w:snapToGrid w:val="0"/>
              <w:spacing w:line="200" w:lineRule="atLeast"/>
              <w:rPr>
                <w:color w:val="000000" w:themeColor="text1"/>
                <w:sz w:val="22"/>
                <w:highlight w:val="none"/>
              </w:rPr>
            </w:pPr>
            <w:r>
              <w:rPr>
                <w:color w:val="000000" w:themeColor="text1"/>
                <w:sz w:val="22"/>
                <w:highlight w:val="none"/>
              </w:rPr>
              <w:t>Kąpiele Wielkie 138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highlight w:val="none"/>
              </w:rPr>
              <w:t>32-340 Wolbrom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1.359.387,39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SARIVO INFRASTRUKTURA Sp. z o.o.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 Christo Botewa 14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30-798 Kraków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1.914.071,28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PAVIMENTAL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Dworcowa 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32-540 Trzebinia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1.445.963,00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PRZEDSIĘBIORSTWO USŁUGOWO-HANDLOWO-TRANSPORTOWE WIKOS FRESH MICHAŁ STRZELEC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 xml:space="preserve">ul. Adama Mickiewicza 72 </w:t>
            </w:r>
            <w:bookmarkStart w:id="1" w:name="_GoBack"/>
            <w:bookmarkEnd w:id="1"/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Wygiełzów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32-551 Babice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 xml:space="preserve">1.598.000,00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9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PRDM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ul. Sportowa 53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42-235 Lelów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1.663.081,77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10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none"/>
              </w:rPr>
            </w:pPr>
            <w:r>
              <w:rPr>
                <w:b/>
                <w:color w:val="000000" w:themeColor="text1"/>
                <w:sz w:val="22"/>
                <w:highlight w:val="none"/>
              </w:rPr>
              <w:t>P.U.H. „DOMAX” Arkadiusz Mika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none"/>
              </w:rPr>
            </w:pPr>
            <w:r>
              <w:rPr>
                <w:bCs/>
                <w:color w:val="000000" w:themeColor="text1"/>
                <w:sz w:val="22"/>
                <w:highlight w:val="none"/>
              </w:rPr>
              <w:t>ul. Grabińska 8</w:t>
            </w:r>
          </w:p>
          <w:p>
            <w:pPr>
              <w:pStyle w:val="5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highlight w:val="none"/>
              </w:rPr>
              <w:t>42-283 Boronów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1.735.411,92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B4AF6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6F0007"/>
    <w:rsid w:val="007659F8"/>
    <w:rsid w:val="007A586C"/>
    <w:rsid w:val="007A5F4F"/>
    <w:rsid w:val="00935919"/>
    <w:rsid w:val="00940F13"/>
    <w:rsid w:val="009F7EB5"/>
    <w:rsid w:val="00AC0DE4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358A1BB1"/>
    <w:rsid w:val="3DB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813</Characters>
  <Lines>6</Lines>
  <Paragraphs>1</Paragraphs>
  <TotalTime>26</TotalTime>
  <ScaleCrop>false</ScaleCrop>
  <LinksUpToDate>false</LinksUpToDate>
  <CharactersWithSpaces>947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2023-11-29T09:16:16Z</cp:lastPrinted>
  <dcterms:modified xsi:type="dcterms:W3CDTF">2023-11-29T09:26:21Z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1045-12.2.0.13306</vt:lpwstr>
  </property>
  <property fmtid="{D5CDD505-2E9C-101B-9397-08002B2CF9AE}" pid="9" name="ICV">
    <vt:lpwstr>F468C7451F3445FF98E51A089AB4EE80_12</vt:lpwstr>
  </property>
</Properties>
</file>