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457F35" w:rsidRDefault="00EB7871" w:rsidP="00457F35">
      <w:pPr>
        <w:pStyle w:val="pkt"/>
        <w:spacing w:line="276" w:lineRule="auto"/>
        <w:ind w:left="0" w:firstLine="0"/>
        <w:rPr>
          <w:rFonts w:ascii="Arial" w:hAnsi="Arial" w:cs="Arial"/>
          <w:szCs w:val="24"/>
        </w:rPr>
      </w:pPr>
    </w:p>
    <w:p w:rsidR="00EB7871" w:rsidRPr="00457F35" w:rsidRDefault="00EB7871" w:rsidP="00457F35">
      <w:pPr>
        <w:pStyle w:val="pkt"/>
        <w:spacing w:line="276" w:lineRule="auto"/>
        <w:rPr>
          <w:rFonts w:ascii="Arial" w:hAnsi="Arial" w:cs="Arial"/>
          <w:szCs w:val="24"/>
        </w:rPr>
      </w:pPr>
    </w:p>
    <w:p w:rsidR="00EB7871" w:rsidRPr="00457F35" w:rsidRDefault="00EB7871" w:rsidP="00457F35">
      <w:pPr>
        <w:pStyle w:val="pkt"/>
        <w:tabs>
          <w:tab w:val="right" w:pos="9214"/>
        </w:tabs>
        <w:spacing w:after="840" w:line="276" w:lineRule="auto"/>
        <w:ind w:left="0" w:firstLine="0"/>
        <w:rPr>
          <w:rFonts w:ascii="Arial" w:hAnsi="Arial" w:cs="Arial"/>
          <w:szCs w:val="24"/>
        </w:rPr>
      </w:pPr>
      <w:r w:rsidRPr="00457F35">
        <w:rPr>
          <w:rFonts w:ascii="Arial" w:hAnsi="Arial" w:cs="Arial"/>
          <w:bCs/>
          <w:szCs w:val="24"/>
        </w:rPr>
        <w:t>Znak sprawy:</w:t>
      </w:r>
      <w:r w:rsidR="00457F35" w:rsidRPr="00457F35">
        <w:rPr>
          <w:rFonts w:ascii="Arial" w:hAnsi="Arial" w:cs="Arial"/>
          <w:szCs w:val="24"/>
        </w:rPr>
        <w:t>ZP/17-2023/TP</w:t>
      </w:r>
      <w:r w:rsidRPr="00457F35">
        <w:rPr>
          <w:rFonts w:ascii="Arial" w:hAnsi="Arial" w:cs="Arial"/>
          <w:szCs w:val="24"/>
        </w:rPr>
        <w:tab/>
      </w:r>
      <w:r w:rsidR="003F1E22" w:rsidRPr="00457F35">
        <w:rPr>
          <w:rFonts w:ascii="Arial" w:hAnsi="Arial" w:cs="Arial"/>
          <w:szCs w:val="24"/>
        </w:rPr>
        <w:t>Olecko</w:t>
      </w:r>
      <w:r w:rsidRPr="00457F35">
        <w:rPr>
          <w:rFonts w:ascii="Arial" w:hAnsi="Arial" w:cs="Arial"/>
          <w:szCs w:val="24"/>
        </w:rPr>
        <w:t xml:space="preserve">, </w:t>
      </w:r>
      <w:r w:rsidR="00457F35">
        <w:rPr>
          <w:rFonts w:ascii="Arial" w:hAnsi="Arial" w:cs="Arial"/>
          <w:szCs w:val="24"/>
        </w:rPr>
        <w:t>2023-06</w:t>
      </w:r>
      <w:r w:rsidR="003F1E22" w:rsidRPr="00457F35">
        <w:rPr>
          <w:rFonts w:ascii="Arial" w:hAnsi="Arial" w:cs="Arial"/>
          <w:szCs w:val="24"/>
        </w:rPr>
        <w:t>-</w:t>
      </w:r>
      <w:r w:rsidR="00792F98">
        <w:rPr>
          <w:rFonts w:ascii="Arial" w:hAnsi="Arial" w:cs="Arial"/>
          <w:szCs w:val="24"/>
        </w:rPr>
        <w:t>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277E7E" w:rsidRPr="00457F35"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Pr="00457F35" w:rsidRDefault="00277E7E" w:rsidP="00457F35">
            <w:pPr>
              <w:pStyle w:val="Tytu"/>
              <w:spacing w:line="276" w:lineRule="auto"/>
              <w:rPr>
                <w:rFonts w:ascii="Arial" w:hAnsi="Arial"/>
                <w:sz w:val="24"/>
                <w:szCs w:val="24"/>
              </w:rPr>
            </w:pPr>
            <w:r w:rsidRPr="00457F35">
              <w:rPr>
                <w:rFonts w:ascii="Arial" w:hAnsi="Arial"/>
                <w:sz w:val="24"/>
                <w:szCs w:val="24"/>
              </w:rPr>
              <w:t>SPECYFIKACJA WARUNKÓW ZAMÓWIENIA</w:t>
            </w:r>
          </w:p>
          <w:p w:rsidR="00277E7E" w:rsidRPr="00457F35" w:rsidRDefault="00277E7E" w:rsidP="00457F35">
            <w:pPr>
              <w:keepNext/>
              <w:suppressAutoHyphens/>
              <w:spacing w:after="240" w:line="276" w:lineRule="auto"/>
              <w:jc w:val="center"/>
              <w:outlineLvl w:val="1"/>
              <w:rPr>
                <w:rFonts w:ascii="Arial" w:hAnsi="Arial" w:cs="Arial"/>
                <w:b/>
                <w:lang w:eastAsia="ar-SA"/>
              </w:rPr>
            </w:pPr>
            <w:r w:rsidRPr="00457F35">
              <w:rPr>
                <w:rFonts w:ascii="Arial" w:hAnsi="Arial" w:cs="Arial"/>
                <w:lang w:eastAsia="ar-SA"/>
              </w:rPr>
              <w:t>zwana dalej</w:t>
            </w:r>
            <w:r w:rsidRPr="00457F35">
              <w:rPr>
                <w:rFonts w:ascii="Arial" w:hAnsi="Arial" w:cs="Arial"/>
                <w:b/>
                <w:lang w:eastAsia="ar-SA"/>
              </w:rPr>
              <w:t xml:space="preserve"> (SWZ)</w:t>
            </w:r>
          </w:p>
        </w:tc>
      </w:tr>
    </w:tbl>
    <w:p w:rsidR="00EB7871" w:rsidRPr="00457F35" w:rsidRDefault="00742DB9" w:rsidP="00457F35">
      <w:pPr>
        <w:spacing w:before="600" w:line="276" w:lineRule="auto"/>
        <w:jc w:val="center"/>
        <w:rPr>
          <w:rFonts w:ascii="Arial" w:hAnsi="Arial" w:cs="Arial"/>
          <w:b/>
        </w:rPr>
      </w:pPr>
      <w:r w:rsidRPr="00457F35">
        <w:rPr>
          <w:rFonts w:ascii="Arial" w:hAnsi="Arial" w:cs="Arial"/>
          <w:b/>
          <w:bCs/>
        </w:rPr>
        <w:t xml:space="preserve">Dostawa oleju opałowego do kotłowni szpitala Olmedica w Olecku Sp. z o.o. </w:t>
      </w:r>
    </w:p>
    <w:p w:rsidR="00EB7871" w:rsidRPr="00457F35" w:rsidRDefault="00EB7871" w:rsidP="00457F35">
      <w:pPr>
        <w:spacing w:line="276" w:lineRule="auto"/>
        <w:jc w:val="center"/>
        <w:rPr>
          <w:rFonts w:ascii="Arial" w:hAnsi="Arial" w:cs="Arial"/>
          <w:b/>
        </w:rPr>
      </w:pPr>
    </w:p>
    <w:p w:rsidR="00EB7871" w:rsidRPr="00457F35" w:rsidRDefault="00EB7871" w:rsidP="00457F35">
      <w:pPr>
        <w:spacing w:line="276" w:lineRule="auto"/>
        <w:jc w:val="center"/>
        <w:rPr>
          <w:rFonts w:ascii="Arial" w:hAnsi="Arial" w:cs="Arial"/>
          <w:b/>
        </w:rPr>
      </w:pPr>
    </w:p>
    <w:p w:rsidR="00EB7871" w:rsidRPr="00457F35" w:rsidRDefault="00EB7871" w:rsidP="00457F35">
      <w:pPr>
        <w:spacing w:line="276" w:lineRule="auto"/>
        <w:jc w:val="center"/>
        <w:rPr>
          <w:rFonts w:ascii="Arial" w:hAnsi="Arial" w:cs="Arial"/>
          <w:b/>
        </w:rPr>
      </w:pPr>
    </w:p>
    <w:p w:rsidR="00020FF3" w:rsidRPr="00457F35" w:rsidRDefault="00277E7E" w:rsidP="00457F35">
      <w:pPr>
        <w:spacing w:line="276" w:lineRule="auto"/>
        <w:jc w:val="both"/>
        <w:rPr>
          <w:rFonts w:ascii="Arial" w:hAnsi="Arial" w:cs="Arial"/>
        </w:rPr>
      </w:pPr>
      <w:r w:rsidRPr="00457F35">
        <w:rPr>
          <w:rFonts w:ascii="Arial" w:hAnsi="Arial" w:cs="Arial"/>
        </w:rPr>
        <w:t xml:space="preserve">Postępowanie o udzielenie zamówienia prowadzone jest na podstawie ustawy z dnia </w:t>
      </w:r>
      <w:r w:rsidR="00B276F1" w:rsidRPr="00457F35">
        <w:rPr>
          <w:rFonts w:ascii="Arial" w:hAnsi="Arial" w:cs="Arial"/>
        </w:rPr>
        <w:br/>
      </w:r>
      <w:r w:rsidRPr="00457F35">
        <w:rPr>
          <w:rFonts w:ascii="Arial" w:hAnsi="Arial" w:cs="Arial"/>
        </w:rPr>
        <w:t xml:space="preserve">11 września 2019 r. Prawo zamówień publicznych </w:t>
      </w:r>
      <w:r w:rsidR="003F1E22" w:rsidRPr="00457F35">
        <w:rPr>
          <w:rFonts w:ascii="Arial" w:hAnsi="Arial" w:cs="Arial"/>
        </w:rPr>
        <w:t>(t.j. Dz.U. z 202</w:t>
      </w:r>
      <w:r w:rsidR="002E4C24" w:rsidRPr="00457F35">
        <w:rPr>
          <w:rFonts w:ascii="Arial" w:hAnsi="Arial" w:cs="Arial"/>
        </w:rPr>
        <w:t>2</w:t>
      </w:r>
      <w:r w:rsidR="003F1E22" w:rsidRPr="00457F35">
        <w:rPr>
          <w:rFonts w:ascii="Arial" w:hAnsi="Arial" w:cs="Arial"/>
        </w:rPr>
        <w:t>r. poz. 1</w:t>
      </w:r>
      <w:r w:rsidR="002E4C24" w:rsidRPr="00457F35">
        <w:rPr>
          <w:rFonts w:ascii="Arial" w:hAnsi="Arial" w:cs="Arial"/>
        </w:rPr>
        <w:t>710</w:t>
      </w:r>
      <w:r w:rsidR="002E4C24" w:rsidRPr="00457F35">
        <w:rPr>
          <w:rFonts w:ascii="Arial" w:hAnsi="Arial" w:cs="Arial"/>
        </w:rPr>
        <w:br/>
      </w:r>
      <w:r w:rsidR="003F1E22" w:rsidRPr="00457F35">
        <w:rPr>
          <w:rFonts w:ascii="Arial" w:hAnsi="Arial" w:cs="Arial"/>
        </w:rPr>
        <w:t>z późn. zm.)</w:t>
      </w:r>
      <w:r w:rsidRPr="00457F35">
        <w:rPr>
          <w:rFonts w:ascii="Arial" w:hAnsi="Arial" w:cs="Arial"/>
        </w:rPr>
        <w:t xml:space="preserve">, zwanej dalej ”ustawą Pzp”. Wartość szacunkowa zamówienia </w:t>
      </w:r>
      <w:r w:rsidR="00192F39" w:rsidRPr="00457F35">
        <w:rPr>
          <w:rFonts w:ascii="Arial" w:hAnsi="Arial" w:cs="Arial"/>
        </w:rPr>
        <w:t>jest niższa od</w:t>
      </w:r>
      <w:r w:rsidRPr="00457F35">
        <w:rPr>
          <w:rFonts w:ascii="Arial" w:hAnsi="Arial" w:cs="Arial"/>
        </w:rPr>
        <w:t xml:space="preserve"> progów unijnych określonych na podstawie art. 3 ustawy Pzp</w:t>
      </w:r>
      <w:r w:rsidR="00627ED2" w:rsidRPr="00457F35">
        <w:rPr>
          <w:rFonts w:ascii="Arial" w:hAnsi="Arial" w:cs="Arial"/>
        </w:rPr>
        <w:t>.</w:t>
      </w:r>
    </w:p>
    <w:p w:rsidR="00EB7871" w:rsidRPr="00457F35" w:rsidRDefault="00EB7871" w:rsidP="00457F35">
      <w:pPr>
        <w:spacing w:line="276" w:lineRule="auto"/>
        <w:jc w:val="both"/>
        <w:rPr>
          <w:rFonts w:ascii="Arial" w:hAnsi="Arial" w:cs="Arial"/>
        </w:rPr>
      </w:pPr>
    </w:p>
    <w:p w:rsidR="00EB7871" w:rsidRPr="00457F35" w:rsidRDefault="00EB7871" w:rsidP="00457F35">
      <w:pPr>
        <w:spacing w:line="276" w:lineRule="auto"/>
        <w:jc w:val="both"/>
        <w:rPr>
          <w:rFonts w:ascii="Arial" w:hAnsi="Arial" w:cs="Arial"/>
        </w:rPr>
      </w:pPr>
    </w:p>
    <w:p w:rsidR="00277E7E" w:rsidRPr="00457F35" w:rsidRDefault="00277E7E" w:rsidP="00457F35">
      <w:pPr>
        <w:spacing w:line="276" w:lineRule="auto"/>
        <w:jc w:val="both"/>
        <w:rPr>
          <w:rFonts w:ascii="Arial" w:hAnsi="Arial" w:cs="Arial"/>
        </w:rPr>
      </w:pPr>
    </w:p>
    <w:p w:rsidR="00277E7E" w:rsidRPr="00457F35" w:rsidRDefault="00277E7E" w:rsidP="00457F35">
      <w:pPr>
        <w:spacing w:line="276" w:lineRule="auto"/>
        <w:jc w:val="both"/>
        <w:rPr>
          <w:rFonts w:ascii="Arial" w:hAnsi="Arial" w:cs="Arial"/>
        </w:rPr>
      </w:pPr>
    </w:p>
    <w:p w:rsidR="00EB7871" w:rsidRPr="00457F35" w:rsidRDefault="00EB7871" w:rsidP="00457F35">
      <w:pPr>
        <w:spacing w:line="276" w:lineRule="auto"/>
        <w:jc w:val="both"/>
        <w:rPr>
          <w:rFonts w:ascii="Arial" w:hAnsi="Arial" w:cs="Arial"/>
        </w:rPr>
      </w:pPr>
    </w:p>
    <w:p w:rsidR="00EB7871" w:rsidRPr="00457F35" w:rsidRDefault="00EB7871" w:rsidP="00457F35">
      <w:pPr>
        <w:spacing w:line="276" w:lineRule="auto"/>
        <w:jc w:val="both"/>
        <w:rPr>
          <w:rFonts w:ascii="Arial" w:hAnsi="Arial" w:cs="Arial"/>
        </w:rPr>
      </w:pPr>
    </w:p>
    <w:p w:rsidR="00EB7871" w:rsidRPr="00457F35" w:rsidRDefault="00EB7871" w:rsidP="00457F35">
      <w:pPr>
        <w:spacing w:line="276" w:lineRule="auto"/>
        <w:ind w:left="5940"/>
        <w:rPr>
          <w:rFonts w:ascii="Arial" w:hAnsi="Arial" w:cs="Arial"/>
        </w:rPr>
      </w:pPr>
      <w:r w:rsidRPr="00457F35">
        <w:rPr>
          <w:rFonts w:ascii="Arial" w:hAnsi="Arial" w:cs="Arial"/>
        </w:rPr>
        <w:t>Zatwierdzono w dniu:</w:t>
      </w:r>
    </w:p>
    <w:p w:rsidR="00EB7871" w:rsidRPr="00457F35" w:rsidRDefault="00457F35" w:rsidP="00457F35">
      <w:pPr>
        <w:spacing w:line="276" w:lineRule="auto"/>
        <w:ind w:left="5940"/>
        <w:rPr>
          <w:rFonts w:ascii="Arial" w:hAnsi="Arial" w:cs="Arial"/>
        </w:rPr>
      </w:pPr>
      <w:r>
        <w:rPr>
          <w:rFonts w:ascii="Arial" w:hAnsi="Arial" w:cs="Arial"/>
        </w:rPr>
        <w:t>2023-06</w:t>
      </w:r>
      <w:r w:rsidR="003F1E22" w:rsidRPr="00457F35">
        <w:rPr>
          <w:rFonts w:ascii="Arial" w:hAnsi="Arial" w:cs="Arial"/>
        </w:rPr>
        <w:t>-</w:t>
      </w:r>
      <w:r w:rsidR="00792F98">
        <w:rPr>
          <w:rFonts w:ascii="Arial" w:hAnsi="Arial" w:cs="Arial"/>
        </w:rPr>
        <w:t>29</w:t>
      </w:r>
    </w:p>
    <w:p w:rsidR="00EB7871" w:rsidRPr="00457F35" w:rsidRDefault="00EB7871" w:rsidP="00457F35">
      <w:pPr>
        <w:spacing w:line="276" w:lineRule="auto"/>
        <w:ind w:left="5940"/>
        <w:rPr>
          <w:rFonts w:ascii="Arial" w:hAnsi="Arial" w:cs="Arial"/>
        </w:rPr>
      </w:pPr>
    </w:p>
    <w:p w:rsidR="00EB7871" w:rsidRPr="00457F35" w:rsidRDefault="00EB7871" w:rsidP="00457F35">
      <w:pPr>
        <w:spacing w:line="276" w:lineRule="auto"/>
        <w:ind w:left="5940"/>
        <w:rPr>
          <w:rFonts w:ascii="Arial" w:hAnsi="Arial" w:cs="Arial"/>
        </w:rPr>
      </w:pPr>
    </w:p>
    <w:p w:rsidR="00EB7871" w:rsidRPr="00457F35" w:rsidRDefault="00EB7871" w:rsidP="00457F35">
      <w:pPr>
        <w:spacing w:line="276" w:lineRule="auto"/>
        <w:ind w:left="5940"/>
        <w:rPr>
          <w:rFonts w:ascii="Arial" w:hAnsi="Arial" w:cs="Arial"/>
        </w:rPr>
      </w:pPr>
    </w:p>
    <w:p w:rsidR="00457F35" w:rsidRPr="00457F35" w:rsidRDefault="00457F35" w:rsidP="00457F35">
      <w:pPr>
        <w:spacing w:line="276" w:lineRule="auto"/>
        <w:jc w:val="right"/>
        <w:rPr>
          <w:rFonts w:ascii="Arial" w:hAnsi="Arial" w:cs="Arial"/>
          <w:bCs/>
        </w:rPr>
      </w:pPr>
      <w:r w:rsidRPr="00457F35">
        <w:rPr>
          <w:rFonts w:ascii="Arial" w:hAnsi="Arial" w:cs="Arial"/>
          <w:bCs/>
        </w:rPr>
        <w:t>Prezes Zarządu Olmedica w Olecku Sp. z o. o.</w:t>
      </w:r>
    </w:p>
    <w:p w:rsidR="00457F35" w:rsidRPr="00457F35" w:rsidRDefault="00457F35" w:rsidP="00457F35">
      <w:pPr>
        <w:spacing w:line="276" w:lineRule="auto"/>
        <w:ind w:left="4395"/>
        <w:jc w:val="right"/>
        <w:rPr>
          <w:rFonts w:ascii="Arial" w:hAnsi="Arial" w:cs="Arial"/>
          <w:bCs/>
        </w:rPr>
      </w:pPr>
    </w:p>
    <w:p w:rsidR="00457F35" w:rsidRPr="00457F35" w:rsidRDefault="00457F35" w:rsidP="00457F35">
      <w:pPr>
        <w:spacing w:line="276" w:lineRule="auto"/>
        <w:ind w:left="4395"/>
        <w:jc w:val="center"/>
        <w:rPr>
          <w:rFonts w:ascii="Arial" w:hAnsi="Arial" w:cs="Arial"/>
          <w:bCs/>
          <w:shd w:val="solid" w:color="FFFFFF" w:fill="FFFFFF"/>
          <w:lang w:val="en-US"/>
        </w:rPr>
      </w:pPr>
      <w:r w:rsidRPr="00457F35">
        <w:rPr>
          <w:rFonts w:ascii="Arial" w:hAnsi="Arial" w:cs="Arial"/>
          <w:bCs/>
          <w:shd w:val="solid" w:color="FFFFFF" w:fill="FFFFFF"/>
          <w:lang w:val="en-US"/>
        </w:rPr>
        <w:t>/-/mgr Katarzyna Mróz</w:t>
      </w:r>
    </w:p>
    <w:p w:rsidR="00EB7871" w:rsidRPr="00457F35" w:rsidRDefault="00EB7871" w:rsidP="00457F35">
      <w:pPr>
        <w:spacing w:line="276" w:lineRule="auto"/>
        <w:ind w:left="5940"/>
        <w:rPr>
          <w:rFonts w:ascii="Arial" w:hAnsi="Arial" w:cs="Arial"/>
        </w:rPr>
      </w:pPr>
    </w:p>
    <w:p w:rsidR="00EB7871" w:rsidRPr="00457F35" w:rsidRDefault="00EB7871" w:rsidP="00457F35">
      <w:pPr>
        <w:spacing w:line="276" w:lineRule="auto"/>
        <w:ind w:left="5940"/>
        <w:rPr>
          <w:rFonts w:ascii="Arial" w:hAnsi="Arial" w:cs="Arial"/>
        </w:rPr>
      </w:pPr>
    </w:p>
    <w:p w:rsidR="009838C7" w:rsidRPr="00457F35" w:rsidRDefault="00EB7871" w:rsidP="009F6BF6">
      <w:pPr>
        <w:pStyle w:val="Nagwek1"/>
      </w:pPr>
      <w:r w:rsidRPr="00457F35">
        <w:br w:type="page"/>
      </w:r>
      <w:bookmarkStart w:id="0" w:name="_Toc258314242"/>
      <w:r w:rsidR="009838C7" w:rsidRPr="00457F35">
        <w:lastRenderedPageBreak/>
        <w:t>Nazwa</w:t>
      </w:r>
      <w:r w:rsidR="00277E7E" w:rsidRPr="00457F35">
        <w:t xml:space="preserve"> oraz adres </w:t>
      </w:r>
      <w:r w:rsidR="009838C7" w:rsidRPr="00457F35">
        <w:t>Zamawiającego</w:t>
      </w:r>
      <w:bookmarkEnd w:id="0"/>
    </w:p>
    <w:p w:rsidR="00825ECA" w:rsidRPr="00457F35" w:rsidRDefault="00825ECA" w:rsidP="00457F35">
      <w:pPr>
        <w:spacing w:line="276" w:lineRule="auto"/>
        <w:ind w:left="709" w:hanging="425"/>
        <w:jc w:val="both"/>
        <w:rPr>
          <w:rFonts w:ascii="Arial" w:hAnsi="Arial" w:cs="Arial"/>
        </w:rPr>
      </w:pPr>
      <w:r w:rsidRPr="00457F35">
        <w:rPr>
          <w:rFonts w:ascii="Arial" w:hAnsi="Arial" w:cs="Arial"/>
        </w:rPr>
        <w:t>Olmedica w Olecku Sp. z o. o.</w:t>
      </w:r>
    </w:p>
    <w:p w:rsidR="008B60B4" w:rsidRPr="00457F35" w:rsidRDefault="00B8510A" w:rsidP="00457F35">
      <w:pPr>
        <w:pStyle w:val="Tekstpodstawowy"/>
        <w:spacing w:after="0" w:line="276" w:lineRule="auto"/>
        <w:rPr>
          <w:rFonts w:ascii="Arial" w:hAnsi="Arial" w:cs="Arial"/>
        </w:rPr>
      </w:pPr>
      <w:r>
        <w:rPr>
          <w:rFonts w:ascii="Arial" w:hAnsi="Arial" w:cs="Arial"/>
        </w:rPr>
        <w:t xml:space="preserve">     </w:t>
      </w:r>
      <w:r w:rsidR="00825ECA" w:rsidRPr="00457F35">
        <w:rPr>
          <w:rFonts w:ascii="Arial" w:hAnsi="Arial" w:cs="Arial"/>
        </w:rPr>
        <w:t>ul. Gołdapska 1</w:t>
      </w:r>
      <w:r>
        <w:rPr>
          <w:rFonts w:ascii="Arial" w:hAnsi="Arial" w:cs="Arial"/>
        </w:rPr>
        <w:t xml:space="preserve">, </w:t>
      </w:r>
      <w:r w:rsidR="003F1E22" w:rsidRPr="00457F35">
        <w:rPr>
          <w:rFonts w:ascii="Arial" w:hAnsi="Arial" w:cs="Arial"/>
        </w:rPr>
        <w:t>19-400Olecko</w:t>
      </w:r>
    </w:p>
    <w:p w:rsidR="008B60B4" w:rsidRPr="00457F35" w:rsidRDefault="00B8510A" w:rsidP="00457F35">
      <w:pPr>
        <w:spacing w:line="276" w:lineRule="auto"/>
        <w:jc w:val="both"/>
        <w:rPr>
          <w:rFonts w:ascii="Arial" w:hAnsi="Arial" w:cs="Arial"/>
        </w:rPr>
      </w:pPr>
      <w:r>
        <w:rPr>
          <w:rFonts w:ascii="Arial" w:hAnsi="Arial" w:cs="Arial"/>
        </w:rPr>
        <w:t xml:space="preserve">    </w:t>
      </w:r>
      <w:r w:rsidR="008B60B4" w:rsidRPr="00457F35">
        <w:rPr>
          <w:rFonts w:ascii="Arial" w:hAnsi="Arial" w:cs="Arial"/>
        </w:rPr>
        <w:t>Tel.:</w:t>
      </w:r>
      <w:r w:rsidR="00825ECA" w:rsidRPr="00457F35">
        <w:rPr>
          <w:rFonts w:ascii="Arial" w:hAnsi="Arial" w:cs="Arial"/>
        </w:rPr>
        <w:t>(87) 520 22 95-96</w:t>
      </w:r>
    </w:p>
    <w:p w:rsidR="000E7443" w:rsidRPr="00457F35" w:rsidRDefault="00B8510A" w:rsidP="00457F35">
      <w:pPr>
        <w:pStyle w:val="Tekstpodstawowy"/>
        <w:spacing w:after="0" w:line="276" w:lineRule="auto"/>
        <w:rPr>
          <w:rFonts w:ascii="Arial" w:hAnsi="Arial" w:cs="Arial"/>
        </w:rPr>
      </w:pPr>
      <w:r>
        <w:rPr>
          <w:rFonts w:ascii="Arial" w:hAnsi="Arial" w:cs="Arial"/>
        </w:rPr>
        <w:t xml:space="preserve">    </w:t>
      </w:r>
      <w:r w:rsidR="00277E7E" w:rsidRPr="00457F35">
        <w:rPr>
          <w:rFonts w:ascii="Arial" w:hAnsi="Arial" w:cs="Arial"/>
        </w:rPr>
        <w:t>Adres poczty elektronicznej</w:t>
      </w:r>
      <w:r w:rsidR="000E7443" w:rsidRPr="00457F35">
        <w:rPr>
          <w:rFonts w:ascii="Arial" w:hAnsi="Arial" w:cs="Arial"/>
        </w:rPr>
        <w:t xml:space="preserve">: </w:t>
      </w:r>
      <w:hyperlink r:id="rId7" w:history="1">
        <w:r w:rsidR="00825ECA" w:rsidRPr="00457F35">
          <w:rPr>
            <w:rFonts w:ascii="Arial" w:hAnsi="Arial" w:cs="Arial"/>
            <w:color w:val="0000FF"/>
            <w:u w:val="single"/>
          </w:rPr>
          <w:t>olmedica</w:t>
        </w:r>
      </w:hyperlink>
      <w:hyperlink r:id="rId8" w:history="1">
        <w:r w:rsidR="00825ECA" w:rsidRPr="00457F35">
          <w:rPr>
            <w:rFonts w:ascii="Arial" w:hAnsi="Arial" w:cs="Arial"/>
            <w:color w:val="0000FF"/>
            <w:u w:val="single"/>
          </w:rPr>
          <w:t>@</w:t>
        </w:r>
      </w:hyperlink>
      <w:hyperlink r:id="rId9" w:history="1">
        <w:r w:rsidR="00825ECA" w:rsidRPr="00457F35">
          <w:rPr>
            <w:rFonts w:ascii="Arial" w:hAnsi="Arial" w:cs="Arial"/>
            <w:color w:val="0000FF"/>
            <w:u w:val="single"/>
          </w:rPr>
          <w:t>olmedica</w:t>
        </w:r>
      </w:hyperlink>
      <w:hyperlink r:id="rId10" w:history="1">
        <w:r w:rsidR="00825ECA" w:rsidRPr="00457F35">
          <w:rPr>
            <w:rFonts w:ascii="Arial" w:hAnsi="Arial" w:cs="Arial"/>
            <w:color w:val="0000FF"/>
            <w:u w:val="single"/>
          </w:rPr>
          <w:t>.</w:t>
        </w:r>
      </w:hyperlink>
      <w:r w:rsidR="00825ECA" w:rsidRPr="00457F35">
        <w:rPr>
          <w:rFonts w:ascii="Arial" w:hAnsi="Arial" w:cs="Arial"/>
          <w:color w:val="0000FF"/>
          <w:u w:val="single"/>
        </w:rPr>
        <w:t>pl</w:t>
      </w:r>
    </w:p>
    <w:p w:rsidR="00825ECA" w:rsidRPr="00457F35" w:rsidRDefault="00B8510A" w:rsidP="00457F35">
      <w:pPr>
        <w:spacing w:line="276" w:lineRule="auto"/>
        <w:jc w:val="both"/>
        <w:rPr>
          <w:rFonts w:ascii="Arial" w:hAnsi="Arial" w:cs="Arial"/>
          <w:lang w:val="en-US"/>
        </w:rPr>
      </w:pPr>
      <w:r>
        <w:rPr>
          <w:rFonts w:ascii="Arial" w:hAnsi="Arial" w:cs="Arial"/>
        </w:rPr>
        <w:t xml:space="preserve">    </w:t>
      </w:r>
      <w:r w:rsidR="00825ECA" w:rsidRPr="00457F35">
        <w:rPr>
          <w:rFonts w:ascii="Arial" w:hAnsi="Arial" w:cs="Arial"/>
        </w:rPr>
        <w:t xml:space="preserve">Adres strony internetowej Zamawiającego: </w:t>
      </w:r>
      <w:hyperlink r:id="rId11" w:history="1">
        <w:r w:rsidR="00825ECA" w:rsidRPr="00457F35">
          <w:rPr>
            <w:rFonts w:ascii="Arial" w:hAnsi="Arial" w:cs="Arial"/>
            <w:color w:val="0000FF"/>
            <w:u w:val="single"/>
          </w:rPr>
          <w:t>www</w:t>
        </w:r>
      </w:hyperlink>
      <w:hyperlink r:id="rId12" w:history="1">
        <w:r w:rsidR="00825ECA" w:rsidRPr="00457F35">
          <w:rPr>
            <w:rFonts w:ascii="Arial" w:hAnsi="Arial" w:cs="Arial"/>
            <w:color w:val="0000FF"/>
            <w:u w:val="single"/>
          </w:rPr>
          <w:t>.</w:t>
        </w:r>
      </w:hyperlink>
      <w:hyperlink r:id="rId13" w:history="1">
        <w:r w:rsidR="00825ECA" w:rsidRPr="00457F35">
          <w:rPr>
            <w:rFonts w:ascii="Arial" w:hAnsi="Arial" w:cs="Arial"/>
            <w:color w:val="0000FF"/>
            <w:u w:val="single"/>
            <w:lang w:val="en-US"/>
          </w:rPr>
          <w:t>olmedica</w:t>
        </w:r>
      </w:hyperlink>
      <w:hyperlink r:id="rId14" w:history="1">
        <w:r w:rsidR="00825ECA" w:rsidRPr="00457F35">
          <w:rPr>
            <w:rFonts w:ascii="Arial" w:hAnsi="Arial" w:cs="Arial"/>
            <w:color w:val="0000FF"/>
            <w:u w:val="single"/>
            <w:lang w:val="en-US"/>
          </w:rPr>
          <w:t>.</w:t>
        </w:r>
      </w:hyperlink>
      <w:hyperlink r:id="rId15" w:history="1">
        <w:r w:rsidR="00825ECA" w:rsidRPr="00457F35">
          <w:rPr>
            <w:rFonts w:ascii="Arial" w:hAnsi="Arial" w:cs="Arial"/>
            <w:color w:val="0000FF"/>
            <w:u w:val="single"/>
            <w:lang w:val="en-US"/>
          </w:rPr>
          <w:t>pl</w:t>
        </w:r>
      </w:hyperlink>
    </w:p>
    <w:p w:rsidR="000E7443" w:rsidRPr="00C7740A" w:rsidRDefault="00192F39" w:rsidP="00C7740A">
      <w:pPr>
        <w:spacing w:line="276" w:lineRule="auto"/>
        <w:ind w:left="284"/>
        <w:jc w:val="both"/>
        <w:rPr>
          <w:rFonts w:ascii="Arial" w:hAnsi="Arial" w:cs="Arial"/>
          <w:lang w:val="en-US"/>
        </w:rPr>
      </w:pPr>
      <w:r w:rsidRPr="00457F35">
        <w:rPr>
          <w:rFonts w:ascii="Arial" w:hAnsi="Arial" w:cs="Arial"/>
        </w:rPr>
        <w:t xml:space="preserve">Adres strony internetowej prowadzonego postępowania oraz strony, na której </w:t>
      </w:r>
      <w:r w:rsidR="00457F35">
        <w:rPr>
          <w:rFonts w:ascii="Arial" w:hAnsi="Arial" w:cs="Arial"/>
        </w:rPr>
        <w:br/>
      </w:r>
      <w:r w:rsidRPr="00457F35">
        <w:rPr>
          <w:rFonts w:ascii="Arial" w:hAnsi="Arial" w:cs="Arial"/>
        </w:rPr>
        <w:t xml:space="preserve">udostępniane będą zmiany i wyjaśnienia treści SWZ oraz inne dokumenty </w:t>
      </w:r>
      <w:r w:rsidR="00457F35">
        <w:rPr>
          <w:rFonts w:ascii="Arial" w:hAnsi="Arial" w:cs="Arial"/>
        </w:rPr>
        <w:br/>
      </w:r>
      <w:r w:rsidRPr="00457F35">
        <w:rPr>
          <w:rFonts w:ascii="Arial" w:hAnsi="Arial" w:cs="Arial"/>
        </w:rPr>
        <w:t>zamówienia bezpośrednio związane z</w:t>
      </w:r>
      <w:r w:rsidR="001057E5" w:rsidRPr="00457F35">
        <w:rPr>
          <w:rFonts w:ascii="Arial" w:hAnsi="Arial" w:cs="Arial"/>
        </w:rPr>
        <w:t xml:space="preserve"> prowadzonym</w:t>
      </w:r>
      <w:r w:rsidRPr="00457F35">
        <w:rPr>
          <w:rFonts w:ascii="Arial" w:hAnsi="Arial" w:cs="Arial"/>
        </w:rPr>
        <w:t xml:space="preserve"> postępowaniem</w:t>
      </w:r>
      <w:r w:rsidR="000E7443" w:rsidRPr="00457F35">
        <w:rPr>
          <w:rFonts w:ascii="Arial" w:hAnsi="Arial" w:cs="Arial"/>
        </w:rPr>
        <w:t xml:space="preserve">: </w:t>
      </w:r>
      <w:r w:rsidR="00457F35">
        <w:rPr>
          <w:rFonts w:ascii="Arial" w:hAnsi="Arial" w:cs="Arial"/>
        </w:rPr>
        <w:br/>
      </w:r>
      <w:r w:rsidR="00C7740A" w:rsidRPr="00C7740A">
        <w:rPr>
          <w:rFonts w:ascii="Arial" w:hAnsi="Arial" w:cs="Arial"/>
          <w:color w:val="0070C0"/>
          <w:shd w:val="clear" w:color="auto" w:fill="FFFFFF"/>
        </w:rPr>
        <w:t>https://www.platformazakupowa.pl/transakcja/784850</w:t>
      </w:r>
    </w:p>
    <w:p w:rsidR="009838C7" w:rsidRPr="00457F35" w:rsidRDefault="009838C7" w:rsidP="009F6BF6">
      <w:pPr>
        <w:pStyle w:val="Nagwek1"/>
      </w:pPr>
      <w:bookmarkStart w:id="1" w:name="_Toc258314243"/>
      <w:r w:rsidRPr="00457F35">
        <w:t>Tryb udzielenia zamówienia</w:t>
      </w:r>
      <w:bookmarkEnd w:id="1"/>
    </w:p>
    <w:p w:rsidR="00EB7871" w:rsidRPr="00457F35" w:rsidRDefault="001057E5" w:rsidP="00D844CA">
      <w:pPr>
        <w:numPr>
          <w:ilvl w:val="1"/>
          <w:numId w:val="16"/>
        </w:numPr>
        <w:tabs>
          <w:tab w:val="left" w:pos="0"/>
          <w:tab w:val="left" w:pos="360"/>
        </w:tabs>
        <w:spacing w:line="276" w:lineRule="auto"/>
        <w:ind w:hanging="360"/>
        <w:jc w:val="both"/>
        <w:rPr>
          <w:rFonts w:ascii="Arial" w:hAnsi="Arial" w:cs="Arial"/>
        </w:rPr>
      </w:pPr>
      <w:r w:rsidRPr="00457F35">
        <w:rPr>
          <w:rFonts w:ascii="Arial" w:hAnsi="Arial" w:cs="Arial"/>
        </w:rPr>
        <w:t xml:space="preserve">Postępowanie o udzielenie zamówienia prowadzone jest w trybie </w:t>
      </w:r>
      <w:r w:rsidRPr="00457F35">
        <w:rPr>
          <w:rFonts w:ascii="Arial" w:hAnsi="Arial" w:cs="Arial"/>
          <w:b/>
          <w:bCs/>
        </w:rPr>
        <w:t>Tryb</w:t>
      </w:r>
      <w:r w:rsidR="00DF5321">
        <w:rPr>
          <w:rFonts w:ascii="Arial" w:hAnsi="Arial" w:cs="Arial"/>
          <w:b/>
          <w:bCs/>
        </w:rPr>
        <w:t xml:space="preserve"> </w:t>
      </w:r>
      <w:r w:rsidRPr="00457F35">
        <w:rPr>
          <w:rFonts w:ascii="Arial" w:hAnsi="Arial" w:cs="Arial"/>
          <w:b/>
          <w:bCs/>
        </w:rPr>
        <w:t>p</w:t>
      </w:r>
      <w:r w:rsidR="00D114FD" w:rsidRPr="00457F35">
        <w:rPr>
          <w:rFonts w:ascii="Arial" w:hAnsi="Arial" w:cs="Arial"/>
          <w:b/>
          <w:bCs/>
        </w:rPr>
        <w:t xml:space="preserve">odstawowy bez </w:t>
      </w:r>
      <w:r w:rsidRPr="00457F35">
        <w:rPr>
          <w:rFonts w:ascii="Arial" w:hAnsi="Arial" w:cs="Arial"/>
          <w:b/>
          <w:bCs/>
        </w:rPr>
        <w:t>negocjacji</w:t>
      </w:r>
      <w:r w:rsidR="00D114FD" w:rsidRPr="00457F35">
        <w:rPr>
          <w:rFonts w:ascii="Arial" w:hAnsi="Arial" w:cs="Arial"/>
        </w:rPr>
        <w:t>, o którym mowa w art. 275 pkt 1</w:t>
      </w:r>
      <w:r w:rsidRPr="00457F35">
        <w:rPr>
          <w:rFonts w:ascii="Arial" w:hAnsi="Arial" w:cs="Arial"/>
        </w:rPr>
        <w:t xml:space="preserve"> ustawy</w:t>
      </w:r>
      <w:r w:rsidR="00D114FD" w:rsidRPr="00457F35">
        <w:rPr>
          <w:rFonts w:ascii="Arial" w:hAnsi="Arial" w:cs="Arial"/>
        </w:rPr>
        <w:t xml:space="preserve"> </w:t>
      </w:r>
      <w:r w:rsidR="00D62D61">
        <w:rPr>
          <w:rFonts w:ascii="Arial" w:hAnsi="Arial" w:cs="Arial"/>
        </w:rPr>
        <w:br/>
      </w:r>
      <w:r w:rsidR="00D114FD" w:rsidRPr="00457F35">
        <w:rPr>
          <w:rFonts w:ascii="Arial" w:hAnsi="Arial" w:cs="Arial"/>
        </w:rPr>
        <w:t xml:space="preserve">z 11 września 2019 r.– Prawo zamówień publicznych (Dz. U. z 2022r. poz. 1710 ze zm.) o wartości </w:t>
      </w:r>
      <w:r w:rsidR="00D114FD" w:rsidRPr="00457F35">
        <w:rPr>
          <w:rFonts w:ascii="Arial" w:hAnsi="Arial" w:cs="Arial"/>
          <w:b/>
          <w:bCs/>
        </w:rPr>
        <w:t>nie przekraczającej</w:t>
      </w:r>
      <w:r w:rsidR="00D114FD" w:rsidRPr="00457F35">
        <w:rPr>
          <w:rFonts w:ascii="Arial" w:hAnsi="Arial" w:cs="Arial"/>
        </w:rPr>
        <w:t xml:space="preserve"> progów unijnych określonych na podstawie art. 3 ustawy Pzp.</w:t>
      </w:r>
    </w:p>
    <w:p w:rsidR="00E11924" w:rsidRPr="00457F35" w:rsidRDefault="00E11924" w:rsidP="009F6BF6">
      <w:pPr>
        <w:pStyle w:val="Nagwek1"/>
      </w:pPr>
      <w:bookmarkStart w:id="2" w:name="_Toc258314244"/>
      <w:r w:rsidRPr="00457F35">
        <w:t>informacje ogólne</w:t>
      </w:r>
    </w:p>
    <w:p w:rsidR="00FC5FAD" w:rsidRPr="00457F35" w:rsidRDefault="00E11924" w:rsidP="00E51B39">
      <w:pPr>
        <w:pStyle w:val="Nagwek2"/>
      </w:pPr>
      <w:r w:rsidRPr="00457F35">
        <w:t>Wizja lokalna</w:t>
      </w:r>
    </w:p>
    <w:p w:rsidR="000B0F13" w:rsidRPr="00457F35" w:rsidRDefault="003F1E22" w:rsidP="00E51B39">
      <w:pPr>
        <w:pStyle w:val="Nagwek2"/>
        <w:numPr>
          <w:ilvl w:val="0"/>
          <w:numId w:val="0"/>
        </w:numPr>
        <w:ind w:left="680"/>
      </w:pPr>
      <w:r w:rsidRPr="00457F35">
        <w:t>Zamawiający nie przewiduje obowiązku odbycia przez Wykonawcę wizji lokalnej lub sprawdzenia przez Wykonawcę dokumentów niezbędnych do realizacji zamówienia.</w:t>
      </w:r>
    </w:p>
    <w:p w:rsidR="00E11924" w:rsidRPr="00457F35" w:rsidRDefault="00E11924" w:rsidP="00E51B39">
      <w:pPr>
        <w:pStyle w:val="Nagwek2"/>
      </w:pPr>
      <w:r w:rsidRPr="00457F35">
        <w:t xml:space="preserve">Zaliczki na poczet </w:t>
      </w:r>
      <w:r w:rsidR="000B0F13" w:rsidRPr="00457F35">
        <w:t>wykonania</w:t>
      </w:r>
      <w:r w:rsidRPr="00457F35">
        <w:t xml:space="preserve"> zamówienia</w:t>
      </w:r>
    </w:p>
    <w:p w:rsidR="000B0F13" w:rsidRPr="00457F35" w:rsidRDefault="003F1E22" w:rsidP="00E51B39">
      <w:pPr>
        <w:pStyle w:val="Nagwek2"/>
        <w:numPr>
          <w:ilvl w:val="0"/>
          <w:numId w:val="0"/>
        </w:numPr>
        <w:ind w:left="680"/>
      </w:pPr>
      <w:r w:rsidRPr="00457F35">
        <w:t>Zamawiający nie przewiduje udzielenia zaliczek na poczet wykonania zamówienia.</w:t>
      </w:r>
    </w:p>
    <w:p w:rsidR="00E11924" w:rsidRPr="00457F35" w:rsidRDefault="00E11924" w:rsidP="00E51B39">
      <w:pPr>
        <w:pStyle w:val="Nagwek2"/>
      </w:pPr>
      <w:r w:rsidRPr="00457F35">
        <w:t>Katalogi elektroniczne</w:t>
      </w:r>
    </w:p>
    <w:p w:rsidR="00C270BA" w:rsidRPr="00457F35" w:rsidRDefault="00C270BA" w:rsidP="00E51B39">
      <w:pPr>
        <w:pStyle w:val="Nagwek2"/>
        <w:numPr>
          <w:ilvl w:val="0"/>
          <w:numId w:val="0"/>
        </w:numPr>
        <w:ind w:left="680"/>
      </w:pPr>
      <w:r w:rsidRPr="00457F35">
        <w:t>Zamawiający</w:t>
      </w:r>
      <w:r w:rsidR="00BE2777">
        <w:t xml:space="preserve"> </w:t>
      </w:r>
      <w:r w:rsidRPr="00457F35">
        <w:t>nie wymaga złożenia ofert w postaci katalogów elektronicznych.</w:t>
      </w:r>
    </w:p>
    <w:p w:rsidR="00E11924" w:rsidRDefault="00E11924" w:rsidP="00E51B39">
      <w:pPr>
        <w:pStyle w:val="Nagwek2"/>
      </w:pPr>
      <w:r w:rsidRPr="00457F35">
        <w:t>Do spraw nieure</w:t>
      </w:r>
      <w:r w:rsidR="00C270BA" w:rsidRPr="00457F35">
        <w:t xml:space="preserve">gulowanych w niniejszej SWZ mają zastosowanie przepisy ustawy z dnia </w:t>
      </w:r>
      <w:r w:rsidR="009F663D" w:rsidRPr="00457F35">
        <w:t xml:space="preserve">11 września 2019r. roku Prawo zamówień publicznych </w:t>
      </w:r>
      <w:r w:rsidR="003F1E22" w:rsidRPr="00457F35">
        <w:t xml:space="preserve">(t.j. Dz.U. </w:t>
      </w:r>
      <w:r w:rsidR="002E4C24" w:rsidRPr="00457F35">
        <w:br/>
      </w:r>
      <w:r w:rsidR="003F1E22" w:rsidRPr="00457F35">
        <w:t>z 202</w:t>
      </w:r>
      <w:r w:rsidR="002E4C24" w:rsidRPr="00457F35">
        <w:t>2</w:t>
      </w:r>
      <w:r w:rsidR="003F1E22" w:rsidRPr="00457F35">
        <w:t>r. poz. 1</w:t>
      </w:r>
      <w:r w:rsidR="002E4C24" w:rsidRPr="00457F35">
        <w:t>710</w:t>
      </w:r>
      <w:r w:rsidR="003F1E22" w:rsidRPr="00457F35">
        <w:t xml:space="preserve"> z późn. zm.)</w:t>
      </w:r>
      <w:r w:rsidR="00C270BA" w:rsidRPr="00457F35">
        <w:t>.</w:t>
      </w:r>
    </w:p>
    <w:p w:rsidR="00386EED" w:rsidRDefault="00386EED" w:rsidP="00386EED">
      <w:pPr>
        <w:pStyle w:val="Nagwek2"/>
        <w:numPr>
          <w:ilvl w:val="0"/>
          <w:numId w:val="0"/>
        </w:numPr>
        <w:ind w:left="680"/>
      </w:pPr>
    </w:p>
    <w:p w:rsidR="00386EED" w:rsidRPr="00457F35" w:rsidRDefault="00386EED" w:rsidP="00386EED">
      <w:pPr>
        <w:pStyle w:val="Nagwek2"/>
        <w:numPr>
          <w:ilvl w:val="0"/>
          <w:numId w:val="0"/>
        </w:numPr>
        <w:ind w:left="680"/>
      </w:pPr>
    </w:p>
    <w:p w:rsidR="00EB7871" w:rsidRPr="00457F35" w:rsidRDefault="00F23594" w:rsidP="009F6BF6">
      <w:pPr>
        <w:pStyle w:val="Nagwek1"/>
      </w:pPr>
      <w:r w:rsidRPr="00457F35">
        <w:lastRenderedPageBreak/>
        <w:t>Opis przedmiotu zamówienia</w:t>
      </w:r>
      <w:bookmarkEnd w:id="2"/>
    </w:p>
    <w:p w:rsidR="008F7292" w:rsidRPr="00457F35" w:rsidRDefault="008F7292" w:rsidP="00E51B39">
      <w:pPr>
        <w:pStyle w:val="Nagwek2"/>
      </w:pPr>
      <w:r w:rsidRPr="00457F35">
        <w:t>Przedmiotem zamówienia jest</w:t>
      </w:r>
      <w:r w:rsidR="002E4C24" w:rsidRPr="00457F35">
        <w:t>:</w:t>
      </w:r>
      <w:r w:rsidR="00742DB9" w:rsidRPr="00457F35">
        <w:t xml:space="preserve"> Dostawa oleju opałowego do kotłowni </w:t>
      </w:r>
      <w:r w:rsidR="00610218">
        <w:t>szpitala Olmedica w Olecku Sp.</w:t>
      </w:r>
      <w:r w:rsidR="00742DB9" w:rsidRPr="00457F35">
        <w:t xml:space="preserve"> z o.o.</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51"/>
      </w:tblGrid>
      <w:tr w:rsidR="003F1E22" w:rsidRPr="00457F35" w:rsidTr="00742DB9">
        <w:tc>
          <w:tcPr>
            <w:tcW w:w="8651" w:type="dxa"/>
          </w:tcPr>
          <w:p w:rsidR="002E4C24" w:rsidRPr="00457F35" w:rsidRDefault="003F1E22" w:rsidP="00457F35">
            <w:pPr>
              <w:pStyle w:val="Tekstpodstawowy"/>
              <w:spacing w:before="80" w:line="276" w:lineRule="auto"/>
              <w:rPr>
                <w:rFonts w:ascii="Arial" w:hAnsi="Arial" w:cs="Arial"/>
                <w:b/>
              </w:rPr>
            </w:pPr>
            <w:r w:rsidRPr="00457F35">
              <w:rPr>
                <w:rFonts w:ascii="Arial" w:hAnsi="Arial" w:cs="Arial"/>
                <w:b/>
              </w:rPr>
              <w:t xml:space="preserve">Wspólny Słownik Zamówień: </w:t>
            </w:r>
          </w:p>
          <w:p w:rsidR="002E4C24" w:rsidRPr="00457F35" w:rsidRDefault="00742DB9" w:rsidP="00457F35">
            <w:pPr>
              <w:pStyle w:val="Tekstpodstawowy"/>
              <w:spacing w:before="80" w:line="276" w:lineRule="auto"/>
              <w:rPr>
                <w:rFonts w:ascii="Arial" w:hAnsi="Arial" w:cs="Arial"/>
              </w:rPr>
            </w:pPr>
            <w:r w:rsidRPr="00457F35">
              <w:rPr>
                <w:rFonts w:ascii="Arial" w:hAnsi="Arial" w:cs="Arial"/>
                <w:b/>
              </w:rPr>
              <w:t>09135100-5</w:t>
            </w:r>
            <w:r w:rsidRPr="00457F35">
              <w:rPr>
                <w:rFonts w:ascii="Arial" w:hAnsi="Arial" w:cs="Arial"/>
              </w:rPr>
              <w:t xml:space="preserve"> – olej opałowy</w:t>
            </w:r>
          </w:p>
          <w:p w:rsidR="003F1E22" w:rsidRPr="002C77C9" w:rsidRDefault="003F1E22" w:rsidP="002C77C9">
            <w:pPr>
              <w:pStyle w:val="Tekstpodstawowy"/>
              <w:spacing w:before="80" w:after="60" w:line="276" w:lineRule="auto"/>
              <w:jc w:val="both"/>
              <w:rPr>
                <w:rFonts w:ascii="Arial" w:hAnsi="Arial" w:cs="Arial"/>
                <w:u w:val="single"/>
              </w:rPr>
            </w:pPr>
            <w:r w:rsidRPr="002C77C9">
              <w:rPr>
                <w:rFonts w:ascii="Arial" w:hAnsi="Arial" w:cs="Arial"/>
                <w:u w:val="single"/>
              </w:rPr>
              <w:t>Szczegółowy opis przedmiotu zamówienia:</w:t>
            </w:r>
          </w:p>
          <w:p w:rsidR="002C77C9" w:rsidRPr="002C77C9" w:rsidRDefault="002E4C24" w:rsidP="00D844CA">
            <w:pPr>
              <w:pStyle w:val="Tekstpodstawowy"/>
              <w:numPr>
                <w:ilvl w:val="0"/>
                <w:numId w:val="24"/>
              </w:numPr>
              <w:spacing w:before="80" w:after="60" w:line="276" w:lineRule="auto"/>
              <w:ind w:left="459" w:hanging="425"/>
              <w:jc w:val="both"/>
              <w:rPr>
                <w:rFonts w:ascii="Arial" w:hAnsi="Arial" w:cs="Arial"/>
                <w:b/>
                <w:u w:val="single"/>
              </w:rPr>
            </w:pPr>
            <w:r w:rsidRPr="002C77C9">
              <w:rPr>
                <w:rFonts w:ascii="Arial" w:hAnsi="Arial" w:cs="Arial"/>
              </w:rPr>
              <w:t>Przedm</w:t>
            </w:r>
            <w:r w:rsidR="00BE2777" w:rsidRPr="002C77C9">
              <w:rPr>
                <w:rFonts w:ascii="Arial" w:hAnsi="Arial" w:cs="Arial"/>
              </w:rPr>
              <w:t>iotem zamówienia jest sukcesywna dostawa</w:t>
            </w:r>
            <w:r w:rsidRPr="002C77C9">
              <w:rPr>
                <w:rFonts w:ascii="Arial" w:hAnsi="Arial" w:cs="Arial"/>
              </w:rPr>
              <w:t xml:space="preserve"> </w:t>
            </w:r>
            <w:r w:rsidR="00742DB9" w:rsidRPr="002C77C9">
              <w:rPr>
                <w:rFonts w:ascii="Arial" w:hAnsi="Arial" w:cs="Arial"/>
              </w:rPr>
              <w:t xml:space="preserve">oleju opałowego </w:t>
            </w:r>
            <w:r w:rsidR="00D0316B" w:rsidRPr="002C77C9">
              <w:rPr>
                <w:rFonts w:ascii="Arial" w:hAnsi="Arial" w:cs="Arial"/>
              </w:rPr>
              <w:t xml:space="preserve">lekkiego </w:t>
            </w:r>
            <w:r w:rsidRPr="002C77C9">
              <w:rPr>
                <w:rFonts w:ascii="Arial" w:hAnsi="Arial" w:cs="Arial"/>
              </w:rPr>
              <w:t>do</w:t>
            </w:r>
            <w:r w:rsidR="002C77C9" w:rsidRPr="002C77C9">
              <w:rPr>
                <w:rFonts w:ascii="Arial" w:hAnsi="Arial" w:cs="Arial"/>
              </w:rPr>
              <w:t xml:space="preserve"> </w:t>
            </w:r>
            <w:r w:rsidR="00A67417" w:rsidRPr="002C77C9">
              <w:rPr>
                <w:rFonts w:ascii="Arial" w:hAnsi="Arial" w:cs="Arial"/>
              </w:rPr>
              <w:t>kotłowni przy szpitalu Olmedica w Ole</w:t>
            </w:r>
            <w:r w:rsidR="00BE2777" w:rsidRPr="002C77C9">
              <w:rPr>
                <w:rFonts w:ascii="Arial" w:hAnsi="Arial" w:cs="Arial"/>
              </w:rPr>
              <w:t xml:space="preserve">cku Sp. z o. o. </w:t>
            </w:r>
            <w:r w:rsidR="00D62D61">
              <w:rPr>
                <w:rFonts w:ascii="Arial" w:hAnsi="Arial" w:cs="Arial"/>
              </w:rPr>
              <w:br/>
            </w:r>
            <w:r w:rsidR="00BE2777" w:rsidRPr="002C77C9">
              <w:rPr>
                <w:rFonts w:ascii="Arial" w:hAnsi="Arial" w:cs="Arial"/>
              </w:rPr>
              <w:t>ul. Gołdapska 1</w:t>
            </w:r>
            <w:r w:rsidR="00742DB9" w:rsidRPr="002C77C9">
              <w:rPr>
                <w:rFonts w:ascii="Arial" w:hAnsi="Arial" w:cs="Arial"/>
              </w:rPr>
              <w:t xml:space="preserve"> o łącznej ilości ok. 30 000 litrów.</w:t>
            </w:r>
            <w:bookmarkStart w:id="3" w:name="h.1fob9te"/>
            <w:bookmarkEnd w:id="3"/>
            <w:r w:rsidR="00D0316B" w:rsidRPr="002C77C9">
              <w:rPr>
                <w:rFonts w:ascii="Arial" w:hAnsi="Arial" w:cs="Arial"/>
              </w:rPr>
              <w:t xml:space="preserve"> </w:t>
            </w:r>
            <w:r w:rsidR="00D62D61">
              <w:rPr>
                <w:rFonts w:ascii="Arial" w:hAnsi="Arial" w:cs="Arial"/>
                <w:color w:val="000000"/>
              </w:rPr>
              <w:t>Jednorazowa</w:t>
            </w:r>
            <w:r w:rsidR="00D0316B" w:rsidRPr="002C77C9">
              <w:rPr>
                <w:rFonts w:ascii="Arial" w:hAnsi="Arial" w:cs="Arial"/>
                <w:color w:val="000000"/>
              </w:rPr>
              <w:t xml:space="preserve"> dostawa wynosić będzie min. 3</w:t>
            </w:r>
            <w:r w:rsidR="00D62D61">
              <w:rPr>
                <w:rFonts w:ascii="Arial" w:hAnsi="Arial" w:cs="Arial"/>
                <w:color w:val="000000"/>
              </w:rPr>
              <w:t xml:space="preserve"> </w:t>
            </w:r>
            <w:r w:rsidR="00D0316B" w:rsidRPr="002C77C9">
              <w:rPr>
                <w:rFonts w:ascii="Arial" w:hAnsi="Arial" w:cs="Arial"/>
                <w:color w:val="000000"/>
              </w:rPr>
              <w:t xml:space="preserve">000 litrów. </w:t>
            </w:r>
          </w:p>
          <w:p w:rsidR="002C77C9" w:rsidRPr="002C77C9" w:rsidRDefault="00D0316B" w:rsidP="00D844CA">
            <w:pPr>
              <w:pStyle w:val="Tekstpodstawowy"/>
              <w:numPr>
                <w:ilvl w:val="0"/>
                <w:numId w:val="24"/>
              </w:numPr>
              <w:spacing w:before="80" w:after="60" w:line="276" w:lineRule="auto"/>
              <w:ind w:left="459" w:hanging="425"/>
              <w:jc w:val="both"/>
              <w:rPr>
                <w:rFonts w:ascii="Arial" w:hAnsi="Arial" w:cs="Arial"/>
                <w:b/>
                <w:u w:val="single"/>
              </w:rPr>
            </w:pPr>
            <w:r w:rsidRPr="002C77C9">
              <w:rPr>
                <w:rFonts w:ascii="Arial" w:hAnsi="Arial" w:cs="Arial"/>
                <w:color w:val="000000"/>
              </w:rPr>
              <w:t>Faktyczna ilość zamawianego oleju zależna będzie od rzeczywistych potrzeb Zamawiającego (spowodowanych np. warunkami atmosferycznymi). W takim przypadku Wykonawcy przysługiwać będzie wynagrodzenie odpowiadające wartości faktycznie dostarczonego przedmiotu zamówienia.</w:t>
            </w:r>
          </w:p>
          <w:p w:rsidR="00D1020F" w:rsidRPr="00D1020F" w:rsidRDefault="00D0316B" w:rsidP="00D1020F">
            <w:pPr>
              <w:pStyle w:val="Tekstpodstawowy"/>
              <w:numPr>
                <w:ilvl w:val="0"/>
                <w:numId w:val="24"/>
              </w:numPr>
              <w:spacing w:before="80" w:after="60" w:line="276" w:lineRule="auto"/>
              <w:ind w:left="459" w:hanging="425"/>
              <w:jc w:val="both"/>
              <w:rPr>
                <w:rFonts w:ascii="Arial" w:hAnsi="Arial" w:cs="Arial"/>
                <w:b/>
                <w:u w:val="single"/>
              </w:rPr>
            </w:pPr>
            <w:r w:rsidRPr="002C77C9">
              <w:rPr>
                <w:rFonts w:ascii="Arial" w:hAnsi="Arial" w:cs="Arial"/>
                <w:color w:val="000000"/>
              </w:rPr>
              <w:t>Wykonawcy nie będzie przysługiwało żadne roszczenie względem Zamawiającego z tytułu niewyko</w:t>
            </w:r>
            <w:r w:rsidR="00D62D61">
              <w:rPr>
                <w:rFonts w:ascii="Arial" w:hAnsi="Arial" w:cs="Arial"/>
                <w:color w:val="000000"/>
              </w:rPr>
              <w:t xml:space="preserve">rzystania pełnej ilości oleju. </w:t>
            </w:r>
            <w:r w:rsidRPr="002C77C9">
              <w:rPr>
                <w:rFonts w:ascii="Arial" w:hAnsi="Arial" w:cs="Arial"/>
                <w:color w:val="000000"/>
              </w:rPr>
              <w:t>Jednocześnie Zamawiający gwa</w:t>
            </w:r>
            <w:r w:rsidR="002F05E8" w:rsidRPr="002C77C9">
              <w:rPr>
                <w:rFonts w:ascii="Arial" w:hAnsi="Arial" w:cs="Arial"/>
                <w:color w:val="000000"/>
              </w:rPr>
              <w:t>rantuje minimalny zakup w 5</w:t>
            </w:r>
            <w:r w:rsidRPr="002C77C9">
              <w:rPr>
                <w:rFonts w:ascii="Arial" w:hAnsi="Arial" w:cs="Arial"/>
                <w:color w:val="000000"/>
              </w:rPr>
              <w:t xml:space="preserve">0% ze wskazanej szacunkowej ilości 30.000 litrów. </w:t>
            </w:r>
          </w:p>
          <w:p w:rsidR="00D1020F" w:rsidRPr="00D1020F" w:rsidRDefault="00D0316B" w:rsidP="00D1020F">
            <w:pPr>
              <w:pStyle w:val="Tekstpodstawowy"/>
              <w:numPr>
                <w:ilvl w:val="0"/>
                <w:numId w:val="24"/>
              </w:numPr>
              <w:spacing w:before="80" w:after="60" w:line="276" w:lineRule="auto"/>
              <w:ind w:left="459" w:hanging="425"/>
              <w:jc w:val="both"/>
              <w:rPr>
                <w:rFonts w:ascii="Arial" w:hAnsi="Arial" w:cs="Arial"/>
                <w:b/>
                <w:u w:val="single"/>
              </w:rPr>
            </w:pPr>
            <w:r w:rsidRPr="00D1020F">
              <w:rPr>
                <w:rFonts w:ascii="Arial" w:hAnsi="Arial" w:cs="Arial"/>
                <w:color w:val="000000"/>
              </w:rPr>
              <w:t>Ole</w:t>
            </w:r>
            <w:r w:rsidR="00D62D61" w:rsidRPr="00D1020F">
              <w:rPr>
                <w:rFonts w:ascii="Arial" w:hAnsi="Arial" w:cs="Arial"/>
                <w:color w:val="000000"/>
              </w:rPr>
              <w:t>j opałowy lekki</w:t>
            </w:r>
            <w:r w:rsidRPr="00D1020F">
              <w:rPr>
                <w:rFonts w:ascii="Arial" w:hAnsi="Arial" w:cs="Arial"/>
                <w:color w:val="000000"/>
              </w:rPr>
              <w:t xml:space="preserve"> powinien spełniać </w:t>
            </w:r>
            <w:r w:rsidR="00D1020F" w:rsidRPr="00D1020F">
              <w:rPr>
                <w:rFonts w:ascii="Arial" w:hAnsi="Arial" w:cs="Arial"/>
                <w:color w:val="000000"/>
              </w:rPr>
              <w:t>nw.</w:t>
            </w:r>
            <w:r w:rsidR="00624D13">
              <w:rPr>
                <w:rFonts w:ascii="Arial" w:hAnsi="Arial" w:cs="Arial"/>
                <w:color w:val="000000"/>
              </w:rPr>
              <w:t>:</w:t>
            </w:r>
            <w:r w:rsidR="00D1020F" w:rsidRPr="00D1020F">
              <w:rPr>
                <w:rFonts w:ascii="Arial" w:hAnsi="Arial" w:cs="Arial"/>
                <w:color w:val="000000"/>
              </w:rPr>
              <w:t xml:space="preserve"> wymagania określone w normie PN –C – 96024</w:t>
            </w:r>
          </w:p>
          <w:p w:rsidR="00D1020F" w:rsidRPr="00D1020F" w:rsidRDefault="00D1020F" w:rsidP="00D1020F">
            <w:pPr>
              <w:pStyle w:val="Akapitzlist"/>
              <w:numPr>
                <w:ilvl w:val="0"/>
                <w:numId w:val="28"/>
              </w:numPr>
              <w:pBdr>
                <w:top w:val="nil"/>
                <w:left w:val="nil"/>
                <w:bottom w:val="nil"/>
                <w:right w:val="nil"/>
                <w:between w:val="nil"/>
              </w:pBdr>
              <w:spacing w:line="276" w:lineRule="auto"/>
              <w:jc w:val="both"/>
              <w:rPr>
                <w:rFonts w:ascii="Arial" w:hAnsi="Arial" w:cs="Arial"/>
                <w:color w:val="000000"/>
                <w:sz w:val="24"/>
                <w:szCs w:val="24"/>
              </w:rPr>
            </w:pPr>
            <w:r w:rsidRPr="00D1020F">
              <w:rPr>
                <w:rFonts w:ascii="Arial" w:hAnsi="Arial" w:cs="Arial"/>
                <w:color w:val="000000"/>
                <w:sz w:val="24"/>
                <w:szCs w:val="24"/>
              </w:rPr>
              <w:t>wartość opałowa – min. 42,6 MJ/kg;</w:t>
            </w:r>
          </w:p>
          <w:p w:rsidR="00D1020F" w:rsidRPr="00D1020F" w:rsidRDefault="00D1020F" w:rsidP="00D1020F">
            <w:pPr>
              <w:pStyle w:val="Akapitzlist"/>
              <w:numPr>
                <w:ilvl w:val="0"/>
                <w:numId w:val="28"/>
              </w:numPr>
              <w:pBdr>
                <w:top w:val="nil"/>
                <w:left w:val="nil"/>
                <w:bottom w:val="nil"/>
                <w:right w:val="nil"/>
                <w:between w:val="nil"/>
              </w:pBdr>
              <w:spacing w:line="276" w:lineRule="auto"/>
              <w:jc w:val="both"/>
              <w:rPr>
                <w:rFonts w:ascii="Arial" w:hAnsi="Arial" w:cs="Arial"/>
                <w:color w:val="000000"/>
                <w:sz w:val="24"/>
                <w:szCs w:val="24"/>
              </w:rPr>
            </w:pPr>
            <w:r w:rsidRPr="00D1020F">
              <w:rPr>
                <w:rFonts w:ascii="Arial" w:eastAsia="Times New Roman" w:hAnsi="Arial" w:cs="Arial"/>
                <w:color w:val="000000"/>
                <w:sz w:val="24"/>
                <w:szCs w:val="24"/>
              </w:rPr>
              <w:t>temperatura zapłonu – min. + 56°C;</w:t>
            </w:r>
          </w:p>
          <w:p w:rsidR="00D1020F" w:rsidRPr="00D1020F" w:rsidRDefault="00D1020F" w:rsidP="00D1020F">
            <w:pPr>
              <w:pStyle w:val="Akapitzlist"/>
              <w:numPr>
                <w:ilvl w:val="0"/>
                <w:numId w:val="28"/>
              </w:numPr>
              <w:pBdr>
                <w:top w:val="nil"/>
                <w:left w:val="nil"/>
                <w:bottom w:val="nil"/>
                <w:right w:val="nil"/>
                <w:between w:val="nil"/>
              </w:pBdr>
              <w:spacing w:line="276" w:lineRule="auto"/>
              <w:jc w:val="both"/>
              <w:rPr>
                <w:rFonts w:ascii="Arial" w:hAnsi="Arial" w:cs="Arial"/>
                <w:color w:val="000000"/>
                <w:sz w:val="24"/>
                <w:szCs w:val="24"/>
              </w:rPr>
            </w:pPr>
            <w:r w:rsidRPr="00D1020F">
              <w:rPr>
                <w:rFonts w:ascii="Arial" w:eastAsia="Times New Roman" w:hAnsi="Arial" w:cs="Arial"/>
                <w:color w:val="000000"/>
                <w:sz w:val="24"/>
                <w:szCs w:val="24"/>
              </w:rPr>
              <w:t>zawartość siarki – max.  0,100% (m/m)</w:t>
            </w:r>
          </w:p>
          <w:p w:rsidR="00D1020F" w:rsidRPr="00D1020F" w:rsidRDefault="00D1020F" w:rsidP="00D1020F">
            <w:pPr>
              <w:pStyle w:val="Akapitzlist"/>
              <w:numPr>
                <w:ilvl w:val="0"/>
                <w:numId w:val="28"/>
              </w:numPr>
              <w:pBdr>
                <w:top w:val="nil"/>
                <w:left w:val="nil"/>
                <w:bottom w:val="nil"/>
                <w:right w:val="nil"/>
                <w:between w:val="nil"/>
              </w:pBdr>
              <w:spacing w:line="276" w:lineRule="auto"/>
              <w:jc w:val="both"/>
              <w:rPr>
                <w:rFonts w:ascii="Arial" w:hAnsi="Arial" w:cs="Arial"/>
                <w:color w:val="000000"/>
                <w:sz w:val="24"/>
                <w:szCs w:val="24"/>
              </w:rPr>
            </w:pPr>
            <w:r w:rsidRPr="00D1020F">
              <w:rPr>
                <w:rFonts w:ascii="Arial" w:eastAsia="Times New Roman" w:hAnsi="Arial" w:cs="Arial"/>
                <w:color w:val="000000"/>
                <w:sz w:val="24"/>
                <w:szCs w:val="24"/>
              </w:rPr>
              <w:t>gęstość w temperaturze + 15°C – max. 0,86c/cm</w:t>
            </w:r>
            <w:r w:rsidRPr="00D1020F">
              <w:rPr>
                <w:rFonts w:ascii="Arial" w:eastAsia="Times New Roman" w:hAnsi="Arial" w:cs="Arial"/>
                <w:color w:val="000000"/>
                <w:sz w:val="24"/>
                <w:szCs w:val="24"/>
                <w:vertAlign w:val="superscript"/>
              </w:rPr>
              <w:t>3</w:t>
            </w:r>
          </w:p>
          <w:p w:rsidR="002B55FE" w:rsidRDefault="002B55FE" w:rsidP="002B55FE">
            <w:pPr>
              <w:pStyle w:val="Tekstpodstawowy"/>
              <w:numPr>
                <w:ilvl w:val="0"/>
                <w:numId w:val="24"/>
              </w:numPr>
              <w:spacing w:before="80" w:after="60" w:line="276" w:lineRule="auto"/>
              <w:ind w:left="459" w:hanging="425"/>
              <w:jc w:val="both"/>
              <w:rPr>
                <w:rFonts w:ascii="Arial" w:hAnsi="Arial" w:cs="Arial"/>
                <w:b/>
                <w:u w:val="single"/>
              </w:rPr>
            </w:pPr>
            <w:r w:rsidRPr="00B253F0">
              <w:rPr>
                <w:rFonts w:ascii="Arial" w:hAnsi="Arial" w:cs="Arial"/>
                <w:color w:val="000000"/>
              </w:rPr>
              <w:t>D</w:t>
            </w:r>
            <w:r w:rsidRPr="002C77C9">
              <w:rPr>
                <w:rFonts w:ascii="Arial" w:hAnsi="Arial" w:cs="Arial"/>
                <w:color w:val="000000"/>
              </w:rPr>
              <w:t>ostawa oleju opałowego następować będzie transportem Wykonawcy</w:t>
            </w:r>
            <w:r w:rsidRPr="007209FA">
              <w:rPr>
                <w:rFonts w:ascii="Arial" w:hAnsi="Arial" w:cs="Arial"/>
              </w:rPr>
              <w:t>(</w:t>
            </w:r>
            <w:bookmarkStart w:id="4" w:name="_Hlk138767858"/>
            <w:r>
              <w:rPr>
                <w:rFonts w:ascii="Arial" w:hAnsi="Arial" w:cs="Arial"/>
              </w:rPr>
              <w:t xml:space="preserve">autocysterną </w:t>
            </w:r>
            <w:r w:rsidRPr="007209FA">
              <w:rPr>
                <w:rFonts w:ascii="Arial" w:hAnsi="Arial" w:cs="Arial"/>
              </w:rPr>
              <w:t xml:space="preserve">zaopatrzoną w pompę rozładunkową </w:t>
            </w:r>
            <w:r>
              <w:rPr>
                <w:rFonts w:ascii="Arial" w:hAnsi="Arial" w:cs="Arial"/>
              </w:rPr>
              <w:br/>
            </w:r>
            <w:r w:rsidRPr="007209FA">
              <w:rPr>
                <w:rFonts w:ascii="Arial" w:hAnsi="Arial" w:cs="Arial"/>
              </w:rPr>
              <w:t xml:space="preserve">z legalizowanym urządzeniem pomiarowym oraz wężem rozładunkowym </w:t>
            </w:r>
            <w:r>
              <w:rPr>
                <w:rFonts w:ascii="Arial" w:hAnsi="Arial" w:cs="Arial"/>
              </w:rPr>
              <w:br/>
            </w:r>
            <w:r w:rsidRPr="007209FA">
              <w:rPr>
                <w:rFonts w:ascii="Arial" w:hAnsi="Arial" w:cs="Arial"/>
              </w:rPr>
              <w:t>i złączkami dostosowanymi do otworów wlewowych zbiorników paliwa</w:t>
            </w:r>
            <w:bookmarkEnd w:id="4"/>
            <w:r w:rsidRPr="004E330F">
              <w:rPr>
                <w:rFonts w:ascii="Arial" w:hAnsi="Arial" w:cs="Arial"/>
                <w:color w:val="000000"/>
              </w:rPr>
              <w:t xml:space="preserve">), na koszt i ryzyko Wykonawcy, </w:t>
            </w:r>
            <w:r w:rsidRPr="004E330F">
              <w:rPr>
                <w:rFonts w:ascii="Arial" w:hAnsi="Arial" w:cs="Arial"/>
              </w:rPr>
              <w:t>który odpowiada za prawidłowe warunki przewozu, ponosi koszty ubezpieczenia podczas transportu oraz zapewnia rozładunek do kotłowni przy szpitalu Olmedica w Olecku sp. z o.o.</w:t>
            </w:r>
          </w:p>
          <w:p w:rsidR="003F1E22" w:rsidRPr="002B55FE" w:rsidRDefault="002B55FE" w:rsidP="002B55FE">
            <w:pPr>
              <w:pStyle w:val="Tekstpodstawowy"/>
              <w:numPr>
                <w:ilvl w:val="0"/>
                <w:numId w:val="24"/>
              </w:numPr>
              <w:spacing w:before="80" w:after="60" w:line="276" w:lineRule="auto"/>
              <w:ind w:left="459" w:hanging="425"/>
              <w:jc w:val="both"/>
              <w:rPr>
                <w:rFonts w:ascii="Arial" w:hAnsi="Arial" w:cs="Arial"/>
                <w:b/>
                <w:u w:val="single"/>
              </w:rPr>
            </w:pPr>
            <w:r w:rsidRPr="002B55FE">
              <w:rPr>
                <w:rFonts w:ascii="Arial" w:hAnsi="Arial" w:cs="Arial"/>
                <w:color w:val="000000"/>
              </w:rPr>
              <w:t xml:space="preserve">Miernikiem ilości dostarczonego oleju opałowego lekkiego będą wskazania </w:t>
            </w:r>
            <w:r w:rsidRPr="002B55FE">
              <w:rPr>
                <w:rFonts w:ascii="Arial" w:hAnsi="Arial" w:cs="Arial"/>
                <w:color w:val="000000"/>
              </w:rPr>
              <w:lastRenderedPageBreak/>
              <w:t>zalegalizowanego licznika paliwa, zainstalowanego na cysternie dowożącej olej,</w:t>
            </w:r>
            <w:r>
              <w:rPr>
                <w:rFonts w:ascii="Arial" w:hAnsi="Arial" w:cs="Arial"/>
                <w:color w:val="000000"/>
              </w:rPr>
              <w:t xml:space="preserve"> </w:t>
            </w:r>
            <w:r w:rsidRPr="002B55FE">
              <w:rPr>
                <w:rFonts w:ascii="Arial" w:hAnsi="Arial" w:cs="Arial"/>
                <w:color w:val="000000"/>
              </w:rPr>
              <w:t xml:space="preserve">odczytane w obecności Zamawiającego lub upoważnionego przez niego pracownika. </w:t>
            </w:r>
            <w:bookmarkStart w:id="5" w:name="_Hlk138768257"/>
            <w:r w:rsidRPr="002B55FE">
              <w:rPr>
                <w:rFonts w:ascii="Arial" w:hAnsi="Arial" w:cs="Arial"/>
              </w:rPr>
              <w:t>Dostawy będą rozliczane na podstawie wydruku z rozładunku paliwa w</w:t>
            </w:r>
            <w:r>
              <w:rPr>
                <w:rFonts w:ascii="Arial" w:hAnsi="Arial" w:cs="Arial"/>
              </w:rPr>
              <w:t xml:space="preserve"> </w:t>
            </w:r>
            <w:r w:rsidRPr="002B55FE">
              <w:rPr>
                <w:rFonts w:ascii="Arial" w:hAnsi="Arial" w:cs="Arial"/>
              </w:rPr>
              <w:t>temperaturze rzeczywistej</w:t>
            </w:r>
            <w:bookmarkEnd w:id="5"/>
            <w:r w:rsidRPr="002B55FE">
              <w:rPr>
                <w:rFonts w:ascii="Arial" w:hAnsi="Arial" w:cs="Arial"/>
              </w:rPr>
              <w:t>.</w:t>
            </w:r>
          </w:p>
        </w:tc>
      </w:tr>
    </w:tbl>
    <w:p w:rsidR="00A67417" w:rsidRPr="00837384" w:rsidRDefault="00A67417" w:rsidP="00E51B39">
      <w:pPr>
        <w:pStyle w:val="Nagwek2"/>
        <w:rPr>
          <w:lang w:val="en-US"/>
        </w:rPr>
      </w:pPr>
      <w:r w:rsidRPr="00837384">
        <w:lastRenderedPageBreak/>
        <w:t xml:space="preserve">Ilekroć w SWZ, w opisie przedmiotu zamówienia jest mowa o normach, to przyjmuje się, że wskazaniom takim towarzyszą wyrazy „lub równoważne”. </w:t>
      </w:r>
      <w:r w:rsidR="006E3CC9">
        <w:br/>
      </w:r>
      <w:r w:rsidRPr="00837384">
        <w:t xml:space="preserve">W takim przypadku podane cechy materiału, produktu należy rozumieć jako wymaganie minimalne, nie gorsze niż parametry jakościowe opisane w SWZ, </w:t>
      </w:r>
      <w:r w:rsidR="006E3CC9">
        <w:br/>
      </w:r>
      <w:r w:rsidRPr="00837384">
        <w:t xml:space="preserve">a ich zastosowanie nie będzie miało negatywnego wpływu na prawidłowe użycie produktu zgodnie z jego przeznaczeniem. Za rozwiązania równoważne przyjmuje się te, które spełniają wymagania określone przez Zamawiającego podane </w:t>
      </w:r>
      <w:r w:rsidR="006E3CC9">
        <w:br/>
      </w:r>
      <w:r w:rsidRPr="00837384">
        <w:t xml:space="preserve">w opisie przedmiotu zamówienia. Obowiązek udowodnienia powyższego leży po stronie Wykonawcy. </w:t>
      </w:r>
    </w:p>
    <w:p w:rsidR="00A67417" w:rsidRPr="00837384" w:rsidRDefault="00A67417" w:rsidP="00E51B39">
      <w:pPr>
        <w:pStyle w:val="Nagwek2"/>
        <w:rPr>
          <w:lang w:val="en-US"/>
        </w:rPr>
      </w:pPr>
      <w:r w:rsidRPr="00837384">
        <w:t xml:space="preserve">Wykonawca, który w ofercie powołuje się na rozwiązania równoważne opisywanym przez Zamawiającego jest obowiązany wykazać, że oferowane przez niego </w:t>
      </w:r>
      <w:r w:rsidRPr="00837384">
        <w:rPr>
          <w:b/>
        </w:rPr>
        <w:t xml:space="preserve">dostawy </w:t>
      </w:r>
      <w:r w:rsidRPr="00837384">
        <w:t>spełniają wymagania określone przez Zamawiającego w specyfikacji warunków zamówienia. W takiej sytuacji Wykonawca zobowiązany będzie dołączyć do oferty zaproponowane pozycje równoważne oraz wykazać ich równoważność w stosunku do wymagań opisanych w dokumentacji stanowiącej opis przedmiotu zamówienia ze wskazaniem nazwy i pozycji opisu przedmiotu zamówienia, których dotyczy.</w:t>
      </w:r>
    </w:p>
    <w:p w:rsidR="00466D96" w:rsidRPr="00837384" w:rsidRDefault="008F7292" w:rsidP="00E51B39">
      <w:pPr>
        <w:pStyle w:val="Nagwek2"/>
        <w:rPr>
          <w:lang w:val="en-US"/>
        </w:rPr>
      </w:pPr>
      <w:r w:rsidRPr="00837384">
        <w:t xml:space="preserve">Zamawiający </w:t>
      </w:r>
      <w:r w:rsidR="00041A23" w:rsidRPr="00837384">
        <w:t>nie dokonuje podziału zamówienia na części i tym samym nie dopuszcza składania ofert częściowych. Oferty nie zawierające pełnego zakresu przedmiotu zamówienia zostaną odrzucone</w:t>
      </w:r>
      <w:r w:rsidRPr="00837384">
        <w:t>.</w:t>
      </w:r>
    </w:p>
    <w:p w:rsidR="00041A23" w:rsidRPr="00457F35" w:rsidRDefault="00041A23" w:rsidP="00E51B39">
      <w:pPr>
        <w:pStyle w:val="Nagwek2"/>
        <w:numPr>
          <w:ilvl w:val="0"/>
          <w:numId w:val="0"/>
        </w:numPr>
        <w:ind w:left="680"/>
      </w:pPr>
      <w:r w:rsidRPr="00457F35">
        <w:t xml:space="preserve">Powody niedokonania podziału zamówienia </w:t>
      </w:r>
      <w:r w:rsidR="00D62D55" w:rsidRPr="00457F35">
        <w:t>na części:</w:t>
      </w:r>
    </w:p>
    <w:p w:rsidR="002B55FE" w:rsidRPr="00457F35" w:rsidRDefault="002B55FE" w:rsidP="002B55FE">
      <w:pPr>
        <w:pStyle w:val="Nagwek2"/>
        <w:numPr>
          <w:ilvl w:val="0"/>
          <w:numId w:val="0"/>
        </w:numPr>
        <w:ind w:left="680"/>
      </w:pPr>
      <w:r w:rsidRPr="00856F19">
        <w:t>Zamawiający wskazuje, iż nie dokonano podziału zamówienia na części ze względów technicznych, ekonomicznych i organizacyjnych. Skoordynowanie działań Wykonawców poszczególnych części mogłoby zagrozić właściwemu wykonaniu zamówienia.</w:t>
      </w:r>
    </w:p>
    <w:p w:rsidR="00D62D55" w:rsidRPr="00457F35" w:rsidRDefault="00D62D55" w:rsidP="00E51B39">
      <w:pPr>
        <w:pStyle w:val="Nagwek2"/>
      </w:pPr>
      <w:r w:rsidRPr="00457F35">
        <w:t>Informacje dotyczące oferty wariantowej, o której mowa w art. 92 ustawy Pzp.</w:t>
      </w:r>
    </w:p>
    <w:p w:rsidR="00A0381A" w:rsidRPr="00457F35" w:rsidRDefault="003F1E22" w:rsidP="00E51B39">
      <w:pPr>
        <w:pStyle w:val="Nagwek2"/>
        <w:numPr>
          <w:ilvl w:val="0"/>
          <w:numId w:val="0"/>
        </w:numPr>
        <w:ind w:left="680"/>
      </w:pPr>
      <w:r w:rsidRPr="00457F35">
        <w:t>Zamawiający nie dopuszcza składania ofert wariantowych</w:t>
      </w:r>
      <w:r w:rsidR="00B276F1" w:rsidRPr="00457F35">
        <w:t>.</w:t>
      </w:r>
    </w:p>
    <w:p w:rsidR="00F23594" w:rsidRPr="00457F35" w:rsidRDefault="00F23594" w:rsidP="00E51B39">
      <w:pPr>
        <w:pStyle w:val="Nagwek2"/>
      </w:pPr>
      <w:r w:rsidRPr="00457F35">
        <w:t>Miejsce realizacji:</w:t>
      </w:r>
      <w:r w:rsidR="00B10F6E">
        <w:t xml:space="preserve"> </w:t>
      </w:r>
      <w:r w:rsidR="00955209" w:rsidRPr="002C77C9">
        <w:t>kotłowni</w:t>
      </w:r>
      <w:r w:rsidR="00955209">
        <w:t>a</w:t>
      </w:r>
      <w:r w:rsidR="00955209" w:rsidRPr="002C77C9">
        <w:t xml:space="preserve"> przy szpitalu Olmedica w Olecku Sp. z o. o. </w:t>
      </w:r>
      <w:r w:rsidR="00955209">
        <w:br/>
      </w:r>
      <w:r w:rsidR="00955209" w:rsidRPr="002C77C9">
        <w:t>ul. Gołdapska 1</w:t>
      </w:r>
      <w:r w:rsidR="00955209">
        <w:t>.</w:t>
      </w:r>
    </w:p>
    <w:p w:rsidR="00A2369F" w:rsidRPr="00457F35" w:rsidRDefault="00A2369F" w:rsidP="009F6BF6">
      <w:pPr>
        <w:pStyle w:val="Nagwek1"/>
      </w:pPr>
      <w:bookmarkStart w:id="6" w:name="_Toc258314245"/>
      <w:r w:rsidRPr="00457F35">
        <w:lastRenderedPageBreak/>
        <w:t>Informacja o przewidywanych zamówieniach</w:t>
      </w:r>
      <w:r w:rsidR="00774374" w:rsidRPr="00457F35">
        <w:t>,</w:t>
      </w:r>
      <w:r w:rsidR="00B10F6E">
        <w:t xml:space="preserve"> </w:t>
      </w:r>
      <w:r w:rsidR="005D0A27" w:rsidRPr="00457F35">
        <w:t xml:space="preserve">o których mowa w art. </w:t>
      </w:r>
      <w:r w:rsidR="00E00A53" w:rsidRPr="00457F35">
        <w:t>214</w:t>
      </w:r>
      <w:r w:rsidR="005D0A27" w:rsidRPr="00457F35">
        <w:t xml:space="preserve"> ust. 1 pkt </w:t>
      </w:r>
      <w:r w:rsidR="00E00A53" w:rsidRPr="00457F35">
        <w:t>7</w:t>
      </w:r>
      <w:r w:rsidR="005D0A27" w:rsidRPr="00457F35">
        <w:t xml:space="preserve"> i </w:t>
      </w:r>
      <w:r w:rsidR="00E00A53" w:rsidRPr="00457F35">
        <w:t>8</w:t>
      </w:r>
      <w:r w:rsidR="005D0A27" w:rsidRPr="00457F35">
        <w:t>USTAWY PZP</w:t>
      </w:r>
      <w:bookmarkEnd w:id="6"/>
      <w:r w:rsidR="005D0A27" w:rsidRPr="00457F35">
        <w:t>.</w:t>
      </w:r>
    </w:p>
    <w:p w:rsidR="00EB7871" w:rsidRPr="00457F35" w:rsidRDefault="003F1E22" w:rsidP="00E51B39">
      <w:pPr>
        <w:pStyle w:val="Nagwek2"/>
        <w:numPr>
          <w:ilvl w:val="0"/>
          <w:numId w:val="0"/>
        </w:numPr>
        <w:ind w:left="426"/>
      </w:pPr>
      <w:r w:rsidRPr="00457F35">
        <w:t>Zamawiający nie przewiduje udzielenia zamówień, o których mowa w art. 214 ust. 1 pkt 7 i 8 ustawy Pzp.</w:t>
      </w:r>
    </w:p>
    <w:p w:rsidR="00EB7871" w:rsidRPr="00457F35" w:rsidRDefault="00A2369F" w:rsidP="009F6BF6">
      <w:pPr>
        <w:pStyle w:val="Nagwek1"/>
      </w:pPr>
      <w:bookmarkStart w:id="7" w:name="_Toc258314246"/>
      <w:r w:rsidRPr="00457F35">
        <w:t>Termin wykonania zamówienia</w:t>
      </w:r>
      <w:bookmarkEnd w:id="7"/>
    </w:p>
    <w:p w:rsidR="002B55FE" w:rsidRPr="002B55FE" w:rsidRDefault="002B55FE" w:rsidP="002B55FE">
      <w:pPr>
        <w:pStyle w:val="Nagwek2"/>
        <w:numPr>
          <w:ilvl w:val="0"/>
          <w:numId w:val="0"/>
        </w:numPr>
        <w:ind w:left="426"/>
        <w:rPr>
          <w:b/>
        </w:rPr>
      </w:pPr>
      <w:r w:rsidRPr="00856F19">
        <w:rPr>
          <w:b/>
          <w:bCs w:val="0"/>
        </w:rPr>
        <w:t>Termin realizacji zamówienia</w:t>
      </w:r>
      <w:r>
        <w:rPr>
          <w:b/>
          <w:bCs w:val="0"/>
        </w:rPr>
        <w:t>:</w:t>
      </w:r>
      <w:r w:rsidRPr="00856F19">
        <w:t xml:space="preserve"> 3 miesiące od dnia podpisania umowy.</w:t>
      </w:r>
    </w:p>
    <w:p w:rsidR="00A2369F" w:rsidRPr="00457F35" w:rsidRDefault="00024DB1" w:rsidP="009F6BF6">
      <w:pPr>
        <w:pStyle w:val="Nagwek1"/>
      </w:pPr>
      <w:bookmarkStart w:id="8" w:name="_Toc258314247"/>
      <w:r w:rsidRPr="00457F35">
        <w:t>Informacja o warunkach</w:t>
      </w:r>
      <w:r w:rsidR="00A2369F" w:rsidRPr="00457F35">
        <w:t xml:space="preserve"> udziału w postępowaniu</w:t>
      </w:r>
      <w:bookmarkEnd w:id="8"/>
    </w:p>
    <w:p w:rsidR="00A2369F" w:rsidRPr="00457F35" w:rsidRDefault="00627ED2" w:rsidP="00E51B39">
      <w:pPr>
        <w:pStyle w:val="Nagwek2"/>
      </w:pPr>
      <w:r w:rsidRPr="00457F35">
        <w:t>O udzielenie zamówienia mogą ubiegać się</w:t>
      </w:r>
      <w:r w:rsidR="008A3895" w:rsidRPr="00457F35">
        <w:t xml:space="preserve"> W</w:t>
      </w:r>
      <w:r w:rsidRPr="00457F35">
        <w:t>ykonawcy</w:t>
      </w:r>
      <w:r w:rsidR="00A2369F" w:rsidRPr="00457F35">
        <w:t>, którzy nie podlegają wykluczeniu</w:t>
      </w:r>
      <w:r w:rsidR="008B13A8" w:rsidRPr="00457F35">
        <w:t xml:space="preserve"> oraz </w:t>
      </w:r>
      <w:r w:rsidR="00A2369F" w:rsidRPr="00457F35">
        <w:t>spełniają warunki</w:t>
      </w:r>
      <w:r w:rsidR="008B13A8" w:rsidRPr="00457F35">
        <w:t xml:space="preserve"> udziału w postępowaniu</w:t>
      </w:r>
      <w:r w:rsidR="00A2369F" w:rsidRPr="00457F35">
        <w:t xml:space="preserve"> i wymagania określone w niniejszej </w:t>
      </w:r>
      <w:r w:rsidR="00DD574A" w:rsidRPr="00457F35">
        <w:t>SWZ</w:t>
      </w:r>
      <w:r w:rsidR="008B13A8" w:rsidRPr="00457F35">
        <w:t>.</w:t>
      </w:r>
    </w:p>
    <w:p w:rsidR="003F1E22" w:rsidRPr="00457F35" w:rsidRDefault="00024DB1" w:rsidP="00792F98">
      <w:pPr>
        <w:pStyle w:val="Nagwek2"/>
      </w:pPr>
      <w:r w:rsidRPr="00457F35">
        <w:t>Zamawiający, na podstawie art. 112 ustawy Pzp określa następujące warunki udziału w postępowaniu</w:t>
      </w:r>
      <w:r w:rsidR="00A2369F" w:rsidRPr="00457F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789"/>
      </w:tblGrid>
      <w:tr w:rsidR="003F1E22" w:rsidRPr="00457F35" w:rsidTr="004F15CE">
        <w:tc>
          <w:tcPr>
            <w:tcW w:w="709" w:type="dxa"/>
            <w:tcBorders>
              <w:top w:val="single" w:sz="4" w:space="0" w:color="auto"/>
              <w:left w:val="single" w:sz="4" w:space="0" w:color="auto"/>
              <w:bottom w:val="single" w:sz="4" w:space="0" w:color="auto"/>
              <w:right w:val="single" w:sz="4" w:space="0" w:color="auto"/>
            </w:tcBorders>
            <w:vAlign w:val="center"/>
            <w:hideMark/>
          </w:tcPr>
          <w:p w:rsidR="003F1E22" w:rsidRPr="00457F35" w:rsidRDefault="003F1E22" w:rsidP="00457F35">
            <w:pPr>
              <w:spacing w:before="60" w:after="120" w:line="276" w:lineRule="auto"/>
              <w:jc w:val="center"/>
              <w:rPr>
                <w:rFonts w:ascii="Arial" w:hAnsi="Arial" w:cs="Arial"/>
                <w:b/>
              </w:rPr>
            </w:pPr>
            <w:r w:rsidRPr="00457F35">
              <w:rPr>
                <w:rFonts w:ascii="Arial" w:hAnsi="Arial" w:cs="Arial"/>
                <w:b/>
              </w:rPr>
              <w:t>Lp.</w:t>
            </w:r>
          </w:p>
        </w:tc>
        <w:tc>
          <w:tcPr>
            <w:tcW w:w="8789" w:type="dxa"/>
            <w:tcBorders>
              <w:top w:val="single" w:sz="4" w:space="0" w:color="auto"/>
              <w:left w:val="single" w:sz="4" w:space="0" w:color="auto"/>
              <w:bottom w:val="single" w:sz="4" w:space="0" w:color="auto"/>
              <w:right w:val="single" w:sz="4" w:space="0" w:color="auto"/>
            </w:tcBorders>
            <w:vAlign w:val="center"/>
            <w:hideMark/>
          </w:tcPr>
          <w:p w:rsidR="003F1E22" w:rsidRPr="00457F35" w:rsidRDefault="003F1E22" w:rsidP="00457F35">
            <w:pPr>
              <w:spacing w:before="60" w:after="120" w:line="276" w:lineRule="auto"/>
              <w:rPr>
                <w:rFonts w:ascii="Arial" w:hAnsi="Arial" w:cs="Arial"/>
              </w:rPr>
            </w:pPr>
            <w:r w:rsidRPr="00457F35">
              <w:rPr>
                <w:rFonts w:ascii="Arial" w:hAnsi="Arial" w:cs="Arial"/>
                <w:b/>
              </w:rPr>
              <w:t>Warunki udziału w postępowaniu</w:t>
            </w:r>
          </w:p>
        </w:tc>
      </w:tr>
      <w:tr w:rsidR="003F1E22" w:rsidRPr="00457F35" w:rsidTr="004F15CE">
        <w:tc>
          <w:tcPr>
            <w:tcW w:w="709" w:type="dxa"/>
            <w:tcBorders>
              <w:top w:val="single" w:sz="4" w:space="0" w:color="auto"/>
              <w:left w:val="single" w:sz="4" w:space="0" w:color="auto"/>
              <w:bottom w:val="single" w:sz="4" w:space="0" w:color="auto"/>
              <w:right w:val="single" w:sz="4" w:space="0" w:color="auto"/>
            </w:tcBorders>
            <w:hideMark/>
          </w:tcPr>
          <w:p w:rsidR="003F1E22" w:rsidRPr="00457F35" w:rsidRDefault="003F1E22" w:rsidP="00457F35">
            <w:pPr>
              <w:spacing w:before="60" w:after="120" w:line="276" w:lineRule="auto"/>
              <w:jc w:val="center"/>
              <w:rPr>
                <w:rFonts w:ascii="Arial" w:hAnsi="Arial" w:cs="Arial"/>
              </w:rPr>
            </w:pPr>
            <w:r w:rsidRPr="00457F35">
              <w:rPr>
                <w:rFonts w:ascii="Arial" w:hAnsi="Arial" w:cs="Arial"/>
              </w:rPr>
              <w:t>1</w:t>
            </w:r>
          </w:p>
        </w:tc>
        <w:tc>
          <w:tcPr>
            <w:tcW w:w="8789" w:type="dxa"/>
            <w:tcBorders>
              <w:top w:val="single" w:sz="4" w:space="0" w:color="auto"/>
              <w:left w:val="single" w:sz="4" w:space="0" w:color="auto"/>
              <w:bottom w:val="single" w:sz="4" w:space="0" w:color="auto"/>
              <w:right w:val="single" w:sz="4" w:space="0" w:color="auto"/>
            </w:tcBorders>
            <w:hideMark/>
          </w:tcPr>
          <w:p w:rsidR="003F1E22" w:rsidRPr="00457F35" w:rsidRDefault="003F1E22" w:rsidP="00457F35">
            <w:pPr>
              <w:spacing w:before="60" w:after="120" w:line="276" w:lineRule="auto"/>
              <w:jc w:val="both"/>
              <w:rPr>
                <w:rFonts w:ascii="Arial" w:hAnsi="Arial" w:cs="Arial"/>
                <w:b/>
                <w:bCs/>
              </w:rPr>
            </w:pPr>
            <w:r w:rsidRPr="00457F35">
              <w:rPr>
                <w:rFonts w:ascii="Arial" w:hAnsi="Arial" w:cs="Arial"/>
                <w:b/>
                <w:bCs/>
              </w:rPr>
              <w:t>Zdolność do występowania w obrocie gospodarczym</w:t>
            </w:r>
          </w:p>
          <w:p w:rsidR="00F855A7" w:rsidRPr="00457F35" w:rsidRDefault="003F1E22" w:rsidP="00457F35">
            <w:pPr>
              <w:spacing w:before="60" w:after="120" w:line="276" w:lineRule="auto"/>
              <w:jc w:val="both"/>
              <w:rPr>
                <w:rFonts w:ascii="Arial" w:hAnsi="Arial" w:cs="Arial"/>
              </w:rPr>
            </w:pPr>
            <w:r w:rsidRPr="00457F35">
              <w:rPr>
                <w:rFonts w:ascii="Arial" w:hAnsi="Arial" w:cs="Arial"/>
              </w:rPr>
              <w:t>O udzielenie zamówienia publicznego mogą ubiegać się wykonawcy, którzy spełniają warunki, dotyczące posiadania zdolności do występowania w obrocie gospodarczym.</w:t>
            </w:r>
            <w:r w:rsidR="00792F98">
              <w:rPr>
                <w:rFonts w:ascii="Arial" w:hAnsi="Arial" w:cs="Arial"/>
              </w:rPr>
              <w:t xml:space="preserve"> </w:t>
            </w:r>
            <w:r w:rsidR="00F855A7" w:rsidRPr="00457F35">
              <w:rPr>
                <w:rFonts w:ascii="Arial" w:hAnsi="Arial" w:cs="Arial"/>
              </w:rPr>
              <w:t>Zamawiający uzna warunek za spełniony poprzez wykazanie, iż:</w:t>
            </w:r>
          </w:p>
          <w:p w:rsidR="003F1E22" w:rsidRPr="00457F35" w:rsidRDefault="00F855A7" w:rsidP="002C77C9">
            <w:pPr>
              <w:spacing w:before="60" w:after="120" w:line="276" w:lineRule="auto"/>
              <w:jc w:val="both"/>
              <w:rPr>
                <w:rFonts w:ascii="Arial" w:hAnsi="Arial" w:cs="Arial"/>
              </w:rPr>
            </w:pPr>
            <w:r w:rsidRPr="00457F35">
              <w:rPr>
                <w:rFonts w:ascii="Arial" w:hAnsi="Arial" w:cs="Arial"/>
                <w:b/>
                <w:bCs/>
                <w:i/>
                <w:iCs/>
              </w:rPr>
              <w:t xml:space="preserve">Wykonawca posiada aktualną koncesję na obrót </w:t>
            </w:r>
            <w:r w:rsidR="002C77C9">
              <w:rPr>
                <w:rFonts w:ascii="Arial" w:hAnsi="Arial" w:cs="Arial"/>
                <w:b/>
                <w:bCs/>
                <w:i/>
                <w:iCs/>
              </w:rPr>
              <w:t xml:space="preserve">paliwami ciekłymi, </w:t>
            </w:r>
            <w:r w:rsidR="002C77C9">
              <w:rPr>
                <w:rFonts w:ascii="Arial" w:hAnsi="Arial" w:cs="Arial"/>
                <w:b/>
                <w:bCs/>
                <w:i/>
                <w:iCs/>
              </w:rPr>
              <w:br/>
            </w:r>
            <w:r w:rsidRPr="00457F35">
              <w:rPr>
                <w:rFonts w:ascii="Arial" w:hAnsi="Arial" w:cs="Arial"/>
                <w:b/>
                <w:bCs/>
                <w:i/>
                <w:iCs/>
              </w:rPr>
              <w:t xml:space="preserve">o której mowa w art. 32 ust. 1 pkt 4 ustawy z dnia </w:t>
            </w:r>
            <w:r w:rsidR="004F15CE">
              <w:rPr>
                <w:rFonts w:ascii="Arial" w:hAnsi="Arial" w:cs="Arial"/>
                <w:b/>
                <w:bCs/>
                <w:i/>
                <w:iCs/>
              </w:rPr>
              <w:br/>
            </w:r>
            <w:r w:rsidRPr="00457F35">
              <w:rPr>
                <w:rFonts w:ascii="Arial" w:hAnsi="Arial" w:cs="Arial"/>
                <w:b/>
                <w:bCs/>
                <w:i/>
                <w:iCs/>
              </w:rPr>
              <w:t>10 kwietnia 1997 r. Prawo energetyczne (Dz. U. z 20</w:t>
            </w:r>
            <w:r w:rsidR="00012189" w:rsidRPr="00457F35">
              <w:rPr>
                <w:rFonts w:ascii="Arial" w:hAnsi="Arial" w:cs="Arial"/>
                <w:b/>
                <w:bCs/>
                <w:i/>
                <w:iCs/>
              </w:rPr>
              <w:t>22</w:t>
            </w:r>
            <w:r w:rsidRPr="00457F35">
              <w:rPr>
                <w:rFonts w:ascii="Arial" w:hAnsi="Arial" w:cs="Arial"/>
                <w:b/>
                <w:bCs/>
                <w:i/>
                <w:iCs/>
              </w:rPr>
              <w:t xml:space="preserve">r., poz. </w:t>
            </w:r>
            <w:r w:rsidR="00012189" w:rsidRPr="00457F35">
              <w:rPr>
                <w:rFonts w:ascii="Arial" w:hAnsi="Arial" w:cs="Arial"/>
                <w:b/>
                <w:bCs/>
                <w:i/>
                <w:iCs/>
              </w:rPr>
              <w:t>1385</w:t>
            </w:r>
            <w:r w:rsidRPr="00457F35">
              <w:rPr>
                <w:rFonts w:ascii="Arial" w:hAnsi="Arial" w:cs="Arial"/>
                <w:b/>
                <w:bCs/>
                <w:i/>
                <w:iCs/>
              </w:rPr>
              <w:br/>
              <w:t>z późn. zm.)</w:t>
            </w:r>
          </w:p>
        </w:tc>
      </w:tr>
    </w:tbl>
    <w:p w:rsidR="008E38E4" w:rsidRPr="00457F35" w:rsidRDefault="008E38E4" w:rsidP="009F6BF6">
      <w:pPr>
        <w:pStyle w:val="Nagwek1"/>
      </w:pPr>
      <w:r w:rsidRPr="00457F35">
        <w:t xml:space="preserve">Podstawy wykluczenia wykonawcy </w:t>
      </w:r>
      <w:r w:rsidR="004E3A7E" w:rsidRPr="00457F35">
        <w:t>Z POSTĘPOWANIA</w:t>
      </w:r>
    </w:p>
    <w:p w:rsidR="009145BB" w:rsidRPr="00457F35" w:rsidRDefault="00A2369F" w:rsidP="00E51B39">
      <w:pPr>
        <w:pStyle w:val="Nagwek2"/>
      </w:pPr>
      <w:r w:rsidRPr="00457F35">
        <w:t xml:space="preserve">Zamawiający wykluczy z postępowania o </w:t>
      </w:r>
      <w:r w:rsidR="005B4881" w:rsidRPr="00457F35">
        <w:t>udzielenie zamówienia W</w:t>
      </w:r>
      <w:r w:rsidR="004E3A7E" w:rsidRPr="00457F35">
        <w:t>ykonawcę</w:t>
      </w:r>
      <w:r w:rsidR="009145BB" w:rsidRPr="00457F35">
        <w:t>:</w:t>
      </w:r>
    </w:p>
    <w:p w:rsidR="003A4DF8" w:rsidRDefault="009145BB" w:rsidP="00D844CA">
      <w:pPr>
        <w:pStyle w:val="Nagwek2"/>
        <w:numPr>
          <w:ilvl w:val="0"/>
          <w:numId w:val="14"/>
        </w:numPr>
      </w:pPr>
      <w:r w:rsidRPr="00457F35">
        <w:t>wobec którego zachodzą podstawy wykluczenia określone w art. 108 ustawy Pzp;</w:t>
      </w:r>
    </w:p>
    <w:p w:rsidR="003F1E22" w:rsidRPr="00457F35" w:rsidRDefault="009145BB" w:rsidP="007B77A7">
      <w:pPr>
        <w:pStyle w:val="Nagwek2"/>
        <w:numPr>
          <w:ilvl w:val="0"/>
          <w:numId w:val="14"/>
        </w:numPr>
      </w:pPr>
      <w:r w:rsidRPr="00457F35">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rsidR="004F15CE" w:rsidRDefault="003F1E22" w:rsidP="004F15CE">
      <w:pPr>
        <w:pStyle w:val="Nagwek2"/>
      </w:pPr>
      <w:r w:rsidRPr="00457F35">
        <w:lastRenderedPageBreak/>
        <w:t>Zamawiający, na podstawie art. 109 ust. 1 ustawy Pzp, wykluczy z postępowania o udzielenie zamówienia Wykonawcę:</w:t>
      </w:r>
    </w:p>
    <w:p w:rsidR="004F15CE" w:rsidRDefault="003F1E22" w:rsidP="00D844CA">
      <w:pPr>
        <w:pStyle w:val="Nagwek2"/>
        <w:numPr>
          <w:ilvl w:val="0"/>
          <w:numId w:val="23"/>
        </w:numPr>
      </w:pPr>
      <w:r w:rsidRPr="00457F35">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B276F1" w:rsidRPr="00457F35">
        <w:br/>
      </w:r>
      <w:r w:rsidRPr="00457F35">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3F1E22" w:rsidRPr="00457F35" w:rsidRDefault="003F1E22" w:rsidP="00D844CA">
      <w:pPr>
        <w:pStyle w:val="Nagwek2"/>
        <w:numPr>
          <w:ilvl w:val="0"/>
          <w:numId w:val="23"/>
        </w:numPr>
      </w:pPr>
      <w:r w:rsidRPr="00457F35">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7871" w:rsidRPr="00457F35" w:rsidRDefault="00A56785" w:rsidP="00E51B39">
      <w:pPr>
        <w:pStyle w:val="Nagwek2"/>
      </w:pPr>
      <w:r w:rsidRPr="00457F35">
        <w:t>W</w:t>
      </w:r>
      <w:r w:rsidR="008A3895" w:rsidRPr="00457F35">
        <w:t>ykluczenie W</w:t>
      </w:r>
      <w:r w:rsidRPr="00457F35">
        <w:t xml:space="preserve">ykonawcy nastąpi w przypadkach, o których mowa w art. </w:t>
      </w:r>
      <w:r w:rsidR="006939EC" w:rsidRPr="00457F35">
        <w:t>111u</w:t>
      </w:r>
      <w:r w:rsidRPr="00457F35">
        <w:t>stawy Pzp.</w:t>
      </w:r>
    </w:p>
    <w:p w:rsidR="006939EC" w:rsidRPr="00457F35" w:rsidRDefault="006939EC" w:rsidP="00E51B39">
      <w:pPr>
        <w:pStyle w:val="Nagwek2"/>
      </w:pPr>
      <w:r w:rsidRPr="00457F35">
        <w:t xml:space="preserve">Wykonawca </w:t>
      </w:r>
      <w:r w:rsidR="009F663D" w:rsidRPr="00457F35">
        <w:t>nie podlega wykluczeniu w okolicznościach określonych w art. 108 ust. 1 pkt 1, 2 i 5 lub art. 109 ust. 1 pkt 2‒5 i 7‒10 ustawy Pzp, jeżeli udowodni Zamawiającemu, że spełnił łącznie przesłanki określone w art. 110 ust. 2 ustawy Pzp</w:t>
      </w:r>
      <w:r w:rsidRPr="00457F35">
        <w:t>.</w:t>
      </w:r>
    </w:p>
    <w:p w:rsidR="00A34E0E" w:rsidRPr="00457F35" w:rsidRDefault="00FA0742" w:rsidP="00E51B39">
      <w:pPr>
        <w:pStyle w:val="Nagwek2"/>
      </w:pPr>
      <w:r w:rsidRPr="00457F35">
        <w:t>Zamawiający oceni, czy podjęte przez Wykonawcę czynności</w:t>
      </w:r>
      <w:r w:rsidR="00467CB3" w:rsidRPr="00457F35">
        <w:t xml:space="preserve">, o których mowa </w:t>
      </w:r>
      <w:r w:rsidR="00B276F1" w:rsidRPr="00457F35">
        <w:br/>
      </w:r>
      <w:r w:rsidR="00467CB3" w:rsidRPr="00457F35">
        <w:t>w art. 110 ust. 2 ustawy Pzp,</w:t>
      </w:r>
      <w:r w:rsidRPr="00457F35">
        <w:t xml:space="preserve"> są wystarczające do wykazania jego rzetelności, uwzględniając wagę i szczególne okoliczności czynu Wykonawcy, a jeżeli uzna, że nie są wystarczające, wykluczy Wykonawcę.</w:t>
      </w:r>
    </w:p>
    <w:p w:rsidR="00A56785" w:rsidRPr="00457F35" w:rsidRDefault="00A56785" w:rsidP="00E51B39">
      <w:pPr>
        <w:pStyle w:val="Nagwek2"/>
      </w:pPr>
      <w:r w:rsidRPr="00457F35">
        <w:t>Zamawiający może wykluczyć Wykonawcę na każdym etapie postępowania</w:t>
      </w:r>
      <w:r w:rsidR="00E528CA" w:rsidRPr="00457F35">
        <w:t>, ofertę Wykonawcy wykluczonego uznaje się za odrzuconą.</w:t>
      </w:r>
    </w:p>
    <w:p w:rsidR="00F278EE" w:rsidRPr="00457F35" w:rsidRDefault="00596506" w:rsidP="009F6BF6">
      <w:pPr>
        <w:pStyle w:val="Nagwek1"/>
      </w:pPr>
      <w:bookmarkStart w:id="9" w:name="_Toc258314248"/>
      <w:r w:rsidRPr="00457F35">
        <w:t>informacja o podmiotowych środkach dowodowych</w:t>
      </w:r>
      <w:bookmarkEnd w:id="9"/>
    </w:p>
    <w:p w:rsidR="00892EAD" w:rsidRPr="00457F35" w:rsidRDefault="00B31453" w:rsidP="00E51B39">
      <w:pPr>
        <w:pStyle w:val="Nagwek2"/>
      </w:pPr>
      <w:r w:rsidRPr="00457F35">
        <w:t xml:space="preserve">Wykonawca </w:t>
      </w:r>
      <w:r w:rsidRPr="00457F35">
        <w:rPr>
          <w:b/>
          <w:u w:val="single"/>
        </w:rPr>
        <w:t>wraz z ofertą</w:t>
      </w:r>
      <w:r w:rsidRPr="00457F35">
        <w:t xml:space="preserve"> zobowiązany jest złożyć</w:t>
      </w:r>
      <w:r w:rsidR="00ED0999" w:rsidRPr="00457F35">
        <w:t>:</w:t>
      </w:r>
    </w:p>
    <w:tbl>
      <w:tblPr>
        <w:tblW w:w="9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37"/>
      </w:tblGrid>
      <w:tr w:rsidR="009D2316" w:rsidRPr="00457F35" w:rsidTr="00B10F6E">
        <w:tc>
          <w:tcPr>
            <w:tcW w:w="709" w:type="dxa"/>
          </w:tcPr>
          <w:p w:rsidR="009D2316" w:rsidRPr="00457F35" w:rsidRDefault="009D2316" w:rsidP="00457F35">
            <w:pPr>
              <w:spacing w:before="60" w:after="120" w:line="276" w:lineRule="auto"/>
              <w:jc w:val="center"/>
              <w:rPr>
                <w:rFonts w:ascii="Arial" w:hAnsi="Arial" w:cs="Arial"/>
              </w:rPr>
            </w:pPr>
            <w:r w:rsidRPr="00457F35">
              <w:rPr>
                <w:rFonts w:ascii="Arial" w:hAnsi="Arial" w:cs="Arial"/>
                <w:b/>
              </w:rPr>
              <w:t>Lp.</w:t>
            </w:r>
          </w:p>
        </w:tc>
        <w:tc>
          <w:tcPr>
            <w:tcW w:w="8537" w:type="dxa"/>
          </w:tcPr>
          <w:p w:rsidR="009D2316" w:rsidRPr="00457F35" w:rsidRDefault="009D2316" w:rsidP="00457F35">
            <w:pPr>
              <w:spacing w:before="60" w:after="120" w:line="276" w:lineRule="auto"/>
              <w:jc w:val="both"/>
              <w:rPr>
                <w:rFonts w:ascii="Arial" w:hAnsi="Arial" w:cs="Arial"/>
              </w:rPr>
            </w:pPr>
            <w:r w:rsidRPr="00457F35">
              <w:rPr>
                <w:rFonts w:ascii="Arial" w:hAnsi="Arial" w:cs="Arial"/>
                <w:b/>
              </w:rPr>
              <w:t>Wymagany dokument</w:t>
            </w:r>
          </w:p>
        </w:tc>
      </w:tr>
      <w:tr w:rsidR="003F1E22" w:rsidRPr="00457F35" w:rsidTr="00B10F6E">
        <w:tc>
          <w:tcPr>
            <w:tcW w:w="709" w:type="dxa"/>
          </w:tcPr>
          <w:p w:rsidR="003F1E22" w:rsidRPr="00457F35" w:rsidRDefault="00F855A7" w:rsidP="00457F35">
            <w:pPr>
              <w:spacing w:before="60" w:after="120" w:line="276" w:lineRule="auto"/>
              <w:jc w:val="center"/>
              <w:rPr>
                <w:rFonts w:ascii="Arial" w:hAnsi="Arial" w:cs="Arial"/>
              </w:rPr>
            </w:pPr>
            <w:r w:rsidRPr="00457F35">
              <w:rPr>
                <w:rFonts w:ascii="Arial" w:hAnsi="Arial" w:cs="Arial"/>
              </w:rPr>
              <w:t>1</w:t>
            </w:r>
          </w:p>
        </w:tc>
        <w:tc>
          <w:tcPr>
            <w:tcW w:w="8537" w:type="dxa"/>
          </w:tcPr>
          <w:p w:rsidR="003F1E22" w:rsidRPr="00457F35" w:rsidRDefault="003F1E22" w:rsidP="00457F35">
            <w:pPr>
              <w:spacing w:before="60" w:after="60" w:line="276" w:lineRule="auto"/>
              <w:jc w:val="both"/>
              <w:rPr>
                <w:rFonts w:ascii="Arial" w:hAnsi="Arial" w:cs="Arial"/>
              </w:rPr>
            </w:pPr>
            <w:r w:rsidRPr="00457F35">
              <w:rPr>
                <w:rFonts w:ascii="Arial" w:hAnsi="Arial" w:cs="Arial"/>
                <w:b/>
              </w:rPr>
              <w:t>Oświadczenie o niepodleganiu wykluczeniu oraz spełnianiu warunków udziału</w:t>
            </w:r>
          </w:p>
          <w:p w:rsidR="003F1E22" w:rsidRPr="00457F35" w:rsidRDefault="003F1E22" w:rsidP="00457F35">
            <w:pPr>
              <w:spacing w:after="40" w:line="276" w:lineRule="auto"/>
              <w:jc w:val="both"/>
              <w:rPr>
                <w:rFonts w:ascii="Arial" w:hAnsi="Arial" w:cs="Arial"/>
              </w:rPr>
            </w:pPr>
            <w:r w:rsidRPr="00457F35">
              <w:rPr>
                <w:rFonts w:ascii="Arial" w:hAnsi="Arial" w:cs="Arial"/>
              </w:rPr>
              <w:t xml:space="preserve">Aktualne na dzień składania ofert oświadczenie Wykonawcy stanowiące </w:t>
            </w:r>
            <w:r w:rsidRPr="00457F35">
              <w:rPr>
                <w:rFonts w:ascii="Arial" w:hAnsi="Arial" w:cs="Arial"/>
              </w:rPr>
              <w:lastRenderedPageBreak/>
              <w:t>wstępne potwierdzenie spełniania warunków udziału w postępowaniu oraz brak podstaw wykluczenia</w:t>
            </w:r>
          </w:p>
        </w:tc>
      </w:tr>
      <w:tr w:rsidR="00012189" w:rsidRPr="00457F35" w:rsidTr="00B10F6E">
        <w:tc>
          <w:tcPr>
            <w:tcW w:w="709" w:type="dxa"/>
          </w:tcPr>
          <w:p w:rsidR="00012189" w:rsidRPr="00457F35" w:rsidRDefault="00012189" w:rsidP="00457F35">
            <w:pPr>
              <w:spacing w:before="60" w:after="120" w:line="276" w:lineRule="auto"/>
              <w:jc w:val="center"/>
              <w:rPr>
                <w:rFonts w:ascii="Arial" w:hAnsi="Arial" w:cs="Arial"/>
              </w:rPr>
            </w:pPr>
            <w:r w:rsidRPr="00457F35">
              <w:rPr>
                <w:rFonts w:ascii="Arial" w:hAnsi="Arial" w:cs="Arial"/>
              </w:rPr>
              <w:lastRenderedPageBreak/>
              <w:t>2</w:t>
            </w:r>
          </w:p>
        </w:tc>
        <w:tc>
          <w:tcPr>
            <w:tcW w:w="8537" w:type="dxa"/>
          </w:tcPr>
          <w:p w:rsidR="00012189" w:rsidRPr="00457F35" w:rsidRDefault="00012189" w:rsidP="00457F35">
            <w:pPr>
              <w:spacing w:before="60" w:after="60" w:line="276" w:lineRule="auto"/>
              <w:jc w:val="both"/>
              <w:rPr>
                <w:rFonts w:ascii="Arial" w:hAnsi="Arial" w:cs="Arial"/>
              </w:rPr>
            </w:pPr>
            <w:r w:rsidRPr="00457F35">
              <w:rPr>
                <w:rFonts w:ascii="Arial" w:hAnsi="Arial" w:cs="Arial"/>
                <w:b/>
              </w:rPr>
              <w:t>Oświadczenie podmiotu udostępniającego zasoby</w:t>
            </w:r>
            <w:r w:rsidR="00B10F6E">
              <w:rPr>
                <w:rFonts w:ascii="Arial" w:hAnsi="Arial" w:cs="Arial"/>
                <w:b/>
              </w:rPr>
              <w:t xml:space="preserve"> </w:t>
            </w:r>
            <w:r w:rsidRPr="00457F35">
              <w:rPr>
                <w:rFonts w:ascii="Arial" w:hAnsi="Arial" w:cs="Arial"/>
                <w:b/>
                <w:bCs/>
                <w:i/>
                <w:iCs/>
              </w:rPr>
              <w:t>(jeżeli dotyczy)</w:t>
            </w:r>
          </w:p>
          <w:p w:rsidR="00012189" w:rsidRPr="00457F35" w:rsidRDefault="00012189" w:rsidP="00457F35">
            <w:pPr>
              <w:spacing w:before="60" w:after="60" w:line="276" w:lineRule="auto"/>
              <w:jc w:val="both"/>
              <w:rPr>
                <w:rFonts w:ascii="Arial" w:hAnsi="Arial" w:cs="Arial"/>
                <w:b/>
              </w:rPr>
            </w:pPr>
            <w:r w:rsidRPr="00457F35">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3F1E22" w:rsidRPr="00457F35" w:rsidTr="00B10F6E">
        <w:tc>
          <w:tcPr>
            <w:tcW w:w="709" w:type="dxa"/>
          </w:tcPr>
          <w:p w:rsidR="003F1E22" w:rsidRPr="00457F35" w:rsidRDefault="003F1E22" w:rsidP="00457F35">
            <w:pPr>
              <w:spacing w:before="60" w:after="120" w:line="276" w:lineRule="auto"/>
              <w:jc w:val="center"/>
              <w:rPr>
                <w:rFonts w:ascii="Arial" w:hAnsi="Arial" w:cs="Arial"/>
              </w:rPr>
            </w:pPr>
            <w:r w:rsidRPr="00457F35">
              <w:rPr>
                <w:rFonts w:ascii="Arial" w:hAnsi="Arial" w:cs="Arial"/>
              </w:rPr>
              <w:t>3</w:t>
            </w:r>
          </w:p>
        </w:tc>
        <w:tc>
          <w:tcPr>
            <w:tcW w:w="8537" w:type="dxa"/>
          </w:tcPr>
          <w:p w:rsidR="003F1E22" w:rsidRPr="00457F35" w:rsidRDefault="003F1E22" w:rsidP="00457F35">
            <w:pPr>
              <w:spacing w:before="60" w:after="60" w:line="276" w:lineRule="auto"/>
              <w:jc w:val="both"/>
              <w:rPr>
                <w:rFonts w:ascii="Arial" w:hAnsi="Arial" w:cs="Arial"/>
              </w:rPr>
            </w:pPr>
            <w:r w:rsidRPr="00457F35">
              <w:rPr>
                <w:rFonts w:ascii="Arial" w:hAnsi="Arial" w:cs="Arial"/>
                <w:b/>
              </w:rPr>
              <w:t>Zobowiązanie podmiotu udostępniającego zasoby</w:t>
            </w:r>
            <w:r w:rsidR="00B10F6E">
              <w:rPr>
                <w:rFonts w:ascii="Arial" w:hAnsi="Arial" w:cs="Arial"/>
                <w:b/>
              </w:rPr>
              <w:t xml:space="preserve"> </w:t>
            </w:r>
            <w:r w:rsidR="00012189" w:rsidRPr="00457F35">
              <w:rPr>
                <w:rFonts w:ascii="Arial" w:hAnsi="Arial" w:cs="Arial"/>
                <w:b/>
                <w:bCs/>
                <w:i/>
                <w:iCs/>
              </w:rPr>
              <w:t>(jeżeli dotyczy)</w:t>
            </w:r>
          </w:p>
          <w:p w:rsidR="003F1E22" w:rsidRPr="00457F35" w:rsidRDefault="003F1E22" w:rsidP="00457F35">
            <w:pPr>
              <w:spacing w:after="40" w:line="276" w:lineRule="auto"/>
              <w:jc w:val="both"/>
              <w:rPr>
                <w:rFonts w:ascii="Arial" w:hAnsi="Arial" w:cs="Arial"/>
              </w:rPr>
            </w:pPr>
            <w:r w:rsidRPr="00457F35">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3F1E22" w:rsidRPr="00457F35" w:rsidTr="00B10F6E">
        <w:tc>
          <w:tcPr>
            <w:tcW w:w="709" w:type="dxa"/>
          </w:tcPr>
          <w:p w:rsidR="003F1E22" w:rsidRPr="00457F35" w:rsidRDefault="003F1E22" w:rsidP="00457F35">
            <w:pPr>
              <w:spacing w:before="60" w:after="120" w:line="276" w:lineRule="auto"/>
              <w:jc w:val="center"/>
              <w:rPr>
                <w:rFonts w:ascii="Arial" w:hAnsi="Arial" w:cs="Arial"/>
              </w:rPr>
            </w:pPr>
            <w:r w:rsidRPr="00457F35">
              <w:rPr>
                <w:rFonts w:ascii="Arial" w:hAnsi="Arial" w:cs="Arial"/>
              </w:rPr>
              <w:t>4</w:t>
            </w:r>
          </w:p>
        </w:tc>
        <w:tc>
          <w:tcPr>
            <w:tcW w:w="8537" w:type="dxa"/>
          </w:tcPr>
          <w:p w:rsidR="003F1E22" w:rsidRPr="00457F35" w:rsidRDefault="003F1E22" w:rsidP="00457F35">
            <w:pPr>
              <w:spacing w:before="60" w:after="60" w:line="276" w:lineRule="auto"/>
              <w:jc w:val="both"/>
              <w:rPr>
                <w:rFonts w:ascii="Arial" w:hAnsi="Arial" w:cs="Arial"/>
              </w:rPr>
            </w:pPr>
            <w:r w:rsidRPr="00457F35">
              <w:rPr>
                <w:rFonts w:ascii="Arial" w:hAnsi="Arial" w:cs="Arial"/>
                <w:b/>
              </w:rPr>
              <w:t>Oświadczenie wykonawców wspólnie ubiegających się o udzielenie zamówienia</w:t>
            </w:r>
            <w:r w:rsidR="00B10F6E">
              <w:rPr>
                <w:rFonts w:ascii="Arial" w:hAnsi="Arial" w:cs="Arial"/>
                <w:b/>
              </w:rPr>
              <w:t xml:space="preserve"> </w:t>
            </w:r>
            <w:r w:rsidR="00012189" w:rsidRPr="00457F35">
              <w:rPr>
                <w:rFonts w:ascii="Arial" w:hAnsi="Arial" w:cs="Arial"/>
                <w:b/>
                <w:bCs/>
                <w:i/>
                <w:iCs/>
              </w:rPr>
              <w:t>(jeżeli dotyczy)</w:t>
            </w:r>
          </w:p>
          <w:p w:rsidR="003F1E22" w:rsidRPr="00457F35" w:rsidRDefault="003F1E22" w:rsidP="00457F35">
            <w:pPr>
              <w:spacing w:after="40" w:line="276" w:lineRule="auto"/>
              <w:jc w:val="both"/>
              <w:rPr>
                <w:rFonts w:ascii="Arial" w:hAnsi="Arial" w:cs="Arial"/>
              </w:rPr>
            </w:pPr>
            <w:r w:rsidRPr="00457F35">
              <w:rPr>
                <w:rFonts w:ascii="Arial" w:hAnsi="Arial" w:cs="Arial"/>
              </w:rPr>
              <w:t>Oświadczenie wykonawców wspólnie ubiegających się o udzielenie zamówienia, składane na podstawie art. 117 ust. 4 ustawy Pzp</w:t>
            </w:r>
            <w:r w:rsidR="00B276F1" w:rsidRPr="00457F35">
              <w:rPr>
                <w:rFonts w:ascii="Arial" w:hAnsi="Arial" w:cs="Arial"/>
              </w:rPr>
              <w:br/>
            </w:r>
            <w:r w:rsidRPr="00457F35">
              <w:rPr>
                <w:rFonts w:ascii="Arial" w:hAnsi="Arial" w:cs="Arial"/>
              </w:rPr>
              <w:t>w zakresie wykazu dostaw, usług lub robót budowlanych, które wykonają wykonawcy wspólnie ubiegający się o udzielenie zamówienia.</w:t>
            </w:r>
          </w:p>
        </w:tc>
      </w:tr>
    </w:tbl>
    <w:p w:rsidR="003F1E22" w:rsidRPr="00457F35" w:rsidRDefault="00717726" w:rsidP="00E51B39">
      <w:pPr>
        <w:pStyle w:val="Nagwek2"/>
      </w:pPr>
      <w:r w:rsidRPr="00457F35">
        <w:rPr>
          <w:b/>
          <w:u w:val="single"/>
        </w:rPr>
        <w:t>Zamawiający</w:t>
      </w:r>
      <w:r w:rsidRPr="00457F35">
        <w:t xml:space="preserve"> przed </w:t>
      </w:r>
      <w:r w:rsidR="00FF16DA" w:rsidRPr="00457F35">
        <w:t xml:space="preserve">wyborem najkorzystniejszej oferty </w:t>
      </w:r>
      <w:r w:rsidR="00FF16DA" w:rsidRPr="00457F35">
        <w:rPr>
          <w:b/>
          <w:u w:val="single"/>
        </w:rPr>
        <w:t>wezwie Wykonawcę</w:t>
      </w:r>
      <w:r w:rsidR="00FF16DA" w:rsidRPr="00457F35">
        <w:t>, którego oferta została najwyżej oceniona, do złożenia w wyznaczonym terminie, nie krótszym niż 5 dni, aktualnych na dzień złożenia, następujących podmiotowych środków dowodowych:</w:t>
      </w:r>
    </w:p>
    <w:p w:rsidR="003F1E22" w:rsidRPr="00457F35" w:rsidRDefault="003F1E22" w:rsidP="00D844CA">
      <w:pPr>
        <w:pStyle w:val="Nagwek2"/>
        <w:numPr>
          <w:ilvl w:val="0"/>
          <w:numId w:val="5"/>
        </w:numPr>
      </w:pPr>
      <w:r w:rsidRPr="00457F35">
        <w:t xml:space="preserve">W celu potwierdzenia spełniania przez Wykonawcę warunków udziału </w:t>
      </w:r>
      <w:r w:rsidR="00B276F1" w:rsidRPr="00457F35">
        <w:br/>
      </w:r>
      <w:r w:rsidRPr="00457F35">
        <w:t>w postępowaniu:</w:t>
      </w:r>
    </w:p>
    <w:tbl>
      <w:tblPr>
        <w:tblW w:w="9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2"/>
      </w:tblGrid>
      <w:tr w:rsidR="003F1E22" w:rsidRPr="00457F35" w:rsidTr="003A4DF8">
        <w:tc>
          <w:tcPr>
            <w:tcW w:w="709" w:type="dxa"/>
            <w:tcBorders>
              <w:top w:val="single" w:sz="4" w:space="0" w:color="auto"/>
              <w:left w:val="single" w:sz="4" w:space="0" w:color="auto"/>
              <w:bottom w:val="single" w:sz="4" w:space="0" w:color="auto"/>
              <w:right w:val="single" w:sz="4" w:space="0" w:color="auto"/>
            </w:tcBorders>
            <w:hideMark/>
          </w:tcPr>
          <w:p w:rsidR="003F1E22" w:rsidRPr="00457F35" w:rsidRDefault="003F1E22" w:rsidP="00457F35">
            <w:pPr>
              <w:spacing w:before="60" w:after="120" w:line="276" w:lineRule="auto"/>
              <w:jc w:val="center"/>
              <w:rPr>
                <w:rFonts w:ascii="Arial" w:hAnsi="Arial" w:cs="Arial"/>
              </w:rPr>
            </w:pPr>
            <w:r w:rsidRPr="00457F35">
              <w:rPr>
                <w:rFonts w:ascii="Arial" w:hAnsi="Arial" w:cs="Arial"/>
                <w:b/>
              </w:rPr>
              <w:t>Lp.</w:t>
            </w:r>
          </w:p>
        </w:tc>
        <w:tc>
          <w:tcPr>
            <w:tcW w:w="8512" w:type="dxa"/>
            <w:tcBorders>
              <w:top w:val="single" w:sz="4" w:space="0" w:color="auto"/>
              <w:left w:val="single" w:sz="4" w:space="0" w:color="auto"/>
              <w:bottom w:val="single" w:sz="4" w:space="0" w:color="auto"/>
              <w:right w:val="single" w:sz="4" w:space="0" w:color="auto"/>
            </w:tcBorders>
            <w:hideMark/>
          </w:tcPr>
          <w:p w:rsidR="003F1E22" w:rsidRPr="00457F35" w:rsidRDefault="003F1E22" w:rsidP="00457F35">
            <w:pPr>
              <w:spacing w:before="60" w:after="120" w:line="276" w:lineRule="auto"/>
              <w:jc w:val="both"/>
              <w:rPr>
                <w:rFonts w:ascii="Arial" w:hAnsi="Arial" w:cs="Arial"/>
              </w:rPr>
            </w:pPr>
            <w:r w:rsidRPr="00457F35">
              <w:rPr>
                <w:rFonts w:ascii="Arial" w:hAnsi="Arial" w:cs="Arial"/>
                <w:b/>
              </w:rPr>
              <w:t>Wymagany dokument</w:t>
            </w:r>
          </w:p>
        </w:tc>
      </w:tr>
      <w:tr w:rsidR="003F1E22" w:rsidRPr="00457F35" w:rsidTr="003A4DF8">
        <w:tc>
          <w:tcPr>
            <w:tcW w:w="709" w:type="dxa"/>
            <w:tcBorders>
              <w:top w:val="single" w:sz="4" w:space="0" w:color="auto"/>
              <w:left w:val="single" w:sz="4" w:space="0" w:color="auto"/>
              <w:bottom w:val="single" w:sz="4" w:space="0" w:color="auto"/>
              <w:right w:val="single" w:sz="4" w:space="0" w:color="auto"/>
            </w:tcBorders>
            <w:hideMark/>
          </w:tcPr>
          <w:p w:rsidR="003F1E22" w:rsidRPr="00457F35" w:rsidRDefault="003F1E22" w:rsidP="00457F35">
            <w:pPr>
              <w:spacing w:before="60" w:after="120" w:line="276" w:lineRule="auto"/>
              <w:jc w:val="center"/>
              <w:rPr>
                <w:rFonts w:ascii="Arial" w:hAnsi="Arial" w:cs="Arial"/>
              </w:rPr>
            </w:pPr>
            <w:r w:rsidRPr="00457F35">
              <w:rPr>
                <w:rFonts w:ascii="Arial" w:hAnsi="Arial" w:cs="Arial"/>
              </w:rPr>
              <w:t>1</w:t>
            </w:r>
          </w:p>
        </w:tc>
        <w:tc>
          <w:tcPr>
            <w:tcW w:w="8512" w:type="dxa"/>
            <w:tcBorders>
              <w:top w:val="single" w:sz="4" w:space="0" w:color="auto"/>
              <w:left w:val="single" w:sz="4" w:space="0" w:color="auto"/>
              <w:bottom w:val="single" w:sz="4" w:space="0" w:color="auto"/>
              <w:right w:val="single" w:sz="4" w:space="0" w:color="auto"/>
            </w:tcBorders>
            <w:hideMark/>
          </w:tcPr>
          <w:p w:rsidR="003F1E22" w:rsidRPr="00457F35" w:rsidRDefault="003F1E22" w:rsidP="00457F35">
            <w:pPr>
              <w:spacing w:before="60" w:after="120" w:line="276" w:lineRule="auto"/>
              <w:jc w:val="both"/>
              <w:rPr>
                <w:rFonts w:ascii="Arial" w:hAnsi="Arial" w:cs="Arial"/>
                <w:b/>
                <w:bCs/>
              </w:rPr>
            </w:pPr>
            <w:r w:rsidRPr="00457F35">
              <w:rPr>
                <w:rFonts w:ascii="Arial" w:hAnsi="Arial" w:cs="Arial"/>
                <w:b/>
                <w:bCs/>
              </w:rPr>
              <w:t>Zezwolenie, licencja, koncesja lub wpis do rejestru</w:t>
            </w:r>
          </w:p>
          <w:p w:rsidR="003F1E22" w:rsidRPr="00457F35" w:rsidRDefault="003F1E22" w:rsidP="00457F35">
            <w:pPr>
              <w:spacing w:before="60" w:after="120" w:line="276" w:lineRule="auto"/>
              <w:jc w:val="both"/>
              <w:rPr>
                <w:rFonts w:ascii="Arial" w:hAnsi="Arial" w:cs="Arial"/>
              </w:rPr>
            </w:pPr>
            <w:r w:rsidRPr="00457F35">
              <w:rPr>
                <w:rFonts w:ascii="Arial" w:hAnsi="Arial" w:cs="Arial"/>
              </w:rPr>
              <w:t>Zezwolenie, licencja, koncesja lub wpis do rejestru działalności regulowanej potwierdzający spełnianie przez Wykonawcę warunków udziału w postępowaniu dotyczących wymaganych uprawnień do prowadzenia określonej działalności gospodarczej lub zawodowej.</w:t>
            </w:r>
          </w:p>
        </w:tc>
      </w:tr>
    </w:tbl>
    <w:p w:rsidR="003F1E22" w:rsidRPr="00457F35" w:rsidRDefault="003F1E22" w:rsidP="00E51B39">
      <w:pPr>
        <w:pStyle w:val="Nagwek2"/>
        <w:numPr>
          <w:ilvl w:val="0"/>
          <w:numId w:val="0"/>
        </w:numPr>
        <w:ind w:left="1038"/>
      </w:pPr>
    </w:p>
    <w:p w:rsidR="003F1E22" w:rsidRPr="00457F35" w:rsidRDefault="003F1E22" w:rsidP="00D844CA">
      <w:pPr>
        <w:pStyle w:val="Nagwek2"/>
        <w:numPr>
          <w:ilvl w:val="0"/>
          <w:numId w:val="5"/>
        </w:numPr>
      </w:pPr>
      <w:r w:rsidRPr="00457F35">
        <w:lastRenderedPageBreak/>
        <w:t xml:space="preserve">W celu potwierdzenia braku podstaw wykluczenia Wykonawcy z udziału </w:t>
      </w:r>
      <w:r w:rsidR="00012189" w:rsidRPr="00457F35">
        <w:br/>
      </w:r>
      <w:r w:rsidRPr="00457F35">
        <w:t>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09"/>
      </w:tblGrid>
      <w:tr w:rsidR="003F1E22" w:rsidRPr="00457F35" w:rsidTr="003A4DF8">
        <w:tc>
          <w:tcPr>
            <w:tcW w:w="709" w:type="dxa"/>
            <w:tcBorders>
              <w:top w:val="single" w:sz="4" w:space="0" w:color="auto"/>
              <w:left w:val="single" w:sz="4" w:space="0" w:color="auto"/>
              <w:bottom w:val="single" w:sz="4" w:space="0" w:color="auto"/>
              <w:right w:val="single" w:sz="4" w:space="0" w:color="auto"/>
            </w:tcBorders>
            <w:hideMark/>
          </w:tcPr>
          <w:p w:rsidR="003F1E22" w:rsidRPr="00457F35" w:rsidRDefault="003F1E22" w:rsidP="00457F35">
            <w:pPr>
              <w:spacing w:before="60" w:after="120" w:line="276" w:lineRule="auto"/>
              <w:jc w:val="center"/>
              <w:rPr>
                <w:rFonts w:ascii="Arial" w:hAnsi="Arial" w:cs="Arial"/>
              </w:rPr>
            </w:pPr>
            <w:r w:rsidRPr="00457F35">
              <w:rPr>
                <w:rFonts w:ascii="Arial" w:hAnsi="Arial" w:cs="Arial"/>
                <w:b/>
              </w:rPr>
              <w:t>Lp.</w:t>
            </w:r>
          </w:p>
        </w:tc>
        <w:tc>
          <w:tcPr>
            <w:tcW w:w="8509" w:type="dxa"/>
            <w:tcBorders>
              <w:top w:val="single" w:sz="4" w:space="0" w:color="auto"/>
              <w:left w:val="single" w:sz="4" w:space="0" w:color="auto"/>
              <w:bottom w:val="single" w:sz="4" w:space="0" w:color="auto"/>
              <w:right w:val="single" w:sz="4" w:space="0" w:color="auto"/>
            </w:tcBorders>
            <w:hideMark/>
          </w:tcPr>
          <w:p w:rsidR="003F1E22" w:rsidRPr="00457F35" w:rsidRDefault="003F1E22" w:rsidP="00457F35">
            <w:pPr>
              <w:spacing w:before="60" w:after="120" w:line="276" w:lineRule="auto"/>
              <w:jc w:val="both"/>
              <w:rPr>
                <w:rFonts w:ascii="Arial" w:hAnsi="Arial" w:cs="Arial"/>
              </w:rPr>
            </w:pPr>
            <w:r w:rsidRPr="00457F35">
              <w:rPr>
                <w:rFonts w:ascii="Arial" w:hAnsi="Arial" w:cs="Arial"/>
                <w:b/>
              </w:rPr>
              <w:t>Wymagany dokument</w:t>
            </w:r>
          </w:p>
        </w:tc>
      </w:tr>
      <w:tr w:rsidR="003F1E22" w:rsidRPr="00457F35" w:rsidTr="003A4DF8">
        <w:tc>
          <w:tcPr>
            <w:tcW w:w="709" w:type="dxa"/>
            <w:tcBorders>
              <w:top w:val="single" w:sz="4" w:space="0" w:color="auto"/>
              <w:left w:val="single" w:sz="4" w:space="0" w:color="auto"/>
              <w:bottom w:val="single" w:sz="4" w:space="0" w:color="auto"/>
              <w:right w:val="single" w:sz="4" w:space="0" w:color="auto"/>
            </w:tcBorders>
            <w:hideMark/>
          </w:tcPr>
          <w:p w:rsidR="003F1E22" w:rsidRPr="00457F35" w:rsidRDefault="003F1E22" w:rsidP="00457F35">
            <w:pPr>
              <w:spacing w:before="60" w:after="120" w:line="276" w:lineRule="auto"/>
              <w:jc w:val="center"/>
              <w:rPr>
                <w:rFonts w:ascii="Arial" w:hAnsi="Arial" w:cs="Arial"/>
              </w:rPr>
            </w:pPr>
            <w:r w:rsidRPr="00457F35">
              <w:rPr>
                <w:rFonts w:ascii="Arial" w:hAnsi="Arial" w:cs="Arial"/>
              </w:rPr>
              <w:t>1</w:t>
            </w:r>
          </w:p>
        </w:tc>
        <w:tc>
          <w:tcPr>
            <w:tcW w:w="8509" w:type="dxa"/>
            <w:tcBorders>
              <w:top w:val="single" w:sz="4" w:space="0" w:color="auto"/>
              <w:left w:val="single" w:sz="4" w:space="0" w:color="auto"/>
              <w:bottom w:val="single" w:sz="4" w:space="0" w:color="auto"/>
              <w:right w:val="single" w:sz="4" w:space="0" w:color="auto"/>
            </w:tcBorders>
            <w:hideMark/>
          </w:tcPr>
          <w:p w:rsidR="003F1E22" w:rsidRPr="00457F35" w:rsidRDefault="003F1E22" w:rsidP="00457F35">
            <w:pPr>
              <w:spacing w:before="60" w:after="120" w:line="276" w:lineRule="auto"/>
              <w:jc w:val="both"/>
              <w:rPr>
                <w:rFonts w:ascii="Arial" w:hAnsi="Arial" w:cs="Arial"/>
                <w:b/>
                <w:bCs/>
              </w:rPr>
            </w:pPr>
            <w:r w:rsidRPr="00457F35">
              <w:rPr>
                <w:rFonts w:ascii="Arial" w:hAnsi="Arial" w:cs="Arial"/>
                <w:b/>
                <w:bCs/>
              </w:rPr>
              <w:t>Zaświadczenie właściwego naczelnika urzędu skarbowego</w:t>
            </w:r>
          </w:p>
          <w:p w:rsidR="003F1E22" w:rsidRPr="00457F35" w:rsidRDefault="003F1E22" w:rsidP="00457F35">
            <w:pPr>
              <w:spacing w:before="60" w:after="120" w:line="276" w:lineRule="auto"/>
              <w:jc w:val="both"/>
              <w:rPr>
                <w:rFonts w:ascii="Arial" w:hAnsi="Arial" w:cs="Arial"/>
              </w:rPr>
            </w:pPr>
            <w:r w:rsidRPr="00457F35">
              <w:rPr>
                <w:rFonts w:ascii="Arial" w:hAnsi="Arial" w:cs="Arial"/>
              </w:rPr>
              <w:t>Zaświadczenie właściwego naczelnika urzędu skarbowego potwierdzające, że Wykonawca nie zalega z opłacaniem podatków</w:t>
            </w:r>
            <w:r w:rsidR="00B10F6E">
              <w:rPr>
                <w:rFonts w:ascii="Arial" w:hAnsi="Arial" w:cs="Arial"/>
              </w:rPr>
              <w:t xml:space="preserve"> </w:t>
            </w:r>
            <w:r w:rsidRPr="00457F35">
              <w:rPr>
                <w:rFonts w:ascii="Arial" w:hAnsi="Arial" w:cs="Arial"/>
              </w:rPr>
              <w:t xml:space="preserve">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B10F6E">
              <w:rPr>
                <w:rFonts w:ascii="Arial" w:hAnsi="Arial" w:cs="Arial"/>
              </w:rPr>
              <w:br/>
            </w:r>
            <w:r w:rsidRPr="00457F35">
              <w:rPr>
                <w:rFonts w:ascii="Arial" w:hAnsi="Arial" w:cs="Arial"/>
              </w:rPr>
              <w:t>w sprawie spłat tych należności.</w:t>
            </w:r>
          </w:p>
        </w:tc>
      </w:tr>
      <w:tr w:rsidR="003F1E22" w:rsidRPr="00457F35" w:rsidTr="003A4DF8">
        <w:tc>
          <w:tcPr>
            <w:tcW w:w="709" w:type="dxa"/>
            <w:tcBorders>
              <w:top w:val="single" w:sz="4" w:space="0" w:color="auto"/>
              <w:left w:val="single" w:sz="4" w:space="0" w:color="auto"/>
              <w:bottom w:val="single" w:sz="4" w:space="0" w:color="auto"/>
              <w:right w:val="single" w:sz="4" w:space="0" w:color="auto"/>
            </w:tcBorders>
            <w:hideMark/>
          </w:tcPr>
          <w:p w:rsidR="003F1E22" w:rsidRPr="00457F35" w:rsidRDefault="003F1E22" w:rsidP="00457F35">
            <w:pPr>
              <w:spacing w:before="60" w:after="120" w:line="276" w:lineRule="auto"/>
              <w:jc w:val="center"/>
              <w:rPr>
                <w:rFonts w:ascii="Arial" w:hAnsi="Arial" w:cs="Arial"/>
              </w:rPr>
            </w:pPr>
            <w:r w:rsidRPr="00457F35">
              <w:rPr>
                <w:rFonts w:ascii="Arial" w:hAnsi="Arial" w:cs="Arial"/>
              </w:rPr>
              <w:t>2</w:t>
            </w:r>
          </w:p>
        </w:tc>
        <w:tc>
          <w:tcPr>
            <w:tcW w:w="8509" w:type="dxa"/>
            <w:tcBorders>
              <w:top w:val="single" w:sz="4" w:space="0" w:color="auto"/>
              <w:left w:val="single" w:sz="4" w:space="0" w:color="auto"/>
              <w:bottom w:val="single" w:sz="4" w:space="0" w:color="auto"/>
              <w:right w:val="single" w:sz="4" w:space="0" w:color="auto"/>
            </w:tcBorders>
            <w:hideMark/>
          </w:tcPr>
          <w:p w:rsidR="003F1E22" w:rsidRPr="00457F35" w:rsidRDefault="003F1E22" w:rsidP="00457F35">
            <w:pPr>
              <w:spacing w:before="60" w:after="120" w:line="276" w:lineRule="auto"/>
              <w:jc w:val="both"/>
              <w:rPr>
                <w:rFonts w:ascii="Arial" w:hAnsi="Arial" w:cs="Arial"/>
                <w:b/>
                <w:bCs/>
              </w:rPr>
            </w:pPr>
            <w:r w:rsidRPr="00457F35">
              <w:rPr>
                <w:rFonts w:ascii="Arial" w:hAnsi="Arial" w:cs="Arial"/>
                <w:b/>
                <w:bCs/>
              </w:rPr>
              <w:t>Zaświadczenie z ZUS lub KRUS</w:t>
            </w:r>
          </w:p>
          <w:p w:rsidR="003F1E22" w:rsidRPr="00457F35" w:rsidRDefault="003F1E22" w:rsidP="00B10F6E">
            <w:pPr>
              <w:spacing w:before="60" w:after="120" w:line="276" w:lineRule="auto"/>
              <w:jc w:val="both"/>
              <w:rPr>
                <w:rFonts w:ascii="Arial" w:hAnsi="Arial" w:cs="Arial"/>
              </w:rPr>
            </w:pPr>
            <w:r w:rsidRPr="00457F35">
              <w:rPr>
                <w:rFonts w:ascii="Arial"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w:t>
            </w:r>
            <w:r w:rsidR="00B10F6E">
              <w:rPr>
                <w:rFonts w:ascii="Arial" w:hAnsi="Arial" w:cs="Arial"/>
              </w:rPr>
              <w:t xml:space="preserve">śniej niż 3 miesiące przed jego </w:t>
            </w:r>
            <w:r w:rsidRPr="00457F35">
              <w:rPr>
                <w:rFonts w:ascii="Arial" w:hAnsi="Arial" w:cs="Arial"/>
              </w:rPr>
              <w:t>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3F1E22" w:rsidRPr="00457F35" w:rsidTr="003A4DF8">
        <w:tc>
          <w:tcPr>
            <w:tcW w:w="709" w:type="dxa"/>
            <w:tcBorders>
              <w:top w:val="single" w:sz="4" w:space="0" w:color="auto"/>
              <w:left w:val="single" w:sz="4" w:space="0" w:color="auto"/>
              <w:bottom w:val="single" w:sz="4" w:space="0" w:color="auto"/>
              <w:right w:val="single" w:sz="4" w:space="0" w:color="auto"/>
            </w:tcBorders>
            <w:hideMark/>
          </w:tcPr>
          <w:p w:rsidR="003F1E22" w:rsidRPr="00457F35" w:rsidRDefault="003F1E22" w:rsidP="00457F35">
            <w:pPr>
              <w:spacing w:before="60" w:after="120" w:line="276" w:lineRule="auto"/>
              <w:jc w:val="center"/>
              <w:rPr>
                <w:rFonts w:ascii="Arial" w:hAnsi="Arial" w:cs="Arial"/>
              </w:rPr>
            </w:pPr>
            <w:r w:rsidRPr="00457F35">
              <w:rPr>
                <w:rFonts w:ascii="Arial" w:hAnsi="Arial" w:cs="Arial"/>
              </w:rPr>
              <w:t>3</w:t>
            </w:r>
          </w:p>
        </w:tc>
        <w:tc>
          <w:tcPr>
            <w:tcW w:w="8509" w:type="dxa"/>
            <w:tcBorders>
              <w:top w:val="single" w:sz="4" w:space="0" w:color="auto"/>
              <w:left w:val="single" w:sz="4" w:space="0" w:color="auto"/>
              <w:bottom w:val="single" w:sz="4" w:space="0" w:color="auto"/>
              <w:right w:val="single" w:sz="4" w:space="0" w:color="auto"/>
            </w:tcBorders>
            <w:hideMark/>
          </w:tcPr>
          <w:p w:rsidR="003F1E22" w:rsidRPr="00457F35" w:rsidRDefault="003F1E22" w:rsidP="00457F35">
            <w:pPr>
              <w:spacing w:before="60" w:after="120" w:line="276" w:lineRule="auto"/>
              <w:jc w:val="both"/>
              <w:rPr>
                <w:rFonts w:ascii="Arial" w:hAnsi="Arial" w:cs="Arial"/>
                <w:b/>
                <w:bCs/>
              </w:rPr>
            </w:pPr>
            <w:r w:rsidRPr="00457F35">
              <w:rPr>
                <w:rFonts w:ascii="Arial" w:hAnsi="Arial" w:cs="Arial"/>
                <w:b/>
                <w:bCs/>
              </w:rPr>
              <w:t>Odpis lub informacja z KRS lub CEIDG</w:t>
            </w:r>
          </w:p>
          <w:p w:rsidR="003F1E22" w:rsidRPr="00457F35" w:rsidRDefault="003F1E22" w:rsidP="00457F35">
            <w:pPr>
              <w:spacing w:before="60" w:after="120" w:line="276" w:lineRule="auto"/>
              <w:jc w:val="both"/>
              <w:rPr>
                <w:rFonts w:ascii="Arial" w:hAnsi="Arial" w:cs="Arial"/>
              </w:rPr>
            </w:pPr>
            <w:r w:rsidRPr="00457F35">
              <w:rPr>
                <w:rFonts w:ascii="Arial" w:hAnsi="Arial" w:cs="Arial"/>
              </w:rPr>
              <w:t xml:space="preserve">Odpis lub informacja z Krajowego Rejestru Sądowego lub z Centralnej Ewidencji i Informacji o Działalności Gospodarczej, w zakresie art. 109 ust. 1 pkt 4 ustawy Pzp, sporządzone nie wcześniej niż 3 miesiące przed jej </w:t>
            </w:r>
            <w:r w:rsidRPr="00457F35">
              <w:rPr>
                <w:rFonts w:ascii="Arial" w:hAnsi="Arial" w:cs="Arial"/>
              </w:rPr>
              <w:lastRenderedPageBreak/>
              <w:t>złożeniem, jeżeli odrębne przepisy wymagają wpisu do rejestru lub ewidencji.</w:t>
            </w:r>
          </w:p>
        </w:tc>
      </w:tr>
    </w:tbl>
    <w:p w:rsidR="00204058" w:rsidRPr="00457F35" w:rsidRDefault="00204058" w:rsidP="00E51B39">
      <w:pPr>
        <w:pStyle w:val="Nagwek2"/>
        <w:numPr>
          <w:ilvl w:val="0"/>
          <w:numId w:val="0"/>
        </w:numPr>
        <w:ind w:left="680"/>
      </w:pPr>
    </w:p>
    <w:p w:rsidR="00012189" w:rsidRPr="00457F35" w:rsidRDefault="00012189" w:rsidP="00D844CA">
      <w:pPr>
        <w:numPr>
          <w:ilvl w:val="0"/>
          <w:numId w:val="15"/>
        </w:numPr>
        <w:tabs>
          <w:tab w:val="left" w:pos="708"/>
        </w:tabs>
        <w:spacing w:before="120" w:after="60" w:line="276" w:lineRule="auto"/>
        <w:ind w:hanging="437"/>
        <w:contextualSpacing/>
        <w:jc w:val="both"/>
        <w:outlineLvl w:val="1"/>
        <w:rPr>
          <w:rFonts w:ascii="Arial" w:eastAsia="Calibri" w:hAnsi="Arial" w:cs="Arial"/>
          <w:bCs/>
          <w:iCs/>
          <w:color w:val="000000"/>
          <w:lang w:eastAsia="en-US"/>
        </w:rPr>
      </w:pPr>
      <w:r w:rsidRPr="00457F35">
        <w:rPr>
          <w:rFonts w:ascii="Arial" w:eastAsia="Calibri" w:hAnsi="Arial" w:cs="Arial"/>
          <w:bCs/>
          <w:iCs/>
          <w:color w:val="000000"/>
          <w:lang w:eastAsia="en-US"/>
        </w:rPr>
        <w:t>Dokumenty podmiotów zagranicznych:</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09"/>
      </w:tblGrid>
      <w:tr w:rsidR="00012189" w:rsidRPr="00457F35" w:rsidTr="003A4DF8">
        <w:tc>
          <w:tcPr>
            <w:tcW w:w="709" w:type="dxa"/>
            <w:tcBorders>
              <w:top w:val="single" w:sz="4" w:space="0" w:color="auto"/>
              <w:left w:val="single" w:sz="4" w:space="0" w:color="auto"/>
              <w:bottom w:val="single" w:sz="4" w:space="0" w:color="auto"/>
              <w:right w:val="single" w:sz="4" w:space="0" w:color="auto"/>
            </w:tcBorders>
            <w:hideMark/>
          </w:tcPr>
          <w:p w:rsidR="00012189" w:rsidRPr="00457F35" w:rsidRDefault="00012189" w:rsidP="00457F35">
            <w:pPr>
              <w:spacing w:before="60" w:after="120" w:line="276" w:lineRule="auto"/>
              <w:jc w:val="center"/>
              <w:rPr>
                <w:rFonts w:ascii="Arial" w:hAnsi="Arial" w:cs="Arial"/>
              </w:rPr>
            </w:pPr>
            <w:r w:rsidRPr="00457F35">
              <w:rPr>
                <w:rFonts w:ascii="Arial" w:hAnsi="Arial" w:cs="Arial"/>
                <w:b/>
              </w:rPr>
              <w:t>Lp.</w:t>
            </w:r>
          </w:p>
        </w:tc>
        <w:tc>
          <w:tcPr>
            <w:tcW w:w="8509" w:type="dxa"/>
            <w:tcBorders>
              <w:top w:val="single" w:sz="4" w:space="0" w:color="auto"/>
              <w:left w:val="single" w:sz="4" w:space="0" w:color="auto"/>
              <w:bottom w:val="single" w:sz="4" w:space="0" w:color="auto"/>
              <w:right w:val="single" w:sz="4" w:space="0" w:color="auto"/>
            </w:tcBorders>
            <w:hideMark/>
          </w:tcPr>
          <w:p w:rsidR="00012189" w:rsidRPr="00457F35" w:rsidRDefault="00012189" w:rsidP="00457F35">
            <w:pPr>
              <w:spacing w:before="60" w:after="120" w:line="276" w:lineRule="auto"/>
              <w:jc w:val="both"/>
              <w:rPr>
                <w:rFonts w:ascii="Arial" w:hAnsi="Arial" w:cs="Arial"/>
              </w:rPr>
            </w:pPr>
            <w:r w:rsidRPr="00457F35">
              <w:rPr>
                <w:rFonts w:ascii="Arial" w:hAnsi="Arial" w:cs="Arial"/>
                <w:b/>
              </w:rPr>
              <w:t>Wymagany dokument</w:t>
            </w:r>
          </w:p>
        </w:tc>
      </w:tr>
      <w:tr w:rsidR="00012189" w:rsidRPr="00457F35" w:rsidTr="003A4DF8">
        <w:tc>
          <w:tcPr>
            <w:tcW w:w="709" w:type="dxa"/>
            <w:tcBorders>
              <w:top w:val="single" w:sz="4" w:space="0" w:color="auto"/>
              <w:left w:val="single" w:sz="4" w:space="0" w:color="auto"/>
              <w:bottom w:val="single" w:sz="4" w:space="0" w:color="auto"/>
              <w:right w:val="single" w:sz="4" w:space="0" w:color="auto"/>
            </w:tcBorders>
            <w:hideMark/>
          </w:tcPr>
          <w:p w:rsidR="00012189" w:rsidRPr="00457F35" w:rsidRDefault="00012189" w:rsidP="00457F35">
            <w:pPr>
              <w:spacing w:before="60" w:after="120" w:line="276" w:lineRule="auto"/>
              <w:jc w:val="center"/>
              <w:rPr>
                <w:rFonts w:ascii="Arial" w:hAnsi="Arial" w:cs="Arial"/>
              </w:rPr>
            </w:pPr>
            <w:r w:rsidRPr="00457F35">
              <w:rPr>
                <w:rFonts w:ascii="Arial" w:hAnsi="Arial" w:cs="Arial"/>
              </w:rPr>
              <w:t>1</w:t>
            </w:r>
          </w:p>
        </w:tc>
        <w:tc>
          <w:tcPr>
            <w:tcW w:w="8509" w:type="dxa"/>
            <w:tcBorders>
              <w:top w:val="single" w:sz="4" w:space="0" w:color="auto"/>
              <w:left w:val="single" w:sz="4" w:space="0" w:color="auto"/>
              <w:bottom w:val="single" w:sz="4" w:space="0" w:color="auto"/>
              <w:right w:val="single" w:sz="4" w:space="0" w:color="auto"/>
            </w:tcBorders>
            <w:hideMark/>
          </w:tcPr>
          <w:p w:rsidR="00012189" w:rsidRPr="00457F35" w:rsidRDefault="00012189" w:rsidP="00457F35">
            <w:pPr>
              <w:spacing w:before="60" w:after="120" w:line="276" w:lineRule="auto"/>
              <w:jc w:val="both"/>
              <w:rPr>
                <w:rFonts w:ascii="Arial" w:hAnsi="Arial" w:cs="Arial"/>
                <w:b/>
                <w:bCs/>
              </w:rPr>
            </w:pPr>
            <w:r w:rsidRPr="00457F35">
              <w:rPr>
                <w:rFonts w:ascii="Arial" w:hAnsi="Arial" w:cs="Arial"/>
                <w:b/>
                <w:bCs/>
              </w:rPr>
              <w:t>Dokument potwierdzający niezaleganie z opłacaniem podatków, opłat lub składek na ubezpieczenie społeczne lub zdrowotne</w:t>
            </w:r>
          </w:p>
          <w:p w:rsidR="00012189" w:rsidRPr="00457F35" w:rsidRDefault="00012189" w:rsidP="00457F35">
            <w:pPr>
              <w:spacing w:before="60" w:after="120" w:line="276" w:lineRule="auto"/>
              <w:jc w:val="both"/>
              <w:rPr>
                <w:rFonts w:ascii="Arial" w:hAnsi="Arial" w:cs="Arial"/>
              </w:rPr>
            </w:pPr>
            <w:r w:rsidRPr="00457F35">
              <w:rPr>
                <w:rFonts w:ascii="Arial" w:hAnsi="Arial" w:cs="Arial"/>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012189" w:rsidRPr="00457F35" w:rsidTr="003A4DF8">
        <w:tc>
          <w:tcPr>
            <w:tcW w:w="709" w:type="dxa"/>
            <w:tcBorders>
              <w:top w:val="single" w:sz="4" w:space="0" w:color="auto"/>
              <w:left w:val="single" w:sz="4" w:space="0" w:color="auto"/>
              <w:bottom w:val="single" w:sz="4" w:space="0" w:color="auto"/>
              <w:right w:val="single" w:sz="4" w:space="0" w:color="auto"/>
            </w:tcBorders>
            <w:hideMark/>
          </w:tcPr>
          <w:p w:rsidR="00012189" w:rsidRPr="00457F35" w:rsidRDefault="00012189" w:rsidP="00457F35">
            <w:pPr>
              <w:spacing w:before="60" w:after="120" w:line="276" w:lineRule="auto"/>
              <w:jc w:val="center"/>
              <w:rPr>
                <w:rFonts w:ascii="Arial" w:hAnsi="Arial" w:cs="Arial"/>
              </w:rPr>
            </w:pPr>
            <w:r w:rsidRPr="00457F35">
              <w:rPr>
                <w:rFonts w:ascii="Arial" w:hAnsi="Arial" w:cs="Arial"/>
              </w:rPr>
              <w:t>2</w:t>
            </w:r>
          </w:p>
        </w:tc>
        <w:tc>
          <w:tcPr>
            <w:tcW w:w="8509" w:type="dxa"/>
            <w:tcBorders>
              <w:top w:val="single" w:sz="4" w:space="0" w:color="auto"/>
              <w:left w:val="single" w:sz="4" w:space="0" w:color="auto"/>
              <w:bottom w:val="single" w:sz="4" w:space="0" w:color="auto"/>
              <w:right w:val="single" w:sz="4" w:space="0" w:color="auto"/>
            </w:tcBorders>
            <w:hideMark/>
          </w:tcPr>
          <w:p w:rsidR="00012189" w:rsidRPr="00457F35" w:rsidRDefault="00012189" w:rsidP="00457F35">
            <w:pPr>
              <w:spacing w:before="60" w:after="120" w:line="276" w:lineRule="auto"/>
              <w:jc w:val="both"/>
              <w:rPr>
                <w:rFonts w:ascii="Arial" w:hAnsi="Arial" w:cs="Arial"/>
                <w:b/>
                <w:bCs/>
              </w:rPr>
            </w:pPr>
            <w:r w:rsidRPr="00457F35">
              <w:rPr>
                <w:rFonts w:ascii="Arial" w:hAnsi="Arial" w:cs="Arial"/>
                <w:b/>
                <w:bCs/>
              </w:rPr>
              <w:t>Dokument potwierdzający, że nie otwarto likwidacji wykonawcy</w:t>
            </w:r>
          </w:p>
          <w:p w:rsidR="00012189" w:rsidRPr="00457F35" w:rsidRDefault="00012189" w:rsidP="00457F35">
            <w:pPr>
              <w:spacing w:before="60" w:after="120" w:line="276" w:lineRule="auto"/>
              <w:jc w:val="both"/>
              <w:rPr>
                <w:rFonts w:ascii="Arial" w:hAnsi="Arial" w:cs="Arial"/>
              </w:rPr>
            </w:pPr>
            <w:r w:rsidRPr="00457F35">
              <w:rPr>
                <w:rFonts w:ascii="Arial" w:hAnsi="Arial" w:cs="Arial"/>
              </w:rPr>
              <w:t xml:space="preserve">Jeżeli Wykonawca ma siedzibę lub miejsce zamieszkania poza granicami Rzeczypospolitej Polskiej, zamiast "Odpisu lub informacji </w:t>
            </w:r>
            <w:r w:rsidR="00B276F1" w:rsidRPr="00457F35">
              <w:rPr>
                <w:rFonts w:ascii="Arial" w:hAnsi="Arial" w:cs="Arial"/>
              </w:rPr>
              <w:br/>
            </w:r>
            <w:r w:rsidRPr="00457F35">
              <w:rPr>
                <w:rFonts w:ascii="Arial" w:hAnsi="Arial" w:cs="Arial"/>
              </w:rPr>
              <w:t xml:space="preserve">z KRS lub CEIDG" składa dokument lub dokumenty wystawione </w:t>
            </w:r>
            <w:r w:rsidR="00B276F1" w:rsidRPr="00457F35">
              <w:rPr>
                <w:rFonts w:ascii="Arial" w:hAnsi="Arial" w:cs="Arial"/>
              </w:rPr>
              <w:br/>
            </w:r>
            <w:r w:rsidRPr="00457F35">
              <w:rPr>
                <w:rFonts w:ascii="Arial" w:hAnsi="Arial" w:cs="Arial"/>
              </w:rPr>
              <w:t xml:space="preserve">w kraju, w którym wykonawca ma siedzibę lub miejsce zamieszkania, potwierdzające, że nie otwarto jego likwidacji, nie ogłoszono upadłości, jego aktywami nie zarządza likwidator lub sąd, nie zawarł układu </w:t>
            </w:r>
            <w:r w:rsidR="00B276F1" w:rsidRPr="00457F35">
              <w:rPr>
                <w:rFonts w:ascii="Arial" w:hAnsi="Arial" w:cs="Arial"/>
              </w:rPr>
              <w:br/>
            </w:r>
            <w:r w:rsidRPr="00457F35">
              <w:rPr>
                <w:rFonts w:ascii="Arial" w:hAnsi="Arial" w:cs="Arial"/>
              </w:rPr>
              <w:t xml:space="preserve">z wierzycielami, jego działalność gospodarcza nie jest zawieszona ani nie znajduje się on w innej tego rodzaju sytuacji wynikającej </w:t>
            </w:r>
            <w:r w:rsidRPr="00457F35">
              <w:rPr>
                <w:rFonts w:ascii="Arial" w:hAnsi="Arial" w:cs="Arial"/>
              </w:rPr>
              <w:br/>
              <w:t>z podobnej procedury przewidzianej w przepisach miejsca wszczęcia tej procedury, wystawione nie wcześniej niż 3 miesiące przed ich złożeniem.</w:t>
            </w:r>
          </w:p>
        </w:tc>
      </w:tr>
    </w:tbl>
    <w:p w:rsidR="00012189" w:rsidRPr="00457F35" w:rsidRDefault="00012189" w:rsidP="00457F35">
      <w:pPr>
        <w:tabs>
          <w:tab w:val="left" w:pos="708"/>
        </w:tabs>
        <w:spacing w:before="120" w:line="276" w:lineRule="auto"/>
        <w:ind w:left="567"/>
        <w:jc w:val="both"/>
        <w:outlineLvl w:val="1"/>
        <w:rPr>
          <w:rFonts w:ascii="Arial" w:hAnsi="Arial" w:cs="Arial"/>
          <w:bCs/>
          <w:iCs/>
          <w:color w:val="000000"/>
        </w:rPr>
      </w:pPr>
      <w:r w:rsidRPr="00457F35">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457F35">
        <w:rPr>
          <w:rFonts w:ascii="Arial" w:hAnsi="Arial" w:cs="Arial"/>
          <w:bCs/>
          <w:iCs/>
          <w:color w:val="000000"/>
        </w:rPr>
        <w:lastRenderedPageBreak/>
        <w:t xml:space="preserve">siedzibę lub miejsce zamieszkania Wykonawcy, z uwzględnieniem terminów ważności tych dokumentów. </w:t>
      </w:r>
    </w:p>
    <w:p w:rsidR="00983549" w:rsidRPr="00457F35" w:rsidRDefault="00983549" w:rsidP="00E51B39">
      <w:pPr>
        <w:pStyle w:val="Nagwek2"/>
      </w:pPr>
      <w:r w:rsidRPr="00457F35">
        <w:t xml:space="preserve">Jeżeli </w:t>
      </w:r>
      <w:r w:rsidR="001F7B41" w:rsidRPr="00457F35">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457F35">
        <w:t>.</w:t>
      </w:r>
    </w:p>
    <w:p w:rsidR="001F7B41" w:rsidRPr="00457F35" w:rsidRDefault="001F7B41" w:rsidP="00E51B39">
      <w:pPr>
        <w:pStyle w:val="Nagwek2"/>
      </w:pPr>
      <w:r w:rsidRPr="00457F35">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F7B41" w:rsidRPr="00457F35" w:rsidRDefault="001F7B41" w:rsidP="00E51B39">
      <w:pPr>
        <w:pStyle w:val="Nagwek2"/>
      </w:pPr>
      <w:r w:rsidRPr="00457F35">
        <w:t>Wykonawca nie jest zobowiązany do złożenia podmiotowych środków dowodowych, które Zamawiający posiada, jeżeli Wykonawca wskaże te środki oraz potwierdzi ich prawidłowość i aktualność.</w:t>
      </w:r>
    </w:p>
    <w:p w:rsidR="003F1E22" w:rsidRPr="00457F35" w:rsidRDefault="003F1E22" w:rsidP="009F6BF6">
      <w:pPr>
        <w:pStyle w:val="Nagwek1"/>
      </w:pPr>
      <w:bookmarkStart w:id="10" w:name="_Toc258314249"/>
      <w:r w:rsidRPr="00457F35">
        <w:t>INFORMACJA DLA WYKONAWCÓW POLEGAJĄCYCH NA ZASOBACH podmiotów trzecich</w:t>
      </w:r>
    </w:p>
    <w:p w:rsidR="003F1E22" w:rsidRPr="00457F35" w:rsidRDefault="003F1E22" w:rsidP="00E51B39">
      <w:pPr>
        <w:pStyle w:val="Nagwek2"/>
      </w:pPr>
      <w:r w:rsidRPr="00457F35">
        <w:t>Wykonawca,</w:t>
      </w:r>
      <w:r w:rsidR="00B10F6E">
        <w:t xml:space="preserve"> </w:t>
      </w:r>
      <w:r w:rsidRPr="00457F35">
        <w:t xml:space="preserve">w celu potwierdzenia spełnienia warunków udziału </w:t>
      </w:r>
      <w:r w:rsidR="00012189" w:rsidRPr="00457F35">
        <w:br/>
      </w:r>
      <w:r w:rsidRPr="00457F35">
        <w:t>w postępowaniu, może polegać na zdolnościach technicznych lub zawodowych lub sytuacji finansowej lub ekonomicznej podmiotów trzecich, na zasadach określonych w art. 118–123 ustawy Pzp.</w:t>
      </w:r>
    </w:p>
    <w:p w:rsidR="003F1E22" w:rsidRPr="00457F35" w:rsidRDefault="003F1E22" w:rsidP="00E51B39">
      <w:pPr>
        <w:pStyle w:val="Nagwek2"/>
      </w:pPr>
      <w:r w:rsidRPr="00457F35">
        <w:t>Wykonawca, który polega na zdolnościach lub sytuacji podmiotów udostępniających zasoby, zobowiązany jest:</w:t>
      </w:r>
    </w:p>
    <w:p w:rsidR="003F1E22" w:rsidRPr="00457F35" w:rsidRDefault="003F1E22" w:rsidP="00D844CA">
      <w:pPr>
        <w:pStyle w:val="Nagwek2"/>
        <w:numPr>
          <w:ilvl w:val="0"/>
          <w:numId w:val="6"/>
        </w:numPr>
      </w:pPr>
      <w:r w:rsidRPr="00457F35">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792F98" w:rsidRPr="00792F98" w:rsidRDefault="003F1E22" w:rsidP="00792F98">
      <w:pPr>
        <w:pStyle w:val="Nagwek2"/>
        <w:numPr>
          <w:ilvl w:val="0"/>
          <w:numId w:val="7"/>
        </w:numPr>
      </w:pPr>
      <w:r w:rsidRPr="00457F35">
        <w:t>zakres dostępnych Wykonawcy zasobów podmiotu udostępniającego zasoby;</w:t>
      </w:r>
    </w:p>
    <w:p w:rsidR="003F1E22" w:rsidRPr="00457F35" w:rsidRDefault="003F1E22" w:rsidP="00D844CA">
      <w:pPr>
        <w:pStyle w:val="Nagwek2"/>
        <w:numPr>
          <w:ilvl w:val="0"/>
          <w:numId w:val="7"/>
        </w:numPr>
      </w:pPr>
      <w:r w:rsidRPr="00457F35">
        <w:lastRenderedPageBreak/>
        <w:t>sposób i okres udostępnienia Wykonawcy i wykorzystania przez niego zasobów podmiotu udostępniającego te zasoby przy wykonywaniu zamówienia;</w:t>
      </w:r>
    </w:p>
    <w:p w:rsidR="003F1E22" w:rsidRPr="00457F35" w:rsidRDefault="003F1E22" w:rsidP="00D844CA">
      <w:pPr>
        <w:pStyle w:val="Nagwek2"/>
        <w:numPr>
          <w:ilvl w:val="0"/>
          <w:numId w:val="7"/>
        </w:numPr>
      </w:pPr>
      <w:r w:rsidRPr="00457F35">
        <w:t xml:space="preserve">czy i w jakim zakresie podmiot udostępniający zasoby, na zdolnościach którego Wykonawca polega w odniesieniu do warunków udziału </w:t>
      </w:r>
      <w:r w:rsidR="00B276F1" w:rsidRPr="00457F35">
        <w:br/>
      </w:r>
      <w:r w:rsidRPr="00457F35">
        <w:t>w postępowaniu dotyczących wykształcenia, kwalifikacji zawodowych lub doświadczenia, zrealizuje roboty budowlane lub usługi, których wskazane zdolności dotyczą.</w:t>
      </w:r>
    </w:p>
    <w:p w:rsidR="003F1E22" w:rsidRPr="00457F35" w:rsidRDefault="003F1E22" w:rsidP="00D844CA">
      <w:pPr>
        <w:pStyle w:val="Nagwek2"/>
        <w:numPr>
          <w:ilvl w:val="0"/>
          <w:numId w:val="6"/>
        </w:numPr>
      </w:pPr>
      <w:r w:rsidRPr="00457F35">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3F1E22" w:rsidRPr="00457F35" w:rsidRDefault="003F1E22" w:rsidP="00D844CA">
      <w:pPr>
        <w:pStyle w:val="Nagwek2"/>
        <w:numPr>
          <w:ilvl w:val="0"/>
          <w:numId w:val="6"/>
        </w:numPr>
      </w:pPr>
      <w:r w:rsidRPr="00457F35">
        <w:t xml:space="preserve">przedstawić na żądanie Zamawiającego podmiotowe środki dowodowe, określone w </w:t>
      </w:r>
      <w:bookmarkStart w:id="11" w:name="_Hlk61201418"/>
      <w:r w:rsidR="00955209">
        <w:t>pkt 9</w:t>
      </w:r>
      <w:r w:rsidRPr="00457F35">
        <w:t>.2 ppkt 2</w:t>
      </w:r>
      <w:bookmarkEnd w:id="11"/>
      <w:r w:rsidRPr="00457F35">
        <w:t xml:space="preserve"> SWZ, dotyczące tych podmiotów, na potwierdzenie, że nie zachodzą wobec nich podstawy wykluczenia </w:t>
      </w:r>
      <w:r w:rsidR="00B276F1" w:rsidRPr="00457F35">
        <w:br/>
      </w:r>
      <w:r w:rsidRPr="00457F35">
        <w:t>z postępowania.</w:t>
      </w:r>
    </w:p>
    <w:p w:rsidR="003F1E22" w:rsidRPr="00457F35" w:rsidRDefault="003F1E22" w:rsidP="00E51B39">
      <w:pPr>
        <w:pStyle w:val="Nagwek2"/>
      </w:pPr>
      <w:r w:rsidRPr="00457F35">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w:t>
      </w:r>
      <w:r w:rsidR="00860B0B">
        <w:t>iane względem Wykonawcy w pkt. 8</w:t>
      </w:r>
      <w:r w:rsidRPr="00457F35">
        <w:t xml:space="preserve"> niniejszej SWZ.</w:t>
      </w:r>
    </w:p>
    <w:p w:rsidR="009E038F" w:rsidRPr="00457F35" w:rsidRDefault="003F1E22" w:rsidP="00E51B39">
      <w:pPr>
        <w:pStyle w:val="Nagwek2"/>
      </w:pPr>
      <w:r w:rsidRPr="00457F35">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90602E" w:rsidRPr="00457F35" w:rsidRDefault="00A86605" w:rsidP="009F6BF6">
      <w:pPr>
        <w:pStyle w:val="Nagwek1"/>
      </w:pPr>
      <w:r w:rsidRPr="00457F35">
        <w:t>INFORMACJA DLA WYKONAWCÓW zamierzających powierzyć wykonanie części zamówienia podwykonawcom</w:t>
      </w:r>
    </w:p>
    <w:p w:rsidR="00853CE4" w:rsidRPr="00457F35" w:rsidRDefault="001C5986" w:rsidP="00E51B39">
      <w:pPr>
        <w:pStyle w:val="Nagwek2"/>
      </w:pPr>
      <w:r w:rsidRPr="00457F35">
        <w:t>Wykonawca może powierz</w:t>
      </w:r>
      <w:r w:rsidR="00E26EEE" w:rsidRPr="00457F35">
        <w:t>yć wykonanie części zamówienia P</w:t>
      </w:r>
      <w:r w:rsidRPr="00457F35">
        <w:t>odwykonawcom</w:t>
      </w:r>
      <w:r w:rsidR="00FA5E2B" w:rsidRPr="00457F35">
        <w:t>.</w:t>
      </w:r>
    </w:p>
    <w:p w:rsidR="00012189" w:rsidRPr="00457F35" w:rsidRDefault="00012189" w:rsidP="00457F35">
      <w:pPr>
        <w:numPr>
          <w:ilvl w:val="1"/>
          <w:numId w:val="1"/>
        </w:numPr>
        <w:spacing w:before="120" w:line="276" w:lineRule="auto"/>
        <w:jc w:val="both"/>
        <w:outlineLvl w:val="1"/>
        <w:rPr>
          <w:rFonts w:ascii="Arial" w:hAnsi="Arial" w:cs="Arial"/>
          <w:bCs/>
          <w:iCs/>
          <w:color w:val="000000"/>
        </w:rPr>
      </w:pPr>
      <w:r w:rsidRPr="00457F35">
        <w:rPr>
          <w:rFonts w:ascii="Arial" w:hAnsi="Arial" w:cs="Arial"/>
          <w:bCs/>
          <w:iCs/>
          <w:color w:val="000000"/>
        </w:rPr>
        <w:lastRenderedPageBreak/>
        <w:t>Zamawiający żąda wskazania przez Wykonawcę, w ofercie, części zamówienia, których wykonanie zamierza powierzyć Podwykonawcom oraz podania nazw ewentualnych Podwykonawców, jeżeli są już znani.</w:t>
      </w:r>
    </w:p>
    <w:p w:rsidR="001C5986" w:rsidRPr="00457F35" w:rsidRDefault="001C5986" w:rsidP="00E51B39">
      <w:pPr>
        <w:pStyle w:val="Nagwek2"/>
      </w:pPr>
      <w:r w:rsidRPr="00457F35">
        <w:t xml:space="preserve">Zamawiający </w:t>
      </w:r>
      <w:r w:rsidR="00BE6235" w:rsidRPr="00457F35">
        <w:t>żąda, aby przed przystąpieniem do wykonania zamówienia Wykonawca, podał nazwy, dane kontaktowe oraz przedstawicieli, Podwykonawców zaangażowanych w realizację zamówienia, jeżeli są już znani</w:t>
      </w:r>
      <w:r w:rsidRPr="00457F35">
        <w:t>.</w:t>
      </w:r>
    </w:p>
    <w:p w:rsidR="001C5986" w:rsidRPr="00457F35" w:rsidRDefault="001C5986" w:rsidP="00E51B39">
      <w:pPr>
        <w:pStyle w:val="Nagwek2"/>
        <w:numPr>
          <w:ilvl w:val="0"/>
          <w:numId w:val="0"/>
        </w:numPr>
        <w:ind w:left="680"/>
      </w:pPr>
      <w:r w:rsidRPr="00457F35">
        <w:t>Wykona</w:t>
      </w:r>
      <w:r w:rsidR="00AF1311" w:rsidRPr="00457F35">
        <w:t xml:space="preserve">wca </w:t>
      </w:r>
      <w:r w:rsidR="00BE6235" w:rsidRPr="00457F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457F35">
        <w:t>.</w:t>
      </w:r>
    </w:p>
    <w:p w:rsidR="00EE3618" w:rsidRPr="00457F35" w:rsidRDefault="00127036" w:rsidP="009F6BF6">
      <w:pPr>
        <w:pStyle w:val="Nagwek1"/>
      </w:pPr>
      <w:r w:rsidRPr="00457F35">
        <w:t xml:space="preserve">Informacja dla wykonawców wspólnie ubiegających się </w:t>
      </w:r>
      <w:r w:rsidR="00012189" w:rsidRPr="00457F35">
        <w:br/>
      </w:r>
      <w:r w:rsidRPr="00457F35">
        <w:t>o udzielenie zamówienia</w:t>
      </w:r>
    </w:p>
    <w:p w:rsidR="00127036" w:rsidRPr="00457F35" w:rsidRDefault="00127036" w:rsidP="00E51B39">
      <w:pPr>
        <w:pStyle w:val="Nagwek2"/>
      </w:pPr>
      <w:r w:rsidRPr="00457F35">
        <w:t xml:space="preserve">Wykonawcy </w:t>
      </w:r>
      <w:r w:rsidR="009F4797" w:rsidRPr="00457F35">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457F35">
        <w:t>.</w:t>
      </w:r>
    </w:p>
    <w:p w:rsidR="009F4797" w:rsidRPr="00457F35" w:rsidRDefault="009F4797" w:rsidP="00E51B39">
      <w:pPr>
        <w:pStyle w:val="Nagwek2"/>
      </w:pPr>
      <w:r w:rsidRPr="00457F35">
        <w:t xml:space="preserve">Pełnomocnictwo należy dołączyć do oferty i powinno ono zawierać </w:t>
      </w:r>
      <w:r w:rsidR="00B276F1" w:rsidRPr="00457F35">
        <w:br/>
      </w:r>
      <w:r w:rsidRPr="00457F35">
        <w:t>w szczególności wskazanie:</w:t>
      </w:r>
    </w:p>
    <w:p w:rsidR="009F4797" w:rsidRPr="00457F35" w:rsidRDefault="009F4797" w:rsidP="00D844CA">
      <w:pPr>
        <w:pStyle w:val="Nagwek2"/>
        <w:numPr>
          <w:ilvl w:val="0"/>
          <w:numId w:val="8"/>
        </w:numPr>
      </w:pPr>
      <w:r w:rsidRPr="00457F35">
        <w:t>postępowania o udzielenie zamówienie publicznego, którego dotyczy;</w:t>
      </w:r>
    </w:p>
    <w:p w:rsidR="009F4797" w:rsidRPr="00457F35" w:rsidRDefault="009F4797" w:rsidP="00D844CA">
      <w:pPr>
        <w:pStyle w:val="Nagwek2"/>
        <w:numPr>
          <w:ilvl w:val="0"/>
          <w:numId w:val="8"/>
        </w:numPr>
      </w:pPr>
      <w:r w:rsidRPr="00457F35">
        <w:t>wszystkich Wykonawców ubiegających się wspólnie o udzielenie zamówienia;</w:t>
      </w:r>
    </w:p>
    <w:p w:rsidR="009F4797" w:rsidRPr="00457F35" w:rsidRDefault="009F4797" w:rsidP="00D844CA">
      <w:pPr>
        <w:pStyle w:val="Nagwek2"/>
        <w:numPr>
          <w:ilvl w:val="0"/>
          <w:numId w:val="8"/>
        </w:numPr>
      </w:pPr>
      <w:r w:rsidRPr="00457F35">
        <w:t>ustanowionego pełnomocnika oraz zakresu jego  umocowania.</w:t>
      </w:r>
    </w:p>
    <w:p w:rsidR="00127036" w:rsidRPr="00457F35" w:rsidRDefault="00127036" w:rsidP="00E51B39">
      <w:pPr>
        <w:pStyle w:val="Nagwek2"/>
      </w:pPr>
      <w:r w:rsidRPr="00457F35">
        <w:t xml:space="preserve">W przypadku </w:t>
      </w:r>
      <w:r w:rsidR="009F4797" w:rsidRPr="00457F35">
        <w:t>wspólnego ubiegania się o zamówienie przez Wykonawców, dokument ”Oświadczeni</w:t>
      </w:r>
      <w:r w:rsidR="00012189" w:rsidRPr="00457F35">
        <w:t>e</w:t>
      </w:r>
      <w:r w:rsidR="009F4797" w:rsidRPr="00457F35">
        <w:t xml:space="preserve"> o niepodleganiu wykluczeniu oraz spełnianiu warunków udziału”, o którym mowa w pkt. </w:t>
      </w:r>
      <w:r w:rsidR="00860B0B">
        <w:t>9</w:t>
      </w:r>
      <w:r w:rsidR="009F4797" w:rsidRPr="00457F35">
        <w:t>.1</w:t>
      </w:r>
      <w:r w:rsidR="00860B0B">
        <w:t xml:space="preserve"> </w:t>
      </w:r>
      <w:r w:rsidR="009F4797" w:rsidRPr="00457F35">
        <w:rPr>
          <w:shd w:val="clear" w:color="auto" w:fill="FFFFFF"/>
        </w:rPr>
        <w:t>SWZ</w:t>
      </w:r>
      <w:r w:rsidR="009F4797" w:rsidRPr="00457F35">
        <w:t xml:space="preserve">, składa każdy </w:t>
      </w:r>
      <w:r w:rsidR="00012189" w:rsidRPr="00457F35">
        <w:br/>
      </w:r>
      <w:r w:rsidR="009F4797" w:rsidRPr="00457F35">
        <w:t xml:space="preserve">z Wykonawców wspólnie ubiegających się o zamówienie. Oświadczenia </w:t>
      </w:r>
      <w:r w:rsidR="00012189" w:rsidRPr="00457F35">
        <w:br/>
      </w:r>
      <w:r w:rsidR="009F4797" w:rsidRPr="00457F35">
        <w:t xml:space="preserve">te potwierdzają brak podstaw wykluczenia oraz spełnianie warunków udziału </w:t>
      </w:r>
      <w:r w:rsidR="00012189" w:rsidRPr="00457F35">
        <w:br/>
      </w:r>
      <w:r w:rsidR="009F4797" w:rsidRPr="00457F35">
        <w:t>w postępowaniu w zakresie, w jakim każdy z Wykonawców wykazuje spełnianie warunków udziału w</w:t>
      </w:r>
      <w:r w:rsidR="00B10F6E">
        <w:t xml:space="preserve"> </w:t>
      </w:r>
      <w:r w:rsidR="009F4797" w:rsidRPr="00457F35">
        <w:t>postępowaniu</w:t>
      </w:r>
      <w:r w:rsidRPr="00457F35">
        <w:t>.</w:t>
      </w:r>
    </w:p>
    <w:p w:rsidR="00216FF0" w:rsidRPr="00216FF0" w:rsidRDefault="00127036" w:rsidP="009F6BF6">
      <w:pPr>
        <w:pStyle w:val="Nagwek1"/>
      </w:pPr>
      <w:r w:rsidRPr="00457F35">
        <w:t xml:space="preserve">Informacje o sposobie porozumiewania się zamawiającego </w:t>
      </w:r>
      <w:r w:rsidR="00012189" w:rsidRPr="00457F35">
        <w:br/>
      </w:r>
      <w:r w:rsidRPr="00457F35">
        <w:t>z Wykonawcami</w:t>
      </w:r>
      <w:bookmarkEnd w:id="10"/>
      <w:r w:rsidR="00216FF0">
        <w:t xml:space="preserve"> oraz informacje o wymaganiach </w:t>
      </w:r>
      <w:r w:rsidR="009F6BF6">
        <w:t xml:space="preserve">technicznych </w:t>
      </w:r>
      <w:r w:rsidR="007B77A7">
        <w:br/>
      </w:r>
      <w:r w:rsidR="009F6BF6">
        <w:lastRenderedPageBreak/>
        <w:t>i organizacyjnych sporządzania, wysyłania i odbierania korespondencji elektronicznej</w:t>
      </w:r>
    </w:p>
    <w:p w:rsidR="000515DB" w:rsidRPr="00457F35" w:rsidRDefault="000515DB" w:rsidP="009B3C4F">
      <w:pPr>
        <w:pStyle w:val="Nagwek2"/>
      </w:pPr>
      <w:r w:rsidRPr="00457F35">
        <w:t xml:space="preserve">W niniejszym </w:t>
      </w:r>
      <w:r w:rsidR="00C73593" w:rsidRPr="00457F35">
        <w:t xml:space="preserve">postępowaniu komunikacja Zamawiającego z Wykonawcami </w:t>
      </w:r>
      <w:r w:rsidR="00C73593" w:rsidRPr="00216FF0">
        <w:t>odbywa</w:t>
      </w:r>
      <w:r w:rsidR="00C73593" w:rsidRPr="00457F35">
        <w:t xml:space="preserve"> się przy użyciu środków komunikacji elektronicznej, za pośrednictwem </w:t>
      </w:r>
      <w:hyperlink r:id="rId16">
        <w:r w:rsidR="009B3C4F" w:rsidRPr="009B3C4F">
          <w:rPr>
            <w:u w:val="single"/>
          </w:rPr>
          <w:t>platformazakupowa.pl</w:t>
        </w:r>
      </w:hyperlink>
      <w:r w:rsidR="00D0316B" w:rsidRPr="00D0316B">
        <w:rPr>
          <w:color w:val="0070C0"/>
        </w:rPr>
        <w:t xml:space="preserve"> </w:t>
      </w:r>
      <w:r w:rsidR="00C73593" w:rsidRPr="00457F35">
        <w:t>działającej pod adresem</w:t>
      </w:r>
      <w:r w:rsidR="00D0316B">
        <w:t xml:space="preserve"> </w:t>
      </w:r>
      <w:r w:rsidR="00C7740A" w:rsidRPr="00C7740A">
        <w:rPr>
          <w:color w:val="0070C0"/>
          <w:shd w:val="clear" w:color="auto" w:fill="FFFFFF"/>
        </w:rPr>
        <w:t>https://www.platformazakupowa.pl/transakcja/784850</w:t>
      </w:r>
    </w:p>
    <w:p w:rsidR="00116191" w:rsidRDefault="000515DB" w:rsidP="00E51B39">
      <w:pPr>
        <w:pStyle w:val="Nagwek2"/>
      </w:pPr>
      <w:bookmarkStart w:id="12" w:name="_Hlk37863747"/>
      <w:r w:rsidRPr="00457F35">
        <w:t>Korzystanie z Platformy przez Wykonawcę jest bezpłatne</w:t>
      </w:r>
      <w:bookmarkEnd w:id="12"/>
      <w:r w:rsidR="00E14BA2" w:rsidRPr="00457F35">
        <w:t>.</w:t>
      </w:r>
    </w:p>
    <w:p w:rsidR="000515DB" w:rsidRPr="00116191" w:rsidRDefault="001847C2" w:rsidP="00E51B39">
      <w:pPr>
        <w:pStyle w:val="Nagwek2"/>
        <w:rPr>
          <w:color w:val="000000"/>
        </w:rPr>
      </w:pPr>
      <w:r w:rsidRPr="00116191">
        <w:t xml:space="preserve">Ofertę, oświadczenia, o których mowa w art. 125 ust. 1 Pzp, przedmiotowe środki dowodowe, podmiotowe środki dowodowe, pełnomocnictwa, zobowiązanie podmiotu udostępniającego zasoby </w:t>
      </w:r>
      <w:r w:rsidR="009F6BF6">
        <w:t xml:space="preserve">oraz inne dokumenty </w:t>
      </w:r>
      <w:r w:rsidRPr="00116191">
        <w:t xml:space="preserve">sporządza się w postaci elektronicznej, w ogólnie dostępnych formatach danych, w szczególności w formatach .txt, .rtf, .pdf, .doc, .docx, .odt. Ofertę, składa się, pod rygorem nieważności, w formie elektronicznej lub w postaci elektronicznej opatrzonej kwalifikowanym </w:t>
      </w:r>
      <w:r w:rsidR="00FA24F4">
        <w:t>podpisem elektronicznym,</w:t>
      </w:r>
      <w:r w:rsidRPr="00116191">
        <w:t xml:space="preserve"> podpisem zaufanym lub podpisem osobistym.</w:t>
      </w:r>
    </w:p>
    <w:p w:rsidR="0065175A" w:rsidRPr="00116191" w:rsidRDefault="0065175A" w:rsidP="00E51B39">
      <w:pPr>
        <w:pStyle w:val="Nagwek2"/>
      </w:pPr>
      <w:bookmarkStart w:id="13" w:name="_Hlk37937004"/>
      <w:r w:rsidRPr="00116191">
        <w:t>W celu skrócenia czasu udzielenia odpowiedzi</w:t>
      </w:r>
      <w:r w:rsidR="00FA24F4">
        <w:t xml:space="preserve"> na pytania komunikacja między Z</w:t>
      </w:r>
      <w:r w:rsidRPr="00116191">
        <w:t xml:space="preserve">amawiającym a </w:t>
      </w:r>
      <w:r w:rsidR="00FA24F4">
        <w:t>W</w:t>
      </w:r>
      <w:r w:rsidRPr="00116191">
        <w:t>ykonawcami w zakresie:</w:t>
      </w:r>
    </w:p>
    <w:p w:rsidR="0065175A" w:rsidRPr="00116191" w:rsidRDefault="0065175A" w:rsidP="00D844CA">
      <w:pPr>
        <w:pStyle w:val="Akapitzlist"/>
        <w:numPr>
          <w:ilvl w:val="0"/>
          <w:numId w:val="18"/>
        </w:numPr>
        <w:spacing w:after="0" w:line="276" w:lineRule="auto"/>
        <w:ind w:left="851" w:hanging="284"/>
        <w:jc w:val="both"/>
        <w:rPr>
          <w:rFonts w:ascii="Arial" w:hAnsi="Arial" w:cs="Arial"/>
          <w:color w:val="000000" w:themeColor="text1"/>
          <w:sz w:val="24"/>
          <w:szCs w:val="24"/>
        </w:rPr>
      </w:pPr>
      <w:r w:rsidRPr="00116191">
        <w:rPr>
          <w:rFonts w:ascii="Arial" w:hAnsi="Arial" w:cs="Arial"/>
          <w:color w:val="000000" w:themeColor="text1"/>
          <w:sz w:val="24"/>
          <w:szCs w:val="24"/>
        </w:rPr>
        <w:t>przesyłania Zamawiającemu pytań do treści SWZ;</w:t>
      </w:r>
    </w:p>
    <w:p w:rsidR="0065175A" w:rsidRPr="00116191" w:rsidRDefault="0065175A" w:rsidP="00D844CA">
      <w:pPr>
        <w:pStyle w:val="Akapitzlist"/>
        <w:numPr>
          <w:ilvl w:val="0"/>
          <w:numId w:val="18"/>
        </w:numPr>
        <w:spacing w:after="0" w:line="276" w:lineRule="auto"/>
        <w:ind w:left="851" w:hanging="284"/>
        <w:jc w:val="both"/>
        <w:rPr>
          <w:rFonts w:ascii="Arial" w:hAnsi="Arial" w:cs="Arial"/>
          <w:color w:val="000000" w:themeColor="text1"/>
          <w:sz w:val="24"/>
          <w:szCs w:val="24"/>
        </w:rPr>
      </w:pPr>
      <w:r w:rsidRPr="00116191">
        <w:rPr>
          <w:rFonts w:ascii="Arial" w:hAnsi="Arial" w:cs="Arial"/>
          <w:color w:val="000000" w:themeColor="text1"/>
          <w:sz w:val="24"/>
          <w:szCs w:val="24"/>
        </w:rPr>
        <w:t>przesyłania odpowiedzi na wezwanie Zamawiającego do złożenia podmiotowych środków dowodowych;</w:t>
      </w:r>
    </w:p>
    <w:p w:rsidR="0065175A" w:rsidRPr="00116191" w:rsidRDefault="0065175A" w:rsidP="00D844CA">
      <w:pPr>
        <w:pStyle w:val="Akapitzlist"/>
        <w:numPr>
          <w:ilvl w:val="0"/>
          <w:numId w:val="18"/>
        </w:numPr>
        <w:spacing w:after="0" w:line="276" w:lineRule="auto"/>
        <w:ind w:left="851" w:hanging="284"/>
        <w:jc w:val="both"/>
        <w:rPr>
          <w:rFonts w:ascii="Arial" w:hAnsi="Arial" w:cs="Arial"/>
          <w:color w:val="000000" w:themeColor="text1"/>
          <w:sz w:val="24"/>
          <w:szCs w:val="24"/>
        </w:rPr>
      </w:pPr>
      <w:r w:rsidRPr="00116191">
        <w:rPr>
          <w:rFonts w:ascii="Arial" w:hAnsi="Arial" w:cs="Arial"/>
          <w:color w:val="000000" w:themeColor="text1"/>
          <w:sz w:val="24"/>
          <w:szCs w:val="24"/>
        </w:rPr>
        <w:t>przesyłania odpowiedzi na wezwanie Zamawiającego do złożenia/poprawienia/uzupełnienia oświadczenia, o którym mowa w art. 125 ust. 1, podmiotowych środków dowodowych, innych dokumentów lub oświadczeń składanych w postępowaniu;</w:t>
      </w:r>
    </w:p>
    <w:p w:rsidR="0065175A" w:rsidRPr="00116191" w:rsidRDefault="0065175A" w:rsidP="00D844CA">
      <w:pPr>
        <w:pStyle w:val="Akapitzlist"/>
        <w:numPr>
          <w:ilvl w:val="0"/>
          <w:numId w:val="18"/>
        </w:numPr>
        <w:spacing w:after="0" w:line="276" w:lineRule="auto"/>
        <w:ind w:left="851" w:hanging="284"/>
        <w:jc w:val="both"/>
        <w:rPr>
          <w:rFonts w:ascii="Arial" w:hAnsi="Arial" w:cs="Arial"/>
          <w:color w:val="000000" w:themeColor="text1"/>
          <w:sz w:val="24"/>
          <w:szCs w:val="24"/>
        </w:rPr>
      </w:pPr>
      <w:r w:rsidRPr="00B10F6E">
        <w:rPr>
          <w:rFonts w:ascii="Arial" w:hAnsi="Arial" w:cs="Arial"/>
          <w:color w:val="000000" w:themeColor="text1"/>
          <w:sz w:val="24"/>
          <w:szCs w:val="24"/>
        </w:rPr>
        <w:t>przesyłania odpowiedzi na wezwanie Zamawiającego do złożenia wyjaśnień dotyczących treści</w:t>
      </w:r>
      <w:r w:rsidRPr="00CE51A3">
        <w:rPr>
          <w:rFonts w:ascii="Times New Roman" w:hAnsi="Times New Roman"/>
          <w:color w:val="000000" w:themeColor="text1"/>
        </w:rPr>
        <w:t xml:space="preserve"> </w:t>
      </w:r>
      <w:r w:rsidRPr="00116191">
        <w:rPr>
          <w:rFonts w:ascii="Arial" w:hAnsi="Arial" w:cs="Arial"/>
          <w:color w:val="000000" w:themeColor="text1"/>
          <w:sz w:val="24"/>
          <w:szCs w:val="24"/>
        </w:rPr>
        <w:t>oświadczenia, o którym mowa w art. 125 ust. 1 lub złożonych podmiotowych środków dowodowych lub innych dokumentów lub oświadczeń składanych w postępowaniu;</w:t>
      </w:r>
    </w:p>
    <w:p w:rsidR="0065175A" w:rsidRPr="00116191" w:rsidRDefault="0065175A" w:rsidP="00D844CA">
      <w:pPr>
        <w:pStyle w:val="Akapitzlist"/>
        <w:numPr>
          <w:ilvl w:val="0"/>
          <w:numId w:val="18"/>
        </w:numPr>
        <w:spacing w:after="0" w:line="276" w:lineRule="auto"/>
        <w:ind w:left="851" w:hanging="284"/>
        <w:jc w:val="both"/>
        <w:rPr>
          <w:rFonts w:ascii="Arial" w:hAnsi="Arial" w:cs="Arial"/>
          <w:color w:val="000000" w:themeColor="text1"/>
          <w:sz w:val="24"/>
          <w:szCs w:val="24"/>
        </w:rPr>
      </w:pPr>
      <w:r w:rsidRPr="00116191">
        <w:rPr>
          <w:rFonts w:ascii="Arial" w:hAnsi="Arial" w:cs="Arial"/>
          <w:color w:val="000000" w:themeColor="text1"/>
          <w:sz w:val="24"/>
          <w:szCs w:val="24"/>
        </w:rPr>
        <w:t>przesyłania odpowiedzi na wezwanie Zamawiającego do złożenia wyjaśnień dot. treści przedmiotowych środków dowodowych;</w:t>
      </w:r>
    </w:p>
    <w:p w:rsidR="0065175A" w:rsidRPr="00116191" w:rsidRDefault="0065175A" w:rsidP="00D844CA">
      <w:pPr>
        <w:pStyle w:val="Akapitzlist"/>
        <w:numPr>
          <w:ilvl w:val="0"/>
          <w:numId w:val="18"/>
        </w:numPr>
        <w:spacing w:after="0" w:line="276" w:lineRule="auto"/>
        <w:ind w:left="851" w:hanging="284"/>
        <w:jc w:val="both"/>
        <w:rPr>
          <w:rFonts w:ascii="Arial" w:hAnsi="Arial" w:cs="Arial"/>
          <w:color w:val="000000" w:themeColor="text1"/>
          <w:sz w:val="24"/>
          <w:szCs w:val="24"/>
        </w:rPr>
      </w:pPr>
      <w:r w:rsidRPr="00116191">
        <w:rPr>
          <w:rFonts w:ascii="Arial" w:hAnsi="Arial" w:cs="Arial"/>
          <w:color w:val="000000" w:themeColor="text1"/>
          <w:sz w:val="24"/>
          <w:szCs w:val="24"/>
        </w:rPr>
        <w:t>przesłania odpowiedzi na inne wezwania Zamawiającego wynikające z ustawy - Prawo zamówień publicznych;</w:t>
      </w:r>
    </w:p>
    <w:p w:rsidR="0065175A" w:rsidRPr="00116191" w:rsidRDefault="0065175A" w:rsidP="00D844CA">
      <w:pPr>
        <w:pStyle w:val="Akapitzlist"/>
        <w:numPr>
          <w:ilvl w:val="0"/>
          <w:numId w:val="18"/>
        </w:numPr>
        <w:spacing w:after="0" w:line="276" w:lineRule="auto"/>
        <w:ind w:left="851" w:hanging="284"/>
        <w:jc w:val="both"/>
        <w:rPr>
          <w:rFonts w:ascii="Arial" w:hAnsi="Arial" w:cs="Arial"/>
          <w:color w:val="000000" w:themeColor="text1"/>
          <w:sz w:val="24"/>
          <w:szCs w:val="24"/>
        </w:rPr>
      </w:pPr>
      <w:r w:rsidRPr="00116191">
        <w:rPr>
          <w:rFonts w:ascii="Arial" w:hAnsi="Arial" w:cs="Arial"/>
          <w:color w:val="000000" w:themeColor="text1"/>
          <w:sz w:val="24"/>
          <w:szCs w:val="24"/>
        </w:rPr>
        <w:t>przesyłania wniosków, informacji, oświadczeń Wykonawcy;</w:t>
      </w:r>
    </w:p>
    <w:p w:rsidR="0065175A" w:rsidRPr="00116191" w:rsidRDefault="0065175A" w:rsidP="00D844CA">
      <w:pPr>
        <w:pStyle w:val="Akapitzlist"/>
        <w:numPr>
          <w:ilvl w:val="0"/>
          <w:numId w:val="18"/>
        </w:numPr>
        <w:spacing w:after="0" w:line="276" w:lineRule="auto"/>
        <w:ind w:left="851" w:hanging="284"/>
        <w:jc w:val="both"/>
        <w:rPr>
          <w:rFonts w:ascii="Arial" w:hAnsi="Arial" w:cs="Arial"/>
          <w:color w:val="000000" w:themeColor="text1"/>
          <w:sz w:val="24"/>
          <w:szCs w:val="24"/>
        </w:rPr>
      </w:pPr>
      <w:r w:rsidRPr="00116191">
        <w:rPr>
          <w:rFonts w:ascii="Arial" w:hAnsi="Arial" w:cs="Arial"/>
          <w:color w:val="000000" w:themeColor="text1"/>
          <w:sz w:val="24"/>
          <w:szCs w:val="24"/>
        </w:rPr>
        <w:t>przesyłania odwołania/inne</w:t>
      </w:r>
    </w:p>
    <w:p w:rsidR="0065175A" w:rsidRPr="00116191" w:rsidRDefault="0065175A" w:rsidP="00116191">
      <w:pPr>
        <w:spacing w:line="276" w:lineRule="auto"/>
        <w:ind w:left="720"/>
        <w:jc w:val="both"/>
        <w:rPr>
          <w:rFonts w:ascii="Arial" w:hAnsi="Arial" w:cs="Arial"/>
          <w:color w:val="000000" w:themeColor="text1"/>
        </w:rPr>
      </w:pPr>
      <w:r w:rsidRPr="00116191">
        <w:rPr>
          <w:rFonts w:ascii="Arial" w:hAnsi="Arial" w:cs="Arial"/>
          <w:color w:val="000000" w:themeColor="text1"/>
        </w:rPr>
        <w:t xml:space="preserve">odbywa się za pośrednictwem </w:t>
      </w:r>
      <w:hyperlink r:id="rId17">
        <w:r w:rsidRPr="00116191">
          <w:rPr>
            <w:rFonts w:ascii="Arial" w:hAnsi="Arial" w:cs="Arial"/>
            <w:color w:val="000000" w:themeColor="text1"/>
            <w:u w:val="single"/>
          </w:rPr>
          <w:t>platformazakupowa.pl</w:t>
        </w:r>
      </w:hyperlink>
      <w:r w:rsidRPr="00116191">
        <w:rPr>
          <w:rFonts w:ascii="Arial" w:hAnsi="Arial" w:cs="Arial"/>
          <w:color w:val="000000" w:themeColor="text1"/>
        </w:rPr>
        <w:t xml:space="preserve"> i formularza „Wyślij wiadomość do zamawiającego”. Za datę przekazania (wpływu) oświadczeń, </w:t>
      </w:r>
      <w:r w:rsidRPr="00116191">
        <w:rPr>
          <w:rFonts w:ascii="Arial" w:hAnsi="Arial" w:cs="Arial"/>
          <w:color w:val="000000" w:themeColor="text1"/>
        </w:rPr>
        <w:lastRenderedPageBreak/>
        <w:t xml:space="preserve">wniosków, zawiadomień oraz informacji przyjmuje się datę ich przesłania za pośrednictwem </w:t>
      </w:r>
      <w:hyperlink r:id="rId18">
        <w:r w:rsidRPr="00116191">
          <w:rPr>
            <w:rFonts w:ascii="Arial" w:hAnsi="Arial" w:cs="Arial"/>
            <w:color w:val="000000" w:themeColor="text1"/>
            <w:u w:val="single"/>
          </w:rPr>
          <w:t>platformazakupowa.pl</w:t>
        </w:r>
      </w:hyperlink>
      <w:r w:rsidR="00FA24F4">
        <w:rPr>
          <w:rFonts w:ascii="Arial" w:hAnsi="Arial" w:cs="Arial"/>
          <w:color w:val="000000" w:themeColor="text1"/>
        </w:rPr>
        <w:t xml:space="preserve"> poprzez kliknięcie przycisku </w:t>
      </w:r>
      <w:r w:rsidRPr="00116191">
        <w:rPr>
          <w:rFonts w:ascii="Arial" w:hAnsi="Arial" w:cs="Arial"/>
          <w:color w:val="000000" w:themeColor="text1"/>
        </w:rPr>
        <w:t>„Wyślij wiadomość do zamawiającego” po których pojawi się komunikat, że wiadomość została wysłana do zamawiającego.</w:t>
      </w:r>
    </w:p>
    <w:p w:rsidR="0065175A" w:rsidRPr="00116191" w:rsidRDefault="0065175A" w:rsidP="00E51B39">
      <w:pPr>
        <w:pStyle w:val="Nagwek2"/>
      </w:pPr>
      <w:r w:rsidRPr="00116191">
        <w:t xml:space="preserve">Zamawiający będzie przekazywał wykonawcom informacje za pośrednictwem </w:t>
      </w:r>
      <w:hyperlink r:id="rId19">
        <w:r w:rsidRPr="00116191">
          <w:rPr>
            <w:u w:val="single"/>
          </w:rPr>
          <w:t>platformazakupowa.pl</w:t>
        </w:r>
      </w:hyperlink>
      <w:r w:rsidRPr="00116191">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116191">
          <w:rPr>
            <w:u w:val="single"/>
          </w:rPr>
          <w:t>platformazakupowa.pl</w:t>
        </w:r>
      </w:hyperlink>
      <w:r w:rsidRPr="00116191">
        <w:t xml:space="preserve"> do konkretnego wykonawcy.</w:t>
      </w:r>
    </w:p>
    <w:p w:rsidR="00116191" w:rsidRPr="00116191" w:rsidRDefault="0065175A" w:rsidP="00E51B39">
      <w:pPr>
        <w:pStyle w:val="Nagwek2"/>
        <w:rPr>
          <w:color w:val="000000"/>
        </w:rPr>
      </w:pPr>
      <w:r w:rsidRPr="00116191">
        <w:t xml:space="preserve">Wykonawca jako podmiot profesjonalny ma obowiązek sprawdzania komunikatów i wiadomości bezpośrednio na </w:t>
      </w:r>
      <w:r w:rsidRPr="00FA24F4">
        <w:rPr>
          <w:u w:val="single"/>
        </w:rPr>
        <w:t>platformazakupowa.pl</w:t>
      </w:r>
      <w:r w:rsidRPr="00116191">
        <w:t xml:space="preserve"> przesłanych przez zamawiającego, gdyż system powiadomień może ulec awarii lub powiadomienie może trafić do folderu SPAM.</w:t>
      </w:r>
    </w:p>
    <w:p w:rsidR="0065175A" w:rsidRPr="00116191" w:rsidRDefault="0065175A" w:rsidP="00E51B39">
      <w:pPr>
        <w:pStyle w:val="Nagwek2"/>
        <w:rPr>
          <w:color w:val="000000"/>
        </w:rPr>
      </w:pPr>
      <w:r w:rsidRPr="00116191">
        <w:t xml:space="preserve">Zamawiający, zgodnie z Rozporządzeniem </w:t>
      </w:r>
      <w:r w:rsidRPr="00116191">
        <w:rPr>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16191">
        <w:t xml:space="preserve">, określa niezbędne wymagania sprzętowo - aplikacyjne umożliwiające pracę na </w:t>
      </w:r>
      <w:hyperlink r:id="rId21">
        <w:r w:rsidRPr="00116191">
          <w:rPr>
            <w:u w:val="single"/>
          </w:rPr>
          <w:t>platformazakupowa.pl</w:t>
        </w:r>
      </w:hyperlink>
      <w:r w:rsidRPr="00116191">
        <w:t>, tj.:</w:t>
      </w:r>
    </w:p>
    <w:p w:rsidR="0065175A" w:rsidRPr="00B43B2A" w:rsidRDefault="0065175A" w:rsidP="00D844CA">
      <w:pPr>
        <w:numPr>
          <w:ilvl w:val="1"/>
          <w:numId w:val="19"/>
        </w:numPr>
        <w:spacing w:line="276" w:lineRule="auto"/>
        <w:ind w:left="993" w:hanging="284"/>
        <w:jc w:val="both"/>
        <w:rPr>
          <w:rFonts w:ascii="Arial" w:hAnsi="Arial" w:cs="Arial"/>
          <w:color w:val="000000" w:themeColor="text1"/>
        </w:rPr>
      </w:pPr>
      <w:r w:rsidRPr="00B43B2A">
        <w:rPr>
          <w:rFonts w:ascii="Arial" w:hAnsi="Arial" w:cs="Arial"/>
          <w:color w:val="000000" w:themeColor="text1"/>
        </w:rPr>
        <w:t>stały dostęp do sieci Internet o gwarantowanej przepustowości nie mniejszej niż 512 kb/s,</w:t>
      </w:r>
    </w:p>
    <w:p w:rsidR="0065175A" w:rsidRPr="00B43B2A" w:rsidRDefault="0065175A" w:rsidP="00D844CA">
      <w:pPr>
        <w:numPr>
          <w:ilvl w:val="1"/>
          <w:numId w:val="19"/>
        </w:numPr>
        <w:spacing w:line="320" w:lineRule="auto"/>
        <w:ind w:left="993" w:hanging="284"/>
        <w:jc w:val="both"/>
        <w:rPr>
          <w:rFonts w:ascii="Arial" w:hAnsi="Arial" w:cs="Arial"/>
          <w:color w:val="000000" w:themeColor="text1"/>
        </w:rPr>
      </w:pPr>
      <w:r w:rsidRPr="00B43B2A">
        <w:rPr>
          <w:rFonts w:ascii="Arial" w:hAnsi="Arial" w:cs="Arial"/>
          <w:color w:val="000000" w:themeColor="text1"/>
        </w:rPr>
        <w:t>komputer klasy PC lub MAC o następującej konfiguracji: pamięć min. 2 GB Ram, procesor Intel IV 2 GHZ lub jego nowsza wersja, jeden z systemów operacyjnych - MS Windows 7, Mac Os x 10 4, Linux, lub ich nowsze wersje,</w:t>
      </w:r>
    </w:p>
    <w:p w:rsidR="0065175A" w:rsidRPr="00B43B2A" w:rsidRDefault="0065175A" w:rsidP="00D844CA">
      <w:pPr>
        <w:numPr>
          <w:ilvl w:val="1"/>
          <w:numId w:val="19"/>
        </w:numPr>
        <w:spacing w:line="320" w:lineRule="auto"/>
        <w:ind w:left="993" w:hanging="284"/>
        <w:jc w:val="both"/>
        <w:rPr>
          <w:rFonts w:ascii="Arial" w:hAnsi="Arial" w:cs="Arial"/>
          <w:color w:val="000000" w:themeColor="text1"/>
        </w:rPr>
      </w:pPr>
      <w:r w:rsidRPr="00B43B2A">
        <w:rPr>
          <w:rFonts w:ascii="Arial" w:hAnsi="Arial" w:cs="Arial"/>
          <w:color w:val="000000" w:themeColor="text1"/>
        </w:rPr>
        <w:t>zainstalowana dowolna, inna przeglądarka internetowa niż Internet Explorer,</w:t>
      </w:r>
    </w:p>
    <w:p w:rsidR="0065175A" w:rsidRPr="00B43B2A" w:rsidRDefault="0065175A" w:rsidP="00D844CA">
      <w:pPr>
        <w:numPr>
          <w:ilvl w:val="1"/>
          <w:numId w:val="19"/>
        </w:numPr>
        <w:spacing w:line="320" w:lineRule="auto"/>
        <w:ind w:left="993" w:hanging="284"/>
        <w:jc w:val="both"/>
        <w:rPr>
          <w:rFonts w:ascii="Arial" w:hAnsi="Arial" w:cs="Arial"/>
          <w:color w:val="000000" w:themeColor="text1"/>
        </w:rPr>
      </w:pPr>
      <w:r w:rsidRPr="00B43B2A">
        <w:rPr>
          <w:rFonts w:ascii="Arial" w:hAnsi="Arial" w:cs="Arial"/>
          <w:color w:val="000000" w:themeColor="text1"/>
        </w:rPr>
        <w:t>włączona obsługa JavaScript,</w:t>
      </w:r>
    </w:p>
    <w:p w:rsidR="0065175A" w:rsidRPr="00B43B2A" w:rsidRDefault="0065175A" w:rsidP="00D844CA">
      <w:pPr>
        <w:numPr>
          <w:ilvl w:val="1"/>
          <w:numId w:val="19"/>
        </w:numPr>
        <w:spacing w:line="320" w:lineRule="auto"/>
        <w:ind w:left="993" w:hanging="284"/>
        <w:jc w:val="both"/>
        <w:rPr>
          <w:rFonts w:ascii="Arial" w:hAnsi="Arial" w:cs="Arial"/>
          <w:color w:val="000000" w:themeColor="text1"/>
        </w:rPr>
      </w:pPr>
      <w:r w:rsidRPr="00B43B2A">
        <w:rPr>
          <w:rFonts w:ascii="Arial" w:hAnsi="Arial" w:cs="Arial"/>
          <w:color w:val="000000" w:themeColor="text1"/>
        </w:rPr>
        <w:t>zainstalowany program Adobe Acrobat Reader lub inny obsługujący format plików .pdf,</w:t>
      </w:r>
    </w:p>
    <w:p w:rsidR="0065175A" w:rsidRPr="00B43B2A" w:rsidRDefault="0065175A" w:rsidP="00D844CA">
      <w:pPr>
        <w:numPr>
          <w:ilvl w:val="1"/>
          <w:numId w:val="19"/>
        </w:numPr>
        <w:spacing w:line="320" w:lineRule="auto"/>
        <w:ind w:left="993" w:hanging="284"/>
        <w:jc w:val="both"/>
        <w:rPr>
          <w:rFonts w:ascii="Arial" w:hAnsi="Arial" w:cs="Arial"/>
          <w:color w:val="000000" w:themeColor="text1"/>
        </w:rPr>
      </w:pPr>
      <w:r w:rsidRPr="00B43B2A">
        <w:rPr>
          <w:rFonts w:ascii="Arial" w:hAnsi="Arial" w:cs="Arial"/>
          <w:color w:val="000000" w:themeColor="text1"/>
        </w:rPr>
        <w:t xml:space="preserve">Szyfrowanie na </w:t>
      </w:r>
      <w:r w:rsidRPr="00FA24F4">
        <w:rPr>
          <w:rFonts w:ascii="Arial" w:hAnsi="Arial" w:cs="Arial"/>
          <w:color w:val="000000" w:themeColor="text1"/>
          <w:u w:val="single"/>
        </w:rPr>
        <w:t>platformazakupowa.pl</w:t>
      </w:r>
      <w:r w:rsidRPr="00B43B2A">
        <w:rPr>
          <w:rFonts w:ascii="Arial" w:hAnsi="Arial" w:cs="Arial"/>
          <w:color w:val="000000" w:themeColor="text1"/>
        </w:rPr>
        <w:t xml:space="preserve"> odbywa się za pomocą protokołu TLS 1.3.</w:t>
      </w:r>
    </w:p>
    <w:p w:rsidR="0065175A" w:rsidRPr="00B43B2A" w:rsidRDefault="0065175A" w:rsidP="00D844CA">
      <w:pPr>
        <w:numPr>
          <w:ilvl w:val="1"/>
          <w:numId w:val="19"/>
        </w:numPr>
        <w:spacing w:line="320" w:lineRule="auto"/>
        <w:ind w:left="993" w:hanging="284"/>
        <w:jc w:val="both"/>
        <w:rPr>
          <w:rFonts w:ascii="Arial" w:hAnsi="Arial" w:cs="Arial"/>
          <w:color w:val="000000" w:themeColor="text1"/>
        </w:rPr>
      </w:pPr>
      <w:r w:rsidRPr="00B43B2A">
        <w:rPr>
          <w:rFonts w:ascii="Arial" w:hAnsi="Arial" w:cs="Arial"/>
          <w:color w:val="000000" w:themeColor="text1"/>
        </w:rPr>
        <w:lastRenderedPageBreak/>
        <w:t>Oznaczenie czasu odbioru danych przez platformę zakupową stanowi datę oraz dokładny czas (hh:mm:ss) generowany wg. czasu lokalnego serwera synchronizowanego z zegarem Głównego Urzędu Miar.</w:t>
      </w:r>
    </w:p>
    <w:p w:rsidR="0065175A" w:rsidRPr="00B43B2A" w:rsidRDefault="0065175A" w:rsidP="00E51B39">
      <w:pPr>
        <w:pStyle w:val="Nagwek2"/>
      </w:pPr>
      <w:r w:rsidRPr="00B43B2A">
        <w:t>Wykonawca, przystępując do niniejszego postępowania o udzielenie zamówienia publicznego:</w:t>
      </w:r>
    </w:p>
    <w:p w:rsidR="0065175A" w:rsidRPr="00B43B2A" w:rsidRDefault="0065175A" w:rsidP="00D844CA">
      <w:pPr>
        <w:numPr>
          <w:ilvl w:val="1"/>
          <w:numId w:val="20"/>
        </w:numPr>
        <w:spacing w:line="276" w:lineRule="auto"/>
        <w:ind w:left="993" w:hanging="284"/>
        <w:jc w:val="both"/>
        <w:rPr>
          <w:rFonts w:ascii="Arial" w:hAnsi="Arial" w:cs="Arial"/>
          <w:color w:val="000000" w:themeColor="text1"/>
        </w:rPr>
      </w:pPr>
      <w:r w:rsidRPr="00B43B2A">
        <w:rPr>
          <w:rFonts w:ascii="Arial" w:hAnsi="Arial" w:cs="Arial"/>
          <w:color w:val="000000" w:themeColor="text1"/>
        </w:rPr>
        <w:t xml:space="preserve">akceptuje warunki korzystania z </w:t>
      </w:r>
      <w:hyperlink r:id="rId22">
        <w:r w:rsidRPr="00B43B2A">
          <w:rPr>
            <w:rFonts w:ascii="Arial" w:hAnsi="Arial" w:cs="Arial"/>
            <w:color w:val="000000" w:themeColor="text1"/>
            <w:u w:val="single"/>
          </w:rPr>
          <w:t>platformazakupowa.pl</w:t>
        </w:r>
      </w:hyperlink>
      <w:r w:rsidRPr="00B43B2A">
        <w:rPr>
          <w:rFonts w:ascii="Arial" w:hAnsi="Arial" w:cs="Arial"/>
          <w:color w:val="000000" w:themeColor="text1"/>
        </w:rPr>
        <w:t xml:space="preserve"> określone </w:t>
      </w:r>
      <w:r w:rsidR="007B77A7">
        <w:rPr>
          <w:rFonts w:ascii="Arial" w:hAnsi="Arial" w:cs="Arial"/>
          <w:color w:val="000000" w:themeColor="text1"/>
        </w:rPr>
        <w:br/>
      </w:r>
      <w:r w:rsidRPr="00B43B2A">
        <w:rPr>
          <w:rFonts w:ascii="Arial" w:hAnsi="Arial" w:cs="Arial"/>
          <w:color w:val="000000" w:themeColor="text1"/>
        </w:rPr>
        <w:t xml:space="preserve">w Regulaminie zamieszczonym na stronie internetowej </w:t>
      </w:r>
      <w:hyperlink r:id="rId23">
        <w:r w:rsidRPr="00B43B2A">
          <w:rPr>
            <w:rFonts w:ascii="Arial" w:hAnsi="Arial" w:cs="Arial"/>
            <w:color w:val="000000" w:themeColor="text1"/>
          </w:rPr>
          <w:t>pod linkiem</w:t>
        </w:r>
      </w:hyperlink>
      <w:r w:rsidR="007B77A7">
        <w:rPr>
          <w:rFonts w:ascii="Arial" w:hAnsi="Arial" w:cs="Arial"/>
          <w:color w:val="000000" w:themeColor="text1"/>
        </w:rPr>
        <w:t xml:space="preserve"> </w:t>
      </w:r>
      <w:r w:rsidR="007B77A7">
        <w:rPr>
          <w:rFonts w:ascii="Arial" w:hAnsi="Arial" w:cs="Arial"/>
          <w:color w:val="000000" w:themeColor="text1"/>
        </w:rPr>
        <w:br/>
      </w:r>
      <w:r w:rsidRPr="00B43B2A">
        <w:rPr>
          <w:rFonts w:ascii="Arial" w:hAnsi="Arial" w:cs="Arial"/>
          <w:color w:val="000000" w:themeColor="text1"/>
        </w:rPr>
        <w:t>w zakładce „Regulamin" oraz uznaje go za wiążący,</w:t>
      </w:r>
    </w:p>
    <w:p w:rsidR="0065175A" w:rsidRPr="00B43B2A" w:rsidRDefault="0065175A" w:rsidP="00D844CA">
      <w:pPr>
        <w:numPr>
          <w:ilvl w:val="1"/>
          <w:numId w:val="20"/>
        </w:numPr>
        <w:spacing w:line="276" w:lineRule="auto"/>
        <w:ind w:left="993" w:hanging="284"/>
        <w:jc w:val="both"/>
        <w:rPr>
          <w:rFonts w:ascii="Arial" w:hAnsi="Arial" w:cs="Arial"/>
          <w:color w:val="000000" w:themeColor="text1"/>
        </w:rPr>
      </w:pPr>
      <w:r w:rsidRPr="00B43B2A">
        <w:rPr>
          <w:rFonts w:ascii="Arial" w:hAnsi="Arial" w:cs="Arial"/>
          <w:color w:val="000000" w:themeColor="text1"/>
        </w:rPr>
        <w:t xml:space="preserve">zapoznał i stosuje się do Instrukcji składania ofert/wniosków dostępnej </w:t>
      </w:r>
      <w:hyperlink r:id="rId24">
        <w:r w:rsidRPr="00B43B2A">
          <w:rPr>
            <w:rFonts w:ascii="Arial" w:hAnsi="Arial" w:cs="Arial"/>
            <w:color w:val="000000" w:themeColor="text1"/>
            <w:u w:val="single"/>
          </w:rPr>
          <w:t>pod linkiem</w:t>
        </w:r>
      </w:hyperlink>
      <w:r w:rsidRPr="00B43B2A">
        <w:rPr>
          <w:rFonts w:ascii="Arial" w:hAnsi="Arial" w:cs="Arial"/>
          <w:color w:val="000000" w:themeColor="text1"/>
        </w:rPr>
        <w:t xml:space="preserve">. </w:t>
      </w:r>
    </w:p>
    <w:p w:rsidR="00B43B2A" w:rsidRPr="00B43B2A" w:rsidRDefault="0065175A" w:rsidP="00FA24F4">
      <w:pPr>
        <w:pStyle w:val="Nagwek2"/>
      </w:pPr>
      <w:r w:rsidRPr="00E51B39">
        <w:rPr>
          <w:b/>
        </w:rPr>
        <w:t xml:space="preserve">Zamawiający nie ponosi odpowiedzialności za złożenie oferty w sposób niezgodny z Instrukcją korzystania z </w:t>
      </w:r>
      <w:hyperlink r:id="rId25">
        <w:r w:rsidRPr="00E51B39">
          <w:rPr>
            <w:b/>
            <w:u w:val="single"/>
          </w:rPr>
          <w:t>platformazakupowa.pl</w:t>
        </w:r>
      </w:hyperlink>
      <w:r w:rsidRPr="00B43B2A">
        <w:t>, w szczególności za sytuację, gdy zamawiający zapozna się z treścią oferty przed upływem terminu składania ofert (np. złożenie oferty w zakładce „Wyślij</w:t>
      </w:r>
      <w:r w:rsidR="00FA24F4">
        <w:t xml:space="preserve"> wiadomość do zamawiającego”). </w:t>
      </w:r>
      <w:r w:rsidRPr="00B43B2A">
        <w:t>Taka oferta zostanie uznana przez Zamawiającego za ofertę handlową i nie będzie brana pod uwagę w przedmiotowym postępowaniu</w:t>
      </w:r>
      <w:r w:rsidR="00FA24F4">
        <w:t>,</w:t>
      </w:r>
      <w:r w:rsidRPr="00B43B2A">
        <w:t xml:space="preserve"> ponieważ nie został spełniony obowiązek narzucony w art. 221 Ustawy Prawo Zamówień Publicznych.</w:t>
      </w:r>
    </w:p>
    <w:p w:rsidR="00B43B2A" w:rsidRPr="00B43B2A" w:rsidRDefault="0065175A" w:rsidP="00D844CA">
      <w:pPr>
        <w:pStyle w:val="Nagwek2"/>
        <w:numPr>
          <w:ilvl w:val="1"/>
          <w:numId w:val="21"/>
        </w:numPr>
      </w:pPr>
      <w:r w:rsidRPr="00B43B2A">
        <w:t xml:space="preserve">Zamawiający informuje, że instrukcje korzystania z </w:t>
      </w:r>
      <w:hyperlink r:id="rId26">
        <w:r w:rsidRPr="00E51B39">
          <w:rPr>
            <w:u w:val="single"/>
          </w:rPr>
          <w:t>platformazakupowa.pl</w:t>
        </w:r>
      </w:hyperlink>
      <w:r w:rsidRPr="00B43B2A">
        <w:t xml:space="preserve"> dotyczące w szczególności logowania, składania wniosków o wyjaśnienie treści SWZ, składania ofert oraz innych czynności podejmowanych w niniejszym postępowaniu przy użyciu </w:t>
      </w:r>
      <w:hyperlink r:id="rId27">
        <w:r w:rsidRPr="00E51B39">
          <w:rPr>
            <w:u w:val="single"/>
          </w:rPr>
          <w:t>platformazakupowa.pl</w:t>
        </w:r>
      </w:hyperlink>
      <w:r w:rsidRPr="00B43B2A">
        <w:t xml:space="preserve"> znajdują się w zakładce „Instrukcje dla Wykonawców" na stronie internetowej pod adresem: </w:t>
      </w:r>
      <w:hyperlink r:id="rId28">
        <w:r w:rsidRPr="00E51B39">
          <w:rPr>
            <w:u w:val="single"/>
          </w:rPr>
          <w:t>https://platformazakupowa.pl/strona/45-instrukcje</w:t>
        </w:r>
      </w:hyperlink>
      <w:bookmarkStart w:id="14" w:name="_wp2umuqo1p7z" w:colFirst="0" w:colLast="0"/>
      <w:bookmarkEnd w:id="14"/>
      <w:r w:rsidRPr="00E51B39">
        <w:rPr>
          <w:u w:val="single"/>
        </w:rPr>
        <w:t>.</w:t>
      </w:r>
    </w:p>
    <w:p w:rsidR="00B43B2A" w:rsidRDefault="0065175A" w:rsidP="00D844CA">
      <w:pPr>
        <w:pStyle w:val="Nagwek2"/>
        <w:numPr>
          <w:ilvl w:val="1"/>
          <w:numId w:val="21"/>
        </w:numPr>
      </w:pPr>
      <w:r w:rsidRPr="00FA24F4">
        <w:t>Formaty plików wykorzystywanych przez wykonawców powinny być zgodne</w:t>
      </w:r>
      <w:r w:rsidRPr="00E51B39">
        <w:rPr>
          <w:b/>
        </w:rPr>
        <w:t xml:space="preserve"> </w:t>
      </w:r>
      <w:r w:rsidR="00FA24F4">
        <w:rPr>
          <w:b/>
        </w:rPr>
        <w:br/>
      </w:r>
      <w:r w:rsidRPr="00E51B39">
        <w:rPr>
          <w:b/>
        </w:rPr>
        <w:t>z</w:t>
      </w:r>
      <w:r w:rsidRPr="00B43B2A">
        <w:t xml:space="preserve"> “OBWIESZCZENIEM PREZESA RADY MINISTRÓW z dnia 9 listopada 2017 r. w sprawie ogłoszenia jednolitego tekstu rozporządzenia Rady Ministrów </w:t>
      </w:r>
      <w:r w:rsidR="00FA24F4">
        <w:br/>
      </w:r>
      <w:r w:rsidRPr="00B43B2A">
        <w:t>w sprawie Krajowych Ram Interoperacyjności, minimalnych wymagań dla rejestrów publicznych i wymiany informacji w postaci elektronicznej oraz minimalnych wymagań dla systemów teleinformatycznych”.</w:t>
      </w:r>
    </w:p>
    <w:p w:rsidR="0065175A" w:rsidRPr="00B43B2A" w:rsidRDefault="0065175A" w:rsidP="00D844CA">
      <w:pPr>
        <w:pStyle w:val="Nagwek2"/>
        <w:numPr>
          <w:ilvl w:val="1"/>
          <w:numId w:val="21"/>
        </w:numPr>
      </w:pPr>
      <w:r w:rsidRPr="00B43B2A">
        <w:t>Poniżej przedstawiamy listę sugerowanych zapisów do specyfikacji:</w:t>
      </w:r>
    </w:p>
    <w:p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 xml:space="preserve">Zamawiający rekomenduje wykorzystanie formatów: .pdf .doc .xls .jpg (.jpeg) </w:t>
      </w:r>
      <w:r w:rsidRPr="00B43B2A">
        <w:rPr>
          <w:rFonts w:ascii="Arial" w:hAnsi="Arial" w:cs="Arial"/>
          <w:b/>
          <w:color w:val="000000" w:themeColor="text1"/>
        </w:rPr>
        <w:t>ze szczególnym wskazaniem na .pdf</w:t>
      </w:r>
    </w:p>
    <w:p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W celu ewentualnej kompresji danych Zamawiający rekomenduje wykorzystanie jednego z formatów:</w:t>
      </w:r>
    </w:p>
    <w:p w:rsidR="0065175A" w:rsidRPr="00B43B2A" w:rsidRDefault="0065175A" w:rsidP="00D844CA">
      <w:pPr>
        <w:numPr>
          <w:ilvl w:val="1"/>
          <w:numId w:val="17"/>
        </w:numPr>
        <w:spacing w:line="276" w:lineRule="auto"/>
        <w:ind w:left="1418" w:hanging="284"/>
        <w:jc w:val="both"/>
        <w:rPr>
          <w:rFonts w:ascii="Arial" w:hAnsi="Arial" w:cs="Arial"/>
          <w:color w:val="000000" w:themeColor="text1"/>
        </w:rPr>
      </w:pPr>
      <w:r w:rsidRPr="00B43B2A">
        <w:rPr>
          <w:rFonts w:ascii="Arial" w:hAnsi="Arial" w:cs="Arial"/>
          <w:color w:val="000000" w:themeColor="text1"/>
        </w:rPr>
        <w:lastRenderedPageBreak/>
        <w:t xml:space="preserve">.zip </w:t>
      </w:r>
    </w:p>
    <w:p w:rsidR="0065175A" w:rsidRPr="00B43B2A" w:rsidRDefault="0065175A" w:rsidP="00D844CA">
      <w:pPr>
        <w:numPr>
          <w:ilvl w:val="1"/>
          <w:numId w:val="17"/>
        </w:numPr>
        <w:spacing w:line="276" w:lineRule="auto"/>
        <w:ind w:left="1418" w:hanging="284"/>
        <w:jc w:val="both"/>
        <w:rPr>
          <w:rFonts w:ascii="Arial" w:hAnsi="Arial" w:cs="Arial"/>
          <w:color w:val="000000" w:themeColor="text1"/>
        </w:rPr>
      </w:pPr>
      <w:r w:rsidRPr="00B43B2A">
        <w:rPr>
          <w:rFonts w:ascii="Arial" w:hAnsi="Arial" w:cs="Arial"/>
          <w:color w:val="000000" w:themeColor="text1"/>
        </w:rPr>
        <w:t>.7Z</w:t>
      </w:r>
    </w:p>
    <w:p w:rsidR="0065175A" w:rsidRPr="00B43B2A" w:rsidRDefault="0065175A" w:rsidP="00D844CA">
      <w:pPr>
        <w:numPr>
          <w:ilvl w:val="1"/>
          <w:numId w:val="17"/>
        </w:numPr>
        <w:spacing w:line="276" w:lineRule="auto"/>
        <w:ind w:left="1418" w:hanging="284"/>
        <w:jc w:val="both"/>
        <w:rPr>
          <w:rFonts w:ascii="Arial" w:hAnsi="Arial" w:cs="Arial"/>
          <w:color w:val="000000" w:themeColor="text1"/>
        </w:rPr>
      </w:pPr>
      <w:r w:rsidRPr="00B43B2A">
        <w:rPr>
          <w:rFonts w:ascii="Arial" w:hAnsi="Arial" w:cs="Arial"/>
          <w:color w:val="000000" w:themeColor="text1"/>
        </w:rPr>
        <w:t xml:space="preserve">Wśród formatów powszechnych a </w:t>
      </w:r>
      <w:r w:rsidRPr="00B43B2A">
        <w:rPr>
          <w:rFonts w:ascii="Arial" w:hAnsi="Arial" w:cs="Arial"/>
          <w:b/>
          <w:color w:val="000000" w:themeColor="text1"/>
        </w:rPr>
        <w:t>NIE występujących</w:t>
      </w:r>
      <w:r w:rsidRPr="00B43B2A">
        <w:rPr>
          <w:rFonts w:ascii="Arial" w:hAnsi="Arial" w:cs="Arial"/>
          <w:color w:val="000000" w:themeColor="text1"/>
        </w:rPr>
        <w:t xml:space="preserve"> w rozporządzeniu występują: .rar .gif .bmp .numbers .pages. </w:t>
      </w:r>
      <w:r w:rsidRPr="00B43B2A">
        <w:rPr>
          <w:rFonts w:ascii="Arial" w:hAnsi="Arial" w:cs="Arial"/>
          <w:b/>
          <w:color w:val="000000" w:themeColor="text1"/>
        </w:rPr>
        <w:t>Dokumenty złożone w takich plikach zostaną uznane za złożone nieskutecznie.</w:t>
      </w:r>
    </w:p>
    <w:p w:rsidR="0065175A" w:rsidRPr="00B43B2A" w:rsidRDefault="0065175A" w:rsidP="00D844CA">
      <w:pPr>
        <w:numPr>
          <w:ilvl w:val="1"/>
          <w:numId w:val="17"/>
        </w:numPr>
        <w:spacing w:line="276" w:lineRule="auto"/>
        <w:ind w:left="1418" w:hanging="284"/>
        <w:jc w:val="both"/>
        <w:rPr>
          <w:rFonts w:ascii="Arial" w:hAnsi="Arial" w:cs="Arial"/>
          <w:color w:val="000000" w:themeColor="text1"/>
        </w:rPr>
      </w:pPr>
      <w:r w:rsidRPr="00B43B2A">
        <w:rPr>
          <w:rFonts w:ascii="Arial" w:hAnsi="Arial" w:cs="Arial"/>
          <w:color w:val="000000" w:themeColor="text1"/>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65175A" w:rsidRPr="00B43B2A" w:rsidRDefault="0065175A" w:rsidP="00D844CA">
      <w:pPr>
        <w:numPr>
          <w:ilvl w:val="1"/>
          <w:numId w:val="17"/>
        </w:numPr>
        <w:spacing w:line="276" w:lineRule="auto"/>
        <w:ind w:left="1418" w:hanging="284"/>
        <w:jc w:val="both"/>
        <w:rPr>
          <w:rFonts w:ascii="Arial" w:hAnsi="Arial" w:cs="Arial"/>
          <w:color w:val="000000" w:themeColor="text1"/>
        </w:rPr>
      </w:pPr>
      <w:r w:rsidRPr="00B43B2A">
        <w:rPr>
          <w:rFonts w:ascii="Arial" w:hAnsi="Arial" w:cs="Arial"/>
          <w:color w:val="000000" w:themeColor="text1"/>
        </w:rPr>
        <w:t>Ze względu na niskie ryzyko naruszenia integralności pliku oraz łatwiejszą weryfikację podpisu, zamawiający zaleca, w miarę możliwości, przekonwertowanie plików składającyc</w:t>
      </w:r>
      <w:r w:rsidR="007B77A7">
        <w:rPr>
          <w:rFonts w:ascii="Arial" w:hAnsi="Arial" w:cs="Arial"/>
          <w:color w:val="000000" w:themeColor="text1"/>
        </w:rPr>
        <w:t xml:space="preserve">h się na ofertę na format .pdf </w:t>
      </w:r>
      <w:r w:rsidR="007B77A7">
        <w:rPr>
          <w:rFonts w:ascii="Arial" w:hAnsi="Arial" w:cs="Arial"/>
          <w:color w:val="000000" w:themeColor="text1"/>
        </w:rPr>
        <w:br/>
      </w:r>
      <w:r w:rsidRPr="00B43B2A">
        <w:rPr>
          <w:rFonts w:ascii="Arial" w:hAnsi="Arial" w:cs="Arial"/>
          <w:color w:val="000000" w:themeColor="text1"/>
        </w:rPr>
        <w:t xml:space="preserve">i opatrzenie ich podpisem kwalifikowanym PAdES. </w:t>
      </w:r>
    </w:p>
    <w:p w:rsidR="0065175A" w:rsidRPr="00B43B2A" w:rsidRDefault="0065175A" w:rsidP="00D844CA">
      <w:pPr>
        <w:numPr>
          <w:ilvl w:val="1"/>
          <w:numId w:val="17"/>
        </w:numPr>
        <w:spacing w:line="276" w:lineRule="auto"/>
        <w:ind w:left="1418" w:hanging="284"/>
        <w:jc w:val="both"/>
        <w:rPr>
          <w:rFonts w:ascii="Arial" w:hAnsi="Arial" w:cs="Arial"/>
          <w:color w:val="000000" w:themeColor="text1"/>
        </w:rPr>
      </w:pPr>
      <w:r w:rsidRPr="00B43B2A">
        <w:rPr>
          <w:rFonts w:ascii="Arial" w:hAnsi="Arial" w:cs="Arial"/>
          <w:color w:val="000000" w:themeColor="text1"/>
        </w:rPr>
        <w:t>Pliki w innych formatach niż PDF zaleca się opatrzyć zewnętrznym podpisem XAdES. Wykonawca powinien pamiętać, aby plik z podpisem przekazywać łącznie z dokumentem podpisywanym.</w:t>
      </w:r>
    </w:p>
    <w:p w:rsidR="0065175A" w:rsidRPr="00B43B2A" w:rsidRDefault="0065175A" w:rsidP="00D844CA">
      <w:pPr>
        <w:numPr>
          <w:ilvl w:val="1"/>
          <w:numId w:val="17"/>
        </w:numPr>
        <w:spacing w:line="276" w:lineRule="auto"/>
        <w:ind w:left="1418" w:hanging="284"/>
        <w:jc w:val="both"/>
        <w:rPr>
          <w:rFonts w:ascii="Arial" w:hAnsi="Arial" w:cs="Arial"/>
          <w:color w:val="000000" w:themeColor="text1"/>
        </w:rPr>
      </w:pPr>
      <w:r w:rsidRPr="00B43B2A">
        <w:rPr>
          <w:rFonts w:ascii="Arial" w:hAnsi="Arial" w:cs="Arial"/>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Zamawiający zaleca, aby Wykonawca z odpowiednim wyprzedzeniem przetestował możliwość prawidłowego wykorzystania wybranej metody podpisania plików oferty.</w:t>
      </w:r>
    </w:p>
    <w:p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Zaleca się, aby komunikacja z wykonawcami odbywała się tylko na Platformie za pośrednictwem formularza “Wyślij wiadomość do zamawiającego”, nie za pośrednictwem adresu email.</w:t>
      </w:r>
    </w:p>
    <w:p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Ofertę należy przygotować z należytą starannością dla podmiotu ubiegającego się o udzielenie zamówienia publicznego i zachowaniem odpowiedniego odstępu czasu do zakończen</w:t>
      </w:r>
      <w:r w:rsidR="00216FF0">
        <w:rPr>
          <w:rFonts w:ascii="Arial" w:hAnsi="Arial" w:cs="Arial"/>
          <w:color w:val="000000" w:themeColor="text1"/>
        </w:rPr>
        <w:t>ia przyjmowania ofert/wniosków.</w:t>
      </w:r>
    </w:p>
    <w:p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 xml:space="preserve">Podczas podpisywania plików zaleca się stosowanie algorytmu skrótu SHA2 zamiast SHA1.  </w:t>
      </w:r>
    </w:p>
    <w:p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 xml:space="preserve">Jeśli wykonawca pakuje dokumenty np. w plik ZIP zalecamy wcześniejsze podpisanie każdego ze skompresowanych plików. </w:t>
      </w:r>
    </w:p>
    <w:p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t>Zamawiający rekomenduje wykorzystanie podpisu z kwalifikowanym znacznikiem czasu.</w:t>
      </w:r>
    </w:p>
    <w:p w:rsidR="0065175A" w:rsidRPr="00B43B2A" w:rsidRDefault="0065175A" w:rsidP="00D844CA">
      <w:pPr>
        <w:numPr>
          <w:ilvl w:val="0"/>
          <w:numId w:val="17"/>
        </w:numPr>
        <w:spacing w:line="276" w:lineRule="auto"/>
        <w:ind w:left="1134"/>
        <w:jc w:val="both"/>
        <w:rPr>
          <w:rFonts w:ascii="Arial" w:hAnsi="Arial" w:cs="Arial"/>
          <w:color w:val="000000" w:themeColor="text1"/>
        </w:rPr>
      </w:pPr>
      <w:r w:rsidRPr="00B43B2A">
        <w:rPr>
          <w:rFonts w:ascii="Arial" w:hAnsi="Arial" w:cs="Arial"/>
          <w:color w:val="000000" w:themeColor="text1"/>
        </w:rPr>
        <w:lastRenderedPageBreak/>
        <w:t xml:space="preserve">Zamawiający zaleca aby </w:t>
      </w:r>
      <w:r w:rsidRPr="00B43B2A">
        <w:rPr>
          <w:rFonts w:ascii="Arial" w:hAnsi="Arial" w:cs="Arial"/>
          <w:color w:val="000000" w:themeColor="text1"/>
          <w:u w:val="single"/>
        </w:rPr>
        <w:t>nie</w:t>
      </w:r>
      <w:r w:rsidRPr="00B43B2A">
        <w:rPr>
          <w:rFonts w:ascii="Arial" w:hAnsi="Arial" w:cs="Arial"/>
          <w:color w:val="000000" w:themeColor="text1"/>
        </w:rPr>
        <w:t xml:space="preserve"> wprowadzać jakichkolwiek zmian w plikach po podpisaniu ich podpisem kwalifikowanym. Może to skutkować naruszeniem integralności plików co równoważne będzie z koniecznością odrzucenia oferty w postępowaniu.</w:t>
      </w:r>
    </w:p>
    <w:p w:rsidR="0065175A" w:rsidRPr="00B43B2A" w:rsidRDefault="0065175A" w:rsidP="00E51B39">
      <w:pPr>
        <w:pStyle w:val="Nagwek2"/>
        <w:rPr>
          <w:sz w:val="22"/>
          <w:szCs w:val="22"/>
        </w:rPr>
      </w:pPr>
      <w:r w:rsidRPr="00B43B2A">
        <w:t>W korespondencji kierowanej do Zamawiającego Wykonawcy powinni posługiwać się numerem przedmiotowego postępowania</w:t>
      </w:r>
      <w:r w:rsidR="00116191" w:rsidRPr="00B43B2A">
        <w:t>.</w:t>
      </w:r>
    </w:p>
    <w:bookmarkEnd w:id="13"/>
    <w:p w:rsidR="00B43B2A" w:rsidRPr="00B43B2A" w:rsidRDefault="00B43B2A" w:rsidP="00E51B39">
      <w:pPr>
        <w:pStyle w:val="Nagwek2"/>
      </w:pPr>
      <w:r w:rsidRPr="00B43B2A">
        <w:t xml:space="preserve">Osobą uprawnioną do kontaktów z Wykonawcami w sprawie procedury jest: </w:t>
      </w:r>
    </w:p>
    <w:p w:rsidR="002E6ED2" w:rsidRPr="00DD46F8" w:rsidRDefault="00B43B2A" w:rsidP="00DD46F8">
      <w:pPr>
        <w:numPr>
          <w:ilvl w:val="3"/>
          <w:numId w:val="22"/>
        </w:numPr>
        <w:tabs>
          <w:tab w:val="left" w:pos="709"/>
          <w:tab w:val="left" w:pos="2520"/>
        </w:tabs>
        <w:spacing w:line="276" w:lineRule="auto"/>
        <w:ind w:left="709"/>
        <w:jc w:val="both"/>
        <w:rPr>
          <w:rFonts w:ascii="Arial" w:hAnsi="Arial" w:cs="Arial"/>
        </w:rPr>
      </w:pPr>
      <w:r w:rsidRPr="00B10F6E">
        <w:rPr>
          <w:rFonts w:ascii="Arial" w:hAnsi="Arial" w:cs="Arial"/>
        </w:rPr>
        <w:t xml:space="preserve">Dział Zamówień Publicznych, adres e- mail: </w:t>
      </w:r>
      <w:hyperlink r:id="rId29" w:history="1">
        <w:r w:rsidRPr="00B10F6E">
          <w:rPr>
            <w:rStyle w:val="Hipercze"/>
            <w:rFonts w:ascii="Arial" w:hAnsi="Arial" w:cs="Arial"/>
          </w:rPr>
          <w:t>przetargi@olmedica.pl</w:t>
        </w:r>
      </w:hyperlink>
    </w:p>
    <w:p w:rsidR="009B6086" w:rsidRPr="00457F35" w:rsidRDefault="009B6086" w:rsidP="009F6BF6">
      <w:pPr>
        <w:pStyle w:val="Nagwek1"/>
      </w:pPr>
      <w:bookmarkStart w:id="15" w:name="_Toc258314250"/>
      <w:r w:rsidRPr="00457F35">
        <w:t>OPIS SPO</w:t>
      </w:r>
      <w:bookmarkStart w:id="16" w:name="_Hlk37938975"/>
      <w:r w:rsidRPr="00457F35">
        <w:t>SOBU UDZIELANIA WYJAŚNIEŃ TREŚCI SWZ</w:t>
      </w:r>
      <w:bookmarkEnd w:id="16"/>
    </w:p>
    <w:p w:rsidR="009B6086" w:rsidRPr="00457F35" w:rsidRDefault="009B6086" w:rsidP="00E51B39">
      <w:pPr>
        <w:pStyle w:val="Nagwek2"/>
      </w:pPr>
      <w:bookmarkStart w:id="17" w:name="_Hlk37783375"/>
      <w:bookmarkStart w:id="18" w:name="_Hlk37938993"/>
      <w:r w:rsidRPr="00457F35">
        <w:t xml:space="preserve">Wykonawca </w:t>
      </w:r>
      <w:r w:rsidR="00B80937" w:rsidRPr="00457F35">
        <w:t>może zwrócić się do Zamawiającego z wnioskiem o wyjaśnienie treści SWZ, przekazanym za pośrednictwem Platformy</w:t>
      </w:r>
      <w:bookmarkStart w:id="19" w:name="_Hlk37783409"/>
      <w:bookmarkEnd w:id="17"/>
      <w:r w:rsidR="007D0C79">
        <w:t>.</w:t>
      </w:r>
    </w:p>
    <w:p w:rsidR="009B6086" w:rsidRPr="00457F35" w:rsidRDefault="009B6086" w:rsidP="00E51B39">
      <w:pPr>
        <w:pStyle w:val="Nagwek2"/>
      </w:pPr>
      <w:r w:rsidRPr="00457F35">
        <w:t xml:space="preserve">Zamawiający </w:t>
      </w:r>
      <w:r w:rsidR="00B80937" w:rsidRPr="00457F35">
        <w:t xml:space="preserve">udzieli wyjaśnień niezwłocznie, jednak nie później niż na 2 dni przed upływem terminu składania ofert, pod warunkiem, że wniosek </w:t>
      </w:r>
      <w:r w:rsidR="007B77A7">
        <w:br/>
      </w:r>
      <w:r w:rsidR="00B80937" w:rsidRPr="00457F35">
        <w:t>o wyjaśnienie treści SWZ wpłynął do Zamawiającego nie później niż na 4 dni przed upływem terminu składania ofert</w:t>
      </w:r>
      <w:r w:rsidRPr="00457F35">
        <w:t>.</w:t>
      </w:r>
      <w:bookmarkEnd w:id="19"/>
    </w:p>
    <w:p w:rsidR="009B6086" w:rsidRPr="00457F35" w:rsidRDefault="009B6086" w:rsidP="00E51B39">
      <w:pPr>
        <w:pStyle w:val="Nagwek2"/>
      </w:pPr>
      <w:r w:rsidRPr="00457F35">
        <w:t xml:space="preserve">Jeżeli </w:t>
      </w:r>
      <w:r w:rsidR="00B80937" w:rsidRPr="00457F35">
        <w:t>wniosek o wyjaśnienie treści SWZ nie wpłynie w terminie, o którym mowa w punkcie powyżej, Zamawiający nie ma obowiązku udzielania wyjaśnień SWZ</w:t>
      </w:r>
      <w:r w:rsidRPr="00457F35">
        <w:t>.</w:t>
      </w:r>
    </w:p>
    <w:p w:rsidR="009B6086" w:rsidRPr="00457F35" w:rsidRDefault="009B6086" w:rsidP="00E51B39">
      <w:pPr>
        <w:pStyle w:val="Nagwek2"/>
      </w:pPr>
      <w:r w:rsidRPr="00457F35">
        <w:t xml:space="preserve">Przedłużenie </w:t>
      </w:r>
      <w:r w:rsidR="00B80937" w:rsidRPr="00457F35">
        <w:t>terminu składania ofert, nie wpływa na bieg terminu składania wniosku o wyjaśnienie treści SWZ</w:t>
      </w:r>
      <w:r w:rsidRPr="00457F35">
        <w:t>.</w:t>
      </w:r>
    </w:p>
    <w:p w:rsidR="009B6086" w:rsidRPr="00457F35" w:rsidRDefault="009B6086" w:rsidP="00E51B39">
      <w:pPr>
        <w:pStyle w:val="Nagwek2"/>
      </w:pPr>
      <w:r w:rsidRPr="00457F35">
        <w:t xml:space="preserve">Treść </w:t>
      </w:r>
      <w:r w:rsidR="00B80937" w:rsidRPr="00457F35">
        <w:t>zapytań wraz z wyjaśnieniami Zamawiający udostępni na stronie internetowej prowadzonego postępowania, bez ujawniania źródła zapytania</w:t>
      </w:r>
      <w:r w:rsidRPr="00457F35">
        <w:t>.</w:t>
      </w:r>
    </w:p>
    <w:p w:rsidR="009B6086" w:rsidRPr="00457F35" w:rsidRDefault="009B6086" w:rsidP="00E51B39">
      <w:pPr>
        <w:pStyle w:val="Nagwek2"/>
      </w:pPr>
      <w:r w:rsidRPr="00457F35">
        <w:t xml:space="preserve">W </w:t>
      </w:r>
      <w:bookmarkEnd w:id="18"/>
      <w:r w:rsidR="00B80937" w:rsidRPr="00457F35">
        <w:t>uzasadnionych przypadkach Zamawiający może przed upływem terminu składania ofert zmienić treść SWZ. Dokonaną zmianę treści SWZ Zamawiający udostępni na stronie internetowej prowadzonego postępowania</w:t>
      </w:r>
      <w:r w:rsidRPr="00457F35">
        <w:t>.</w:t>
      </w:r>
    </w:p>
    <w:p w:rsidR="00EB7871" w:rsidRPr="00457F35" w:rsidRDefault="002B22BF" w:rsidP="009F6BF6">
      <w:pPr>
        <w:pStyle w:val="Nagwek1"/>
      </w:pPr>
      <w:r w:rsidRPr="00457F35">
        <w:t>Wymagania dotycz</w:t>
      </w:r>
      <w:r w:rsidRPr="00457F35">
        <w:rPr>
          <w:rFonts w:eastAsia="TimesNewRoman"/>
        </w:rPr>
        <w:t>ą</w:t>
      </w:r>
      <w:r w:rsidRPr="00457F35">
        <w:t>ce wadium</w:t>
      </w:r>
      <w:bookmarkEnd w:id="15"/>
    </w:p>
    <w:p w:rsidR="008F1B65" w:rsidRPr="00457F35" w:rsidRDefault="003F1E22" w:rsidP="00E51B39">
      <w:pPr>
        <w:pStyle w:val="Nagwek2"/>
        <w:numPr>
          <w:ilvl w:val="0"/>
          <w:numId w:val="0"/>
        </w:numPr>
        <w:ind w:left="680"/>
      </w:pPr>
      <w:r w:rsidRPr="00457F35">
        <w:t>W postępowaniu nie jest przewidziane składanie wadium.</w:t>
      </w:r>
    </w:p>
    <w:p w:rsidR="008D48A7" w:rsidRPr="00457F35" w:rsidRDefault="008D48A7" w:rsidP="009F6BF6">
      <w:pPr>
        <w:pStyle w:val="Nagwek1"/>
      </w:pPr>
      <w:bookmarkStart w:id="20" w:name="_Toc258314251"/>
      <w:r w:rsidRPr="00457F35">
        <w:t>Termin zwi</w:t>
      </w:r>
      <w:r w:rsidRPr="00457F35">
        <w:rPr>
          <w:rFonts w:eastAsia="TimesNewRoman"/>
        </w:rPr>
        <w:t>ą</w:t>
      </w:r>
      <w:r w:rsidRPr="00457F35">
        <w:t>zania ofert</w:t>
      </w:r>
      <w:r w:rsidRPr="00457F35">
        <w:rPr>
          <w:rFonts w:eastAsia="TimesNewRoman"/>
        </w:rPr>
        <w:t>ą</w:t>
      </w:r>
      <w:bookmarkEnd w:id="20"/>
    </w:p>
    <w:p w:rsidR="008D48A7" w:rsidRPr="00457F35" w:rsidRDefault="008D48A7" w:rsidP="00E51B39">
      <w:pPr>
        <w:pStyle w:val="Nagwek2"/>
      </w:pPr>
      <w:r w:rsidRPr="00457F35">
        <w:t xml:space="preserve">Wykonawca pozostaje związany ofertą </w:t>
      </w:r>
      <w:r w:rsidR="00247C72" w:rsidRPr="00457F35">
        <w:t xml:space="preserve">do dnia </w:t>
      </w:r>
      <w:r w:rsidR="007D0C79">
        <w:rPr>
          <w:b/>
        </w:rPr>
        <w:t>2023-0</w:t>
      </w:r>
      <w:r w:rsidR="00DD46F8">
        <w:rPr>
          <w:b/>
        </w:rPr>
        <w:t>8-05.</w:t>
      </w:r>
    </w:p>
    <w:p w:rsidR="008D48A7" w:rsidRPr="00457F35" w:rsidRDefault="008D48A7" w:rsidP="00E51B39">
      <w:pPr>
        <w:pStyle w:val="Nagwek2"/>
      </w:pPr>
      <w:r w:rsidRPr="00457F35">
        <w:t>Bieg terminu związania ofertą rozpoczyna się wraz z upływem terminu składania ofert.</w:t>
      </w:r>
    </w:p>
    <w:p w:rsidR="00BF579F" w:rsidRPr="00457F35" w:rsidRDefault="00BF579F" w:rsidP="00E51B39">
      <w:pPr>
        <w:pStyle w:val="Nagwek2"/>
      </w:pPr>
      <w:r w:rsidRPr="00457F35">
        <w:lastRenderedPageBreak/>
        <w:t>W przypadku</w:t>
      </w:r>
      <w:r w:rsidR="00247C72" w:rsidRPr="00457F35">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niż30 dni.</w:t>
      </w:r>
    </w:p>
    <w:p w:rsidR="008D48A7" w:rsidRPr="00457F35" w:rsidRDefault="008D48A7" w:rsidP="009F6BF6">
      <w:pPr>
        <w:pStyle w:val="Nagwek1"/>
      </w:pPr>
      <w:bookmarkStart w:id="21" w:name="_Toc258314252"/>
      <w:r w:rsidRPr="00457F35">
        <w:t>Opis sposobu przygotowywania ofert</w:t>
      </w:r>
      <w:bookmarkEnd w:id="21"/>
    </w:p>
    <w:p w:rsidR="00794008" w:rsidRPr="00794008" w:rsidRDefault="008D48A7" w:rsidP="00E51B39">
      <w:pPr>
        <w:pStyle w:val="Nagwek2"/>
      </w:pPr>
      <w:r w:rsidRPr="00457F35">
        <w:t>Wykonawca może złożyć tylko jedną ofertę.</w:t>
      </w:r>
    </w:p>
    <w:p w:rsidR="008D48A7" w:rsidRPr="00457F35" w:rsidRDefault="008D48A7" w:rsidP="00E51B39">
      <w:pPr>
        <w:pStyle w:val="Nagwek2"/>
      </w:pPr>
      <w:r w:rsidRPr="00457F35">
        <w:t>Tre</w:t>
      </w:r>
      <w:r w:rsidRPr="00457F35">
        <w:rPr>
          <w:rFonts w:eastAsia="TimesNewRoman"/>
        </w:rPr>
        <w:t xml:space="preserve">ść </w:t>
      </w:r>
      <w:r w:rsidR="000E737C" w:rsidRPr="00457F35">
        <w:t xml:space="preserve">oferty musi być zgodna z wymaganiami Zamawiającego określonymi </w:t>
      </w:r>
      <w:r w:rsidR="00B276F1" w:rsidRPr="00457F35">
        <w:br/>
      </w:r>
      <w:r w:rsidR="000E737C" w:rsidRPr="00457F35">
        <w:t>w niniejszej</w:t>
      </w:r>
      <w:r w:rsidR="00792F98">
        <w:t xml:space="preserve"> </w:t>
      </w:r>
      <w:r w:rsidR="00713E16" w:rsidRPr="00457F35">
        <w:t>SWZ</w:t>
      </w:r>
      <w:r w:rsidRPr="00457F35">
        <w:t>.</w:t>
      </w:r>
    </w:p>
    <w:p w:rsidR="009B6086" w:rsidRPr="00457F35" w:rsidRDefault="009B6086" w:rsidP="00E51B39">
      <w:pPr>
        <w:pStyle w:val="Nagwek2"/>
      </w:pPr>
      <w:bookmarkStart w:id="22" w:name="_Hlk37866068"/>
      <w:r w:rsidRPr="00457F35">
        <w:t xml:space="preserve">Oferta </w:t>
      </w:r>
      <w:r w:rsidR="000E737C" w:rsidRPr="00457F35">
        <w:t>oraz pozostałe oświadczenia i dokumenty, dla których Zamawiający określił wzory w formie formularzy, powinny być sporządzone zgodnie z tymi</w:t>
      </w:r>
      <w:r w:rsidRPr="00457F35">
        <w:t xml:space="preserve"> wzorami</w:t>
      </w:r>
      <w:bookmarkEnd w:id="22"/>
      <w:r w:rsidRPr="00457F35">
        <w:t>.</w:t>
      </w:r>
    </w:p>
    <w:p w:rsidR="009B6086" w:rsidRPr="00457F35" w:rsidRDefault="009B6086" w:rsidP="00E51B39">
      <w:pPr>
        <w:pStyle w:val="Nagwek2"/>
      </w:pPr>
      <w:bookmarkStart w:id="23" w:name="_Hlk37839542"/>
      <w:bookmarkStart w:id="24" w:name="_Hlk37866106"/>
      <w:r w:rsidRPr="00457F35">
        <w:t>Ofert</w:t>
      </w:r>
      <w:r w:rsidR="000E737C" w:rsidRPr="00457F35">
        <w:t xml:space="preserve">a wraz ze stanowiącymi jej integralną część załącznikami musi być sporządzona w języku polskim i złożona pod rygorem nieważności w formie elektronicznej lub w postaci elektronicznej, za pośrednictwem </w:t>
      </w:r>
      <w:hyperlink r:id="rId30">
        <w:r w:rsidR="00116191" w:rsidRPr="00B43B2A">
          <w:rPr>
            <w:u w:val="single"/>
          </w:rPr>
          <w:t>platformazakupowa.pl</w:t>
        </w:r>
      </w:hyperlink>
      <w:r w:rsidR="00B10F6E">
        <w:t xml:space="preserve"> </w:t>
      </w:r>
      <w:r w:rsidR="000E737C" w:rsidRPr="00457F35">
        <w:t>oraz podpisana kwalifikowanym podpisem elektronicznym, podpisem zaufanym lub podpisem osobistym</w:t>
      </w:r>
      <w:r w:rsidRPr="00457F35">
        <w:t>.</w:t>
      </w:r>
      <w:bookmarkEnd w:id="23"/>
      <w:bookmarkEnd w:id="24"/>
    </w:p>
    <w:p w:rsidR="009B6086" w:rsidRPr="00457F35" w:rsidRDefault="009B6086" w:rsidP="00E51B39">
      <w:pPr>
        <w:pStyle w:val="Nagwek2"/>
      </w:pPr>
      <w:bookmarkStart w:id="25" w:name="_Hlk37939197"/>
      <w:r w:rsidRPr="00457F35">
        <w:t xml:space="preserve">Zamawiający </w:t>
      </w:r>
      <w:r w:rsidR="000E737C" w:rsidRPr="00457F35">
        <w:t xml:space="preserve">informuje, iż zgodnie z art. 18 ust. 3 ustawy Pzp, nie ujawnia się informacji stanowiących tajemnicę przedsiębiorstwa, w rozumieniu przepisów ustawy z dnia 16 kwietnia 1993 r. o zwalczaniu nieuczciwej konkurencji (Dz.U. </w:t>
      </w:r>
      <w:r w:rsidR="00B43B2A">
        <w:br/>
      </w:r>
      <w:r w:rsidR="000E737C" w:rsidRPr="00457F35">
        <w:t>z 2020 r. poz. 1913), zwanej dalej „ustawą o zwalczaniu nieuczciwej konkurencji” jeżeli</w:t>
      </w:r>
      <w:r w:rsidRPr="00457F35">
        <w:t xml:space="preserve"> Wykonawca</w:t>
      </w:r>
      <w:bookmarkEnd w:id="25"/>
      <w:r w:rsidRPr="00457F35">
        <w:t>:</w:t>
      </w:r>
    </w:p>
    <w:p w:rsidR="009B6086" w:rsidRPr="00457F35" w:rsidRDefault="000E737C" w:rsidP="00D844CA">
      <w:pPr>
        <w:pStyle w:val="Nagwek2"/>
        <w:numPr>
          <w:ilvl w:val="0"/>
          <w:numId w:val="4"/>
        </w:numPr>
      </w:pPr>
      <w:r w:rsidRPr="00457F35">
        <w:t>wraz z przekazaniem takich informacji, zastrzegł, że nie mogą być one</w:t>
      </w:r>
      <w:r w:rsidR="009B6086" w:rsidRPr="00457F35">
        <w:t xml:space="preserve"> udostępniane;</w:t>
      </w:r>
    </w:p>
    <w:p w:rsidR="009B6086" w:rsidRPr="00457F35" w:rsidRDefault="009B6086" w:rsidP="00D844CA">
      <w:pPr>
        <w:pStyle w:val="Nagwek2"/>
        <w:numPr>
          <w:ilvl w:val="0"/>
          <w:numId w:val="4"/>
        </w:numPr>
      </w:pPr>
      <w:r w:rsidRPr="00457F35">
        <w:t>wykazał</w:t>
      </w:r>
      <w:r w:rsidR="000E737C" w:rsidRPr="00457F35">
        <w:t>,</w:t>
      </w:r>
      <w:r w:rsidR="00B10F6E">
        <w:t xml:space="preserve"> </w:t>
      </w:r>
      <w:r w:rsidR="000E737C" w:rsidRPr="00457F35">
        <w:t>załączając stosowne uzasadnienie, iż zastrzeżone informacje stanowią tajemnicę</w:t>
      </w:r>
      <w:r w:rsidRPr="00457F35">
        <w:t xml:space="preserve"> przedsiębiorstwa.</w:t>
      </w:r>
      <w:bookmarkStart w:id="26" w:name="_Hlk37939296"/>
    </w:p>
    <w:p w:rsidR="00116191" w:rsidRPr="00B43B2A" w:rsidRDefault="00116191" w:rsidP="00116191">
      <w:pPr>
        <w:spacing w:line="320" w:lineRule="auto"/>
        <w:ind w:left="680"/>
        <w:jc w:val="both"/>
        <w:rPr>
          <w:rFonts w:ascii="Arial" w:hAnsi="Arial" w:cs="Arial"/>
          <w:color w:val="000000" w:themeColor="text1"/>
        </w:rPr>
      </w:pPr>
      <w:r w:rsidRPr="00B43B2A">
        <w:rPr>
          <w:rFonts w:ascii="Arial" w:hAnsi="Arial" w:cs="Arial"/>
          <w:color w:val="000000" w:themeColor="text1"/>
        </w:rPr>
        <w:t>Na platformie w formularzu składania oferty znajduje się miejsce wyznaczone do dołączenia części oferty stanowiącej tajemnicę przedsiębiorstwa.</w:t>
      </w:r>
    </w:p>
    <w:p w:rsidR="009B6086" w:rsidRPr="00457F35" w:rsidRDefault="009B6086" w:rsidP="00E51B39">
      <w:pPr>
        <w:pStyle w:val="Nagwek2"/>
        <w:numPr>
          <w:ilvl w:val="0"/>
          <w:numId w:val="0"/>
        </w:numPr>
        <w:ind w:left="680"/>
      </w:pPr>
      <w:bookmarkStart w:id="27" w:name="_Hlk38143710"/>
      <w:r w:rsidRPr="00457F35">
        <w:t xml:space="preserve">Wykonawca nie może zastrzec informacji, o których mowa w art. </w:t>
      </w:r>
      <w:r w:rsidR="000E737C" w:rsidRPr="00457F35">
        <w:t>222 ust. 5</w:t>
      </w:r>
      <w:r w:rsidRPr="00457F35">
        <w:t xml:space="preserve"> ustawy Pzp</w:t>
      </w:r>
      <w:bookmarkEnd w:id="26"/>
      <w:bookmarkEnd w:id="27"/>
      <w:r w:rsidRPr="00457F35">
        <w:t>.</w:t>
      </w:r>
    </w:p>
    <w:p w:rsidR="001D0C9F" w:rsidRDefault="00794008" w:rsidP="00E51B39">
      <w:pPr>
        <w:pStyle w:val="Nagwek2"/>
      </w:pPr>
      <w:bookmarkStart w:id="28" w:name="_Hlk37928068"/>
      <w:r w:rsidRPr="00CE51A3">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CE51A3">
        <w:lastRenderedPageBreak/>
        <w:t xml:space="preserve">oryginał należy rozumieć dokument podpisany kwalifikowanym podpisem elektronicznym lub podpisem zaufanym lub podpisem osobistym przez osobę/osoby upoważnioną/upoważnione. Poświadczenie za zgodność </w:t>
      </w:r>
      <w:r w:rsidR="007B77A7">
        <w:br/>
      </w:r>
      <w:r w:rsidRPr="00CE51A3">
        <w:t xml:space="preserve">z oryginałem następuje w formie elektronicznej podpisane kwalifikowanym podpisem elektronicznym lub podpisem zaufanym lub podpisem osobistym przez osobę/osoby upoważnioną/upoważnione. </w:t>
      </w:r>
    </w:p>
    <w:p w:rsidR="00794008" w:rsidRPr="001D0C9F" w:rsidRDefault="00794008" w:rsidP="00E51B39">
      <w:pPr>
        <w:pStyle w:val="Nagwek2"/>
      </w:pPr>
      <w:r w:rsidRPr="001D0C9F">
        <w:t xml:space="preserve">Wykonawca, za pośrednictwem </w:t>
      </w:r>
      <w:r w:rsidR="00792F98">
        <w:rPr>
          <w:u w:val="single"/>
        </w:rPr>
        <w:t>platforma zakupowa.pl</w:t>
      </w:r>
      <w:r w:rsidRPr="001D0C9F">
        <w:t xml:space="preserve"> może przed upływem terminu składania ofert wycofać ofertę. Sposób dokonywania wycofania oferty zamieszczono w instrukcji zamieszczonej na stronie internetowej pod adresem:</w:t>
      </w:r>
    </w:p>
    <w:p w:rsidR="001D0C9F" w:rsidRDefault="00204F77" w:rsidP="001D0C9F">
      <w:pPr>
        <w:spacing w:line="276" w:lineRule="auto"/>
        <w:ind w:left="720"/>
        <w:jc w:val="both"/>
        <w:rPr>
          <w:color w:val="000000" w:themeColor="text1"/>
          <w:sz w:val="22"/>
          <w:szCs w:val="22"/>
        </w:rPr>
      </w:pPr>
      <w:hyperlink r:id="rId31">
        <w:r w:rsidR="00794008" w:rsidRPr="001D0C9F">
          <w:rPr>
            <w:rFonts w:ascii="Arial" w:hAnsi="Arial" w:cs="Arial"/>
            <w:color w:val="000000" w:themeColor="text1"/>
            <w:u w:val="single"/>
          </w:rPr>
          <w:t>https://platformazakupowa.pl/strona/45-instrukcje</w:t>
        </w:r>
      </w:hyperlink>
      <w:r w:rsidR="00792F98">
        <w:t xml:space="preserve"> </w:t>
      </w:r>
    </w:p>
    <w:p w:rsidR="001D0C9F" w:rsidRDefault="00794008" w:rsidP="00E51B39">
      <w:pPr>
        <w:pStyle w:val="Nagwek2"/>
      </w:pPr>
      <w:r w:rsidRPr="00CE51A3">
        <w:t>Dokumenty i oświadczenia składane przez wykonawcę powinny być w języku polskim. W przypadku  załączenia dokumentów sporządzonych w innym języku niż dopuszczony, wykonawca zobowiązany jest załączyć tłumaczenie na język polski.</w:t>
      </w:r>
    </w:p>
    <w:p w:rsidR="001D0C9F" w:rsidRDefault="00794008" w:rsidP="00E51B39">
      <w:pPr>
        <w:pStyle w:val="Nagwek2"/>
      </w:pPr>
      <w:r w:rsidRPr="001D0C9F">
        <w:t>Zgodnie z definicją dokumentu elektronicznego z art.</w:t>
      </w:r>
      <w:r w:rsidR="002E6ED2">
        <w:t xml:space="preserve"> </w:t>
      </w:r>
      <w:r w:rsidRPr="001D0C9F">
        <w:t xml:space="preserve">3 ustęp 2 Ustawy </w:t>
      </w:r>
      <w:r w:rsidR="0066370F">
        <w:br/>
      </w:r>
      <w:r w:rsidRPr="001D0C9F">
        <w:t xml:space="preserve">o informatyzacji działalności podmiotów realizujących zadania publiczne, opatrzenie pliku zawierającego skompresowane dane kwalifikowanym podpisem elektronicznym jest jednoznaczne z podpisaniem oryginału dokumentu, </w:t>
      </w:r>
      <w:r w:rsidR="0066370F">
        <w:br/>
      </w:r>
      <w:r w:rsidRPr="001D0C9F">
        <w:t>z wyjątkiem kopii poświadczonych odpowiednio przez innego wykonawcę ubiegającego się wspólnie z nim o udzielenie zamówienia, przez podmiot, na którego zdolnościach lub sytuacji polega wykonawca, albo przez podwykonawcę.</w:t>
      </w:r>
    </w:p>
    <w:p w:rsidR="001D0C9F" w:rsidRPr="001D0C9F" w:rsidRDefault="00794008" w:rsidP="00E51B39">
      <w:pPr>
        <w:pStyle w:val="Nagwek2"/>
      </w:pPr>
      <w:r w:rsidRPr="001D0C9F">
        <w:t>Maksymalny rozmiar jednego pliku przesyłanego za pośrednictwem dedykowanych formularzy do: złożenia, zmiany, wycofania ofer</w:t>
      </w:r>
      <w:r w:rsidR="00D126F6">
        <w:t xml:space="preserve">ty wynosi 150 MB </w:t>
      </w:r>
    </w:p>
    <w:p w:rsidR="001D0C9F" w:rsidRPr="001D0C9F" w:rsidRDefault="00794008" w:rsidP="00E51B39">
      <w:pPr>
        <w:pStyle w:val="Nagwek2"/>
      </w:pPr>
      <w:r w:rsidRPr="001D0C9F">
        <w:t>Jeżeli na ofertę składa się kilka dokumentów, Wykonawca powinien stworzyć folder, do którego przeniesie wszystkie dokumenty oferty, podpisane kwalifikowanym podpisem elektronicznym lub podpisem zaufanym lub podpisem osobistym. Następnie z tego folderu Wykonawca zrobi folder.zip (bez nadawania mu haseł i bez szyfrowania).</w:t>
      </w:r>
    </w:p>
    <w:p w:rsidR="00794008" w:rsidRPr="001D0C9F" w:rsidRDefault="00794008" w:rsidP="00E51B39">
      <w:pPr>
        <w:pStyle w:val="Nagwek2"/>
      </w:pPr>
      <w:r w:rsidRPr="001D0C9F">
        <w:t xml:space="preserve">Przepisy dotyczące wykonawcy stosuje się odpowiednio do wykonawców wspólnie ubiegających się o udzielenie zamówienia. </w:t>
      </w:r>
    </w:p>
    <w:bookmarkEnd w:id="28"/>
    <w:p w:rsidR="008C47F9" w:rsidRPr="001D0C9F" w:rsidRDefault="00D50D88" w:rsidP="00E51B39">
      <w:pPr>
        <w:pStyle w:val="Nagwek2"/>
      </w:pPr>
      <w:r w:rsidRPr="001D0C9F">
        <w:t>Zamawiający nie przewiduje zwrotu kosztów udziału w postępowaniu. Wykonawca ponosi wszelkie koszty związane z przygotowaniem i złożeniem oferty</w:t>
      </w:r>
      <w:r w:rsidR="003D0409" w:rsidRPr="001D0C9F">
        <w:t>.</w:t>
      </w:r>
    </w:p>
    <w:p w:rsidR="008D48A7" w:rsidRPr="00457F35" w:rsidRDefault="008D48A7" w:rsidP="009F6BF6">
      <w:pPr>
        <w:pStyle w:val="Nagwek1"/>
      </w:pPr>
      <w:bookmarkStart w:id="29" w:name="_Toc258314253"/>
      <w:r w:rsidRPr="00457F35">
        <w:lastRenderedPageBreak/>
        <w:t>Miejsce oraz termin składania i otwarcia ofert</w:t>
      </w:r>
      <w:bookmarkEnd w:id="29"/>
    </w:p>
    <w:p w:rsidR="00B51D96" w:rsidRPr="00457F35" w:rsidRDefault="006E2613" w:rsidP="00E51B39">
      <w:pPr>
        <w:pStyle w:val="Nagwek2"/>
        <w:numPr>
          <w:ilvl w:val="0"/>
          <w:numId w:val="0"/>
        </w:numPr>
        <w:ind w:left="431"/>
      </w:pPr>
      <w:bookmarkStart w:id="30" w:name="_Hlk37940485"/>
      <w:bookmarkStart w:id="31" w:name="_Hlk37857777"/>
      <w:r w:rsidRPr="00457F35">
        <w:t>Ofertę</w:t>
      </w:r>
      <w:r w:rsidR="00BE5528" w:rsidRPr="00457F35">
        <w:t>, wraz z załącznikami, należy złożyć za pośrednictwem Platformy w terminie do dnia</w:t>
      </w:r>
      <w:r w:rsidR="00792F98">
        <w:t xml:space="preserve"> </w:t>
      </w:r>
      <w:r w:rsidR="007D0C79">
        <w:rPr>
          <w:b/>
        </w:rPr>
        <w:t>2023-07</w:t>
      </w:r>
      <w:r w:rsidR="00792F98">
        <w:rPr>
          <w:b/>
        </w:rPr>
        <w:t>-07</w:t>
      </w:r>
      <w:r w:rsidRPr="00457F35">
        <w:t xml:space="preserve"> do godz. </w:t>
      </w:r>
      <w:bookmarkEnd w:id="30"/>
      <w:bookmarkEnd w:id="31"/>
      <w:r w:rsidR="003F1E22" w:rsidRPr="00457F35">
        <w:rPr>
          <w:b/>
        </w:rPr>
        <w:t>09:00</w:t>
      </w:r>
      <w:r w:rsidR="008D48A7" w:rsidRPr="00457F35">
        <w:t>.</w:t>
      </w:r>
    </w:p>
    <w:p w:rsidR="00BE5528" w:rsidRPr="00457F35" w:rsidRDefault="00BE5528" w:rsidP="009F6BF6">
      <w:pPr>
        <w:pStyle w:val="Nagwek1"/>
      </w:pPr>
      <w:bookmarkStart w:id="32" w:name="_Toc258314254"/>
      <w:r w:rsidRPr="00457F35">
        <w:t>termin otwarcia ofert</w:t>
      </w:r>
    </w:p>
    <w:p w:rsidR="00BE5528" w:rsidRPr="00457F35" w:rsidRDefault="00BE5528" w:rsidP="00E51B39">
      <w:pPr>
        <w:pStyle w:val="Nagwek2"/>
      </w:pPr>
      <w:r w:rsidRPr="00457F35">
        <w:t xml:space="preserve">Otwarcie ofert nastąpi w dniu: </w:t>
      </w:r>
      <w:r w:rsidR="007D0C79">
        <w:rPr>
          <w:b/>
        </w:rPr>
        <w:t>2023-07</w:t>
      </w:r>
      <w:r w:rsidR="003F1E22" w:rsidRPr="00457F35">
        <w:rPr>
          <w:b/>
        </w:rPr>
        <w:t>-</w:t>
      </w:r>
      <w:r w:rsidR="00792F98">
        <w:rPr>
          <w:b/>
        </w:rPr>
        <w:t>07</w:t>
      </w:r>
      <w:r w:rsidRPr="00457F35">
        <w:t xml:space="preserve"> o godz. </w:t>
      </w:r>
      <w:r w:rsidR="003F1E22" w:rsidRPr="00457F35">
        <w:rPr>
          <w:b/>
        </w:rPr>
        <w:t>10:00</w:t>
      </w:r>
      <w:r w:rsidR="007D0C79">
        <w:t>, za pośrednictwem Platformy”</w:t>
      </w:r>
      <w:r w:rsidRPr="00457F35">
        <w:t xml:space="preserve"> poprzez </w:t>
      </w:r>
      <w:r w:rsidR="007D0C79">
        <w:t>ich odszyfrowanie.</w:t>
      </w:r>
    </w:p>
    <w:p w:rsidR="00BE5528" w:rsidRPr="00457F35" w:rsidRDefault="00C8093D" w:rsidP="00E51B39">
      <w:pPr>
        <w:pStyle w:val="Nagwek2"/>
      </w:pPr>
      <w:r w:rsidRPr="00457F35">
        <w:t>Zamawiający, najpóźniej przed otwarciem ofert, udostępni na stronie prowadzonego postępowania informację o kwocie, jaką zamierza przeznaczyć na sfinansowanie zamówienia.</w:t>
      </w:r>
    </w:p>
    <w:p w:rsidR="00C8093D" w:rsidRPr="00457F35" w:rsidRDefault="00C8093D" w:rsidP="00E51B39">
      <w:pPr>
        <w:pStyle w:val="Nagwek2"/>
      </w:pPr>
      <w:r w:rsidRPr="00457F35">
        <w:t>Niezwłocznie po otwarciu ofert, Zamawiający zamieści na stronie internetowej prowadzonego postępowania informacje o:</w:t>
      </w:r>
    </w:p>
    <w:p w:rsidR="00C8093D" w:rsidRPr="00457F35" w:rsidRDefault="00C8093D" w:rsidP="00D844CA">
      <w:pPr>
        <w:pStyle w:val="Nagwek2"/>
        <w:numPr>
          <w:ilvl w:val="0"/>
          <w:numId w:val="9"/>
        </w:numPr>
      </w:pPr>
      <w:r w:rsidRPr="00457F35">
        <w:t>nazwach albo imionach i nazwiskach oraz siedzibach lub miejscach prowadzonej działalności gospodarczej bądź miejscach zamieszkania Wykonawców, których oferty zostały otwarte;</w:t>
      </w:r>
    </w:p>
    <w:p w:rsidR="00C8093D" w:rsidRPr="00457F35" w:rsidRDefault="00C8093D" w:rsidP="00D844CA">
      <w:pPr>
        <w:pStyle w:val="Nagwek2"/>
        <w:numPr>
          <w:ilvl w:val="0"/>
          <w:numId w:val="9"/>
        </w:numPr>
      </w:pPr>
      <w:r w:rsidRPr="00457F35">
        <w:t>cenach lub kosztach zawartych w ofertach.</w:t>
      </w:r>
    </w:p>
    <w:p w:rsidR="008D48A7" w:rsidRPr="00457F35" w:rsidRDefault="008D48A7" w:rsidP="009F6BF6">
      <w:pPr>
        <w:pStyle w:val="Nagwek1"/>
      </w:pPr>
      <w:r w:rsidRPr="00457F35">
        <w:t>Opis sposobu obliczenia ceny</w:t>
      </w:r>
      <w:bookmarkEnd w:id="32"/>
    </w:p>
    <w:p w:rsidR="008D48A7" w:rsidRPr="00457F35" w:rsidRDefault="008A3895" w:rsidP="00E51B39">
      <w:pPr>
        <w:pStyle w:val="Nagwek2"/>
        <w:rPr>
          <w:color w:val="auto"/>
        </w:rPr>
      </w:pPr>
      <w:r w:rsidRPr="00457F35">
        <w:t xml:space="preserve">W </w:t>
      </w:r>
      <w:r w:rsidR="00C8093D" w:rsidRPr="00457F35">
        <w:t>ofercie Wykonawca zobowiązany jest podać cenę za wykonanie całego przedmiotu zamówienia w złotych polskich (PLN), z dokładnością do 1 grosza,</w:t>
      </w:r>
      <w:r w:rsidR="00FF7842" w:rsidRPr="00457F35">
        <w:br/>
      </w:r>
      <w:r w:rsidR="00C8093D" w:rsidRPr="00457F35">
        <w:t xml:space="preserve"> tj. do dwóch miejsc po przecinku</w:t>
      </w:r>
      <w:r w:rsidR="008D48A7" w:rsidRPr="00457F35">
        <w:t>.</w:t>
      </w:r>
    </w:p>
    <w:p w:rsidR="008D48A7" w:rsidRPr="00457F35" w:rsidRDefault="00B51D96" w:rsidP="00E51B39">
      <w:pPr>
        <w:pStyle w:val="Nagwek2"/>
        <w:rPr>
          <w:color w:val="auto"/>
        </w:rPr>
      </w:pPr>
      <w:r w:rsidRPr="00457F35">
        <w:t xml:space="preserve">W </w:t>
      </w:r>
      <w:r w:rsidR="00C8093D" w:rsidRPr="00457F35">
        <w:t xml:space="preserve">cenie należy uwzględnić wszystkie wymagania określone w niniejszej SWZ oraz wszelkie koszty, jakie poniesie Wykonawca z tytułu należytej oraz zgodnej </w:t>
      </w:r>
      <w:r w:rsidR="00B276F1" w:rsidRPr="00457F35">
        <w:br/>
      </w:r>
      <w:r w:rsidR="00C8093D" w:rsidRPr="00457F35">
        <w:t>z obowiązującymi przepisami realizacji przedmiotu zamówienia, a także wszystkie potencjalne ryzyka ekonomiczne, jakie mogą wystąpić przy realizacji przedmiotu zamówienia</w:t>
      </w:r>
      <w:r w:rsidR="008D48A7" w:rsidRPr="00457F35">
        <w:t>.</w:t>
      </w:r>
    </w:p>
    <w:p w:rsidR="00226999" w:rsidRPr="00457F35" w:rsidRDefault="00226999" w:rsidP="00E51B39">
      <w:pPr>
        <w:pStyle w:val="Nagwek2"/>
      </w:pPr>
      <w:r w:rsidRPr="00457F35">
        <w:t xml:space="preserve">Rozliczenia </w:t>
      </w:r>
      <w:r w:rsidR="00C8093D" w:rsidRPr="00457F35">
        <w:t>między Zamawiającym a Wykonawcą prowadzone będą w złotych polskich z dokładnością do dwóch miejsc po przecinku</w:t>
      </w:r>
      <w:r w:rsidRPr="00457F35">
        <w:t>.</w:t>
      </w:r>
    </w:p>
    <w:p w:rsidR="00C8093D" w:rsidRPr="00457F35" w:rsidRDefault="00C8093D" w:rsidP="00E51B39">
      <w:pPr>
        <w:pStyle w:val="Nagwek2"/>
      </w:pPr>
      <w:r w:rsidRPr="00457F35">
        <w:t xml:space="preserve">Wykonawca zobowiązany jest zastosować stawkę VAT zgodnie </w:t>
      </w:r>
      <w:r w:rsidR="007B77A7">
        <w:br/>
      </w:r>
      <w:r w:rsidRPr="00457F35">
        <w:t>z obowiązującymi przepisami ustawy z 11 marca 2004 r. o  podatku od towarów</w:t>
      </w:r>
      <w:r w:rsidR="007B77A7">
        <w:br/>
      </w:r>
      <w:r w:rsidRPr="00457F35">
        <w:t xml:space="preserve"> i usług.</w:t>
      </w:r>
    </w:p>
    <w:p w:rsidR="00B51D96" w:rsidRPr="00457F35" w:rsidRDefault="00B51D96" w:rsidP="00E51B39">
      <w:pPr>
        <w:pStyle w:val="Nagwek2"/>
      </w:pPr>
      <w:r w:rsidRPr="00457F35">
        <w:t xml:space="preserve">Jeżeli </w:t>
      </w:r>
      <w:r w:rsidR="00C8093D" w:rsidRPr="00457F35">
        <w:t xml:space="preserve">złożona zostanie oferta, której wybór prowadziłby do powstania </w:t>
      </w:r>
      <w:r w:rsidR="00B276F1" w:rsidRPr="00457F35">
        <w:br/>
      </w:r>
      <w:r w:rsidR="00C8093D" w:rsidRPr="00457F35">
        <w:t>u Zamawiającego obowiązku podatkowego zgodnie z ustawą z 11 marca 2004 r. o podatku od towarów i usług</w:t>
      </w:r>
      <w:r w:rsidR="008A5853" w:rsidRPr="00457F35">
        <w:t>(</w:t>
      </w:r>
      <w:r w:rsidR="00B10F6E">
        <w:t xml:space="preserve"> </w:t>
      </w:r>
      <w:r w:rsidR="008A5853" w:rsidRPr="00457F35">
        <w:t>t.j. Dz.</w:t>
      </w:r>
      <w:r w:rsidR="00B10F6E">
        <w:t xml:space="preserve"> </w:t>
      </w:r>
      <w:r w:rsidR="008A5853" w:rsidRPr="00457F35">
        <w:t>U. z 2021r. poz. 685)</w:t>
      </w:r>
      <w:r w:rsidR="00C8093D" w:rsidRPr="00457F35">
        <w:t xml:space="preserve">, dla celów </w:t>
      </w:r>
      <w:r w:rsidR="00C8093D" w:rsidRPr="00457F35">
        <w:lastRenderedPageBreak/>
        <w:t>zastosowania kryterium ceny Zamawiający doliczy do przedstawionej w tej ofercie ceny kwotę podatku od towarów i usług, którą miałby obowiązek rozliczyć</w:t>
      </w:r>
      <w:r w:rsidRPr="00457F35">
        <w:t>.</w:t>
      </w:r>
    </w:p>
    <w:p w:rsidR="00EB7871" w:rsidRPr="00457F35" w:rsidRDefault="00C8093D" w:rsidP="00E51B39">
      <w:pPr>
        <w:pStyle w:val="Nagwek2"/>
      </w:pPr>
      <w:bookmarkStart w:id="33" w:name="_Hlk61113033"/>
      <w:r w:rsidRPr="00457F35">
        <w:t>Wykonawca</w:t>
      </w:r>
      <w:bookmarkEnd w:id="33"/>
      <w:r w:rsidRPr="00457F35">
        <w:t xml:space="preserve"> składając ofertę zobowiązany jest:</w:t>
      </w:r>
    </w:p>
    <w:p w:rsidR="00C8093D" w:rsidRPr="00457F35" w:rsidRDefault="00C8093D" w:rsidP="00D844CA">
      <w:pPr>
        <w:pStyle w:val="Nagwek2"/>
        <w:numPr>
          <w:ilvl w:val="0"/>
          <w:numId w:val="10"/>
        </w:numPr>
      </w:pPr>
      <w:r w:rsidRPr="00457F35">
        <w:t>poinformować Zamawiającego, że wybór jego oferty będzie prowadził do powstania u Zamawiającego obowiązku podatkowego;</w:t>
      </w:r>
    </w:p>
    <w:p w:rsidR="00C8093D" w:rsidRPr="00457F35" w:rsidRDefault="00C8093D" w:rsidP="00D844CA">
      <w:pPr>
        <w:pStyle w:val="Nagwek2"/>
        <w:numPr>
          <w:ilvl w:val="0"/>
          <w:numId w:val="10"/>
        </w:numPr>
      </w:pPr>
      <w:r w:rsidRPr="00457F35">
        <w:t>wskazać nazwę (rodzaj) towaru lub usługi, których dostawa lub świadczenie będą prowadziły do powstania obowiązku podatkowego;</w:t>
      </w:r>
    </w:p>
    <w:p w:rsidR="00C8093D" w:rsidRPr="00457F35" w:rsidRDefault="00C8093D" w:rsidP="00D844CA">
      <w:pPr>
        <w:pStyle w:val="Nagwek2"/>
        <w:numPr>
          <w:ilvl w:val="0"/>
          <w:numId w:val="10"/>
        </w:numPr>
      </w:pPr>
      <w:r w:rsidRPr="00457F35">
        <w:t>wskazać wartości towaru lub usługi objętego obowiązkiem podatkowym Zamawiającego, bez kwoty podatku;</w:t>
      </w:r>
    </w:p>
    <w:p w:rsidR="00610D3A" w:rsidRPr="00457F35" w:rsidRDefault="00610D3A" w:rsidP="00D844CA">
      <w:pPr>
        <w:pStyle w:val="Nagwek2"/>
        <w:numPr>
          <w:ilvl w:val="0"/>
          <w:numId w:val="10"/>
        </w:numPr>
      </w:pPr>
      <w:r w:rsidRPr="00457F35">
        <w:t>wskazać stawkę podatku od towarów i usług, która zgodnie z wiedzą Wykonawcy, będzie miała zastosowanie.</w:t>
      </w:r>
    </w:p>
    <w:p w:rsidR="008D48A7" w:rsidRPr="00457F35" w:rsidRDefault="008D48A7" w:rsidP="009F6BF6">
      <w:pPr>
        <w:pStyle w:val="Nagwek1"/>
      </w:pPr>
      <w:bookmarkStart w:id="34" w:name="_Toc258314255"/>
      <w:r w:rsidRPr="00457F35">
        <w:t>Opis kryteriów</w:t>
      </w:r>
      <w:r w:rsidR="00DC227A" w:rsidRPr="00457F35">
        <w:t xml:space="preserve"> oceny ofert,</w:t>
      </w:r>
      <w:r w:rsidRPr="00457F35">
        <w:t xml:space="preserve"> wraz z podaniem </w:t>
      </w:r>
      <w:r w:rsidR="00DC227A" w:rsidRPr="00457F35">
        <w:t>wag</w:t>
      </w:r>
      <w:r w:rsidRPr="00457F35">
        <w:t xml:space="preserve"> tych kryteriów i sposobu oceny ofert</w:t>
      </w:r>
      <w:bookmarkEnd w:id="34"/>
    </w:p>
    <w:p w:rsidR="008D48A7" w:rsidRPr="00457F35" w:rsidRDefault="00DC227A" w:rsidP="00E51B39">
      <w:pPr>
        <w:pStyle w:val="Nagwek2"/>
      </w:pPr>
      <w:r w:rsidRPr="00457F35">
        <w:t>Przy dokonywaniu wyboru najkorzystniejszej oferty Zamawiający stosować będzie niżej podane kryteria</w:t>
      </w:r>
      <w:r w:rsidR="008D48A7" w:rsidRPr="00457F35">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1"/>
        <w:gridCol w:w="2693"/>
      </w:tblGrid>
      <w:tr w:rsidR="008D48A7" w:rsidRPr="00457F35" w:rsidTr="009C3F06">
        <w:tc>
          <w:tcPr>
            <w:tcW w:w="851" w:type="dxa"/>
            <w:shd w:val="clear" w:color="auto" w:fill="F2F2F2"/>
          </w:tcPr>
          <w:p w:rsidR="008D48A7" w:rsidRPr="00457F35" w:rsidRDefault="008D48A7" w:rsidP="00457F35">
            <w:pPr>
              <w:spacing w:before="60" w:after="120" w:line="276" w:lineRule="auto"/>
              <w:jc w:val="center"/>
              <w:rPr>
                <w:rFonts w:ascii="Arial" w:hAnsi="Arial" w:cs="Arial"/>
                <w:b/>
              </w:rPr>
            </w:pPr>
            <w:r w:rsidRPr="00457F35">
              <w:rPr>
                <w:rFonts w:ascii="Arial" w:hAnsi="Arial" w:cs="Arial"/>
                <w:b/>
              </w:rPr>
              <w:t>Nr</w:t>
            </w:r>
          </w:p>
        </w:tc>
        <w:tc>
          <w:tcPr>
            <w:tcW w:w="4961" w:type="dxa"/>
            <w:shd w:val="clear" w:color="auto" w:fill="F2F2F2"/>
          </w:tcPr>
          <w:p w:rsidR="008D48A7" w:rsidRPr="00457F35" w:rsidRDefault="008D48A7" w:rsidP="00457F35">
            <w:pPr>
              <w:spacing w:before="60" w:after="120" w:line="276" w:lineRule="auto"/>
              <w:jc w:val="both"/>
              <w:rPr>
                <w:rFonts w:ascii="Arial" w:hAnsi="Arial" w:cs="Arial"/>
                <w:b/>
              </w:rPr>
            </w:pPr>
            <w:r w:rsidRPr="00457F35">
              <w:rPr>
                <w:rFonts w:ascii="Arial" w:hAnsi="Arial" w:cs="Arial"/>
                <w:b/>
              </w:rPr>
              <w:t xml:space="preserve">Nazwa kryterium </w:t>
            </w:r>
          </w:p>
        </w:tc>
        <w:tc>
          <w:tcPr>
            <w:tcW w:w="2693" w:type="dxa"/>
            <w:shd w:val="clear" w:color="auto" w:fill="F2F2F2"/>
          </w:tcPr>
          <w:p w:rsidR="008D48A7" w:rsidRPr="00457F35" w:rsidRDefault="008D48A7" w:rsidP="00457F35">
            <w:pPr>
              <w:spacing w:before="60" w:after="120" w:line="276" w:lineRule="auto"/>
              <w:jc w:val="both"/>
              <w:rPr>
                <w:rFonts w:ascii="Arial" w:hAnsi="Arial" w:cs="Arial"/>
                <w:b/>
              </w:rPr>
            </w:pPr>
            <w:r w:rsidRPr="00457F35">
              <w:rPr>
                <w:rFonts w:ascii="Arial" w:hAnsi="Arial" w:cs="Arial"/>
                <w:b/>
              </w:rPr>
              <w:t>Waga</w:t>
            </w:r>
          </w:p>
        </w:tc>
      </w:tr>
      <w:tr w:rsidR="003F1E22" w:rsidRPr="00457F35" w:rsidTr="00742DB9">
        <w:tc>
          <w:tcPr>
            <w:tcW w:w="851" w:type="dxa"/>
          </w:tcPr>
          <w:p w:rsidR="003F1E22" w:rsidRPr="00457F35" w:rsidRDefault="003F1E22" w:rsidP="00457F35">
            <w:pPr>
              <w:spacing w:before="60" w:after="120" w:line="276" w:lineRule="auto"/>
              <w:jc w:val="center"/>
              <w:rPr>
                <w:rFonts w:ascii="Arial" w:hAnsi="Arial" w:cs="Arial"/>
              </w:rPr>
            </w:pPr>
            <w:r w:rsidRPr="00457F35">
              <w:rPr>
                <w:rFonts w:ascii="Arial" w:hAnsi="Arial" w:cs="Arial"/>
              </w:rPr>
              <w:t>1</w:t>
            </w:r>
          </w:p>
        </w:tc>
        <w:tc>
          <w:tcPr>
            <w:tcW w:w="4961" w:type="dxa"/>
          </w:tcPr>
          <w:p w:rsidR="003F1E22" w:rsidRPr="00457F35" w:rsidRDefault="003F1E22" w:rsidP="00457F35">
            <w:pPr>
              <w:spacing w:before="60" w:after="120" w:line="276" w:lineRule="auto"/>
              <w:jc w:val="both"/>
              <w:rPr>
                <w:rFonts w:ascii="Arial" w:hAnsi="Arial" w:cs="Arial"/>
              </w:rPr>
            </w:pPr>
            <w:r w:rsidRPr="00457F35">
              <w:rPr>
                <w:rFonts w:ascii="Arial" w:hAnsi="Arial" w:cs="Arial"/>
              </w:rPr>
              <w:t>Cena</w:t>
            </w:r>
          </w:p>
        </w:tc>
        <w:tc>
          <w:tcPr>
            <w:tcW w:w="2693" w:type="dxa"/>
          </w:tcPr>
          <w:p w:rsidR="003F1E22" w:rsidRPr="00457F35" w:rsidRDefault="003F1E22" w:rsidP="00457F35">
            <w:pPr>
              <w:spacing w:before="60" w:after="120" w:line="276" w:lineRule="auto"/>
              <w:jc w:val="both"/>
              <w:rPr>
                <w:rFonts w:ascii="Arial" w:hAnsi="Arial" w:cs="Arial"/>
              </w:rPr>
            </w:pPr>
            <w:r w:rsidRPr="00457F35">
              <w:rPr>
                <w:rFonts w:ascii="Arial" w:hAnsi="Arial" w:cs="Arial"/>
              </w:rPr>
              <w:t>100 %</w:t>
            </w:r>
          </w:p>
        </w:tc>
      </w:tr>
    </w:tbl>
    <w:p w:rsidR="008D48A7" w:rsidRPr="00457F35" w:rsidRDefault="008D48A7" w:rsidP="00E51B39">
      <w:pPr>
        <w:pStyle w:val="Nagwek2"/>
      </w:pPr>
      <w:r w:rsidRPr="00457F35">
        <w:t xml:space="preserve">Punkty </w:t>
      </w:r>
      <w:r w:rsidR="00DC227A" w:rsidRPr="00457F35">
        <w:t>przyznawane za podane kryteria będą liczone według następujących wzorów</w:t>
      </w:r>
      <w:r w:rsidRPr="00457F35">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35"/>
      </w:tblGrid>
      <w:tr w:rsidR="008D48A7" w:rsidRPr="00457F35" w:rsidTr="003A4DF8">
        <w:tc>
          <w:tcPr>
            <w:tcW w:w="2268" w:type="dxa"/>
            <w:shd w:val="clear" w:color="auto" w:fill="F2F2F2"/>
          </w:tcPr>
          <w:p w:rsidR="008D48A7" w:rsidRPr="00457F35" w:rsidRDefault="008D48A7" w:rsidP="00457F35">
            <w:pPr>
              <w:spacing w:before="60" w:after="120" w:line="276" w:lineRule="auto"/>
              <w:jc w:val="both"/>
              <w:rPr>
                <w:rFonts w:ascii="Arial" w:hAnsi="Arial" w:cs="Arial"/>
                <w:b/>
              </w:rPr>
            </w:pPr>
            <w:r w:rsidRPr="00457F35">
              <w:rPr>
                <w:rFonts w:ascii="Arial" w:hAnsi="Arial" w:cs="Arial"/>
                <w:b/>
              </w:rPr>
              <w:t>Nr kryterium</w:t>
            </w:r>
          </w:p>
        </w:tc>
        <w:tc>
          <w:tcPr>
            <w:tcW w:w="6935" w:type="dxa"/>
            <w:shd w:val="clear" w:color="auto" w:fill="F2F2F2"/>
          </w:tcPr>
          <w:p w:rsidR="008D48A7" w:rsidRPr="00457F35" w:rsidRDefault="008D48A7" w:rsidP="00457F35">
            <w:pPr>
              <w:spacing w:before="60" w:after="120" w:line="276" w:lineRule="auto"/>
              <w:jc w:val="both"/>
              <w:rPr>
                <w:rFonts w:ascii="Arial" w:hAnsi="Arial" w:cs="Arial"/>
                <w:b/>
              </w:rPr>
            </w:pPr>
            <w:r w:rsidRPr="00457F35">
              <w:rPr>
                <w:rFonts w:ascii="Arial" w:hAnsi="Arial" w:cs="Arial"/>
                <w:b/>
              </w:rPr>
              <w:t>Wzór</w:t>
            </w:r>
          </w:p>
        </w:tc>
      </w:tr>
      <w:tr w:rsidR="003F1E22" w:rsidRPr="00457F35" w:rsidTr="003A4DF8">
        <w:tc>
          <w:tcPr>
            <w:tcW w:w="2268" w:type="dxa"/>
          </w:tcPr>
          <w:p w:rsidR="003F1E22" w:rsidRPr="00457F35" w:rsidRDefault="003F1E22" w:rsidP="00457F35">
            <w:pPr>
              <w:spacing w:before="60" w:after="120" w:line="276" w:lineRule="auto"/>
              <w:jc w:val="both"/>
              <w:rPr>
                <w:rFonts w:ascii="Arial" w:hAnsi="Arial" w:cs="Arial"/>
                <w:b/>
              </w:rPr>
            </w:pPr>
            <w:r w:rsidRPr="00457F35">
              <w:rPr>
                <w:rFonts w:ascii="Arial" w:hAnsi="Arial" w:cs="Arial"/>
              </w:rPr>
              <w:t>1</w:t>
            </w:r>
          </w:p>
        </w:tc>
        <w:tc>
          <w:tcPr>
            <w:tcW w:w="6935" w:type="dxa"/>
          </w:tcPr>
          <w:p w:rsidR="003F1E22" w:rsidRPr="00457F35" w:rsidRDefault="003F1E22" w:rsidP="00457F35">
            <w:pPr>
              <w:pStyle w:val="Tekstpodstawowy"/>
              <w:spacing w:before="60" w:line="276" w:lineRule="auto"/>
              <w:rPr>
                <w:rFonts w:ascii="Arial" w:hAnsi="Arial" w:cs="Arial"/>
                <w:b/>
                <w:bCs/>
              </w:rPr>
            </w:pPr>
            <w:r w:rsidRPr="00457F35">
              <w:rPr>
                <w:rFonts w:ascii="Arial" w:hAnsi="Arial" w:cs="Arial"/>
                <w:b/>
                <w:bCs/>
              </w:rPr>
              <w:t>Cena</w:t>
            </w:r>
          </w:p>
          <w:p w:rsidR="003F1E22" w:rsidRPr="00457F35" w:rsidRDefault="003F1E22" w:rsidP="00457F35">
            <w:pPr>
              <w:spacing w:before="60" w:after="120" w:line="276" w:lineRule="auto"/>
              <w:jc w:val="both"/>
              <w:rPr>
                <w:rFonts w:ascii="Arial" w:hAnsi="Arial" w:cs="Arial"/>
              </w:rPr>
            </w:pPr>
            <w:r w:rsidRPr="00457F35">
              <w:rPr>
                <w:rFonts w:ascii="Arial" w:hAnsi="Arial" w:cs="Arial"/>
              </w:rPr>
              <w:t>Liczba punktów = ( Cmin/Cof ) * 100 * waga</w:t>
            </w:r>
          </w:p>
          <w:p w:rsidR="003F1E22" w:rsidRPr="00457F35" w:rsidRDefault="003F1E22" w:rsidP="00457F35">
            <w:pPr>
              <w:spacing w:before="60" w:after="120" w:line="276" w:lineRule="auto"/>
              <w:jc w:val="both"/>
              <w:rPr>
                <w:rFonts w:ascii="Arial" w:hAnsi="Arial" w:cs="Arial"/>
              </w:rPr>
            </w:pPr>
            <w:r w:rsidRPr="00457F35">
              <w:rPr>
                <w:rFonts w:ascii="Arial" w:hAnsi="Arial" w:cs="Arial"/>
              </w:rPr>
              <w:t>gdzie:</w:t>
            </w:r>
          </w:p>
          <w:p w:rsidR="003F1E22" w:rsidRPr="00457F35" w:rsidRDefault="003F1E22" w:rsidP="00457F35">
            <w:pPr>
              <w:spacing w:before="60" w:after="120" w:line="276" w:lineRule="auto"/>
              <w:jc w:val="both"/>
              <w:rPr>
                <w:rFonts w:ascii="Arial" w:hAnsi="Arial" w:cs="Arial"/>
              </w:rPr>
            </w:pPr>
            <w:r w:rsidRPr="00457F35">
              <w:rPr>
                <w:rFonts w:ascii="Arial" w:hAnsi="Arial" w:cs="Arial"/>
              </w:rPr>
              <w:t>- Cmin - najniższa cena spośród wszystkich ofert</w:t>
            </w:r>
          </w:p>
          <w:p w:rsidR="003F1E22" w:rsidRPr="00457F35" w:rsidRDefault="003F1E22" w:rsidP="00457F35">
            <w:pPr>
              <w:spacing w:before="60" w:after="120" w:line="276" w:lineRule="auto"/>
              <w:jc w:val="both"/>
              <w:rPr>
                <w:rFonts w:ascii="Arial" w:hAnsi="Arial" w:cs="Arial"/>
                <w:b/>
              </w:rPr>
            </w:pPr>
            <w:r w:rsidRPr="00457F35">
              <w:rPr>
                <w:rFonts w:ascii="Arial" w:hAnsi="Arial" w:cs="Arial"/>
              </w:rPr>
              <w:t>- Cof -  cena podana w ofercie</w:t>
            </w:r>
          </w:p>
        </w:tc>
      </w:tr>
    </w:tbl>
    <w:p w:rsidR="008D48A7" w:rsidRPr="00457F35" w:rsidRDefault="008D48A7" w:rsidP="00E51B39">
      <w:pPr>
        <w:pStyle w:val="Nagwek2"/>
      </w:pPr>
      <w:r w:rsidRPr="00457F35">
        <w:t>Zamawiaj</w:t>
      </w:r>
      <w:r w:rsidRPr="00457F35">
        <w:rPr>
          <w:rFonts w:eastAsia="TimesNewRoman"/>
        </w:rPr>
        <w:t>ą</w:t>
      </w:r>
      <w:r w:rsidRPr="00457F35">
        <w:t>cy poprawi w ofercie:</w:t>
      </w:r>
    </w:p>
    <w:p w:rsidR="00D95619" w:rsidRPr="00457F35" w:rsidRDefault="00872FB2" w:rsidP="00E51B39">
      <w:pPr>
        <w:pStyle w:val="Nagwek2"/>
        <w:numPr>
          <w:ilvl w:val="0"/>
          <w:numId w:val="3"/>
        </w:numPr>
      </w:pPr>
      <w:r w:rsidRPr="00457F35">
        <w:t>oczywiste omyłki pisarskie,</w:t>
      </w:r>
    </w:p>
    <w:p w:rsidR="00D95619" w:rsidRPr="00457F35" w:rsidRDefault="00872FB2" w:rsidP="00E51B39">
      <w:pPr>
        <w:pStyle w:val="Nagwek2"/>
        <w:numPr>
          <w:ilvl w:val="0"/>
          <w:numId w:val="3"/>
        </w:numPr>
      </w:pPr>
      <w:r w:rsidRPr="00457F35">
        <w:lastRenderedPageBreak/>
        <w:t>oczywiste omyłki rachunkowe, z uwzgl</w:t>
      </w:r>
      <w:r w:rsidRPr="00457F35">
        <w:rPr>
          <w:rFonts w:eastAsia="TimesNewRoman"/>
        </w:rPr>
        <w:t>ę</w:t>
      </w:r>
      <w:r w:rsidRPr="00457F35">
        <w:t>dnieniem konsekwencji rachunkowych dokonanych poprawek,</w:t>
      </w:r>
    </w:p>
    <w:p w:rsidR="009554B6" w:rsidRPr="00457F35" w:rsidRDefault="00872FB2" w:rsidP="00E51B39">
      <w:pPr>
        <w:pStyle w:val="Nagwek2"/>
        <w:numPr>
          <w:ilvl w:val="0"/>
          <w:numId w:val="3"/>
        </w:numPr>
      </w:pPr>
      <w:r w:rsidRPr="00457F35">
        <w:t xml:space="preserve">inne omyłki </w:t>
      </w:r>
      <w:r w:rsidR="00663317" w:rsidRPr="00457F35">
        <w:t>polegające na niezgodności oferty z dokumentami zamówienia, niepowodujące istotnych zmian w treści</w:t>
      </w:r>
      <w:r w:rsidR="009554B6" w:rsidRPr="00457F35">
        <w:t xml:space="preserve"> oferty </w:t>
      </w:r>
    </w:p>
    <w:p w:rsidR="008D48A7" w:rsidRPr="00457F35" w:rsidRDefault="00872FB2" w:rsidP="00E51B39">
      <w:pPr>
        <w:pStyle w:val="Nagwek2"/>
        <w:numPr>
          <w:ilvl w:val="0"/>
          <w:numId w:val="0"/>
        </w:numPr>
        <w:ind w:left="680"/>
      </w:pPr>
      <w:r w:rsidRPr="00457F35">
        <w:t>- niezwłocznie zawiadamiaj</w:t>
      </w:r>
      <w:r w:rsidRPr="00457F35">
        <w:rPr>
          <w:rFonts w:eastAsia="TimesNewRoman"/>
        </w:rPr>
        <w:t>ą</w:t>
      </w:r>
      <w:r w:rsidRPr="00457F35">
        <w:t>c o ty</w:t>
      </w:r>
      <w:r w:rsidR="005B4881" w:rsidRPr="00457F35">
        <w:t>m W</w:t>
      </w:r>
      <w:r w:rsidRPr="00457F35">
        <w:t>ykonawc</w:t>
      </w:r>
      <w:r w:rsidRPr="00457F35">
        <w:rPr>
          <w:rFonts w:eastAsia="TimesNewRoman"/>
        </w:rPr>
        <w:t>ę</w:t>
      </w:r>
      <w:r w:rsidRPr="00457F35">
        <w:t>, którego oferta została poprawiona.</w:t>
      </w:r>
    </w:p>
    <w:p w:rsidR="00D95619" w:rsidRPr="00457F35" w:rsidRDefault="009554B6" w:rsidP="00E51B39">
      <w:pPr>
        <w:pStyle w:val="Nagwek2"/>
      </w:pPr>
      <w:r w:rsidRPr="00457F35">
        <w:t>J</w:t>
      </w:r>
      <w:r w:rsidR="00D95619" w:rsidRPr="00457F35">
        <w:t>eżeli</w:t>
      </w:r>
      <w:r w:rsidR="00792F98">
        <w:t xml:space="preserve"> </w:t>
      </w:r>
      <w:r w:rsidR="00663317" w:rsidRPr="00457F35">
        <w:t>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8D48A7" w:rsidRPr="00457F35" w:rsidRDefault="001C30E8" w:rsidP="00E51B39">
      <w:pPr>
        <w:pStyle w:val="Nagwek2"/>
      </w:pPr>
      <w:r w:rsidRPr="00457F35">
        <w:t xml:space="preserve">Obowiązek </w:t>
      </w:r>
      <w:r w:rsidR="00663317" w:rsidRPr="00457F35">
        <w:t>wykazania, że oferta nie zawiera rażąco niskiej ceny spoczywa na Wykonawcy</w:t>
      </w:r>
      <w:r w:rsidRPr="00457F35">
        <w:t>.</w:t>
      </w:r>
    </w:p>
    <w:p w:rsidR="008D48A7" w:rsidRPr="00457F35" w:rsidRDefault="008A3895" w:rsidP="00E51B39">
      <w:pPr>
        <w:pStyle w:val="Nagwek2"/>
      </w:pPr>
      <w:r w:rsidRPr="00457F35">
        <w:t>Zamawiający odrzuci ofertę W</w:t>
      </w:r>
      <w:r w:rsidR="008D48A7" w:rsidRPr="00457F35">
        <w:t>ykonawcy, który nie złożył wyjaśnień lub jeżeli dokonana ocena wyjaśnień wraz z dostarczonymi dowodami potwierdzi, że oferta zawiera rażąco niską cenę w stosunku do przedmiotu zamówienia.</w:t>
      </w:r>
    </w:p>
    <w:p w:rsidR="00B276F1" w:rsidRPr="00457F35" w:rsidRDefault="00D95619" w:rsidP="00E51B39">
      <w:pPr>
        <w:pStyle w:val="Nagwek2"/>
      </w:pPr>
      <w:r w:rsidRPr="00457F35">
        <w:t xml:space="preserve">Zamawiający </w:t>
      </w:r>
      <w:r w:rsidR="00663317" w:rsidRPr="00457F35">
        <w:t xml:space="preserve">odrzuci ofertę Wykonawcy, który nie udzielił wyjaśnień </w:t>
      </w:r>
      <w:r w:rsidR="00B276F1" w:rsidRPr="00457F35">
        <w:br/>
      </w:r>
      <w:r w:rsidR="00663317" w:rsidRPr="00457F35">
        <w:t>w wyznaczonym terminie, lub jeżeli złożone wyjaśnienia wraz z dowodami nie uzasadniają rażąco niskiej ceny tej oferty</w:t>
      </w:r>
      <w:r w:rsidRPr="00457F35">
        <w:t>.</w:t>
      </w:r>
    </w:p>
    <w:p w:rsidR="008D48A7" w:rsidRPr="00457F35" w:rsidRDefault="008D48A7" w:rsidP="009F6BF6">
      <w:pPr>
        <w:pStyle w:val="Nagwek1"/>
      </w:pPr>
      <w:bookmarkStart w:id="35" w:name="_Toc258314256"/>
      <w:r w:rsidRPr="00457F35">
        <w:t>UDZIELENIE ZAMÓWIENIA</w:t>
      </w:r>
      <w:bookmarkEnd w:id="35"/>
    </w:p>
    <w:p w:rsidR="008D48A7" w:rsidRPr="00457F35" w:rsidRDefault="00335C23" w:rsidP="00E51B39">
      <w:pPr>
        <w:pStyle w:val="Nagwek2"/>
      </w:pPr>
      <w:r w:rsidRPr="00457F35">
        <w:t xml:space="preserve">Zamawiający </w:t>
      </w:r>
      <w:r w:rsidR="00663317" w:rsidRPr="00457F35">
        <w:t>udzieli zamówienia Wykonawcy, którego oferta odpowiada wszystkim wymaganiom określonym w niniejszej SWZ i została oceniona jako najkorzystniejsza w oparciu o podane w niej kryteria oceny ofert</w:t>
      </w:r>
      <w:r w:rsidR="008D48A7" w:rsidRPr="00457F35">
        <w:t>.</w:t>
      </w:r>
    </w:p>
    <w:p w:rsidR="008D48A7" w:rsidRPr="00457F35" w:rsidRDefault="00335C23" w:rsidP="00E51B39">
      <w:pPr>
        <w:pStyle w:val="Nagwek2"/>
        <w:rPr>
          <w:b/>
        </w:rPr>
      </w:pPr>
      <w:r w:rsidRPr="00457F35">
        <w:tab/>
        <w:t xml:space="preserve">Niezwłocznie </w:t>
      </w:r>
      <w:r w:rsidR="00663317" w:rsidRPr="00457F35">
        <w:t xml:space="preserve">po wyborze najkorzystniejszej oferty Zamawiający poinformuje równocześnie Wykonawców, którzy złożyli oferty, przekazując im informacje, </w:t>
      </w:r>
      <w:r w:rsidR="00FF7842" w:rsidRPr="00457F35">
        <w:br/>
      </w:r>
      <w:r w:rsidR="00663317" w:rsidRPr="00457F35">
        <w:t>o których mowa w art. 253 ust. 1 ustawy Pzp oraz udostępni je na stronie internetowej prowadzonego postępowania</w:t>
      </w:r>
      <w:r w:rsidR="00FF7842" w:rsidRPr="00457F35">
        <w:t>.</w:t>
      </w:r>
    </w:p>
    <w:p w:rsidR="00EB7871" w:rsidRPr="00457F35" w:rsidRDefault="008D48A7" w:rsidP="00E51B39">
      <w:pPr>
        <w:pStyle w:val="Nagwek2"/>
        <w:rPr>
          <w:color w:val="auto"/>
        </w:rPr>
      </w:pPr>
      <w:r w:rsidRPr="00457F35">
        <w:t xml:space="preserve">Jeżeli </w:t>
      </w:r>
      <w:r w:rsidR="005F0D3B" w:rsidRPr="00457F35">
        <w:t>Wykonawca, którego oferta została wybrana jako najkorzystniejsza, uchyla się od zawarcia umowy w sprawie zamówienia publicznego</w:t>
      </w:r>
      <w:r w:rsidRPr="00457F35">
        <w:t xml:space="preserve">, Zamawiający </w:t>
      </w:r>
      <w:r w:rsidR="005F0D3B" w:rsidRPr="00457F35">
        <w:t xml:space="preserve">może </w:t>
      </w:r>
      <w:r w:rsidR="005F0D3B" w:rsidRPr="00457F35">
        <w:lastRenderedPageBreak/>
        <w:t xml:space="preserve">dokonać ponownego badania i oceny ofert, spośród ofert pozostałych </w:t>
      </w:r>
      <w:r w:rsidR="00FF7842" w:rsidRPr="00457F35">
        <w:br/>
      </w:r>
      <w:r w:rsidR="005F0D3B" w:rsidRPr="00457F35">
        <w:t>w postępowaniu Wykonawców albo unieważnić postępowanie</w:t>
      </w:r>
      <w:r w:rsidRPr="00457F35">
        <w:t>.</w:t>
      </w:r>
    </w:p>
    <w:p w:rsidR="008D48A7" w:rsidRPr="00457F35" w:rsidRDefault="008D48A7" w:rsidP="009F6BF6">
      <w:pPr>
        <w:pStyle w:val="Nagwek1"/>
      </w:pPr>
      <w:bookmarkStart w:id="36" w:name="_Toc258314257"/>
      <w:r w:rsidRPr="00457F35">
        <w:t>Informacje o formalno</w:t>
      </w:r>
      <w:r w:rsidRPr="00457F35">
        <w:rPr>
          <w:rFonts w:eastAsia="TimesNewRoman"/>
        </w:rPr>
        <w:t>ś</w:t>
      </w:r>
      <w:r w:rsidRPr="00457F35">
        <w:t>ciach, jakie</w:t>
      </w:r>
      <w:r w:rsidR="005F0D3B" w:rsidRPr="00457F35">
        <w:t xml:space="preserve"> muszą zostać dopełnione </w:t>
      </w:r>
      <w:r w:rsidRPr="00457F35">
        <w:t>po wyborze oferty w celu zawarcia umowy w sprawie zamówienia publicznego</w:t>
      </w:r>
      <w:bookmarkEnd w:id="36"/>
    </w:p>
    <w:p w:rsidR="00603291" w:rsidRPr="00457F35" w:rsidRDefault="00335C23" w:rsidP="00E51B39">
      <w:pPr>
        <w:pStyle w:val="Nagwek2"/>
      </w:pPr>
      <w:r w:rsidRPr="00457F35">
        <w:t xml:space="preserve">Zamawiający </w:t>
      </w:r>
      <w:r w:rsidR="005F0D3B" w:rsidRPr="00457F35">
        <w:t>zawrze umowę w sprawie zamówienia publicznego, w terminie i na zasadach określonych w art. 308 ust. 2 i 3 ustawy Pzp</w:t>
      </w:r>
      <w:r w:rsidR="00603291" w:rsidRPr="00457F35">
        <w:t>.</w:t>
      </w:r>
    </w:p>
    <w:p w:rsidR="00603291" w:rsidRPr="00457F35" w:rsidRDefault="005F0D3B" w:rsidP="00E51B39">
      <w:pPr>
        <w:pStyle w:val="Nagwek2"/>
      </w:pPr>
      <w:r w:rsidRPr="00457F35">
        <w:t>Zamawiający poinformuje Wykonawcę, któremu zostanie udzielone zamówienie, o miejscu i terminie zawarcia umowy</w:t>
      </w:r>
      <w:r w:rsidR="00603291" w:rsidRPr="00457F35">
        <w:t>.</w:t>
      </w:r>
    </w:p>
    <w:p w:rsidR="005F0D3B" w:rsidRPr="00457F35" w:rsidRDefault="005F0D3B" w:rsidP="00E51B39">
      <w:pPr>
        <w:pStyle w:val="Nagwek2"/>
      </w:pPr>
      <w:r w:rsidRPr="00457F35">
        <w:t>Przed zawarciem umowy Wykonawca, na wezwanie Zamawiającego, zobowiązany jest do podania wszelkich informacji niezbędnych do wypełnienia treści umowy.</w:t>
      </w:r>
    </w:p>
    <w:p w:rsidR="008D48A7" w:rsidRPr="00457F35" w:rsidRDefault="00603291" w:rsidP="00E51B39">
      <w:pPr>
        <w:pStyle w:val="Nagwek2"/>
      </w:pPr>
      <w:r w:rsidRPr="00457F35">
        <w:t xml:space="preserve">W </w:t>
      </w:r>
      <w:r w:rsidR="005F0D3B" w:rsidRPr="00457F35">
        <w:t xml:space="preserve">przypadku wyboru oferty Wykonawców wspólnie ubiegających się </w:t>
      </w:r>
      <w:r w:rsidR="00FF7842" w:rsidRPr="00457F35">
        <w:br/>
      </w:r>
      <w:r w:rsidR="005F0D3B" w:rsidRPr="00457F35">
        <w:t>o udzielenie zamówienia, Wykonawcy ci, na wezwanie Zamawiającego, zobowiązani będą przed zawarciem umowy w sprawie zamówienia publicznego przedłożyć kopię umowy regulującej współpracę tych Wykonawców</w:t>
      </w:r>
      <w:r w:rsidRPr="00457F35">
        <w:t>.</w:t>
      </w:r>
    </w:p>
    <w:p w:rsidR="00FF7842" w:rsidRPr="00457F35" w:rsidRDefault="00A832BE" w:rsidP="00457F35">
      <w:pPr>
        <w:numPr>
          <w:ilvl w:val="1"/>
          <w:numId w:val="1"/>
        </w:numPr>
        <w:spacing w:before="120" w:line="276" w:lineRule="auto"/>
        <w:jc w:val="both"/>
        <w:outlineLvl w:val="1"/>
        <w:rPr>
          <w:rFonts w:ascii="Arial" w:hAnsi="Arial" w:cs="Arial"/>
          <w:bCs/>
          <w:iCs/>
          <w:color w:val="000000"/>
        </w:rPr>
      </w:pPr>
      <w:r w:rsidRPr="00457F35">
        <w:rPr>
          <w:rFonts w:ascii="Arial" w:hAnsi="Arial" w:cs="Arial"/>
        </w:rPr>
        <w:t xml:space="preserve">Jeżeli Wykonawca nie dopełni ww. formalności w wyznaczonym terminie, Zamawiający uzna, że zawarcie umowy w sprawie zamówienia publicznego stało się niemożliwe z przyczyn leżących po stronie Wykonawcy i </w:t>
      </w:r>
      <w:r w:rsidR="00FF7842" w:rsidRPr="00457F35">
        <w:rPr>
          <w:rFonts w:ascii="Arial" w:hAnsi="Arial" w:cs="Arial"/>
          <w:bCs/>
          <w:iCs/>
          <w:color w:val="000000"/>
        </w:rPr>
        <w:t xml:space="preserve">skutkować będzie zastosowaniem przez Zamawiającego procedury określonej w art. 263 ustawy Pzp. </w:t>
      </w:r>
    </w:p>
    <w:p w:rsidR="00EB7871" w:rsidRPr="00457F35" w:rsidRDefault="00603291" w:rsidP="009F6BF6">
      <w:pPr>
        <w:pStyle w:val="Nagwek1"/>
      </w:pPr>
      <w:bookmarkStart w:id="37" w:name="_Toc258314258"/>
      <w:r w:rsidRPr="00457F35">
        <w:t>Wymagania dotycz</w:t>
      </w:r>
      <w:r w:rsidRPr="00457F35">
        <w:rPr>
          <w:rFonts w:eastAsia="TimesNewRoman"/>
        </w:rPr>
        <w:t>ą</w:t>
      </w:r>
      <w:r w:rsidRPr="00457F35">
        <w:t>ce zabezpieczenia nale</w:t>
      </w:r>
      <w:r w:rsidRPr="00457F35">
        <w:rPr>
          <w:rFonts w:eastAsia="TimesNewRoman"/>
        </w:rPr>
        <w:t>ż</w:t>
      </w:r>
      <w:r w:rsidRPr="00457F35">
        <w:t>ytego wykonania umowy</w:t>
      </w:r>
      <w:bookmarkEnd w:id="37"/>
    </w:p>
    <w:p w:rsidR="00EB7871" w:rsidRPr="00457F35" w:rsidRDefault="003F1E22" w:rsidP="00E51B39">
      <w:pPr>
        <w:pStyle w:val="Nagwek2"/>
      </w:pPr>
      <w:r w:rsidRPr="00457F35">
        <w:t>W danym postępowaniu wniesienie zabezpieczenie należytego wykonania umowy nie jest wymagane.</w:t>
      </w:r>
    </w:p>
    <w:p w:rsidR="00EB7871" w:rsidRPr="00457F35" w:rsidRDefault="00514B68" w:rsidP="009F6BF6">
      <w:pPr>
        <w:pStyle w:val="Nagwek1"/>
      </w:pPr>
      <w:bookmarkStart w:id="38" w:name="_Toc258314259"/>
      <w:r w:rsidRPr="00457F35">
        <w:t xml:space="preserve">projektowane postanowienia </w:t>
      </w:r>
      <w:r w:rsidR="00603291" w:rsidRPr="00457F35">
        <w:t xml:space="preserve">umowy w sprawie zamówienia publicznego, </w:t>
      </w:r>
      <w:r w:rsidRPr="00457F35">
        <w:t xml:space="preserve">które zostaną wprowadzone do umowy </w:t>
      </w:r>
      <w:r w:rsidR="00345E98">
        <w:br/>
      </w:r>
      <w:r w:rsidRPr="00457F35">
        <w:t xml:space="preserve">w </w:t>
      </w:r>
      <w:r w:rsidR="00603291" w:rsidRPr="00457F35">
        <w:t>sprawie zamówienia publicznego</w:t>
      </w:r>
      <w:bookmarkEnd w:id="38"/>
    </w:p>
    <w:p w:rsidR="00EB7871" w:rsidRPr="00457F35" w:rsidRDefault="00603291" w:rsidP="00E51B39">
      <w:pPr>
        <w:pStyle w:val="Nagwek2"/>
      </w:pPr>
      <w:r w:rsidRPr="00457F35">
        <w:t xml:space="preserve">Wzór umowy stanowi załącznik do niniejszej </w:t>
      </w:r>
      <w:r w:rsidR="00D30384" w:rsidRPr="00457F35">
        <w:t>SWZ</w:t>
      </w:r>
      <w:r w:rsidRPr="00457F35">
        <w:t>.</w:t>
      </w:r>
    </w:p>
    <w:p w:rsidR="00603291" w:rsidRPr="00457F35" w:rsidRDefault="00603291" w:rsidP="009F6BF6">
      <w:pPr>
        <w:pStyle w:val="Nagwek1"/>
      </w:pPr>
      <w:bookmarkStart w:id="39" w:name="_Toc258314260"/>
      <w:r w:rsidRPr="00457F35">
        <w:t xml:space="preserve">Pouczenie o </w:t>
      </w:r>
      <w:r w:rsidRPr="00457F35">
        <w:rPr>
          <w:rFonts w:eastAsia="TimesNewRoman"/>
        </w:rPr>
        <w:t>ś</w:t>
      </w:r>
      <w:r w:rsidRPr="00457F35">
        <w:t>rodkach ochrony prawnej przysługuj</w:t>
      </w:r>
      <w:r w:rsidRPr="00457F35">
        <w:rPr>
          <w:rFonts w:eastAsia="TimesNewRoman"/>
        </w:rPr>
        <w:t>ą</w:t>
      </w:r>
      <w:r w:rsidRPr="00457F35">
        <w:t>cych Wykonawcy</w:t>
      </w:r>
      <w:bookmarkEnd w:id="39"/>
    </w:p>
    <w:p w:rsidR="00A56852" w:rsidRPr="00457F35" w:rsidRDefault="00514B68" w:rsidP="00E51B39">
      <w:pPr>
        <w:pStyle w:val="Nagwek2"/>
        <w:numPr>
          <w:ilvl w:val="0"/>
          <w:numId w:val="0"/>
        </w:numPr>
        <w:ind w:left="431"/>
      </w:pPr>
      <w:r w:rsidRPr="00457F35">
        <w:lastRenderedPageBreak/>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rsidRPr="00457F35">
        <w:t>.</w:t>
      </w:r>
    </w:p>
    <w:p w:rsidR="00603291" w:rsidRPr="00457F35" w:rsidRDefault="00603291" w:rsidP="009F6BF6">
      <w:pPr>
        <w:pStyle w:val="Nagwek1"/>
      </w:pPr>
      <w:r w:rsidRPr="00457F35">
        <w:t>Aukcja elektroniczna</w:t>
      </w:r>
    </w:p>
    <w:p w:rsidR="00603291" w:rsidRPr="00457F35" w:rsidRDefault="00514B68" w:rsidP="00E51B39">
      <w:pPr>
        <w:pStyle w:val="Nagwek2"/>
      </w:pPr>
      <w:r w:rsidRPr="00457F35">
        <w:t>Zamawiający nie przewiduje przeprowadzenia aukcji elektronicznej, o której mowa w art. 308 ust. 1 ustawy Pzp</w:t>
      </w:r>
      <w:r w:rsidR="00603291" w:rsidRPr="00457F35">
        <w:t>.</w:t>
      </w:r>
    </w:p>
    <w:p w:rsidR="00603291" w:rsidRPr="00457F35" w:rsidRDefault="007911FF" w:rsidP="009F6BF6">
      <w:pPr>
        <w:pStyle w:val="Nagwek1"/>
      </w:pPr>
      <w:r w:rsidRPr="00457F35">
        <w:t>Ochrona danych osobowych</w:t>
      </w:r>
    </w:p>
    <w:p w:rsidR="00930133" w:rsidRPr="00457F35" w:rsidRDefault="007911FF" w:rsidP="00E51B39">
      <w:pPr>
        <w:pStyle w:val="Nagwek2"/>
      </w:pPr>
      <w:bookmarkStart w:id="40" w:name="_Hlk515367328"/>
      <w:r w:rsidRPr="00457F35">
        <w:t>Zamawiający</w:t>
      </w:r>
      <w:r w:rsidR="00345E98">
        <w:t xml:space="preserve"> </w:t>
      </w:r>
      <w:r w:rsidRPr="00457F35">
        <w:t>oświadcza, że spełnia wymogi określone w rozporządzeniu Parlamentu Europe</w:t>
      </w:r>
      <w:r w:rsidR="00345E98">
        <w:t xml:space="preserve">jskiego i Rady (UE) 2016/679 z </w:t>
      </w:r>
      <w:r w:rsidRPr="00457F35">
        <w:t xml:space="preserve">27 kwietnia 2016 r. </w:t>
      </w:r>
      <w:r w:rsidR="0066370F">
        <w:br/>
      </w:r>
      <w:r w:rsidRPr="00457F35">
        <w:t>w sprawie ochrony osób fizycznych w związku z przetwarzaniem danych osobowych i w sprawie swobodnego przepływu takich danych oraz uchylenia dyrektywy 95/46/WE (ogólne rozporządzenie o ochronie danych) (Dz.</w:t>
      </w:r>
      <w:r w:rsidR="00B10F6E">
        <w:t xml:space="preserve"> </w:t>
      </w:r>
      <w:r w:rsidRPr="00457F35">
        <w:t>Urz. UE L 119 z 4 maja 2016 r.), dalej: RODO, tym samym dane osobowe podane przez Wykonawcę będą przetwarzane zgodnie z RODO oraz zgodnie z przepisami krajowymi.</w:t>
      </w:r>
    </w:p>
    <w:p w:rsidR="007911FF" w:rsidRPr="00457F35" w:rsidRDefault="007911FF" w:rsidP="00E51B39">
      <w:pPr>
        <w:pStyle w:val="Nagwek2"/>
      </w:pPr>
      <w:r w:rsidRPr="00457F35">
        <w:t>Zamawiający informuje, że:</w:t>
      </w:r>
    </w:p>
    <w:p w:rsidR="007911FF" w:rsidRPr="00457F35" w:rsidRDefault="00E51B39" w:rsidP="00D844CA">
      <w:pPr>
        <w:pStyle w:val="Nagwek2"/>
        <w:numPr>
          <w:ilvl w:val="0"/>
          <w:numId w:val="11"/>
        </w:numPr>
      </w:pPr>
      <w:r w:rsidRPr="00E51B39">
        <w:t>administratorem dany</w:t>
      </w:r>
      <w:r w:rsidR="00DD46F8">
        <w:t xml:space="preserve">ch osobowych Wykonawcy jest </w:t>
      </w:r>
      <w:r w:rsidRPr="00E51B39">
        <w:t>Olmedica w Olecku  sp. z o.o. ul. Gołdapska 1, 19 – 400 Olecko</w:t>
      </w:r>
      <w:r>
        <w:t>;</w:t>
      </w:r>
    </w:p>
    <w:p w:rsidR="00E51B39" w:rsidRPr="00E51B39" w:rsidRDefault="007911FF" w:rsidP="00D844CA">
      <w:pPr>
        <w:pStyle w:val="Nagwek2"/>
        <w:numPr>
          <w:ilvl w:val="0"/>
          <w:numId w:val="11"/>
        </w:numPr>
      </w:pPr>
      <w:r w:rsidRPr="00457F35">
        <w:t xml:space="preserve">w sprawach związanych z przetwarzaniem danych osobowych, można kontaktować się z Inspektorem Ochrony Danych, za pośrednictwem </w:t>
      </w:r>
      <w:r w:rsidR="0066370F">
        <w:br/>
      </w:r>
      <w:r w:rsidR="00E51B39" w:rsidRPr="00E51B39">
        <w:t>nr telefonu: (87) 520 22 95 wew. 316</w:t>
      </w:r>
      <w:r w:rsidR="00E51B39">
        <w:t>;</w:t>
      </w:r>
    </w:p>
    <w:p w:rsidR="007911FF" w:rsidRPr="00457F35" w:rsidRDefault="007911FF" w:rsidP="00D844CA">
      <w:pPr>
        <w:pStyle w:val="Nagwek2"/>
        <w:numPr>
          <w:ilvl w:val="0"/>
          <w:numId w:val="11"/>
        </w:numPr>
      </w:pPr>
      <w:r w:rsidRPr="00457F35">
        <w:t>dane osobowe Wykonawcy będą przetwarzane w celu przeprowadzenia postępowania o udzielenie zamówienia publicznego pn.</w:t>
      </w:r>
      <w:r w:rsidR="001D0C9F">
        <w:t>:</w:t>
      </w:r>
      <w:r w:rsidR="00B10F6E">
        <w:t xml:space="preserve"> </w:t>
      </w:r>
      <w:r w:rsidR="00E51B39" w:rsidRPr="00E51B39">
        <w:rPr>
          <w:b/>
        </w:rPr>
        <w:t xml:space="preserve">Dostawa oleju opałowego do kotłowni szpitala Olmedica w Olecku Sp. z o.o. </w:t>
      </w:r>
      <w:r w:rsidRPr="00E51B39">
        <w:t xml:space="preserve">– znak sprawy: </w:t>
      </w:r>
      <w:r w:rsidR="00E51B39" w:rsidRPr="00E51B39">
        <w:t>ZP/17-2023/TP</w:t>
      </w:r>
      <w:r w:rsidR="00B10F6E">
        <w:t xml:space="preserve"> </w:t>
      </w:r>
      <w:r w:rsidRPr="00457F35">
        <w:t>oraz w celu archiwizacji dokumentacji dotyczącej tego postępowania</w:t>
      </w:r>
      <w:r w:rsidR="00B556D6" w:rsidRPr="00457F35">
        <w:t>;</w:t>
      </w:r>
    </w:p>
    <w:p w:rsidR="00B556D6" w:rsidRPr="00457F35" w:rsidRDefault="00B556D6" w:rsidP="00D844CA">
      <w:pPr>
        <w:pStyle w:val="Nagwek2"/>
        <w:numPr>
          <w:ilvl w:val="0"/>
          <w:numId w:val="11"/>
        </w:numPr>
      </w:pPr>
      <w:r w:rsidRPr="00457F35">
        <w:t xml:space="preserve">odbiorcami przekazanych przez Wykonawcę danych osobowych będą osoby lub podmioty, którym zostanie udostępniona dokumentacja postępowania </w:t>
      </w:r>
      <w:r w:rsidR="00B276F1" w:rsidRPr="00457F35">
        <w:br/>
      </w:r>
      <w:r w:rsidRPr="00457F35">
        <w:t>w oparciu o art. 18 oraz art. 74 ust. 1 ustawy Pzp;</w:t>
      </w:r>
    </w:p>
    <w:p w:rsidR="00B556D6" w:rsidRPr="00457F35" w:rsidRDefault="00B556D6" w:rsidP="00D844CA">
      <w:pPr>
        <w:pStyle w:val="Nagwek2"/>
        <w:numPr>
          <w:ilvl w:val="0"/>
          <w:numId w:val="11"/>
        </w:numPr>
      </w:pPr>
      <w:r w:rsidRPr="00457F35">
        <w:t xml:space="preserve">dane osobowe Wykonawcy będą przechowywane, zgodnie z art. 78 ustawy Pzp, przez okres 4 lat od dnia zakończenia postępowania o udzielenie zamówienia, a jeżeli okres obowiązywania umowy w sprawie zamówienia </w:t>
      </w:r>
      <w:r w:rsidRPr="00457F35">
        <w:lastRenderedPageBreak/>
        <w:t>publicznego przekracza 4 lata, okres przechowywania obejmuje cały okres obowiązywania umowy.</w:t>
      </w:r>
    </w:p>
    <w:p w:rsidR="00930133" w:rsidRPr="00457F35" w:rsidRDefault="00B556D6" w:rsidP="00E51B39">
      <w:pPr>
        <w:pStyle w:val="Nagwek2"/>
      </w:pPr>
      <w:r w:rsidRPr="00457F35">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0"/>
      <w:r w:rsidRPr="00457F35">
        <w:t>:</w:t>
      </w:r>
    </w:p>
    <w:p w:rsidR="00B556D6" w:rsidRPr="00457F35" w:rsidRDefault="00B556D6" w:rsidP="00D844CA">
      <w:pPr>
        <w:pStyle w:val="Nagwek2"/>
        <w:numPr>
          <w:ilvl w:val="0"/>
          <w:numId w:val="12"/>
        </w:numPr>
      </w:pPr>
      <w:r w:rsidRPr="00457F35">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556D6" w:rsidRPr="00457F35" w:rsidRDefault="00B556D6" w:rsidP="00D844CA">
      <w:pPr>
        <w:pStyle w:val="Nagwek2"/>
        <w:numPr>
          <w:ilvl w:val="0"/>
          <w:numId w:val="12"/>
        </w:numPr>
      </w:pPr>
      <w:r w:rsidRPr="00457F35">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03291" w:rsidRPr="00457F35" w:rsidRDefault="00B556D6" w:rsidP="00E51B39">
      <w:pPr>
        <w:pStyle w:val="Nagwek2"/>
      </w:pPr>
      <w:r w:rsidRPr="00457F35">
        <w:t>Zamawiający informuje, że;</w:t>
      </w:r>
    </w:p>
    <w:p w:rsidR="00B556D6" w:rsidRPr="00457F35" w:rsidRDefault="00B556D6" w:rsidP="00D844CA">
      <w:pPr>
        <w:pStyle w:val="Nagwek2"/>
        <w:numPr>
          <w:ilvl w:val="0"/>
          <w:numId w:val="13"/>
        </w:numPr>
      </w:pPr>
      <w:r w:rsidRPr="00457F35">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B556D6" w:rsidRPr="00457F35" w:rsidRDefault="00B556D6" w:rsidP="00D844CA">
      <w:pPr>
        <w:pStyle w:val="Nagwek2"/>
        <w:numPr>
          <w:ilvl w:val="0"/>
          <w:numId w:val="13"/>
        </w:numPr>
      </w:pPr>
      <w:r w:rsidRPr="00457F35">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556D6" w:rsidRPr="00457F35" w:rsidRDefault="00B556D6" w:rsidP="00D844CA">
      <w:pPr>
        <w:pStyle w:val="Nagwek2"/>
        <w:numPr>
          <w:ilvl w:val="0"/>
          <w:numId w:val="13"/>
        </w:numPr>
      </w:pPr>
      <w:r w:rsidRPr="00457F35">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00B276F1" w:rsidRPr="00457F35">
        <w:br/>
      </w:r>
      <w:r w:rsidRPr="00457F35">
        <w:t xml:space="preserve">o których mowa w art. 46 RODO, związanych z przekazaniem jego danych </w:t>
      </w:r>
      <w:r w:rsidRPr="00457F35">
        <w:lastRenderedPageBreak/>
        <w:t xml:space="preserve">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B276F1" w:rsidRPr="00457F35">
        <w:br/>
      </w:r>
      <w:r w:rsidRPr="00457F35">
        <w:t>o udzielenie zamówienia;</w:t>
      </w:r>
    </w:p>
    <w:p w:rsidR="00B556D6" w:rsidRPr="00457F35" w:rsidRDefault="00B556D6" w:rsidP="00D844CA">
      <w:pPr>
        <w:pStyle w:val="Nagwek2"/>
        <w:numPr>
          <w:ilvl w:val="0"/>
          <w:numId w:val="13"/>
        </w:numPr>
      </w:pPr>
      <w:r w:rsidRPr="00457F35">
        <w:t xml:space="preserve">skorzystanie przez osobę, której dane osobowe są przetwarzane, </w:t>
      </w:r>
      <w:r w:rsidR="00FF7842" w:rsidRPr="00457F35">
        <w:br/>
      </w:r>
      <w:r w:rsidRPr="00457F35">
        <w:t>z uprawnienia, o którym mowa w art. 16 RODO (uprawnienie do sprostowania lub uzupełnienia danych osobowych), nie może naruszać integralności protokołu postępowania oraz jego załączników;</w:t>
      </w:r>
    </w:p>
    <w:p w:rsidR="00B556D6" w:rsidRPr="00457F35" w:rsidRDefault="00B556D6" w:rsidP="00D844CA">
      <w:pPr>
        <w:pStyle w:val="Nagwek2"/>
        <w:numPr>
          <w:ilvl w:val="0"/>
          <w:numId w:val="13"/>
        </w:numPr>
      </w:pPr>
      <w:r w:rsidRPr="00457F35">
        <w:t>w postępowaniu o udzielenie zamówienia zgłoszenie żądania ograniczenia przetwarzania, o którym mowa w art. 18 ust. 1 RODO, nie ogranicza przetwarzania danych osobowych do czasu zakończenia tego postępowania;</w:t>
      </w:r>
    </w:p>
    <w:p w:rsidR="00B556D6" w:rsidRPr="00457F35" w:rsidRDefault="00B556D6" w:rsidP="00D844CA">
      <w:pPr>
        <w:pStyle w:val="Nagwek2"/>
        <w:numPr>
          <w:ilvl w:val="0"/>
          <w:numId w:val="13"/>
        </w:numPr>
      </w:pPr>
      <w:r w:rsidRPr="00457F35">
        <w:t xml:space="preserve">w </w:t>
      </w:r>
      <w:r w:rsidR="00F2749C" w:rsidRPr="00457F35">
        <w:t xml:space="preserve">przypadku, gdy wniesienie żądania dotyczącego prawa, o którym mowa </w:t>
      </w:r>
      <w:r w:rsidR="00FF7842" w:rsidRPr="00457F35">
        <w:br/>
      </w:r>
      <w:r w:rsidR="00F2749C" w:rsidRPr="00457F35">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FF7842" w:rsidRPr="00457F35">
        <w:br/>
      </w:r>
      <w:r w:rsidR="00F2749C" w:rsidRPr="00457F35">
        <w:t>o których mowa w art. 18 ust. 2 rozporządzenia 2016/679</w:t>
      </w:r>
      <w:r w:rsidRPr="00457F35">
        <w:t>.</w:t>
      </w:r>
    </w:p>
    <w:p w:rsidR="00B10F6E" w:rsidRDefault="00B10F6E" w:rsidP="00457F35">
      <w:pPr>
        <w:spacing w:before="60" w:after="120" w:line="276" w:lineRule="auto"/>
        <w:jc w:val="both"/>
        <w:rPr>
          <w:rFonts w:ascii="Arial" w:hAnsi="Arial" w:cs="Arial"/>
          <w:b/>
        </w:rPr>
      </w:pPr>
    </w:p>
    <w:p w:rsidR="00603291" w:rsidRPr="00457F35" w:rsidRDefault="00603291" w:rsidP="00457F35">
      <w:pPr>
        <w:spacing w:before="60" w:after="120" w:line="276" w:lineRule="auto"/>
        <w:jc w:val="both"/>
        <w:rPr>
          <w:rFonts w:ascii="Arial" w:hAnsi="Arial" w:cs="Arial"/>
        </w:rPr>
      </w:pPr>
      <w:r w:rsidRPr="00457F35">
        <w:rPr>
          <w:rFonts w:ascii="Arial" w:hAnsi="Arial" w:cs="Arial"/>
          <w:b/>
        </w:rPr>
        <w:t>Załącznik</w:t>
      </w:r>
      <w:r w:rsidR="00930133" w:rsidRPr="00457F35">
        <w:rPr>
          <w:rFonts w:ascii="Arial" w:hAnsi="Arial" w:cs="Arial"/>
          <w:b/>
        </w:rPr>
        <w:t>i do SWZ</w:t>
      </w:r>
      <w:r w:rsidR="00930133" w:rsidRPr="00457F3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603291" w:rsidRPr="00457F35" w:rsidTr="00930133">
        <w:tc>
          <w:tcPr>
            <w:tcW w:w="828" w:type="dxa"/>
          </w:tcPr>
          <w:p w:rsidR="00603291" w:rsidRPr="00457F35" w:rsidRDefault="00603291" w:rsidP="00457F35">
            <w:pPr>
              <w:spacing w:before="60" w:after="120" w:line="276" w:lineRule="auto"/>
              <w:jc w:val="both"/>
              <w:rPr>
                <w:rFonts w:ascii="Arial" w:hAnsi="Arial" w:cs="Arial"/>
                <w:b/>
              </w:rPr>
            </w:pPr>
            <w:r w:rsidRPr="00457F35">
              <w:rPr>
                <w:rFonts w:ascii="Arial" w:hAnsi="Arial" w:cs="Arial"/>
                <w:b/>
              </w:rPr>
              <w:t>Nr</w:t>
            </w:r>
          </w:p>
        </w:tc>
        <w:tc>
          <w:tcPr>
            <w:tcW w:w="8636" w:type="dxa"/>
          </w:tcPr>
          <w:p w:rsidR="00603291" w:rsidRPr="00457F35" w:rsidRDefault="00603291" w:rsidP="00457F35">
            <w:pPr>
              <w:spacing w:before="60" w:after="120" w:line="276" w:lineRule="auto"/>
              <w:jc w:val="both"/>
              <w:rPr>
                <w:rFonts w:ascii="Arial" w:hAnsi="Arial" w:cs="Arial"/>
                <w:b/>
              </w:rPr>
            </w:pPr>
            <w:r w:rsidRPr="00457F35">
              <w:rPr>
                <w:rFonts w:ascii="Arial" w:hAnsi="Arial" w:cs="Arial"/>
                <w:b/>
              </w:rPr>
              <w:t>Nazwa załącznika</w:t>
            </w:r>
          </w:p>
        </w:tc>
      </w:tr>
      <w:tr w:rsidR="003F1E22" w:rsidRPr="00457F35" w:rsidTr="00742DB9">
        <w:tc>
          <w:tcPr>
            <w:tcW w:w="828" w:type="dxa"/>
          </w:tcPr>
          <w:p w:rsidR="003F1E22" w:rsidRPr="00457F35" w:rsidRDefault="003F1E22" w:rsidP="00457F35">
            <w:pPr>
              <w:spacing w:before="60" w:after="120" w:line="276" w:lineRule="auto"/>
              <w:jc w:val="both"/>
              <w:rPr>
                <w:rFonts w:ascii="Arial" w:hAnsi="Arial" w:cs="Arial"/>
                <w:b/>
              </w:rPr>
            </w:pPr>
            <w:r w:rsidRPr="00457F35">
              <w:rPr>
                <w:rFonts w:ascii="Arial" w:hAnsi="Arial" w:cs="Arial"/>
              </w:rPr>
              <w:t>1</w:t>
            </w:r>
          </w:p>
        </w:tc>
        <w:tc>
          <w:tcPr>
            <w:tcW w:w="8636" w:type="dxa"/>
          </w:tcPr>
          <w:p w:rsidR="003F1E22" w:rsidRPr="00457F35" w:rsidRDefault="00FF7842" w:rsidP="00457F35">
            <w:pPr>
              <w:spacing w:before="60" w:after="120" w:line="276" w:lineRule="auto"/>
              <w:jc w:val="both"/>
              <w:rPr>
                <w:rFonts w:ascii="Arial" w:hAnsi="Arial" w:cs="Arial"/>
                <w:b/>
              </w:rPr>
            </w:pPr>
            <w:r w:rsidRPr="00457F35">
              <w:rPr>
                <w:rFonts w:ascii="Arial" w:hAnsi="Arial" w:cs="Arial"/>
              </w:rPr>
              <w:t>Oświadczenie o niepodleganiu wykluczeniu oraz spełnianiu warunków udziału</w:t>
            </w:r>
          </w:p>
        </w:tc>
      </w:tr>
      <w:tr w:rsidR="00FF7842" w:rsidRPr="00457F35" w:rsidTr="00742DB9">
        <w:tc>
          <w:tcPr>
            <w:tcW w:w="828" w:type="dxa"/>
          </w:tcPr>
          <w:p w:rsidR="00FF7842" w:rsidRPr="00457F35" w:rsidRDefault="00FF7842" w:rsidP="00457F35">
            <w:pPr>
              <w:spacing w:before="60" w:after="120" w:line="276" w:lineRule="auto"/>
              <w:jc w:val="both"/>
              <w:rPr>
                <w:rFonts w:ascii="Arial" w:hAnsi="Arial" w:cs="Arial"/>
              </w:rPr>
            </w:pPr>
            <w:r w:rsidRPr="00457F35">
              <w:rPr>
                <w:rFonts w:ascii="Arial" w:hAnsi="Arial" w:cs="Arial"/>
              </w:rPr>
              <w:t>2</w:t>
            </w:r>
          </w:p>
        </w:tc>
        <w:tc>
          <w:tcPr>
            <w:tcW w:w="8636" w:type="dxa"/>
          </w:tcPr>
          <w:p w:rsidR="00FF7842" w:rsidRPr="00457F35" w:rsidRDefault="00FF7842" w:rsidP="00457F35">
            <w:pPr>
              <w:spacing w:before="60" w:after="120" w:line="276" w:lineRule="auto"/>
              <w:jc w:val="both"/>
              <w:rPr>
                <w:rFonts w:ascii="Arial" w:hAnsi="Arial" w:cs="Arial"/>
              </w:rPr>
            </w:pPr>
            <w:r w:rsidRPr="00457F35">
              <w:rPr>
                <w:rFonts w:ascii="Arial" w:hAnsi="Arial" w:cs="Arial"/>
              </w:rPr>
              <w:t>Oświadczenie podmiotu udostępniającego zasoby (jeżeli dotyczy)</w:t>
            </w:r>
          </w:p>
        </w:tc>
      </w:tr>
      <w:tr w:rsidR="003F1E22" w:rsidRPr="00457F35" w:rsidTr="00742DB9">
        <w:tc>
          <w:tcPr>
            <w:tcW w:w="828" w:type="dxa"/>
          </w:tcPr>
          <w:p w:rsidR="003F1E22" w:rsidRPr="00457F35" w:rsidRDefault="00FF7842" w:rsidP="00457F35">
            <w:pPr>
              <w:spacing w:before="60" w:after="120" w:line="276" w:lineRule="auto"/>
              <w:jc w:val="both"/>
              <w:rPr>
                <w:rFonts w:ascii="Arial" w:hAnsi="Arial" w:cs="Arial"/>
                <w:b/>
              </w:rPr>
            </w:pPr>
            <w:r w:rsidRPr="00457F35">
              <w:rPr>
                <w:rFonts w:ascii="Arial" w:hAnsi="Arial" w:cs="Arial"/>
              </w:rPr>
              <w:t>3</w:t>
            </w:r>
          </w:p>
        </w:tc>
        <w:tc>
          <w:tcPr>
            <w:tcW w:w="8636" w:type="dxa"/>
          </w:tcPr>
          <w:p w:rsidR="003F1E22" w:rsidRPr="00457F35" w:rsidRDefault="003F1E22" w:rsidP="00457F35">
            <w:pPr>
              <w:spacing w:before="60" w:after="120" w:line="276" w:lineRule="auto"/>
              <w:jc w:val="both"/>
              <w:rPr>
                <w:rFonts w:ascii="Arial" w:hAnsi="Arial" w:cs="Arial"/>
                <w:b/>
              </w:rPr>
            </w:pPr>
            <w:r w:rsidRPr="00457F35">
              <w:rPr>
                <w:rFonts w:ascii="Arial" w:hAnsi="Arial" w:cs="Arial"/>
              </w:rPr>
              <w:t>Zobowiązanie podmiotu udostępniającego zasoby</w:t>
            </w:r>
            <w:r w:rsidR="00FF7842" w:rsidRPr="00457F35">
              <w:rPr>
                <w:rFonts w:ascii="Arial" w:hAnsi="Arial" w:cs="Arial"/>
              </w:rPr>
              <w:t xml:space="preserve"> (jeżeli dotyczy)</w:t>
            </w:r>
          </w:p>
        </w:tc>
      </w:tr>
      <w:tr w:rsidR="003F1E22" w:rsidRPr="00457F35" w:rsidTr="00742DB9">
        <w:tc>
          <w:tcPr>
            <w:tcW w:w="828" w:type="dxa"/>
          </w:tcPr>
          <w:p w:rsidR="003F1E22" w:rsidRPr="00457F35" w:rsidRDefault="00FF7842" w:rsidP="00457F35">
            <w:pPr>
              <w:spacing w:before="60" w:after="120" w:line="276" w:lineRule="auto"/>
              <w:jc w:val="both"/>
              <w:rPr>
                <w:rFonts w:ascii="Arial" w:hAnsi="Arial" w:cs="Arial"/>
                <w:b/>
              </w:rPr>
            </w:pPr>
            <w:r w:rsidRPr="00457F35">
              <w:rPr>
                <w:rFonts w:ascii="Arial" w:hAnsi="Arial" w:cs="Arial"/>
              </w:rPr>
              <w:t>4</w:t>
            </w:r>
          </w:p>
        </w:tc>
        <w:tc>
          <w:tcPr>
            <w:tcW w:w="8636" w:type="dxa"/>
          </w:tcPr>
          <w:p w:rsidR="003F1E22" w:rsidRPr="00457F35" w:rsidRDefault="003F1E22" w:rsidP="00457F35">
            <w:pPr>
              <w:spacing w:before="60" w:after="120" w:line="276" w:lineRule="auto"/>
              <w:jc w:val="both"/>
              <w:rPr>
                <w:rFonts w:ascii="Arial" w:hAnsi="Arial" w:cs="Arial"/>
                <w:b/>
              </w:rPr>
            </w:pPr>
            <w:r w:rsidRPr="00457F35">
              <w:rPr>
                <w:rFonts w:ascii="Arial" w:hAnsi="Arial" w:cs="Arial"/>
              </w:rPr>
              <w:t>Oświadczenie wykonawców wspólnie ubiegających się o udzielenie zamówienia</w:t>
            </w:r>
            <w:r w:rsidR="00FF7842" w:rsidRPr="00457F35">
              <w:rPr>
                <w:rFonts w:ascii="Arial" w:hAnsi="Arial" w:cs="Arial"/>
              </w:rPr>
              <w:t xml:space="preserve"> (jeżeli dotyczy)</w:t>
            </w:r>
          </w:p>
        </w:tc>
      </w:tr>
    </w:tbl>
    <w:p w:rsidR="00DD46F8" w:rsidRDefault="00DD46F8" w:rsidP="00457F35">
      <w:pPr>
        <w:spacing w:before="60" w:after="120" w:line="276" w:lineRule="auto"/>
        <w:jc w:val="both"/>
        <w:rPr>
          <w:rFonts w:ascii="Arial" w:hAnsi="Arial" w:cs="Arial"/>
          <w:b/>
        </w:rPr>
      </w:pPr>
    </w:p>
    <w:p w:rsidR="00DD46F8" w:rsidRPr="00457F35" w:rsidRDefault="00DD46F8" w:rsidP="00457F35">
      <w:pPr>
        <w:spacing w:before="60" w:after="120" w:line="276" w:lineRule="auto"/>
        <w:jc w:val="both"/>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603291" w:rsidRPr="00457F35" w:rsidTr="00930133">
        <w:tc>
          <w:tcPr>
            <w:tcW w:w="828" w:type="dxa"/>
          </w:tcPr>
          <w:p w:rsidR="00603291" w:rsidRPr="00457F35" w:rsidRDefault="00603291" w:rsidP="00457F35">
            <w:pPr>
              <w:spacing w:before="60" w:after="120" w:line="276" w:lineRule="auto"/>
              <w:jc w:val="both"/>
              <w:rPr>
                <w:rFonts w:ascii="Arial" w:hAnsi="Arial" w:cs="Arial"/>
                <w:b/>
              </w:rPr>
            </w:pPr>
            <w:r w:rsidRPr="00457F35">
              <w:rPr>
                <w:rFonts w:ascii="Arial" w:hAnsi="Arial" w:cs="Arial"/>
                <w:b/>
              </w:rPr>
              <w:lastRenderedPageBreak/>
              <w:t xml:space="preserve">Nr </w:t>
            </w:r>
          </w:p>
        </w:tc>
        <w:tc>
          <w:tcPr>
            <w:tcW w:w="8636" w:type="dxa"/>
          </w:tcPr>
          <w:p w:rsidR="00603291" w:rsidRPr="00457F35" w:rsidRDefault="00603291" w:rsidP="00457F35">
            <w:pPr>
              <w:spacing w:before="60" w:after="120" w:line="276" w:lineRule="auto"/>
              <w:jc w:val="both"/>
              <w:rPr>
                <w:rFonts w:ascii="Arial" w:hAnsi="Arial" w:cs="Arial"/>
                <w:b/>
              </w:rPr>
            </w:pPr>
            <w:r w:rsidRPr="00457F35">
              <w:rPr>
                <w:rFonts w:ascii="Arial" w:hAnsi="Arial" w:cs="Arial"/>
                <w:b/>
              </w:rPr>
              <w:t>Nazwa dokumentu / wzoru</w:t>
            </w:r>
          </w:p>
        </w:tc>
      </w:tr>
      <w:tr w:rsidR="00603291" w:rsidRPr="00457F35" w:rsidTr="00930133">
        <w:tc>
          <w:tcPr>
            <w:tcW w:w="828" w:type="dxa"/>
          </w:tcPr>
          <w:p w:rsidR="00603291" w:rsidRPr="00457F35" w:rsidRDefault="00FF7842" w:rsidP="00457F35">
            <w:pPr>
              <w:spacing w:before="60" w:after="120" w:line="276" w:lineRule="auto"/>
              <w:jc w:val="both"/>
              <w:rPr>
                <w:rFonts w:ascii="Arial" w:hAnsi="Arial" w:cs="Arial"/>
                <w:bCs/>
                <w:highlight w:val="darkGray"/>
              </w:rPr>
            </w:pPr>
            <w:r w:rsidRPr="00457F35">
              <w:rPr>
                <w:rFonts w:ascii="Arial" w:hAnsi="Arial" w:cs="Arial"/>
                <w:bCs/>
              </w:rPr>
              <w:t>1</w:t>
            </w:r>
          </w:p>
        </w:tc>
        <w:tc>
          <w:tcPr>
            <w:tcW w:w="8636" w:type="dxa"/>
          </w:tcPr>
          <w:p w:rsidR="00603291" w:rsidRPr="00457F35" w:rsidRDefault="00FF7842" w:rsidP="00457F35">
            <w:pPr>
              <w:spacing w:before="60" w:after="120" w:line="276" w:lineRule="auto"/>
              <w:jc w:val="both"/>
              <w:rPr>
                <w:rFonts w:ascii="Arial" w:hAnsi="Arial" w:cs="Arial"/>
                <w:b/>
                <w:highlight w:val="darkGray"/>
              </w:rPr>
            </w:pPr>
            <w:r w:rsidRPr="00457F35">
              <w:rPr>
                <w:rFonts w:ascii="Arial" w:hAnsi="Arial" w:cs="Arial"/>
              </w:rPr>
              <w:t>Wzór oferty na dostawy</w:t>
            </w:r>
          </w:p>
        </w:tc>
      </w:tr>
      <w:tr w:rsidR="00FF7842" w:rsidRPr="00457F35" w:rsidTr="00930133">
        <w:tc>
          <w:tcPr>
            <w:tcW w:w="828" w:type="dxa"/>
          </w:tcPr>
          <w:p w:rsidR="00FF7842" w:rsidRPr="00457F35" w:rsidRDefault="00FF7842" w:rsidP="00457F35">
            <w:pPr>
              <w:spacing w:before="60" w:after="120" w:line="276" w:lineRule="auto"/>
              <w:jc w:val="both"/>
              <w:rPr>
                <w:rFonts w:ascii="Arial" w:hAnsi="Arial" w:cs="Arial"/>
                <w:bCs/>
              </w:rPr>
            </w:pPr>
            <w:r w:rsidRPr="00457F35">
              <w:rPr>
                <w:rFonts w:ascii="Arial" w:hAnsi="Arial" w:cs="Arial"/>
                <w:bCs/>
              </w:rPr>
              <w:t>2</w:t>
            </w:r>
          </w:p>
        </w:tc>
        <w:tc>
          <w:tcPr>
            <w:tcW w:w="8636" w:type="dxa"/>
          </w:tcPr>
          <w:p w:rsidR="00FF7842" w:rsidRPr="00457F35" w:rsidRDefault="00FF7842" w:rsidP="00457F35">
            <w:pPr>
              <w:spacing w:before="60" w:after="120" w:line="276" w:lineRule="auto"/>
              <w:jc w:val="both"/>
              <w:rPr>
                <w:rFonts w:ascii="Arial" w:hAnsi="Arial" w:cs="Arial"/>
              </w:rPr>
            </w:pPr>
            <w:r w:rsidRPr="00457F35">
              <w:rPr>
                <w:rFonts w:ascii="Arial" w:hAnsi="Arial" w:cs="Arial"/>
              </w:rPr>
              <w:t>Wzór umowy</w:t>
            </w:r>
          </w:p>
        </w:tc>
      </w:tr>
    </w:tbl>
    <w:p w:rsidR="00EB7871" w:rsidRPr="00457F35" w:rsidRDefault="00EB7871" w:rsidP="00C2034B">
      <w:pPr>
        <w:pStyle w:val="Nagwek1"/>
        <w:numPr>
          <w:ilvl w:val="0"/>
          <w:numId w:val="0"/>
        </w:numPr>
        <w:ind w:left="432" w:hanging="432"/>
      </w:pPr>
    </w:p>
    <w:sectPr w:rsidR="00EB7871" w:rsidRPr="00457F35" w:rsidSect="002F5CEE">
      <w:headerReference w:type="default" r:id="rId32"/>
      <w:footerReference w:type="default" r:id="rId33"/>
      <w:headerReference w:type="first" r:id="rId34"/>
      <w:footerReference w:type="first" r:id="rId35"/>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348" w:rsidRDefault="00474348">
      <w:r>
        <w:separator/>
      </w:r>
    </w:p>
  </w:endnote>
  <w:endnote w:type="continuationSeparator" w:id="1">
    <w:p w:rsidR="00474348" w:rsidRDefault="00474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5" w:usb1="08070000" w:usb2="00000010" w:usb3="00000000" w:csb0="00020002" w:csb1="00000000"/>
  </w:font>
  <w:font w:name="Liberation Sans">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F6" w:rsidRPr="00610218" w:rsidRDefault="009F6BF6" w:rsidP="00C702CD">
    <w:pPr>
      <w:tabs>
        <w:tab w:val="center" w:pos="4536"/>
        <w:tab w:val="right" w:pos="9072"/>
      </w:tabs>
      <w:jc w:val="center"/>
      <w:rPr>
        <w:rFonts w:ascii="Arial" w:hAnsi="Arial" w:cs="Arial"/>
        <w:color w:val="4472C4"/>
        <w:sz w:val="18"/>
        <w:szCs w:val="18"/>
        <w:lang w:val="en-US"/>
      </w:rPr>
    </w:pPr>
  </w:p>
  <w:p w:rsidR="009F6BF6" w:rsidRPr="00610218" w:rsidRDefault="009F6BF6" w:rsidP="00C702CD">
    <w:pPr>
      <w:jc w:val="center"/>
      <w:rPr>
        <w:rFonts w:ascii="Arial" w:hAnsi="Arial" w:cs="Arial"/>
        <w:sz w:val="18"/>
        <w:szCs w:val="18"/>
      </w:rPr>
    </w:pPr>
    <w:r w:rsidRPr="00610218">
      <w:rPr>
        <w:rFonts w:ascii="Arial" w:hAnsi="Arial" w:cs="Arial"/>
        <w:sz w:val="18"/>
        <w:szCs w:val="18"/>
      </w:rPr>
      <w:t>Sąd Rejonowy w Olsztynie VIII Wydział Gospodarczy Krajowego Rejestru Sądowego KRS 0000164875</w:t>
    </w:r>
  </w:p>
  <w:p w:rsidR="009F6BF6" w:rsidRPr="00610218" w:rsidRDefault="009F6BF6" w:rsidP="00C702CD">
    <w:pPr>
      <w:jc w:val="center"/>
      <w:rPr>
        <w:rFonts w:ascii="Arial" w:hAnsi="Arial" w:cs="Arial"/>
        <w:sz w:val="18"/>
        <w:szCs w:val="18"/>
      </w:rPr>
    </w:pPr>
    <w:r w:rsidRPr="00610218">
      <w:rPr>
        <w:rFonts w:ascii="Arial" w:hAnsi="Arial" w:cs="Arial"/>
        <w:sz w:val="18"/>
        <w:szCs w:val="18"/>
      </w:rPr>
      <w:t>Wysokość kapitału zakładowego: 5.190.000 PLN</w:t>
    </w:r>
  </w:p>
  <w:p w:rsidR="009F6BF6" w:rsidRPr="00610218" w:rsidRDefault="009F6BF6" w:rsidP="00C702CD">
    <w:pPr>
      <w:jc w:val="center"/>
      <w:rPr>
        <w:rFonts w:ascii="Arial" w:hAnsi="Arial" w:cs="Arial"/>
        <w:sz w:val="18"/>
        <w:szCs w:val="18"/>
      </w:rPr>
    </w:pPr>
    <w:r w:rsidRPr="00610218">
      <w:rPr>
        <w:rFonts w:ascii="Arial" w:hAnsi="Arial" w:cs="Arial"/>
        <w:sz w:val="18"/>
        <w:szCs w:val="18"/>
      </w:rPr>
      <w:t xml:space="preserve">Certyfikat </w:t>
    </w:r>
    <w:r w:rsidRPr="00610218">
      <w:rPr>
        <w:rFonts w:ascii="Arial" w:hAnsi="Arial" w:cs="Arial"/>
        <w:b/>
        <w:bCs/>
        <w:sz w:val="18"/>
        <w:szCs w:val="18"/>
      </w:rPr>
      <w:t xml:space="preserve">ISO 9001:2015 </w:t>
    </w:r>
    <w:r w:rsidRPr="00610218">
      <w:rPr>
        <w:rFonts w:ascii="Arial" w:hAnsi="Arial" w:cs="Arial"/>
        <w:sz w:val="18"/>
        <w:szCs w:val="18"/>
      </w:rPr>
      <w:t>nr: 251631-2017-AQ-POL-RvA</w:t>
    </w:r>
  </w:p>
  <w:p w:rsidR="009F6BF6" w:rsidRPr="00610218" w:rsidRDefault="009F6BF6" w:rsidP="00C702CD">
    <w:pPr>
      <w:jc w:val="center"/>
      <w:rPr>
        <w:rFonts w:ascii="Arial" w:hAnsi="Arial" w:cs="Arial"/>
        <w:sz w:val="18"/>
        <w:szCs w:val="18"/>
      </w:rPr>
    </w:pPr>
    <w:r w:rsidRPr="00610218">
      <w:rPr>
        <w:rFonts w:ascii="Arial" w:hAnsi="Arial" w:cs="Arial"/>
        <w:sz w:val="18"/>
        <w:szCs w:val="18"/>
      </w:rPr>
      <w:t>Centrum Monitorowania Jakości w Ochronie Zdrowia Certyfikat akredytacyjny nr: 2020/2</w:t>
    </w:r>
  </w:p>
  <w:p w:rsidR="009F6BF6" w:rsidRPr="00610218" w:rsidRDefault="00204F77">
    <w:pPr>
      <w:pStyle w:val="Stopka"/>
      <w:jc w:val="center"/>
      <w:rPr>
        <w:rFonts w:ascii="Arial" w:hAnsi="Arial" w:cs="Arial"/>
        <w:sz w:val="18"/>
        <w:szCs w:val="18"/>
      </w:rPr>
    </w:pPr>
    <w:sdt>
      <w:sdtPr>
        <w:rPr>
          <w:rFonts w:ascii="Arial" w:hAnsi="Arial" w:cs="Arial"/>
          <w:sz w:val="18"/>
          <w:szCs w:val="18"/>
        </w:rPr>
        <w:id w:val="-2121323122"/>
        <w:docPartObj>
          <w:docPartGallery w:val="Page Numbers (Bottom of Page)"/>
          <w:docPartUnique/>
        </w:docPartObj>
      </w:sdtPr>
      <w:sdtContent>
        <w:r w:rsidRPr="00610218">
          <w:rPr>
            <w:rFonts w:ascii="Arial" w:hAnsi="Arial" w:cs="Arial"/>
            <w:sz w:val="18"/>
            <w:szCs w:val="18"/>
          </w:rPr>
          <w:fldChar w:fldCharType="begin"/>
        </w:r>
        <w:r w:rsidR="009F6BF6" w:rsidRPr="00610218">
          <w:rPr>
            <w:rFonts w:ascii="Arial" w:hAnsi="Arial" w:cs="Arial"/>
            <w:sz w:val="18"/>
            <w:szCs w:val="18"/>
          </w:rPr>
          <w:instrText xml:space="preserve"> PAGE   \* MERGEFORMAT </w:instrText>
        </w:r>
        <w:r w:rsidRPr="00610218">
          <w:rPr>
            <w:rFonts w:ascii="Arial" w:hAnsi="Arial" w:cs="Arial"/>
            <w:sz w:val="18"/>
            <w:szCs w:val="18"/>
          </w:rPr>
          <w:fldChar w:fldCharType="separate"/>
        </w:r>
        <w:r w:rsidR="00DD46F8">
          <w:rPr>
            <w:rFonts w:ascii="Arial" w:hAnsi="Arial" w:cs="Arial"/>
            <w:noProof/>
            <w:sz w:val="18"/>
            <w:szCs w:val="18"/>
          </w:rPr>
          <w:t>26</w:t>
        </w:r>
        <w:r w:rsidRPr="00610218">
          <w:rPr>
            <w:rFonts w:ascii="Arial" w:hAnsi="Arial" w:cs="Arial"/>
            <w:sz w:val="18"/>
            <w:szCs w:val="18"/>
          </w:rPr>
          <w:fldChar w:fldCharType="end"/>
        </w:r>
      </w:sdtContent>
    </w:sdt>
  </w:p>
  <w:p w:rsidR="009F6BF6" w:rsidRPr="001108C0" w:rsidRDefault="009F6BF6">
    <w:pPr>
      <w:pStyle w:val="Stopka"/>
      <w:tabs>
        <w:tab w:val="clear" w:pos="4536"/>
        <w:tab w:val="right" w:pos="9000"/>
      </w:tabs>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F6" w:rsidRPr="00457F35" w:rsidRDefault="009F6BF6" w:rsidP="00C702CD">
    <w:pPr>
      <w:jc w:val="center"/>
      <w:rPr>
        <w:rFonts w:ascii="Arial" w:hAnsi="Arial" w:cs="Arial"/>
        <w:sz w:val="18"/>
        <w:szCs w:val="18"/>
      </w:rPr>
    </w:pPr>
    <w:r w:rsidRPr="00457F35">
      <w:rPr>
        <w:rFonts w:ascii="Arial" w:hAnsi="Arial" w:cs="Arial"/>
        <w:sz w:val="18"/>
        <w:szCs w:val="18"/>
      </w:rPr>
      <w:t>Sąd Rejonowy w Olsztynie VIII Wydział Gospodarczy Krajowego Rejestru Sądowego KRS 0000164875</w:t>
    </w:r>
  </w:p>
  <w:p w:rsidR="009F6BF6" w:rsidRPr="00457F35" w:rsidRDefault="009F6BF6" w:rsidP="00C702CD">
    <w:pPr>
      <w:jc w:val="center"/>
      <w:rPr>
        <w:rFonts w:ascii="Arial" w:hAnsi="Arial" w:cs="Arial"/>
        <w:sz w:val="18"/>
        <w:szCs w:val="18"/>
      </w:rPr>
    </w:pPr>
    <w:r w:rsidRPr="00457F35">
      <w:rPr>
        <w:rFonts w:ascii="Arial" w:hAnsi="Arial" w:cs="Arial"/>
        <w:sz w:val="18"/>
        <w:szCs w:val="18"/>
      </w:rPr>
      <w:t>Wysokość kapitału zakładowego: 5.190.000 PLN</w:t>
    </w:r>
  </w:p>
  <w:p w:rsidR="009F6BF6" w:rsidRPr="00457F35" w:rsidRDefault="009F6BF6" w:rsidP="00C702CD">
    <w:pPr>
      <w:jc w:val="center"/>
      <w:rPr>
        <w:rFonts w:ascii="Arial" w:hAnsi="Arial" w:cs="Arial"/>
        <w:sz w:val="18"/>
        <w:szCs w:val="18"/>
      </w:rPr>
    </w:pPr>
    <w:r w:rsidRPr="00457F35">
      <w:rPr>
        <w:rFonts w:ascii="Arial" w:hAnsi="Arial" w:cs="Arial"/>
        <w:sz w:val="18"/>
        <w:szCs w:val="18"/>
      </w:rPr>
      <w:t xml:space="preserve">Certyfikat </w:t>
    </w:r>
    <w:r w:rsidRPr="00457F35">
      <w:rPr>
        <w:rFonts w:ascii="Arial" w:hAnsi="Arial" w:cs="Arial"/>
        <w:b/>
        <w:bCs/>
        <w:sz w:val="18"/>
        <w:szCs w:val="18"/>
      </w:rPr>
      <w:t xml:space="preserve">ISO 9001:2015 </w:t>
    </w:r>
    <w:r w:rsidRPr="00457F35">
      <w:rPr>
        <w:rFonts w:ascii="Arial" w:hAnsi="Arial" w:cs="Arial"/>
        <w:sz w:val="18"/>
        <w:szCs w:val="18"/>
      </w:rPr>
      <w:t>nr: 251631-2017-AQ-POL-RvA</w:t>
    </w:r>
  </w:p>
  <w:p w:rsidR="009F6BF6" w:rsidRPr="00457F35" w:rsidRDefault="009F6BF6" w:rsidP="00C702CD">
    <w:pPr>
      <w:jc w:val="center"/>
      <w:rPr>
        <w:rFonts w:ascii="Arial" w:hAnsi="Arial" w:cs="Arial"/>
        <w:sz w:val="18"/>
        <w:szCs w:val="18"/>
      </w:rPr>
    </w:pPr>
    <w:r w:rsidRPr="00457F35">
      <w:rPr>
        <w:rFonts w:ascii="Arial" w:hAnsi="Arial" w:cs="Arial"/>
        <w:sz w:val="18"/>
        <w:szCs w:val="18"/>
      </w:rPr>
      <w:t>Centrum Monitorowania Jakości w Ochronie Zdrowia Certyfikat akredytacyjny nr: 2020/2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348" w:rsidRDefault="00474348">
      <w:r>
        <w:separator/>
      </w:r>
    </w:p>
  </w:footnote>
  <w:footnote w:type="continuationSeparator" w:id="1">
    <w:p w:rsidR="00474348" w:rsidRDefault="00474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F6" w:rsidRDefault="009F6BF6" w:rsidP="00C702CD">
    <w:pPr>
      <w:widowControl w:val="0"/>
      <w:spacing w:line="276" w:lineRule="auto"/>
      <w:rPr>
        <w:sz w:val="22"/>
        <w:szCs w:val="22"/>
        <w:lang w:val="en-US"/>
      </w:rPr>
    </w:pPr>
  </w:p>
  <w:tbl>
    <w:tblPr>
      <w:tblW w:w="5000" w:type="pct"/>
      <w:jc w:val="center"/>
      <w:tblLook w:val="0000"/>
    </w:tblPr>
    <w:tblGrid>
      <w:gridCol w:w="1689"/>
      <w:gridCol w:w="4976"/>
      <w:gridCol w:w="1571"/>
      <w:gridCol w:w="1278"/>
    </w:tblGrid>
    <w:tr w:rsidR="009F6BF6" w:rsidTr="00742DB9">
      <w:trPr>
        <w:jc w:val="center"/>
      </w:trPr>
      <w:tc>
        <w:tcPr>
          <w:tcW w:w="0" w:type="auto"/>
          <w:tcMar>
            <w:top w:w="0" w:type="dxa"/>
            <w:left w:w="108" w:type="dxa"/>
            <w:bottom w:w="0" w:type="dxa"/>
            <w:right w:w="108" w:type="dxa"/>
          </w:tcMar>
          <w:vAlign w:val="center"/>
        </w:tcPr>
        <w:p w:rsidR="009F6BF6" w:rsidRDefault="009F6BF6" w:rsidP="00742DB9">
          <w:pPr>
            <w:keepNext/>
            <w:spacing w:before="240" w:after="120"/>
            <w:jc w:val="center"/>
            <w:rPr>
              <w:rFonts w:ascii="Liberation Sans" w:hAnsi="Liberation Sans" w:cs="Liberation Sans"/>
              <w:sz w:val="28"/>
              <w:szCs w:val="28"/>
              <w:lang w:val="en-US"/>
            </w:rPr>
          </w:pPr>
          <w:r>
            <w:rPr>
              <w:noProof/>
            </w:rPr>
            <w:drawing>
              <wp:inline distT="0" distB="0" distL="0" distR="0">
                <wp:extent cx="685800" cy="600075"/>
                <wp:effectExtent l="0" t="0" r="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0" w:type="auto"/>
          <w:tcMar>
            <w:top w:w="0" w:type="dxa"/>
            <w:left w:w="108" w:type="dxa"/>
            <w:bottom w:w="0" w:type="dxa"/>
            <w:right w:w="108" w:type="dxa"/>
          </w:tcMar>
          <w:vAlign w:val="center"/>
        </w:tcPr>
        <w:p w:rsidR="009F6BF6" w:rsidRPr="00457F35" w:rsidRDefault="009F6BF6" w:rsidP="00742DB9">
          <w:pPr>
            <w:jc w:val="center"/>
            <w:rPr>
              <w:rFonts w:ascii="Arial" w:hAnsi="Arial" w:cs="Arial"/>
              <w:sz w:val="18"/>
              <w:szCs w:val="18"/>
            </w:rPr>
          </w:pPr>
          <w:r w:rsidRPr="00457F35">
            <w:rPr>
              <w:rFonts w:ascii="Arial" w:hAnsi="Arial" w:cs="Arial"/>
              <w:sz w:val="18"/>
              <w:szCs w:val="18"/>
            </w:rPr>
            <w:t>Olmedica w Olecku  sp. z o.o.</w:t>
          </w:r>
        </w:p>
        <w:p w:rsidR="009F6BF6" w:rsidRPr="00457F35" w:rsidRDefault="009F6BF6" w:rsidP="00742DB9">
          <w:pPr>
            <w:jc w:val="center"/>
            <w:rPr>
              <w:rFonts w:ascii="Arial" w:hAnsi="Arial" w:cs="Arial"/>
              <w:sz w:val="18"/>
              <w:szCs w:val="18"/>
            </w:rPr>
          </w:pPr>
          <w:r w:rsidRPr="00457F35">
            <w:rPr>
              <w:rFonts w:ascii="Arial" w:hAnsi="Arial" w:cs="Arial"/>
              <w:sz w:val="18"/>
              <w:szCs w:val="18"/>
            </w:rPr>
            <w:t>REGON: 519558690   NIP:  847-14-88-956</w:t>
          </w:r>
        </w:p>
        <w:p w:rsidR="009F6BF6" w:rsidRDefault="009F6BF6" w:rsidP="00742DB9">
          <w:pPr>
            <w:jc w:val="center"/>
            <w:rPr>
              <w:rFonts w:ascii="Arial" w:hAnsi="Arial" w:cs="Arial"/>
              <w:sz w:val="18"/>
              <w:szCs w:val="18"/>
            </w:rPr>
          </w:pPr>
          <w:r w:rsidRPr="00457F35">
            <w:rPr>
              <w:rFonts w:ascii="Arial" w:hAnsi="Arial" w:cs="Arial"/>
              <w:sz w:val="18"/>
              <w:szCs w:val="18"/>
            </w:rPr>
            <w:t>u</w:t>
          </w:r>
          <w:r>
            <w:rPr>
              <w:rFonts w:ascii="Arial" w:hAnsi="Arial" w:cs="Arial"/>
              <w:sz w:val="18"/>
              <w:szCs w:val="18"/>
            </w:rPr>
            <w:t>l. Gołdapska 1, 19 – 400 Olecko</w:t>
          </w:r>
        </w:p>
        <w:p w:rsidR="009F6BF6" w:rsidRPr="00457F35" w:rsidRDefault="009F6BF6" w:rsidP="00457F35">
          <w:pPr>
            <w:jc w:val="center"/>
            <w:rPr>
              <w:rFonts w:ascii="Arial" w:hAnsi="Arial" w:cs="Arial"/>
              <w:sz w:val="18"/>
              <w:szCs w:val="18"/>
            </w:rPr>
          </w:pPr>
          <w:r>
            <w:rPr>
              <w:rFonts w:ascii="Arial" w:hAnsi="Arial" w:cs="Arial"/>
              <w:sz w:val="18"/>
              <w:szCs w:val="18"/>
            </w:rPr>
            <w:t xml:space="preserve"> Tel. </w:t>
          </w:r>
          <w:r w:rsidRPr="00457F35">
            <w:rPr>
              <w:rFonts w:ascii="Arial" w:hAnsi="Arial" w:cs="Arial"/>
              <w:sz w:val="18"/>
              <w:szCs w:val="18"/>
            </w:rPr>
            <w:t>(087) 520 22 95-96</w:t>
          </w:r>
          <w:r w:rsidRPr="00457F35">
            <w:rPr>
              <w:rFonts w:ascii="Arial" w:hAnsi="Arial" w:cs="Arial"/>
              <w:sz w:val="18"/>
              <w:szCs w:val="18"/>
              <w:lang w:val="en-US"/>
            </w:rPr>
            <w:t>Fax. (087) 520 25 43</w:t>
          </w:r>
        </w:p>
        <w:p w:rsidR="009F6BF6" w:rsidRDefault="009F6BF6" w:rsidP="00742DB9">
          <w:pPr>
            <w:jc w:val="center"/>
            <w:rPr>
              <w:sz w:val="18"/>
              <w:szCs w:val="18"/>
              <w:lang w:val="en-US"/>
            </w:rPr>
          </w:pPr>
          <w:r w:rsidRPr="00457F35">
            <w:rPr>
              <w:rFonts w:ascii="Arial" w:hAnsi="Arial" w:cs="Arial"/>
              <w:sz w:val="18"/>
              <w:szCs w:val="18"/>
              <w:lang w:val="en-US"/>
            </w:rPr>
            <w:t>e-mail: olmedica@olmedica.pl</w:t>
          </w:r>
        </w:p>
      </w:tc>
      <w:tc>
        <w:tcPr>
          <w:tcW w:w="0" w:type="auto"/>
          <w:tcMar>
            <w:top w:w="0" w:type="dxa"/>
            <w:left w:w="108" w:type="dxa"/>
            <w:bottom w:w="0" w:type="dxa"/>
            <w:right w:w="108" w:type="dxa"/>
          </w:tcMar>
          <w:vAlign w:val="center"/>
        </w:tcPr>
        <w:p w:rsidR="009F6BF6" w:rsidRDefault="009F6BF6" w:rsidP="00742DB9">
          <w:pPr>
            <w:keepNext/>
            <w:spacing w:before="240" w:after="120"/>
            <w:jc w:val="center"/>
            <w:rPr>
              <w:rFonts w:ascii="Liberation Sans" w:hAnsi="Liberation Sans" w:cs="Liberation Sans"/>
              <w:sz w:val="28"/>
              <w:szCs w:val="28"/>
              <w:lang w:val="en-US"/>
            </w:rPr>
          </w:pPr>
          <w:r>
            <w:rPr>
              <w:rFonts w:ascii="Arial" w:eastAsia="Arial Unicode MS" w:hAnsi="Arial"/>
              <w:noProof/>
              <w:kern w:val="1"/>
              <w:sz w:val="28"/>
              <w:szCs w:val="28"/>
            </w:rPr>
            <w:drawing>
              <wp:inline distT="0" distB="0" distL="0" distR="0">
                <wp:extent cx="609600" cy="590550"/>
                <wp:effectExtent l="1905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9600" cy="590550"/>
                        </a:xfrm>
                        <a:prstGeom prst="rect">
                          <a:avLst/>
                        </a:prstGeom>
                        <a:solidFill>
                          <a:srgbClr val="FFFFFF">
                            <a:alpha val="0"/>
                          </a:srgbClr>
                        </a:solidFill>
                        <a:ln w="9525">
                          <a:noFill/>
                          <a:miter lim="800000"/>
                          <a:headEnd/>
                          <a:tailEnd/>
                        </a:ln>
                      </pic:spPr>
                    </pic:pic>
                  </a:graphicData>
                </a:graphic>
              </wp:inline>
            </w:drawing>
          </w:r>
        </w:p>
      </w:tc>
      <w:tc>
        <w:tcPr>
          <w:tcW w:w="0" w:type="auto"/>
          <w:tcMar>
            <w:top w:w="0" w:type="dxa"/>
            <w:left w:w="108" w:type="dxa"/>
            <w:bottom w:w="0" w:type="dxa"/>
            <w:right w:w="108" w:type="dxa"/>
          </w:tcMar>
          <w:vAlign w:val="center"/>
        </w:tcPr>
        <w:p w:rsidR="009F6BF6" w:rsidRDefault="009F6BF6" w:rsidP="00742DB9">
          <w:pPr>
            <w:keepNext/>
            <w:spacing w:before="240" w:after="120"/>
            <w:jc w:val="center"/>
            <w:rPr>
              <w:rFonts w:ascii="Liberation Sans" w:hAnsi="Liberation Sans" w:cs="Liberation Sans"/>
              <w:sz w:val="28"/>
              <w:szCs w:val="28"/>
              <w:lang w:val="en-US"/>
            </w:rPr>
          </w:pPr>
          <w:r>
            <w:rPr>
              <w:noProof/>
            </w:rPr>
            <w:drawing>
              <wp:inline distT="0" distB="0" distL="0" distR="0">
                <wp:extent cx="485775" cy="628650"/>
                <wp:effectExtent l="0" t="0" r="0" b="0"/>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28650"/>
                        </a:xfrm>
                        <a:prstGeom prst="rect">
                          <a:avLst/>
                        </a:prstGeom>
                        <a:noFill/>
                        <a:ln>
                          <a:noFill/>
                        </a:ln>
                      </pic:spPr>
                    </pic:pic>
                  </a:graphicData>
                </a:graphic>
              </wp:inline>
            </w:drawing>
          </w:r>
        </w:p>
      </w:tc>
    </w:tr>
  </w:tbl>
  <w:p w:rsidR="009F6BF6" w:rsidRDefault="009F6BF6" w:rsidP="00610218">
    <w:pPr>
      <w:tabs>
        <w:tab w:val="center" w:pos="4536"/>
        <w:tab w:val="right" w:pos="9072"/>
      </w:tabs>
      <w:rPr>
        <w:rFonts w:ascii="Arial" w:hAnsi="Arial" w:cs="Arial"/>
        <w:sz w:val="20"/>
        <w:szCs w:val="20"/>
      </w:rPr>
    </w:pPr>
    <w:r w:rsidRPr="00457F35">
      <w:rPr>
        <w:rFonts w:ascii="Arial" w:hAnsi="Arial" w:cs="Arial"/>
        <w:sz w:val="20"/>
        <w:szCs w:val="20"/>
      </w:rPr>
      <w:t xml:space="preserve">Znak sprawy: </w:t>
    </w:r>
    <w:bookmarkStart w:id="41" w:name="_Hlk138412856"/>
    <w:r w:rsidRPr="00457F35">
      <w:rPr>
        <w:rFonts w:ascii="Arial" w:hAnsi="Arial" w:cs="Arial"/>
        <w:sz w:val="20"/>
        <w:szCs w:val="20"/>
      </w:rPr>
      <w:t>ZP/17-2023/TP</w:t>
    </w:r>
    <w:bookmarkEnd w:id="41"/>
  </w:p>
  <w:p w:rsidR="009F6BF6" w:rsidRPr="00610218" w:rsidRDefault="009F6BF6" w:rsidP="00610218">
    <w:pPr>
      <w:tabs>
        <w:tab w:val="center" w:pos="4536"/>
        <w:tab w:val="right" w:pos="9072"/>
      </w:tabs>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F6" w:rsidRDefault="009F6BF6" w:rsidP="00C702CD">
    <w:pPr>
      <w:widowControl w:val="0"/>
      <w:spacing w:line="276" w:lineRule="auto"/>
      <w:rPr>
        <w:sz w:val="22"/>
        <w:szCs w:val="22"/>
        <w:lang w:val="en-US"/>
      </w:rPr>
    </w:pPr>
  </w:p>
  <w:tbl>
    <w:tblPr>
      <w:tblW w:w="5000" w:type="pct"/>
      <w:jc w:val="center"/>
      <w:tblLook w:val="0000"/>
    </w:tblPr>
    <w:tblGrid>
      <w:gridCol w:w="1712"/>
      <w:gridCol w:w="4913"/>
      <w:gridCol w:w="1593"/>
      <w:gridCol w:w="1296"/>
    </w:tblGrid>
    <w:tr w:rsidR="009F6BF6" w:rsidTr="00742DB9">
      <w:trPr>
        <w:jc w:val="center"/>
      </w:trPr>
      <w:tc>
        <w:tcPr>
          <w:tcW w:w="0" w:type="auto"/>
          <w:tcMar>
            <w:top w:w="0" w:type="dxa"/>
            <w:left w:w="108" w:type="dxa"/>
            <w:bottom w:w="0" w:type="dxa"/>
            <w:right w:w="108" w:type="dxa"/>
          </w:tcMar>
          <w:vAlign w:val="center"/>
        </w:tcPr>
        <w:p w:rsidR="009F6BF6" w:rsidRDefault="009F6BF6" w:rsidP="00742DB9">
          <w:pPr>
            <w:keepNext/>
            <w:spacing w:before="240" w:after="120"/>
            <w:jc w:val="center"/>
            <w:rPr>
              <w:rFonts w:ascii="Liberation Sans" w:hAnsi="Liberation Sans" w:cs="Liberation Sans"/>
              <w:sz w:val="28"/>
              <w:szCs w:val="28"/>
              <w:lang w:val="en-US"/>
            </w:rPr>
          </w:pPr>
          <w:r>
            <w:rPr>
              <w:noProof/>
            </w:rPr>
            <w:drawing>
              <wp:inline distT="0" distB="0" distL="0" distR="0">
                <wp:extent cx="685800" cy="6000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0" w:type="auto"/>
          <w:tcMar>
            <w:top w:w="0" w:type="dxa"/>
            <w:left w:w="108" w:type="dxa"/>
            <w:bottom w:w="0" w:type="dxa"/>
            <w:right w:w="108" w:type="dxa"/>
          </w:tcMar>
          <w:vAlign w:val="center"/>
        </w:tcPr>
        <w:p w:rsidR="009F6BF6" w:rsidRPr="00457F35" w:rsidRDefault="009F6BF6" w:rsidP="00742DB9">
          <w:pPr>
            <w:jc w:val="center"/>
            <w:rPr>
              <w:rFonts w:ascii="Arial" w:hAnsi="Arial" w:cs="Arial"/>
              <w:sz w:val="18"/>
              <w:szCs w:val="18"/>
            </w:rPr>
          </w:pPr>
          <w:r w:rsidRPr="00457F35">
            <w:rPr>
              <w:rFonts w:ascii="Arial" w:hAnsi="Arial" w:cs="Arial"/>
              <w:sz w:val="18"/>
              <w:szCs w:val="18"/>
            </w:rPr>
            <w:t>Olmedica w Olecku  sp. z o.o.</w:t>
          </w:r>
        </w:p>
        <w:p w:rsidR="009F6BF6" w:rsidRPr="00457F35" w:rsidRDefault="009F6BF6" w:rsidP="00742DB9">
          <w:pPr>
            <w:jc w:val="center"/>
            <w:rPr>
              <w:rFonts w:ascii="Arial" w:hAnsi="Arial" w:cs="Arial"/>
              <w:sz w:val="18"/>
              <w:szCs w:val="18"/>
            </w:rPr>
          </w:pPr>
          <w:r w:rsidRPr="00457F35">
            <w:rPr>
              <w:rFonts w:ascii="Arial" w:hAnsi="Arial" w:cs="Arial"/>
              <w:sz w:val="18"/>
              <w:szCs w:val="18"/>
            </w:rPr>
            <w:t>REGON: 519558690   NIP:  847-14-88-956</w:t>
          </w:r>
        </w:p>
        <w:p w:rsidR="009F6BF6" w:rsidRDefault="009F6BF6" w:rsidP="00742DB9">
          <w:pPr>
            <w:jc w:val="center"/>
            <w:rPr>
              <w:rFonts w:ascii="Arial" w:hAnsi="Arial" w:cs="Arial"/>
              <w:sz w:val="18"/>
              <w:szCs w:val="18"/>
            </w:rPr>
          </w:pPr>
          <w:r w:rsidRPr="00457F35">
            <w:rPr>
              <w:rFonts w:ascii="Arial" w:hAnsi="Arial" w:cs="Arial"/>
              <w:sz w:val="18"/>
              <w:szCs w:val="18"/>
            </w:rPr>
            <w:t>ul</w:t>
          </w:r>
          <w:r>
            <w:rPr>
              <w:rFonts w:ascii="Arial" w:hAnsi="Arial" w:cs="Arial"/>
              <w:sz w:val="18"/>
              <w:szCs w:val="18"/>
            </w:rPr>
            <w:t>. Gołdapska 1, 19 – 400 Olecko</w:t>
          </w:r>
        </w:p>
        <w:p w:rsidR="009F6BF6" w:rsidRPr="00457F35" w:rsidRDefault="009F6BF6" w:rsidP="00457F35">
          <w:pPr>
            <w:jc w:val="center"/>
            <w:rPr>
              <w:rFonts w:ascii="Arial" w:hAnsi="Arial" w:cs="Arial"/>
              <w:sz w:val="18"/>
              <w:szCs w:val="18"/>
            </w:rPr>
          </w:pPr>
          <w:r>
            <w:rPr>
              <w:rFonts w:ascii="Arial" w:hAnsi="Arial" w:cs="Arial"/>
              <w:sz w:val="18"/>
              <w:szCs w:val="18"/>
            </w:rPr>
            <w:t>T</w:t>
          </w:r>
          <w:r w:rsidRPr="00457F35">
            <w:rPr>
              <w:rFonts w:ascii="Arial" w:hAnsi="Arial" w:cs="Arial"/>
              <w:sz w:val="18"/>
              <w:szCs w:val="18"/>
            </w:rPr>
            <w:t>el (087) 520 22 95-96</w:t>
          </w:r>
          <w:r w:rsidRPr="00457F35">
            <w:rPr>
              <w:rFonts w:ascii="Arial" w:hAnsi="Arial" w:cs="Arial"/>
              <w:sz w:val="18"/>
              <w:szCs w:val="18"/>
              <w:lang w:val="en-US"/>
            </w:rPr>
            <w:t>Fax. (087) 520 25 43</w:t>
          </w:r>
        </w:p>
        <w:p w:rsidR="009F6BF6" w:rsidRDefault="009F6BF6" w:rsidP="00742DB9">
          <w:pPr>
            <w:jc w:val="center"/>
            <w:rPr>
              <w:sz w:val="18"/>
              <w:szCs w:val="18"/>
              <w:lang w:val="en-US"/>
            </w:rPr>
          </w:pPr>
          <w:r w:rsidRPr="00457F35">
            <w:rPr>
              <w:rFonts w:ascii="Arial" w:hAnsi="Arial" w:cs="Arial"/>
              <w:sz w:val="18"/>
              <w:szCs w:val="18"/>
              <w:lang w:val="en-US"/>
            </w:rPr>
            <w:t>e-mail: olmedica@olmedica.pl</w:t>
          </w:r>
        </w:p>
      </w:tc>
      <w:tc>
        <w:tcPr>
          <w:tcW w:w="0" w:type="auto"/>
          <w:tcMar>
            <w:top w:w="0" w:type="dxa"/>
            <w:left w:w="108" w:type="dxa"/>
            <w:bottom w:w="0" w:type="dxa"/>
            <w:right w:w="108" w:type="dxa"/>
          </w:tcMar>
          <w:vAlign w:val="center"/>
        </w:tcPr>
        <w:p w:rsidR="009F6BF6" w:rsidRDefault="009F6BF6" w:rsidP="00742DB9">
          <w:pPr>
            <w:keepNext/>
            <w:spacing w:before="240" w:after="120"/>
            <w:jc w:val="center"/>
            <w:rPr>
              <w:rFonts w:ascii="Liberation Sans" w:hAnsi="Liberation Sans" w:cs="Liberation Sans"/>
              <w:sz w:val="28"/>
              <w:szCs w:val="28"/>
              <w:lang w:val="en-US"/>
            </w:rPr>
          </w:pPr>
          <w:r>
            <w:rPr>
              <w:rFonts w:ascii="Arial" w:eastAsia="Arial Unicode MS" w:hAnsi="Arial"/>
              <w:noProof/>
              <w:kern w:val="1"/>
              <w:sz w:val="28"/>
              <w:szCs w:val="28"/>
            </w:rPr>
            <w:drawing>
              <wp:inline distT="0" distB="0" distL="0" distR="0">
                <wp:extent cx="609600" cy="5905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9600" cy="590550"/>
                        </a:xfrm>
                        <a:prstGeom prst="rect">
                          <a:avLst/>
                        </a:prstGeom>
                        <a:solidFill>
                          <a:srgbClr val="FFFFFF">
                            <a:alpha val="0"/>
                          </a:srgbClr>
                        </a:solidFill>
                        <a:ln w="9525">
                          <a:noFill/>
                          <a:miter lim="800000"/>
                          <a:headEnd/>
                          <a:tailEnd/>
                        </a:ln>
                      </pic:spPr>
                    </pic:pic>
                  </a:graphicData>
                </a:graphic>
              </wp:inline>
            </w:drawing>
          </w:r>
        </w:p>
      </w:tc>
      <w:tc>
        <w:tcPr>
          <w:tcW w:w="0" w:type="auto"/>
          <w:tcMar>
            <w:top w:w="0" w:type="dxa"/>
            <w:left w:w="108" w:type="dxa"/>
            <w:bottom w:w="0" w:type="dxa"/>
            <w:right w:w="108" w:type="dxa"/>
          </w:tcMar>
          <w:vAlign w:val="center"/>
        </w:tcPr>
        <w:p w:rsidR="009F6BF6" w:rsidRDefault="009F6BF6" w:rsidP="00742DB9">
          <w:pPr>
            <w:keepNext/>
            <w:spacing w:before="240" w:after="120"/>
            <w:jc w:val="center"/>
            <w:rPr>
              <w:rFonts w:ascii="Liberation Sans" w:hAnsi="Liberation Sans" w:cs="Liberation Sans"/>
              <w:sz w:val="28"/>
              <w:szCs w:val="28"/>
              <w:lang w:val="en-US"/>
            </w:rPr>
          </w:pPr>
          <w:r>
            <w:rPr>
              <w:noProof/>
            </w:rPr>
            <w:drawing>
              <wp:inline distT="0" distB="0" distL="0" distR="0">
                <wp:extent cx="485775" cy="6286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28650"/>
                        </a:xfrm>
                        <a:prstGeom prst="rect">
                          <a:avLst/>
                        </a:prstGeom>
                        <a:noFill/>
                        <a:ln>
                          <a:noFill/>
                        </a:ln>
                      </pic:spPr>
                    </pic:pic>
                  </a:graphicData>
                </a:graphic>
              </wp:inline>
            </w:drawing>
          </w:r>
        </w:p>
      </w:tc>
    </w:tr>
  </w:tbl>
  <w:p w:rsidR="009F6BF6" w:rsidRDefault="009F6BF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284"/>
        </w:tabs>
        <w:ind w:left="1004" w:hanging="644"/>
      </w:pPr>
      <w:rPr>
        <w:rFonts w:cs="Times New Roman"/>
        <w:b/>
        <w:bCs/>
        <w:u w:val="none"/>
      </w:rPr>
    </w:lvl>
    <w:lvl w:ilvl="1">
      <w:start w:val="1"/>
      <w:numFmt w:val="lowerLetter"/>
      <w:lvlText w:val="%2."/>
      <w:lvlJc w:val="left"/>
      <w:pPr>
        <w:tabs>
          <w:tab w:val="num" w:pos="1004"/>
        </w:tabs>
        <w:ind w:left="1364" w:hanging="284"/>
      </w:pPr>
      <w:rPr>
        <w:rFonts w:cs="Times New Roman"/>
      </w:rPr>
    </w:lvl>
    <w:lvl w:ilvl="2">
      <w:start w:val="1"/>
      <w:numFmt w:val="lowerRoman"/>
      <w:lvlText w:val="%3."/>
      <w:lvlJc w:val="right"/>
      <w:pPr>
        <w:tabs>
          <w:tab w:val="num" w:pos="1904"/>
        </w:tabs>
        <w:ind w:left="2084" w:hanging="104"/>
      </w:pPr>
      <w:rPr>
        <w:rFonts w:cs="Times New Roman"/>
      </w:rPr>
    </w:lvl>
    <w:lvl w:ilvl="3">
      <w:start w:val="1"/>
      <w:numFmt w:val="decimal"/>
      <w:lvlText w:val="%4."/>
      <w:lvlJc w:val="left"/>
      <w:pPr>
        <w:tabs>
          <w:tab w:val="num" w:pos="2444"/>
        </w:tabs>
        <w:ind w:left="2804" w:hanging="284"/>
      </w:pPr>
      <w:rPr>
        <w:rFonts w:cs="Times New Roman"/>
      </w:rPr>
    </w:lvl>
    <w:lvl w:ilvl="4">
      <w:start w:val="1"/>
      <w:numFmt w:val="lowerLetter"/>
      <w:lvlText w:val="%5."/>
      <w:lvlJc w:val="left"/>
      <w:pPr>
        <w:tabs>
          <w:tab w:val="num" w:pos="3164"/>
        </w:tabs>
        <w:ind w:left="3524" w:hanging="284"/>
      </w:pPr>
      <w:rPr>
        <w:rFonts w:cs="Times New Roman"/>
      </w:rPr>
    </w:lvl>
    <w:lvl w:ilvl="5">
      <w:start w:val="1"/>
      <w:numFmt w:val="lowerRoman"/>
      <w:lvlText w:val="%6."/>
      <w:lvlJc w:val="right"/>
      <w:pPr>
        <w:tabs>
          <w:tab w:val="num" w:pos="4064"/>
        </w:tabs>
        <w:ind w:left="4244" w:hanging="104"/>
      </w:pPr>
      <w:rPr>
        <w:rFonts w:cs="Times New Roman"/>
      </w:rPr>
    </w:lvl>
    <w:lvl w:ilvl="6">
      <w:start w:val="1"/>
      <w:numFmt w:val="decimal"/>
      <w:lvlText w:val="%7."/>
      <w:lvlJc w:val="left"/>
      <w:pPr>
        <w:tabs>
          <w:tab w:val="num" w:pos="4604"/>
        </w:tabs>
        <w:ind w:left="4964" w:hanging="284"/>
      </w:pPr>
      <w:rPr>
        <w:rFonts w:cs="Times New Roman"/>
      </w:rPr>
    </w:lvl>
    <w:lvl w:ilvl="7">
      <w:start w:val="1"/>
      <w:numFmt w:val="lowerLetter"/>
      <w:lvlText w:val="%8."/>
      <w:lvlJc w:val="left"/>
      <w:pPr>
        <w:tabs>
          <w:tab w:val="num" w:pos="5324"/>
        </w:tabs>
        <w:ind w:left="5684" w:hanging="284"/>
      </w:pPr>
      <w:rPr>
        <w:rFonts w:cs="Times New Roman"/>
      </w:rPr>
    </w:lvl>
    <w:lvl w:ilvl="8">
      <w:start w:val="1"/>
      <w:numFmt w:val="lowerRoman"/>
      <w:lvlText w:val="%9."/>
      <w:lvlJc w:val="right"/>
      <w:pPr>
        <w:tabs>
          <w:tab w:val="num" w:pos="6224"/>
        </w:tabs>
        <w:ind w:left="6404" w:hanging="104"/>
      </w:pPr>
      <w:rPr>
        <w:rFonts w:cs="Times New Roman"/>
      </w:rPr>
    </w:lvl>
  </w:abstractNum>
  <w:abstractNum w:abstractNumId="1">
    <w:nsid w:val="00000002"/>
    <w:multiLevelType w:val="multilevel"/>
    <w:tmpl w:val="8892DF4A"/>
    <w:lvl w:ilvl="0">
      <w:start w:val="1"/>
      <w:numFmt w:val="decimal"/>
      <w:lvlText w:val="%1"/>
      <w:lvlJc w:val="left"/>
      <w:pPr>
        <w:tabs>
          <w:tab w:val="num" w:pos="0"/>
        </w:tabs>
        <w:ind w:left="360"/>
      </w:pPr>
      <w:rPr>
        <w:rFonts w:cs="Times New Roman"/>
      </w:rPr>
    </w:lvl>
    <w:lvl w:ilvl="1">
      <w:start w:val="1"/>
      <w:numFmt w:val="decimal"/>
      <w:lvlText w:val="%2."/>
      <w:lvlJc w:val="left"/>
      <w:pPr>
        <w:tabs>
          <w:tab w:val="num" w:pos="0"/>
        </w:tabs>
        <w:ind w:left="360" w:firstLine="720"/>
      </w:pPr>
      <w:rPr>
        <w:rFonts w:ascii="Arial" w:hAnsi="Arial" w:cs="Arial" w:hint="default"/>
      </w:rPr>
    </w:lvl>
    <w:lvl w:ilvl="2">
      <w:numFmt w:val="none"/>
      <w:lvlText w:val=""/>
      <w:lvlJc w:val="left"/>
      <w:pPr>
        <w:tabs>
          <w:tab w:val="num" w:pos="360"/>
        </w:tabs>
      </w:pPr>
      <w:rPr>
        <w:rFonts w:cs="Times New Roman"/>
      </w:rPr>
    </w:lvl>
    <w:lvl w:ilvl="3">
      <w:start w:val="1"/>
      <w:numFmt w:val="decimal"/>
      <w:lvlText w:val="%1.%2.%3.%4"/>
      <w:lvlJc w:val="left"/>
      <w:pPr>
        <w:tabs>
          <w:tab w:val="num" w:pos="0"/>
        </w:tabs>
        <w:ind w:left="720" w:firstLine="1800"/>
      </w:pPr>
      <w:rPr>
        <w:rFonts w:cs="Times New Roman"/>
      </w:rPr>
    </w:lvl>
    <w:lvl w:ilvl="4">
      <w:start w:val="1"/>
      <w:numFmt w:val="decimal"/>
      <w:lvlText w:val="%1.%2.%3.%4.%5"/>
      <w:lvlJc w:val="left"/>
      <w:pPr>
        <w:tabs>
          <w:tab w:val="num" w:pos="0"/>
        </w:tabs>
        <w:ind w:left="1080" w:firstLine="2160"/>
      </w:pPr>
      <w:rPr>
        <w:rFonts w:cs="Times New Roman"/>
      </w:rPr>
    </w:lvl>
    <w:lvl w:ilvl="5">
      <w:start w:val="1"/>
      <w:numFmt w:val="decimal"/>
      <w:lvlText w:val="%1.%2.%3.%4.%5.%6"/>
      <w:lvlJc w:val="left"/>
      <w:pPr>
        <w:tabs>
          <w:tab w:val="num" w:pos="0"/>
        </w:tabs>
        <w:ind w:left="1080" w:firstLine="3060"/>
      </w:pPr>
      <w:rPr>
        <w:rFonts w:cs="Times New Roman"/>
      </w:rPr>
    </w:lvl>
    <w:lvl w:ilvl="6">
      <w:start w:val="1"/>
      <w:numFmt w:val="decimal"/>
      <w:lvlText w:val="%1.%2.%3.%4.%5.%6.%7"/>
      <w:lvlJc w:val="left"/>
      <w:pPr>
        <w:tabs>
          <w:tab w:val="num" w:pos="0"/>
        </w:tabs>
        <w:ind w:left="1440" w:firstLine="324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0"/>
        </w:tabs>
        <w:ind w:left="1440" w:firstLine="4860"/>
      </w:pPr>
      <w:rPr>
        <w:rFonts w:cs="Times New Roman"/>
      </w:rPr>
    </w:lvl>
  </w:abstractNum>
  <w:abstractNum w:abstractNumId="2">
    <w:nsid w:val="00000016"/>
    <w:multiLevelType w:val="multilevel"/>
    <w:tmpl w:val="00000016"/>
    <w:lvl w:ilvl="0">
      <w:start w:val="1"/>
      <w:numFmt w:val="decimal"/>
      <w:lvlText w:val="%1."/>
      <w:lvlJc w:val="left"/>
      <w:pPr>
        <w:tabs>
          <w:tab w:val="num" w:pos="360"/>
        </w:tabs>
        <w:ind w:left="720" w:hanging="360"/>
      </w:pPr>
      <w:rPr>
        <w:rFonts w:ascii="Arial Narrow" w:eastAsia="Times New Roman" w:hAnsi="Arial Narrow" w:cs="Arial Narrow"/>
        <w:b w:val="0"/>
        <w:bCs w:val="0"/>
      </w:rPr>
    </w:lvl>
    <w:lvl w:ilvl="1">
      <w:start w:val="1"/>
      <w:numFmt w:val="decimal"/>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3">
    <w:nsid w:val="0444542E"/>
    <w:multiLevelType w:val="hybridMultilevel"/>
    <w:tmpl w:val="6BC03170"/>
    <w:lvl w:ilvl="0" w:tplc="24A086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B467B4"/>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nsid w:val="05CB5D95"/>
    <w:multiLevelType w:val="hybridMultilevel"/>
    <w:tmpl w:val="FFFFFFFF"/>
    <w:lvl w:ilvl="0" w:tplc="FFFFFFFF">
      <w:start w:val="1"/>
      <w:numFmt w:val="decimal"/>
      <w:lvlText w:val="%1."/>
      <w:lvlJc w:val="left"/>
      <w:pPr>
        <w:ind w:left="1080" w:hanging="360"/>
      </w:pPr>
      <w:rPr>
        <w:rFonts w:cs="Times New Roman"/>
      </w:rPr>
    </w:lvl>
    <w:lvl w:ilvl="1" w:tplc="04150011">
      <w:start w:val="1"/>
      <w:numFmt w:val="decimal"/>
      <w:lvlText w:val="%2)"/>
      <w:lvlJc w:val="left"/>
      <w:pPr>
        <w:ind w:left="144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6">
    <w:nsid w:val="0C984320"/>
    <w:multiLevelType w:val="multilevel"/>
    <w:tmpl w:val="B22CBB38"/>
    <w:lvl w:ilvl="0">
      <w:start w:val="1"/>
      <w:numFmt w:val="decimal"/>
      <w:lvlText w:val="%1."/>
      <w:lvlJc w:val="left"/>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731051"/>
    <w:multiLevelType w:val="multilevel"/>
    <w:tmpl w:val="6D607F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nsid w:val="14373623"/>
    <w:multiLevelType w:val="hybridMultilevel"/>
    <w:tmpl w:val="F0AEEEF4"/>
    <w:lvl w:ilvl="0" w:tplc="B5E21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CE723B"/>
    <w:multiLevelType w:val="hybridMultilevel"/>
    <w:tmpl w:val="076AE2D4"/>
    <w:lvl w:ilvl="0" w:tplc="162CDD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E3197E"/>
    <w:multiLevelType w:val="multilevel"/>
    <w:tmpl w:val="0742DC22"/>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38C46C83"/>
    <w:multiLevelType w:val="hybridMultilevel"/>
    <w:tmpl w:val="FFFFFFFF"/>
    <w:lvl w:ilvl="0" w:tplc="FFFFFFFF">
      <w:start w:val="1"/>
      <w:numFmt w:val="decimal"/>
      <w:lvlText w:val="%1."/>
      <w:lvlJc w:val="left"/>
      <w:pPr>
        <w:ind w:left="1080" w:hanging="360"/>
      </w:pPr>
      <w:rPr>
        <w:rFonts w:cs="Times New Roman"/>
      </w:rPr>
    </w:lvl>
    <w:lvl w:ilvl="1" w:tplc="04150011">
      <w:start w:val="1"/>
      <w:numFmt w:val="decimal"/>
      <w:lvlText w:val="%2)"/>
      <w:lvlJc w:val="left"/>
      <w:pPr>
        <w:ind w:left="144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8">
    <w:nsid w:val="46EE5AA5"/>
    <w:multiLevelType w:val="hybridMultilevel"/>
    <w:tmpl w:val="8B00F930"/>
    <w:lvl w:ilvl="0" w:tplc="4FE0A91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53396DC8"/>
    <w:multiLevelType w:val="hybridMultilevel"/>
    <w:tmpl w:val="B1F6B184"/>
    <w:lvl w:ilvl="0" w:tplc="75B4F676">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8701CF"/>
    <w:multiLevelType w:val="hybridMultilevel"/>
    <w:tmpl w:val="FFFFFFFF"/>
    <w:lvl w:ilvl="0" w:tplc="04150011">
      <w:start w:val="1"/>
      <w:numFmt w:val="decimal"/>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1">
    <w:nsid w:val="5CE15BD3"/>
    <w:multiLevelType w:val="hybridMultilevel"/>
    <w:tmpl w:val="E55E003C"/>
    <w:lvl w:ilvl="0" w:tplc="0832E64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1"/>
  </w:num>
  <w:num w:numId="2">
    <w:abstractNumId w:val="13"/>
  </w:num>
  <w:num w:numId="3">
    <w:abstractNumId w:val="15"/>
  </w:num>
  <w:num w:numId="4">
    <w:abstractNumId w:val="22"/>
  </w:num>
  <w:num w:numId="5">
    <w:abstractNumId w:val="23"/>
  </w:num>
  <w:num w:numId="6">
    <w:abstractNumId w:val="8"/>
  </w:num>
  <w:num w:numId="7">
    <w:abstractNumId w:val="25"/>
  </w:num>
  <w:num w:numId="8">
    <w:abstractNumId w:val="26"/>
  </w:num>
  <w:num w:numId="9">
    <w:abstractNumId w:val="24"/>
  </w:num>
  <w:num w:numId="10">
    <w:abstractNumId w:val="12"/>
  </w:num>
  <w:num w:numId="11">
    <w:abstractNumId w:val="14"/>
  </w:num>
  <w:num w:numId="12">
    <w:abstractNumId w:val="16"/>
  </w:num>
  <w:num w:numId="13">
    <w:abstractNumId w:val="27"/>
  </w:num>
  <w:num w:numId="14">
    <w:abstractNumId w:val="18"/>
  </w:num>
  <w:num w:numId="15">
    <w:abstractNumId w:val="19"/>
  </w:num>
  <w:num w:numId="16">
    <w:abstractNumId w:val="1"/>
  </w:num>
  <w:num w:numId="17">
    <w:abstractNumId w:val="4"/>
  </w:num>
  <w:num w:numId="18">
    <w:abstractNumId w:val="20"/>
  </w:num>
  <w:num w:numId="19">
    <w:abstractNumId w:val="5"/>
  </w:num>
  <w:num w:numId="20">
    <w:abstractNumId w:val="17"/>
  </w:num>
  <w:num w:numId="21">
    <w:abstractNumId w:val="11"/>
  </w:num>
  <w:num w:numId="22">
    <w:abstractNumId w:val="2"/>
  </w:num>
  <w:num w:numId="23">
    <w:abstractNumId w:val="21"/>
  </w:num>
  <w:num w:numId="24">
    <w:abstractNumId w:val="9"/>
  </w:num>
  <w:num w:numId="25">
    <w:abstractNumId w:val="10"/>
  </w:num>
  <w:num w:numId="26">
    <w:abstractNumId w:val="6"/>
  </w:num>
  <w:num w:numId="27">
    <w:abstractNumId w:val="7"/>
  </w:num>
  <w:num w:numId="28">
    <w:abstractNumId w:val="3"/>
  </w:num>
  <w:num w:numId="29">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hdrShapeDefaults>
    <o:shapedefaults v:ext="edit" spidmax="30722"/>
  </w:hdrShapeDefaults>
  <w:footnotePr>
    <w:footnote w:id="0"/>
    <w:footnote w:id="1"/>
  </w:footnotePr>
  <w:endnotePr>
    <w:endnote w:id="0"/>
    <w:endnote w:id="1"/>
  </w:endnotePr>
  <w:compat>
    <w:applyBreakingRules/>
  </w:compat>
  <w:rsids>
    <w:rsidRoot w:val="00412D34"/>
    <w:rsid w:val="00004D89"/>
    <w:rsid w:val="000067E5"/>
    <w:rsid w:val="00007BF6"/>
    <w:rsid w:val="00012189"/>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160"/>
    <w:rsid w:val="00056B6A"/>
    <w:rsid w:val="0005779B"/>
    <w:rsid w:val="000666AF"/>
    <w:rsid w:val="00080783"/>
    <w:rsid w:val="00080D02"/>
    <w:rsid w:val="00082134"/>
    <w:rsid w:val="00082C68"/>
    <w:rsid w:val="0009227F"/>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7E5"/>
    <w:rsid w:val="00105A7A"/>
    <w:rsid w:val="001108C0"/>
    <w:rsid w:val="00115734"/>
    <w:rsid w:val="00116191"/>
    <w:rsid w:val="00121BF1"/>
    <w:rsid w:val="00125A9A"/>
    <w:rsid w:val="00126357"/>
    <w:rsid w:val="00127036"/>
    <w:rsid w:val="00130E6E"/>
    <w:rsid w:val="00131790"/>
    <w:rsid w:val="0013434C"/>
    <w:rsid w:val="00141A13"/>
    <w:rsid w:val="00143A8E"/>
    <w:rsid w:val="0014454A"/>
    <w:rsid w:val="00144DEB"/>
    <w:rsid w:val="00147155"/>
    <w:rsid w:val="00150032"/>
    <w:rsid w:val="001542F3"/>
    <w:rsid w:val="001644FA"/>
    <w:rsid w:val="00166D9D"/>
    <w:rsid w:val="00176CA1"/>
    <w:rsid w:val="001809AF"/>
    <w:rsid w:val="00180BDE"/>
    <w:rsid w:val="00181791"/>
    <w:rsid w:val="0018407C"/>
    <w:rsid w:val="001847C2"/>
    <w:rsid w:val="00191475"/>
    <w:rsid w:val="00192F39"/>
    <w:rsid w:val="00193B64"/>
    <w:rsid w:val="00194EF2"/>
    <w:rsid w:val="0019588C"/>
    <w:rsid w:val="001A545E"/>
    <w:rsid w:val="001B12DB"/>
    <w:rsid w:val="001B1A38"/>
    <w:rsid w:val="001B3F5E"/>
    <w:rsid w:val="001B6A19"/>
    <w:rsid w:val="001C27D3"/>
    <w:rsid w:val="001C30E8"/>
    <w:rsid w:val="001C5986"/>
    <w:rsid w:val="001D0C9F"/>
    <w:rsid w:val="001E0E3F"/>
    <w:rsid w:val="001E4CE2"/>
    <w:rsid w:val="001E66C0"/>
    <w:rsid w:val="001F1894"/>
    <w:rsid w:val="001F7B41"/>
    <w:rsid w:val="00201D7C"/>
    <w:rsid w:val="00203897"/>
    <w:rsid w:val="00204058"/>
    <w:rsid w:val="00204F77"/>
    <w:rsid w:val="0020508A"/>
    <w:rsid w:val="0021627C"/>
    <w:rsid w:val="00216FF0"/>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B55FE"/>
    <w:rsid w:val="002C77C9"/>
    <w:rsid w:val="002D031A"/>
    <w:rsid w:val="002D4E51"/>
    <w:rsid w:val="002D5E27"/>
    <w:rsid w:val="002D76FF"/>
    <w:rsid w:val="002D7A25"/>
    <w:rsid w:val="002E0547"/>
    <w:rsid w:val="002E0CCC"/>
    <w:rsid w:val="002E2D04"/>
    <w:rsid w:val="002E4C24"/>
    <w:rsid w:val="002E5E36"/>
    <w:rsid w:val="002E666C"/>
    <w:rsid w:val="002E6ED2"/>
    <w:rsid w:val="002E7C8B"/>
    <w:rsid w:val="002F05E8"/>
    <w:rsid w:val="002F07D4"/>
    <w:rsid w:val="002F17DA"/>
    <w:rsid w:val="002F4360"/>
    <w:rsid w:val="002F5CEE"/>
    <w:rsid w:val="00300D4A"/>
    <w:rsid w:val="003064AE"/>
    <w:rsid w:val="003074FD"/>
    <w:rsid w:val="00310C85"/>
    <w:rsid w:val="0031141E"/>
    <w:rsid w:val="003116FA"/>
    <w:rsid w:val="003200AE"/>
    <w:rsid w:val="003209A8"/>
    <w:rsid w:val="00322993"/>
    <w:rsid w:val="00325E66"/>
    <w:rsid w:val="00326AA3"/>
    <w:rsid w:val="00330F50"/>
    <w:rsid w:val="00333636"/>
    <w:rsid w:val="00333EB5"/>
    <w:rsid w:val="00334E8F"/>
    <w:rsid w:val="00335C23"/>
    <w:rsid w:val="00335F71"/>
    <w:rsid w:val="003440B4"/>
    <w:rsid w:val="0034463B"/>
    <w:rsid w:val="0034468F"/>
    <w:rsid w:val="00345E98"/>
    <w:rsid w:val="003520AB"/>
    <w:rsid w:val="00370A37"/>
    <w:rsid w:val="00374986"/>
    <w:rsid w:val="0038188C"/>
    <w:rsid w:val="00381D45"/>
    <w:rsid w:val="00383BC8"/>
    <w:rsid w:val="00384056"/>
    <w:rsid w:val="00386EED"/>
    <w:rsid w:val="00387CD0"/>
    <w:rsid w:val="00395ED5"/>
    <w:rsid w:val="0039694C"/>
    <w:rsid w:val="00396C33"/>
    <w:rsid w:val="003A4DF8"/>
    <w:rsid w:val="003A7F3A"/>
    <w:rsid w:val="003B6B7C"/>
    <w:rsid w:val="003C478A"/>
    <w:rsid w:val="003C4BDA"/>
    <w:rsid w:val="003D0168"/>
    <w:rsid w:val="003D02DA"/>
    <w:rsid w:val="003D0409"/>
    <w:rsid w:val="003D21E7"/>
    <w:rsid w:val="003D5462"/>
    <w:rsid w:val="003D58D6"/>
    <w:rsid w:val="003D736C"/>
    <w:rsid w:val="003E0A15"/>
    <w:rsid w:val="003E6D31"/>
    <w:rsid w:val="003F1E22"/>
    <w:rsid w:val="003F3334"/>
    <w:rsid w:val="003F5A2C"/>
    <w:rsid w:val="00403B18"/>
    <w:rsid w:val="0040419B"/>
    <w:rsid w:val="00412D34"/>
    <w:rsid w:val="0041437D"/>
    <w:rsid w:val="004201F8"/>
    <w:rsid w:val="00422842"/>
    <w:rsid w:val="00423EDC"/>
    <w:rsid w:val="0042439D"/>
    <w:rsid w:val="004248CE"/>
    <w:rsid w:val="00424D45"/>
    <w:rsid w:val="004327AD"/>
    <w:rsid w:val="004350D7"/>
    <w:rsid w:val="00442954"/>
    <w:rsid w:val="004460EE"/>
    <w:rsid w:val="004463FB"/>
    <w:rsid w:val="004506F6"/>
    <w:rsid w:val="00457F35"/>
    <w:rsid w:val="00466174"/>
    <w:rsid w:val="00466719"/>
    <w:rsid w:val="00466D96"/>
    <w:rsid w:val="00467CB3"/>
    <w:rsid w:val="00472F68"/>
    <w:rsid w:val="00474348"/>
    <w:rsid w:val="00475D05"/>
    <w:rsid w:val="0047646F"/>
    <w:rsid w:val="004820E5"/>
    <w:rsid w:val="00483F80"/>
    <w:rsid w:val="00484B56"/>
    <w:rsid w:val="00485968"/>
    <w:rsid w:val="00486A01"/>
    <w:rsid w:val="0049011B"/>
    <w:rsid w:val="00493131"/>
    <w:rsid w:val="00493DCE"/>
    <w:rsid w:val="00495AD4"/>
    <w:rsid w:val="004A3EC1"/>
    <w:rsid w:val="004A5CA5"/>
    <w:rsid w:val="004A7AAE"/>
    <w:rsid w:val="004A7B25"/>
    <w:rsid w:val="004B524E"/>
    <w:rsid w:val="004B680C"/>
    <w:rsid w:val="004C3C3B"/>
    <w:rsid w:val="004C3FCD"/>
    <w:rsid w:val="004C525B"/>
    <w:rsid w:val="004D10CC"/>
    <w:rsid w:val="004D2D60"/>
    <w:rsid w:val="004D67F9"/>
    <w:rsid w:val="004D7A7C"/>
    <w:rsid w:val="004E3326"/>
    <w:rsid w:val="004E3A7E"/>
    <w:rsid w:val="004E7BF9"/>
    <w:rsid w:val="004F15CE"/>
    <w:rsid w:val="004F50A8"/>
    <w:rsid w:val="005060B9"/>
    <w:rsid w:val="005075FB"/>
    <w:rsid w:val="00510831"/>
    <w:rsid w:val="00511A5D"/>
    <w:rsid w:val="00514B68"/>
    <w:rsid w:val="00514D20"/>
    <w:rsid w:val="00515530"/>
    <w:rsid w:val="00517335"/>
    <w:rsid w:val="0052404F"/>
    <w:rsid w:val="005241B2"/>
    <w:rsid w:val="005259E8"/>
    <w:rsid w:val="00536FAD"/>
    <w:rsid w:val="00543E0C"/>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97898"/>
    <w:rsid w:val="005A490D"/>
    <w:rsid w:val="005A627B"/>
    <w:rsid w:val="005B4881"/>
    <w:rsid w:val="005B6FB0"/>
    <w:rsid w:val="005B7187"/>
    <w:rsid w:val="005C1EED"/>
    <w:rsid w:val="005C46D9"/>
    <w:rsid w:val="005D0A27"/>
    <w:rsid w:val="005D211F"/>
    <w:rsid w:val="005D2148"/>
    <w:rsid w:val="005E544C"/>
    <w:rsid w:val="005E601C"/>
    <w:rsid w:val="005E73AC"/>
    <w:rsid w:val="005F0D3B"/>
    <w:rsid w:val="005F5697"/>
    <w:rsid w:val="005F720B"/>
    <w:rsid w:val="00603291"/>
    <w:rsid w:val="00603892"/>
    <w:rsid w:val="006047E6"/>
    <w:rsid w:val="006066FD"/>
    <w:rsid w:val="00610218"/>
    <w:rsid w:val="00610D3A"/>
    <w:rsid w:val="00614581"/>
    <w:rsid w:val="00622A55"/>
    <w:rsid w:val="00624D13"/>
    <w:rsid w:val="006260AC"/>
    <w:rsid w:val="00627ED2"/>
    <w:rsid w:val="006318DF"/>
    <w:rsid w:val="0063322D"/>
    <w:rsid w:val="00634AFB"/>
    <w:rsid w:val="006369CE"/>
    <w:rsid w:val="0063732B"/>
    <w:rsid w:val="006377EA"/>
    <w:rsid w:val="00641CAB"/>
    <w:rsid w:val="00650268"/>
    <w:rsid w:val="0065175A"/>
    <w:rsid w:val="00656498"/>
    <w:rsid w:val="00656996"/>
    <w:rsid w:val="0066198A"/>
    <w:rsid w:val="00663317"/>
    <w:rsid w:val="0066370F"/>
    <w:rsid w:val="0066381A"/>
    <w:rsid w:val="00666C20"/>
    <w:rsid w:val="006672A6"/>
    <w:rsid w:val="00670A26"/>
    <w:rsid w:val="006737D4"/>
    <w:rsid w:val="006810A7"/>
    <w:rsid w:val="00681AF7"/>
    <w:rsid w:val="00686DA2"/>
    <w:rsid w:val="0069029C"/>
    <w:rsid w:val="00693360"/>
    <w:rsid w:val="006939EC"/>
    <w:rsid w:val="006B1DAA"/>
    <w:rsid w:val="006B25CD"/>
    <w:rsid w:val="006B281B"/>
    <w:rsid w:val="006B2D67"/>
    <w:rsid w:val="006B749B"/>
    <w:rsid w:val="006C1585"/>
    <w:rsid w:val="006C1F3A"/>
    <w:rsid w:val="006D473F"/>
    <w:rsid w:val="006D7376"/>
    <w:rsid w:val="006D74D8"/>
    <w:rsid w:val="006E2613"/>
    <w:rsid w:val="006E2896"/>
    <w:rsid w:val="006E2CC4"/>
    <w:rsid w:val="006E3CC9"/>
    <w:rsid w:val="006F0CD5"/>
    <w:rsid w:val="006F5BCD"/>
    <w:rsid w:val="006F77F8"/>
    <w:rsid w:val="00702626"/>
    <w:rsid w:val="007034AD"/>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07E"/>
    <w:rsid w:val="00740B94"/>
    <w:rsid w:val="00740EFA"/>
    <w:rsid w:val="00740F53"/>
    <w:rsid w:val="00741CCD"/>
    <w:rsid w:val="00742DB9"/>
    <w:rsid w:val="00757FE2"/>
    <w:rsid w:val="00760959"/>
    <w:rsid w:val="00770037"/>
    <w:rsid w:val="00770E75"/>
    <w:rsid w:val="00774374"/>
    <w:rsid w:val="00774A7C"/>
    <w:rsid w:val="00777FF5"/>
    <w:rsid w:val="00782FC5"/>
    <w:rsid w:val="007873D0"/>
    <w:rsid w:val="007911FF"/>
    <w:rsid w:val="00792F98"/>
    <w:rsid w:val="00793568"/>
    <w:rsid w:val="00794008"/>
    <w:rsid w:val="007941DD"/>
    <w:rsid w:val="007A004A"/>
    <w:rsid w:val="007A5710"/>
    <w:rsid w:val="007A6299"/>
    <w:rsid w:val="007B174A"/>
    <w:rsid w:val="007B37AE"/>
    <w:rsid w:val="007B4C2A"/>
    <w:rsid w:val="007B77A7"/>
    <w:rsid w:val="007C00B8"/>
    <w:rsid w:val="007D0C79"/>
    <w:rsid w:val="007D3975"/>
    <w:rsid w:val="007F35F3"/>
    <w:rsid w:val="007F3A2E"/>
    <w:rsid w:val="007F507E"/>
    <w:rsid w:val="007F7BF7"/>
    <w:rsid w:val="00800486"/>
    <w:rsid w:val="008056A9"/>
    <w:rsid w:val="00811693"/>
    <w:rsid w:val="00811E8A"/>
    <w:rsid w:val="008121FA"/>
    <w:rsid w:val="00820382"/>
    <w:rsid w:val="0082230A"/>
    <w:rsid w:val="00822F1C"/>
    <w:rsid w:val="00823C81"/>
    <w:rsid w:val="00825ECA"/>
    <w:rsid w:val="0082612A"/>
    <w:rsid w:val="008278C6"/>
    <w:rsid w:val="0083242D"/>
    <w:rsid w:val="00837384"/>
    <w:rsid w:val="008431B7"/>
    <w:rsid w:val="00844250"/>
    <w:rsid w:val="0084633A"/>
    <w:rsid w:val="00853CE4"/>
    <w:rsid w:val="00855B32"/>
    <w:rsid w:val="00860B0B"/>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97D9C"/>
    <w:rsid w:val="008A3895"/>
    <w:rsid w:val="008A5091"/>
    <w:rsid w:val="008A5853"/>
    <w:rsid w:val="008B13A8"/>
    <w:rsid w:val="008B60B4"/>
    <w:rsid w:val="008C47F9"/>
    <w:rsid w:val="008C57F0"/>
    <w:rsid w:val="008D33FF"/>
    <w:rsid w:val="008D48A7"/>
    <w:rsid w:val="008E2C1B"/>
    <w:rsid w:val="008E38E4"/>
    <w:rsid w:val="008E3C1A"/>
    <w:rsid w:val="008E6748"/>
    <w:rsid w:val="008E693A"/>
    <w:rsid w:val="008F1B65"/>
    <w:rsid w:val="008F2F4C"/>
    <w:rsid w:val="008F317B"/>
    <w:rsid w:val="008F6989"/>
    <w:rsid w:val="008F7292"/>
    <w:rsid w:val="0090175D"/>
    <w:rsid w:val="00903BB2"/>
    <w:rsid w:val="0090498D"/>
    <w:rsid w:val="0090602E"/>
    <w:rsid w:val="00907308"/>
    <w:rsid w:val="00910126"/>
    <w:rsid w:val="00911334"/>
    <w:rsid w:val="009145BB"/>
    <w:rsid w:val="00916008"/>
    <w:rsid w:val="009172D0"/>
    <w:rsid w:val="00917B1E"/>
    <w:rsid w:val="0092294D"/>
    <w:rsid w:val="00922FC7"/>
    <w:rsid w:val="00925F62"/>
    <w:rsid w:val="00930133"/>
    <w:rsid w:val="009319B5"/>
    <w:rsid w:val="0093445C"/>
    <w:rsid w:val="00940BA8"/>
    <w:rsid w:val="0094101D"/>
    <w:rsid w:val="0094461F"/>
    <w:rsid w:val="00944DA3"/>
    <w:rsid w:val="00945B58"/>
    <w:rsid w:val="00950CB2"/>
    <w:rsid w:val="009526DC"/>
    <w:rsid w:val="00955209"/>
    <w:rsid w:val="009554B6"/>
    <w:rsid w:val="00961A57"/>
    <w:rsid w:val="00966186"/>
    <w:rsid w:val="0096710B"/>
    <w:rsid w:val="00972897"/>
    <w:rsid w:val="00977128"/>
    <w:rsid w:val="00983549"/>
    <w:rsid w:val="009838C7"/>
    <w:rsid w:val="009863E7"/>
    <w:rsid w:val="00990A89"/>
    <w:rsid w:val="009A1CBD"/>
    <w:rsid w:val="009A4657"/>
    <w:rsid w:val="009A4CC1"/>
    <w:rsid w:val="009B239D"/>
    <w:rsid w:val="009B3C4F"/>
    <w:rsid w:val="009B523D"/>
    <w:rsid w:val="009B5EF9"/>
    <w:rsid w:val="009B6086"/>
    <w:rsid w:val="009B75C1"/>
    <w:rsid w:val="009C3F06"/>
    <w:rsid w:val="009C6B9B"/>
    <w:rsid w:val="009D2316"/>
    <w:rsid w:val="009D760C"/>
    <w:rsid w:val="009E00FF"/>
    <w:rsid w:val="009E038F"/>
    <w:rsid w:val="009E1930"/>
    <w:rsid w:val="009E7B6E"/>
    <w:rsid w:val="009F0A8E"/>
    <w:rsid w:val="009F1CA7"/>
    <w:rsid w:val="009F4797"/>
    <w:rsid w:val="009F663D"/>
    <w:rsid w:val="009F6BF6"/>
    <w:rsid w:val="009F6E8F"/>
    <w:rsid w:val="00A00C31"/>
    <w:rsid w:val="00A021C0"/>
    <w:rsid w:val="00A02B83"/>
    <w:rsid w:val="00A0381A"/>
    <w:rsid w:val="00A05221"/>
    <w:rsid w:val="00A06B52"/>
    <w:rsid w:val="00A12846"/>
    <w:rsid w:val="00A13671"/>
    <w:rsid w:val="00A13AE0"/>
    <w:rsid w:val="00A2215E"/>
    <w:rsid w:val="00A2369F"/>
    <w:rsid w:val="00A2716E"/>
    <w:rsid w:val="00A273F2"/>
    <w:rsid w:val="00A300F2"/>
    <w:rsid w:val="00A34A55"/>
    <w:rsid w:val="00A34E0E"/>
    <w:rsid w:val="00A40A2C"/>
    <w:rsid w:val="00A43AEE"/>
    <w:rsid w:val="00A46681"/>
    <w:rsid w:val="00A50B70"/>
    <w:rsid w:val="00A542AB"/>
    <w:rsid w:val="00A54376"/>
    <w:rsid w:val="00A56785"/>
    <w:rsid w:val="00A56852"/>
    <w:rsid w:val="00A57653"/>
    <w:rsid w:val="00A62E79"/>
    <w:rsid w:val="00A67417"/>
    <w:rsid w:val="00A70B48"/>
    <w:rsid w:val="00A722BA"/>
    <w:rsid w:val="00A72F5B"/>
    <w:rsid w:val="00A75634"/>
    <w:rsid w:val="00A81069"/>
    <w:rsid w:val="00A832BE"/>
    <w:rsid w:val="00A836C4"/>
    <w:rsid w:val="00A84EC8"/>
    <w:rsid w:val="00A86605"/>
    <w:rsid w:val="00A90128"/>
    <w:rsid w:val="00A90345"/>
    <w:rsid w:val="00A90C31"/>
    <w:rsid w:val="00A93016"/>
    <w:rsid w:val="00A94884"/>
    <w:rsid w:val="00A9512C"/>
    <w:rsid w:val="00A966A6"/>
    <w:rsid w:val="00A96E95"/>
    <w:rsid w:val="00AA1892"/>
    <w:rsid w:val="00AA5FCE"/>
    <w:rsid w:val="00AA661F"/>
    <w:rsid w:val="00AB2A54"/>
    <w:rsid w:val="00AB7036"/>
    <w:rsid w:val="00AC3CE1"/>
    <w:rsid w:val="00AC6BBD"/>
    <w:rsid w:val="00AE4E38"/>
    <w:rsid w:val="00AF1311"/>
    <w:rsid w:val="00AF5C90"/>
    <w:rsid w:val="00AF616D"/>
    <w:rsid w:val="00B053B4"/>
    <w:rsid w:val="00B05777"/>
    <w:rsid w:val="00B06553"/>
    <w:rsid w:val="00B06D2A"/>
    <w:rsid w:val="00B0712C"/>
    <w:rsid w:val="00B10F6E"/>
    <w:rsid w:val="00B11855"/>
    <w:rsid w:val="00B276F1"/>
    <w:rsid w:val="00B31453"/>
    <w:rsid w:val="00B34A16"/>
    <w:rsid w:val="00B36CE0"/>
    <w:rsid w:val="00B40837"/>
    <w:rsid w:val="00B43B2A"/>
    <w:rsid w:val="00B51D96"/>
    <w:rsid w:val="00B556D6"/>
    <w:rsid w:val="00B579BB"/>
    <w:rsid w:val="00B73B96"/>
    <w:rsid w:val="00B80937"/>
    <w:rsid w:val="00B80EF1"/>
    <w:rsid w:val="00B8343A"/>
    <w:rsid w:val="00B8510A"/>
    <w:rsid w:val="00B86C3F"/>
    <w:rsid w:val="00B90CFE"/>
    <w:rsid w:val="00B91FEB"/>
    <w:rsid w:val="00BA1377"/>
    <w:rsid w:val="00BA1AB5"/>
    <w:rsid w:val="00BA21A6"/>
    <w:rsid w:val="00BB295E"/>
    <w:rsid w:val="00BC04D7"/>
    <w:rsid w:val="00BC4BEA"/>
    <w:rsid w:val="00BD0E19"/>
    <w:rsid w:val="00BD5283"/>
    <w:rsid w:val="00BD7307"/>
    <w:rsid w:val="00BE2777"/>
    <w:rsid w:val="00BE5528"/>
    <w:rsid w:val="00BE6235"/>
    <w:rsid w:val="00BF1024"/>
    <w:rsid w:val="00BF579F"/>
    <w:rsid w:val="00BF6DEC"/>
    <w:rsid w:val="00C00534"/>
    <w:rsid w:val="00C03499"/>
    <w:rsid w:val="00C06D30"/>
    <w:rsid w:val="00C143DF"/>
    <w:rsid w:val="00C2034B"/>
    <w:rsid w:val="00C20DA9"/>
    <w:rsid w:val="00C270BA"/>
    <w:rsid w:val="00C2712C"/>
    <w:rsid w:val="00C33165"/>
    <w:rsid w:val="00C33D5D"/>
    <w:rsid w:val="00C42E83"/>
    <w:rsid w:val="00C530BF"/>
    <w:rsid w:val="00C61AA2"/>
    <w:rsid w:val="00C637E0"/>
    <w:rsid w:val="00C702CD"/>
    <w:rsid w:val="00C70735"/>
    <w:rsid w:val="00C73593"/>
    <w:rsid w:val="00C7740A"/>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316B"/>
    <w:rsid w:val="00D06196"/>
    <w:rsid w:val="00D06289"/>
    <w:rsid w:val="00D07762"/>
    <w:rsid w:val="00D1020F"/>
    <w:rsid w:val="00D114FD"/>
    <w:rsid w:val="00D126F6"/>
    <w:rsid w:val="00D13166"/>
    <w:rsid w:val="00D14E18"/>
    <w:rsid w:val="00D1611A"/>
    <w:rsid w:val="00D23093"/>
    <w:rsid w:val="00D24B8A"/>
    <w:rsid w:val="00D25DE1"/>
    <w:rsid w:val="00D30384"/>
    <w:rsid w:val="00D30E5D"/>
    <w:rsid w:val="00D35830"/>
    <w:rsid w:val="00D35FCB"/>
    <w:rsid w:val="00D45566"/>
    <w:rsid w:val="00D50D88"/>
    <w:rsid w:val="00D5117C"/>
    <w:rsid w:val="00D565E7"/>
    <w:rsid w:val="00D62D55"/>
    <w:rsid w:val="00D62D61"/>
    <w:rsid w:val="00D65942"/>
    <w:rsid w:val="00D67BC1"/>
    <w:rsid w:val="00D74026"/>
    <w:rsid w:val="00D844CA"/>
    <w:rsid w:val="00D94CD8"/>
    <w:rsid w:val="00D95619"/>
    <w:rsid w:val="00D956E8"/>
    <w:rsid w:val="00DA094A"/>
    <w:rsid w:val="00DB3A54"/>
    <w:rsid w:val="00DB6CB4"/>
    <w:rsid w:val="00DC108C"/>
    <w:rsid w:val="00DC227A"/>
    <w:rsid w:val="00DC2DA0"/>
    <w:rsid w:val="00DC3E3B"/>
    <w:rsid w:val="00DD29C1"/>
    <w:rsid w:val="00DD36B0"/>
    <w:rsid w:val="00DD46F8"/>
    <w:rsid w:val="00DD574A"/>
    <w:rsid w:val="00DE5056"/>
    <w:rsid w:val="00DE6DA3"/>
    <w:rsid w:val="00DF4EB3"/>
    <w:rsid w:val="00DF5321"/>
    <w:rsid w:val="00DF5C49"/>
    <w:rsid w:val="00E00A53"/>
    <w:rsid w:val="00E0511E"/>
    <w:rsid w:val="00E0552F"/>
    <w:rsid w:val="00E10E4F"/>
    <w:rsid w:val="00E11924"/>
    <w:rsid w:val="00E14BA2"/>
    <w:rsid w:val="00E17734"/>
    <w:rsid w:val="00E20949"/>
    <w:rsid w:val="00E234D8"/>
    <w:rsid w:val="00E26EEE"/>
    <w:rsid w:val="00E30EB9"/>
    <w:rsid w:val="00E34120"/>
    <w:rsid w:val="00E40611"/>
    <w:rsid w:val="00E51B39"/>
    <w:rsid w:val="00E528CA"/>
    <w:rsid w:val="00E547CA"/>
    <w:rsid w:val="00E65F99"/>
    <w:rsid w:val="00E724BD"/>
    <w:rsid w:val="00E7448C"/>
    <w:rsid w:val="00E761B8"/>
    <w:rsid w:val="00E85EB9"/>
    <w:rsid w:val="00E866CB"/>
    <w:rsid w:val="00E86ACA"/>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2E33"/>
    <w:rsid w:val="00EF5211"/>
    <w:rsid w:val="00F01987"/>
    <w:rsid w:val="00F100E6"/>
    <w:rsid w:val="00F106BE"/>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855A7"/>
    <w:rsid w:val="00F91D9D"/>
    <w:rsid w:val="00F94BF7"/>
    <w:rsid w:val="00FA0742"/>
    <w:rsid w:val="00FA108D"/>
    <w:rsid w:val="00FA24F4"/>
    <w:rsid w:val="00FA2BDE"/>
    <w:rsid w:val="00FA3E16"/>
    <w:rsid w:val="00FA5E2B"/>
    <w:rsid w:val="00FB5143"/>
    <w:rsid w:val="00FB5418"/>
    <w:rsid w:val="00FC5FAD"/>
    <w:rsid w:val="00FC7746"/>
    <w:rsid w:val="00FD0B5A"/>
    <w:rsid w:val="00FD5B5F"/>
    <w:rsid w:val="00FD7157"/>
    <w:rsid w:val="00FE2A93"/>
    <w:rsid w:val="00FE390F"/>
    <w:rsid w:val="00FE474E"/>
    <w:rsid w:val="00FE6971"/>
    <w:rsid w:val="00FF0B09"/>
    <w:rsid w:val="00FF16DA"/>
    <w:rsid w:val="00FF1C48"/>
    <w:rsid w:val="00FF22E6"/>
    <w:rsid w:val="00FF771B"/>
    <w:rsid w:val="00FF7842"/>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F6BF6"/>
    <w:pPr>
      <w:numPr>
        <w:numId w:val="1"/>
      </w:numPr>
      <w:spacing w:before="200" w:after="60" w:line="276" w:lineRule="auto"/>
      <w:jc w:val="both"/>
      <w:outlineLvl w:val="0"/>
    </w:pPr>
    <w:rPr>
      <w:rFonts w:ascii="Arial" w:hAnsi="Arial" w:cs="Arial"/>
      <w:b/>
      <w:bCs/>
      <w:caps/>
      <w:kern w:val="32"/>
    </w:rPr>
  </w:style>
  <w:style w:type="paragraph" w:styleId="Nagwek2">
    <w:name w:val="heading 2"/>
    <w:basedOn w:val="Normalny"/>
    <w:link w:val="Nagwek2Znak"/>
    <w:autoRedefine/>
    <w:qFormat/>
    <w:rsid w:val="00E51B39"/>
    <w:pPr>
      <w:numPr>
        <w:ilvl w:val="1"/>
        <w:numId w:val="1"/>
      </w:numPr>
      <w:spacing w:before="120" w:line="276" w:lineRule="auto"/>
      <w:jc w:val="both"/>
      <w:outlineLvl w:val="1"/>
    </w:pPr>
    <w:rPr>
      <w:rFonts w:ascii="Arial" w:hAnsi="Arial" w:cs="Arial"/>
      <w:bCs/>
      <w:iCs/>
      <w:color w:val="000000" w:themeColor="text1"/>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2F5CEE"/>
    <w:pPr>
      <w:keepNext/>
      <w:numPr>
        <w:ilvl w:val="3"/>
        <w:numId w:val="1"/>
      </w:numPr>
      <w:spacing w:before="60" w:after="60"/>
      <w:outlineLvl w:val="3"/>
    </w:pPr>
    <w:rPr>
      <w:bCs/>
    </w:rPr>
  </w:style>
  <w:style w:type="paragraph" w:styleId="Nagwek5">
    <w:name w:val="heading 5"/>
    <w:basedOn w:val="Normalny"/>
    <w:next w:val="Normalny"/>
    <w:qFormat/>
    <w:rsid w:val="002F5CEE"/>
    <w:pPr>
      <w:numPr>
        <w:ilvl w:val="4"/>
        <w:numId w:val="1"/>
      </w:numPr>
      <w:spacing w:before="240" w:after="60"/>
      <w:outlineLvl w:val="4"/>
    </w:pPr>
    <w:rPr>
      <w:b/>
      <w:bCs/>
      <w:i/>
      <w:iCs/>
      <w:sz w:val="26"/>
      <w:szCs w:val="26"/>
    </w:rPr>
  </w:style>
  <w:style w:type="paragraph" w:styleId="Nagwek6">
    <w:name w:val="heading 6"/>
    <w:basedOn w:val="Normalny"/>
    <w:next w:val="Normalny"/>
    <w:qFormat/>
    <w:rsid w:val="002F5CEE"/>
    <w:pPr>
      <w:numPr>
        <w:ilvl w:val="5"/>
        <w:numId w:val="1"/>
      </w:numPr>
      <w:spacing w:before="240" w:after="60"/>
      <w:outlineLvl w:val="5"/>
    </w:pPr>
    <w:rPr>
      <w:b/>
      <w:bCs/>
      <w:sz w:val="22"/>
      <w:szCs w:val="22"/>
    </w:rPr>
  </w:style>
  <w:style w:type="paragraph" w:styleId="Nagwek7">
    <w:name w:val="heading 7"/>
    <w:basedOn w:val="Normalny"/>
    <w:next w:val="Normalny"/>
    <w:qFormat/>
    <w:rsid w:val="002F5CEE"/>
    <w:pPr>
      <w:numPr>
        <w:ilvl w:val="6"/>
        <w:numId w:val="1"/>
      </w:numPr>
      <w:spacing w:before="240" w:after="60"/>
      <w:outlineLvl w:val="6"/>
    </w:pPr>
  </w:style>
  <w:style w:type="paragraph" w:styleId="Nagwek8">
    <w:name w:val="heading 8"/>
    <w:basedOn w:val="Normalny"/>
    <w:next w:val="Normalny"/>
    <w:qFormat/>
    <w:rsid w:val="002F5CEE"/>
    <w:pPr>
      <w:numPr>
        <w:ilvl w:val="7"/>
        <w:numId w:val="1"/>
      </w:numPr>
      <w:spacing w:before="240" w:after="60"/>
      <w:outlineLvl w:val="7"/>
    </w:pPr>
    <w:rPr>
      <w:i/>
      <w:iCs/>
    </w:rPr>
  </w:style>
  <w:style w:type="paragraph" w:styleId="Nagwek9">
    <w:name w:val="heading 9"/>
    <w:basedOn w:val="Normalny"/>
    <w:next w:val="Normalny"/>
    <w:qFormat/>
    <w:rsid w:val="002F5CE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2F5CEE"/>
    <w:pPr>
      <w:spacing w:before="60" w:after="60"/>
      <w:ind w:left="851" w:hanging="295"/>
      <w:jc w:val="both"/>
    </w:pPr>
    <w:rPr>
      <w:szCs w:val="20"/>
    </w:rPr>
  </w:style>
  <w:style w:type="paragraph" w:customStyle="1" w:styleId="pkt1">
    <w:name w:val="pkt1"/>
    <w:basedOn w:val="pkt"/>
    <w:rsid w:val="002F5CEE"/>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2F5CEE"/>
    <w:pPr>
      <w:tabs>
        <w:tab w:val="center" w:pos="4536"/>
        <w:tab w:val="right" w:pos="9072"/>
      </w:tabs>
    </w:pPr>
  </w:style>
  <w:style w:type="paragraph" w:styleId="Stopka">
    <w:name w:val="footer"/>
    <w:basedOn w:val="Normalny"/>
    <w:link w:val="StopkaZnak"/>
    <w:uiPriority w:val="99"/>
    <w:rsid w:val="002F5CEE"/>
    <w:pPr>
      <w:tabs>
        <w:tab w:val="center" w:pos="4536"/>
        <w:tab w:val="right" w:pos="9072"/>
      </w:tabs>
    </w:pPr>
  </w:style>
  <w:style w:type="character" w:styleId="Numerstrony">
    <w:name w:val="page number"/>
    <w:basedOn w:val="Domylnaczcionkaakapitu"/>
    <w:rsid w:val="002F5CEE"/>
  </w:style>
  <w:style w:type="paragraph" w:styleId="Tekstpodstawowy">
    <w:name w:val="Body Text"/>
    <w:basedOn w:val="Normalny"/>
    <w:rsid w:val="002F5CEE"/>
    <w:pPr>
      <w:spacing w:after="120"/>
    </w:pPr>
  </w:style>
  <w:style w:type="paragraph" w:styleId="Tekstpodstawowywcity">
    <w:name w:val="Body Text Indent"/>
    <w:basedOn w:val="Normalny"/>
    <w:rsid w:val="002F5CEE"/>
    <w:pPr>
      <w:spacing w:after="120"/>
      <w:ind w:left="283"/>
    </w:pPr>
  </w:style>
  <w:style w:type="character" w:styleId="Odwoaniedokomentarza">
    <w:name w:val="annotation reference"/>
    <w:semiHidden/>
    <w:rsid w:val="002F5CEE"/>
    <w:rPr>
      <w:sz w:val="16"/>
      <w:szCs w:val="16"/>
    </w:rPr>
  </w:style>
  <w:style w:type="paragraph" w:customStyle="1" w:styleId="StylNagwek4NiePogrubienieZlewej0cmPierwszywiersz">
    <w:name w:val="Styl Nagłówek 4 + Nie Pogrubienie Z lewej:  0 cm Pierwszy wiersz..."/>
    <w:basedOn w:val="Nagwek4"/>
    <w:rsid w:val="002F5CEE"/>
    <w:pPr>
      <w:ind w:left="0" w:firstLine="0"/>
    </w:pPr>
    <w:rPr>
      <w:b/>
      <w:bCs w:val="0"/>
      <w:szCs w:val="20"/>
    </w:rPr>
  </w:style>
  <w:style w:type="paragraph" w:styleId="Tekstpodstawowy2">
    <w:name w:val="Body Text 2"/>
    <w:basedOn w:val="Normalny"/>
    <w:rsid w:val="002F5CEE"/>
    <w:pPr>
      <w:spacing w:after="120" w:line="480" w:lineRule="auto"/>
    </w:pPr>
  </w:style>
  <w:style w:type="paragraph" w:customStyle="1" w:styleId="StylNagwek3Wyjustowany">
    <w:name w:val="Styl Nagłówek 3 + Wyjustowany"/>
    <w:basedOn w:val="Nagwek3"/>
    <w:rsid w:val="002F5CEE"/>
    <w:rPr>
      <w:bCs w:val="0"/>
      <w:szCs w:val="20"/>
    </w:rPr>
  </w:style>
  <w:style w:type="paragraph" w:styleId="Plandokumentu">
    <w:name w:val="Document Map"/>
    <w:basedOn w:val="Normalny"/>
    <w:semiHidden/>
    <w:rsid w:val="002F5CEE"/>
    <w:pPr>
      <w:shd w:val="clear" w:color="auto" w:fill="000080"/>
    </w:pPr>
    <w:rPr>
      <w:rFonts w:ascii="Tahoma" w:hAnsi="Tahoma" w:cs="Tahoma"/>
    </w:rPr>
  </w:style>
  <w:style w:type="paragraph" w:styleId="Tekstkomentarza">
    <w:name w:val="annotation text"/>
    <w:basedOn w:val="Normalny"/>
    <w:semiHidden/>
    <w:rsid w:val="002F5CEE"/>
    <w:rPr>
      <w:sz w:val="20"/>
      <w:szCs w:val="20"/>
    </w:rPr>
  </w:style>
  <w:style w:type="paragraph" w:styleId="Tematkomentarza">
    <w:name w:val="annotation subject"/>
    <w:basedOn w:val="Tekstkomentarza"/>
    <w:next w:val="Tekstkomentarza"/>
    <w:semiHidden/>
    <w:rsid w:val="002F5CEE"/>
    <w:rPr>
      <w:b/>
      <w:bCs/>
    </w:rPr>
  </w:style>
  <w:style w:type="paragraph" w:styleId="Tekstdymka">
    <w:name w:val="Balloon Text"/>
    <w:basedOn w:val="Normalny"/>
    <w:semiHidden/>
    <w:rsid w:val="002F5CEE"/>
    <w:rPr>
      <w:rFonts w:ascii="Tahoma" w:hAnsi="Tahoma" w:cs="Tahoma"/>
      <w:sz w:val="16"/>
      <w:szCs w:val="16"/>
    </w:rPr>
  </w:style>
  <w:style w:type="paragraph" w:styleId="Tekstpodstawowy3">
    <w:name w:val="Body Text 3"/>
    <w:basedOn w:val="Normalny"/>
    <w:rsid w:val="002F5CEE"/>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F6BF6"/>
    <w:rPr>
      <w:rFonts w:ascii="Arial" w:hAnsi="Arial" w:cs="Arial"/>
      <w:b/>
      <w:bCs/>
      <w:caps/>
      <w:kern w:val="32"/>
      <w:sz w:val="24"/>
      <w:szCs w:val="24"/>
    </w:rPr>
  </w:style>
  <w:style w:type="character" w:customStyle="1" w:styleId="Nagwek2Znak">
    <w:name w:val="Nagłówek 2 Znak"/>
    <w:link w:val="Nagwek2"/>
    <w:rsid w:val="00E51B39"/>
    <w:rPr>
      <w:rFonts w:ascii="Arial" w:hAnsi="Arial" w:cs="Arial"/>
      <w:bCs/>
      <w:iCs/>
      <w:color w:val="000000" w:themeColor="text1"/>
      <w:sz w:val="24"/>
      <w:szCs w:val="24"/>
    </w:rPr>
  </w:style>
  <w:style w:type="paragraph" w:styleId="Akapitzlist">
    <w:name w:val="List Paragraph"/>
    <w:aliases w:val="maz_wyliczenie,opis dzialania,K-P_odwolanie,A_wyliczenie,Akapit z listą 1,Bulleted list,Akapit z listą BS,Numerowanie,List Paragraph,L1,Akapit z listą5,Odstavec,Kolorowa lista — akcent 11,CW_Lista,sw tekst,Podsis rysunku,Normal,Normal2"/>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StopkaZnak">
    <w:name w:val="Stopka Znak"/>
    <w:basedOn w:val="Domylnaczcionkaakapitu"/>
    <w:link w:val="Stopka"/>
    <w:uiPriority w:val="99"/>
    <w:rsid w:val="00C702CD"/>
    <w:rPr>
      <w:sz w:val="24"/>
      <w:szCs w:val="24"/>
    </w:rPr>
  </w:style>
  <w:style w:type="character" w:styleId="Pogrubienie">
    <w:name w:val="Strong"/>
    <w:basedOn w:val="Domylnaczcionkaakapitu"/>
    <w:uiPriority w:val="22"/>
    <w:qFormat/>
    <w:rsid w:val="00742DB9"/>
    <w:rPr>
      <w:b/>
      <w:bCs/>
    </w:rPr>
  </w:style>
  <w:style w:type="paragraph" w:customStyle="1" w:styleId="Standard">
    <w:name w:val="Standard"/>
    <w:rsid w:val="00837384"/>
    <w:pPr>
      <w:widowControl w:val="0"/>
      <w:suppressAutoHyphens/>
      <w:autoSpaceDN w:val="0"/>
      <w:textAlignment w:val="baseline"/>
    </w:pPr>
    <w:rPr>
      <w:rFonts w:eastAsia="Lucida Sans Unicode"/>
      <w:kern w:val="3"/>
      <w:sz w:val="24"/>
      <w:szCs w:val="24"/>
      <w:lang w:eastAsia="zh-CN"/>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Normal Znak"/>
    <w:link w:val="Akapitzlist"/>
    <w:uiPriority w:val="34"/>
    <w:qFormat/>
    <w:locked/>
    <w:rsid w:val="001847C2"/>
    <w:rPr>
      <w:rFonts w:ascii="Calibri" w:eastAsia="Calibri" w:hAnsi="Calibri"/>
      <w:sz w:val="22"/>
      <w:szCs w:val="22"/>
      <w:lang w:eastAsia="en-US"/>
    </w:rPr>
  </w:style>
  <w:style w:type="paragraph" w:styleId="NormalnyWeb">
    <w:name w:val="Normal (Web)"/>
    <w:basedOn w:val="Normalny"/>
    <w:uiPriority w:val="99"/>
    <w:unhideWhenUsed/>
    <w:rsid w:val="00B8510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812671635">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medica@olmedica.pl" TargetMode="External"/><Relationship Id="rId13" Type="http://schemas.openxmlformats.org/officeDocument/2006/relationships/hyperlink" Target="http://www.olmedic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mailto:olmedica@olmedica.pl" TargetMode="External"/><Relationship Id="rId12" Type="http://schemas.openxmlformats.org/officeDocument/2006/relationships/hyperlink" Target="http://www.olmedic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przetargi@olmedic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medic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lmedic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mailto:olmedica@olmedic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olmedica@olmedica.pl" TargetMode="External"/><Relationship Id="rId14" Type="http://schemas.openxmlformats.org/officeDocument/2006/relationships/hyperlink" Target="http://www.olmedic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387</TotalTime>
  <Pages>1</Pages>
  <Words>6914</Words>
  <Characters>41489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48307</CharactersWithSpaces>
  <SharedDoc>false</SharedDoc>
  <HLinks>
    <vt:vector size="6" baseType="variant">
      <vt:variant>
        <vt:i4>327682</vt:i4>
      </vt:variant>
      <vt:variant>
        <vt:i4>276</vt:i4>
      </vt:variant>
      <vt:variant>
        <vt:i4>0</vt:i4>
      </vt:variant>
      <vt:variant>
        <vt:i4>5</vt:i4>
      </vt:variant>
      <vt:variant>
        <vt:lpwstr>https://e-propublico.pl/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Pc</dc:creator>
  <cp:lastModifiedBy>DELL</cp:lastModifiedBy>
  <cp:revision>22</cp:revision>
  <cp:lastPrinted>2022-10-14T07:09:00Z</cp:lastPrinted>
  <dcterms:created xsi:type="dcterms:W3CDTF">2022-11-03T11:08:00Z</dcterms:created>
  <dcterms:modified xsi:type="dcterms:W3CDTF">2023-06-28T05:11:00Z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