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0028E3B3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473E8E">
        <w:rPr>
          <w:rFonts w:asciiTheme="minorHAnsi" w:eastAsia="Times New Roman" w:hAnsiTheme="minorHAnsi" w:cstheme="minorHAnsi"/>
          <w:b/>
          <w:sz w:val="22"/>
          <w:lang w:eastAsia="ar-SA"/>
        </w:rPr>
        <w:t>69</w:t>
      </w:r>
      <w:r w:rsidR="00CC7FC1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CF0CBE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473E8E">
        <w:rPr>
          <w:rFonts w:asciiTheme="minorHAnsi" w:eastAsia="Times New Roman" w:hAnsiTheme="minorHAnsi" w:cstheme="minorHAnsi"/>
          <w:b/>
          <w:sz w:val="22"/>
          <w:lang w:eastAsia="ar-SA"/>
        </w:rPr>
        <w:t>MK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47A420A4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34795">
        <w:rPr>
          <w:rFonts w:asciiTheme="minorHAnsi" w:hAnsiTheme="minorHAnsi" w:cstheme="minorHAnsi"/>
          <w:sz w:val="22"/>
        </w:rPr>
        <w:t>którego przedmiotem jest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473E8E" w:rsidRPr="00473E8E">
        <w:rPr>
          <w:rFonts w:asciiTheme="minorHAnsi" w:eastAsia="Calibri" w:hAnsiTheme="minorHAnsi" w:cstheme="minorHAnsi"/>
          <w:b/>
          <w:bCs/>
          <w:sz w:val="22"/>
        </w:rPr>
        <w:t>Dostawa drukarek, skanerów i urządzeń wielofunkcyjnych na potrzeby wojewódzkich samorządowych jednostek organizacyjnych</w:t>
      </w:r>
      <w:r w:rsidR="00F0147B" w:rsidRPr="00F0147B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Default="00E61664" w:rsidP="00400928"/>
    <w:p w14:paraId="324A33DB" w14:textId="666B0358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(Dz. U. 2023 r. poz. 129 ze zm.)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  <w:r w:rsidR="00FB4A6C" w:rsidRPr="00FB4A6C">
        <w:t xml:space="preserve">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lastRenderedPageBreak/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002D5313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="00F7577C"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7577C">
        <w:rPr>
          <w:rFonts w:asciiTheme="minorHAnsi" w:hAnsiTheme="minorHAnsi" w:cstheme="minorHAnsi"/>
          <w:b/>
          <w:sz w:val="22"/>
        </w:rPr>
        <w:t>**)</w:t>
      </w: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ACE0" w14:textId="77777777" w:rsidR="005C4210" w:rsidRDefault="005C4210" w:rsidP="0038231F">
      <w:pPr>
        <w:spacing w:line="240" w:lineRule="auto"/>
      </w:pPr>
      <w:r>
        <w:separator/>
      </w:r>
    </w:p>
  </w:endnote>
  <w:endnote w:type="continuationSeparator" w:id="0">
    <w:p w14:paraId="29ACD9C1" w14:textId="77777777" w:rsidR="005C4210" w:rsidRDefault="005C421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B8B7" w14:textId="77777777" w:rsidR="005C4210" w:rsidRDefault="005C4210" w:rsidP="0038231F">
      <w:pPr>
        <w:spacing w:line="240" w:lineRule="auto"/>
      </w:pPr>
      <w:r>
        <w:separator/>
      </w:r>
    </w:p>
  </w:footnote>
  <w:footnote w:type="continuationSeparator" w:id="0">
    <w:p w14:paraId="7EECB9E6" w14:textId="77777777" w:rsidR="005C4210" w:rsidRDefault="005C4210" w:rsidP="0038231F">
      <w:pPr>
        <w:spacing w:line="240" w:lineRule="auto"/>
      </w:pPr>
      <w:r>
        <w:continuationSeparator/>
      </w:r>
    </w:p>
  </w:footnote>
  <w:footnote w:id="1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A2183"/>
    <w:rsid w:val="001C6945"/>
    <w:rsid w:val="001D3A19"/>
    <w:rsid w:val="001D4C90"/>
    <w:rsid w:val="001F3B7B"/>
    <w:rsid w:val="001F4C82"/>
    <w:rsid w:val="001F6DFE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928"/>
    <w:rsid w:val="00413221"/>
    <w:rsid w:val="00416EF6"/>
    <w:rsid w:val="00434795"/>
    <w:rsid w:val="00434CC2"/>
    <w:rsid w:val="00451637"/>
    <w:rsid w:val="00466838"/>
    <w:rsid w:val="00473E8E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C4210"/>
    <w:rsid w:val="005E16D6"/>
    <w:rsid w:val="005E176A"/>
    <w:rsid w:val="00603B14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3547"/>
    <w:rsid w:val="00C53E21"/>
    <w:rsid w:val="00C57DEB"/>
    <w:rsid w:val="00C72E46"/>
    <w:rsid w:val="00C75633"/>
    <w:rsid w:val="00C972A6"/>
    <w:rsid w:val="00CA5F28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7577C"/>
    <w:rsid w:val="00F8486F"/>
    <w:rsid w:val="00FB4A6C"/>
    <w:rsid w:val="00FB6D33"/>
    <w:rsid w:val="00FB7965"/>
    <w:rsid w:val="00FB7FC9"/>
    <w:rsid w:val="00FC0667"/>
    <w:rsid w:val="00FD03E2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ACEA54-EABA-40D9-91A7-6FDA41D06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23</cp:revision>
  <cp:lastPrinted>2021-11-30T14:26:00Z</cp:lastPrinted>
  <dcterms:created xsi:type="dcterms:W3CDTF">2022-12-13T10:11:00Z</dcterms:created>
  <dcterms:modified xsi:type="dcterms:W3CDTF">2023-06-23T12:24:00Z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