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7799" w14:textId="77777777" w:rsidR="00F67F9E" w:rsidRDefault="00011C79" w:rsidP="00F67F9E">
      <w:pPr>
        <w:spacing w:after="204" w:line="265" w:lineRule="auto"/>
        <w:ind w:left="0" w:right="0" w:firstLine="0"/>
        <w:jc w:val="right"/>
        <w:rPr>
          <w:rFonts w:ascii="Arial" w:hAnsi="Arial" w:cs="Arial"/>
          <w:sz w:val="24"/>
          <w:szCs w:val="24"/>
        </w:rPr>
      </w:pPr>
      <w:r w:rsidRPr="00D71763">
        <w:rPr>
          <w:rFonts w:ascii="Arial" w:hAnsi="Arial" w:cs="Arial"/>
          <w:sz w:val="24"/>
          <w:szCs w:val="24"/>
        </w:rPr>
        <w:t xml:space="preserve">Załącznik Nr 8 do SWZ </w:t>
      </w:r>
    </w:p>
    <w:p w14:paraId="7059B8DB" w14:textId="364600B3" w:rsidR="00011C79" w:rsidRPr="00892737" w:rsidRDefault="00011C79" w:rsidP="00F67F9E">
      <w:pPr>
        <w:spacing w:after="204" w:line="265" w:lineRule="auto"/>
        <w:ind w:left="0" w:right="0" w:firstLine="0"/>
        <w:jc w:val="center"/>
        <w:rPr>
          <w:rFonts w:ascii="Arial" w:hAnsi="Arial" w:cs="Arial"/>
          <w:b/>
          <w:bCs/>
          <w:sz w:val="24"/>
          <w:szCs w:val="24"/>
        </w:rPr>
      </w:pPr>
      <w:r w:rsidRPr="00892737">
        <w:rPr>
          <w:rFonts w:ascii="Arial" w:hAnsi="Arial" w:cs="Arial"/>
          <w:b/>
          <w:bCs/>
          <w:sz w:val="24"/>
          <w:szCs w:val="24"/>
        </w:rPr>
        <w:t>Wzór umowy</w:t>
      </w:r>
    </w:p>
    <w:p w14:paraId="6C536113" w14:textId="69128209" w:rsidR="00011C79" w:rsidRPr="00D71763" w:rsidRDefault="00011C79" w:rsidP="00011C79">
      <w:pPr>
        <w:spacing w:after="204" w:line="265" w:lineRule="auto"/>
        <w:ind w:left="0" w:right="0" w:firstLine="0"/>
        <w:jc w:val="center"/>
        <w:rPr>
          <w:rFonts w:ascii="Arial" w:hAnsi="Arial" w:cs="Arial"/>
          <w:sz w:val="24"/>
          <w:szCs w:val="24"/>
        </w:rPr>
      </w:pPr>
      <w:r w:rsidRPr="00D71763">
        <w:rPr>
          <w:rFonts w:ascii="Arial" w:hAnsi="Arial" w:cs="Arial"/>
          <w:sz w:val="24"/>
          <w:szCs w:val="24"/>
        </w:rPr>
        <w:t>Umowa w oparciu o postępowanie nr BGN.II.272….2023</w:t>
      </w:r>
    </w:p>
    <w:p w14:paraId="55C00BEA" w14:textId="77777777" w:rsidR="00011C79" w:rsidRPr="00D71763" w:rsidRDefault="00011C79" w:rsidP="00011C79">
      <w:pPr>
        <w:tabs>
          <w:tab w:val="left" w:pos="9072"/>
        </w:tabs>
        <w:spacing w:after="0" w:line="360" w:lineRule="auto"/>
        <w:ind w:left="0" w:right="0"/>
        <w:rPr>
          <w:rFonts w:ascii="Arial" w:hAnsi="Arial" w:cs="Arial"/>
          <w:sz w:val="24"/>
          <w:szCs w:val="24"/>
        </w:rPr>
      </w:pPr>
      <w:r w:rsidRPr="00D71763">
        <w:rPr>
          <w:rFonts w:ascii="Arial" w:hAnsi="Arial" w:cs="Arial"/>
          <w:sz w:val="24"/>
          <w:szCs w:val="24"/>
        </w:rPr>
        <w:t xml:space="preserve">Zawarta w dniu …………………… r, pomiędzy: Gminą Torzym, </w:t>
      </w:r>
    </w:p>
    <w:p w14:paraId="4395ED25" w14:textId="77777777" w:rsidR="00011C79" w:rsidRPr="00D71763" w:rsidRDefault="00011C79" w:rsidP="00011C79">
      <w:pPr>
        <w:tabs>
          <w:tab w:val="left" w:pos="9072"/>
        </w:tabs>
        <w:spacing w:after="0" w:line="360" w:lineRule="auto"/>
        <w:ind w:left="0" w:right="0"/>
        <w:rPr>
          <w:rFonts w:ascii="Arial" w:hAnsi="Arial" w:cs="Arial"/>
          <w:sz w:val="24"/>
          <w:szCs w:val="24"/>
        </w:rPr>
      </w:pPr>
      <w:r w:rsidRPr="00D71763">
        <w:rPr>
          <w:rFonts w:ascii="Arial" w:hAnsi="Arial" w:cs="Arial"/>
          <w:sz w:val="24"/>
          <w:szCs w:val="24"/>
        </w:rPr>
        <w:t>ul. Wojska Polskiego 32, 66-235 Torzym</w:t>
      </w:r>
    </w:p>
    <w:p w14:paraId="69B775D0" w14:textId="77777777" w:rsidR="00011C79" w:rsidRPr="00D71763" w:rsidRDefault="00011C79" w:rsidP="00011C79">
      <w:pPr>
        <w:tabs>
          <w:tab w:val="left" w:pos="9072"/>
        </w:tabs>
        <w:spacing w:after="0" w:line="360" w:lineRule="auto"/>
        <w:ind w:left="0" w:right="0"/>
        <w:rPr>
          <w:rFonts w:ascii="Arial" w:hAnsi="Arial" w:cs="Arial"/>
          <w:sz w:val="24"/>
          <w:szCs w:val="24"/>
        </w:rPr>
      </w:pPr>
      <w:r w:rsidRPr="00D71763">
        <w:rPr>
          <w:rFonts w:ascii="Arial" w:hAnsi="Arial" w:cs="Arial"/>
          <w:sz w:val="24"/>
          <w:szCs w:val="24"/>
        </w:rPr>
        <w:t xml:space="preserve"> reprezentowaną przez: </w:t>
      </w:r>
    </w:p>
    <w:p w14:paraId="3E2F9071" w14:textId="77777777" w:rsidR="00011C79" w:rsidRPr="00D71763" w:rsidRDefault="00011C79" w:rsidP="00011C79">
      <w:pPr>
        <w:tabs>
          <w:tab w:val="left" w:pos="9072"/>
        </w:tabs>
        <w:spacing w:after="116" w:line="338" w:lineRule="auto"/>
        <w:ind w:right="105" w:hanging="5"/>
        <w:rPr>
          <w:rFonts w:ascii="Arial" w:hAnsi="Arial" w:cs="Arial"/>
          <w:sz w:val="24"/>
          <w:szCs w:val="24"/>
        </w:rPr>
      </w:pPr>
      <w:r w:rsidRPr="00D71763">
        <w:rPr>
          <w:rFonts w:ascii="Arial" w:hAnsi="Arial" w:cs="Arial"/>
          <w:sz w:val="24"/>
          <w:szCs w:val="24"/>
        </w:rPr>
        <w:t xml:space="preserve">Ryszarda </w:t>
      </w:r>
      <w:proofErr w:type="spellStart"/>
      <w:r w:rsidRPr="00D71763">
        <w:rPr>
          <w:rFonts w:ascii="Arial" w:hAnsi="Arial" w:cs="Arial"/>
          <w:sz w:val="24"/>
          <w:szCs w:val="24"/>
        </w:rPr>
        <w:t>Stanulewicza</w:t>
      </w:r>
      <w:proofErr w:type="spellEnd"/>
      <w:r w:rsidRPr="00D71763">
        <w:rPr>
          <w:rFonts w:ascii="Arial" w:hAnsi="Arial" w:cs="Arial"/>
          <w:sz w:val="24"/>
          <w:szCs w:val="24"/>
        </w:rPr>
        <w:t xml:space="preserve"> - Burmistrza Miasta i Gminy Torzym </w:t>
      </w:r>
    </w:p>
    <w:p w14:paraId="41C51DC3" w14:textId="77777777" w:rsidR="00011C79" w:rsidRPr="00D71763" w:rsidRDefault="00011C79" w:rsidP="00011C79">
      <w:pPr>
        <w:tabs>
          <w:tab w:val="left" w:pos="9072"/>
        </w:tabs>
        <w:spacing w:after="116" w:line="338" w:lineRule="auto"/>
        <w:ind w:right="105" w:hanging="5"/>
        <w:rPr>
          <w:rFonts w:ascii="Arial" w:hAnsi="Arial" w:cs="Arial"/>
          <w:sz w:val="24"/>
          <w:szCs w:val="24"/>
        </w:rPr>
      </w:pPr>
      <w:r w:rsidRPr="00D71763">
        <w:rPr>
          <w:rFonts w:ascii="Arial" w:hAnsi="Arial" w:cs="Arial"/>
          <w:sz w:val="24"/>
          <w:szCs w:val="24"/>
        </w:rPr>
        <w:t xml:space="preserve">przy kontrasygnacie Skarbnika Gminy – Wojciecha </w:t>
      </w:r>
      <w:proofErr w:type="spellStart"/>
      <w:r w:rsidRPr="00D71763">
        <w:rPr>
          <w:rFonts w:ascii="Arial" w:hAnsi="Arial" w:cs="Arial"/>
          <w:sz w:val="24"/>
          <w:szCs w:val="24"/>
        </w:rPr>
        <w:t>Junika</w:t>
      </w:r>
      <w:proofErr w:type="spellEnd"/>
      <w:r w:rsidRPr="00D71763">
        <w:rPr>
          <w:rFonts w:ascii="Arial" w:hAnsi="Arial" w:cs="Arial"/>
          <w:sz w:val="24"/>
          <w:szCs w:val="24"/>
        </w:rPr>
        <w:t xml:space="preserve"> </w:t>
      </w:r>
    </w:p>
    <w:p w14:paraId="42138C18" w14:textId="77777777" w:rsidR="00011C79" w:rsidRPr="00D71763" w:rsidRDefault="00011C79" w:rsidP="00011C79">
      <w:pPr>
        <w:tabs>
          <w:tab w:val="left" w:pos="9072"/>
        </w:tabs>
        <w:spacing w:after="116" w:line="338" w:lineRule="auto"/>
        <w:ind w:right="105" w:hanging="5"/>
        <w:rPr>
          <w:rFonts w:ascii="Arial" w:hAnsi="Arial" w:cs="Arial"/>
          <w:sz w:val="24"/>
          <w:szCs w:val="24"/>
        </w:rPr>
      </w:pPr>
      <w:r w:rsidRPr="00D71763">
        <w:rPr>
          <w:rFonts w:ascii="Arial" w:hAnsi="Arial" w:cs="Arial"/>
          <w:sz w:val="24"/>
          <w:szCs w:val="24"/>
        </w:rPr>
        <w:t>zwaną dalej ZAMAWIAJĄCYM,</w:t>
      </w:r>
    </w:p>
    <w:p w14:paraId="02F24EC9" w14:textId="77777777" w:rsidR="00011C79" w:rsidRPr="00D71763" w:rsidRDefault="00011C79" w:rsidP="00011C79">
      <w:pPr>
        <w:spacing w:line="259" w:lineRule="auto"/>
        <w:ind w:left="57" w:right="19"/>
        <w:rPr>
          <w:rFonts w:ascii="Arial" w:hAnsi="Arial" w:cs="Arial"/>
          <w:sz w:val="24"/>
          <w:szCs w:val="24"/>
        </w:rPr>
      </w:pPr>
      <w:r w:rsidRPr="00D71763">
        <w:rPr>
          <w:rFonts w:ascii="Arial" w:hAnsi="Arial" w:cs="Arial"/>
          <w:sz w:val="24"/>
          <w:szCs w:val="24"/>
        </w:rPr>
        <w:t>a</w:t>
      </w:r>
    </w:p>
    <w:p w14:paraId="24C5353C" w14:textId="77777777" w:rsidR="00011C79" w:rsidRPr="00D71763" w:rsidRDefault="00011C79" w:rsidP="00011C79">
      <w:pPr>
        <w:spacing w:after="27" w:line="259" w:lineRule="auto"/>
        <w:ind w:left="72" w:right="0" w:firstLine="0"/>
        <w:jc w:val="left"/>
        <w:rPr>
          <w:rFonts w:ascii="Arial" w:hAnsi="Arial" w:cs="Arial"/>
          <w:sz w:val="24"/>
          <w:szCs w:val="24"/>
        </w:rPr>
      </w:pPr>
      <w:r w:rsidRPr="00D71763">
        <w:rPr>
          <w:rFonts w:ascii="Arial" w:hAnsi="Arial" w:cs="Arial"/>
          <w:noProof/>
          <w:sz w:val="24"/>
          <w:szCs w:val="24"/>
        </w:rPr>
        <w:t>…………………………………………………………………………………………..</w:t>
      </w:r>
    </w:p>
    <w:p w14:paraId="3C980BD3" w14:textId="77777777" w:rsidR="00011C79" w:rsidRPr="00D71763" w:rsidRDefault="00011C79" w:rsidP="00011C79">
      <w:pPr>
        <w:spacing w:line="259" w:lineRule="auto"/>
        <w:ind w:left="57" w:right="19"/>
        <w:rPr>
          <w:rFonts w:ascii="Arial" w:hAnsi="Arial" w:cs="Arial"/>
          <w:sz w:val="24"/>
          <w:szCs w:val="24"/>
        </w:rPr>
      </w:pPr>
      <w:r w:rsidRPr="00D71763">
        <w:rPr>
          <w:rFonts w:ascii="Arial" w:hAnsi="Arial" w:cs="Arial"/>
          <w:sz w:val="24"/>
          <w:szCs w:val="24"/>
        </w:rPr>
        <w:t>reprezentowanym przez :</w:t>
      </w:r>
    </w:p>
    <w:p w14:paraId="300A8401" w14:textId="77777777" w:rsidR="00011C79" w:rsidRPr="00D71763" w:rsidRDefault="00011C79" w:rsidP="00011C79">
      <w:pPr>
        <w:spacing w:after="319" w:line="259" w:lineRule="auto"/>
        <w:ind w:left="72" w:right="0" w:firstLine="0"/>
        <w:jc w:val="left"/>
        <w:rPr>
          <w:rFonts w:ascii="Arial" w:hAnsi="Arial" w:cs="Arial"/>
          <w:sz w:val="24"/>
          <w:szCs w:val="24"/>
        </w:rPr>
      </w:pPr>
      <w:r w:rsidRPr="00D71763">
        <w:rPr>
          <w:rFonts w:ascii="Arial" w:hAnsi="Arial" w:cs="Arial"/>
          <w:noProof/>
          <w:sz w:val="24"/>
          <w:szCs w:val="24"/>
        </w:rPr>
        <w:t>…………………………………………………………………………………………..</w:t>
      </w:r>
    </w:p>
    <w:p w14:paraId="1E76F8DA" w14:textId="77777777" w:rsidR="00011C79" w:rsidRPr="00D71763" w:rsidRDefault="00011C79" w:rsidP="00011C79">
      <w:pPr>
        <w:spacing w:after="212" w:line="259" w:lineRule="auto"/>
        <w:ind w:left="57" w:right="19"/>
        <w:rPr>
          <w:rFonts w:ascii="Arial" w:hAnsi="Arial" w:cs="Arial"/>
          <w:sz w:val="24"/>
          <w:szCs w:val="24"/>
        </w:rPr>
      </w:pPr>
      <w:r w:rsidRPr="00D71763">
        <w:rPr>
          <w:rFonts w:ascii="Arial" w:hAnsi="Arial" w:cs="Arial"/>
          <w:sz w:val="24"/>
          <w:szCs w:val="24"/>
        </w:rPr>
        <w:t>zwanym dalej WYKONAWCĄ,</w:t>
      </w:r>
    </w:p>
    <w:p w14:paraId="3AB779B4" w14:textId="77777777" w:rsidR="00F52B85" w:rsidRDefault="00F52B85" w:rsidP="00187F90">
      <w:pPr>
        <w:spacing w:after="0" w:line="240" w:lineRule="auto"/>
        <w:ind w:left="0" w:right="6" w:firstLine="0"/>
        <w:jc w:val="center"/>
        <w:rPr>
          <w:rFonts w:ascii="Arial" w:hAnsi="Arial" w:cs="Arial"/>
          <w:sz w:val="24"/>
          <w:szCs w:val="24"/>
        </w:rPr>
      </w:pPr>
    </w:p>
    <w:p w14:paraId="3313F3EC" w14:textId="127201B0" w:rsidR="00011C79" w:rsidRPr="00D71763" w:rsidRDefault="00011C79" w:rsidP="00187F90">
      <w:pPr>
        <w:spacing w:after="0" w:line="240" w:lineRule="auto"/>
        <w:ind w:left="0" w:right="6" w:firstLine="0"/>
        <w:jc w:val="center"/>
        <w:rPr>
          <w:rFonts w:ascii="Arial" w:hAnsi="Arial" w:cs="Arial"/>
          <w:b/>
          <w:bCs/>
          <w:sz w:val="24"/>
          <w:szCs w:val="24"/>
        </w:rPr>
      </w:pPr>
      <w:r w:rsidRPr="00D71763">
        <w:rPr>
          <w:rFonts w:ascii="Arial" w:hAnsi="Arial" w:cs="Arial"/>
          <w:b/>
          <w:bCs/>
          <w:sz w:val="24"/>
          <w:szCs w:val="24"/>
        </w:rPr>
        <w:t xml:space="preserve">§ 1 </w:t>
      </w:r>
    </w:p>
    <w:p w14:paraId="7445CC31" w14:textId="06137248" w:rsidR="00011C79" w:rsidRPr="00D71763" w:rsidRDefault="00011C79" w:rsidP="00187F90">
      <w:pPr>
        <w:spacing w:after="0" w:line="240" w:lineRule="auto"/>
        <w:ind w:left="0" w:right="6" w:firstLine="0"/>
        <w:jc w:val="center"/>
        <w:rPr>
          <w:rFonts w:ascii="Arial" w:hAnsi="Arial" w:cs="Arial"/>
          <w:b/>
          <w:bCs/>
          <w:sz w:val="24"/>
          <w:szCs w:val="24"/>
        </w:rPr>
      </w:pPr>
      <w:r w:rsidRPr="00D71763">
        <w:rPr>
          <w:rFonts w:ascii="Arial" w:hAnsi="Arial" w:cs="Arial"/>
          <w:b/>
          <w:bCs/>
          <w:sz w:val="24"/>
          <w:szCs w:val="24"/>
        </w:rPr>
        <w:t>PRZEDMIOT UMOWY</w:t>
      </w:r>
    </w:p>
    <w:p w14:paraId="4E8DB394" w14:textId="22580403" w:rsidR="00B52ED1" w:rsidRPr="00B52ED1" w:rsidRDefault="002C022E" w:rsidP="00B52ED1">
      <w:pPr>
        <w:keepNext/>
        <w:keepLines/>
        <w:widowControl w:val="0"/>
        <w:autoSpaceDE w:val="0"/>
        <w:autoSpaceDN w:val="0"/>
        <w:spacing w:after="0" w:line="276" w:lineRule="auto"/>
        <w:ind w:right="1"/>
        <w:rPr>
          <w:rFonts w:ascii="Arial" w:eastAsiaTheme="minorHAnsi" w:hAnsi="Arial" w:cs="Arial"/>
          <w:b/>
          <w:bCs/>
          <w:color w:val="auto"/>
          <w:sz w:val="24"/>
          <w:szCs w:val="24"/>
          <w:lang w:eastAsia="en-US"/>
        </w:rPr>
      </w:pPr>
      <w:r>
        <w:rPr>
          <w:rFonts w:ascii="Arial" w:hAnsi="Arial" w:cs="Arial"/>
          <w:sz w:val="24"/>
          <w:szCs w:val="24"/>
        </w:rPr>
        <w:t>1</w:t>
      </w:r>
      <w:r w:rsidR="00011C79" w:rsidRPr="00D71763">
        <w:rPr>
          <w:rFonts w:ascii="Arial" w:hAnsi="Arial" w:cs="Arial"/>
          <w:sz w:val="24"/>
          <w:szCs w:val="24"/>
        </w:rPr>
        <w:t xml:space="preserve"> . Przedmiotem umowy jest wykonanie robót budowlanych w formule</w:t>
      </w:r>
      <w:r>
        <w:rPr>
          <w:rFonts w:ascii="Arial" w:hAnsi="Arial" w:cs="Arial"/>
          <w:sz w:val="24"/>
          <w:szCs w:val="24"/>
        </w:rPr>
        <w:t>:</w:t>
      </w:r>
      <w:r w:rsidR="00011C79" w:rsidRPr="00D71763">
        <w:rPr>
          <w:rFonts w:ascii="Arial" w:hAnsi="Arial" w:cs="Arial"/>
          <w:sz w:val="24"/>
          <w:szCs w:val="24"/>
        </w:rPr>
        <w:t xml:space="preserve"> </w:t>
      </w:r>
      <w:r w:rsidR="00011C79" w:rsidRPr="00D71763">
        <w:rPr>
          <w:rFonts w:ascii="Arial" w:hAnsi="Arial" w:cs="Arial"/>
          <w:sz w:val="24"/>
          <w:szCs w:val="24"/>
          <w:u w:val="single" w:color="000000"/>
        </w:rPr>
        <w:t xml:space="preserve">zaprojektuj i wybuduj” </w:t>
      </w:r>
      <w:r w:rsidR="00011C79" w:rsidRPr="00D71763">
        <w:rPr>
          <w:rFonts w:ascii="Arial" w:hAnsi="Arial" w:cs="Arial"/>
          <w:noProof/>
          <w:sz w:val="24"/>
          <w:szCs w:val="24"/>
        </w:rPr>
        <w:drawing>
          <wp:inline distT="0" distB="0" distL="0" distR="0" wp14:anchorId="2AF413BB" wp14:editId="70A5A461">
            <wp:extent cx="6097" cy="60977"/>
            <wp:effectExtent l="0" t="0" r="0" b="0"/>
            <wp:docPr id="133763" name="Picture 133763"/>
            <wp:cNvGraphicFramePr/>
            <a:graphic xmlns:a="http://schemas.openxmlformats.org/drawingml/2006/main">
              <a:graphicData uri="http://schemas.openxmlformats.org/drawingml/2006/picture">
                <pic:pic xmlns:pic="http://schemas.openxmlformats.org/drawingml/2006/picture">
                  <pic:nvPicPr>
                    <pic:cNvPr id="133763" name="Picture 133763"/>
                    <pic:cNvPicPr/>
                  </pic:nvPicPr>
                  <pic:blipFill>
                    <a:blip r:embed="rId7"/>
                    <a:stretch>
                      <a:fillRect/>
                    </a:stretch>
                  </pic:blipFill>
                  <pic:spPr>
                    <a:xfrm>
                      <a:off x="0" y="0"/>
                      <a:ext cx="6097" cy="60977"/>
                    </a:xfrm>
                    <a:prstGeom prst="rect">
                      <a:avLst/>
                    </a:prstGeom>
                  </pic:spPr>
                </pic:pic>
              </a:graphicData>
            </a:graphic>
          </wp:inline>
        </w:drawing>
      </w:r>
      <w:r w:rsidR="00011C79" w:rsidRPr="00D71763">
        <w:rPr>
          <w:rFonts w:ascii="Arial" w:hAnsi="Arial" w:cs="Arial"/>
          <w:sz w:val="24"/>
          <w:szCs w:val="24"/>
        </w:rPr>
        <w:t xml:space="preserve">w ramach zadania inwestycyjnego pn. </w:t>
      </w:r>
      <w:r w:rsidR="00B52ED1" w:rsidRPr="00B52ED1">
        <w:rPr>
          <w:rFonts w:ascii="Arial" w:eastAsiaTheme="minorHAnsi" w:hAnsi="Arial" w:cs="Arial"/>
          <w:b/>
          <w:bCs/>
          <w:lang w:eastAsia="en-US"/>
        </w:rPr>
        <w:t>„</w:t>
      </w:r>
      <w:r w:rsidR="00B52ED1" w:rsidRPr="00B52ED1">
        <w:rPr>
          <w:rFonts w:ascii="Arial" w:eastAsia="Calibri" w:hAnsi="Arial" w:cs="Arial"/>
          <w:b/>
          <w:bCs/>
          <w:color w:val="auto"/>
          <w:lang w:eastAsia="en-US"/>
        </w:rPr>
        <w:t>Budowa kontenerowego zaplecza sanitarno-szatniowego przy boisku sportowym w Torzymiu” w formule – zaprojektuj i wybuduj</w:t>
      </w:r>
      <w:r w:rsidR="00B52ED1">
        <w:rPr>
          <w:rFonts w:ascii="Arial" w:eastAsiaTheme="minorHAnsi" w:hAnsi="Arial" w:cs="Arial"/>
          <w:b/>
          <w:bCs/>
          <w:color w:val="auto"/>
          <w:sz w:val="24"/>
          <w:szCs w:val="24"/>
          <w:lang w:eastAsia="en-US"/>
        </w:rPr>
        <w:t>.</w:t>
      </w:r>
    </w:p>
    <w:p w14:paraId="20A45805" w14:textId="77777777" w:rsidR="00B52ED1" w:rsidRDefault="00011C79" w:rsidP="00B52ED1">
      <w:pPr>
        <w:spacing w:line="259" w:lineRule="auto"/>
        <w:ind w:left="57" w:right="19" w:firstLine="0"/>
        <w:rPr>
          <w:rFonts w:ascii="Arial" w:hAnsi="Arial" w:cs="Arial"/>
          <w:sz w:val="24"/>
          <w:szCs w:val="24"/>
        </w:rPr>
      </w:pPr>
      <w:r w:rsidRPr="00D71763">
        <w:rPr>
          <w:rFonts w:ascii="Arial" w:hAnsi="Arial" w:cs="Arial"/>
          <w:sz w:val="24"/>
          <w:szCs w:val="24"/>
        </w:rPr>
        <w:t xml:space="preserve">W ramach realizacji umowy Wykonawca wykona dokumentację projektową a następnie </w:t>
      </w:r>
      <w:r w:rsidR="00B52ED1" w:rsidRPr="00B52ED1">
        <w:rPr>
          <w:rFonts w:ascii="Arial" w:hAnsi="Arial" w:cs="Arial"/>
          <w:sz w:val="24"/>
          <w:szCs w:val="24"/>
        </w:rPr>
        <w:t>wykonanie kontenerowego budynku zaplecza sanitarno-szatniowego wraz z niezbędną infrastrukturą techniczną i zagospodarowaniem terenu</w:t>
      </w:r>
      <w:r w:rsidR="00B52ED1">
        <w:rPr>
          <w:rFonts w:ascii="Arial" w:hAnsi="Arial" w:cs="Arial"/>
          <w:sz w:val="24"/>
          <w:szCs w:val="24"/>
        </w:rPr>
        <w:t>.</w:t>
      </w:r>
    </w:p>
    <w:p w14:paraId="16ACF409" w14:textId="5BD17302" w:rsidR="00011C79" w:rsidRPr="00D71763" w:rsidRDefault="00011C79" w:rsidP="00B52ED1">
      <w:pPr>
        <w:spacing w:line="259" w:lineRule="auto"/>
        <w:ind w:left="57" w:right="19" w:firstLine="0"/>
        <w:rPr>
          <w:rFonts w:ascii="Arial" w:hAnsi="Arial" w:cs="Arial"/>
          <w:sz w:val="24"/>
          <w:szCs w:val="24"/>
        </w:rPr>
      </w:pPr>
      <w:r w:rsidRPr="00D71763">
        <w:rPr>
          <w:rFonts w:ascii="Arial" w:hAnsi="Arial" w:cs="Arial"/>
          <w:sz w:val="24"/>
          <w:szCs w:val="24"/>
        </w:rPr>
        <w:t xml:space="preserve">Szczegółowy zakres i opis przedmiotu umowy zawiera Program </w:t>
      </w:r>
      <w:proofErr w:type="spellStart"/>
      <w:r w:rsidRPr="00D71763">
        <w:rPr>
          <w:rFonts w:ascii="Arial" w:hAnsi="Arial" w:cs="Arial"/>
          <w:sz w:val="24"/>
          <w:szCs w:val="24"/>
        </w:rPr>
        <w:t>funkcjonalno</w:t>
      </w:r>
      <w:proofErr w:type="spellEnd"/>
      <w:r w:rsidRPr="00D71763">
        <w:rPr>
          <w:rFonts w:ascii="Arial" w:hAnsi="Arial" w:cs="Arial"/>
          <w:sz w:val="24"/>
          <w:szCs w:val="24"/>
        </w:rPr>
        <w:t xml:space="preserve"> </w:t>
      </w:r>
      <w:r w:rsidR="002C022E">
        <w:rPr>
          <w:rFonts w:ascii="Arial" w:hAnsi="Arial" w:cs="Arial"/>
          <w:sz w:val="24"/>
          <w:szCs w:val="24"/>
        </w:rPr>
        <w:t>-</w:t>
      </w:r>
      <w:r w:rsidRPr="00D71763">
        <w:rPr>
          <w:rFonts w:ascii="Arial" w:hAnsi="Arial" w:cs="Arial"/>
          <w:sz w:val="24"/>
          <w:szCs w:val="24"/>
        </w:rPr>
        <w:t xml:space="preserve"> użytkowy (PFU) stanowiący załącznik Nr 3 do umowy.</w:t>
      </w:r>
    </w:p>
    <w:p w14:paraId="7EFDAD86" w14:textId="40EB221A" w:rsidR="00011C79" w:rsidRPr="00D71763" w:rsidRDefault="00011C79" w:rsidP="00011C79">
      <w:pPr>
        <w:spacing w:after="0" w:line="360" w:lineRule="auto"/>
        <w:ind w:left="6" w:right="0" w:firstLine="0"/>
        <w:jc w:val="center"/>
        <w:rPr>
          <w:rFonts w:ascii="Arial" w:hAnsi="Arial" w:cs="Arial"/>
          <w:b/>
          <w:bCs/>
          <w:sz w:val="24"/>
          <w:szCs w:val="24"/>
        </w:rPr>
      </w:pPr>
      <w:r w:rsidRPr="00D71763">
        <w:rPr>
          <w:rFonts w:ascii="Arial" w:hAnsi="Arial" w:cs="Arial"/>
          <w:b/>
          <w:bCs/>
          <w:sz w:val="24"/>
          <w:szCs w:val="24"/>
        </w:rPr>
        <w:t>§ 2</w:t>
      </w:r>
    </w:p>
    <w:p w14:paraId="041AC521" w14:textId="3C04EB1D" w:rsidR="00011C79" w:rsidRPr="00D71763" w:rsidRDefault="00D71763" w:rsidP="00011C79">
      <w:pPr>
        <w:spacing w:after="162" w:line="259" w:lineRule="auto"/>
        <w:ind w:left="57" w:right="19"/>
        <w:rPr>
          <w:rFonts w:ascii="Arial" w:hAnsi="Arial" w:cs="Arial"/>
          <w:sz w:val="24"/>
          <w:szCs w:val="24"/>
        </w:rPr>
      </w:pPr>
      <w:r w:rsidRPr="00D71763">
        <w:rPr>
          <w:rFonts w:ascii="Arial" w:hAnsi="Arial" w:cs="Arial"/>
          <w:sz w:val="24"/>
          <w:szCs w:val="24"/>
        </w:rPr>
        <w:t>1</w:t>
      </w:r>
      <w:r w:rsidR="00011C79" w:rsidRPr="00D71763">
        <w:rPr>
          <w:rFonts w:ascii="Arial" w:hAnsi="Arial" w:cs="Arial"/>
          <w:sz w:val="24"/>
          <w:szCs w:val="24"/>
        </w:rPr>
        <w:t xml:space="preserve">. Na przedmiot umowy określony w </w:t>
      </w:r>
      <w:r w:rsidRPr="00D71763">
        <w:rPr>
          <w:rFonts w:ascii="Arial" w:hAnsi="Arial" w:cs="Arial"/>
          <w:sz w:val="24"/>
          <w:szCs w:val="24"/>
        </w:rPr>
        <w:t>§ 1</w:t>
      </w:r>
      <w:r w:rsidR="00011C79" w:rsidRPr="00D71763">
        <w:rPr>
          <w:rFonts w:ascii="Arial" w:hAnsi="Arial" w:cs="Arial"/>
          <w:sz w:val="24"/>
          <w:szCs w:val="24"/>
        </w:rPr>
        <w:t xml:space="preserve"> składa się następujący zakres rzeczowy:</w:t>
      </w:r>
    </w:p>
    <w:p w14:paraId="04EB1813" w14:textId="77777777" w:rsidR="00B52ED1" w:rsidRPr="00B52ED1" w:rsidRDefault="00B52ED1" w:rsidP="00B52ED1">
      <w:pPr>
        <w:spacing w:after="0" w:line="259" w:lineRule="auto"/>
        <w:ind w:left="24" w:right="0" w:firstLine="350"/>
        <w:rPr>
          <w:rFonts w:ascii="Arial" w:eastAsia="Calibri" w:hAnsi="Arial" w:cs="Arial"/>
          <w:sz w:val="24"/>
          <w:szCs w:val="24"/>
        </w:rPr>
      </w:pPr>
      <w:r w:rsidRPr="00B52ED1">
        <w:rPr>
          <w:rFonts w:ascii="Arial" w:eastAsia="Calibri" w:hAnsi="Arial" w:cs="Arial"/>
          <w:sz w:val="24"/>
          <w:szCs w:val="24"/>
        </w:rPr>
        <w:t>Przedmiotem zamówienia jest zaprojektowanie a następnie wykonanie kontenerowego budynku zaplecza sanitarno-szatniowego wraz z niezbędną infrastrukturą techniczną i zagospodarowaniem terenu w ramach zadania inwestycyjnego pn. „Budowa kontenerowego zaplecza sanitarno-szatniowego przy boisku sportowym w Torzymiu". Budynek zaplecza sanitarno-szatniowego stanowić będzie uzupełnienie istniejącej infrastruktury sportowej i zlokalizowany będzie przy boisku sportowym na jego potrzeby.</w:t>
      </w:r>
    </w:p>
    <w:p w14:paraId="4A073B29" w14:textId="77777777" w:rsidR="00B52ED1" w:rsidRPr="00B52ED1" w:rsidRDefault="00B52ED1" w:rsidP="00B52ED1">
      <w:pPr>
        <w:spacing w:after="42" w:line="273" w:lineRule="auto"/>
        <w:ind w:left="5" w:right="5" w:firstLine="10"/>
        <w:rPr>
          <w:rFonts w:ascii="Arial" w:eastAsia="Calibri" w:hAnsi="Arial" w:cs="Arial"/>
          <w:sz w:val="24"/>
          <w:szCs w:val="24"/>
        </w:rPr>
      </w:pPr>
      <w:r w:rsidRPr="00B52ED1">
        <w:rPr>
          <w:rFonts w:ascii="Arial" w:eastAsia="Calibri" w:hAnsi="Arial" w:cs="Arial"/>
          <w:sz w:val="24"/>
          <w:szCs w:val="24"/>
        </w:rPr>
        <w:t xml:space="preserve">W zakresie planowanego przedsięwzięcia jest dokonanie wizji w terenie celem rozpoznania przedmiotu zamówienia, sporządzenie inwentaryzacji, wykonanie projektu budowlanego, uzyskanie pozwolenia na budowę lub skutecznego zgłoszenia robót budowlanych, wykonanie projektów wykonawczych, specyfikacji technicznych </w:t>
      </w:r>
      <w:r w:rsidRPr="00B52ED1">
        <w:rPr>
          <w:rFonts w:ascii="Arial" w:eastAsia="Calibri" w:hAnsi="Arial" w:cs="Arial"/>
          <w:sz w:val="24"/>
          <w:szCs w:val="24"/>
        </w:rPr>
        <w:lastRenderedPageBreak/>
        <w:t>wykonania i odbioru robót budowlanych, przedmiarów robót oraz innych dokumentów i opracowań niezbędnych do realizacji zamierzenia, a następnie realizacja zamierzenia budowlanego zgodnie z opracowaną dokumentacją projektową. Wykonawca zobowiązany jest również opracować świadectwo charakterystyki energetycznej obiektu po zakończonej pracy.</w:t>
      </w:r>
    </w:p>
    <w:p w14:paraId="12757ED2" w14:textId="77777777" w:rsidR="00B52ED1" w:rsidRPr="00B52ED1" w:rsidRDefault="00B52ED1" w:rsidP="00B52ED1">
      <w:pPr>
        <w:spacing w:after="273" w:line="252" w:lineRule="auto"/>
        <w:ind w:left="0" w:right="14" w:firstLine="5"/>
        <w:rPr>
          <w:rFonts w:ascii="Arial" w:eastAsia="Calibri" w:hAnsi="Arial" w:cs="Arial"/>
          <w:sz w:val="24"/>
          <w:szCs w:val="24"/>
        </w:rPr>
      </w:pPr>
      <w:r w:rsidRPr="00B52ED1">
        <w:rPr>
          <w:rFonts w:ascii="Arial" w:eastAsia="Calibri" w:hAnsi="Arial" w:cs="Arial"/>
          <w:sz w:val="24"/>
          <w:szCs w:val="24"/>
        </w:rPr>
        <w:t>Wykonawca, działając na podstawie udzielonego przez Zamawiającego pełnomocnictwa zobowiązany będzie uzyskać wszelkie niezbędne uzgodnienia, pozwolenia, zgłoszenia itp., wynikające z opracowanej dokumentacji i prowadzonych prac.</w:t>
      </w:r>
    </w:p>
    <w:p w14:paraId="408EF97C" w14:textId="77777777" w:rsidR="00B52ED1" w:rsidRPr="00B52ED1" w:rsidRDefault="00B52ED1" w:rsidP="00B52ED1">
      <w:pPr>
        <w:spacing w:after="0" w:line="259" w:lineRule="auto"/>
        <w:ind w:left="10" w:right="0" w:firstLine="0"/>
        <w:jc w:val="left"/>
        <w:rPr>
          <w:rFonts w:ascii="Arial" w:eastAsia="Calibri" w:hAnsi="Arial" w:cs="Arial"/>
          <w:sz w:val="24"/>
          <w:szCs w:val="24"/>
        </w:rPr>
      </w:pPr>
      <w:r w:rsidRPr="00B52ED1">
        <w:rPr>
          <w:rFonts w:ascii="Arial" w:eastAsia="Calibri" w:hAnsi="Arial" w:cs="Arial"/>
          <w:sz w:val="24"/>
          <w:szCs w:val="24"/>
        </w:rPr>
        <w:t>Planowane prace projektowe i wykonawcze obejmują następujące prace:</w:t>
      </w:r>
    </w:p>
    <w:p w14:paraId="4805D08E" w14:textId="77777777" w:rsidR="00B52ED1" w:rsidRPr="00B52ED1" w:rsidRDefault="00B52ED1" w:rsidP="00B52ED1">
      <w:pPr>
        <w:numPr>
          <w:ilvl w:val="0"/>
          <w:numId w:val="60"/>
        </w:numPr>
        <w:spacing w:after="42" w:line="259" w:lineRule="auto"/>
        <w:ind w:right="0"/>
        <w:jc w:val="left"/>
        <w:rPr>
          <w:rFonts w:ascii="Arial" w:eastAsia="Calibri" w:hAnsi="Arial" w:cs="Arial"/>
          <w:sz w:val="24"/>
          <w:szCs w:val="24"/>
        </w:rPr>
      </w:pPr>
      <w:r w:rsidRPr="00B52ED1">
        <w:rPr>
          <w:rFonts w:ascii="Arial" w:eastAsia="Calibri" w:hAnsi="Arial" w:cs="Arial"/>
          <w:sz w:val="24"/>
          <w:szCs w:val="24"/>
        </w:rPr>
        <w:t>roboty rozbiórkowe,</w:t>
      </w:r>
    </w:p>
    <w:p w14:paraId="221EAE81" w14:textId="77777777" w:rsidR="00B52ED1" w:rsidRPr="00B52ED1" w:rsidRDefault="00B52ED1" w:rsidP="00B52ED1">
      <w:pPr>
        <w:numPr>
          <w:ilvl w:val="0"/>
          <w:numId w:val="60"/>
        </w:numPr>
        <w:spacing w:after="0" w:line="259" w:lineRule="auto"/>
        <w:ind w:right="0"/>
        <w:jc w:val="left"/>
        <w:rPr>
          <w:rFonts w:ascii="Arial" w:eastAsia="Calibri" w:hAnsi="Arial" w:cs="Arial"/>
          <w:sz w:val="24"/>
          <w:szCs w:val="24"/>
        </w:rPr>
      </w:pPr>
      <w:r w:rsidRPr="00B52ED1">
        <w:rPr>
          <w:rFonts w:ascii="Arial" w:eastAsia="Calibri" w:hAnsi="Arial" w:cs="Arial"/>
          <w:sz w:val="24"/>
          <w:szCs w:val="24"/>
        </w:rPr>
        <w:t>roboty ziemne wraz z ukształtowaniem nowych skarp,</w:t>
      </w:r>
    </w:p>
    <w:p w14:paraId="0E195951" w14:textId="77777777" w:rsidR="00B52ED1" w:rsidRPr="00B52ED1" w:rsidRDefault="00B52ED1" w:rsidP="00B52ED1">
      <w:pPr>
        <w:numPr>
          <w:ilvl w:val="0"/>
          <w:numId w:val="60"/>
        </w:numPr>
        <w:spacing w:after="91" w:line="261" w:lineRule="auto"/>
        <w:ind w:right="0"/>
        <w:jc w:val="left"/>
        <w:rPr>
          <w:rFonts w:ascii="Arial" w:eastAsia="Calibri" w:hAnsi="Arial" w:cs="Arial"/>
          <w:sz w:val="24"/>
          <w:szCs w:val="24"/>
        </w:rPr>
      </w:pPr>
      <w:r w:rsidRPr="00B52ED1">
        <w:rPr>
          <w:rFonts w:ascii="Arial" w:eastAsia="Calibri" w:hAnsi="Arial" w:cs="Arial"/>
          <w:sz w:val="24"/>
          <w:szCs w:val="24"/>
        </w:rPr>
        <w:t>budowę kontenerowego budynku zaplecza sanitarno-szatniowego, zagospodarowanie przyległego terenu m.in. budowę dojść i utwardzeń, budowę zieleni urządzonej, wykonanie opaski wokół budynku, wykonanie miejsca na gromadzenie odpadów komunalnych,</w:t>
      </w:r>
    </w:p>
    <w:p w14:paraId="7D8432B7" w14:textId="77777777" w:rsidR="00B52ED1" w:rsidRPr="00B52ED1" w:rsidRDefault="00B52ED1" w:rsidP="00B52ED1">
      <w:pPr>
        <w:numPr>
          <w:ilvl w:val="0"/>
          <w:numId w:val="60"/>
        </w:numPr>
        <w:spacing w:after="0" w:line="301" w:lineRule="auto"/>
        <w:ind w:right="0"/>
        <w:jc w:val="left"/>
        <w:rPr>
          <w:rFonts w:ascii="Arial" w:eastAsia="Calibri" w:hAnsi="Arial" w:cs="Arial"/>
          <w:sz w:val="24"/>
          <w:szCs w:val="24"/>
        </w:rPr>
      </w:pPr>
      <w:r w:rsidRPr="00B52ED1">
        <w:rPr>
          <w:rFonts w:ascii="Arial" w:eastAsia="Calibri" w:hAnsi="Arial" w:cs="Arial"/>
          <w:sz w:val="24"/>
          <w:szCs w:val="24"/>
        </w:rPr>
        <w:t>budowę infrastruktury technicznej w tym przyłącza wodociągowego, kanalizacyjnego i elektroenergetycznego,</w:t>
      </w:r>
    </w:p>
    <w:p w14:paraId="539AA2D2" w14:textId="77777777" w:rsidR="00B52ED1" w:rsidRPr="00B52ED1" w:rsidRDefault="00B52ED1" w:rsidP="00B52ED1">
      <w:pPr>
        <w:numPr>
          <w:ilvl w:val="0"/>
          <w:numId w:val="60"/>
        </w:numPr>
        <w:spacing w:after="53" w:line="259" w:lineRule="auto"/>
        <w:ind w:right="0"/>
        <w:jc w:val="left"/>
        <w:rPr>
          <w:rFonts w:ascii="Arial" w:eastAsia="Calibri" w:hAnsi="Arial" w:cs="Arial"/>
          <w:sz w:val="24"/>
          <w:szCs w:val="24"/>
        </w:rPr>
      </w:pPr>
      <w:r w:rsidRPr="00B52ED1">
        <w:rPr>
          <w:rFonts w:ascii="Arial" w:eastAsia="Calibri" w:hAnsi="Arial" w:cs="Arial"/>
          <w:sz w:val="24"/>
          <w:szCs w:val="24"/>
        </w:rPr>
        <w:t>budowę ogrodzenia,</w:t>
      </w:r>
    </w:p>
    <w:p w14:paraId="6E65345E" w14:textId="77777777" w:rsidR="00B52ED1" w:rsidRPr="00B52ED1" w:rsidRDefault="00B52ED1" w:rsidP="00B52ED1">
      <w:pPr>
        <w:spacing w:after="69" w:line="264" w:lineRule="auto"/>
        <w:ind w:left="0" w:right="14" w:firstLine="0"/>
        <w:rPr>
          <w:rFonts w:ascii="Arial" w:eastAsia="Calibri" w:hAnsi="Arial" w:cs="Arial"/>
          <w:sz w:val="24"/>
          <w:szCs w:val="24"/>
        </w:rPr>
      </w:pPr>
      <w:r w:rsidRPr="00B52ED1">
        <w:rPr>
          <w:rFonts w:ascii="Arial" w:eastAsia="Calibri" w:hAnsi="Arial" w:cs="Arial"/>
          <w:sz w:val="24"/>
          <w:szCs w:val="24"/>
        </w:rPr>
        <w:t>- wykonanie robót odtworzeniowych istniejącej nawierzchni.</w:t>
      </w:r>
    </w:p>
    <w:p w14:paraId="3B96F16F" w14:textId="77777777" w:rsidR="00B52ED1" w:rsidRPr="00B52ED1" w:rsidRDefault="00B52ED1" w:rsidP="00B52ED1">
      <w:pPr>
        <w:spacing w:after="69" w:line="264" w:lineRule="auto"/>
        <w:ind w:left="77" w:right="14" w:firstLine="0"/>
        <w:rPr>
          <w:rFonts w:ascii="Arial" w:eastAsia="Calibri" w:hAnsi="Arial" w:cs="Arial"/>
          <w:sz w:val="24"/>
          <w:szCs w:val="24"/>
        </w:rPr>
      </w:pPr>
      <w:r w:rsidRPr="00B52ED1">
        <w:rPr>
          <w:rFonts w:ascii="Arial" w:eastAsia="Calibri" w:hAnsi="Arial" w:cs="Arial"/>
          <w:sz w:val="24"/>
          <w:szCs w:val="24"/>
        </w:rPr>
        <w:t xml:space="preserve">Budynek zaplecza sanitarno-szatniowego winien być zaprojektowany i wykonany zgodnie z aktualnymi </w:t>
      </w:r>
      <w:r w:rsidRPr="00B52ED1">
        <w:rPr>
          <w:rFonts w:ascii="Arial" w:eastAsia="Calibri" w:hAnsi="Arial" w:cs="Arial"/>
          <w:b/>
          <w:bCs/>
          <w:sz w:val="24"/>
          <w:szCs w:val="24"/>
        </w:rPr>
        <w:t>PRZEPISAMI LICENCYJNYMI DLA KLUBU IV LIGI.</w:t>
      </w:r>
      <w:r w:rsidRPr="00B52ED1">
        <w:rPr>
          <w:rFonts w:ascii="Arial" w:eastAsia="Calibri" w:hAnsi="Arial" w:cs="Arial"/>
          <w:sz w:val="24"/>
          <w:szCs w:val="24"/>
        </w:rPr>
        <w:t xml:space="preserve"> Dla całego zamierzenia inwestycyjnego, zamówienie obejmuje:</w:t>
      </w:r>
    </w:p>
    <w:p w14:paraId="28B90FC2" w14:textId="77777777" w:rsidR="00B52ED1" w:rsidRPr="00B52ED1" w:rsidRDefault="00B52ED1" w:rsidP="00B52ED1">
      <w:pPr>
        <w:numPr>
          <w:ilvl w:val="0"/>
          <w:numId w:val="58"/>
        </w:numPr>
        <w:spacing w:after="73" w:line="264" w:lineRule="auto"/>
        <w:ind w:right="14"/>
        <w:rPr>
          <w:rFonts w:ascii="Arial" w:eastAsia="Calibri" w:hAnsi="Arial" w:cs="Arial"/>
          <w:sz w:val="24"/>
          <w:szCs w:val="24"/>
        </w:rPr>
      </w:pPr>
      <w:r w:rsidRPr="00B52ED1">
        <w:rPr>
          <w:rFonts w:ascii="Arial" w:eastAsia="Calibri" w:hAnsi="Arial" w:cs="Arial"/>
          <w:sz w:val="24"/>
          <w:szCs w:val="24"/>
        </w:rPr>
        <w:t>Pozyskanie warunków technicznych w zakresie infrastruktury technicznej (jeśli będzie wymagane inne niż załączone).</w:t>
      </w:r>
    </w:p>
    <w:p w14:paraId="5E9E568C" w14:textId="77777777" w:rsidR="00B52ED1" w:rsidRPr="00B52ED1" w:rsidRDefault="00B52ED1" w:rsidP="00B52ED1">
      <w:pPr>
        <w:numPr>
          <w:ilvl w:val="0"/>
          <w:numId w:val="58"/>
        </w:numPr>
        <w:spacing w:after="3" w:line="264" w:lineRule="auto"/>
        <w:ind w:right="14"/>
        <w:rPr>
          <w:rFonts w:ascii="Arial" w:eastAsia="Calibri" w:hAnsi="Arial" w:cs="Arial"/>
          <w:sz w:val="24"/>
          <w:szCs w:val="24"/>
        </w:rPr>
      </w:pPr>
      <w:r w:rsidRPr="00B52ED1">
        <w:rPr>
          <w:rFonts w:ascii="Arial" w:eastAsia="Calibri" w:hAnsi="Arial" w:cs="Arial"/>
          <w:sz w:val="24"/>
          <w:szCs w:val="24"/>
        </w:rPr>
        <w:t>Pozyskanie warunków konserwatorskich i archeologicznych (jeśli będą wymagane).</w:t>
      </w:r>
    </w:p>
    <w:p w14:paraId="7B6B273A" w14:textId="77777777" w:rsidR="00B52ED1" w:rsidRPr="00B52ED1" w:rsidRDefault="00B52ED1" w:rsidP="00B52ED1">
      <w:pPr>
        <w:numPr>
          <w:ilvl w:val="0"/>
          <w:numId w:val="58"/>
        </w:numPr>
        <w:spacing w:after="80" w:line="264" w:lineRule="auto"/>
        <w:ind w:right="14"/>
        <w:rPr>
          <w:rFonts w:ascii="Arial" w:eastAsia="Calibri" w:hAnsi="Arial" w:cs="Arial"/>
          <w:sz w:val="24"/>
          <w:szCs w:val="24"/>
        </w:rPr>
      </w:pPr>
      <w:r w:rsidRPr="00B52ED1">
        <w:rPr>
          <w:rFonts w:ascii="Arial" w:eastAsia="Calibri" w:hAnsi="Arial" w:cs="Arial"/>
          <w:sz w:val="24"/>
          <w:szCs w:val="24"/>
        </w:rPr>
        <w:t xml:space="preserve">W razie konieczności wykonanie opinii lub stosowanych dokumentacji </w:t>
      </w:r>
      <w:proofErr w:type="spellStart"/>
      <w:r w:rsidRPr="00B52ED1">
        <w:rPr>
          <w:rFonts w:ascii="Arial" w:eastAsia="Calibri" w:hAnsi="Arial" w:cs="Arial"/>
          <w:sz w:val="24"/>
          <w:szCs w:val="24"/>
        </w:rPr>
        <w:t>geologiczno</w:t>
      </w:r>
      <w:proofErr w:type="spellEnd"/>
      <w:r w:rsidRPr="00B52ED1">
        <w:rPr>
          <w:rFonts w:ascii="Arial" w:eastAsia="Calibri" w:hAnsi="Arial" w:cs="Arial"/>
          <w:sz w:val="24"/>
          <w:szCs w:val="24"/>
        </w:rPr>
        <w:t xml:space="preserve"> — inżynierskich, pozwalających na jednoznaczne określenie zasad posadowienia planowanych budowli, nawierzchni itp.</w:t>
      </w:r>
    </w:p>
    <w:p w14:paraId="58CCCB43" w14:textId="77777777" w:rsidR="00B52ED1" w:rsidRPr="00B52ED1" w:rsidRDefault="00B52ED1" w:rsidP="00B52ED1">
      <w:pPr>
        <w:numPr>
          <w:ilvl w:val="0"/>
          <w:numId w:val="58"/>
        </w:numPr>
        <w:spacing w:after="57" w:line="264" w:lineRule="auto"/>
        <w:ind w:right="14"/>
        <w:rPr>
          <w:rFonts w:ascii="Arial" w:eastAsia="Calibri" w:hAnsi="Arial" w:cs="Arial"/>
          <w:sz w:val="24"/>
          <w:szCs w:val="24"/>
        </w:rPr>
      </w:pPr>
      <w:r w:rsidRPr="00B52ED1">
        <w:rPr>
          <w:rFonts w:ascii="Arial" w:eastAsia="Calibri" w:hAnsi="Arial" w:cs="Arial"/>
          <w:sz w:val="24"/>
          <w:szCs w:val="24"/>
        </w:rPr>
        <w:t>Opracowanie mapy do celów projektowych.</w:t>
      </w:r>
    </w:p>
    <w:p w14:paraId="439EB875" w14:textId="77777777" w:rsidR="00B52ED1" w:rsidRPr="00B52ED1" w:rsidRDefault="00B52ED1" w:rsidP="00B52ED1">
      <w:pPr>
        <w:numPr>
          <w:ilvl w:val="0"/>
          <w:numId w:val="58"/>
        </w:numPr>
        <w:spacing w:after="42" w:line="264" w:lineRule="auto"/>
        <w:ind w:right="14"/>
        <w:rPr>
          <w:rFonts w:ascii="Arial" w:eastAsia="Calibri" w:hAnsi="Arial" w:cs="Arial"/>
          <w:sz w:val="24"/>
          <w:szCs w:val="24"/>
        </w:rPr>
      </w:pPr>
      <w:r w:rsidRPr="00B52ED1">
        <w:rPr>
          <w:rFonts w:ascii="Arial" w:eastAsia="Calibri" w:hAnsi="Arial" w:cs="Arial"/>
          <w:sz w:val="24"/>
          <w:szCs w:val="24"/>
        </w:rPr>
        <w:t>Wykonanie niezbędnych uzupełniających pomiarów sytuacyjno-wysokościowych.</w:t>
      </w:r>
    </w:p>
    <w:p w14:paraId="3B1748A8" w14:textId="77777777" w:rsidR="00B52ED1" w:rsidRPr="00B52ED1" w:rsidRDefault="00B52ED1" w:rsidP="00B52ED1">
      <w:pPr>
        <w:numPr>
          <w:ilvl w:val="0"/>
          <w:numId w:val="58"/>
        </w:numPr>
        <w:spacing w:after="39" w:line="264" w:lineRule="auto"/>
        <w:ind w:right="14"/>
        <w:rPr>
          <w:rFonts w:ascii="Arial" w:eastAsia="Calibri" w:hAnsi="Arial" w:cs="Arial"/>
          <w:sz w:val="24"/>
          <w:szCs w:val="24"/>
        </w:rPr>
      </w:pPr>
      <w:r w:rsidRPr="00B52ED1">
        <w:rPr>
          <w:rFonts w:ascii="Arial" w:eastAsia="Calibri" w:hAnsi="Arial" w:cs="Arial"/>
          <w:sz w:val="24"/>
          <w:szCs w:val="24"/>
        </w:rPr>
        <w:t>Wykonanie programu wierceń oraz wierceń dla jednoznacznego określenia warunków technicznych posadowienia budowli.</w:t>
      </w:r>
    </w:p>
    <w:p w14:paraId="074B1AF1" w14:textId="77777777" w:rsidR="00B52ED1" w:rsidRPr="00B52ED1" w:rsidRDefault="00B52ED1" w:rsidP="00B52ED1">
      <w:pPr>
        <w:numPr>
          <w:ilvl w:val="0"/>
          <w:numId w:val="58"/>
        </w:numPr>
        <w:spacing w:after="80" w:line="264" w:lineRule="auto"/>
        <w:ind w:right="14"/>
        <w:rPr>
          <w:rFonts w:ascii="Arial" w:eastAsia="Calibri" w:hAnsi="Arial" w:cs="Arial"/>
          <w:sz w:val="24"/>
          <w:szCs w:val="24"/>
        </w:rPr>
      </w:pPr>
      <w:r w:rsidRPr="00B52ED1">
        <w:rPr>
          <w:rFonts w:ascii="Arial" w:eastAsia="Calibri" w:hAnsi="Arial" w:cs="Arial"/>
          <w:sz w:val="24"/>
          <w:szCs w:val="24"/>
        </w:rPr>
        <w:t>Wykonanie niezbędnych obliczeń technicznych.</w:t>
      </w:r>
    </w:p>
    <w:p w14:paraId="67555515" w14:textId="77777777" w:rsidR="00B52ED1" w:rsidRPr="00B52ED1" w:rsidRDefault="00B52ED1" w:rsidP="00B52ED1">
      <w:pPr>
        <w:numPr>
          <w:ilvl w:val="0"/>
          <w:numId w:val="58"/>
        </w:numPr>
        <w:spacing w:after="68" w:line="264" w:lineRule="auto"/>
        <w:ind w:right="14"/>
        <w:rPr>
          <w:rFonts w:ascii="Arial" w:eastAsia="Calibri" w:hAnsi="Arial" w:cs="Arial"/>
          <w:sz w:val="24"/>
          <w:szCs w:val="24"/>
        </w:rPr>
      </w:pPr>
      <w:r w:rsidRPr="00B52ED1">
        <w:rPr>
          <w:rFonts w:ascii="Arial" w:eastAsia="Calibri" w:hAnsi="Arial" w:cs="Arial"/>
          <w:sz w:val="24"/>
          <w:szCs w:val="24"/>
        </w:rPr>
        <w:t>Wystąpienie z wnioskiem i uzyskanie decyzji o ustaleniu lokalizacji inwestycji celu publicznego lub decyzji o warunkach zabudowy (jeśli będzie wymagana inna niż załączona).</w:t>
      </w:r>
    </w:p>
    <w:p w14:paraId="4FADF60C" w14:textId="77777777" w:rsidR="00B52ED1" w:rsidRPr="00B52ED1" w:rsidRDefault="00B52ED1" w:rsidP="00B52ED1">
      <w:pPr>
        <w:numPr>
          <w:ilvl w:val="0"/>
          <w:numId w:val="58"/>
        </w:numPr>
        <w:spacing w:after="3" w:line="264" w:lineRule="auto"/>
        <w:ind w:right="14"/>
        <w:rPr>
          <w:rFonts w:ascii="Arial" w:eastAsia="Calibri" w:hAnsi="Arial" w:cs="Arial"/>
          <w:sz w:val="24"/>
          <w:szCs w:val="24"/>
        </w:rPr>
      </w:pPr>
      <w:r w:rsidRPr="00B52ED1">
        <w:rPr>
          <w:rFonts w:ascii="Arial" w:eastAsia="Calibri" w:hAnsi="Arial" w:cs="Arial"/>
          <w:sz w:val="24"/>
          <w:szCs w:val="24"/>
        </w:rPr>
        <w:t>Sporządzenie szczegółowego harmonogramu robót, poddawanego bieżącej koordynacji i aktualizacji.</w:t>
      </w:r>
    </w:p>
    <w:p w14:paraId="5FC50805" w14:textId="77777777" w:rsidR="00B52ED1" w:rsidRPr="00B52ED1" w:rsidRDefault="00B52ED1" w:rsidP="00B52ED1">
      <w:pPr>
        <w:numPr>
          <w:ilvl w:val="0"/>
          <w:numId w:val="58"/>
        </w:numPr>
        <w:spacing w:after="75" w:line="264" w:lineRule="auto"/>
        <w:ind w:right="14"/>
        <w:rPr>
          <w:rFonts w:ascii="Arial" w:eastAsia="Calibri" w:hAnsi="Arial" w:cs="Arial"/>
          <w:sz w:val="24"/>
          <w:szCs w:val="24"/>
        </w:rPr>
      </w:pPr>
      <w:r w:rsidRPr="00B52ED1">
        <w:rPr>
          <w:rFonts w:ascii="Arial" w:eastAsia="Calibri" w:hAnsi="Arial" w:cs="Arial"/>
          <w:sz w:val="24"/>
          <w:szCs w:val="24"/>
        </w:rPr>
        <w:t>Uzyskania uzgodnienia ZUD (jeżeli będzie wymagane).</w:t>
      </w:r>
    </w:p>
    <w:p w14:paraId="24D1839B" w14:textId="77777777" w:rsidR="00B52ED1" w:rsidRPr="00B52ED1" w:rsidRDefault="00B52ED1" w:rsidP="00B52ED1">
      <w:pPr>
        <w:numPr>
          <w:ilvl w:val="0"/>
          <w:numId w:val="58"/>
        </w:numPr>
        <w:spacing w:after="75" w:line="264" w:lineRule="auto"/>
        <w:ind w:right="14"/>
        <w:rPr>
          <w:rFonts w:ascii="Arial" w:eastAsia="Calibri" w:hAnsi="Arial" w:cs="Arial"/>
          <w:sz w:val="24"/>
          <w:szCs w:val="24"/>
        </w:rPr>
      </w:pPr>
      <w:r w:rsidRPr="00B52ED1">
        <w:rPr>
          <w:rFonts w:ascii="Arial" w:eastAsia="Calibri" w:hAnsi="Arial" w:cs="Arial"/>
          <w:sz w:val="24"/>
          <w:szCs w:val="24"/>
        </w:rPr>
        <w:t>Wykonanie inwentaryzacji faktycznego stanu zagospodarowania umożliwiającym wykonanie kompletnej dokumentacji projektowej dla całości przedsięwzięcia, a także wszelkie konieczne ekspertyzy (jeśli będą wymagane).</w:t>
      </w:r>
    </w:p>
    <w:p w14:paraId="14B29858" w14:textId="77777777" w:rsidR="00B52ED1" w:rsidRPr="00B52ED1" w:rsidRDefault="00B52ED1" w:rsidP="00B52ED1">
      <w:pPr>
        <w:numPr>
          <w:ilvl w:val="0"/>
          <w:numId w:val="58"/>
        </w:numPr>
        <w:spacing w:after="3" w:line="264" w:lineRule="auto"/>
        <w:ind w:right="14"/>
        <w:rPr>
          <w:rFonts w:ascii="Arial" w:eastAsia="Calibri" w:hAnsi="Arial" w:cs="Arial"/>
          <w:sz w:val="24"/>
          <w:szCs w:val="24"/>
        </w:rPr>
      </w:pPr>
      <w:r w:rsidRPr="00B52ED1">
        <w:rPr>
          <w:rFonts w:ascii="Arial" w:eastAsia="Calibri" w:hAnsi="Arial" w:cs="Arial"/>
          <w:sz w:val="24"/>
          <w:szCs w:val="24"/>
        </w:rPr>
        <w:t>Sporządzenie „Projektów budowlanych”, w zakresie niezbędnym do uzyskania pozwolenia na budowę, oraz projektów technicznych z zachowaniem wymogów ustawy z 7 lipca 1994r. - Prawo budowlane oraz wymogów Rozporządzenie Ministra Rozwoju z dnia 1 1 września 2020 r. w sprawie szczegółowego zakresu i formy projektu budowlanego (Dz.U. z 2020 r. poz. 1609) oraz Rozporządzenia Ministra Rozwoju i Technologii w sprawie szczegółowego zakresu i formy dokumentacji projektowej, specyfikacji technicznych wykonania i odbioru robót budowlanych oraz programu funkcjonalno-użytkowego (Dz.U. z 2021 r. poz. 2454),</w:t>
      </w:r>
    </w:p>
    <w:p w14:paraId="228B22F0" w14:textId="77777777" w:rsidR="00B52ED1" w:rsidRPr="00B52ED1" w:rsidRDefault="00B52ED1" w:rsidP="00B52ED1">
      <w:pPr>
        <w:numPr>
          <w:ilvl w:val="0"/>
          <w:numId w:val="58"/>
        </w:numPr>
        <w:spacing w:after="3" w:line="264" w:lineRule="auto"/>
        <w:ind w:right="14"/>
        <w:rPr>
          <w:rFonts w:ascii="Arial" w:eastAsia="Calibri" w:hAnsi="Arial" w:cs="Arial"/>
          <w:sz w:val="24"/>
          <w:szCs w:val="24"/>
        </w:rPr>
      </w:pPr>
      <w:r w:rsidRPr="00B52ED1">
        <w:rPr>
          <w:rFonts w:ascii="Arial" w:eastAsia="Calibri" w:hAnsi="Arial" w:cs="Arial"/>
          <w:sz w:val="24"/>
          <w:szCs w:val="24"/>
        </w:rPr>
        <w:t>Sporządzenie „Projektów wykonawczych" z zachowaniem wymogów ustawy z 7 lipca 1994r. - Prawo budowlane oraz wymogów Rozporządzenie Ministra Rozwoju z dnia 11 września 2020 r. w sprawie szczegółowego zakresu i formy projektu budowlanego (Dz.U. z 2020 r. poz. 1609) oraz Rozporządzenia Ministra Rozwoju i Technologii w sprawie szczegółowego zakresu i formy dokumentacji projektowej, specyfikacji technicznych wykonania i odbioru robót budowlanych oraz programu funkcjonalnoużytkowego (Dz.U. z 2021 r. poz. 2454), oraz sporządzenie niezbędnych projektów warsztatowych i technologicznych, wraz ze szczegółowymi opisami, z zachowaniem wymogów jw.</w:t>
      </w:r>
    </w:p>
    <w:p w14:paraId="4EC82927" w14:textId="77777777" w:rsidR="00B52ED1" w:rsidRPr="00B52ED1" w:rsidRDefault="00B52ED1" w:rsidP="00B52ED1">
      <w:pPr>
        <w:numPr>
          <w:ilvl w:val="0"/>
          <w:numId w:val="58"/>
        </w:numPr>
        <w:spacing w:after="27" w:line="264" w:lineRule="auto"/>
        <w:ind w:right="14"/>
        <w:rPr>
          <w:rFonts w:ascii="Arial" w:eastAsia="Calibri" w:hAnsi="Arial" w:cs="Arial"/>
          <w:sz w:val="24"/>
          <w:szCs w:val="24"/>
        </w:rPr>
      </w:pPr>
      <w:r w:rsidRPr="00B52ED1">
        <w:rPr>
          <w:rFonts w:ascii="Arial" w:eastAsia="Calibri" w:hAnsi="Arial" w:cs="Arial"/>
          <w:sz w:val="24"/>
          <w:szCs w:val="24"/>
        </w:rPr>
        <w:t>Sporządzenie projektu urządzenia przeciwpożarowego dla kontenerowego budynku zaplecza sanitarno-szatniowego,</w:t>
      </w:r>
    </w:p>
    <w:p w14:paraId="6FDFA072" w14:textId="77777777" w:rsidR="00B52ED1" w:rsidRPr="00B52ED1" w:rsidRDefault="00B52ED1" w:rsidP="00B52ED1">
      <w:pPr>
        <w:numPr>
          <w:ilvl w:val="0"/>
          <w:numId w:val="58"/>
        </w:numPr>
        <w:spacing w:after="3" w:line="264" w:lineRule="auto"/>
        <w:ind w:right="14"/>
        <w:rPr>
          <w:rFonts w:ascii="Arial" w:eastAsia="Calibri" w:hAnsi="Arial" w:cs="Arial"/>
          <w:sz w:val="24"/>
          <w:szCs w:val="24"/>
        </w:rPr>
      </w:pPr>
      <w:r w:rsidRPr="00B52ED1">
        <w:rPr>
          <w:rFonts w:ascii="Arial" w:eastAsia="Calibri" w:hAnsi="Arial" w:cs="Arial"/>
          <w:sz w:val="24"/>
          <w:szCs w:val="24"/>
        </w:rPr>
        <w:t>Uzgodnienie wszystkich rozwiązań projektowych z właścicielami dróg i operatorami sieci infrastruktury technicznej oraz pozostałymi jednostkami, dotyczy projektów budowlanych i wykonawczych zgodnie z wymogami przepisów odrębnych oraz wymogami stron opiniujących i uzgadniających.</w:t>
      </w:r>
    </w:p>
    <w:p w14:paraId="711B291A" w14:textId="77777777" w:rsidR="00B52ED1" w:rsidRPr="00B52ED1" w:rsidRDefault="00B52ED1" w:rsidP="00B52ED1">
      <w:pPr>
        <w:numPr>
          <w:ilvl w:val="0"/>
          <w:numId w:val="58"/>
        </w:numPr>
        <w:spacing w:after="48" w:line="264" w:lineRule="auto"/>
        <w:ind w:right="14"/>
        <w:rPr>
          <w:rFonts w:ascii="Arial" w:eastAsia="Calibri" w:hAnsi="Arial" w:cs="Arial"/>
          <w:sz w:val="24"/>
          <w:szCs w:val="24"/>
        </w:rPr>
      </w:pPr>
      <w:r w:rsidRPr="00B52ED1">
        <w:rPr>
          <w:rFonts w:ascii="Arial" w:eastAsia="Calibri" w:hAnsi="Arial" w:cs="Arial"/>
          <w:sz w:val="24"/>
          <w:szCs w:val="24"/>
        </w:rPr>
        <w:t>Uzgodnienie wszystkich projektów z odpowiednimi rzeczoznawcami, wymaganymi przepisami,</w:t>
      </w:r>
    </w:p>
    <w:p w14:paraId="3A04B5AB" w14:textId="77777777" w:rsidR="00B52ED1" w:rsidRPr="00B52ED1" w:rsidRDefault="00B52ED1" w:rsidP="00B52ED1">
      <w:pPr>
        <w:numPr>
          <w:ilvl w:val="0"/>
          <w:numId w:val="58"/>
        </w:numPr>
        <w:spacing w:after="3" w:line="264" w:lineRule="auto"/>
        <w:ind w:right="14"/>
        <w:rPr>
          <w:rFonts w:ascii="Arial" w:eastAsia="Calibri" w:hAnsi="Arial" w:cs="Arial"/>
          <w:sz w:val="24"/>
          <w:szCs w:val="24"/>
        </w:rPr>
      </w:pPr>
      <w:r w:rsidRPr="00B52ED1">
        <w:rPr>
          <w:rFonts w:ascii="Arial" w:eastAsia="Calibri" w:hAnsi="Arial" w:cs="Arial"/>
          <w:sz w:val="24"/>
          <w:szCs w:val="24"/>
        </w:rPr>
        <w:t>Sporządzenie przedmiarów robót i kosztorysów inwestorskich i ofertowych dla wszystkich wydanych projektów wykonawczych, warsztatowych i technologicznych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 z uwzględnieniem wymogów Rozporządzenia Ministra Rozwoju i Technologii w sprawie szczegółowego zakresu i formy dokumentacji projektowej, specyfikacji technicznych wykonania i odbioru robót budowlanych oraz programu funkcjonalnoużytkowego (Dz.U. z 2021 r. poz. 2454),</w:t>
      </w:r>
    </w:p>
    <w:p w14:paraId="61BA3843" w14:textId="77777777" w:rsidR="00B52ED1" w:rsidRPr="00B52ED1" w:rsidRDefault="00B52ED1" w:rsidP="00B52ED1">
      <w:pPr>
        <w:numPr>
          <w:ilvl w:val="0"/>
          <w:numId w:val="58"/>
        </w:numPr>
        <w:spacing w:after="3" w:line="264" w:lineRule="auto"/>
        <w:ind w:right="14"/>
        <w:rPr>
          <w:rFonts w:ascii="Arial" w:eastAsia="Calibri" w:hAnsi="Arial" w:cs="Arial"/>
          <w:sz w:val="24"/>
          <w:szCs w:val="24"/>
        </w:rPr>
      </w:pPr>
      <w:r w:rsidRPr="00B52ED1">
        <w:rPr>
          <w:rFonts w:ascii="Arial" w:eastAsia="Calibri" w:hAnsi="Arial" w:cs="Arial"/>
          <w:sz w:val="24"/>
          <w:szCs w:val="24"/>
        </w:rPr>
        <w:t>Sporządzenie specyfikacji technicznych wykonania i odbioru robót według wymagań zawartych w Rozporządzeniu Ministra Rozwoju i Technologii w sprawie szczegółowego zakresu i formy dokumentacji projektowej, specyfikacji technicznych wykonania i odbioru robót budowlanych oraz programu funkcjonalno-użytkowego (Dz.U. z 2021 r. poz. 2454),</w:t>
      </w:r>
    </w:p>
    <w:p w14:paraId="400D45B2" w14:textId="77777777" w:rsidR="00B52ED1" w:rsidRPr="00B52ED1" w:rsidRDefault="00B52ED1" w:rsidP="00B52ED1">
      <w:pPr>
        <w:numPr>
          <w:ilvl w:val="0"/>
          <w:numId w:val="58"/>
        </w:numPr>
        <w:spacing w:after="49" w:line="264" w:lineRule="auto"/>
        <w:ind w:right="14"/>
        <w:rPr>
          <w:rFonts w:ascii="Arial" w:eastAsia="Calibri" w:hAnsi="Arial" w:cs="Arial"/>
          <w:sz w:val="24"/>
          <w:szCs w:val="24"/>
        </w:rPr>
      </w:pPr>
      <w:r w:rsidRPr="00B52ED1">
        <w:rPr>
          <w:rFonts w:ascii="Arial" w:eastAsia="Calibri" w:hAnsi="Arial" w:cs="Arial"/>
          <w:sz w:val="24"/>
          <w:szCs w:val="24"/>
        </w:rPr>
        <w:t>Wykonanie szczegółowej inwentaryzacji zieleni wraz z wskazaniem drzew przeznaczonych do wycinki lub przesadzenia, oszacowaniem kosztów oraz pozyskaniem stosownych pozwoleń (o ile zaistnieje taka potrzeba).</w:t>
      </w:r>
    </w:p>
    <w:p w14:paraId="583791F5" w14:textId="77777777" w:rsidR="00B52ED1" w:rsidRPr="00B52ED1" w:rsidRDefault="00B52ED1" w:rsidP="00B52ED1">
      <w:pPr>
        <w:numPr>
          <w:ilvl w:val="0"/>
          <w:numId w:val="58"/>
        </w:numPr>
        <w:spacing w:after="50" w:line="264" w:lineRule="auto"/>
        <w:ind w:right="14"/>
        <w:rPr>
          <w:rFonts w:ascii="Arial" w:eastAsia="Calibri" w:hAnsi="Arial" w:cs="Arial"/>
          <w:sz w:val="24"/>
          <w:szCs w:val="24"/>
        </w:rPr>
      </w:pPr>
      <w:r w:rsidRPr="00B52ED1">
        <w:rPr>
          <w:rFonts w:ascii="Arial" w:eastAsia="Calibri" w:hAnsi="Arial" w:cs="Arial"/>
          <w:sz w:val="24"/>
          <w:szCs w:val="24"/>
        </w:rPr>
        <w:t>Wykonanie projektów zagospodarowania placu budowy, technologii wykonywania wytycznych realizacji inwestycji, projektów organizacji ruchu na czas budowy, projektów zabezpieczenia dojść i dojazdów do budynków i lokali na czas budowy i innych opracowań poprzedzających rozpoczęcie robót budowlanych, wraz z niezbędnymi uzgodnieniami.</w:t>
      </w:r>
    </w:p>
    <w:p w14:paraId="66E74B1A" w14:textId="77777777" w:rsidR="00B52ED1" w:rsidRPr="00B52ED1" w:rsidRDefault="00B52ED1" w:rsidP="00B52ED1">
      <w:pPr>
        <w:numPr>
          <w:ilvl w:val="0"/>
          <w:numId w:val="58"/>
        </w:numPr>
        <w:spacing w:after="53" w:line="264" w:lineRule="auto"/>
        <w:ind w:right="14"/>
        <w:rPr>
          <w:rFonts w:ascii="Arial" w:eastAsia="Calibri" w:hAnsi="Arial" w:cs="Arial"/>
          <w:sz w:val="24"/>
          <w:szCs w:val="24"/>
        </w:rPr>
      </w:pPr>
      <w:r w:rsidRPr="00B52ED1">
        <w:rPr>
          <w:rFonts w:ascii="Arial" w:eastAsia="Calibri" w:hAnsi="Arial" w:cs="Arial"/>
          <w:sz w:val="24"/>
          <w:szCs w:val="24"/>
        </w:rPr>
        <w:t>Wykonanie odbioru placu budowy.</w:t>
      </w:r>
    </w:p>
    <w:p w14:paraId="52392240" w14:textId="77777777" w:rsidR="00B52ED1" w:rsidRPr="00B52ED1" w:rsidRDefault="00B52ED1" w:rsidP="00B52ED1">
      <w:pPr>
        <w:numPr>
          <w:ilvl w:val="0"/>
          <w:numId w:val="58"/>
        </w:numPr>
        <w:spacing w:after="3" w:line="264" w:lineRule="auto"/>
        <w:ind w:right="14"/>
        <w:rPr>
          <w:rFonts w:ascii="Arial" w:eastAsia="Calibri" w:hAnsi="Arial" w:cs="Arial"/>
          <w:sz w:val="24"/>
          <w:szCs w:val="24"/>
        </w:rPr>
      </w:pPr>
      <w:r w:rsidRPr="00B52ED1">
        <w:rPr>
          <w:rFonts w:ascii="Arial" w:eastAsia="Calibri" w:hAnsi="Arial" w:cs="Arial"/>
          <w:sz w:val="24"/>
          <w:szCs w:val="24"/>
        </w:rPr>
        <w:t>Wykonanie przez służby geodezyjne, ustabilizowanej w terenie siatki geodezyjnej, osi i linii kompozycyjnych i koordynacyjnych, wraz z ich protokolarnym odbiorem.</w:t>
      </w:r>
    </w:p>
    <w:p w14:paraId="74E3CA1D" w14:textId="77777777" w:rsidR="00B52ED1" w:rsidRPr="00B52ED1" w:rsidRDefault="00B52ED1" w:rsidP="00B52ED1">
      <w:pPr>
        <w:numPr>
          <w:ilvl w:val="0"/>
          <w:numId w:val="58"/>
        </w:numPr>
        <w:spacing w:after="3" w:line="264" w:lineRule="auto"/>
        <w:ind w:right="14"/>
        <w:rPr>
          <w:rFonts w:ascii="Arial" w:eastAsia="Calibri" w:hAnsi="Arial" w:cs="Arial"/>
          <w:sz w:val="24"/>
          <w:szCs w:val="24"/>
        </w:rPr>
      </w:pPr>
      <w:r w:rsidRPr="00B52ED1">
        <w:rPr>
          <w:rFonts w:ascii="Arial" w:eastAsia="Calibri" w:hAnsi="Arial" w:cs="Arial"/>
          <w:sz w:val="24"/>
          <w:szCs w:val="24"/>
        </w:rPr>
        <w:t>Wykonanie robót budowlanych na podstawie sporządzonych projektów i specyfikacji technicznych wykonania i odbioru robót.</w:t>
      </w:r>
    </w:p>
    <w:p w14:paraId="61CDA4B5" w14:textId="77777777" w:rsidR="00B52ED1" w:rsidRPr="00B52ED1" w:rsidRDefault="00B52ED1" w:rsidP="00B52ED1">
      <w:pPr>
        <w:numPr>
          <w:ilvl w:val="0"/>
          <w:numId w:val="58"/>
        </w:numPr>
        <w:spacing w:after="3" w:line="264" w:lineRule="auto"/>
        <w:ind w:right="14"/>
        <w:rPr>
          <w:rFonts w:ascii="Arial" w:eastAsia="Calibri" w:hAnsi="Arial" w:cs="Arial"/>
          <w:sz w:val="24"/>
          <w:szCs w:val="24"/>
        </w:rPr>
      </w:pPr>
      <w:r w:rsidRPr="00B52ED1">
        <w:rPr>
          <w:rFonts w:ascii="Arial" w:eastAsia="Calibri" w:hAnsi="Arial" w:cs="Arial"/>
          <w:sz w:val="24"/>
          <w:szCs w:val="24"/>
        </w:rPr>
        <w:t>Przeprowadzenie wymaganych prób i badań jednostkowych.</w:t>
      </w:r>
    </w:p>
    <w:p w14:paraId="29349C6E" w14:textId="77777777" w:rsidR="00B52ED1" w:rsidRPr="00B52ED1" w:rsidRDefault="00B52ED1" w:rsidP="00B52ED1">
      <w:pPr>
        <w:numPr>
          <w:ilvl w:val="0"/>
          <w:numId w:val="58"/>
        </w:numPr>
        <w:spacing w:after="3" w:line="264" w:lineRule="auto"/>
        <w:ind w:right="14"/>
        <w:rPr>
          <w:rFonts w:ascii="Arial" w:eastAsia="Calibri" w:hAnsi="Arial" w:cs="Arial"/>
          <w:sz w:val="24"/>
          <w:szCs w:val="24"/>
        </w:rPr>
      </w:pPr>
      <w:r w:rsidRPr="00B52ED1">
        <w:rPr>
          <w:rFonts w:ascii="Arial" w:eastAsia="Calibri" w:hAnsi="Arial" w:cs="Arial"/>
          <w:sz w:val="24"/>
          <w:szCs w:val="24"/>
        </w:rPr>
        <w:t>Zgłoszenie i uzyskanie odbiorów robót zanikowych, częściowych j końcowych.</w:t>
      </w:r>
    </w:p>
    <w:p w14:paraId="6261F848" w14:textId="77777777" w:rsidR="00B52ED1" w:rsidRPr="00B52ED1" w:rsidRDefault="00B52ED1" w:rsidP="00B52ED1">
      <w:pPr>
        <w:numPr>
          <w:ilvl w:val="0"/>
          <w:numId w:val="58"/>
        </w:numPr>
        <w:spacing w:after="3" w:line="264" w:lineRule="auto"/>
        <w:ind w:right="14"/>
        <w:rPr>
          <w:rFonts w:ascii="Arial" w:eastAsia="Calibri" w:hAnsi="Arial" w:cs="Arial"/>
          <w:sz w:val="24"/>
          <w:szCs w:val="24"/>
        </w:rPr>
      </w:pPr>
      <w:r w:rsidRPr="00B52ED1">
        <w:rPr>
          <w:rFonts w:ascii="Arial" w:eastAsia="Calibri" w:hAnsi="Arial" w:cs="Arial"/>
          <w:sz w:val="24"/>
          <w:szCs w:val="24"/>
        </w:rPr>
        <w:t>Przygotowanie dokumentów związanych z oddaniem do użytkowania obiektów.</w:t>
      </w:r>
    </w:p>
    <w:p w14:paraId="637ED791" w14:textId="77777777" w:rsidR="00B52ED1" w:rsidRPr="00B52ED1" w:rsidRDefault="00B52ED1" w:rsidP="00B52ED1">
      <w:pPr>
        <w:numPr>
          <w:ilvl w:val="0"/>
          <w:numId w:val="58"/>
        </w:numPr>
        <w:spacing w:after="61" w:line="264" w:lineRule="auto"/>
        <w:ind w:right="14"/>
        <w:rPr>
          <w:rFonts w:ascii="Arial" w:eastAsia="Calibri" w:hAnsi="Arial" w:cs="Arial"/>
          <w:sz w:val="24"/>
          <w:szCs w:val="24"/>
        </w:rPr>
      </w:pPr>
      <w:r w:rsidRPr="00B52ED1">
        <w:rPr>
          <w:rFonts w:ascii="Arial" w:eastAsia="Calibri" w:hAnsi="Arial" w:cs="Arial"/>
          <w:sz w:val="24"/>
          <w:szCs w:val="24"/>
        </w:rPr>
        <w:t xml:space="preserve">Wykonanie dokumentacji powykonawczej wraz z obliczeniami przedstawiającymi osiągnięcie efektu ekologicznego oraz ekonomicznego wykonanej termomodernizacji. </w:t>
      </w:r>
    </w:p>
    <w:p w14:paraId="1420C7B8" w14:textId="77777777" w:rsidR="00B52ED1" w:rsidRPr="00B52ED1" w:rsidRDefault="00B52ED1" w:rsidP="00B52ED1">
      <w:pPr>
        <w:spacing w:after="61" w:line="264" w:lineRule="auto"/>
        <w:ind w:left="388" w:right="14" w:firstLine="0"/>
        <w:rPr>
          <w:rFonts w:ascii="Arial" w:eastAsia="Calibri" w:hAnsi="Arial" w:cs="Arial"/>
          <w:sz w:val="24"/>
          <w:szCs w:val="24"/>
        </w:rPr>
      </w:pPr>
      <w:proofErr w:type="spellStart"/>
      <w:r w:rsidRPr="00B52ED1">
        <w:rPr>
          <w:rFonts w:ascii="Arial" w:eastAsia="Calibri" w:hAnsi="Arial" w:cs="Arial"/>
          <w:sz w:val="24"/>
          <w:szCs w:val="24"/>
        </w:rPr>
        <w:t>bb</w:t>
      </w:r>
      <w:proofErr w:type="spellEnd"/>
      <w:r w:rsidRPr="00B52ED1">
        <w:rPr>
          <w:rFonts w:ascii="Arial" w:eastAsia="Calibri" w:hAnsi="Arial" w:cs="Arial"/>
          <w:sz w:val="24"/>
          <w:szCs w:val="24"/>
        </w:rPr>
        <w:t>) Zgłoszenie zadań do oddania do użytkowania, w zakresie wynikającym z przepisów odrębnych.</w:t>
      </w:r>
    </w:p>
    <w:p w14:paraId="489AA2DA" w14:textId="77777777" w:rsidR="00B52ED1" w:rsidRPr="00B52ED1" w:rsidRDefault="00B52ED1" w:rsidP="00B52ED1">
      <w:pPr>
        <w:numPr>
          <w:ilvl w:val="0"/>
          <w:numId w:val="59"/>
        </w:numPr>
        <w:spacing w:after="3" w:line="264" w:lineRule="auto"/>
        <w:ind w:right="14"/>
        <w:rPr>
          <w:rFonts w:ascii="Arial" w:eastAsia="Calibri" w:hAnsi="Arial" w:cs="Arial"/>
          <w:sz w:val="24"/>
          <w:szCs w:val="24"/>
        </w:rPr>
      </w:pPr>
      <w:r w:rsidRPr="00B52ED1">
        <w:rPr>
          <w:rFonts w:ascii="Arial" w:eastAsia="Calibri" w:hAnsi="Arial" w:cs="Arial"/>
          <w:sz w:val="24"/>
          <w:szCs w:val="24"/>
        </w:rPr>
        <w:t>Zapewnienie nadzoru geodezyjnego.</w:t>
      </w:r>
    </w:p>
    <w:p w14:paraId="6F666A32" w14:textId="77777777" w:rsidR="00B52ED1" w:rsidRPr="00B52ED1" w:rsidRDefault="00B52ED1" w:rsidP="00B52ED1">
      <w:pPr>
        <w:numPr>
          <w:ilvl w:val="0"/>
          <w:numId w:val="59"/>
        </w:numPr>
        <w:tabs>
          <w:tab w:val="left" w:pos="1134"/>
        </w:tabs>
        <w:spacing w:after="63" w:line="264" w:lineRule="auto"/>
        <w:ind w:right="14"/>
        <w:rPr>
          <w:rFonts w:ascii="Arial" w:eastAsia="Calibri" w:hAnsi="Arial" w:cs="Arial"/>
          <w:sz w:val="24"/>
          <w:szCs w:val="24"/>
        </w:rPr>
      </w:pPr>
      <w:r w:rsidRPr="00B52ED1">
        <w:rPr>
          <w:rFonts w:ascii="Arial" w:eastAsia="Calibri" w:hAnsi="Arial" w:cs="Arial"/>
          <w:sz w:val="24"/>
          <w:szCs w:val="24"/>
        </w:rPr>
        <w:t>Zapewnienie nadzoru autorskiego.</w:t>
      </w:r>
    </w:p>
    <w:p w14:paraId="4704FAAC" w14:textId="77777777" w:rsidR="00B52ED1" w:rsidRPr="00B52ED1" w:rsidRDefault="00B52ED1" w:rsidP="00B52ED1">
      <w:pPr>
        <w:numPr>
          <w:ilvl w:val="0"/>
          <w:numId w:val="59"/>
        </w:numPr>
        <w:tabs>
          <w:tab w:val="left" w:pos="993"/>
        </w:tabs>
        <w:spacing w:after="298" w:line="264" w:lineRule="auto"/>
        <w:ind w:right="14"/>
        <w:rPr>
          <w:rFonts w:ascii="Arial" w:eastAsia="Calibri" w:hAnsi="Arial" w:cs="Arial"/>
          <w:sz w:val="24"/>
          <w:szCs w:val="24"/>
        </w:rPr>
      </w:pPr>
      <w:r w:rsidRPr="00B52ED1">
        <w:rPr>
          <w:rFonts w:ascii="Arial" w:eastAsia="Calibri" w:hAnsi="Arial" w:cs="Arial"/>
          <w:sz w:val="24"/>
          <w:szCs w:val="24"/>
        </w:rPr>
        <w:t>Zapewnienie nadzoru konserwatorskiego i archeologicznego wg kompetencji        (jeśli będzie wymagane).</w:t>
      </w:r>
    </w:p>
    <w:p w14:paraId="251171BA" w14:textId="77777777" w:rsidR="00B52ED1" w:rsidRPr="00B52ED1" w:rsidRDefault="00B52ED1" w:rsidP="00B52ED1">
      <w:pPr>
        <w:spacing w:after="3" w:line="264" w:lineRule="auto"/>
        <w:ind w:left="29" w:right="14" w:firstLine="0"/>
        <w:rPr>
          <w:rFonts w:ascii="Arial" w:eastAsia="Calibri" w:hAnsi="Arial" w:cs="Arial"/>
          <w:sz w:val="24"/>
          <w:szCs w:val="24"/>
        </w:rPr>
      </w:pPr>
      <w:r w:rsidRPr="00B52ED1">
        <w:rPr>
          <w:rFonts w:ascii="Arial" w:eastAsia="Calibri" w:hAnsi="Arial" w:cs="Arial"/>
          <w:sz w:val="24"/>
          <w:szCs w:val="24"/>
        </w:rPr>
        <w:t>Wymagane rozwiązania projektowe mają być rozwinięciem niniejszego opracowania. Ewentualne zmiany mogą nastąpić jedynie w przypadku ujawnienia się na etapie dalszych faz projektowych nowych uwarunkowań prawnych lub technicznych, których na etapie sporządzanego programu funkcjonalno-użytkowego nie można było przewidzieć, lub w przypadku wprowadzenia po zakończeniu opracowania koncepcji nowych wymogów Inwestora. W tym przypadku każda zmiana w tym zmiany materiałowe, zmiany wyglądu elementów urządzeń i wyposażenia obszarów inwestycyjnych wymagają pisemnego uzgodnienia z Inwestorem oraz autorem niniejszego opracowania.</w:t>
      </w:r>
    </w:p>
    <w:p w14:paraId="2944ACDC" w14:textId="77777777" w:rsidR="00B52ED1" w:rsidRPr="00B52ED1" w:rsidRDefault="00B52ED1" w:rsidP="00B52ED1">
      <w:pPr>
        <w:spacing w:after="53" w:line="264" w:lineRule="auto"/>
        <w:ind w:left="19" w:right="14" w:firstLine="0"/>
        <w:rPr>
          <w:rFonts w:ascii="Arial" w:eastAsia="Calibri" w:hAnsi="Arial" w:cs="Arial"/>
          <w:sz w:val="24"/>
          <w:szCs w:val="24"/>
        </w:rPr>
      </w:pPr>
      <w:r w:rsidRPr="00B52ED1">
        <w:rPr>
          <w:rFonts w:ascii="Arial" w:eastAsia="Calibri" w:hAnsi="Arial" w:cs="Arial"/>
          <w:sz w:val="24"/>
          <w:szCs w:val="24"/>
        </w:rPr>
        <w:t>Wykonawca na poszczególnych etapach wykonywania dokumentacji (projekt budowlany, projekt techniczny, projekt wykonawczy) powinien uzyskać akceptacje zamawiającego odnośnie zastosowanych w projekcie rozwiązań (rozplanowania przestrzennego, formy, użytych materiałów, itp.).</w:t>
      </w:r>
    </w:p>
    <w:p w14:paraId="2F2282AD" w14:textId="340159E1" w:rsidR="000C6F9F" w:rsidRPr="00B52ED1" w:rsidRDefault="00B52ED1" w:rsidP="00B52ED1">
      <w:pPr>
        <w:spacing w:after="270" w:line="264" w:lineRule="auto"/>
        <w:ind w:left="0" w:right="14" w:firstLine="0"/>
        <w:rPr>
          <w:rFonts w:ascii="Arial" w:eastAsia="Calibri" w:hAnsi="Arial" w:cs="Arial"/>
          <w:sz w:val="24"/>
          <w:szCs w:val="24"/>
        </w:rPr>
      </w:pPr>
      <w:r w:rsidRPr="00B52ED1">
        <w:rPr>
          <w:rFonts w:ascii="Arial" w:eastAsia="Calibri" w:hAnsi="Arial" w:cs="Arial"/>
          <w:sz w:val="24"/>
          <w:szCs w:val="24"/>
        </w:rPr>
        <w:t>Wymagane opracowania projektowe winny pozwolić na dokonanie wyceny, jak i realizację wszystkich określonych i omówionych w programie funkcjonalno-użytkowym zakresów robót, niezbędnych dla osiągnięcia oczekiwanego efektu społecznego, przestrzennego, estetycznego, technicznego, ekonomicznego, a także na oddanie obiektu do użytkowania.</w:t>
      </w:r>
    </w:p>
    <w:p w14:paraId="7696C0C8" w14:textId="06741924" w:rsidR="00B83E40" w:rsidRPr="005A5946" w:rsidRDefault="005A5946" w:rsidP="00187F90">
      <w:pPr>
        <w:spacing w:after="0" w:line="240" w:lineRule="auto"/>
        <w:ind w:left="6" w:right="0" w:firstLine="0"/>
        <w:jc w:val="center"/>
        <w:rPr>
          <w:rFonts w:ascii="Arial" w:hAnsi="Arial" w:cs="Arial"/>
          <w:b/>
          <w:bCs/>
          <w:sz w:val="24"/>
          <w:szCs w:val="24"/>
        </w:rPr>
      </w:pPr>
      <w:r w:rsidRPr="005A5946">
        <w:rPr>
          <w:rFonts w:ascii="Arial" w:hAnsi="Arial" w:cs="Arial"/>
          <w:b/>
          <w:bCs/>
          <w:sz w:val="24"/>
          <w:szCs w:val="24"/>
        </w:rPr>
        <w:t>§ 3</w:t>
      </w:r>
    </w:p>
    <w:p w14:paraId="0AF423FC" w14:textId="1A326D38" w:rsidR="00011C79" w:rsidRDefault="00011C79" w:rsidP="00187F90">
      <w:pPr>
        <w:pStyle w:val="Nagwek2"/>
        <w:spacing w:after="0" w:line="240" w:lineRule="auto"/>
        <w:ind w:left="240" w:right="206"/>
        <w:rPr>
          <w:rFonts w:ascii="Arial" w:hAnsi="Arial" w:cs="Arial"/>
          <w:b/>
          <w:bCs/>
          <w:szCs w:val="24"/>
        </w:rPr>
      </w:pPr>
      <w:r w:rsidRPr="00B83E40">
        <w:rPr>
          <w:rFonts w:ascii="Arial" w:hAnsi="Arial" w:cs="Arial"/>
          <w:b/>
          <w:bCs/>
          <w:szCs w:val="24"/>
        </w:rPr>
        <w:t>TERMIN WYKONANIA UMOWY</w:t>
      </w:r>
    </w:p>
    <w:p w14:paraId="1B94BC49" w14:textId="77777777" w:rsidR="00187F90" w:rsidRPr="00187F90" w:rsidRDefault="00187F90" w:rsidP="00187F90"/>
    <w:p w14:paraId="53152C00" w14:textId="39D00336" w:rsidR="00011C79" w:rsidRPr="00D71763" w:rsidRDefault="00B83E40" w:rsidP="00A13229">
      <w:pPr>
        <w:spacing w:after="0" w:line="240" w:lineRule="auto"/>
        <w:ind w:left="0" w:right="0"/>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xml:space="preserve"> . Rozpoczęcie robót nastąpi z chwilą zwarcia umowy.</w:t>
      </w:r>
    </w:p>
    <w:p w14:paraId="6E45D157" w14:textId="14771F07" w:rsidR="00011C79" w:rsidRPr="000C6F9F" w:rsidRDefault="00011C79">
      <w:pPr>
        <w:numPr>
          <w:ilvl w:val="0"/>
          <w:numId w:val="3"/>
        </w:numPr>
        <w:spacing w:after="0" w:line="240" w:lineRule="auto"/>
        <w:ind w:left="0" w:right="0" w:hanging="226"/>
        <w:rPr>
          <w:rFonts w:ascii="Arial" w:hAnsi="Arial" w:cs="Arial"/>
          <w:color w:val="FF0000"/>
          <w:sz w:val="24"/>
          <w:szCs w:val="24"/>
        </w:rPr>
      </w:pPr>
      <w:r w:rsidRPr="000C6F9F">
        <w:rPr>
          <w:rFonts w:ascii="Arial" w:hAnsi="Arial" w:cs="Arial"/>
          <w:color w:val="FF0000"/>
          <w:sz w:val="24"/>
          <w:szCs w:val="24"/>
        </w:rPr>
        <w:t xml:space="preserve">Zakończenie robót nastąpi w terminie: do </w:t>
      </w:r>
      <w:r w:rsidR="00B52ED1">
        <w:rPr>
          <w:rFonts w:ascii="Arial" w:hAnsi="Arial" w:cs="Arial"/>
          <w:color w:val="FF0000"/>
          <w:sz w:val="24"/>
          <w:szCs w:val="24"/>
        </w:rPr>
        <w:t>…………..</w:t>
      </w:r>
      <w:r w:rsidRPr="000C6F9F">
        <w:rPr>
          <w:rFonts w:ascii="Arial" w:hAnsi="Arial" w:cs="Arial"/>
          <w:color w:val="FF0000"/>
          <w:sz w:val="24"/>
          <w:szCs w:val="24"/>
        </w:rPr>
        <w:t xml:space="preserve"> od dnia podpisania umowy.</w:t>
      </w:r>
    </w:p>
    <w:p w14:paraId="32E1B507" w14:textId="77777777" w:rsidR="00187F90" w:rsidRDefault="00187F90" w:rsidP="00A13229">
      <w:pPr>
        <w:spacing w:after="0" w:line="240" w:lineRule="auto"/>
        <w:ind w:left="0" w:right="0" w:hanging="164"/>
        <w:rPr>
          <w:rFonts w:ascii="Arial" w:hAnsi="Arial" w:cs="Arial"/>
          <w:sz w:val="24"/>
          <w:szCs w:val="24"/>
        </w:rPr>
      </w:pPr>
    </w:p>
    <w:p w14:paraId="7865EEC9" w14:textId="65F095ED" w:rsidR="005A5946" w:rsidRPr="005A5946" w:rsidRDefault="005A5946" w:rsidP="005A5946">
      <w:pPr>
        <w:spacing w:after="0" w:line="360" w:lineRule="auto"/>
        <w:ind w:left="164" w:right="0" w:hanging="164"/>
        <w:jc w:val="center"/>
        <w:rPr>
          <w:rFonts w:ascii="Arial" w:hAnsi="Arial" w:cs="Arial"/>
          <w:b/>
          <w:bCs/>
          <w:sz w:val="24"/>
          <w:szCs w:val="24"/>
        </w:rPr>
      </w:pPr>
      <w:r w:rsidRPr="005A5946">
        <w:rPr>
          <w:rFonts w:ascii="Arial" w:hAnsi="Arial" w:cs="Arial"/>
          <w:b/>
          <w:bCs/>
          <w:sz w:val="24"/>
          <w:szCs w:val="24"/>
        </w:rPr>
        <w:t>§ 4</w:t>
      </w:r>
    </w:p>
    <w:p w14:paraId="1C47D3FB" w14:textId="77777777" w:rsidR="00011C79" w:rsidRPr="005A5946" w:rsidRDefault="00011C79" w:rsidP="00011C79">
      <w:pPr>
        <w:pStyle w:val="Nagwek2"/>
        <w:spacing w:after="139"/>
        <w:ind w:left="240" w:right="317"/>
        <w:rPr>
          <w:rFonts w:ascii="Arial" w:hAnsi="Arial" w:cs="Arial"/>
          <w:b/>
          <w:bCs/>
          <w:szCs w:val="24"/>
        </w:rPr>
      </w:pPr>
      <w:r w:rsidRPr="005A5946">
        <w:rPr>
          <w:rFonts w:ascii="Arial" w:hAnsi="Arial" w:cs="Arial"/>
          <w:b/>
          <w:bCs/>
          <w:szCs w:val="24"/>
        </w:rPr>
        <w:t>PRAWA AUTORSKIE</w:t>
      </w:r>
    </w:p>
    <w:p w14:paraId="0A9C0440" w14:textId="7DFA9D66" w:rsidR="00011C79" w:rsidRPr="00D71763" w:rsidRDefault="005A5946" w:rsidP="00A13229">
      <w:pPr>
        <w:spacing w:after="0" w:line="240" w:lineRule="auto"/>
        <w:ind w:left="0" w:right="0" w:hanging="394"/>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Wykonawca oświadcza, że w chwili przekazywania Zamawiającemu, wszelkiej dokumentacji, projektów i opracowań powstałych lub dostarczonych w związku z realizacją umowy, które stanowią utwór w rozumieniu ustawy z dnia 4 lutego 1994 r. o prawie autorskim i prawach pokrewnych (</w:t>
      </w:r>
      <w:proofErr w:type="spellStart"/>
      <w:r w:rsidR="00011C79" w:rsidRPr="00D71763">
        <w:rPr>
          <w:rFonts w:ascii="Arial" w:hAnsi="Arial" w:cs="Arial"/>
          <w:sz w:val="24"/>
          <w:szCs w:val="24"/>
        </w:rPr>
        <w:t>t.j</w:t>
      </w:r>
      <w:proofErr w:type="spellEnd"/>
      <w:r w:rsidR="00011C79" w:rsidRPr="00D71763">
        <w:rPr>
          <w:rFonts w:ascii="Arial" w:hAnsi="Arial" w:cs="Arial"/>
          <w:sz w:val="24"/>
          <w:szCs w:val="24"/>
        </w:rPr>
        <w:t>. Dz. U z 2021 r. poz. 1062), będą Wykonawcy przysługiwać wyłączne i nieograniczone autorskie prawa majątkowe do nich.</w:t>
      </w:r>
    </w:p>
    <w:p w14:paraId="426E4332" w14:textId="2DC9F3E8" w:rsidR="00011C79" w:rsidRPr="005A5946" w:rsidRDefault="00011C79">
      <w:pPr>
        <w:numPr>
          <w:ilvl w:val="0"/>
          <w:numId w:val="4"/>
        </w:numPr>
        <w:spacing w:after="0" w:line="240" w:lineRule="auto"/>
        <w:ind w:left="0" w:right="0"/>
        <w:rPr>
          <w:rFonts w:ascii="Arial" w:hAnsi="Arial" w:cs="Arial"/>
          <w:sz w:val="24"/>
          <w:szCs w:val="24"/>
        </w:rPr>
      </w:pPr>
      <w:r w:rsidRPr="00D71763">
        <w:rPr>
          <w:rFonts w:ascii="Arial" w:hAnsi="Arial" w:cs="Arial"/>
          <w:sz w:val="24"/>
          <w:szCs w:val="24"/>
        </w:rPr>
        <w:t>Z dniem przekazania Zamawiającemu wszelkiej dokumentacji, projektów i opracowań, wykonanych lub dostarczonych na podstawie umowy, które stanowią utwór w rozumieniu ustawy z dnia 4 lutego 1994 r. o prawie autorskim i prawach pokrewnych (</w:t>
      </w:r>
      <w:proofErr w:type="spellStart"/>
      <w:r w:rsidRPr="00D71763">
        <w:rPr>
          <w:rFonts w:ascii="Arial" w:hAnsi="Arial" w:cs="Arial"/>
          <w:sz w:val="24"/>
          <w:szCs w:val="24"/>
        </w:rPr>
        <w:t>t.j</w:t>
      </w:r>
      <w:proofErr w:type="spellEnd"/>
      <w:r w:rsidRPr="00D71763">
        <w:rPr>
          <w:rFonts w:ascii="Arial" w:hAnsi="Arial" w:cs="Arial"/>
          <w:sz w:val="24"/>
          <w:szCs w:val="24"/>
        </w:rPr>
        <w:t>. Dz. U z 2021 r. poz. 1062), Wykonawca przenosi na Zamawiającego autorskie prawa majątkowe do nich, bez ograniczeń terytorialnych i dodatkowych oświadczeń stron w tym zakresie, na wszelkich polach eksploatacji określonych w art. 50 ustawy z dnia 4 lutego 1994 roku o prawie autorskim i prawach pokrewnych</w:t>
      </w:r>
      <w:r w:rsidR="005A5946">
        <w:rPr>
          <w:rFonts w:ascii="Arial" w:hAnsi="Arial" w:cs="Arial"/>
          <w:sz w:val="24"/>
          <w:szCs w:val="24"/>
        </w:rPr>
        <w:t xml:space="preserve"> </w:t>
      </w:r>
      <w:r w:rsidRPr="005A5946">
        <w:rPr>
          <w:rFonts w:ascii="Arial" w:hAnsi="Arial" w:cs="Arial"/>
          <w:sz w:val="24"/>
          <w:szCs w:val="24"/>
        </w:rPr>
        <w:t>(</w:t>
      </w:r>
      <w:proofErr w:type="spellStart"/>
      <w:r w:rsidRPr="005A5946">
        <w:rPr>
          <w:rFonts w:ascii="Arial" w:hAnsi="Arial" w:cs="Arial"/>
          <w:sz w:val="24"/>
          <w:szCs w:val="24"/>
        </w:rPr>
        <w:t>t.j</w:t>
      </w:r>
      <w:proofErr w:type="spellEnd"/>
      <w:r w:rsidRPr="005A5946">
        <w:rPr>
          <w:rFonts w:ascii="Arial" w:hAnsi="Arial" w:cs="Arial"/>
          <w:sz w:val="24"/>
          <w:szCs w:val="24"/>
        </w:rPr>
        <w:t>. Dz. U z 2021 r. poz. 1062), w szczególności:</w:t>
      </w:r>
    </w:p>
    <w:p w14:paraId="1B14BBF8" w14:textId="6230D151" w:rsidR="00011C79" w:rsidRPr="00D71763" w:rsidRDefault="005A5946" w:rsidP="00A13229">
      <w:pPr>
        <w:spacing w:after="0" w:line="240" w:lineRule="auto"/>
        <w:ind w:left="0" w:right="0" w:hanging="403"/>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w zakresie wszelkiego wykorzystania ich w celu realizacji inwestycji, opisanej dokumentacją projektową, przez Zamawiającego samodzielnie lub z udziałem partnerów;</w:t>
      </w:r>
    </w:p>
    <w:p w14:paraId="057BD4AA" w14:textId="77777777" w:rsidR="00011C79" w:rsidRPr="00D71763" w:rsidRDefault="00011C79" w:rsidP="00A13229">
      <w:pPr>
        <w:spacing w:after="0" w:line="240" w:lineRule="auto"/>
        <w:ind w:left="0" w:right="0" w:hanging="422"/>
        <w:rPr>
          <w:rFonts w:ascii="Arial" w:hAnsi="Arial" w:cs="Arial"/>
          <w:sz w:val="24"/>
          <w:szCs w:val="24"/>
        </w:rPr>
      </w:pPr>
      <w:r w:rsidRPr="00D71763">
        <w:rPr>
          <w:rFonts w:ascii="Arial" w:hAnsi="Arial" w:cs="Arial"/>
          <w:sz w:val="24"/>
          <w:szCs w:val="24"/>
        </w:rPr>
        <w:t>2) w zakresie utrwalania i zwielokrotniania utworu: do wytwarzania wszelkimi znanymi technikami egzemplarzy utworu w sposób trwały lub czasowy, w wersji zwartej jak i pojedynczych elementach, jakimikolwiek środkami i w jakiejkolwiek formie, niezależnie od formatu, systemu lub standardu, zarówno poprzez:</w:t>
      </w:r>
    </w:p>
    <w:p w14:paraId="7A9A40BE" w14:textId="77777777" w:rsidR="00011C79" w:rsidRPr="00D71763" w:rsidRDefault="00011C79">
      <w:pPr>
        <w:numPr>
          <w:ilvl w:val="3"/>
          <w:numId w:val="5"/>
        </w:numPr>
        <w:spacing w:after="0" w:line="240" w:lineRule="auto"/>
        <w:ind w:left="0" w:right="0" w:hanging="422"/>
        <w:rPr>
          <w:rFonts w:ascii="Arial" w:hAnsi="Arial" w:cs="Arial"/>
          <w:sz w:val="24"/>
          <w:szCs w:val="24"/>
        </w:rPr>
      </w:pPr>
      <w:r w:rsidRPr="00D71763">
        <w:rPr>
          <w:rFonts w:ascii="Arial" w:hAnsi="Arial" w:cs="Arial"/>
          <w:sz w:val="24"/>
          <w:szCs w:val="24"/>
        </w:rPr>
        <w:t>zapis na materialnych nośnikach, w szczególności techniką drukarską, reprograficzną oraz zapisu magnetycznego,</w:t>
      </w:r>
    </w:p>
    <w:p w14:paraId="01F2206E" w14:textId="296F2D97" w:rsidR="00011C79" w:rsidRPr="0092232C" w:rsidRDefault="00011C79">
      <w:pPr>
        <w:numPr>
          <w:ilvl w:val="3"/>
          <w:numId w:val="5"/>
        </w:numPr>
        <w:spacing w:after="0" w:line="240" w:lineRule="auto"/>
        <w:ind w:left="0" w:right="0" w:firstLine="0"/>
        <w:rPr>
          <w:rFonts w:ascii="Arial" w:hAnsi="Arial" w:cs="Arial"/>
          <w:sz w:val="24"/>
          <w:szCs w:val="24"/>
        </w:rPr>
      </w:pPr>
      <w:r w:rsidRPr="00D71763">
        <w:rPr>
          <w:rFonts w:ascii="Arial" w:hAnsi="Arial" w:cs="Arial"/>
          <w:sz w:val="24"/>
          <w:szCs w:val="24"/>
        </w:rPr>
        <w:t>jak i zapis w postaci cyfrowej, w szczególności poprzez umieszczenie dzieła na nośnikach materialnych (w szczególności na płytach CD, DVD czy wprowadzenie w pamięci komputera) jak i poprzez udostępnienie dzieła jako produktu multimedialnego w sieciach teleinformatycznych (w szczególności poprzez umieszczenia dzieła na serwerze, w sieci Internet, w sieci komputerowej czy pamięci poszczególnych urządzeń) włączając w to sporządzanie ich kopii oraz dowolne korzystanie i rozporządzanie tymi kopiami.</w:t>
      </w:r>
    </w:p>
    <w:p w14:paraId="40D2CB9E" w14:textId="77777777" w:rsidR="00011C79" w:rsidRPr="00D71763" w:rsidRDefault="00011C79" w:rsidP="00A13229">
      <w:pPr>
        <w:spacing w:after="0" w:line="240" w:lineRule="auto"/>
        <w:ind w:left="0" w:right="0" w:hanging="413"/>
        <w:rPr>
          <w:rFonts w:ascii="Arial" w:hAnsi="Arial" w:cs="Arial"/>
          <w:sz w:val="24"/>
          <w:szCs w:val="24"/>
        </w:rPr>
      </w:pPr>
      <w:r w:rsidRPr="00D71763">
        <w:rPr>
          <w:rFonts w:ascii="Arial" w:hAnsi="Arial" w:cs="Arial"/>
          <w:sz w:val="24"/>
          <w:szCs w:val="24"/>
        </w:rPr>
        <w:t>3) w zakresie obrotu oryginałami albo jego egzemplarzami: do jego wprowadzania do obrotu, przekazywania, użyczenia, najmu oryginału albo egzemplarzy, a także użytkowania na własny użytek i użytek jednostek związanych, wg. potrzeb Zamawiającego, zarówno w formie materialnych nośników jak i jego cyfrowej postaci, w tym w szczególności dokonywanie czynności wyżej wskazanych w stosunku do całości lub części przedmiotu umowy, a także ich wszelakich kopii poprzez przekazywanie ich w szczególności:</w:t>
      </w:r>
    </w:p>
    <w:p w14:paraId="71DA33F4" w14:textId="77777777" w:rsidR="00011C79" w:rsidRPr="00D71763" w:rsidRDefault="00011C79">
      <w:pPr>
        <w:numPr>
          <w:ilvl w:val="3"/>
          <w:numId w:val="7"/>
        </w:numPr>
        <w:spacing w:after="0" w:line="240" w:lineRule="auto"/>
        <w:ind w:left="0" w:right="0" w:hanging="418"/>
        <w:rPr>
          <w:rFonts w:ascii="Arial" w:hAnsi="Arial" w:cs="Arial"/>
          <w:sz w:val="24"/>
          <w:szCs w:val="24"/>
        </w:rPr>
      </w:pPr>
      <w:r w:rsidRPr="00D71763">
        <w:rPr>
          <w:rFonts w:ascii="Arial" w:hAnsi="Arial" w:cs="Arial"/>
          <w:sz w:val="24"/>
          <w:szCs w:val="24"/>
        </w:rPr>
        <w:t>innym wykonawcom, jako podstawę lub materiał wyjściowy do wykonania innych projektów i opracowań,</w:t>
      </w:r>
    </w:p>
    <w:p w14:paraId="5B081A64" w14:textId="77777777" w:rsidR="00011C79" w:rsidRPr="00D71763" w:rsidRDefault="00011C79">
      <w:pPr>
        <w:numPr>
          <w:ilvl w:val="3"/>
          <w:numId w:val="7"/>
        </w:numPr>
        <w:spacing w:after="0" w:line="240" w:lineRule="auto"/>
        <w:ind w:left="0" w:right="0" w:hanging="418"/>
        <w:rPr>
          <w:rFonts w:ascii="Arial" w:hAnsi="Arial" w:cs="Arial"/>
          <w:sz w:val="24"/>
          <w:szCs w:val="24"/>
        </w:rPr>
      </w:pPr>
      <w:r w:rsidRPr="00D71763">
        <w:rPr>
          <w:rFonts w:ascii="Arial" w:hAnsi="Arial" w:cs="Arial"/>
          <w:sz w:val="24"/>
          <w:szCs w:val="24"/>
        </w:rPr>
        <w:t>innym podmiotom, które będą brały udział w realizacji inwestycji opisanej dokumentacja projektową.</w:t>
      </w:r>
    </w:p>
    <w:p w14:paraId="60E946D1" w14:textId="63B62CAE" w:rsidR="00011C79" w:rsidRPr="00D71763" w:rsidRDefault="00011C79">
      <w:pPr>
        <w:numPr>
          <w:ilvl w:val="2"/>
          <w:numId w:val="6"/>
        </w:numPr>
        <w:spacing w:after="0" w:line="240" w:lineRule="auto"/>
        <w:ind w:left="0" w:right="0" w:hanging="418"/>
        <w:rPr>
          <w:rFonts w:ascii="Arial" w:hAnsi="Arial" w:cs="Arial"/>
          <w:sz w:val="24"/>
          <w:szCs w:val="24"/>
        </w:rPr>
      </w:pPr>
      <w:r w:rsidRPr="00D71763">
        <w:rPr>
          <w:rFonts w:ascii="Arial" w:hAnsi="Arial" w:cs="Arial"/>
          <w:sz w:val="24"/>
          <w:szCs w:val="24"/>
        </w:rPr>
        <w:t xml:space="preserve">w zakresie rozpowszechniania: do publicznego wystawiania, odtwarzania, wyświetlania, przekazywania i przechowywania niezależnie od formatu, systemu lub standardu, a także do publicznego udostępniania utworu w taki sposób, aby każdy mógł mieć do niego dostęp w miejscu, w czasie przez siebie wybranym, do jego rozpowszechniania w lokalnych oraz ogólnodostępnych sieciach elektronicznych, </w:t>
      </w:r>
      <w:r w:rsidR="0092232C">
        <w:rPr>
          <w:rFonts w:ascii="Arial" w:hAnsi="Arial" w:cs="Arial"/>
          <w:sz w:val="24"/>
          <w:szCs w:val="24"/>
        </w:rPr>
        <w:t>wy</w:t>
      </w:r>
      <w:r w:rsidRPr="00D71763">
        <w:rPr>
          <w:rFonts w:ascii="Arial" w:hAnsi="Arial" w:cs="Arial"/>
          <w:sz w:val="24"/>
          <w:szCs w:val="24"/>
        </w:rPr>
        <w:t>korzystywania fragmentów do reklamy lub promocji działań prowadzonych przez Zamawiającego;</w:t>
      </w:r>
    </w:p>
    <w:p w14:paraId="704EAD9E" w14:textId="77777777" w:rsidR="00011C79" w:rsidRPr="00D71763" w:rsidRDefault="00011C79">
      <w:pPr>
        <w:numPr>
          <w:ilvl w:val="2"/>
          <w:numId w:val="6"/>
        </w:numPr>
        <w:spacing w:after="0" w:line="240" w:lineRule="auto"/>
        <w:ind w:left="0" w:right="0" w:hanging="418"/>
        <w:rPr>
          <w:rFonts w:ascii="Arial" w:hAnsi="Arial" w:cs="Arial"/>
          <w:sz w:val="24"/>
          <w:szCs w:val="24"/>
        </w:rPr>
      </w:pPr>
      <w:r w:rsidRPr="00D71763">
        <w:rPr>
          <w:rFonts w:ascii="Arial" w:hAnsi="Arial" w:cs="Arial"/>
          <w:sz w:val="24"/>
          <w:szCs w:val="24"/>
        </w:rPr>
        <w:t>przekształcenie formatu pierwotnego utworu na dowolny inny format, wymagany przez Zamawiającego i dostosowanie do platform sprzętowo-systemowych wybranych dla</w:t>
      </w:r>
    </w:p>
    <w:p w14:paraId="1567839B" w14:textId="77777777"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Zamawiającego;</w:t>
      </w:r>
    </w:p>
    <w:p w14:paraId="3F3098DE" w14:textId="77777777" w:rsidR="00011C79" w:rsidRPr="00D71763" w:rsidRDefault="00011C79">
      <w:pPr>
        <w:numPr>
          <w:ilvl w:val="2"/>
          <w:numId w:val="6"/>
        </w:numPr>
        <w:spacing w:after="0" w:line="240" w:lineRule="auto"/>
        <w:ind w:left="0" w:right="0" w:hanging="418"/>
        <w:rPr>
          <w:rFonts w:ascii="Arial" w:hAnsi="Arial" w:cs="Arial"/>
          <w:sz w:val="24"/>
          <w:szCs w:val="24"/>
        </w:rPr>
      </w:pPr>
      <w:r w:rsidRPr="00D71763">
        <w:rPr>
          <w:rFonts w:ascii="Arial" w:hAnsi="Arial" w:cs="Arial"/>
          <w:sz w:val="24"/>
          <w:szCs w:val="24"/>
        </w:rPr>
        <w:t>użycia w celu dochodzenia roszczeń lub obrony swych praw.</w:t>
      </w:r>
    </w:p>
    <w:p w14:paraId="46654208" w14:textId="77777777" w:rsidR="00011C79" w:rsidRPr="00D71763" w:rsidRDefault="00011C79">
      <w:pPr>
        <w:numPr>
          <w:ilvl w:val="0"/>
          <w:numId w:val="4"/>
        </w:numPr>
        <w:spacing w:after="0" w:line="240" w:lineRule="auto"/>
        <w:ind w:left="0" w:right="0" w:hanging="437"/>
        <w:rPr>
          <w:rFonts w:ascii="Arial" w:hAnsi="Arial" w:cs="Arial"/>
          <w:sz w:val="24"/>
          <w:szCs w:val="24"/>
        </w:rPr>
      </w:pPr>
      <w:r w:rsidRPr="00D71763">
        <w:rPr>
          <w:rFonts w:ascii="Arial" w:hAnsi="Arial" w:cs="Arial"/>
          <w:sz w:val="24"/>
          <w:szCs w:val="24"/>
        </w:rPr>
        <w:t>Zamawiający wraz z przekazaniem mu wszelkiej dokumentacji, projektów i opracowań wykonanych lub dostarczonych w ramach realizacji niniejszej umowy będzie uprawniony do dokonywania wszelkich: opracowań, modyfikacji, tłumaczeń, zmian w utworach, które powstaną w wyniku wykonania niniejszej umowy oraz do łączenia ich z innymi utworami, bez zgody Wykonawcy.</w:t>
      </w:r>
    </w:p>
    <w:p w14:paraId="35A30E64" w14:textId="77777777" w:rsidR="00011C79" w:rsidRPr="00D71763" w:rsidRDefault="00011C79">
      <w:pPr>
        <w:numPr>
          <w:ilvl w:val="0"/>
          <w:numId w:val="4"/>
        </w:numPr>
        <w:spacing w:after="0" w:line="240" w:lineRule="auto"/>
        <w:ind w:left="0" w:right="0" w:hanging="437"/>
        <w:rPr>
          <w:rFonts w:ascii="Arial" w:hAnsi="Arial" w:cs="Arial"/>
          <w:sz w:val="24"/>
          <w:szCs w:val="24"/>
        </w:rPr>
      </w:pPr>
      <w:r w:rsidRPr="00D71763">
        <w:rPr>
          <w:rFonts w:ascii="Arial" w:hAnsi="Arial" w:cs="Arial"/>
          <w:sz w:val="24"/>
          <w:szCs w:val="24"/>
        </w:rPr>
        <w:t>Zamawiający jest uprawniony do przenoszenia autorskich praw majątkowych i praw zależnych na inne osoby oraz do udzielania im licencji na korzystanie z dokumentacji, projektów i opracowań.</w:t>
      </w:r>
    </w:p>
    <w:p w14:paraId="4B6BD1DE" w14:textId="77777777" w:rsidR="00011C79" w:rsidRPr="00D71763" w:rsidRDefault="00011C79">
      <w:pPr>
        <w:numPr>
          <w:ilvl w:val="0"/>
          <w:numId w:val="4"/>
        </w:numPr>
        <w:spacing w:after="0" w:line="240" w:lineRule="auto"/>
        <w:ind w:left="0" w:right="0" w:hanging="437"/>
        <w:rPr>
          <w:rFonts w:ascii="Arial" w:hAnsi="Arial" w:cs="Arial"/>
          <w:sz w:val="24"/>
          <w:szCs w:val="24"/>
        </w:rPr>
      </w:pPr>
      <w:r w:rsidRPr="00D71763">
        <w:rPr>
          <w:rFonts w:ascii="Arial" w:hAnsi="Arial" w:cs="Arial"/>
          <w:sz w:val="24"/>
          <w:szCs w:val="24"/>
        </w:rPr>
        <w:t>Przeniesienie praw autorskich majątkowych na wskazanych wyżej polach eksploatacji oraz prawa do zezwalania na wykonywanie zależnego prawa autorskiego następuje w ramach wynagrodzenia należnego Wykonawcy na podstawie tej umowy, określonego w 9 ust. I pkt. 3 umowy.</w:t>
      </w:r>
    </w:p>
    <w:p w14:paraId="025F0CB1" w14:textId="17EAAEBA" w:rsidR="00011C79" w:rsidRDefault="00011C79">
      <w:pPr>
        <w:numPr>
          <w:ilvl w:val="0"/>
          <w:numId w:val="4"/>
        </w:numPr>
        <w:spacing w:after="0" w:line="240" w:lineRule="auto"/>
        <w:ind w:left="0" w:right="0" w:hanging="437"/>
        <w:rPr>
          <w:rFonts w:ascii="Arial" w:hAnsi="Arial" w:cs="Arial"/>
          <w:sz w:val="24"/>
          <w:szCs w:val="24"/>
        </w:rPr>
      </w:pPr>
      <w:r w:rsidRPr="00D71763">
        <w:rPr>
          <w:rFonts w:ascii="Arial" w:hAnsi="Arial" w:cs="Arial"/>
          <w:sz w:val="24"/>
          <w:szCs w:val="24"/>
        </w:rPr>
        <w:t>Wraz z przekazaniem egzemplarzy dokumentów, projektów i opracowań powstałych lub dostarczonych w związku z realizacją niniejszej umowy Zamawiający staje się ich właścicielem w liczbie wskazanej w Programie funkcjonalno-użytkowym.</w:t>
      </w:r>
    </w:p>
    <w:p w14:paraId="213DDF9A" w14:textId="77777777" w:rsidR="00187F90" w:rsidRDefault="00187F90">
      <w:pPr>
        <w:numPr>
          <w:ilvl w:val="0"/>
          <w:numId w:val="4"/>
        </w:numPr>
        <w:spacing w:after="0" w:line="240" w:lineRule="auto"/>
        <w:ind w:left="0" w:right="0" w:hanging="437"/>
        <w:rPr>
          <w:rFonts w:ascii="Arial" w:hAnsi="Arial" w:cs="Arial"/>
          <w:sz w:val="24"/>
          <w:szCs w:val="24"/>
        </w:rPr>
      </w:pPr>
    </w:p>
    <w:p w14:paraId="6096F356" w14:textId="2732758E" w:rsidR="0092232C" w:rsidRPr="0092232C" w:rsidRDefault="0092232C" w:rsidP="0092232C">
      <w:pPr>
        <w:ind w:left="494" w:right="19" w:firstLine="0"/>
        <w:jc w:val="center"/>
        <w:rPr>
          <w:rFonts w:ascii="Arial" w:hAnsi="Arial" w:cs="Arial"/>
          <w:b/>
          <w:bCs/>
          <w:sz w:val="24"/>
          <w:szCs w:val="24"/>
        </w:rPr>
      </w:pPr>
      <w:r w:rsidRPr="0092232C">
        <w:rPr>
          <w:rFonts w:ascii="Arial" w:hAnsi="Arial" w:cs="Arial"/>
          <w:b/>
          <w:bCs/>
          <w:sz w:val="24"/>
          <w:szCs w:val="24"/>
        </w:rPr>
        <w:t>§ 5</w:t>
      </w:r>
    </w:p>
    <w:p w14:paraId="13768A04" w14:textId="77777777" w:rsidR="00011C79" w:rsidRPr="0092232C" w:rsidRDefault="00011C79" w:rsidP="00011C79">
      <w:pPr>
        <w:pStyle w:val="Nagwek2"/>
        <w:spacing w:after="109"/>
        <w:ind w:left="240" w:right="350"/>
        <w:rPr>
          <w:rFonts w:ascii="Arial" w:hAnsi="Arial" w:cs="Arial"/>
          <w:b/>
          <w:bCs/>
          <w:szCs w:val="24"/>
        </w:rPr>
      </w:pPr>
      <w:r w:rsidRPr="0092232C">
        <w:rPr>
          <w:rFonts w:ascii="Arial" w:hAnsi="Arial" w:cs="Arial"/>
          <w:b/>
          <w:bCs/>
          <w:szCs w:val="24"/>
        </w:rPr>
        <w:t>OBOWIĄZKI STRON UMOWY</w:t>
      </w:r>
    </w:p>
    <w:p w14:paraId="45997945" w14:textId="77777777" w:rsidR="00011C79" w:rsidRPr="0060112D" w:rsidRDefault="00011C79">
      <w:pPr>
        <w:numPr>
          <w:ilvl w:val="0"/>
          <w:numId w:val="8"/>
        </w:numPr>
        <w:spacing w:line="240" w:lineRule="auto"/>
        <w:ind w:right="9" w:hanging="269"/>
        <w:rPr>
          <w:rFonts w:ascii="Arial" w:hAnsi="Arial" w:cs="Arial"/>
          <w:b/>
          <w:bCs/>
          <w:sz w:val="24"/>
          <w:szCs w:val="24"/>
        </w:rPr>
      </w:pPr>
      <w:r w:rsidRPr="0060112D">
        <w:rPr>
          <w:rFonts w:ascii="Arial" w:hAnsi="Arial" w:cs="Arial"/>
          <w:b/>
          <w:bCs/>
          <w:sz w:val="24"/>
          <w:szCs w:val="24"/>
        </w:rPr>
        <w:t>Do obowiązków Zamawiającego należy :</w:t>
      </w:r>
    </w:p>
    <w:p w14:paraId="2BCE374A" w14:textId="77777777" w:rsidR="00011C79" w:rsidRPr="00D71763" w:rsidRDefault="00011C79">
      <w:pPr>
        <w:numPr>
          <w:ilvl w:val="2"/>
          <w:numId w:val="9"/>
        </w:numPr>
        <w:spacing w:after="92" w:line="240" w:lineRule="auto"/>
        <w:ind w:right="19" w:hanging="365"/>
        <w:rPr>
          <w:rFonts w:ascii="Arial" w:hAnsi="Arial" w:cs="Arial"/>
          <w:sz w:val="24"/>
          <w:szCs w:val="24"/>
        </w:rPr>
      </w:pPr>
      <w:r w:rsidRPr="00D71763">
        <w:rPr>
          <w:rFonts w:ascii="Arial" w:hAnsi="Arial" w:cs="Arial"/>
          <w:sz w:val="24"/>
          <w:szCs w:val="24"/>
        </w:rPr>
        <w:t>przekazanie placu budowy,</w:t>
      </w:r>
    </w:p>
    <w:p w14:paraId="2C948EAA" w14:textId="77777777" w:rsidR="00011C79" w:rsidRPr="00D71763" w:rsidRDefault="00011C79">
      <w:pPr>
        <w:numPr>
          <w:ilvl w:val="2"/>
          <w:numId w:val="9"/>
        </w:numPr>
        <w:spacing w:after="88" w:line="240" w:lineRule="auto"/>
        <w:ind w:right="19" w:hanging="365"/>
        <w:rPr>
          <w:rFonts w:ascii="Arial" w:hAnsi="Arial" w:cs="Arial"/>
          <w:sz w:val="24"/>
          <w:szCs w:val="24"/>
        </w:rPr>
      </w:pPr>
      <w:r w:rsidRPr="00D71763">
        <w:rPr>
          <w:rFonts w:ascii="Arial" w:hAnsi="Arial" w:cs="Arial"/>
          <w:sz w:val="24"/>
          <w:szCs w:val="24"/>
        </w:rPr>
        <w:t>odbiór przedmiotu umowy po jego wykonaniu,</w:t>
      </w:r>
    </w:p>
    <w:p w14:paraId="5A31E82C" w14:textId="06B25C96" w:rsidR="00011C79" w:rsidRPr="00D71763" w:rsidRDefault="00011C79">
      <w:pPr>
        <w:numPr>
          <w:ilvl w:val="2"/>
          <w:numId w:val="9"/>
        </w:numPr>
        <w:spacing w:after="110" w:line="240" w:lineRule="auto"/>
        <w:ind w:right="19" w:hanging="365"/>
        <w:rPr>
          <w:rFonts w:ascii="Arial" w:hAnsi="Arial" w:cs="Arial"/>
          <w:sz w:val="24"/>
          <w:szCs w:val="24"/>
        </w:rPr>
      </w:pPr>
      <w:r w:rsidRPr="00D71763">
        <w:rPr>
          <w:rFonts w:ascii="Arial" w:hAnsi="Arial" w:cs="Arial"/>
          <w:sz w:val="24"/>
          <w:szCs w:val="24"/>
        </w:rPr>
        <w:t>dokonanie zapłaty za wykonanie przedmiotu umo</w:t>
      </w:r>
      <w:r w:rsidR="0060112D">
        <w:rPr>
          <w:rFonts w:ascii="Arial" w:hAnsi="Arial" w:cs="Arial"/>
          <w:sz w:val="24"/>
          <w:szCs w:val="24"/>
        </w:rPr>
        <w:t>w</w:t>
      </w:r>
      <w:r w:rsidRPr="00D71763">
        <w:rPr>
          <w:rFonts w:ascii="Arial" w:hAnsi="Arial" w:cs="Arial"/>
          <w:sz w:val="24"/>
          <w:szCs w:val="24"/>
        </w:rPr>
        <w:t>y po jej odbiorze,</w:t>
      </w:r>
    </w:p>
    <w:p w14:paraId="47A4C6B6" w14:textId="77777777" w:rsidR="00011C79" w:rsidRPr="0060112D" w:rsidRDefault="00011C79">
      <w:pPr>
        <w:numPr>
          <w:ilvl w:val="0"/>
          <w:numId w:val="8"/>
        </w:numPr>
        <w:spacing w:after="83" w:line="240" w:lineRule="auto"/>
        <w:ind w:right="9" w:hanging="269"/>
        <w:rPr>
          <w:rFonts w:ascii="Arial" w:hAnsi="Arial" w:cs="Arial"/>
          <w:b/>
          <w:bCs/>
          <w:sz w:val="24"/>
          <w:szCs w:val="24"/>
        </w:rPr>
      </w:pPr>
      <w:r w:rsidRPr="0060112D">
        <w:rPr>
          <w:rFonts w:ascii="Arial" w:hAnsi="Arial" w:cs="Arial"/>
          <w:b/>
          <w:bCs/>
          <w:sz w:val="24"/>
          <w:szCs w:val="24"/>
        </w:rPr>
        <w:t>Do obowiązków Wykonawcy należy:</w:t>
      </w:r>
    </w:p>
    <w:p w14:paraId="17680F15" w14:textId="77777777" w:rsidR="00011C79" w:rsidRPr="00D71763" w:rsidRDefault="00011C79">
      <w:pPr>
        <w:numPr>
          <w:ilvl w:val="2"/>
          <w:numId w:val="10"/>
        </w:numPr>
        <w:spacing w:after="108" w:line="240" w:lineRule="auto"/>
        <w:ind w:right="19"/>
        <w:rPr>
          <w:rFonts w:ascii="Arial" w:hAnsi="Arial" w:cs="Arial"/>
          <w:sz w:val="24"/>
          <w:szCs w:val="24"/>
        </w:rPr>
      </w:pPr>
      <w:r w:rsidRPr="00D71763">
        <w:rPr>
          <w:rFonts w:ascii="Arial" w:hAnsi="Arial" w:cs="Arial"/>
          <w:sz w:val="24"/>
          <w:szCs w:val="24"/>
        </w:rPr>
        <w:t>zrealizowanie zobowiązań będących przedmiotem umowy,</w:t>
      </w:r>
    </w:p>
    <w:p w14:paraId="31C09799" w14:textId="4ABB8B5B" w:rsidR="00011C79" w:rsidRPr="0060112D" w:rsidRDefault="00011C79">
      <w:pPr>
        <w:numPr>
          <w:ilvl w:val="2"/>
          <w:numId w:val="10"/>
        </w:numPr>
        <w:spacing w:line="240" w:lineRule="auto"/>
        <w:ind w:right="19"/>
        <w:rPr>
          <w:rFonts w:ascii="Arial" w:hAnsi="Arial" w:cs="Arial"/>
          <w:sz w:val="24"/>
          <w:szCs w:val="24"/>
        </w:rPr>
      </w:pPr>
      <w:r w:rsidRPr="00D71763">
        <w:rPr>
          <w:rFonts w:ascii="Arial" w:hAnsi="Arial" w:cs="Arial"/>
          <w:sz w:val="24"/>
          <w:szCs w:val="24"/>
        </w:rPr>
        <w:t>wykonanie robót zgodnie z obowiązującym Prawem Budowlanym, opracowanym projektem technicznym w oparciu o przyjęte założenia w Programie funkcjonalno-użytkowym oraz</w:t>
      </w:r>
      <w:r w:rsidR="0060112D">
        <w:rPr>
          <w:rFonts w:ascii="Arial" w:hAnsi="Arial" w:cs="Arial"/>
          <w:sz w:val="24"/>
          <w:szCs w:val="24"/>
        </w:rPr>
        <w:t xml:space="preserve"> </w:t>
      </w:r>
      <w:r w:rsidRPr="0060112D">
        <w:rPr>
          <w:rFonts w:ascii="Arial" w:hAnsi="Arial" w:cs="Arial"/>
          <w:sz w:val="24"/>
          <w:szCs w:val="24"/>
        </w:rPr>
        <w:t>Warunkami Technicznymi Wykonania i Odbioru Robót Budowlanych,</w:t>
      </w:r>
    </w:p>
    <w:p w14:paraId="44849C6D" w14:textId="77777777" w:rsidR="00011C79" w:rsidRPr="00D71763" w:rsidRDefault="00011C79">
      <w:pPr>
        <w:numPr>
          <w:ilvl w:val="2"/>
          <w:numId w:val="10"/>
        </w:numPr>
        <w:spacing w:after="106" w:line="240" w:lineRule="auto"/>
        <w:ind w:right="19"/>
        <w:rPr>
          <w:rFonts w:ascii="Arial" w:hAnsi="Arial" w:cs="Arial"/>
          <w:sz w:val="24"/>
          <w:szCs w:val="24"/>
        </w:rPr>
      </w:pPr>
      <w:r w:rsidRPr="00D71763">
        <w:rPr>
          <w:rFonts w:ascii="Arial" w:hAnsi="Arial" w:cs="Arial"/>
          <w:sz w:val="24"/>
          <w:szCs w:val="24"/>
        </w:rPr>
        <w:t>ustanowienie kierownika budowy,</w:t>
      </w:r>
    </w:p>
    <w:p w14:paraId="74108A28" w14:textId="6E0D38B3" w:rsidR="00011C79" w:rsidRPr="00E65D16" w:rsidRDefault="00011C79" w:rsidP="00E65D16">
      <w:pPr>
        <w:pStyle w:val="Akapitzlist"/>
        <w:numPr>
          <w:ilvl w:val="2"/>
          <w:numId w:val="10"/>
        </w:numPr>
        <w:spacing w:line="240" w:lineRule="auto"/>
        <w:ind w:right="82"/>
        <w:rPr>
          <w:rFonts w:ascii="Arial" w:hAnsi="Arial" w:cs="Arial"/>
          <w:sz w:val="24"/>
          <w:szCs w:val="24"/>
        </w:rPr>
      </w:pPr>
      <w:r w:rsidRPr="00E65D16">
        <w:rPr>
          <w:rFonts w:ascii="Arial" w:hAnsi="Arial" w:cs="Arial"/>
          <w:sz w:val="24"/>
          <w:szCs w:val="24"/>
        </w:rPr>
        <w:t>organizacja i realizacja na własny koszt dostaw urządzeń, sprzętu i materiałów niezbędnych do realizacji Przedmiotu Umo</w:t>
      </w:r>
      <w:r w:rsidR="0060112D" w:rsidRPr="00E65D16">
        <w:rPr>
          <w:rFonts w:ascii="Arial" w:hAnsi="Arial" w:cs="Arial"/>
          <w:sz w:val="24"/>
          <w:szCs w:val="24"/>
        </w:rPr>
        <w:t>w</w:t>
      </w:r>
      <w:r w:rsidRPr="00E65D16">
        <w:rPr>
          <w:rFonts w:ascii="Arial" w:hAnsi="Arial" w:cs="Arial"/>
          <w:sz w:val="24"/>
          <w:szCs w:val="24"/>
        </w:rPr>
        <w:t>y, składowania zgodnie ze sztuką budowlaną i wymogami wynikającymi z przepisów dotyczących ochrony p</w:t>
      </w:r>
      <w:r w:rsidR="0060112D" w:rsidRPr="00E65D16">
        <w:rPr>
          <w:rFonts w:ascii="Arial" w:hAnsi="Arial" w:cs="Arial"/>
          <w:sz w:val="24"/>
          <w:szCs w:val="24"/>
        </w:rPr>
        <w:t>.</w:t>
      </w:r>
      <w:r w:rsidRPr="00E65D16">
        <w:rPr>
          <w:rFonts w:ascii="Arial" w:hAnsi="Arial" w:cs="Arial"/>
          <w:sz w:val="24"/>
          <w:szCs w:val="24"/>
        </w:rPr>
        <w:t>poż i bhp. Koszty z tym związane zostały wliczone w cenę ofertową;</w:t>
      </w:r>
    </w:p>
    <w:p w14:paraId="39910E4D" w14:textId="653EE4E9" w:rsidR="00011C79" w:rsidRPr="00E65D16" w:rsidRDefault="00011C79" w:rsidP="00E65D16">
      <w:pPr>
        <w:pStyle w:val="Akapitzlist"/>
        <w:numPr>
          <w:ilvl w:val="2"/>
          <w:numId w:val="10"/>
        </w:numPr>
        <w:spacing w:line="240" w:lineRule="auto"/>
        <w:ind w:right="82"/>
        <w:rPr>
          <w:rFonts w:ascii="Arial" w:hAnsi="Arial" w:cs="Arial"/>
          <w:sz w:val="24"/>
          <w:szCs w:val="24"/>
        </w:rPr>
      </w:pPr>
      <w:r w:rsidRPr="00E65D16">
        <w:rPr>
          <w:rFonts w:ascii="Arial" w:hAnsi="Arial" w:cs="Arial"/>
          <w:sz w:val="24"/>
          <w:szCs w:val="24"/>
        </w:rPr>
        <w:t>zapewnienie kompleksowej obsługi geodezyjnej inwestycji na etapie realizacji umowy, w tym wytyczenie geodezyjne obiektów oraz opracowania kompletnej inwentaryzacji powykonawczej i przekazania jej Zamawiającemu;</w:t>
      </w:r>
    </w:p>
    <w:p w14:paraId="0CDE7DDC" w14:textId="53C1F507" w:rsidR="00011C79" w:rsidRPr="00E65D16" w:rsidRDefault="00011C79" w:rsidP="00E65D16">
      <w:pPr>
        <w:pStyle w:val="Akapitzlist"/>
        <w:numPr>
          <w:ilvl w:val="2"/>
          <w:numId w:val="10"/>
        </w:numPr>
        <w:spacing w:after="127" w:line="240" w:lineRule="auto"/>
        <w:ind w:right="82"/>
        <w:rPr>
          <w:rFonts w:ascii="Arial" w:hAnsi="Arial" w:cs="Arial"/>
          <w:sz w:val="24"/>
          <w:szCs w:val="24"/>
        </w:rPr>
      </w:pPr>
      <w:r w:rsidRPr="00E65D16">
        <w:rPr>
          <w:rFonts w:ascii="Arial" w:hAnsi="Arial" w:cs="Arial"/>
          <w:sz w:val="24"/>
          <w:szCs w:val="24"/>
        </w:rPr>
        <w:t>zorganizowanie na własny koszt zaplecza budowy oraz zabezpieczenie istniejącego drzewostanu;</w:t>
      </w:r>
    </w:p>
    <w:p w14:paraId="4E8F2B40" w14:textId="319A2D23" w:rsidR="00011C79" w:rsidRPr="00E65D16" w:rsidRDefault="00011C79" w:rsidP="00E65D16">
      <w:pPr>
        <w:pStyle w:val="Akapitzlist"/>
        <w:numPr>
          <w:ilvl w:val="2"/>
          <w:numId w:val="10"/>
        </w:numPr>
        <w:spacing w:line="240" w:lineRule="auto"/>
        <w:ind w:right="82"/>
        <w:rPr>
          <w:rFonts w:ascii="Arial" w:hAnsi="Arial" w:cs="Arial"/>
          <w:sz w:val="24"/>
          <w:szCs w:val="24"/>
        </w:rPr>
      </w:pPr>
      <w:r w:rsidRPr="00E65D16">
        <w:rPr>
          <w:rFonts w:ascii="Arial" w:hAnsi="Arial" w:cs="Arial"/>
          <w:sz w:val="24"/>
          <w:szCs w:val="24"/>
        </w:rPr>
        <w:t>zabezpieczenie terenu budowy z zachowaniem najwyższej staranności, w tym m.in. ustawienie na terenie budowy przed rozpoczęciem robót tablicy informacyjnej, ogrodzenia i znaków ostrzegawczych odpowiadających wymogom określonym w przepisach Prawa budowlanego, zorganizowanie zaplecza budowy;</w:t>
      </w:r>
    </w:p>
    <w:p w14:paraId="657B1748" w14:textId="505DAE11" w:rsidR="00011C79" w:rsidRPr="00E65D16" w:rsidRDefault="00011C79" w:rsidP="00E65D16">
      <w:pPr>
        <w:pStyle w:val="Akapitzlist"/>
        <w:numPr>
          <w:ilvl w:val="0"/>
          <w:numId w:val="61"/>
        </w:numPr>
        <w:spacing w:line="240" w:lineRule="auto"/>
        <w:ind w:left="709" w:right="82" w:hanging="283"/>
        <w:rPr>
          <w:rFonts w:ascii="Arial" w:hAnsi="Arial" w:cs="Arial"/>
          <w:sz w:val="24"/>
          <w:szCs w:val="24"/>
        </w:rPr>
      </w:pPr>
      <w:r w:rsidRPr="00E65D16">
        <w:rPr>
          <w:rFonts w:ascii="Arial" w:hAnsi="Arial" w:cs="Arial"/>
          <w:sz w:val="24"/>
          <w:szCs w:val="24"/>
        </w:rPr>
        <w:t>zapewnienie własnym staraniem zabezpieczenia przeciwpożarowego, ochrony znajdującego się na terenie budowy mienia oraz zapewnienie warunków bezpieczeństwa, w tym również przestrzeganie wszystkich przepisów dotyczących bezpieczeństwa i higieny pracy zgodnie z odpowiednimi wymogami prawa oraz ponoszenie pełnej odpowiedzialności za pracowników w przypadku szkody powstałej w wyniku prowadzenia robót;</w:t>
      </w:r>
    </w:p>
    <w:p w14:paraId="3E39079D" w14:textId="77777777" w:rsidR="00011C79" w:rsidRPr="00D71763" w:rsidRDefault="00011C79" w:rsidP="00E65D16">
      <w:pPr>
        <w:numPr>
          <w:ilvl w:val="1"/>
          <w:numId w:val="61"/>
        </w:numPr>
        <w:spacing w:line="240" w:lineRule="auto"/>
        <w:ind w:left="1276" w:right="82" w:hanging="283"/>
        <w:rPr>
          <w:rFonts w:ascii="Arial" w:hAnsi="Arial" w:cs="Arial"/>
          <w:sz w:val="24"/>
          <w:szCs w:val="24"/>
        </w:rPr>
      </w:pPr>
      <w:r w:rsidRPr="00D71763">
        <w:rPr>
          <w:rFonts w:ascii="Arial" w:hAnsi="Arial" w:cs="Arial"/>
          <w:sz w:val="24"/>
          <w:szCs w:val="24"/>
        </w:rPr>
        <w:t>w przypadku konieczności używania w trakcie budowy wody, energii i innych mediów, zainstalowanie na własny koszt dla potrzeb budowy licznika zużycia wody, energii i innych mediów oraz ponoszenia kosztów ich zużycia w okresie realizacji robót;</w:t>
      </w:r>
    </w:p>
    <w:p w14:paraId="1D15D552" w14:textId="28C1261A" w:rsidR="00011C79" w:rsidRPr="0060112D" w:rsidRDefault="00011C79" w:rsidP="00E65D16">
      <w:pPr>
        <w:numPr>
          <w:ilvl w:val="1"/>
          <w:numId w:val="61"/>
        </w:numPr>
        <w:spacing w:line="240" w:lineRule="auto"/>
        <w:ind w:left="1276" w:right="82" w:hanging="283"/>
        <w:rPr>
          <w:rFonts w:ascii="Arial" w:hAnsi="Arial" w:cs="Arial"/>
          <w:sz w:val="24"/>
          <w:szCs w:val="24"/>
        </w:rPr>
      </w:pPr>
      <w:r w:rsidRPr="00D71763">
        <w:rPr>
          <w:rFonts w:ascii="Arial" w:hAnsi="Arial" w:cs="Arial"/>
          <w:sz w:val="24"/>
          <w:szCs w:val="24"/>
        </w:rPr>
        <w:t>utrzymanie terenu budowy w czasie trwania robót w należytym porządku, w stanie wolnym od przeszkód komunikacyjnych i w stanie zgodnym z przepisami bhp i ppoż., z uwzględnieniem zaleceń udzielonych przez Zamawiającego, a po zakończeniu realizacji przedmiotu umowy przed dokonaniem odbioru końcowego do uprzątnięcia terenu budowy wraz z przyległym otoczeniem; W przypadku niewykonania tych obowiązków, Zamawiający po uprzednim wyznaczeniu Wykonawcy odpowiedniego dodatkowego terminu i jego bezskutecznym upływie może nakazać osobie trzeciej wykonanie tych czynności na koszt i ryzyko Wykonawcy;</w:t>
      </w:r>
    </w:p>
    <w:p w14:paraId="69A55951" w14:textId="7EDDF4D5" w:rsidR="00011C79" w:rsidRPr="00D71763" w:rsidRDefault="00B52ED1" w:rsidP="005A62E7">
      <w:pPr>
        <w:numPr>
          <w:ilvl w:val="1"/>
          <w:numId w:val="61"/>
        </w:numPr>
        <w:spacing w:line="240" w:lineRule="auto"/>
        <w:ind w:left="1276" w:right="82"/>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ponoszenie odpowiedzialności za urządzenia i wykonane roboty, aż do chwili ich odbioru końcowego, tj. utrzymywanie ich w ciągu całego okresu trwania robót w należytym stanie i podjęcie wszelkich środków zapobiegawczych, aby nie zostały zniszczone lub skradzione, biorąc pod uwagę ryzyko istniejące na budowie;</w:t>
      </w:r>
    </w:p>
    <w:p w14:paraId="0C62A530" w14:textId="77777777" w:rsidR="00E65D16" w:rsidRDefault="00011C79" w:rsidP="005A62E7">
      <w:pPr>
        <w:numPr>
          <w:ilvl w:val="1"/>
          <w:numId w:val="61"/>
        </w:numPr>
        <w:spacing w:line="240" w:lineRule="auto"/>
        <w:ind w:left="1276" w:right="82"/>
        <w:rPr>
          <w:rFonts w:ascii="Arial" w:hAnsi="Arial" w:cs="Arial"/>
          <w:sz w:val="24"/>
          <w:szCs w:val="24"/>
        </w:rPr>
      </w:pPr>
      <w:r w:rsidRPr="00D71763">
        <w:rPr>
          <w:rFonts w:ascii="Arial" w:hAnsi="Arial" w:cs="Arial"/>
          <w:sz w:val="24"/>
          <w:szCs w:val="24"/>
        </w:rPr>
        <w:t xml:space="preserve">przywrócenie do stanu pierwotnego terenów położonych poza terenem budowy, </w:t>
      </w:r>
    </w:p>
    <w:p w14:paraId="076070EA" w14:textId="207D924F" w:rsidR="00011C79" w:rsidRPr="00D71763" w:rsidRDefault="00011C79" w:rsidP="005A62E7">
      <w:pPr>
        <w:numPr>
          <w:ilvl w:val="1"/>
          <w:numId w:val="61"/>
        </w:numPr>
        <w:spacing w:line="240" w:lineRule="auto"/>
        <w:ind w:left="1276" w:right="82"/>
        <w:rPr>
          <w:rFonts w:ascii="Arial" w:hAnsi="Arial" w:cs="Arial"/>
          <w:sz w:val="24"/>
          <w:szCs w:val="24"/>
        </w:rPr>
      </w:pPr>
      <w:r w:rsidRPr="00D71763">
        <w:rPr>
          <w:rFonts w:ascii="Arial" w:hAnsi="Arial" w:cs="Arial"/>
          <w:sz w:val="24"/>
          <w:szCs w:val="24"/>
        </w:rPr>
        <w:t>z któ</w:t>
      </w:r>
      <w:r w:rsidR="0060112D">
        <w:rPr>
          <w:rFonts w:ascii="Arial" w:hAnsi="Arial" w:cs="Arial"/>
          <w:sz w:val="24"/>
          <w:szCs w:val="24"/>
        </w:rPr>
        <w:t>r</w:t>
      </w:r>
      <w:r w:rsidRPr="00D71763">
        <w:rPr>
          <w:rFonts w:ascii="Arial" w:hAnsi="Arial" w:cs="Arial"/>
          <w:sz w:val="24"/>
          <w:szCs w:val="24"/>
        </w:rPr>
        <w:t>ych Wykonawca korzystał, przy wykonywaniu Przedmiotu Umowy, za zgodą ich właścicieli lub zarządców, na własny koszt i niebezpieczeństwo, i przekazania ich właścicielom lub zarządcom w uzgodnionych terminach przed odbiorem końcowym;</w:t>
      </w:r>
    </w:p>
    <w:p w14:paraId="206C858C" w14:textId="77777777" w:rsidR="00011C79" w:rsidRPr="00D71763" w:rsidRDefault="00011C79" w:rsidP="005A62E7">
      <w:pPr>
        <w:numPr>
          <w:ilvl w:val="1"/>
          <w:numId w:val="61"/>
        </w:numPr>
        <w:spacing w:line="240" w:lineRule="auto"/>
        <w:ind w:left="1276" w:right="82"/>
        <w:rPr>
          <w:rFonts w:ascii="Arial" w:hAnsi="Arial" w:cs="Arial"/>
          <w:sz w:val="24"/>
          <w:szCs w:val="24"/>
        </w:rPr>
      </w:pPr>
      <w:r w:rsidRPr="00D71763">
        <w:rPr>
          <w:rFonts w:ascii="Arial" w:hAnsi="Arial" w:cs="Arial"/>
          <w:sz w:val="24"/>
          <w:szCs w:val="24"/>
        </w:rPr>
        <w:t>usuwanie wyrządzonych szkód związanych z wykonywaniem Przedmiotu Umowy, w tym w szczególności właścicielom nieruchomości i budynków sąsiadujących z terenem budowy w zakresie, w jakim są one pochodną naruszeń dóbr podmiotów prawa cywilnego spowodowanych przez Wykonawcę;</w:t>
      </w:r>
    </w:p>
    <w:p w14:paraId="7E4C19DB" w14:textId="77777777" w:rsidR="00011C79" w:rsidRPr="00D71763" w:rsidRDefault="00011C79" w:rsidP="005A62E7">
      <w:pPr>
        <w:numPr>
          <w:ilvl w:val="1"/>
          <w:numId w:val="61"/>
        </w:numPr>
        <w:spacing w:line="240" w:lineRule="auto"/>
        <w:ind w:left="1276" w:right="82"/>
        <w:rPr>
          <w:rFonts w:ascii="Arial" w:hAnsi="Arial" w:cs="Arial"/>
          <w:sz w:val="24"/>
          <w:szCs w:val="24"/>
        </w:rPr>
      </w:pPr>
      <w:r w:rsidRPr="00D71763">
        <w:rPr>
          <w:rFonts w:ascii="Arial" w:hAnsi="Arial" w:cs="Arial"/>
          <w:sz w:val="24"/>
          <w:szCs w:val="24"/>
        </w:rPr>
        <w:t>Wykonawca przyjmuje na siebie pełną odpowiedzialność za właściwe wykonanie robót, zapewnienie warunków bezpieczeństwa, oraz metody organizacyjno-techniczne stosowane na terenie budowy;</w:t>
      </w:r>
    </w:p>
    <w:p w14:paraId="4888EA22" w14:textId="77777777" w:rsidR="00011C79" w:rsidRPr="00D71763" w:rsidRDefault="00011C79" w:rsidP="005A62E7">
      <w:pPr>
        <w:numPr>
          <w:ilvl w:val="1"/>
          <w:numId w:val="61"/>
        </w:numPr>
        <w:spacing w:line="240" w:lineRule="auto"/>
        <w:ind w:left="1276" w:right="82"/>
        <w:rPr>
          <w:rFonts w:ascii="Arial" w:hAnsi="Arial" w:cs="Arial"/>
          <w:sz w:val="24"/>
          <w:szCs w:val="24"/>
        </w:rPr>
      </w:pPr>
      <w:r w:rsidRPr="00D71763">
        <w:rPr>
          <w:rFonts w:ascii="Arial" w:hAnsi="Arial" w:cs="Arial"/>
          <w:sz w:val="24"/>
          <w:szCs w:val="24"/>
        </w:rPr>
        <w:t>skompletowanie i przedstawienie Zamawiającemu dokumentów pozwalających na ocenę prawidłowego wykonania przedmiotu odbioru robót tj.:</w:t>
      </w:r>
    </w:p>
    <w:p w14:paraId="66A4C83D" w14:textId="3D3369AE" w:rsidR="00011C79" w:rsidRPr="00D71763" w:rsidRDefault="00E65D16" w:rsidP="005A62E7">
      <w:pPr>
        <w:tabs>
          <w:tab w:val="left" w:pos="993"/>
        </w:tabs>
        <w:spacing w:after="122" w:line="240" w:lineRule="auto"/>
        <w:ind w:left="709" w:right="119" w:hanging="283"/>
        <w:rPr>
          <w:rFonts w:ascii="Arial" w:hAnsi="Arial" w:cs="Arial"/>
          <w:sz w:val="24"/>
          <w:szCs w:val="24"/>
        </w:rPr>
      </w:pPr>
      <w:r>
        <w:rPr>
          <w:rFonts w:ascii="Arial" w:hAnsi="Arial" w:cs="Arial"/>
          <w:sz w:val="24"/>
          <w:szCs w:val="24"/>
        </w:rPr>
        <w:t xml:space="preserve">h) </w:t>
      </w:r>
      <w:r w:rsidR="00011C79" w:rsidRPr="00D71763">
        <w:rPr>
          <w:rFonts w:ascii="Arial" w:hAnsi="Arial" w:cs="Arial"/>
          <w:sz w:val="24"/>
          <w:szCs w:val="24"/>
        </w:rPr>
        <w:t>dokumentację geodezyjną (w tym geodezyjną inwentaryzację powykonawczą),</w:t>
      </w:r>
      <w:r>
        <w:rPr>
          <w:rFonts w:ascii="Arial" w:hAnsi="Arial" w:cs="Arial"/>
          <w:sz w:val="24"/>
          <w:szCs w:val="24"/>
        </w:rPr>
        <w:t xml:space="preserve"> </w:t>
      </w:r>
      <w:r w:rsidR="00011C79" w:rsidRPr="00D71763">
        <w:rPr>
          <w:rFonts w:ascii="Arial" w:hAnsi="Arial" w:cs="Arial"/>
          <w:sz w:val="24"/>
          <w:szCs w:val="24"/>
        </w:rPr>
        <w:t>najpóźniej do dnia odbioru końcowego realizacji inwestycji, Wykonawca zobowiązany jest do uzyskania w imieniu Zamawiającego pozytywnych końcowych odbiorów przez służby zewnętrzne, w szczególności przez: Straż Poża</w:t>
      </w:r>
      <w:r w:rsidR="00E65716">
        <w:rPr>
          <w:rFonts w:ascii="Arial" w:hAnsi="Arial" w:cs="Arial"/>
          <w:sz w:val="24"/>
          <w:szCs w:val="24"/>
        </w:rPr>
        <w:t>r</w:t>
      </w:r>
      <w:r w:rsidR="00011C79" w:rsidRPr="00D71763">
        <w:rPr>
          <w:rFonts w:ascii="Arial" w:hAnsi="Arial" w:cs="Arial"/>
          <w:sz w:val="24"/>
          <w:szCs w:val="24"/>
        </w:rPr>
        <w:t>ną, Sanepid, UDT i innych niezbędnych do złożenia wniosku o pozwol</w:t>
      </w:r>
      <w:r w:rsidR="00E65716">
        <w:rPr>
          <w:rFonts w:ascii="Arial" w:hAnsi="Arial" w:cs="Arial"/>
          <w:sz w:val="24"/>
          <w:szCs w:val="24"/>
        </w:rPr>
        <w:t>e</w:t>
      </w:r>
      <w:r w:rsidR="00011C79" w:rsidRPr="00D71763">
        <w:rPr>
          <w:rFonts w:ascii="Arial" w:hAnsi="Arial" w:cs="Arial"/>
          <w:sz w:val="24"/>
          <w:szCs w:val="24"/>
        </w:rPr>
        <w:t>ni</w:t>
      </w:r>
      <w:r w:rsidR="00E65716">
        <w:rPr>
          <w:rFonts w:ascii="Arial" w:hAnsi="Arial" w:cs="Arial"/>
          <w:sz w:val="24"/>
          <w:szCs w:val="24"/>
        </w:rPr>
        <w:t>e</w:t>
      </w:r>
      <w:r w:rsidR="00011C79" w:rsidRPr="00D71763">
        <w:rPr>
          <w:rFonts w:ascii="Arial" w:hAnsi="Arial" w:cs="Arial"/>
          <w:sz w:val="24"/>
          <w:szCs w:val="24"/>
        </w:rPr>
        <w:t xml:space="preserve"> na użytkowanie obiektu budowlanego, jak i czynny udział w odbiorach przez te służby oraz poniesienia związanych z tym kosztów;</w:t>
      </w:r>
    </w:p>
    <w:p w14:paraId="2DF7D1F7" w14:textId="4C317B3E" w:rsidR="00011C79" w:rsidRPr="00D71763" w:rsidRDefault="00E65D16" w:rsidP="005A62E7">
      <w:pPr>
        <w:spacing w:line="240" w:lineRule="auto"/>
        <w:ind w:left="709" w:right="115" w:hanging="283"/>
        <w:rPr>
          <w:rFonts w:ascii="Arial" w:hAnsi="Arial" w:cs="Arial"/>
          <w:sz w:val="24"/>
          <w:szCs w:val="24"/>
        </w:rPr>
      </w:pPr>
      <w:r>
        <w:rPr>
          <w:rFonts w:ascii="Arial" w:hAnsi="Arial" w:cs="Arial"/>
          <w:sz w:val="24"/>
          <w:szCs w:val="24"/>
        </w:rPr>
        <w:t>i</w:t>
      </w:r>
      <w:r w:rsidR="00011C79" w:rsidRPr="00D71763">
        <w:rPr>
          <w:rFonts w:ascii="Arial" w:hAnsi="Arial" w:cs="Arial"/>
          <w:sz w:val="24"/>
          <w:szCs w:val="24"/>
        </w:rPr>
        <w:t>) po uzyskaniu pozytywnych odbiorów, o których mowa w lit. e), Wykonawca najpóźniej do dnia odbioru końcowego, zobowiązany jest do przygotowania i przekazania Zamawiającemu kompletu dokumentów niezbędnych do złożenia wniosku o pozwolenie na użytkowanie obiektu budowlanego do właściwego organu Nadzoru budowlanego</w:t>
      </w:r>
      <w:r>
        <w:rPr>
          <w:rFonts w:ascii="Arial" w:hAnsi="Arial" w:cs="Arial"/>
          <w:sz w:val="24"/>
          <w:szCs w:val="24"/>
        </w:rPr>
        <w:t>.</w:t>
      </w:r>
    </w:p>
    <w:p w14:paraId="7C64DA0D" w14:textId="77777777" w:rsidR="002C022E" w:rsidRPr="00D71763" w:rsidRDefault="002C022E" w:rsidP="00A13229">
      <w:pPr>
        <w:spacing w:line="240" w:lineRule="auto"/>
        <w:ind w:left="461" w:right="19" w:hanging="269"/>
        <w:rPr>
          <w:rFonts w:ascii="Arial" w:hAnsi="Arial" w:cs="Arial"/>
          <w:sz w:val="24"/>
          <w:szCs w:val="24"/>
        </w:rPr>
      </w:pPr>
    </w:p>
    <w:p w14:paraId="0E8101D1" w14:textId="77777777" w:rsidR="00011C79" w:rsidRPr="008238D7" w:rsidRDefault="00011C79" w:rsidP="00A13229">
      <w:pPr>
        <w:spacing w:after="227" w:line="240" w:lineRule="auto"/>
        <w:ind w:left="499" w:right="0" w:hanging="5"/>
        <w:rPr>
          <w:rFonts w:ascii="Arial" w:hAnsi="Arial" w:cs="Arial"/>
          <w:b/>
          <w:bCs/>
          <w:sz w:val="24"/>
          <w:szCs w:val="24"/>
        </w:rPr>
      </w:pPr>
      <w:r w:rsidRPr="008238D7">
        <w:rPr>
          <w:rFonts w:ascii="Arial" w:hAnsi="Arial" w:cs="Arial"/>
          <w:b/>
          <w:bCs/>
          <w:sz w:val="24"/>
          <w:szCs w:val="24"/>
        </w:rPr>
        <w:t>3. Wykonawca oświadcza, że:</w:t>
      </w:r>
    </w:p>
    <w:p w14:paraId="062F5717" w14:textId="1E50A053" w:rsidR="00011C79" w:rsidRPr="00D71763" w:rsidRDefault="008238D7" w:rsidP="00A13229">
      <w:pPr>
        <w:spacing w:line="240" w:lineRule="auto"/>
        <w:ind w:left="912" w:right="19" w:hanging="398"/>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ponosi pełną odpowiedzialność wobec Zamawiającego za roboty, usługi i dostawy wykonane przez jego podwykonawców;</w:t>
      </w:r>
    </w:p>
    <w:p w14:paraId="612CCE9E" w14:textId="77777777" w:rsidR="00011C79" w:rsidRPr="00D71763" w:rsidRDefault="00011C79">
      <w:pPr>
        <w:numPr>
          <w:ilvl w:val="0"/>
          <w:numId w:val="12"/>
        </w:numPr>
        <w:spacing w:line="240" w:lineRule="auto"/>
        <w:ind w:right="19" w:hanging="432"/>
        <w:rPr>
          <w:rFonts w:ascii="Arial" w:hAnsi="Arial" w:cs="Arial"/>
          <w:sz w:val="24"/>
          <w:szCs w:val="24"/>
        </w:rPr>
      </w:pPr>
      <w:r w:rsidRPr="00D71763">
        <w:rPr>
          <w:rFonts w:ascii="Arial" w:hAnsi="Arial" w:cs="Arial"/>
          <w:sz w:val="24"/>
          <w:szCs w:val="24"/>
        </w:rPr>
        <w:t>ponosi pełną odpowiedzialność wobec Zamawiającego i osób trzecich z powodu szkód i strat związanych i wynikłych z realizacji przedmiotu umowy;</w:t>
      </w:r>
    </w:p>
    <w:p w14:paraId="0EFF6542" w14:textId="77777777" w:rsidR="00011C79" w:rsidRPr="00D71763" w:rsidRDefault="00011C79">
      <w:pPr>
        <w:numPr>
          <w:ilvl w:val="0"/>
          <w:numId w:val="12"/>
        </w:numPr>
        <w:spacing w:line="240" w:lineRule="auto"/>
        <w:ind w:right="19" w:hanging="432"/>
        <w:rPr>
          <w:rFonts w:ascii="Arial" w:hAnsi="Arial" w:cs="Arial"/>
          <w:sz w:val="24"/>
          <w:szCs w:val="24"/>
        </w:rPr>
      </w:pPr>
      <w:r w:rsidRPr="00D71763">
        <w:rPr>
          <w:rFonts w:ascii="Arial" w:hAnsi="Arial" w:cs="Arial"/>
          <w:sz w:val="24"/>
          <w:szCs w:val="24"/>
        </w:rPr>
        <w:t>ponosi pełną odpowiedzialność za wszelkie naruszenia praw ochronnych, a w szczególności praw z patentów, praw autorskich i praw do wzorów użytkowych w związku z realizacją przedmiotu umowy oraz za szkody wynikłe w związku z tymi naruszeniami;</w:t>
      </w:r>
    </w:p>
    <w:p w14:paraId="76DC50FE" w14:textId="77777777" w:rsidR="00011C79" w:rsidRPr="00D71763" w:rsidRDefault="00011C79">
      <w:pPr>
        <w:numPr>
          <w:ilvl w:val="0"/>
          <w:numId w:val="12"/>
        </w:numPr>
        <w:spacing w:line="240" w:lineRule="auto"/>
        <w:ind w:right="19" w:hanging="432"/>
        <w:rPr>
          <w:rFonts w:ascii="Arial" w:hAnsi="Arial" w:cs="Arial"/>
          <w:sz w:val="24"/>
          <w:szCs w:val="24"/>
        </w:rPr>
      </w:pPr>
      <w:r w:rsidRPr="00D71763">
        <w:rPr>
          <w:rFonts w:ascii="Arial" w:hAnsi="Arial" w:cs="Arial"/>
          <w:sz w:val="24"/>
          <w:szCs w:val="24"/>
        </w:rPr>
        <w:t>ponosi ryzyko finansowe uszkodzenia, zniszczenia lub zawalenia się obiektu budowlanego oraz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przedmiotu umowy; z chwilą przekazania terenu budowy Wykonawca ponosi ryzyko ewentualnych - wywołanych ingerencją osób trzecich opóźnień w wykonaniu robót, jak i w usuwaniu stwierdzonych wad i usterek;</w:t>
      </w:r>
    </w:p>
    <w:p w14:paraId="7D1C0D11" w14:textId="77777777" w:rsidR="00011C79" w:rsidRPr="00D71763" w:rsidRDefault="00011C79">
      <w:pPr>
        <w:numPr>
          <w:ilvl w:val="0"/>
          <w:numId w:val="12"/>
        </w:numPr>
        <w:spacing w:after="263" w:line="240" w:lineRule="auto"/>
        <w:ind w:right="19" w:hanging="432"/>
        <w:rPr>
          <w:rFonts w:ascii="Arial" w:hAnsi="Arial" w:cs="Arial"/>
          <w:sz w:val="24"/>
          <w:szCs w:val="24"/>
        </w:rPr>
      </w:pPr>
      <w:r w:rsidRPr="00D71763">
        <w:rPr>
          <w:rFonts w:ascii="Arial" w:hAnsi="Arial" w:cs="Arial"/>
          <w:sz w:val="24"/>
          <w:szCs w:val="24"/>
        </w:rPr>
        <w:t>zapewni niezbędne oprzyrządowanie, sprzęt oraz personel wymagany do wykonania robót;</w:t>
      </w:r>
    </w:p>
    <w:p w14:paraId="224EC89B" w14:textId="77777777" w:rsidR="00A13229" w:rsidRDefault="00A13229" w:rsidP="00A13229">
      <w:pPr>
        <w:spacing w:after="0" w:line="240" w:lineRule="auto"/>
        <w:ind w:left="0" w:right="0" w:firstLine="6"/>
        <w:rPr>
          <w:rFonts w:ascii="Arial" w:hAnsi="Arial" w:cs="Arial"/>
          <w:sz w:val="24"/>
          <w:szCs w:val="24"/>
        </w:rPr>
      </w:pPr>
    </w:p>
    <w:p w14:paraId="2C5F95BA" w14:textId="3127E5B1" w:rsidR="008238D7" w:rsidRPr="008238D7" w:rsidRDefault="008238D7" w:rsidP="00A13229">
      <w:pPr>
        <w:spacing w:after="0" w:line="240" w:lineRule="auto"/>
        <w:ind w:left="0" w:right="0" w:firstLine="6"/>
        <w:jc w:val="center"/>
        <w:rPr>
          <w:rFonts w:ascii="Arial" w:hAnsi="Arial" w:cs="Arial"/>
          <w:b/>
          <w:bCs/>
          <w:sz w:val="24"/>
          <w:szCs w:val="24"/>
        </w:rPr>
      </w:pPr>
      <w:r w:rsidRPr="008238D7">
        <w:rPr>
          <w:rFonts w:ascii="Arial" w:hAnsi="Arial" w:cs="Arial"/>
          <w:b/>
          <w:bCs/>
          <w:sz w:val="24"/>
          <w:szCs w:val="24"/>
        </w:rPr>
        <w:t>§ 6</w:t>
      </w:r>
    </w:p>
    <w:p w14:paraId="69CECD3C" w14:textId="77777777" w:rsidR="00011C79" w:rsidRPr="008238D7" w:rsidRDefault="00011C79" w:rsidP="00A13229">
      <w:pPr>
        <w:pStyle w:val="Nagwek2"/>
        <w:spacing w:after="0" w:line="360" w:lineRule="auto"/>
        <w:ind w:left="0" w:right="0"/>
        <w:rPr>
          <w:rFonts w:ascii="Arial" w:hAnsi="Arial" w:cs="Arial"/>
          <w:b/>
          <w:bCs/>
          <w:szCs w:val="24"/>
        </w:rPr>
      </w:pPr>
      <w:r w:rsidRPr="008238D7">
        <w:rPr>
          <w:rFonts w:ascii="Arial" w:hAnsi="Arial" w:cs="Arial"/>
          <w:b/>
          <w:bCs/>
          <w:szCs w:val="24"/>
        </w:rPr>
        <w:t>KIEROWANIE ROBOTAMI</w:t>
      </w:r>
    </w:p>
    <w:p w14:paraId="3DA463AB" w14:textId="3720E8A2" w:rsidR="00011C79" w:rsidRPr="00D71763" w:rsidRDefault="008238D7" w:rsidP="00A13229">
      <w:pPr>
        <w:spacing w:after="0" w:line="240" w:lineRule="auto"/>
        <w:ind w:left="0" w:right="0" w:hanging="403"/>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Wykonawca zobowiązany jest zapewnić wykonanie dokumentacji projektowej oraz wykonanie i kierowanie robotami objętymi niniejszą umową przez osoby posiadające stosowne kwalifikacje zawodowe i uprawnienia budowlane wymagane przepisami obowiązującego prawa, zgodnie ze sztuką budowlaną, wiedzą techniczną oraz obowiązującymi przepisami prawnymi.</w:t>
      </w:r>
    </w:p>
    <w:p w14:paraId="66906E09" w14:textId="03E82638" w:rsidR="00011C79" w:rsidRPr="00D71763" w:rsidRDefault="00011C79">
      <w:pPr>
        <w:numPr>
          <w:ilvl w:val="0"/>
          <w:numId w:val="13"/>
        </w:numPr>
        <w:spacing w:after="0" w:line="240" w:lineRule="auto"/>
        <w:ind w:left="0" w:right="0" w:hanging="427"/>
        <w:rPr>
          <w:rFonts w:ascii="Arial" w:hAnsi="Arial" w:cs="Arial"/>
          <w:sz w:val="24"/>
          <w:szCs w:val="24"/>
        </w:rPr>
      </w:pPr>
      <w:r w:rsidRPr="00D71763">
        <w:rPr>
          <w:rFonts w:ascii="Arial" w:hAnsi="Arial" w:cs="Arial"/>
          <w:sz w:val="24"/>
          <w:szCs w:val="24"/>
        </w:rPr>
        <w:t xml:space="preserve">Przy podpisywaniu umowy Wykonawca przedstawił dokumenty, potwierdzające posiadanie przez osoby wskazane w </w:t>
      </w:r>
      <w:r w:rsidR="009779FA">
        <w:rPr>
          <w:rFonts w:ascii="Arial" w:hAnsi="Arial" w:cs="Arial"/>
          <w:sz w:val="24"/>
          <w:szCs w:val="24"/>
        </w:rPr>
        <w:t>§</w:t>
      </w:r>
      <w:r w:rsidRPr="00D71763">
        <w:rPr>
          <w:rFonts w:ascii="Arial" w:hAnsi="Arial" w:cs="Arial"/>
          <w:sz w:val="24"/>
          <w:szCs w:val="24"/>
        </w:rPr>
        <w:t xml:space="preserve"> 7 ust. </w:t>
      </w:r>
      <w:r w:rsidR="009779FA">
        <w:rPr>
          <w:rFonts w:ascii="Arial" w:hAnsi="Arial" w:cs="Arial"/>
          <w:sz w:val="24"/>
          <w:szCs w:val="24"/>
        </w:rPr>
        <w:t>1</w:t>
      </w:r>
      <w:r w:rsidRPr="00D71763">
        <w:rPr>
          <w:rFonts w:ascii="Arial" w:hAnsi="Arial" w:cs="Arial"/>
          <w:sz w:val="24"/>
          <w:szCs w:val="24"/>
        </w:rPr>
        <w:t xml:space="preserve"> wymaganych uprawnień.</w:t>
      </w:r>
    </w:p>
    <w:p w14:paraId="4DDA4415" w14:textId="77777777" w:rsidR="00011C79" w:rsidRPr="00D71763" w:rsidRDefault="00011C79">
      <w:pPr>
        <w:numPr>
          <w:ilvl w:val="0"/>
          <w:numId w:val="13"/>
        </w:numPr>
        <w:spacing w:after="0" w:line="240" w:lineRule="auto"/>
        <w:ind w:left="0" w:right="0" w:hanging="427"/>
        <w:rPr>
          <w:rFonts w:ascii="Arial" w:hAnsi="Arial" w:cs="Arial"/>
          <w:sz w:val="24"/>
          <w:szCs w:val="24"/>
        </w:rPr>
      </w:pPr>
      <w:r w:rsidRPr="00D71763">
        <w:rPr>
          <w:rFonts w:ascii="Arial" w:hAnsi="Arial" w:cs="Arial"/>
          <w:sz w:val="24"/>
          <w:szCs w:val="24"/>
        </w:rPr>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takiej zmiany i wyłącznie wtedy, gdy kwalifikacje wskazanej osoby będą takie same lub wyższe od kwalifikacji osoby zmienianej.</w:t>
      </w:r>
    </w:p>
    <w:p w14:paraId="4972BA49" w14:textId="77777777" w:rsidR="00011C79" w:rsidRPr="00D71763" w:rsidRDefault="00011C79">
      <w:pPr>
        <w:numPr>
          <w:ilvl w:val="0"/>
          <w:numId w:val="13"/>
        </w:numPr>
        <w:spacing w:after="0" w:line="240" w:lineRule="auto"/>
        <w:ind w:left="0" w:right="0" w:hanging="427"/>
        <w:rPr>
          <w:rFonts w:ascii="Arial" w:hAnsi="Arial" w:cs="Arial"/>
          <w:sz w:val="24"/>
          <w:szCs w:val="24"/>
        </w:rPr>
      </w:pPr>
      <w:r w:rsidRPr="00D71763">
        <w:rPr>
          <w:rFonts w:ascii="Arial" w:hAnsi="Arial" w:cs="Arial"/>
          <w:sz w:val="24"/>
          <w:szCs w:val="24"/>
        </w:rPr>
        <w:t>Wykonawca musi przedłożyć Zamawiającemu propozycję zmiany, o której mowa w ust. 3, nie później niż do 7 dni przed planowanym skierowaniem nowej osoby do wykonywania prac projektowych lub kierowania budową/robotami. Jakakolwiek przerwa w realizacji przedmiotu umowy wynikająca z braku kierownika zespołu projektowego lub kierownictwa budowy/robót będzie traktowana jako przerwa wynikła z przyczyn zależnych od Wykonawcy i nie może stanowić podstawy do zmiany terminu zakończenia robót.</w:t>
      </w:r>
    </w:p>
    <w:p w14:paraId="19A8FF66" w14:textId="6E6906B9" w:rsidR="00011C79" w:rsidRPr="00D71763" w:rsidRDefault="00011C79" w:rsidP="00E65D16">
      <w:pPr>
        <w:spacing w:after="0" w:line="240" w:lineRule="auto"/>
        <w:ind w:left="0" w:right="0" w:hanging="418"/>
        <w:rPr>
          <w:rFonts w:ascii="Arial" w:hAnsi="Arial" w:cs="Arial"/>
          <w:sz w:val="24"/>
          <w:szCs w:val="24"/>
        </w:rPr>
      </w:pPr>
      <w:r w:rsidRPr="00D71763">
        <w:rPr>
          <w:rFonts w:ascii="Arial" w:hAnsi="Arial" w:cs="Arial"/>
          <w:sz w:val="24"/>
          <w:szCs w:val="24"/>
        </w:rPr>
        <w:t>5</w:t>
      </w:r>
      <w:r w:rsidR="009779FA">
        <w:rPr>
          <w:rFonts w:ascii="Arial" w:hAnsi="Arial" w:cs="Arial"/>
          <w:sz w:val="24"/>
          <w:szCs w:val="24"/>
        </w:rPr>
        <w:t>.</w:t>
      </w:r>
      <w:r w:rsidRPr="00D71763">
        <w:rPr>
          <w:rFonts w:ascii="Arial" w:hAnsi="Arial" w:cs="Arial"/>
          <w:sz w:val="24"/>
          <w:szCs w:val="24"/>
        </w:rPr>
        <w:t xml:space="preserve"> Zmiana osoby w przypadku nagłych sytuacji losowych jak śmierć, nagła choroba lub inne obiektywnie nieprzewidywalne zdarz</w:t>
      </w:r>
      <w:r w:rsidR="009779FA">
        <w:rPr>
          <w:rFonts w:ascii="Arial" w:hAnsi="Arial" w:cs="Arial"/>
          <w:sz w:val="24"/>
          <w:szCs w:val="24"/>
        </w:rPr>
        <w:t>e</w:t>
      </w:r>
      <w:r w:rsidRPr="00D71763">
        <w:rPr>
          <w:rFonts w:ascii="Arial" w:hAnsi="Arial" w:cs="Arial"/>
          <w:sz w:val="24"/>
          <w:szCs w:val="24"/>
        </w:rPr>
        <w:t>ni</w:t>
      </w:r>
      <w:r w:rsidR="009779FA">
        <w:rPr>
          <w:rFonts w:ascii="Arial" w:hAnsi="Arial" w:cs="Arial"/>
          <w:sz w:val="24"/>
          <w:szCs w:val="24"/>
        </w:rPr>
        <w:t>e</w:t>
      </w:r>
      <w:r w:rsidRPr="00D71763">
        <w:rPr>
          <w:rFonts w:ascii="Arial" w:hAnsi="Arial" w:cs="Arial"/>
          <w:sz w:val="24"/>
          <w:szCs w:val="24"/>
        </w:rPr>
        <w:t>, jak również w przypadku nie wywiązywania się specjalisty z obowiązków wynikających z umowy, lub jeżeli zmiana specjalisty stanie się konieczna z jakichkolwiek innych przyczyn niezależnych od Wykonawcy (rezygnacji, itp.), nie wymaga uprzedniej zgody Zamawiającego z zastrzeżeniem, iż Zamawiający będzie miał prawo</w:t>
      </w:r>
      <w:r w:rsidR="00E65D16">
        <w:rPr>
          <w:rFonts w:ascii="Arial" w:hAnsi="Arial" w:cs="Arial"/>
          <w:sz w:val="24"/>
          <w:szCs w:val="24"/>
        </w:rPr>
        <w:t xml:space="preserve"> </w:t>
      </w:r>
      <w:r w:rsidRPr="00D71763">
        <w:rPr>
          <w:rFonts w:ascii="Arial" w:hAnsi="Arial" w:cs="Arial"/>
          <w:sz w:val="24"/>
          <w:szCs w:val="24"/>
        </w:rPr>
        <w:t>zakwestionowania zmiany i nie wyrażenia zgody na zmianę w terminie 7 dni od daty jej dokonania. Do zmian opisanych w zdaniu poprzedzającym znajdują zastosowanie postanowienia ust. 3 dotyczące kwalifikacji osoby zastępującej.</w:t>
      </w:r>
    </w:p>
    <w:p w14:paraId="035AAA40" w14:textId="77777777" w:rsidR="00011C79" w:rsidRPr="00D71763" w:rsidRDefault="00011C79">
      <w:pPr>
        <w:numPr>
          <w:ilvl w:val="0"/>
          <w:numId w:val="14"/>
        </w:numPr>
        <w:spacing w:after="0" w:line="240" w:lineRule="auto"/>
        <w:ind w:left="0" w:right="0" w:hanging="413"/>
        <w:rPr>
          <w:rFonts w:ascii="Arial" w:hAnsi="Arial" w:cs="Arial"/>
          <w:sz w:val="24"/>
          <w:szCs w:val="24"/>
        </w:rPr>
      </w:pPr>
      <w:r w:rsidRPr="00D71763">
        <w:rPr>
          <w:rFonts w:ascii="Arial" w:hAnsi="Arial" w:cs="Arial"/>
          <w:sz w:val="24"/>
          <w:szCs w:val="24"/>
        </w:rPr>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14:paraId="7183C462" w14:textId="4E33DB0C" w:rsidR="00187F90" w:rsidRDefault="00187F90" w:rsidP="00187F90">
      <w:pPr>
        <w:spacing w:after="0" w:line="240" w:lineRule="auto"/>
        <w:ind w:right="0"/>
        <w:rPr>
          <w:rFonts w:ascii="Arial" w:hAnsi="Arial" w:cs="Arial"/>
          <w:sz w:val="24"/>
          <w:szCs w:val="24"/>
        </w:rPr>
      </w:pPr>
    </w:p>
    <w:p w14:paraId="36672E4E" w14:textId="77777777" w:rsidR="00E65D16" w:rsidRDefault="00E65D16" w:rsidP="00187F90">
      <w:pPr>
        <w:spacing w:after="0" w:line="240" w:lineRule="auto"/>
        <w:ind w:right="0"/>
        <w:rPr>
          <w:rFonts w:ascii="Arial" w:hAnsi="Arial" w:cs="Arial"/>
          <w:sz w:val="24"/>
          <w:szCs w:val="24"/>
        </w:rPr>
      </w:pPr>
    </w:p>
    <w:p w14:paraId="32467FA3" w14:textId="559B6FD3" w:rsidR="00187F90" w:rsidRDefault="00187F90" w:rsidP="00187F90">
      <w:pPr>
        <w:spacing w:after="0" w:line="240" w:lineRule="auto"/>
        <w:ind w:right="0"/>
        <w:rPr>
          <w:rFonts w:ascii="Arial" w:hAnsi="Arial" w:cs="Arial"/>
          <w:sz w:val="24"/>
          <w:szCs w:val="24"/>
        </w:rPr>
      </w:pPr>
    </w:p>
    <w:p w14:paraId="471DC2CD" w14:textId="77777777" w:rsidR="00187F90" w:rsidRDefault="00187F90" w:rsidP="00187F90">
      <w:pPr>
        <w:spacing w:after="0" w:line="240" w:lineRule="auto"/>
        <w:ind w:right="0"/>
        <w:rPr>
          <w:rFonts w:ascii="Arial" w:hAnsi="Arial" w:cs="Arial"/>
          <w:sz w:val="24"/>
          <w:szCs w:val="24"/>
        </w:rPr>
      </w:pPr>
    </w:p>
    <w:p w14:paraId="31D72475" w14:textId="07A6816D" w:rsidR="00011463" w:rsidRPr="00011463" w:rsidRDefault="00011463" w:rsidP="00011463">
      <w:pPr>
        <w:spacing w:after="0" w:line="360" w:lineRule="auto"/>
        <w:ind w:left="0" w:right="0" w:firstLine="0"/>
        <w:jc w:val="center"/>
        <w:rPr>
          <w:rFonts w:ascii="Arial" w:hAnsi="Arial" w:cs="Arial"/>
          <w:b/>
          <w:bCs/>
          <w:sz w:val="24"/>
          <w:szCs w:val="24"/>
        </w:rPr>
      </w:pPr>
      <w:r w:rsidRPr="00011463">
        <w:rPr>
          <w:rFonts w:ascii="Arial" w:hAnsi="Arial" w:cs="Arial"/>
          <w:b/>
          <w:bCs/>
          <w:sz w:val="24"/>
          <w:szCs w:val="24"/>
        </w:rPr>
        <w:t>§ 7</w:t>
      </w:r>
    </w:p>
    <w:p w14:paraId="27905D06" w14:textId="77777777" w:rsidR="00011C79" w:rsidRPr="00011463" w:rsidRDefault="00011C79" w:rsidP="00011463">
      <w:pPr>
        <w:pStyle w:val="Nagwek2"/>
        <w:spacing w:after="0" w:line="360" w:lineRule="auto"/>
        <w:ind w:left="0" w:right="0"/>
        <w:rPr>
          <w:rFonts w:ascii="Arial" w:hAnsi="Arial" w:cs="Arial"/>
          <w:b/>
          <w:bCs/>
          <w:szCs w:val="24"/>
        </w:rPr>
      </w:pPr>
      <w:r w:rsidRPr="00011463">
        <w:rPr>
          <w:rFonts w:ascii="Arial" w:hAnsi="Arial" w:cs="Arial"/>
          <w:b/>
          <w:bCs/>
          <w:szCs w:val="24"/>
        </w:rPr>
        <w:t>PERSONEL KIEROWNICZY WYKONAWCY</w:t>
      </w:r>
    </w:p>
    <w:p w14:paraId="684D6640" w14:textId="77777777" w:rsidR="00011C79" w:rsidRPr="00D71763" w:rsidRDefault="00011C79">
      <w:pPr>
        <w:numPr>
          <w:ilvl w:val="0"/>
          <w:numId w:val="15"/>
        </w:numPr>
        <w:spacing w:after="0" w:line="240" w:lineRule="auto"/>
        <w:ind w:left="0" w:right="0" w:hanging="427"/>
        <w:rPr>
          <w:rFonts w:ascii="Arial" w:hAnsi="Arial" w:cs="Arial"/>
          <w:sz w:val="24"/>
          <w:szCs w:val="24"/>
        </w:rPr>
      </w:pPr>
      <w:r w:rsidRPr="00D71763">
        <w:rPr>
          <w:rFonts w:ascii="Arial" w:hAnsi="Arial" w:cs="Arial"/>
          <w:sz w:val="24"/>
          <w:szCs w:val="24"/>
        </w:rPr>
        <w:t>Wykonawca do pełnienia funkcji specjalisty ustanawia następujące osoby:</w:t>
      </w:r>
    </w:p>
    <w:p w14:paraId="6CF8E588" w14:textId="468763CD" w:rsidR="00011C79" w:rsidRPr="00D71763" w:rsidRDefault="00011463" w:rsidP="00E65D16">
      <w:pPr>
        <w:spacing w:after="0" w:line="240" w:lineRule="auto"/>
        <w:ind w:left="0" w:right="0" w:hanging="142"/>
        <w:rPr>
          <w:rFonts w:ascii="Arial" w:hAnsi="Arial" w:cs="Arial"/>
          <w:sz w:val="24"/>
          <w:szCs w:val="24"/>
        </w:rPr>
      </w:pPr>
      <w:r>
        <w:rPr>
          <w:rFonts w:ascii="Arial" w:hAnsi="Arial" w:cs="Arial"/>
          <w:sz w:val="24"/>
          <w:szCs w:val="24"/>
        </w:rPr>
        <w:t xml:space="preserve">   1</w:t>
      </w:r>
      <w:r w:rsidR="00011C79" w:rsidRPr="00D71763">
        <w:rPr>
          <w:rFonts w:ascii="Arial" w:hAnsi="Arial" w:cs="Arial"/>
          <w:sz w:val="24"/>
          <w:szCs w:val="24"/>
        </w:rPr>
        <w:t xml:space="preserve">) jako Projektanta </w:t>
      </w:r>
      <w:r>
        <w:rPr>
          <w:rFonts w:ascii="Arial" w:hAnsi="Arial" w:cs="Arial"/>
          <w:sz w:val="24"/>
          <w:szCs w:val="24"/>
        </w:rPr>
        <w:t>-</w:t>
      </w:r>
      <w:r w:rsidR="00011C79" w:rsidRPr="00D71763">
        <w:rPr>
          <w:rFonts w:ascii="Arial" w:hAnsi="Arial" w:cs="Arial"/>
          <w:sz w:val="24"/>
          <w:szCs w:val="24"/>
        </w:rPr>
        <w:t xml:space="preserve"> P</w:t>
      </w:r>
      <w:r>
        <w:rPr>
          <w:rFonts w:ascii="Arial" w:hAnsi="Arial" w:cs="Arial"/>
          <w:sz w:val="24"/>
          <w:szCs w:val="24"/>
        </w:rPr>
        <w:t>………………………………</w:t>
      </w:r>
    </w:p>
    <w:p w14:paraId="115EB384" w14:textId="2ADB00BA" w:rsidR="00011C79" w:rsidRPr="00011463" w:rsidRDefault="00011C79">
      <w:pPr>
        <w:numPr>
          <w:ilvl w:val="1"/>
          <w:numId w:val="16"/>
        </w:numPr>
        <w:spacing w:after="0" w:line="240" w:lineRule="auto"/>
        <w:ind w:left="0" w:right="0" w:firstLine="0"/>
        <w:rPr>
          <w:rFonts w:ascii="Arial" w:hAnsi="Arial" w:cs="Arial"/>
          <w:sz w:val="24"/>
          <w:szCs w:val="24"/>
        </w:rPr>
      </w:pPr>
      <w:r w:rsidRPr="00D71763">
        <w:rPr>
          <w:rFonts w:ascii="Arial" w:hAnsi="Arial" w:cs="Arial"/>
          <w:sz w:val="24"/>
          <w:szCs w:val="24"/>
        </w:rPr>
        <w:t>jako Kierownika Budowy pełniącego jednocześnie funkcje kierownika robót sanitarnych</w:t>
      </w:r>
      <w:r w:rsidR="00011463">
        <w:rPr>
          <w:rFonts w:ascii="Arial" w:hAnsi="Arial" w:cs="Arial"/>
          <w:sz w:val="24"/>
          <w:szCs w:val="24"/>
        </w:rPr>
        <w:t xml:space="preserve"> – P …………………………………………………………….</w:t>
      </w:r>
    </w:p>
    <w:p w14:paraId="56D0A085" w14:textId="3B5D045F" w:rsidR="00011C79" w:rsidRPr="00D71763" w:rsidRDefault="00011C79">
      <w:pPr>
        <w:numPr>
          <w:ilvl w:val="0"/>
          <w:numId w:val="15"/>
        </w:numPr>
        <w:spacing w:after="0" w:line="240" w:lineRule="auto"/>
        <w:ind w:left="0" w:right="0" w:hanging="427"/>
        <w:rPr>
          <w:rFonts w:ascii="Arial" w:hAnsi="Arial" w:cs="Arial"/>
          <w:sz w:val="24"/>
          <w:szCs w:val="24"/>
        </w:rPr>
      </w:pPr>
      <w:r w:rsidRPr="00D71763">
        <w:rPr>
          <w:rFonts w:ascii="Arial" w:hAnsi="Arial" w:cs="Arial"/>
          <w:sz w:val="24"/>
          <w:szCs w:val="24"/>
        </w:rPr>
        <w:t xml:space="preserve">Osoby wskazana w ust. </w:t>
      </w:r>
      <w:r w:rsidR="00011463">
        <w:rPr>
          <w:rFonts w:ascii="Arial" w:hAnsi="Arial" w:cs="Arial"/>
          <w:sz w:val="24"/>
          <w:szCs w:val="24"/>
        </w:rPr>
        <w:t>1</w:t>
      </w:r>
      <w:r w:rsidRPr="00D71763">
        <w:rPr>
          <w:rFonts w:ascii="Arial" w:hAnsi="Arial" w:cs="Arial"/>
          <w:sz w:val="24"/>
          <w:szCs w:val="24"/>
        </w:rPr>
        <w:t xml:space="preserve"> będą działać w granicach umocowania określonego w ustawie Prawo budowlane.</w:t>
      </w:r>
    </w:p>
    <w:p w14:paraId="1CAB047B" w14:textId="0AA86223" w:rsidR="00011C79" w:rsidRDefault="00011C79">
      <w:pPr>
        <w:numPr>
          <w:ilvl w:val="0"/>
          <w:numId w:val="15"/>
        </w:numPr>
        <w:spacing w:after="0" w:line="240" w:lineRule="auto"/>
        <w:ind w:left="0" w:right="0" w:hanging="427"/>
        <w:rPr>
          <w:rFonts w:ascii="Arial" w:hAnsi="Arial" w:cs="Arial"/>
          <w:sz w:val="24"/>
          <w:szCs w:val="24"/>
        </w:rPr>
      </w:pPr>
      <w:r w:rsidRPr="00D71763">
        <w:rPr>
          <w:rFonts w:ascii="Arial" w:hAnsi="Arial" w:cs="Arial"/>
          <w:sz w:val="24"/>
          <w:szCs w:val="24"/>
        </w:rPr>
        <w:t>Zamawiający zastrzega sobie prawo żądania zmiany personelu kierowniczego Wykonawcy, o którym mowa w ust. 1 niniejszego paragrafu, w wypadkach, gdy działania bądź zaniechania tej osoby uniemożliwiają lub stanowią zagrożenie dla prawidłowego wykonania przedmiotu Umowy, a także w razie nierzetelnego wykonywania obowiązków przez powyższą osobę. Zamawiający pisemnie poinformuje Wykonawcę o konieczności zmiany specjalisty oraz jej przyczynach. Wykonawca, po odebraniu zawiadomienia, w terminie 7 dni przedstawia propozyc</w:t>
      </w:r>
      <w:r w:rsidR="00011463">
        <w:rPr>
          <w:rFonts w:ascii="Arial" w:hAnsi="Arial" w:cs="Arial"/>
          <w:sz w:val="24"/>
          <w:szCs w:val="24"/>
        </w:rPr>
        <w:t>j</w:t>
      </w:r>
      <w:r w:rsidRPr="00D71763">
        <w:rPr>
          <w:rFonts w:ascii="Arial" w:hAnsi="Arial" w:cs="Arial"/>
          <w:sz w:val="24"/>
          <w:szCs w:val="24"/>
        </w:rPr>
        <w:t>ę pełnienia funkcji specjalisty przez osobę zamienną w miejsce poprzedniego specjalisty, Zamawiający zaakceptuj</w:t>
      </w:r>
      <w:r w:rsidR="004A2D35">
        <w:rPr>
          <w:rFonts w:ascii="Arial" w:hAnsi="Arial" w:cs="Arial"/>
          <w:sz w:val="24"/>
          <w:szCs w:val="24"/>
        </w:rPr>
        <w:t>e</w:t>
      </w:r>
      <w:r w:rsidRPr="00D71763">
        <w:rPr>
          <w:rFonts w:ascii="Arial" w:hAnsi="Arial" w:cs="Arial"/>
          <w:sz w:val="24"/>
          <w:szCs w:val="24"/>
        </w:rPr>
        <w:t xml:space="preserve"> taką zmianę w terminie 7 dni od daty przedłożenia propozycji i wyłącznie wtedy, gdy kwalifikacje i doświadczenie wskazanej osoby będą takie same lub wyższe od kwalifikacji i doświadczenia osoby wskazanej w ust. </w:t>
      </w:r>
      <w:r w:rsidR="004A2D35">
        <w:rPr>
          <w:rFonts w:ascii="Arial" w:hAnsi="Arial" w:cs="Arial"/>
          <w:sz w:val="24"/>
          <w:szCs w:val="24"/>
        </w:rPr>
        <w:t>1</w:t>
      </w:r>
      <w:r w:rsidRPr="00D71763">
        <w:rPr>
          <w:rFonts w:ascii="Arial" w:hAnsi="Arial" w:cs="Arial"/>
          <w:sz w:val="24"/>
          <w:szCs w:val="24"/>
        </w:rPr>
        <w:t xml:space="preserve"> .</w:t>
      </w:r>
    </w:p>
    <w:p w14:paraId="78C97F99" w14:textId="65311B33" w:rsidR="00FA7197" w:rsidRDefault="00FA7197" w:rsidP="00FA7197">
      <w:pPr>
        <w:spacing w:after="0" w:line="240" w:lineRule="auto"/>
        <w:ind w:right="0"/>
        <w:rPr>
          <w:rFonts w:ascii="Arial" w:hAnsi="Arial" w:cs="Arial"/>
          <w:sz w:val="24"/>
          <w:szCs w:val="24"/>
        </w:rPr>
      </w:pPr>
    </w:p>
    <w:p w14:paraId="27ED4EDE" w14:textId="55F75E3C" w:rsidR="00FA7197" w:rsidRDefault="00FA7197" w:rsidP="00FA7197">
      <w:pPr>
        <w:spacing w:after="0" w:line="240" w:lineRule="auto"/>
        <w:ind w:right="0"/>
        <w:rPr>
          <w:rFonts w:ascii="Arial" w:hAnsi="Arial" w:cs="Arial"/>
          <w:sz w:val="24"/>
          <w:szCs w:val="24"/>
        </w:rPr>
      </w:pPr>
    </w:p>
    <w:p w14:paraId="0DE6F77F" w14:textId="77777777" w:rsidR="00FA7197" w:rsidRPr="00D71763" w:rsidRDefault="00FA7197" w:rsidP="00FA7197">
      <w:pPr>
        <w:spacing w:after="0" w:line="240" w:lineRule="auto"/>
        <w:ind w:right="0"/>
        <w:rPr>
          <w:rFonts w:ascii="Arial" w:hAnsi="Arial" w:cs="Arial"/>
          <w:sz w:val="24"/>
          <w:szCs w:val="24"/>
        </w:rPr>
      </w:pPr>
    </w:p>
    <w:p w14:paraId="67D7A751" w14:textId="77777777" w:rsidR="00011C79" w:rsidRPr="00D71763" w:rsidRDefault="00011C79" w:rsidP="00A13229">
      <w:pPr>
        <w:spacing w:after="0" w:line="240" w:lineRule="auto"/>
        <w:ind w:left="0" w:right="0" w:firstLine="0"/>
        <w:jc w:val="left"/>
        <w:rPr>
          <w:rFonts w:ascii="Arial" w:hAnsi="Arial" w:cs="Arial"/>
          <w:sz w:val="24"/>
          <w:szCs w:val="24"/>
        </w:rPr>
      </w:pPr>
    </w:p>
    <w:p w14:paraId="1E8F1EA7" w14:textId="3B1433D6" w:rsidR="004A2D35" w:rsidRPr="004A2D35" w:rsidRDefault="004A2D35" w:rsidP="004A2D35">
      <w:pPr>
        <w:spacing w:after="0" w:line="360" w:lineRule="auto"/>
        <w:ind w:left="0" w:right="0" w:firstLine="0"/>
        <w:jc w:val="center"/>
        <w:rPr>
          <w:rFonts w:ascii="Arial" w:hAnsi="Arial" w:cs="Arial"/>
          <w:b/>
          <w:bCs/>
          <w:sz w:val="24"/>
          <w:szCs w:val="24"/>
        </w:rPr>
      </w:pPr>
      <w:r w:rsidRPr="004A2D35">
        <w:rPr>
          <w:rFonts w:ascii="Arial" w:hAnsi="Arial" w:cs="Arial"/>
          <w:b/>
          <w:bCs/>
          <w:sz w:val="24"/>
          <w:szCs w:val="24"/>
        </w:rPr>
        <w:t xml:space="preserve">§ </w:t>
      </w:r>
      <w:r w:rsidR="00E9307D">
        <w:rPr>
          <w:rFonts w:ascii="Arial" w:hAnsi="Arial" w:cs="Arial"/>
          <w:b/>
          <w:bCs/>
          <w:sz w:val="24"/>
          <w:szCs w:val="24"/>
        </w:rPr>
        <w:t>8</w:t>
      </w:r>
    </w:p>
    <w:p w14:paraId="3AE7EA3E" w14:textId="77777777" w:rsidR="00011C79" w:rsidRPr="004A2D35" w:rsidRDefault="00011C79" w:rsidP="004A2D35">
      <w:pPr>
        <w:pStyle w:val="Nagwek2"/>
        <w:spacing w:after="0" w:line="360" w:lineRule="auto"/>
        <w:ind w:left="0" w:right="0"/>
        <w:rPr>
          <w:rFonts w:ascii="Arial" w:hAnsi="Arial" w:cs="Arial"/>
          <w:b/>
          <w:bCs/>
          <w:szCs w:val="24"/>
        </w:rPr>
      </w:pPr>
      <w:r w:rsidRPr="004A2D35">
        <w:rPr>
          <w:rFonts w:ascii="Arial" w:hAnsi="Arial" w:cs="Arial"/>
          <w:b/>
          <w:bCs/>
          <w:szCs w:val="24"/>
        </w:rPr>
        <w:t>WYNAGRODZENIE WYKONAWCY</w:t>
      </w:r>
    </w:p>
    <w:p w14:paraId="6E122F80" w14:textId="760B664F" w:rsidR="00011C79" w:rsidRPr="00D71763" w:rsidRDefault="00A13229" w:rsidP="00A13229">
      <w:pPr>
        <w:spacing w:after="0" w:line="240" w:lineRule="auto"/>
        <w:ind w:left="0" w:right="0" w:hanging="408"/>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xml:space="preserve">. Za wykonanie przedmiotu umowy opisanego w </w:t>
      </w:r>
      <w:r w:rsidR="004A2D35">
        <w:rPr>
          <w:rFonts w:ascii="Arial" w:hAnsi="Arial" w:cs="Arial"/>
          <w:sz w:val="24"/>
          <w:szCs w:val="24"/>
        </w:rPr>
        <w:t>§</w:t>
      </w:r>
      <w:r w:rsidR="00011C79" w:rsidRPr="00D71763">
        <w:rPr>
          <w:rFonts w:ascii="Arial" w:hAnsi="Arial" w:cs="Arial"/>
          <w:sz w:val="24"/>
          <w:szCs w:val="24"/>
        </w:rPr>
        <w:t xml:space="preserve"> </w:t>
      </w:r>
      <w:r w:rsidR="004A2D35">
        <w:rPr>
          <w:rFonts w:ascii="Arial" w:hAnsi="Arial" w:cs="Arial"/>
          <w:sz w:val="24"/>
          <w:szCs w:val="24"/>
        </w:rPr>
        <w:t>1</w:t>
      </w:r>
      <w:r w:rsidR="00011C79" w:rsidRPr="00D71763">
        <w:rPr>
          <w:rFonts w:ascii="Arial" w:hAnsi="Arial" w:cs="Arial"/>
          <w:sz w:val="24"/>
          <w:szCs w:val="24"/>
        </w:rPr>
        <w:t xml:space="preserve"> i 2 Wykonawca otrzyma wynagrodzenie ryczałtowe, zgodnie ze złożoną ofertą, w wysokości:</w:t>
      </w:r>
    </w:p>
    <w:p w14:paraId="4AB53FAE" w14:textId="77777777" w:rsidR="00011C79" w:rsidRPr="00D71763" w:rsidRDefault="00011C79">
      <w:pPr>
        <w:numPr>
          <w:ilvl w:val="0"/>
          <w:numId w:val="19"/>
        </w:numPr>
        <w:spacing w:after="0" w:line="240" w:lineRule="auto"/>
        <w:ind w:left="0" w:right="0" w:hanging="432"/>
        <w:rPr>
          <w:rFonts w:ascii="Arial" w:hAnsi="Arial" w:cs="Arial"/>
          <w:sz w:val="24"/>
          <w:szCs w:val="24"/>
        </w:rPr>
      </w:pPr>
      <w:r w:rsidRPr="00D71763">
        <w:rPr>
          <w:rFonts w:ascii="Arial" w:hAnsi="Arial" w:cs="Arial"/>
          <w:sz w:val="24"/>
          <w:szCs w:val="24"/>
        </w:rPr>
        <w:t xml:space="preserve">za wykonanie </w:t>
      </w:r>
      <w:r w:rsidRPr="004A2D35">
        <w:rPr>
          <w:rFonts w:ascii="Arial" w:hAnsi="Arial" w:cs="Arial"/>
          <w:b/>
          <w:bCs/>
          <w:sz w:val="24"/>
          <w:szCs w:val="24"/>
        </w:rPr>
        <w:t>Zadania 1 — Dokumentacja projektowa</w:t>
      </w:r>
      <w:r w:rsidRPr="00D71763">
        <w:rPr>
          <w:rFonts w:ascii="Arial" w:hAnsi="Arial" w:cs="Arial"/>
          <w:sz w:val="24"/>
          <w:szCs w:val="24"/>
        </w:rPr>
        <w:t>:</w:t>
      </w:r>
    </w:p>
    <w:p w14:paraId="53425B5A" w14:textId="77777777" w:rsidR="004A2D35" w:rsidRDefault="004A2D35" w:rsidP="00A13229">
      <w:pPr>
        <w:spacing w:after="0" w:line="240" w:lineRule="auto"/>
        <w:ind w:left="0" w:right="0"/>
        <w:rPr>
          <w:rFonts w:ascii="Arial" w:hAnsi="Arial" w:cs="Arial"/>
          <w:noProof/>
          <w:sz w:val="24"/>
          <w:szCs w:val="24"/>
        </w:rPr>
      </w:pPr>
      <w:r>
        <w:rPr>
          <w:rFonts w:ascii="Arial" w:hAnsi="Arial" w:cs="Arial"/>
          <w:noProof/>
          <w:sz w:val="24"/>
          <w:szCs w:val="24"/>
        </w:rPr>
        <w:t>………………….</w:t>
      </w:r>
      <w:r w:rsidR="00011C79" w:rsidRPr="00D71763">
        <w:rPr>
          <w:rFonts w:ascii="Arial" w:hAnsi="Arial" w:cs="Arial"/>
          <w:sz w:val="24"/>
          <w:szCs w:val="24"/>
        </w:rPr>
        <w:t xml:space="preserve">zł netto (słownie złotych </w:t>
      </w:r>
      <w:r>
        <w:rPr>
          <w:rFonts w:ascii="Arial" w:hAnsi="Arial" w:cs="Arial"/>
          <w:noProof/>
          <w:sz w:val="24"/>
          <w:szCs w:val="24"/>
        </w:rPr>
        <w:t>……………………….)</w:t>
      </w:r>
    </w:p>
    <w:p w14:paraId="5617936E" w14:textId="432CBDBD" w:rsidR="004A2D35" w:rsidRDefault="004A2D35" w:rsidP="00A13229">
      <w:pPr>
        <w:spacing w:after="0" w:line="240" w:lineRule="auto"/>
        <w:ind w:left="0" w:right="0"/>
        <w:rPr>
          <w:rFonts w:ascii="Arial" w:hAnsi="Arial" w:cs="Arial"/>
          <w:noProof/>
          <w:sz w:val="24"/>
          <w:szCs w:val="24"/>
        </w:rPr>
      </w:pPr>
      <w:r>
        <w:rPr>
          <w:rFonts w:ascii="Arial" w:hAnsi="Arial" w:cs="Arial"/>
          <w:noProof/>
          <w:sz w:val="24"/>
          <w:szCs w:val="24"/>
        </w:rPr>
        <w:t>…………………</w:t>
      </w:r>
      <w:r w:rsidR="00011C79" w:rsidRPr="00D71763">
        <w:rPr>
          <w:rFonts w:ascii="Arial" w:hAnsi="Arial" w:cs="Arial"/>
          <w:sz w:val="24"/>
          <w:szCs w:val="24"/>
        </w:rPr>
        <w:t xml:space="preserve">zł brutto (słownie złotych </w:t>
      </w:r>
      <w:r>
        <w:rPr>
          <w:rFonts w:ascii="Arial" w:hAnsi="Arial" w:cs="Arial"/>
          <w:noProof/>
          <w:sz w:val="24"/>
          <w:szCs w:val="24"/>
        </w:rPr>
        <w:t>……………………….)</w:t>
      </w:r>
    </w:p>
    <w:p w14:paraId="3785DC28" w14:textId="0E226576"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w tym wynagrodzenie za przeniesienie autorskich praw majątkowych (o któ</w:t>
      </w:r>
      <w:r w:rsidR="004A2D35">
        <w:rPr>
          <w:rFonts w:ascii="Arial" w:hAnsi="Arial" w:cs="Arial"/>
          <w:sz w:val="24"/>
          <w:szCs w:val="24"/>
        </w:rPr>
        <w:t>r</w:t>
      </w:r>
      <w:r w:rsidRPr="00D71763">
        <w:rPr>
          <w:rFonts w:ascii="Arial" w:hAnsi="Arial" w:cs="Arial"/>
          <w:sz w:val="24"/>
          <w:szCs w:val="24"/>
        </w:rPr>
        <w:t>ych mowa w</w:t>
      </w:r>
      <w:r w:rsidR="004A2D35">
        <w:rPr>
          <w:rFonts w:ascii="Arial" w:hAnsi="Arial" w:cs="Arial"/>
          <w:sz w:val="24"/>
          <w:szCs w:val="24"/>
        </w:rPr>
        <w:t xml:space="preserve"> §</w:t>
      </w:r>
      <w:r w:rsidRPr="00D71763">
        <w:rPr>
          <w:rFonts w:ascii="Arial" w:hAnsi="Arial" w:cs="Arial"/>
          <w:sz w:val="24"/>
          <w:szCs w:val="24"/>
        </w:rPr>
        <w:t xml:space="preserve"> 4 Umowy) oraz należny podatek VAT zgodnie z obowiązującymi przepisami;</w:t>
      </w:r>
    </w:p>
    <w:p w14:paraId="255BAEA5" w14:textId="28A0AF6B" w:rsidR="00011C79" w:rsidRPr="00D71763" w:rsidRDefault="00011C79">
      <w:pPr>
        <w:numPr>
          <w:ilvl w:val="0"/>
          <w:numId w:val="19"/>
        </w:numPr>
        <w:spacing w:after="0" w:line="240" w:lineRule="auto"/>
        <w:ind w:left="0" w:right="0" w:hanging="432"/>
        <w:rPr>
          <w:rFonts w:ascii="Arial" w:hAnsi="Arial" w:cs="Arial"/>
          <w:sz w:val="24"/>
          <w:szCs w:val="24"/>
        </w:rPr>
      </w:pPr>
      <w:r w:rsidRPr="004A2D35">
        <w:rPr>
          <w:rFonts w:ascii="Arial" w:hAnsi="Arial" w:cs="Arial"/>
          <w:b/>
          <w:bCs/>
          <w:sz w:val="24"/>
          <w:szCs w:val="24"/>
        </w:rPr>
        <w:t xml:space="preserve">za wykonanie Zadania 2 — Budowa </w:t>
      </w:r>
      <w:r w:rsidR="00E9307D">
        <w:rPr>
          <w:rFonts w:ascii="Arial" w:hAnsi="Arial" w:cs="Arial"/>
          <w:b/>
          <w:bCs/>
          <w:sz w:val="24"/>
          <w:szCs w:val="24"/>
        </w:rPr>
        <w:t>kontenerowego budynku zaplecza sanitarno-szatniowego</w:t>
      </w:r>
      <w:r w:rsidR="004A2D35">
        <w:rPr>
          <w:rFonts w:ascii="Arial" w:hAnsi="Arial" w:cs="Arial"/>
          <w:b/>
          <w:bCs/>
          <w:sz w:val="24"/>
          <w:szCs w:val="24"/>
        </w:rPr>
        <w:t xml:space="preserve"> - </w:t>
      </w:r>
      <w:r w:rsidRPr="00D71763">
        <w:rPr>
          <w:rFonts w:ascii="Arial" w:hAnsi="Arial" w:cs="Arial"/>
          <w:sz w:val="24"/>
          <w:szCs w:val="24"/>
        </w:rPr>
        <w:t xml:space="preserve"> wykonanie robót budowlanych:</w:t>
      </w:r>
    </w:p>
    <w:p w14:paraId="7AF4285D" w14:textId="77777777" w:rsidR="00FE33BA" w:rsidRDefault="00FE33BA" w:rsidP="00A13229">
      <w:pPr>
        <w:spacing w:after="0" w:line="240" w:lineRule="auto"/>
        <w:ind w:left="0" w:right="0" w:firstLine="77"/>
        <w:rPr>
          <w:rFonts w:ascii="Arial" w:hAnsi="Arial" w:cs="Arial"/>
          <w:noProof/>
          <w:sz w:val="24"/>
          <w:szCs w:val="24"/>
        </w:rPr>
      </w:pPr>
      <w:r>
        <w:rPr>
          <w:rFonts w:ascii="Arial" w:hAnsi="Arial" w:cs="Arial"/>
          <w:noProof/>
          <w:sz w:val="24"/>
          <w:szCs w:val="24"/>
        </w:rPr>
        <w:t>……..…………………</w:t>
      </w:r>
      <w:r w:rsidR="00011C79" w:rsidRPr="00D71763">
        <w:rPr>
          <w:rFonts w:ascii="Arial" w:hAnsi="Arial" w:cs="Arial"/>
          <w:sz w:val="24"/>
          <w:szCs w:val="24"/>
        </w:rPr>
        <w:t xml:space="preserve">zł netto (słownie złotych: </w:t>
      </w:r>
      <w:r>
        <w:rPr>
          <w:rFonts w:ascii="Arial" w:hAnsi="Arial" w:cs="Arial"/>
          <w:noProof/>
          <w:sz w:val="24"/>
          <w:szCs w:val="24"/>
        </w:rPr>
        <w:t>……………………………….</w:t>
      </w:r>
    </w:p>
    <w:p w14:paraId="543C6EA7" w14:textId="078AA725" w:rsidR="00011C79" w:rsidRPr="00D71763" w:rsidRDefault="00FE33BA" w:rsidP="00A13229">
      <w:pPr>
        <w:spacing w:after="0" w:line="240" w:lineRule="auto"/>
        <w:ind w:left="0" w:right="0" w:firstLine="77"/>
        <w:rPr>
          <w:rFonts w:ascii="Arial" w:hAnsi="Arial" w:cs="Arial"/>
          <w:sz w:val="24"/>
          <w:szCs w:val="24"/>
        </w:rPr>
      </w:pPr>
      <w:r>
        <w:rPr>
          <w:rFonts w:ascii="Arial" w:hAnsi="Arial" w:cs="Arial"/>
          <w:noProof/>
          <w:sz w:val="24"/>
          <w:szCs w:val="24"/>
        </w:rPr>
        <w:t>……………………….</w:t>
      </w:r>
      <w:r w:rsidR="00011C79" w:rsidRPr="00D71763">
        <w:rPr>
          <w:rFonts w:ascii="Arial" w:hAnsi="Arial" w:cs="Arial"/>
          <w:sz w:val="24"/>
          <w:szCs w:val="24"/>
        </w:rPr>
        <w:t>zł brutto (słownie złotych</w:t>
      </w:r>
      <w:r>
        <w:rPr>
          <w:rFonts w:ascii="Arial" w:hAnsi="Arial" w:cs="Arial"/>
          <w:noProof/>
          <w:sz w:val="24"/>
          <w:szCs w:val="24"/>
        </w:rPr>
        <w:t>………</w:t>
      </w:r>
      <w:r w:rsidR="00941574">
        <w:rPr>
          <w:rFonts w:ascii="Arial" w:hAnsi="Arial" w:cs="Arial"/>
          <w:noProof/>
          <w:sz w:val="24"/>
          <w:szCs w:val="24"/>
        </w:rPr>
        <w:t>…………….</w:t>
      </w:r>
      <w:r>
        <w:rPr>
          <w:rFonts w:ascii="Arial" w:hAnsi="Arial" w:cs="Arial"/>
          <w:noProof/>
          <w:sz w:val="24"/>
          <w:szCs w:val="24"/>
        </w:rPr>
        <w:t>………..</w:t>
      </w:r>
      <w:r w:rsidR="00011C79" w:rsidRPr="00D71763">
        <w:rPr>
          <w:rFonts w:ascii="Arial" w:hAnsi="Arial" w:cs="Arial"/>
          <w:sz w:val="24"/>
          <w:szCs w:val="24"/>
        </w:rPr>
        <w:t>), w tym należny podatek VAT</w:t>
      </w:r>
      <w:r>
        <w:rPr>
          <w:rFonts w:ascii="Arial" w:hAnsi="Arial" w:cs="Arial"/>
          <w:sz w:val="24"/>
          <w:szCs w:val="24"/>
        </w:rPr>
        <w:t xml:space="preserve"> </w:t>
      </w:r>
      <w:r w:rsidR="00011C79" w:rsidRPr="00D71763">
        <w:rPr>
          <w:rFonts w:ascii="Arial" w:hAnsi="Arial" w:cs="Arial"/>
          <w:sz w:val="24"/>
          <w:szCs w:val="24"/>
        </w:rPr>
        <w:t>zgodnie z obowiązującymi przepisami;</w:t>
      </w:r>
    </w:p>
    <w:p w14:paraId="2D6DE040" w14:textId="0F5F0915" w:rsidR="00011C79" w:rsidRPr="00D71763" w:rsidRDefault="00011C79">
      <w:pPr>
        <w:numPr>
          <w:ilvl w:val="0"/>
          <w:numId w:val="19"/>
        </w:numPr>
        <w:spacing w:after="0" w:line="240" w:lineRule="auto"/>
        <w:ind w:left="0" w:right="0" w:hanging="432"/>
        <w:rPr>
          <w:rFonts w:ascii="Arial" w:hAnsi="Arial" w:cs="Arial"/>
          <w:sz w:val="24"/>
          <w:szCs w:val="24"/>
        </w:rPr>
      </w:pPr>
      <w:r w:rsidRPr="00D71763">
        <w:rPr>
          <w:rFonts w:ascii="Arial" w:hAnsi="Arial" w:cs="Arial"/>
          <w:sz w:val="24"/>
          <w:szCs w:val="24"/>
        </w:rPr>
        <w:t>razem: ...</w:t>
      </w:r>
      <w:r w:rsidR="00941574">
        <w:rPr>
          <w:rFonts w:ascii="Arial" w:hAnsi="Arial" w:cs="Arial"/>
          <w:sz w:val="24"/>
          <w:szCs w:val="24"/>
        </w:rPr>
        <w:t>.....................</w:t>
      </w:r>
      <w:r w:rsidRPr="00D71763">
        <w:rPr>
          <w:rFonts w:ascii="Arial" w:hAnsi="Arial" w:cs="Arial"/>
          <w:sz w:val="24"/>
          <w:szCs w:val="24"/>
        </w:rPr>
        <w:t>zł netto (słownie złotych</w:t>
      </w:r>
      <w:r w:rsidR="00941574">
        <w:rPr>
          <w:rFonts w:ascii="Arial" w:hAnsi="Arial" w:cs="Arial"/>
          <w:noProof/>
          <w:sz w:val="24"/>
          <w:szCs w:val="24"/>
        </w:rPr>
        <w:t>…………………………….</w:t>
      </w:r>
    </w:p>
    <w:p w14:paraId="6B40BA15" w14:textId="050A8159" w:rsidR="00011C79" w:rsidRPr="00941574" w:rsidRDefault="00941574" w:rsidP="00A13229">
      <w:pPr>
        <w:spacing w:after="0" w:line="240" w:lineRule="auto"/>
        <w:ind w:left="0" w:right="0" w:hanging="5"/>
        <w:rPr>
          <w:rFonts w:ascii="Arial" w:hAnsi="Arial" w:cs="Arial"/>
          <w:b/>
          <w:bCs/>
          <w:sz w:val="24"/>
          <w:szCs w:val="24"/>
        </w:rPr>
      </w:pPr>
      <w:r>
        <w:rPr>
          <w:rFonts w:ascii="Arial" w:hAnsi="Arial" w:cs="Arial"/>
          <w:noProof/>
          <w:sz w:val="24"/>
          <w:szCs w:val="24"/>
        </w:rPr>
        <w:t>………………………….</w:t>
      </w:r>
      <w:r w:rsidR="00011C79" w:rsidRPr="00D71763">
        <w:rPr>
          <w:rFonts w:ascii="Arial" w:hAnsi="Arial" w:cs="Arial"/>
          <w:sz w:val="24"/>
          <w:szCs w:val="24"/>
        </w:rPr>
        <w:t>zł brutto (słownie złotych</w:t>
      </w:r>
      <w:r>
        <w:rPr>
          <w:rFonts w:ascii="Arial" w:hAnsi="Arial" w:cs="Arial"/>
          <w:noProof/>
          <w:sz w:val="24"/>
          <w:szCs w:val="24"/>
        </w:rPr>
        <w:t>………………</w:t>
      </w:r>
      <w:r w:rsidR="00011C79" w:rsidRPr="00D71763">
        <w:rPr>
          <w:rFonts w:ascii="Arial" w:hAnsi="Arial" w:cs="Arial"/>
          <w:sz w:val="24"/>
          <w:szCs w:val="24"/>
        </w:rPr>
        <w:t xml:space="preserve">) </w:t>
      </w:r>
      <w:r w:rsidR="00011C79" w:rsidRPr="00941574">
        <w:rPr>
          <w:rFonts w:ascii="Arial" w:hAnsi="Arial" w:cs="Arial"/>
          <w:b/>
          <w:bCs/>
          <w:sz w:val="24"/>
          <w:szCs w:val="24"/>
        </w:rPr>
        <w:t>w tym należny podatek VAT zgodnie z obowiązującymi przepisami.</w:t>
      </w:r>
    </w:p>
    <w:p w14:paraId="2D2FB8BB" w14:textId="2CCABA0C" w:rsidR="00011C79" w:rsidRPr="00D71763" w:rsidRDefault="00011C79">
      <w:pPr>
        <w:numPr>
          <w:ilvl w:val="0"/>
          <w:numId w:val="20"/>
        </w:numPr>
        <w:spacing w:after="0" w:line="240" w:lineRule="auto"/>
        <w:ind w:left="0" w:right="0" w:hanging="422"/>
        <w:rPr>
          <w:rFonts w:ascii="Arial" w:hAnsi="Arial" w:cs="Arial"/>
          <w:sz w:val="24"/>
          <w:szCs w:val="24"/>
        </w:rPr>
      </w:pPr>
      <w:r w:rsidRPr="00D71763">
        <w:rPr>
          <w:rFonts w:ascii="Arial" w:hAnsi="Arial" w:cs="Arial"/>
          <w:sz w:val="24"/>
          <w:szCs w:val="24"/>
        </w:rPr>
        <w:t xml:space="preserve">Wynagrodzenie ryczałtowe, o którym mowa w ust. </w:t>
      </w:r>
      <w:r w:rsidR="00941574">
        <w:rPr>
          <w:rFonts w:ascii="Arial" w:hAnsi="Arial" w:cs="Arial"/>
          <w:sz w:val="24"/>
          <w:szCs w:val="24"/>
        </w:rPr>
        <w:t>1</w:t>
      </w:r>
      <w:r w:rsidRPr="00D71763">
        <w:rPr>
          <w:rFonts w:ascii="Arial" w:hAnsi="Arial" w:cs="Arial"/>
          <w:sz w:val="24"/>
          <w:szCs w:val="24"/>
        </w:rPr>
        <w:t xml:space="preserve"> obejmuje wszystkie koszty konieczne do realizacji Przedmiotu Umowy wynikające z Programu funkcjonalno-użytkowego oraz wszelkie inne koszty wynikające z realizacji obowiązków Wykonawcy określonych w niniejszej umowie, w tym także ryzyko Wykonawcy z tytułu oszacowania wszelkich kosztów związanych z realizacją Przedmiotu Umowy, a także oddziaływania innych czynników mających lub mogących mieć wpływ na koszty.</w:t>
      </w:r>
    </w:p>
    <w:p w14:paraId="1ACEB694" w14:textId="54F66B27" w:rsidR="00011C79" w:rsidRPr="00D71763" w:rsidRDefault="00011C79">
      <w:pPr>
        <w:numPr>
          <w:ilvl w:val="0"/>
          <w:numId w:val="20"/>
        </w:numPr>
        <w:spacing w:after="0" w:line="240" w:lineRule="auto"/>
        <w:ind w:left="0" w:right="0" w:hanging="422"/>
        <w:rPr>
          <w:rFonts w:ascii="Arial" w:hAnsi="Arial" w:cs="Arial"/>
          <w:sz w:val="24"/>
          <w:szCs w:val="24"/>
        </w:rPr>
      </w:pPr>
      <w:r w:rsidRPr="00D71763">
        <w:rPr>
          <w:rFonts w:ascii="Arial" w:hAnsi="Arial" w:cs="Arial"/>
          <w:sz w:val="24"/>
          <w:szCs w:val="24"/>
        </w:rPr>
        <w:t xml:space="preserve">Wynagrodzenie, o którym mowa w ust. I nie podlega zmianie do końca realizacji Przedmiotu Umowy z uwzględnieniem sytuacji opisanych w </w:t>
      </w:r>
      <w:r w:rsidR="00941574">
        <w:rPr>
          <w:rFonts w:ascii="Arial" w:hAnsi="Arial" w:cs="Arial"/>
          <w:sz w:val="24"/>
          <w:szCs w:val="24"/>
        </w:rPr>
        <w:t>§</w:t>
      </w:r>
      <w:r w:rsidRPr="00D71763">
        <w:rPr>
          <w:rFonts w:ascii="Arial" w:hAnsi="Arial" w:cs="Arial"/>
          <w:sz w:val="24"/>
          <w:szCs w:val="24"/>
        </w:rPr>
        <w:t xml:space="preserve"> 1</w:t>
      </w:r>
      <w:r w:rsidR="00E9307D">
        <w:rPr>
          <w:rFonts w:ascii="Arial" w:hAnsi="Arial" w:cs="Arial"/>
          <w:sz w:val="24"/>
          <w:szCs w:val="24"/>
        </w:rPr>
        <w:t>6</w:t>
      </w:r>
      <w:r w:rsidRPr="00D71763">
        <w:rPr>
          <w:rFonts w:ascii="Arial" w:hAnsi="Arial" w:cs="Arial"/>
          <w:sz w:val="24"/>
          <w:szCs w:val="24"/>
        </w:rPr>
        <w:t>.</w:t>
      </w:r>
    </w:p>
    <w:p w14:paraId="16236716" w14:textId="5225D6E9" w:rsidR="00011C79" w:rsidRPr="00941574" w:rsidRDefault="00011C79">
      <w:pPr>
        <w:numPr>
          <w:ilvl w:val="0"/>
          <w:numId w:val="20"/>
        </w:numPr>
        <w:spacing w:after="0" w:line="240" w:lineRule="auto"/>
        <w:ind w:left="0" w:right="0"/>
        <w:rPr>
          <w:rFonts w:ascii="Arial" w:hAnsi="Arial" w:cs="Arial"/>
          <w:sz w:val="24"/>
          <w:szCs w:val="24"/>
        </w:rPr>
      </w:pPr>
      <w:r w:rsidRPr="00D71763">
        <w:rPr>
          <w:rFonts w:ascii="Arial" w:hAnsi="Arial" w:cs="Arial"/>
          <w:sz w:val="24"/>
          <w:szCs w:val="24"/>
        </w:rPr>
        <w:t>Wynagrodzenie musi uwzględniać wszelkie koszty niezbędne do zrealizowania pełnego zakresu przedmiotu zamówienia określonego w SWZ i załącznikach do SWZ, wynikające wprost z SWZ i załączników do SWZ, jak również w dokumentacji tej nie ujęte, a bez których nie można wykonać zamówienia zapewniającego wykonanie przedmiotu umowy, przekazania obiektów do użytkowania oraz uzyskania pozwolenia na użytkowanie od właściwych organów a także koszty towarzyszące takie jak np.: koszty uzgodnień, opinii, opłat związanych z uzyskaniem decyzji, zgłoszenia budowy, pomiarów, badań, ekspertyz, koszty wykonania wszelkich robót przygotowawczych, wykończeniowych porządkowych, odwodnienia wykopów ewentualnego pompowania wody, wywozu nadmiaru gruntu, wymiany gruntu, zagęszczania gruntu, przekopów kontrolnych, wykonania ewentualnych przekładek w przypadku kolizji z</w:t>
      </w:r>
      <w:r w:rsidR="00941574">
        <w:rPr>
          <w:rFonts w:ascii="Arial" w:hAnsi="Arial" w:cs="Arial"/>
          <w:sz w:val="24"/>
          <w:szCs w:val="24"/>
        </w:rPr>
        <w:t xml:space="preserve"> </w:t>
      </w:r>
      <w:r w:rsidRPr="00941574">
        <w:rPr>
          <w:rFonts w:ascii="Arial" w:hAnsi="Arial" w:cs="Arial"/>
          <w:sz w:val="24"/>
          <w:szCs w:val="24"/>
        </w:rPr>
        <w:t>istniejącym uzbrojeniem, odtworzenie dróg i chodników zniszczonych w trakcie prowadzenia robót, doprowadzenia terenu do stanu pierwotnego po zakończeniu realizacji robót i innych czynności wynikających z umowy, jak również wszelkich innych robót niezbędnych do wykonania i prawidłowej eksploatacji przedmiotu zamówienia, w tym wynikających z uwarunkowań geologicznych i innych opisanych w PFU.</w:t>
      </w:r>
    </w:p>
    <w:p w14:paraId="67367F39" w14:textId="6B0AF29C" w:rsidR="00011C79" w:rsidRPr="00D71763" w:rsidRDefault="00011C79">
      <w:pPr>
        <w:numPr>
          <w:ilvl w:val="0"/>
          <w:numId w:val="20"/>
        </w:numPr>
        <w:spacing w:after="0" w:line="240" w:lineRule="auto"/>
        <w:ind w:left="0" w:right="0" w:hanging="422"/>
        <w:rPr>
          <w:rFonts w:ascii="Arial" w:hAnsi="Arial" w:cs="Arial"/>
          <w:sz w:val="24"/>
          <w:szCs w:val="24"/>
        </w:rPr>
      </w:pPr>
      <w:r w:rsidRPr="00D71763">
        <w:rPr>
          <w:rFonts w:ascii="Arial" w:hAnsi="Arial" w:cs="Arial"/>
          <w:sz w:val="24"/>
          <w:szCs w:val="24"/>
        </w:rPr>
        <w:t xml:space="preserve">Niedoszacowanie, pominięcie oraz brak rozpoznania zakresu Przedmiotu Umowy nie może być podstawą do żądania zmiany wynagrodzenia ryczałtowego, o którym mowa w ust. </w:t>
      </w:r>
      <w:r w:rsidR="00941574">
        <w:rPr>
          <w:rFonts w:ascii="Arial" w:hAnsi="Arial" w:cs="Arial"/>
          <w:sz w:val="24"/>
          <w:szCs w:val="24"/>
        </w:rPr>
        <w:t>1</w:t>
      </w:r>
      <w:r w:rsidRPr="00D71763">
        <w:rPr>
          <w:rFonts w:ascii="Arial" w:hAnsi="Arial" w:cs="Arial"/>
          <w:sz w:val="24"/>
          <w:szCs w:val="24"/>
        </w:rPr>
        <w:t>.</w:t>
      </w:r>
    </w:p>
    <w:p w14:paraId="30BB8B72" w14:textId="095AC268" w:rsidR="00011C79" w:rsidRPr="00941574" w:rsidRDefault="00941574" w:rsidP="00A13229">
      <w:pPr>
        <w:spacing w:after="0" w:line="240" w:lineRule="auto"/>
        <w:ind w:left="0" w:right="0" w:hanging="10"/>
        <w:jc w:val="center"/>
        <w:rPr>
          <w:rFonts w:ascii="Arial" w:hAnsi="Arial" w:cs="Arial"/>
          <w:b/>
          <w:bCs/>
          <w:sz w:val="24"/>
          <w:szCs w:val="24"/>
        </w:rPr>
      </w:pPr>
      <w:r w:rsidRPr="00941574">
        <w:rPr>
          <w:rFonts w:ascii="Arial" w:hAnsi="Arial" w:cs="Arial"/>
          <w:b/>
          <w:bCs/>
          <w:sz w:val="24"/>
          <w:szCs w:val="24"/>
        </w:rPr>
        <w:t>§</w:t>
      </w:r>
      <w:r w:rsidR="00011C79" w:rsidRPr="00941574">
        <w:rPr>
          <w:rFonts w:ascii="Arial" w:hAnsi="Arial" w:cs="Arial"/>
          <w:b/>
          <w:bCs/>
          <w:sz w:val="24"/>
          <w:szCs w:val="24"/>
        </w:rPr>
        <w:t xml:space="preserve"> 10</w:t>
      </w:r>
    </w:p>
    <w:p w14:paraId="25E150CF" w14:textId="1053B7D1" w:rsidR="00011C79" w:rsidRDefault="00011C79" w:rsidP="00A13229">
      <w:pPr>
        <w:pStyle w:val="Nagwek2"/>
        <w:spacing w:after="0" w:line="240" w:lineRule="auto"/>
        <w:ind w:left="0" w:right="0"/>
        <w:rPr>
          <w:rFonts w:ascii="Arial" w:hAnsi="Arial" w:cs="Arial"/>
          <w:b/>
          <w:bCs/>
          <w:szCs w:val="24"/>
        </w:rPr>
      </w:pPr>
      <w:r w:rsidRPr="00941574">
        <w:rPr>
          <w:rFonts w:ascii="Arial" w:hAnsi="Arial" w:cs="Arial"/>
          <w:b/>
          <w:bCs/>
          <w:szCs w:val="24"/>
        </w:rPr>
        <w:t>WARUNKI PŁATNOŚCI</w:t>
      </w:r>
    </w:p>
    <w:p w14:paraId="13971433" w14:textId="77777777" w:rsidR="00FA7197" w:rsidRDefault="00FA7197" w:rsidP="00FA7197">
      <w:pPr>
        <w:spacing w:after="160" w:line="259" w:lineRule="auto"/>
        <w:ind w:left="0" w:right="0" w:firstLine="0"/>
        <w:jc w:val="left"/>
        <w:rPr>
          <w:rFonts w:ascii="Cambria Math" w:eastAsiaTheme="minorHAnsi" w:hAnsi="Cambria Math" w:cs="Arial"/>
          <w:b/>
          <w:bCs/>
          <w:color w:val="auto"/>
          <w:lang w:eastAsia="en-US"/>
        </w:rPr>
      </w:pPr>
    </w:p>
    <w:p w14:paraId="1BF8E2F1" w14:textId="1BD348A8" w:rsidR="00FA7197" w:rsidRPr="00FA7197" w:rsidRDefault="00FA7197" w:rsidP="00FA7197">
      <w:pPr>
        <w:spacing w:after="160" w:line="259" w:lineRule="auto"/>
        <w:ind w:left="0" w:right="0" w:firstLine="0"/>
        <w:jc w:val="left"/>
        <w:rPr>
          <w:rFonts w:ascii="Arial" w:eastAsiaTheme="minorHAnsi" w:hAnsi="Arial" w:cs="Arial"/>
          <w:color w:val="auto"/>
          <w:sz w:val="24"/>
          <w:szCs w:val="24"/>
          <w:lang w:eastAsia="en-US"/>
        </w:rPr>
      </w:pPr>
      <w:r w:rsidRPr="00FA7197">
        <w:rPr>
          <w:rFonts w:ascii="Arial" w:eastAsiaTheme="minorHAnsi" w:hAnsi="Arial" w:cs="Arial"/>
          <w:color w:val="auto"/>
          <w:sz w:val="24"/>
          <w:szCs w:val="24"/>
          <w:lang w:eastAsia="en-US"/>
        </w:rPr>
        <w:t xml:space="preserve">1. Wynagrodzenie za wykonanie przedmiotu umowy określa się na kwotę ryczałtową: </w:t>
      </w:r>
    </w:p>
    <w:p w14:paraId="3626F930" w14:textId="2188AC72" w:rsidR="00FA7197" w:rsidRPr="00FA7197" w:rsidRDefault="00FA7197" w:rsidP="00FA7197">
      <w:pPr>
        <w:spacing w:after="160" w:line="259" w:lineRule="auto"/>
        <w:ind w:left="0" w:right="0" w:firstLine="0"/>
        <w:jc w:val="left"/>
        <w:rPr>
          <w:rFonts w:ascii="Arial" w:eastAsiaTheme="minorHAnsi" w:hAnsi="Arial" w:cs="Arial"/>
          <w:b/>
          <w:bCs/>
          <w:color w:val="auto"/>
          <w:sz w:val="24"/>
          <w:szCs w:val="24"/>
          <w:lang w:eastAsia="en-US"/>
        </w:rPr>
      </w:pPr>
      <w:r w:rsidRPr="00FA7197">
        <w:rPr>
          <w:rFonts w:ascii="Arial" w:eastAsiaTheme="minorHAnsi" w:hAnsi="Arial" w:cs="Arial"/>
          <w:b/>
          <w:bCs/>
          <w:color w:val="auto"/>
          <w:sz w:val="24"/>
          <w:szCs w:val="24"/>
          <w:lang w:eastAsia="en-US"/>
        </w:rPr>
        <w:t xml:space="preserve">kwota netto </w:t>
      </w:r>
      <w:r>
        <w:rPr>
          <w:rFonts w:ascii="Arial" w:eastAsiaTheme="minorHAnsi" w:hAnsi="Arial" w:cs="Arial"/>
          <w:b/>
          <w:bCs/>
          <w:color w:val="auto"/>
          <w:sz w:val="24"/>
          <w:szCs w:val="24"/>
          <w:lang w:eastAsia="en-US"/>
        </w:rPr>
        <w:t>…………………..</w:t>
      </w:r>
      <w:r w:rsidRPr="00FA7197">
        <w:rPr>
          <w:rFonts w:ascii="Arial" w:eastAsiaTheme="minorHAnsi" w:hAnsi="Arial" w:cs="Arial"/>
          <w:b/>
          <w:bCs/>
          <w:color w:val="auto"/>
          <w:sz w:val="24"/>
          <w:szCs w:val="24"/>
          <w:lang w:eastAsia="en-US"/>
        </w:rPr>
        <w:t xml:space="preserve"> PLN, kwota brutto </w:t>
      </w:r>
      <w:r>
        <w:rPr>
          <w:rFonts w:ascii="Arial" w:eastAsiaTheme="minorHAnsi" w:hAnsi="Arial" w:cs="Arial"/>
          <w:b/>
          <w:bCs/>
          <w:color w:val="auto"/>
          <w:sz w:val="24"/>
          <w:szCs w:val="24"/>
          <w:lang w:eastAsia="en-US"/>
        </w:rPr>
        <w:t>………………….</w:t>
      </w:r>
      <w:r w:rsidRPr="00FA7197">
        <w:rPr>
          <w:rFonts w:ascii="Arial" w:eastAsiaTheme="minorHAnsi" w:hAnsi="Arial" w:cs="Arial"/>
          <w:b/>
          <w:bCs/>
          <w:color w:val="auto"/>
          <w:sz w:val="24"/>
          <w:szCs w:val="24"/>
          <w:lang w:eastAsia="en-US"/>
        </w:rPr>
        <w:t xml:space="preserve"> PLN, </w:t>
      </w:r>
    </w:p>
    <w:p w14:paraId="103284C7" w14:textId="23F95F0D" w:rsidR="00FA7197" w:rsidRPr="00FA7197" w:rsidRDefault="00FA7197" w:rsidP="00FA7197">
      <w:pPr>
        <w:spacing w:after="160" w:line="259" w:lineRule="auto"/>
        <w:ind w:left="0" w:right="0" w:firstLine="0"/>
        <w:jc w:val="left"/>
        <w:rPr>
          <w:rFonts w:ascii="Arial" w:eastAsiaTheme="minorHAnsi" w:hAnsi="Arial" w:cs="Arial"/>
          <w:b/>
          <w:bCs/>
          <w:color w:val="auto"/>
          <w:sz w:val="24"/>
          <w:szCs w:val="24"/>
          <w:lang w:eastAsia="en-US"/>
        </w:rPr>
      </w:pPr>
      <w:r w:rsidRPr="00FA7197">
        <w:rPr>
          <w:rFonts w:ascii="Arial" w:eastAsiaTheme="minorHAnsi" w:hAnsi="Arial" w:cs="Arial"/>
          <w:b/>
          <w:bCs/>
          <w:color w:val="auto"/>
          <w:sz w:val="24"/>
          <w:szCs w:val="24"/>
          <w:lang w:eastAsia="en-US"/>
        </w:rPr>
        <w:t xml:space="preserve">(słownie: </w:t>
      </w:r>
      <w:r>
        <w:rPr>
          <w:rFonts w:ascii="Arial" w:eastAsiaTheme="minorHAnsi" w:hAnsi="Arial" w:cs="Arial"/>
          <w:b/>
          <w:bCs/>
          <w:color w:val="auto"/>
          <w:sz w:val="24"/>
          <w:szCs w:val="24"/>
          <w:lang w:eastAsia="en-US"/>
        </w:rPr>
        <w:t>……………………………………………………………………..</w:t>
      </w:r>
      <w:r w:rsidRPr="00FA7197">
        <w:rPr>
          <w:rFonts w:ascii="Arial" w:eastAsiaTheme="minorHAnsi" w:hAnsi="Arial" w:cs="Arial"/>
          <w:b/>
          <w:bCs/>
          <w:color w:val="auto"/>
          <w:sz w:val="24"/>
          <w:szCs w:val="24"/>
          <w:lang w:eastAsia="en-US"/>
        </w:rPr>
        <w:t xml:space="preserve">zł </w:t>
      </w:r>
      <w:r>
        <w:rPr>
          <w:rFonts w:ascii="Arial" w:eastAsiaTheme="minorHAnsi" w:hAnsi="Arial" w:cs="Arial"/>
          <w:b/>
          <w:bCs/>
          <w:color w:val="auto"/>
          <w:sz w:val="24"/>
          <w:szCs w:val="24"/>
          <w:lang w:eastAsia="en-US"/>
        </w:rPr>
        <w:t>…</w:t>
      </w:r>
      <w:r w:rsidRPr="00FA7197">
        <w:rPr>
          <w:rFonts w:ascii="Arial" w:eastAsiaTheme="minorHAnsi" w:hAnsi="Arial" w:cs="Arial"/>
          <w:b/>
          <w:bCs/>
          <w:color w:val="auto"/>
          <w:sz w:val="24"/>
          <w:szCs w:val="24"/>
          <w:lang w:eastAsia="en-US"/>
        </w:rPr>
        <w:t>/100</w:t>
      </w:r>
    </w:p>
    <w:p w14:paraId="46A9810F" w14:textId="016FB756" w:rsidR="00FA7197" w:rsidRPr="00FA7197" w:rsidRDefault="00FA7197" w:rsidP="00FA7197">
      <w:pPr>
        <w:spacing w:after="160" w:line="259" w:lineRule="auto"/>
        <w:ind w:left="0" w:right="0" w:firstLine="0"/>
        <w:jc w:val="left"/>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2</w:t>
      </w:r>
      <w:r w:rsidRPr="00FA7197">
        <w:rPr>
          <w:rFonts w:ascii="Arial" w:eastAsiaTheme="minorHAnsi" w:hAnsi="Arial" w:cs="Arial"/>
          <w:color w:val="auto"/>
          <w:sz w:val="24"/>
          <w:szCs w:val="24"/>
          <w:lang w:eastAsia="en-US"/>
        </w:rPr>
        <w:t>.</w:t>
      </w:r>
      <w:r>
        <w:rPr>
          <w:rFonts w:ascii="Arial" w:eastAsiaTheme="minorHAnsi" w:hAnsi="Arial" w:cs="Arial"/>
          <w:color w:val="auto"/>
          <w:sz w:val="24"/>
          <w:szCs w:val="24"/>
          <w:lang w:eastAsia="en-US"/>
        </w:rPr>
        <w:t xml:space="preserve"> </w:t>
      </w:r>
      <w:r w:rsidRPr="00FA7197">
        <w:rPr>
          <w:rFonts w:ascii="Arial" w:eastAsiaTheme="minorHAnsi" w:hAnsi="Arial" w:cs="Arial"/>
          <w:color w:val="auto"/>
          <w:sz w:val="24"/>
          <w:szCs w:val="24"/>
          <w:lang w:eastAsia="en-US"/>
        </w:rPr>
        <w:t>W cenie ryczałtowej Wykonawca uwzględnił koszty wszystkich robót, których wykonanie jest konieczne do realizacji przedmiotu zamówienia jak również wszelkie inne koszty wynikające z realizacji obowiązków opisanych w niniejszej umowie, w tym także ryzyko Wykonawcy z tytułu oszacowania wszelkich kosztów związanych z realizacją przedmiotu umowy, a także oddziaływania innych czynników mających lub mogących mieć wpływ na koszty</w:t>
      </w:r>
    </w:p>
    <w:p w14:paraId="6F3F672C" w14:textId="3F53EEBF" w:rsidR="00A13229" w:rsidRPr="00FA7197" w:rsidRDefault="00FA7197" w:rsidP="00FA7197">
      <w:pPr>
        <w:spacing w:after="160" w:line="259" w:lineRule="auto"/>
        <w:ind w:left="0" w:right="0" w:firstLine="0"/>
        <w:jc w:val="left"/>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3</w:t>
      </w:r>
      <w:r w:rsidRPr="00FA7197">
        <w:rPr>
          <w:rFonts w:ascii="Arial" w:eastAsiaTheme="minorHAnsi" w:hAnsi="Arial" w:cs="Arial"/>
          <w:color w:val="auto"/>
          <w:sz w:val="24"/>
          <w:szCs w:val="24"/>
          <w:lang w:eastAsia="en-US"/>
        </w:rPr>
        <w:t>.</w:t>
      </w:r>
      <w:r>
        <w:rPr>
          <w:rFonts w:ascii="Arial" w:eastAsiaTheme="minorHAnsi" w:hAnsi="Arial" w:cs="Arial"/>
          <w:color w:val="auto"/>
          <w:sz w:val="24"/>
          <w:szCs w:val="24"/>
          <w:lang w:eastAsia="en-US"/>
        </w:rPr>
        <w:t xml:space="preserve"> </w:t>
      </w:r>
      <w:r w:rsidRPr="00FA7197">
        <w:rPr>
          <w:rFonts w:ascii="Arial" w:eastAsiaTheme="minorHAnsi" w:hAnsi="Arial" w:cs="Arial"/>
          <w:color w:val="auto"/>
          <w:sz w:val="24"/>
          <w:szCs w:val="24"/>
          <w:lang w:eastAsia="en-US"/>
        </w:rPr>
        <w:t>Wynagrodzenie, o którym mowa w ust. 1 nie podlega zmianie do końca budowy przedmiotu umowy.</w:t>
      </w:r>
    </w:p>
    <w:p w14:paraId="1C687010" w14:textId="0D68FF00" w:rsidR="00011C79" w:rsidRPr="00FA7197" w:rsidRDefault="00011C79" w:rsidP="00704F0D">
      <w:pPr>
        <w:pStyle w:val="Akapitzlist"/>
        <w:numPr>
          <w:ilvl w:val="0"/>
          <w:numId w:val="15"/>
        </w:numPr>
        <w:tabs>
          <w:tab w:val="left" w:pos="284"/>
        </w:tabs>
        <w:spacing w:after="0" w:line="240" w:lineRule="auto"/>
        <w:ind w:left="0" w:right="0" w:firstLine="0"/>
        <w:rPr>
          <w:rFonts w:ascii="Arial" w:hAnsi="Arial" w:cs="Arial"/>
          <w:sz w:val="24"/>
          <w:szCs w:val="24"/>
        </w:rPr>
      </w:pPr>
      <w:r w:rsidRPr="00FA7197">
        <w:rPr>
          <w:rFonts w:ascii="Arial" w:hAnsi="Arial" w:cs="Arial"/>
          <w:sz w:val="24"/>
          <w:szCs w:val="24"/>
        </w:rPr>
        <w:t>Wynagrodzenie należne Wykonawcy zostanie przekazane na jego rachunek bankowy wskazany w fakturze.</w:t>
      </w:r>
    </w:p>
    <w:p w14:paraId="6D9FCAB6" w14:textId="2D03B274" w:rsidR="00011C79" w:rsidRPr="00FA7197" w:rsidRDefault="00011C79" w:rsidP="00704F0D">
      <w:pPr>
        <w:pStyle w:val="Akapitzlist"/>
        <w:numPr>
          <w:ilvl w:val="0"/>
          <w:numId w:val="15"/>
        </w:numPr>
        <w:tabs>
          <w:tab w:val="left" w:pos="284"/>
          <w:tab w:val="left" w:pos="426"/>
        </w:tabs>
        <w:spacing w:after="0" w:line="240" w:lineRule="auto"/>
        <w:ind w:right="0" w:hanging="484"/>
        <w:rPr>
          <w:rFonts w:ascii="Arial" w:hAnsi="Arial" w:cs="Arial"/>
          <w:sz w:val="24"/>
          <w:szCs w:val="24"/>
        </w:rPr>
      </w:pPr>
      <w:r w:rsidRPr="00FA7197">
        <w:rPr>
          <w:rFonts w:ascii="Arial" w:hAnsi="Arial" w:cs="Arial"/>
          <w:sz w:val="24"/>
          <w:szCs w:val="24"/>
        </w:rPr>
        <w:t>Zamawiający dopuszcza złożenie faktury VAT w formie:</w:t>
      </w:r>
    </w:p>
    <w:p w14:paraId="26308B19" w14:textId="77777777" w:rsidR="00011C79" w:rsidRPr="00D71763" w:rsidRDefault="00011C79" w:rsidP="00704F0D">
      <w:pPr>
        <w:numPr>
          <w:ilvl w:val="1"/>
          <w:numId w:val="15"/>
        </w:numPr>
        <w:tabs>
          <w:tab w:val="left" w:pos="284"/>
        </w:tabs>
        <w:spacing w:after="0" w:line="240" w:lineRule="auto"/>
        <w:ind w:left="0" w:right="0" w:firstLine="426"/>
        <w:rPr>
          <w:rFonts w:ascii="Arial" w:hAnsi="Arial" w:cs="Arial"/>
          <w:sz w:val="24"/>
          <w:szCs w:val="24"/>
        </w:rPr>
      </w:pPr>
      <w:r w:rsidRPr="00D71763">
        <w:rPr>
          <w:rFonts w:ascii="Arial" w:hAnsi="Arial" w:cs="Arial"/>
          <w:sz w:val="24"/>
          <w:szCs w:val="24"/>
        </w:rPr>
        <w:t>papierowej</w:t>
      </w:r>
    </w:p>
    <w:p w14:paraId="2F5515F9" w14:textId="77777777" w:rsidR="00011C79" w:rsidRPr="00D71763" w:rsidRDefault="00011C79" w:rsidP="00704F0D">
      <w:pPr>
        <w:numPr>
          <w:ilvl w:val="1"/>
          <w:numId w:val="15"/>
        </w:numPr>
        <w:tabs>
          <w:tab w:val="left" w:pos="284"/>
        </w:tabs>
        <w:spacing w:after="0" w:line="240" w:lineRule="auto"/>
        <w:ind w:left="0" w:right="0" w:firstLine="426"/>
        <w:rPr>
          <w:rFonts w:ascii="Arial" w:hAnsi="Arial" w:cs="Arial"/>
          <w:sz w:val="24"/>
          <w:szCs w:val="24"/>
        </w:rPr>
      </w:pPr>
      <w:r w:rsidRPr="00D71763">
        <w:rPr>
          <w:rFonts w:ascii="Arial" w:hAnsi="Arial" w:cs="Arial"/>
          <w:sz w:val="24"/>
          <w:szCs w:val="24"/>
        </w:rPr>
        <w:t xml:space="preserve">ustrukturyzowanego dokumentu elektronicznego, złożonego za pośrednictwem Platformy Elektronicznego Fakturowania zgodnie z ustawą z dnia 9 listopada 201 8r. o elektronicznym fakturowaniu w zamówieniach publicznych, koncesjach na roboty budowlane lub usługi oraz w partnerstwie </w:t>
      </w:r>
      <w:proofErr w:type="spellStart"/>
      <w:r w:rsidRPr="00D71763">
        <w:rPr>
          <w:rFonts w:ascii="Arial" w:hAnsi="Arial" w:cs="Arial"/>
          <w:sz w:val="24"/>
          <w:szCs w:val="24"/>
        </w:rPr>
        <w:t>publiczo</w:t>
      </w:r>
      <w:proofErr w:type="spellEnd"/>
      <w:r w:rsidRPr="00D71763">
        <w:rPr>
          <w:rFonts w:ascii="Arial" w:hAnsi="Arial" w:cs="Arial"/>
          <w:sz w:val="24"/>
          <w:szCs w:val="24"/>
        </w:rPr>
        <w:t>-prawnym ( Dz.U. z 2020 r. poz. 1666.).</w:t>
      </w:r>
    </w:p>
    <w:p w14:paraId="6E38CDC4" w14:textId="54638755" w:rsidR="00011C79" w:rsidRPr="00D71763" w:rsidRDefault="00D63311" w:rsidP="00FA7197">
      <w:pPr>
        <w:numPr>
          <w:ilvl w:val="0"/>
          <w:numId w:val="15"/>
        </w:numPr>
        <w:tabs>
          <w:tab w:val="left" w:pos="284"/>
        </w:tabs>
        <w:spacing w:after="0" w:line="240" w:lineRule="auto"/>
        <w:ind w:right="0" w:hanging="484"/>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Zamawiający nie dopuszcza przesyłania innych ustrukturyzowanych dokumentów elektronicznych, za wyjątkiem faktury.</w:t>
      </w:r>
    </w:p>
    <w:p w14:paraId="143AD004" w14:textId="6BC6023C" w:rsidR="00011C79" w:rsidRPr="00D71763" w:rsidRDefault="00011C79" w:rsidP="00FA7197">
      <w:pPr>
        <w:numPr>
          <w:ilvl w:val="0"/>
          <w:numId w:val="15"/>
        </w:numPr>
        <w:tabs>
          <w:tab w:val="left" w:pos="426"/>
        </w:tabs>
        <w:spacing w:after="0" w:line="240" w:lineRule="auto"/>
        <w:ind w:right="0" w:hanging="484"/>
        <w:rPr>
          <w:rFonts w:ascii="Arial" w:hAnsi="Arial" w:cs="Arial"/>
          <w:sz w:val="24"/>
          <w:szCs w:val="24"/>
        </w:rPr>
      </w:pPr>
      <w:r w:rsidRPr="00D71763">
        <w:rPr>
          <w:rFonts w:ascii="Arial" w:hAnsi="Arial" w:cs="Arial"/>
          <w:sz w:val="24"/>
          <w:szCs w:val="24"/>
        </w:rPr>
        <w:t xml:space="preserve">Zamawiający informuje, że identyfikatorem PEPPOL/adresem Zamawiającego, który pozwoli na złożenie ustrukturyzowanej faktury elektronicznej jest NIP: </w:t>
      </w:r>
      <w:r w:rsidR="00D63311">
        <w:rPr>
          <w:rFonts w:ascii="Arial" w:hAnsi="Arial" w:cs="Arial"/>
          <w:sz w:val="24"/>
          <w:szCs w:val="24"/>
        </w:rPr>
        <w:t>9271452983</w:t>
      </w:r>
      <w:r w:rsidRPr="00D71763">
        <w:rPr>
          <w:rFonts w:ascii="Arial" w:hAnsi="Arial" w:cs="Arial"/>
          <w:sz w:val="24"/>
          <w:szCs w:val="24"/>
        </w:rPr>
        <w:t>.</w:t>
      </w:r>
    </w:p>
    <w:p w14:paraId="6899CAA5" w14:textId="6CB89EF1" w:rsidR="00011C79" w:rsidRPr="00232062" w:rsidRDefault="00232062" w:rsidP="00704F0D">
      <w:pPr>
        <w:numPr>
          <w:ilvl w:val="0"/>
          <w:numId w:val="15"/>
        </w:numPr>
        <w:tabs>
          <w:tab w:val="left" w:pos="284"/>
        </w:tabs>
        <w:spacing w:after="0" w:line="240" w:lineRule="auto"/>
        <w:ind w:right="0" w:hanging="484"/>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Faktury powinny być zaadresowane na : Gmina </w:t>
      </w:r>
      <w:r w:rsidR="00D63311">
        <w:rPr>
          <w:rFonts w:ascii="Arial" w:hAnsi="Arial" w:cs="Arial"/>
          <w:sz w:val="24"/>
          <w:szCs w:val="24"/>
        </w:rPr>
        <w:t>Torzym</w:t>
      </w:r>
      <w:r w:rsidR="00011C79" w:rsidRPr="00D71763">
        <w:rPr>
          <w:rFonts w:ascii="Arial" w:hAnsi="Arial" w:cs="Arial"/>
          <w:sz w:val="24"/>
          <w:szCs w:val="24"/>
        </w:rPr>
        <w:t xml:space="preserve">, ul. </w:t>
      </w:r>
      <w:r w:rsidR="00D63311">
        <w:rPr>
          <w:rFonts w:ascii="Arial" w:hAnsi="Arial" w:cs="Arial"/>
          <w:sz w:val="24"/>
          <w:szCs w:val="24"/>
        </w:rPr>
        <w:t>Wojska Polskiego 32</w:t>
      </w:r>
      <w:r w:rsidR="00011C79" w:rsidRPr="00D71763">
        <w:rPr>
          <w:rFonts w:ascii="Arial" w:hAnsi="Arial" w:cs="Arial"/>
          <w:sz w:val="24"/>
          <w:szCs w:val="24"/>
        </w:rPr>
        <w:t xml:space="preserve">, </w:t>
      </w:r>
      <w:r>
        <w:rPr>
          <w:rFonts w:ascii="Arial" w:hAnsi="Arial" w:cs="Arial"/>
          <w:sz w:val="24"/>
          <w:szCs w:val="24"/>
        </w:rPr>
        <w:t>66-235 Torzym,</w:t>
      </w:r>
      <w:r w:rsidR="00011C79" w:rsidRPr="00D71763">
        <w:rPr>
          <w:rFonts w:ascii="Arial" w:hAnsi="Arial" w:cs="Arial"/>
          <w:sz w:val="24"/>
          <w:szCs w:val="24"/>
        </w:rPr>
        <w:t xml:space="preserve"> </w:t>
      </w:r>
      <w:r>
        <w:rPr>
          <w:rFonts w:ascii="Arial" w:hAnsi="Arial" w:cs="Arial"/>
          <w:sz w:val="24"/>
          <w:szCs w:val="24"/>
        </w:rPr>
        <w:t xml:space="preserve"> </w:t>
      </w:r>
      <w:r w:rsidR="00011C79" w:rsidRPr="00232062">
        <w:rPr>
          <w:rFonts w:ascii="Arial" w:hAnsi="Arial" w:cs="Arial"/>
          <w:sz w:val="24"/>
          <w:szCs w:val="24"/>
        </w:rPr>
        <w:t>NIP:</w:t>
      </w:r>
      <w:r w:rsidR="00D63311" w:rsidRPr="00232062">
        <w:rPr>
          <w:rFonts w:ascii="Arial" w:hAnsi="Arial" w:cs="Arial"/>
          <w:sz w:val="24"/>
          <w:szCs w:val="24"/>
        </w:rPr>
        <w:t xml:space="preserve"> </w:t>
      </w:r>
      <w:r w:rsidR="00011C79" w:rsidRPr="00232062">
        <w:rPr>
          <w:rFonts w:ascii="Arial" w:hAnsi="Arial" w:cs="Arial"/>
          <w:sz w:val="24"/>
          <w:szCs w:val="24"/>
        </w:rPr>
        <w:t>775-24-06-961</w:t>
      </w:r>
    </w:p>
    <w:p w14:paraId="6F0008CF" w14:textId="77777777" w:rsidR="00011C79" w:rsidRPr="00D71763" w:rsidRDefault="00011C79" w:rsidP="00704F0D">
      <w:pPr>
        <w:numPr>
          <w:ilvl w:val="0"/>
          <w:numId w:val="15"/>
        </w:numPr>
        <w:tabs>
          <w:tab w:val="left" w:pos="284"/>
        </w:tabs>
        <w:spacing w:after="0" w:line="240" w:lineRule="auto"/>
        <w:ind w:right="0" w:hanging="484"/>
        <w:rPr>
          <w:rFonts w:ascii="Arial" w:hAnsi="Arial" w:cs="Arial"/>
          <w:sz w:val="24"/>
          <w:szCs w:val="24"/>
        </w:rPr>
      </w:pPr>
      <w:r w:rsidRPr="00D71763">
        <w:rPr>
          <w:rFonts w:ascii="Arial" w:hAnsi="Arial" w:cs="Arial"/>
          <w:sz w:val="24"/>
          <w:szCs w:val="24"/>
        </w:rPr>
        <w:t>Do faktury VAT Wykonawca zobowiązany jest dołączyć Oświadczenie, że wszystkie należne na dzień wystawienia faktury VAT wynagrodzenia Podwykonawców zostały im wypłacone oraz oświadczenia Podwykonawców o zapłacie przez wykonawcę wszystkich wymagalnych przysługujących im wobec Wykonawcy wierzytelności z tytułu umowy o podwykonawstwo na dzień wystawienia faktury VAT przez Wykonawcę. Dostarczenie przedmiotowych oświadczeń stanowi warunek zapłaty wynagrodzenia Wykonawcy.</w:t>
      </w:r>
    </w:p>
    <w:p w14:paraId="27563F23" w14:textId="00D0CE90" w:rsidR="00011C79" w:rsidRPr="00232062" w:rsidRDefault="00232062" w:rsidP="00704F0D">
      <w:pPr>
        <w:numPr>
          <w:ilvl w:val="0"/>
          <w:numId w:val="15"/>
        </w:numPr>
        <w:tabs>
          <w:tab w:val="left" w:pos="284"/>
          <w:tab w:val="left" w:pos="426"/>
        </w:tabs>
        <w:spacing w:after="0" w:line="240" w:lineRule="auto"/>
        <w:ind w:right="0" w:hanging="484"/>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Za wyjątkiem przypadków, kiedy Wykonawca dostarczy Zamawiającemu pisemne dowody, iż Wykonawca jest uprawniony do wstrzymania lub odmowy zapłaty kwot należnych Podwykonawcy oraz dostarczy dowody na to, że Podwykonawca został powiadomiony o tych uprawnieniach Wykonawcy, Inwestor może zapłacić bezpośrednio Podwykonawcy całość lub część kwot należnych Podwykonawcy, co do których Wykonawca nie przedstawił powyższych dowodów.</w:t>
      </w:r>
    </w:p>
    <w:p w14:paraId="32C0DC16" w14:textId="1CEC6634" w:rsidR="00011C79" w:rsidRPr="00D71763" w:rsidRDefault="00232062" w:rsidP="00A13229">
      <w:pPr>
        <w:spacing w:after="0" w:line="240" w:lineRule="auto"/>
        <w:ind w:left="0" w:right="0"/>
        <w:rPr>
          <w:rFonts w:ascii="Arial" w:hAnsi="Arial" w:cs="Arial"/>
          <w:sz w:val="24"/>
          <w:szCs w:val="24"/>
        </w:rPr>
      </w:pPr>
      <w:r>
        <w:rPr>
          <w:rFonts w:ascii="Arial" w:hAnsi="Arial" w:cs="Arial"/>
          <w:sz w:val="24"/>
          <w:szCs w:val="24"/>
        </w:rPr>
        <w:t>11</w:t>
      </w:r>
      <w:r w:rsidR="00011C79" w:rsidRPr="00D71763">
        <w:rPr>
          <w:rFonts w:ascii="Arial" w:hAnsi="Arial" w:cs="Arial"/>
          <w:sz w:val="24"/>
          <w:szCs w:val="24"/>
        </w:rPr>
        <w:t xml:space="preserve"> . Wykonawca bez pisemnej zgody Inwestora nie może przenieść na rzecz osób trzecich wierzytelności powstałych w wyniku realizacji niniejszej umowy.</w:t>
      </w:r>
    </w:p>
    <w:p w14:paraId="396B9D00" w14:textId="77777777" w:rsidR="00CE718F" w:rsidRPr="00D71763" w:rsidRDefault="00CE718F" w:rsidP="00A13229">
      <w:pPr>
        <w:spacing w:after="0" w:line="240" w:lineRule="auto"/>
        <w:ind w:left="0" w:right="0" w:firstLine="6"/>
        <w:rPr>
          <w:rFonts w:ascii="Arial" w:hAnsi="Arial" w:cs="Arial"/>
          <w:sz w:val="24"/>
          <w:szCs w:val="24"/>
        </w:rPr>
      </w:pPr>
    </w:p>
    <w:p w14:paraId="327E2B4A" w14:textId="2886091E" w:rsidR="00011C79" w:rsidRPr="00232062" w:rsidRDefault="00232062" w:rsidP="00A13229">
      <w:pPr>
        <w:spacing w:after="0" w:line="240" w:lineRule="auto"/>
        <w:ind w:left="0" w:right="0" w:hanging="10"/>
        <w:jc w:val="center"/>
        <w:rPr>
          <w:rFonts w:ascii="Arial" w:hAnsi="Arial" w:cs="Arial"/>
          <w:b/>
          <w:bCs/>
          <w:sz w:val="24"/>
          <w:szCs w:val="24"/>
        </w:rPr>
      </w:pPr>
      <w:r w:rsidRPr="00232062">
        <w:rPr>
          <w:rFonts w:ascii="Arial" w:hAnsi="Arial" w:cs="Arial"/>
          <w:b/>
          <w:bCs/>
          <w:sz w:val="24"/>
          <w:szCs w:val="24"/>
        </w:rPr>
        <w:t>§</w:t>
      </w:r>
      <w:r w:rsidR="00011C79" w:rsidRPr="00232062">
        <w:rPr>
          <w:rFonts w:ascii="Arial" w:hAnsi="Arial" w:cs="Arial"/>
          <w:b/>
          <w:bCs/>
          <w:sz w:val="24"/>
          <w:szCs w:val="24"/>
        </w:rPr>
        <w:t xml:space="preserve"> 11</w:t>
      </w:r>
    </w:p>
    <w:p w14:paraId="2D4F8037" w14:textId="7072DFC4" w:rsidR="00011C79" w:rsidRDefault="00011C79" w:rsidP="00A13229">
      <w:pPr>
        <w:pStyle w:val="Nagwek3"/>
        <w:spacing w:after="0" w:line="240" w:lineRule="auto"/>
        <w:ind w:left="0"/>
        <w:rPr>
          <w:rFonts w:ascii="Arial" w:hAnsi="Arial" w:cs="Arial"/>
          <w:b/>
          <w:bCs/>
          <w:sz w:val="24"/>
          <w:szCs w:val="24"/>
        </w:rPr>
      </w:pPr>
      <w:r w:rsidRPr="00232062">
        <w:rPr>
          <w:rFonts w:ascii="Arial" w:hAnsi="Arial" w:cs="Arial"/>
          <w:b/>
          <w:bCs/>
          <w:sz w:val="24"/>
          <w:szCs w:val="24"/>
        </w:rPr>
        <w:t>ODBIORY</w:t>
      </w:r>
    </w:p>
    <w:p w14:paraId="01FF4915" w14:textId="77777777" w:rsidR="00CE718F" w:rsidRPr="00CE718F" w:rsidRDefault="00CE718F" w:rsidP="00CE718F"/>
    <w:p w14:paraId="2E5C53BD" w14:textId="54135E16" w:rsidR="00232062" w:rsidRPr="00232062" w:rsidRDefault="00232062" w:rsidP="00A13229">
      <w:pPr>
        <w:spacing w:after="0" w:line="240" w:lineRule="auto"/>
        <w:ind w:left="0" w:right="0"/>
        <w:rPr>
          <w:rFonts w:ascii="Arial" w:hAnsi="Arial" w:cs="Arial"/>
          <w:sz w:val="24"/>
          <w:szCs w:val="24"/>
        </w:rPr>
      </w:pPr>
      <w:r w:rsidRPr="00232062">
        <w:rPr>
          <w:rFonts w:ascii="Arial" w:hAnsi="Arial" w:cs="Arial"/>
          <w:sz w:val="24"/>
          <w:szCs w:val="24"/>
        </w:rPr>
        <w:t>1</w:t>
      </w:r>
      <w:r>
        <w:rPr>
          <w:rFonts w:ascii="Arial" w:hAnsi="Arial" w:cs="Arial"/>
          <w:sz w:val="24"/>
          <w:szCs w:val="24"/>
        </w:rPr>
        <w:t xml:space="preserve"> </w:t>
      </w:r>
      <w:r w:rsidR="00011C79" w:rsidRPr="00232062">
        <w:rPr>
          <w:rFonts w:ascii="Arial" w:hAnsi="Arial" w:cs="Arial"/>
          <w:sz w:val="24"/>
          <w:szCs w:val="24"/>
        </w:rPr>
        <w:t xml:space="preserve">. Strony zgodnie postanawiają, że będą stosowane następujące rodzaje odbiorów robót: </w:t>
      </w:r>
    </w:p>
    <w:p w14:paraId="2B6F9C04" w14:textId="77777777" w:rsidR="00232062" w:rsidRPr="00232062" w:rsidRDefault="00011C79" w:rsidP="00704F0D">
      <w:pPr>
        <w:spacing w:after="0" w:line="240" w:lineRule="auto"/>
        <w:ind w:left="426" w:right="0"/>
        <w:rPr>
          <w:rFonts w:ascii="Arial" w:hAnsi="Arial" w:cs="Arial"/>
          <w:sz w:val="24"/>
          <w:szCs w:val="24"/>
        </w:rPr>
      </w:pPr>
      <w:r w:rsidRPr="00232062">
        <w:rPr>
          <w:rFonts w:ascii="Arial" w:hAnsi="Arial" w:cs="Arial"/>
          <w:sz w:val="24"/>
          <w:szCs w:val="24"/>
        </w:rPr>
        <w:t xml:space="preserve">1 ) Odbiory robót częściowe w tym zanikających i ulegających zakryciu, </w:t>
      </w:r>
    </w:p>
    <w:p w14:paraId="5DF678A6" w14:textId="257C44FE" w:rsidR="00011C79" w:rsidRPr="00232062" w:rsidRDefault="00011C79" w:rsidP="00704F0D">
      <w:pPr>
        <w:spacing w:after="0" w:line="240" w:lineRule="auto"/>
        <w:ind w:left="426" w:right="0"/>
        <w:rPr>
          <w:rFonts w:ascii="Arial" w:hAnsi="Arial" w:cs="Arial"/>
          <w:sz w:val="24"/>
          <w:szCs w:val="24"/>
        </w:rPr>
      </w:pPr>
      <w:r w:rsidRPr="00232062">
        <w:rPr>
          <w:rFonts w:ascii="Arial" w:hAnsi="Arial" w:cs="Arial"/>
          <w:sz w:val="24"/>
          <w:szCs w:val="24"/>
        </w:rPr>
        <w:t>2) Odbiór końcowy.</w:t>
      </w:r>
    </w:p>
    <w:p w14:paraId="537F5AC2" w14:textId="7A38BD60" w:rsidR="00011C79" w:rsidRPr="00D71763" w:rsidRDefault="00232062">
      <w:pPr>
        <w:numPr>
          <w:ilvl w:val="0"/>
          <w:numId w:val="23"/>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Odbiory robót zanikających i ulegających zakryciu, dokonywane będą przez Inspektora </w:t>
      </w:r>
      <w:r>
        <w:rPr>
          <w:rFonts w:ascii="Arial" w:hAnsi="Arial" w:cs="Arial"/>
          <w:sz w:val="24"/>
          <w:szCs w:val="24"/>
        </w:rPr>
        <w:t>N</w:t>
      </w:r>
      <w:r w:rsidR="00011C79" w:rsidRPr="00D71763">
        <w:rPr>
          <w:rFonts w:ascii="Arial" w:hAnsi="Arial" w:cs="Arial"/>
          <w:sz w:val="24"/>
          <w:szCs w:val="24"/>
        </w:rPr>
        <w:t xml:space="preserve">adzoru </w:t>
      </w:r>
      <w:r>
        <w:rPr>
          <w:rFonts w:ascii="Arial" w:hAnsi="Arial" w:cs="Arial"/>
          <w:sz w:val="24"/>
          <w:szCs w:val="24"/>
        </w:rPr>
        <w:t>I</w:t>
      </w:r>
      <w:r w:rsidR="00011C79" w:rsidRPr="00D71763">
        <w:rPr>
          <w:rFonts w:ascii="Arial" w:hAnsi="Arial" w:cs="Arial"/>
          <w:sz w:val="24"/>
          <w:szCs w:val="24"/>
        </w:rPr>
        <w:t>nwestorskiego. Wykonawca winien zgłaszać gotowość do odbiorów, o których mowa wyżej, wpisem do Dziennika budowy z odpowiednim wyprzedzeniem umożliwiającym podjęcie działań przez Inspektora nadzoru inwestorskiego.</w:t>
      </w:r>
    </w:p>
    <w:p w14:paraId="57C9B83D" w14:textId="6DC615AA" w:rsidR="00011C79" w:rsidRPr="00D71763" w:rsidRDefault="00232062">
      <w:pPr>
        <w:numPr>
          <w:ilvl w:val="0"/>
          <w:numId w:val="23"/>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Wykonawca zawiadomi Zamawiającego pisemnie o gotowości do odbioru końcowego z potwierdzającą adnotacją Inspektora nadzoru w dzienniku budowy.</w:t>
      </w:r>
    </w:p>
    <w:p w14:paraId="70ADEE59" w14:textId="2D687BB5" w:rsidR="00011C79" w:rsidRPr="00D71763" w:rsidRDefault="00232062">
      <w:pPr>
        <w:numPr>
          <w:ilvl w:val="0"/>
          <w:numId w:val="23"/>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Wraz ze zgłoszeniem do odbioru końcowego Wykonawca przekaże Zamawiającemu dokumenty, o których mowa w </w:t>
      </w:r>
      <w:r>
        <w:rPr>
          <w:rFonts w:ascii="Arial" w:hAnsi="Arial" w:cs="Arial"/>
          <w:sz w:val="24"/>
          <w:szCs w:val="24"/>
        </w:rPr>
        <w:t>§</w:t>
      </w:r>
      <w:r w:rsidR="00011C79" w:rsidRPr="00D71763">
        <w:rPr>
          <w:rFonts w:ascii="Arial" w:hAnsi="Arial" w:cs="Arial"/>
          <w:sz w:val="24"/>
          <w:szCs w:val="24"/>
        </w:rPr>
        <w:t xml:space="preserve"> 5 ust. 2 lit. t).</w:t>
      </w:r>
    </w:p>
    <w:p w14:paraId="5B9DC5A4" w14:textId="25577013" w:rsidR="00011C79" w:rsidRPr="00D71763" w:rsidRDefault="00232062">
      <w:pPr>
        <w:numPr>
          <w:ilvl w:val="0"/>
          <w:numId w:val="23"/>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Zamawiający wyznaczy i rozpocznie czynności odbioru końcowego w terminie do </w:t>
      </w:r>
      <w:r w:rsidR="00011C79" w:rsidRPr="00232062">
        <w:rPr>
          <w:rFonts w:ascii="Arial" w:hAnsi="Arial" w:cs="Arial"/>
          <w:b/>
          <w:bCs/>
          <w:sz w:val="24"/>
          <w:szCs w:val="24"/>
        </w:rPr>
        <w:t>10 dni kalendarzowych</w:t>
      </w:r>
      <w:r w:rsidR="00011C79" w:rsidRPr="00D71763">
        <w:rPr>
          <w:rFonts w:ascii="Arial" w:hAnsi="Arial" w:cs="Arial"/>
          <w:sz w:val="24"/>
          <w:szCs w:val="24"/>
        </w:rPr>
        <w:t xml:space="preserve"> od daty zawiadomienia go o osiągnięciu gotowości do odbioru końcowego, przy czym za datę zawiadomienia o osiągnięciu gotowości uznaje się datę złożenia dokumentu zgłoszenia wraz z dokumentami, o których mowa w</w:t>
      </w:r>
      <w:r>
        <w:rPr>
          <w:rFonts w:ascii="Arial" w:hAnsi="Arial" w:cs="Arial"/>
          <w:sz w:val="24"/>
          <w:szCs w:val="24"/>
        </w:rPr>
        <w:t xml:space="preserve"> §</w:t>
      </w:r>
      <w:r w:rsidR="00011C79" w:rsidRPr="00D71763">
        <w:rPr>
          <w:rFonts w:ascii="Arial" w:hAnsi="Arial" w:cs="Arial"/>
          <w:sz w:val="24"/>
          <w:szCs w:val="24"/>
        </w:rPr>
        <w:t xml:space="preserve"> 5 ust. 2 lit. t). lub datę najpóźniej złożonego dokumentu, o którym mowa w </w:t>
      </w:r>
      <w:r>
        <w:rPr>
          <w:rFonts w:ascii="Arial" w:hAnsi="Arial" w:cs="Arial"/>
          <w:sz w:val="24"/>
          <w:szCs w:val="24"/>
        </w:rPr>
        <w:t>§</w:t>
      </w:r>
      <w:r w:rsidR="00011C79" w:rsidRPr="00D71763">
        <w:rPr>
          <w:rFonts w:ascii="Arial" w:hAnsi="Arial" w:cs="Arial"/>
          <w:sz w:val="24"/>
          <w:szCs w:val="24"/>
        </w:rPr>
        <w:t xml:space="preserve"> 5 ust. 2 lit. t).</w:t>
      </w:r>
    </w:p>
    <w:p w14:paraId="6AA71B5E" w14:textId="0483064A" w:rsidR="00011C79" w:rsidRPr="005735AA" w:rsidRDefault="00232062">
      <w:pPr>
        <w:numPr>
          <w:ilvl w:val="0"/>
          <w:numId w:val="23"/>
        </w:numPr>
        <w:tabs>
          <w:tab w:val="left" w:pos="284"/>
        </w:tabs>
        <w:spacing w:after="0" w:line="240" w:lineRule="auto"/>
        <w:ind w:left="0" w:right="0" w:firstLine="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Zamawiający zobowiązany jest do dokonania lub odmowy dokonania odbioru końcowego w terminie </w:t>
      </w:r>
      <w:r w:rsidR="00011C79" w:rsidRPr="00232062">
        <w:rPr>
          <w:rFonts w:ascii="Arial" w:hAnsi="Arial" w:cs="Arial"/>
          <w:b/>
          <w:bCs/>
          <w:sz w:val="24"/>
          <w:szCs w:val="24"/>
        </w:rPr>
        <w:t>10 dni kalendarzowych</w:t>
      </w:r>
      <w:r w:rsidR="00011C79" w:rsidRPr="00D71763">
        <w:rPr>
          <w:rFonts w:ascii="Arial" w:hAnsi="Arial" w:cs="Arial"/>
          <w:sz w:val="24"/>
          <w:szCs w:val="24"/>
        </w:rPr>
        <w:t xml:space="preserve"> od dnia rozpoczęcia tego odbioru. W trakcie prowadzenia czynności odbiorowych Zamawiający w razie powzięcia wątpliwości co do jakości i zakresu wykonanych robót ma prawo do dokonania pomiarów w szczególności dotyczących jakości i ilości wbudowanych materiałów. Wyniki badań będą uwzględniane przy podejmowaniu decyzji co do odbioru lub braku możliwości odbioru </w:t>
      </w:r>
      <w:r>
        <w:rPr>
          <w:rFonts w:ascii="Arial" w:hAnsi="Arial" w:cs="Arial"/>
          <w:noProof/>
          <w:sz w:val="24"/>
          <w:szCs w:val="24"/>
        </w:rPr>
        <w:t xml:space="preserve">wykonywanych </w:t>
      </w:r>
      <w:r w:rsidR="00011C79" w:rsidRPr="00D71763">
        <w:rPr>
          <w:rFonts w:ascii="Arial" w:hAnsi="Arial" w:cs="Arial"/>
          <w:sz w:val="24"/>
          <w:szCs w:val="24"/>
        </w:rPr>
        <w:t>robót.</w:t>
      </w:r>
    </w:p>
    <w:p w14:paraId="27D1D984" w14:textId="1688254D" w:rsidR="00011C79" w:rsidRPr="00D71763" w:rsidRDefault="005735AA">
      <w:pPr>
        <w:numPr>
          <w:ilvl w:val="0"/>
          <w:numId w:val="24"/>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Za datę wykonania przez Wykonawcę zobowiązania wynikającego z niniejszej Umowy, uznaje się datę odbioru, stwierdzoną w protokole odbioru końcowego.</w:t>
      </w:r>
    </w:p>
    <w:p w14:paraId="389253CD" w14:textId="3A8835E3" w:rsidR="00011C79" w:rsidRPr="00D71763" w:rsidRDefault="005735AA">
      <w:pPr>
        <w:numPr>
          <w:ilvl w:val="0"/>
          <w:numId w:val="24"/>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Jeżeli w trakcie odbioru końcowego zostaną stwierdzone wady Zamawiającemu przysługują następujące uprawnienia:</w:t>
      </w:r>
    </w:p>
    <w:p w14:paraId="60A5B7D0" w14:textId="1C6DD859" w:rsidR="00011C79" w:rsidRPr="00D71763" w:rsidRDefault="005735AA" w:rsidP="00A13229">
      <w:pPr>
        <w:spacing w:after="0" w:line="240" w:lineRule="auto"/>
        <w:ind w:left="0" w:right="0"/>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jeżeli wady nadają się do usunięcia:</w:t>
      </w:r>
    </w:p>
    <w:p w14:paraId="46F2D6DF" w14:textId="50AC6E96" w:rsidR="00011C79" w:rsidRPr="00332C21" w:rsidRDefault="00332C21">
      <w:pPr>
        <w:numPr>
          <w:ilvl w:val="0"/>
          <w:numId w:val="25"/>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może odmówić dokonania odbio</w:t>
      </w:r>
      <w:r>
        <w:rPr>
          <w:rFonts w:ascii="Arial" w:hAnsi="Arial" w:cs="Arial"/>
          <w:sz w:val="24"/>
          <w:szCs w:val="24"/>
        </w:rPr>
        <w:t>ru</w:t>
      </w:r>
      <w:r w:rsidR="00011C79" w:rsidRPr="00D71763">
        <w:rPr>
          <w:rFonts w:ascii="Arial" w:hAnsi="Arial" w:cs="Arial"/>
          <w:sz w:val="24"/>
          <w:szCs w:val="24"/>
        </w:rPr>
        <w:t xml:space="preserve"> do czasu usunięcia wad i ponownego zgłoszenia przez</w:t>
      </w:r>
      <w:r>
        <w:rPr>
          <w:rFonts w:ascii="Arial" w:hAnsi="Arial" w:cs="Arial"/>
          <w:sz w:val="24"/>
          <w:szCs w:val="24"/>
        </w:rPr>
        <w:t xml:space="preserve"> </w:t>
      </w:r>
      <w:r w:rsidR="00011C79" w:rsidRPr="00332C21">
        <w:rPr>
          <w:rFonts w:ascii="Arial" w:hAnsi="Arial" w:cs="Arial"/>
          <w:sz w:val="24"/>
          <w:szCs w:val="24"/>
        </w:rPr>
        <w:t>Wykonawcę,</w:t>
      </w:r>
    </w:p>
    <w:p w14:paraId="6D2A161B" w14:textId="021B5B32" w:rsidR="00011C79" w:rsidRPr="00D71763" w:rsidRDefault="00332C21">
      <w:pPr>
        <w:numPr>
          <w:ilvl w:val="0"/>
          <w:numId w:val="25"/>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może dokonać odbioru i wyznaczyć termin na usunięcie wad, jeżeli nie uniemożliwiają one używania obiektu lub pomieszczeń.</w:t>
      </w:r>
    </w:p>
    <w:p w14:paraId="029EF5A2" w14:textId="77777777"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2) jeżeli wady nie nadają się do usunięcia, to:</w:t>
      </w:r>
    </w:p>
    <w:p w14:paraId="27420A04" w14:textId="294C9DB0" w:rsidR="00011C79" w:rsidRPr="00D71763" w:rsidRDefault="00011C79">
      <w:pPr>
        <w:numPr>
          <w:ilvl w:val="0"/>
          <w:numId w:val="26"/>
        </w:numPr>
        <w:spacing w:after="0" w:line="240" w:lineRule="auto"/>
        <w:ind w:left="0" w:right="0"/>
        <w:rPr>
          <w:rFonts w:ascii="Arial" w:hAnsi="Arial" w:cs="Arial"/>
          <w:sz w:val="24"/>
          <w:szCs w:val="24"/>
        </w:rPr>
      </w:pPr>
      <w:r w:rsidRPr="00D71763">
        <w:rPr>
          <w:rFonts w:ascii="Arial" w:hAnsi="Arial" w:cs="Arial"/>
          <w:sz w:val="24"/>
          <w:szCs w:val="24"/>
        </w:rPr>
        <w:t>jeżeli nie uniemożliwiają one używania przedmiotu umowy zgodnie z przeznaczeniem, Zamawiający może obniżyć wynagrodzenie 0 20% wartości robót będących przedmiotem odbioru,</w:t>
      </w:r>
    </w:p>
    <w:p w14:paraId="2B86FDD8" w14:textId="3B9E2B4B" w:rsidR="00011C79" w:rsidRPr="00D71763" w:rsidRDefault="00011C79">
      <w:pPr>
        <w:numPr>
          <w:ilvl w:val="0"/>
          <w:numId w:val="26"/>
        </w:numPr>
        <w:spacing w:after="0" w:line="240" w:lineRule="auto"/>
        <w:ind w:left="0" w:right="0"/>
        <w:rPr>
          <w:rFonts w:ascii="Arial" w:hAnsi="Arial" w:cs="Arial"/>
          <w:sz w:val="24"/>
          <w:szCs w:val="24"/>
        </w:rPr>
      </w:pPr>
      <w:r w:rsidRPr="00D71763">
        <w:rPr>
          <w:rFonts w:ascii="Arial" w:hAnsi="Arial" w:cs="Arial"/>
          <w:sz w:val="24"/>
          <w:szCs w:val="24"/>
        </w:rPr>
        <w:t>jeżeli wady uniemożliwiają używanie zgodnie z przeznaczeniem Zamawiający może odstąpić od umo</w:t>
      </w:r>
      <w:r w:rsidR="00332C21">
        <w:rPr>
          <w:rFonts w:ascii="Arial" w:hAnsi="Arial" w:cs="Arial"/>
          <w:sz w:val="24"/>
          <w:szCs w:val="24"/>
        </w:rPr>
        <w:t>w</w:t>
      </w:r>
      <w:r w:rsidRPr="00D71763">
        <w:rPr>
          <w:rFonts w:ascii="Arial" w:hAnsi="Arial" w:cs="Arial"/>
          <w:sz w:val="24"/>
          <w:szCs w:val="24"/>
        </w:rPr>
        <w:t>y w terminie 3</w:t>
      </w:r>
      <w:r w:rsidR="00332C21">
        <w:rPr>
          <w:rFonts w:ascii="Arial" w:hAnsi="Arial" w:cs="Arial"/>
          <w:sz w:val="24"/>
          <w:szCs w:val="24"/>
        </w:rPr>
        <w:t>0</w:t>
      </w:r>
      <w:r w:rsidRPr="00D71763">
        <w:rPr>
          <w:rFonts w:ascii="Arial" w:hAnsi="Arial" w:cs="Arial"/>
          <w:sz w:val="24"/>
          <w:szCs w:val="24"/>
        </w:rPr>
        <w:t xml:space="preserve"> dni kalendarzowych od powzięcia wiadomości o tej okoliczności lub żądać wykonania przedmiotu umowy po raz drugi.</w:t>
      </w:r>
    </w:p>
    <w:p w14:paraId="74C50F66" w14:textId="4F33C522" w:rsidR="00011C79" w:rsidRPr="00332C21" w:rsidRDefault="00011C79">
      <w:pPr>
        <w:pStyle w:val="Akapitzlist"/>
        <w:numPr>
          <w:ilvl w:val="0"/>
          <w:numId w:val="24"/>
        </w:numPr>
        <w:spacing w:after="0" w:line="240" w:lineRule="auto"/>
        <w:ind w:left="0" w:right="0"/>
        <w:rPr>
          <w:rFonts w:ascii="Arial" w:hAnsi="Arial" w:cs="Arial"/>
          <w:sz w:val="24"/>
          <w:szCs w:val="24"/>
        </w:rPr>
      </w:pPr>
      <w:r w:rsidRPr="00332C21">
        <w:rPr>
          <w:rFonts w:ascii="Arial" w:hAnsi="Arial" w:cs="Arial"/>
          <w:sz w:val="24"/>
          <w:szCs w:val="24"/>
        </w:rPr>
        <w:t>W przypadku, gdy Wykonawca odmówi usunięcia wady lub nie usunie ich w wyznaczonym przez Zamawiającego terminie, Zamawiający ma prawo zlecić usunięcie tych wad osobie trzeciej na koszt i ryzyko Wykonawcy. Zamawiający będzie dochodził od Wykonawcy zwrotu kosztów z tym związanych na zasadach ogólnych.</w:t>
      </w:r>
    </w:p>
    <w:p w14:paraId="6D4D72A3" w14:textId="508369BA" w:rsidR="00332C21" w:rsidRDefault="00332C21" w:rsidP="00A13229">
      <w:pPr>
        <w:spacing w:after="0" w:line="240" w:lineRule="auto"/>
        <w:ind w:left="0" w:right="0"/>
        <w:rPr>
          <w:rFonts w:ascii="Arial" w:hAnsi="Arial" w:cs="Arial"/>
          <w:sz w:val="24"/>
          <w:szCs w:val="24"/>
        </w:rPr>
      </w:pPr>
    </w:p>
    <w:p w14:paraId="626E0AF3" w14:textId="32A6E452" w:rsidR="00332C21" w:rsidRDefault="00332C21" w:rsidP="00A13229">
      <w:pPr>
        <w:spacing w:after="0" w:line="240" w:lineRule="auto"/>
        <w:ind w:left="0" w:right="0" w:firstLine="0"/>
        <w:jc w:val="center"/>
        <w:rPr>
          <w:rFonts w:ascii="Arial" w:hAnsi="Arial" w:cs="Arial"/>
          <w:sz w:val="24"/>
          <w:szCs w:val="24"/>
        </w:rPr>
      </w:pPr>
    </w:p>
    <w:p w14:paraId="4791E1AD" w14:textId="5BF4D558" w:rsidR="00332C21" w:rsidRPr="00332C21" w:rsidRDefault="00332C21" w:rsidP="00A13229">
      <w:pPr>
        <w:spacing w:after="0" w:line="240" w:lineRule="auto"/>
        <w:ind w:left="0" w:right="0" w:firstLine="0"/>
        <w:jc w:val="center"/>
        <w:rPr>
          <w:rFonts w:ascii="Arial" w:hAnsi="Arial" w:cs="Arial"/>
          <w:b/>
          <w:bCs/>
          <w:sz w:val="24"/>
          <w:szCs w:val="24"/>
        </w:rPr>
      </w:pPr>
      <w:r w:rsidRPr="00332C21">
        <w:rPr>
          <w:rFonts w:ascii="Arial" w:hAnsi="Arial" w:cs="Arial"/>
          <w:b/>
          <w:bCs/>
          <w:sz w:val="24"/>
          <w:szCs w:val="24"/>
        </w:rPr>
        <w:t>§ 1</w:t>
      </w:r>
      <w:r w:rsidR="00704F0D">
        <w:rPr>
          <w:rFonts w:ascii="Arial" w:hAnsi="Arial" w:cs="Arial"/>
          <w:b/>
          <w:bCs/>
          <w:sz w:val="24"/>
          <w:szCs w:val="24"/>
        </w:rPr>
        <w:t>2</w:t>
      </w:r>
    </w:p>
    <w:p w14:paraId="596B0C43" w14:textId="744803FD" w:rsidR="00011C79" w:rsidRDefault="00011C79" w:rsidP="00A13229">
      <w:pPr>
        <w:pStyle w:val="Nagwek2"/>
        <w:spacing w:after="0" w:line="240" w:lineRule="auto"/>
        <w:ind w:left="0" w:right="0"/>
        <w:rPr>
          <w:rFonts w:ascii="Arial" w:hAnsi="Arial" w:cs="Arial"/>
          <w:b/>
          <w:bCs/>
          <w:szCs w:val="24"/>
        </w:rPr>
      </w:pPr>
      <w:r w:rsidRPr="00332C21">
        <w:rPr>
          <w:rFonts w:ascii="Arial" w:hAnsi="Arial" w:cs="Arial"/>
          <w:b/>
          <w:bCs/>
          <w:szCs w:val="24"/>
        </w:rPr>
        <w:t>KLAUZULA ZATRUDNIENIA ART. 95 UST. 1</w:t>
      </w:r>
    </w:p>
    <w:p w14:paraId="09CDEB63" w14:textId="77777777" w:rsidR="00CE718F" w:rsidRPr="00CE718F" w:rsidRDefault="00CE718F" w:rsidP="00CE718F"/>
    <w:p w14:paraId="7AC24DF6" w14:textId="782F9258" w:rsidR="00011C79" w:rsidRPr="00D71763" w:rsidRDefault="00332C21" w:rsidP="00A13229">
      <w:pPr>
        <w:spacing w:after="0" w:line="240" w:lineRule="auto"/>
        <w:ind w:left="0" w:right="0"/>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Wykonawca zobowiązuje się do zatrudnienia na podstawie umowy o pracę, przez cały okres realizacji zamówienia, wszystkich osób wykonujących czynności polegające na wykonywaniu prac fizycznych przy realizacji robót budowlanych w szczególności czynności dotyczące: wykonywania robót ziemnych, robót montażowych, związanych z montażem rurociągów, instalacyjnych (elektrycznych), budowy nawierzchni utwardzonych (np. drogi, chodniki), obsługi maszyn i urządzeń budowlanych (np. obsługa koparek, spycharek, ładowarek, samochodów ciężarowych itp.) objęte zakresem zamówienia wskazanym w 1 umowy.</w:t>
      </w:r>
    </w:p>
    <w:p w14:paraId="0B35DE97" w14:textId="512B4579" w:rsidR="00011C79" w:rsidRPr="00D71763" w:rsidRDefault="00011C79" w:rsidP="00A13229">
      <w:pPr>
        <w:spacing w:after="0" w:line="240" w:lineRule="auto"/>
        <w:ind w:left="0" w:right="0" w:hanging="48"/>
        <w:rPr>
          <w:rFonts w:ascii="Arial" w:hAnsi="Arial" w:cs="Arial"/>
          <w:sz w:val="24"/>
          <w:szCs w:val="24"/>
        </w:rPr>
      </w:pPr>
      <w:r w:rsidRPr="00D71763">
        <w:rPr>
          <w:rFonts w:ascii="Arial" w:hAnsi="Arial" w:cs="Arial"/>
          <w:sz w:val="24"/>
          <w:szCs w:val="24"/>
        </w:rPr>
        <w:t>(Wymóg nie dotyczy osób kierujących budową, osób wykonujących samodzielne funkcje techniczne w budownictwie, osób prowadzących jednoosobową działalność gospodarczą (samozat</w:t>
      </w:r>
      <w:r w:rsidR="00332C21">
        <w:rPr>
          <w:rFonts w:ascii="Arial" w:hAnsi="Arial" w:cs="Arial"/>
          <w:sz w:val="24"/>
          <w:szCs w:val="24"/>
        </w:rPr>
        <w:t>ru</w:t>
      </w:r>
      <w:r w:rsidRPr="00D71763">
        <w:rPr>
          <w:rFonts w:ascii="Arial" w:hAnsi="Arial" w:cs="Arial"/>
          <w:sz w:val="24"/>
          <w:szCs w:val="24"/>
        </w:rPr>
        <w:t>dnienie) wykonujących usługi dostaw materiałów budowlanych, usług transportowych, sprzętowych i podobnych)</w:t>
      </w:r>
    </w:p>
    <w:p w14:paraId="2CA90306" w14:textId="39140EAA"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 xml:space="preserve">2. W trakcie realizacji zamówienia zamawiający uprawniony jest do wykonywania czynności kontrolnych wobec wykonawcy odnośnie do spełniania przez wykonawcę lub podwykonawcę wymogu zatrudnienia na podstawie umowy o pracę osób wykonujących wskazane w ust. </w:t>
      </w:r>
      <w:r w:rsidR="00332C21">
        <w:rPr>
          <w:rFonts w:ascii="Arial" w:hAnsi="Arial" w:cs="Arial"/>
          <w:sz w:val="24"/>
          <w:szCs w:val="24"/>
        </w:rPr>
        <w:t>1</w:t>
      </w:r>
      <w:r w:rsidRPr="00D71763">
        <w:rPr>
          <w:rFonts w:ascii="Arial" w:hAnsi="Arial" w:cs="Arial"/>
          <w:sz w:val="24"/>
          <w:szCs w:val="24"/>
        </w:rPr>
        <w:t xml:space="preserve"> czynności.</w:t>
      </w:r>
    </w:p>
    <w:p w14:paraId="6AE5D18C" w14:textId="77777777"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Zamawiający uprawniony jest w szczególności do:</w:t>
      </w:r>
    </w:p>
    <w:p w14:paraId="0DA4D5EF" w14:textId="77777777" w:rsidR="00011C79" w:rsidRPr="00D71763" w:rsidRDefault="00011C79">
      <w:pPr>
        <w:numPr>
          <w:ilvl w:val="0"/>
          <w:numId w:val="28"/>
        </w:numPr>
        <w:spacing w:after="0" w:line="240" w:lineRule="auto"/>
        <w:ind w:left="0" w:right="0" w:hanging="245"/>
        <w:rPr>
          <w:rFonts w:ascii="Arial" w:hAnsi="Arial" w:cs="Arial"/>
          <w:sz w:val="24"/>
          <w:szCs w:val="24"/>
        </w:rPr>
      </w:pPr>
      <w:r w:rsidRPr="00D71763">
        <w:rPr>
          <w:rFonts w:ascii="Arial" w:hAnsi="Arial" w:cs="Arial"/>
          <w:sz w:val="24"/>
          <w:szCs w:val="24"/>
        </w:rPr>
        <w:t xml:space="preserve">żądania oświadczeń w zakresie </w:t>
      </w:r>
      <w:r w:rsidRPr="00D71763">
        <w:rPr>
          <w:rFonts w:ascii="Arial" w:hAnsi="Arial" w:cs="Arial"/>
          <w:noProof/>
          <w:sz w:val="24"/>
          <w:szCs w:val="24"/>
        </w:rPr>
        <w:drawing>
          <wp:inline distT="0" distB="0" distL="0" distR="0" wp14:anchorId="5B325A48" wp14:editId="35BE6C2D">
            <wp:extent cx="771144" cy="134151"/>
            <wp:effectExtent l="0" t="0" r="0" b="0"/>
            <wp:docPr id="41132" name="Picture 41132"/>
            <wp:cNvGraphicFramePr/>
            <a:graphic xmlns:a="http://schemas.openxmlformats.org/drawingml/2006/main">
              <a:graphicData uri="http://schemas.openxmlformats.org/drawingml/2006/picture">
                <pic:pic xmlns:pic="http://schemas.openxmlformats.org/drawingml/2006/picture">
                  <pic:nvPicPr>
                    <pic:cNvPr id="41132" name="Picture 41132"/>
                    <pic:cNvPicPr/>
                  </pic:nvPicPr>
                  <pic:blipFill>
                    <a:blip r:embed="rId8"/>
                    <a:stretch>
                      <a:fillRect/>
                    </a:stretch>
                  </pic:blipFill>
                  <pic:spPr>
                    <a:xfrm>
                      <a:off x="0" y="0"/>
                      <a:ext cx="771144" cy="134151"/>
                    </a:xfrm>
                    <a:prstGeom prst="rect">
                      <a:avLst/>
                    </a:prstGeom>
                  </pic:spPr>
                </pic:pic>
              </a:graphicData>
            </a:graphic>
          </wp:inline>
        </w:drawing>
      </w:r>
      <w:r w:rsidRPr="00D71763">
        <w:rPr>
          <w:rFonts w:ascii="Arial" w:hAnsi="Arial" w:cs="Arial"/>
          <w:sz w:val="24"/>
          <w:szCs w:val="24"/>
        </w:rPr>
        <w:t xml:space="preserve"> spełniania ww. wymogów i dokonywania</w:t>
      </w:r>
    </w:p>
    <w:p w14:paraId="07AFDEDC" w14:textId="77777777"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ich oceny,</w:t>
      </w:r>
    </w:p>
    <w:p w14:paraId="010557C5" w14:textId="77777777" w:rsidR="00011C79" w:rsidRPr="00D71763" w:rsidRDefault="00011C79">
      <w:pPr>
        <w:numPr>
          <w:ilvl w:val="0"/>
          <w:numId w:val="28"/>
        </w:numPr>
        <w:spacing w:after="0" w:line="240" w:lineRule="auto"/>
        <w:ind w:left="0" w:right="0" w:hanging="245"/>
        <w:rPr>
          <w:rFonts w:ascii="Arial" w:hAnsi="Arial" w:cs="Arial"/>
          <w:sz w:val="24"/>
          <w:szCs w:val="24"/>
        </w:rPr>
      </w:pPr>
      <w:r w:rsidRPr="00D71763">
        <w:rPr>
          <w:rFonts w:ascii="Arial" w:hAnsi="Arial" w:cs="Arial"/>
          <w:sz w:val="24"/>
          <w:szCs w:val="24"/>
        </w:rPr>
        <w:t>żądania wyjaśnień w przypadku wątpliwości w zakresie potwierdzenia spełniania ww. wymogów,</w:t>
      </w:r>
    </w:p>
    <w:p w14:paraId="4504DCBC" w14:textId="77777777" w:rsidR="00011C79" w:rsidRPr="00D71763" w:rsidRDefault="00011C79">
      <w:pPr>
        <w:numPr>
          <w:ilvl w:val="0"/>
          <w:numId w:val="28"/>
        </w:numPr>
        <w:spacing w:after="0" w:line="240" w:lineRule="auto"/>
        <w:ind w:left="0" w:right="0" w:hanging="245"/>
        <w:rPr>
          <w:rFonts w:ascii="Arial" w:hAnsi="Arial" w:cs="Arial"/>
          <w:sz w:val="24"/>
          <w:szCs w:val="24"/>
        </w:rPr>
      </w:pPr>
      <w:r w:rsidRPr="00D71763">
        <w:rPr>
          <w:rFonts w:ascii="Arial" w:hAnsi="Arial" w:cs="Arial"/>
          <w:sz w:val="24"/>
          <w:szCs w:val="24"/>
        </w:rPr>
        <w:t>przeprowadzania kontroli na miejscu wykonywania świadczenia.</w:t>
      </w:r>
    </w:p>
    <w:p w14:paraId="6694ECAA" w14:textId="77777777" w:rsidR="00011C79" w:rsidRPr="00D71763" w:rsidRDefault="00011C79">
      <w:pPr>
        <w:numPr>
          <w:ilvl w:val="0"/>
          <w:numId w:val="29"/>
        </w:numPr>
        <w:tabs>
          <w:tab w:val="left" w:pos="284"/>
        </w:tabs>
        <w:spacing w:after="0" w:line="240" w:lineRule="auto"/>
        <w:ind w:left="0" w:right="0"/>
        <w:rPr>
          <w:rFonts w:ascii="Arial" w:hAnsi="Arial" w:cs="Arial"/>
          <w:sz w:val="24"/>
          <w:szCs w:val="24"/>
        </w:rPr>
      </w:pPr>
      <w:r w:rsidRPr="00D71763">
        <w:rPr>
          <w:rFonts w:ascii="Arial" w:hAnsi="Arial" w:cs="Arial"/>
          <w:sz w:val="24"/>
          <w:szCs w:val="24"/>
        </w:rPr>
        <w:t>Wykonawca zobowiązany jest do informowania Zamawiającego o każdym przypadku zmiany sposobu zatrudnienia osób wykonujących ww. czynności nie później niż w terminie 5 dni od dokonania takiej zmiany.</w:t>
      </w:r>
    </w:p>
    <w:p w14:paraId="7A482F4A" w14:textId="77777777" w:rsidR="00011C79" w:rsidRPr="00D71763" w:rsidRDefault="00011C79" w:rsidP="00A13229">
      <w:pPr>
        <w:spacing w:after="0" w:line="240" w:lineRule="auto"/>
        <w:ind w:left="0" w:right="0" w:firstLine="0"/>
        <w:jc w:val="left"/>
        <w:rPr>
          <w:rFonts w:ascii="Arial" w:hAnsi="Arial" w:cs="Arial"/>
          <w:sz w:val="24"/>
          <w:szCs w:val="24"/>
        </w:rPr>
      </w:pPr>
    </w:p>
    <w:p w14:paraId="3E4B1B8D" w14:textId="6C1EB757" w:rsidR="00011C79" w:rsidRPr="00D71763" w:rsidRDefault="004A1BE7">
      <w:pPr>
        <w:numPr>
          <w:ilvl w:val="0"/>
          <w:numId w:val="29"/>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W przypadku uzasadnionych wątpliwości co do przestrzegania prawa pracy przez wykonawcę, podwykonawcę lub dalszego podwykonawcę zamawiający może zwrócić się o przeprowadzenie kontroli przez Państwową Inspekcję Pracy.</w:t>
      </w:r>
    </w:p>
    <w:p w14:paraId="626CB8D4" w14:textId="4D23EC0A" w:rsidR="00011C79" w:rsidRPr="00D71763" w:rsidRDefault="004A1BE7">
      <w:pPr>
        <w:numPr>
          <w:ilvl w:val="0"/>
          <w:numId w:val="29"/>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W trakcie realizacji zamówienia na każde wezwanie zamawiającego w wyznaczonym w tym wezwaniu terminie, jednak nie krótszym niż 10 dni, wykonawca przedłoży zamawiającemu w celu potwierdzenia spełnienia </w:t>
      </w:r>
      <w:r>
        <w:rPr>
          <w:rFonts w:ascii="Arial" w:hAnsi="Arial" w:cs="Arial"/>
          <w:sz w:val="24"/>
          <w:szCs w:val="24"/>
        </w:rPr>
        <w:t>wy</w:t>
      </w:r>
      <w:r w:rsidR="00011C79" w:rsidRPr="00D71763">
        <w:rPr>
          <w:rFonts w:ascii="Arial" w:hAnsi="Arial" w:cs="Arial"/>
          <w:sz w:val="24"/>
          <w:szCs w:val="24"/>
        </w:rPr>
        <w:t xml:space="preserve">mogu zatrudnienia na podstawie umowy o pracę przez Wykonawcę lub Podwykonawcę osób wykonujących wskazane w Załączniku Nr 1 do umowy czynności w trakcie realizacji zamówienia </w:t>
      </w:r>
      <w:proofErr w:type="spellStart"/>
      <w:r w:rsidR="00011C79" w:rsidRPr="00D71763">
        <w:rPr>
          <w:rFonts w:ascii="Arial" w:hAnsi="Arial" w:cs="Arial"/>
          <w:sz w:val="24"/>
          <w:szCs w:val="24"/>
        </w:rPr>
        <w:t>tj</w:t>
      </w:r>
      <w:proofErr w:type="spellEnd"/>
      <w:r w:rsidR="00011C79" w:rsidRPr="00D71763">
        <w:rPr>
          <w:rFonts w:ascii="Arial" w:hAnsi="Arial" w:cs="Arial"/>
          <w:sz w:val="24"/>
          <w:szCs w:val="24"/>
        </w:rPr>
        <w:t xml:space="preserve">: </w:t>
      </w:r>
      <w:r w:rsidR="00011C79" w:rsidRPr="004A1BE7">
        <w:rPr>
          <w:rFonts w:ascii="Arial" w:hAnsi="Arial" w:cs="Arial"/>
          <w:b/>
          <w:bCs/>
          <w:sz w:val="24"/>
          <w:szCs w:val="24"/>
        </w:rPr>
        <w:t>oświadczenie wykonawcy lub podwykonawcy o zatrudnieniu na podstawie umowy o pracę osób wykonujących czynności, których dotyczy wezwanie Zamawiającego.</w:t>
      </w:r>
      <w:r w:rsidR="00011C79" w:rsidRPr="00D71763">
        <w:rPr>
          <w:rFonts w:ascii="Arial" w:hAnsi="Arial" w:cs="Arial"/>
          <w:sz w:val="24"/>
          <w:szCs w:val="24"/>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660B77D" w14:textId="77777777" w:rsidR="004A1BE7" w:rsidRDefault="004A1BE7">
      <w:pPr>
        <w:numPr>
          <w:ilvl w:val="0"/>
          <w:numId w:val="29"/>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W przypadku niewywiązania się z obowiązków, o których mowa w ust. 1-3 lub 5, Wykonawca zobowiązany będzie do zapłaty właściwej kary umownej wskazanej w </w:t>
      </w:r>
    </w:p>
    <w:p w14:paraId="7FFB773A" w14:textId="6C6D40ED" w:rsidR="00011C79" w:rsidRPr="00D71763" w:rsidRDefault="004A1BE7" w:rsidP="00A13229">
      <w:pPr>
        <w:tabs>
          <w:tab w:val="left" w:pos="284"/>
        </w:tabs>
        <w:spacing w:after="0" w:line="240" w:lineRule="auto"/>
        <w:ind w:left="0" w:right="0" w:firstLine="0"/>
        <w:rPr>
          <w:rFonts w:ascii="Arial" w:hAnsi="Arial" w:cs="Arial"/>
          <w:sz w:val="24"/>
          <w:szCs w:val="24"/>
        </w:rPr>
      </w:pPr>
      <w:r>
        <w:rPr>
          <w:rFonts w:ascii="Arial" w:hAnsi="Arial" w:cs="Arial"/>
          <w:sz w:val="24"/>
          <w:szCs w:val="24"/>
        </w:rPr>
        <w:t>§</w:t>
      </w:r>
      <w:r w:rsidR="00011C79" w:rsidRPr="00D71763">
        <w:rPr>
          <w:rFonts w:ascii="Arial" w:hAnsi="Arial" w:cs="Arial"/>
          <w:sz w:val="24"/>
          <w:szCs w:val="24"/>
        </w:rPr>
        <w:t xml:space="preserve"> 14 umowy.</w:t>
      </w:r>
    </w:p>
    <w:p w14:paraId="14C99F5B" w14:textId="047E68BF" w:rsidR="00011C79" w:rsidRPr="004A1BE7" w:rsidRDefault="004A1BE7">
      <w:pPr>
        <w:numPr>
          <w:ilvl w:val="0"/>
          <w:numId w:val="29"/>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w:t>
      </w:r>
      <w:r>
        <w:rPr>
          <w:rFonts w:ascii="Arial" w:hAnsi="Arial" w:cs="Arial"/>
          <w:sz w:val="24"/>
          <w:szCs w:val="24"/>
        </w:rPr>
        <w:t xml:space="preserve"> </w:t>
      </w:r>
      <w:r w:rsidR="00011C79" w:rsidRPr="004A1BE7">
        <w:rPr>
          <w:rFonts w:ascii="Arial" w:hAnsi="Arial" w:cs="Arial"/>
          <w:sz w:val="24"/>
          <w:szCs w:val="24"/>
        </w:rPr>
        <w:t>Zamawiającemu przeprowadzenie kontroli realizacji tego obowiązku.</w:t>
      </w:r>
    </w:p>
    <w:p w14:paraId="15F316D7" w14:textId="3330B951" w:rsidR="00011C79" w:rsidRPr="004A1BE7" w:rsidRDefault="004A1BE7" w:rsidP="00A13229">
      <w:pPr>
        <w:spacing w:after="0" w:line="240" w:lineRule="auto"/>
        <w:ind w:left="0" w:right="0" w:hanging="10"/>
        <w:jc w:val="center"/>
        <w:rPr>
          <w:rFonts w:ascii="Arial" w:hAnsi="Arial" w:cs="Arial"/>
          <w:b/>
          <w:bCs/>
          <w:sz w:val="24"/>
          <w:szCs w:val="24"/>
        </w:rPr>
      </w:pPr>
      <w:r w:rsidRPr="004A1BE7">
        <w:rPr>
          <w:rFonts w:ascii="Arial" w:hAnsi="Arial" w:cs="Arial"/>
          <w:b/>
          <w:bCs/>
          <w:sz w:val="24"/>
          <w:szCs w:val="24"/>
        </w:rPr>
        <w:t xml:space="preserve">§ </w:t>
      </w:r>
      <w:r w:rsidR="00011C79" w:rsidRPr="004A1BE7">
        <w:rPr>
          <w:rFonts w:ascii="Arial" w:hAnsi="Arial" w:cs="Arial"/>
          <w:b/>
          <w:bCs/>
          <w:sz w:val="24"/>
          <w:szCs w:val="24"/>
        </w:rPr>
        <w:t>1</w:t>
      </w:r>
      <w:r w:rsidR="00704F0D">
        <w:rPr>
          <w:rFonts w:ascii="Arial" w:hAnsi="Arial" w:cs="Arial"/>
          <w:b/>
          <w:bCs/>
          <w:sz w:val="24"/>
          <w:szCs w:val="24"/>
        </w:rPr>
        <w:t>3</w:t>
      </w:r>
    </w:p>
    <w:p w14:paraId="29BFF319" w14:textId="3BCBECC9" w:rsidR="00011C79" w:rsidRDefault="00011C79" w:rsidP="00A13229">
      <w:pPr>
        <w:pStyle w:val="Nagwek2"/>
        <w:spacing w:after="0" w:line="240" w:lineRule="auto"/>
        <w:ind w:left="0" w:right="0"/>
        <w:rPr>
          <w:rFonts w:ascii="Arial" w:hAnsi="Arial" w:cs="Arial"/>
          <w:b/>
          <w:bCs/>
          <w:szCs w:val="24"/>
        </w:rPr>
      </w:pPr>
      <w:r w:rsidRPr="004A1BE7">
        <w:rPr>
          <w:rFonts w:ascii="Arial" w:hAnsi="Arial" w:cs="Arial"/>
          <w:b/>
          <w:bCs/>
          <w:szCs w:val="24"/>
        </w:rPr>
        <w:t>KARY UMOWNE</w:t>
      </w:r>
    </w:p>
    <w:p w14:paraId="1947C139" w14:textId="77777777" w:rsidR="00CE718F" w:rsidRPr="00CE718F" w:rsidRDefault="00CE718F" w:rsidP="00CE718F"/>
    <w:p w14:paraId="43DDDA60" w14:textId="29556C17" w:rsidR="00011C79" w:rsidRPr="004A1BE7" w:rsidRDefault="00011C79">
      <w:pPr>
        <w:pStyle w:val="Akapitzlist"/>
        <w:numPr>
          <w:ilvl w:val="0"/>
          <w:numId w:val="53"/>
        </w:numPr>
        <w:spacing w:after="0" w:line="240" w:lineRule="auto"/>
        <w:ind w:left="0" w:right="0"/>
        <w:rPr>
          <w:rFonts w:ascii="Arial" w:hAnsi="Arial" w:cs="Arial"/>
          <w:sz w:val="24"/>
          <w:szCs w:val="24"/>
        </w:rPr>
      </w:pPr>
      <w:r w:rsidRPr="004A1BE7">
        <w:rPr>
          <w:rFonts w:ascii="Arial" w:hAnsi="Arial" w:cs="Arial"/>
          <w:sz w:val="24"/>
          <w:szCs w:val="24"/>
        </w:rPr>
        <w:t>Zamawiaj</w:t>
      </w:r>
      <w:r w:rsidR="004A1BE7">
        <w:rPr>
          <w:rFonts w:ascii="Arial" w:hAnsi="Arial" w:cs="Arial"/>
          <w:sz w:val="24"/>
          <w:szCs w:val="24"/>
        </w:rPr>
        <w:t>ą</w:t>
      </w:r>
      <w:r w:rsidRPr="004A1BE7">
        <w:rPr>
          <w:rFonts w:ascii="Arial" w:hAnsi="Arial" w:cs="Arial"/>
          <w:sz w:val="24"/>
          <w:szCs w:val="24"/>
        </w:rPr>
        <w:t>cy będzie naliczał kary umowne:</w:t>
      </w:r>
    </w:p>
    <w:p w14:paraId="310F7BFA" w14:textId="1221D9E2" w:rsidR="00011C79" w:rsidRPr="00D71763" w:rsidRDefault="004A1BE7">
      <w:pPr>
        <w:numPr>
          <w:ilvl w:val="0"/>
          <w:numId w:val="30"/>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za niedotrzymanie terminu zakończenia i odbioru robót w wysokości 0,05% kwoty brutto wskazanej w </w:t>
      </w:r>
      <w:r>
        <w:rPr>
          <w:rFonts w:ascii="Arial" w:hAnsi="Arial" w:cs="Arial"/>
          <w:sz w:val="24"/>
          <w:szCs w:val="24"/>
        </w:rPr>
        <w:t>§</w:t>
      </w:r>
      <w:r w:rsidR="00011C79" w:rsidRPr="00D71763">
        <w:rPr>
          <w:rFonts w:ascii="Arial" w:hAnsi="Arial" w:cs="Arial"/>
          <w:sz w:val="24"/>
          <w:szCs w:val="24"/>
        </w:rPr>
        <w:t xml:space="preserve"> 9 ust. </w:t>
      </w:r>
      <w:r>
        <w:rPr>
          <w:rFonts w:ascii="Arial" w:hAnsi="Arial" w:cs="Arial"/>
          <w:sz w:val="24"/>
          <w:szCs w:val="24"/>
        </w:rPr>
        <w:t>1</w:t>
      </w:r>
      <w:r w:rsidR="00011C79" w:rsidRPr="00D71763">
        <w:rPr>
          <w:rFonts w:ascii="Arial" w:hAnsi="Arial" w:cs="Arial"/>
          <w:sz w:val="24"/>
          <w:szCs w:val="24"/>
        </w:rPr>
        <w:t xml:space="preserve"> pkt. 3 za każdy dzień opóźnienia,</w:t>
      </w:r>
    </w:p>
    <w:p w14:paraId="3A13FD43" w14:textId="07AB2F59" w:rsidR="00011C79" w:rsidRPr="00D71763" w:rsidRDefault="004A1BE7">
      <w:pPr>
        <w:numPr>
          <w:ilvl w:val="0"/>
          <w:numId w:val="30"/>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za zwłokę w usunięciu wad stwierdzonych przy odbiorze końcowym lub odbiorze w okresie gwarancji lub rękojmi z przyczyn zależnych od Wykonawcy, w wysokości 0,05% kwoty brutto wskazanej w </w:t>
      </w:r>
      <w:r>
        <w:rPr>
          <w:rFonts w:ascii="Arial" w:hAnsi="Arial" w:cs="Arial"/>
          <w:sz w:val="24"/>
          <w:szCs w:val="24"/>
        </w:rPr>
        <w:t>§</w:t>
      </w:r>
      <w:r w:rsidR="00011C79" w:rsidRPr="00D71763">
        <w:rPr>
          <w:rFonts w:ascii="Arial" w:hAnsi="Arial" w:cs="Arial"/>
          <w:sz w:val="24"/>
          <w:szCs w:val="24"/>
        </w:rPr>
        <w:t xml:space="preserve"> 9 ust. </w:t>
      </w:r>
      <w:r>
        <w:rPr>
          <w:rFonts w:ascii="Arial" w:hAnsi="Arial" w:cs="Arial"/>
          <w:sz w:val="24"/>
          <w:szCs w:val="24"/>
        </w:rPr>
        <w:t>1</w:t>
      </w:r>
      <w:r w:rsidR="00011C79" w:rsidRPr="00D71763">
        <w:rPr>
          <w:rFonts w:ascii="Arial" w:hAnsi="Arial" w:cs="Arial"/>
          <w:sz w:val="24"/>
          <w:szCs w:val="24"/>
        </w:rPr>
        <w:t xml:space="preserve"> pkt. 3 niniejszej umowy, za każdy dzień zwłoki, liczony od upływu terminu wyznaczonego na usunięcie wad,</w:t>
      </w:r>
    </w:p>
    <w:p w14:paraId="2BE7CC35" w14:textId="71EE6333" w:rsidR="00011C79" w:rsidRPr="00D71763" w:rsidRDefault="004A1BE7">
      <w:pPr>
        <w:numPr>
          <w:ilvl w:val="0"/>
          <w:numId w:val="30"/>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w:t>
      </w:r>
      <w:r w:rsidR="00011C79" w:rsidRPr="00D71763">
        <w:rPr>
          <w:rFonts w:ascii="Arial" w:hAnsi="Arial" w:cs="Arial"/>
          <w:sz w:val="24"/>
          <w:szCs w:val="24"/>
        </w:rPr>
        <w:t xml:space="preserve"> przypadku bezzasadnego odstąpienia od umowy strona odstępująca zapłaci karę umowną w wysokości 20% wartości wynagrodzenia umownego,</w:t>
      </w:r>
    </w:p>
    <w:p w14:paraId="530E3B69" w14:textId="65E1590D" w:rsidR="00011C79" w:rsidRPr="004A1BE7" w:rsidRDefault="004A1BE7">
      <w:pPr>
        <w:numPr>
          <w:ilvl w:val="0"/>
          <w:numId w:val="30"/>
        </w:numPr>
        <w:tabs>
          <w:tab w:val="left" w:pos="284"/>
        </w:tabs>
        <w:spacing w:after="0" w:line="240" w:lineRule="auto"/>
        <w:ind w:left="0" w:right="0" w:firstLine="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w przypadku nieprzedłożenia do zaakceptowania projektu umowy o podwykonawstwo, której przedmiotem są roboty budowlane, lub projektu jej zmiany, albo nieprzedłożenia poświadczonej za zgodność z oryginałem kopii umowy o podwykonawstwo lub jej zmiany, albo braku zmiany umowy o</w:t>
      </w:r>
    </w:p>
    <w:p w14:paraId="640A1ADC" w14:textId="7F2C79DF" w:rsidR="00011C79" w:rsidRPr="00D71763" w:rsidRDefault="004A1BE7" w:rsidP="00A13229">
      <w:pPr>
        <w:spacing w:after="0" w:line="240" w:lineRule="auto"/>
        <w:ind w:left="0" w:right="0" w:firstLine="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podwykonawstwo w zakresie terminu zapłaty - w wysokości 1% kwoty brutto wskazanej w </w:t>
      </w:r>
      <w:r>
        <w:rPr>
          <w:rFonts w:ascii="Arial" w:hAnsi="Arial" w:cs="Arial"/>
          <w:sz w:val="24"/>
          <w:szCs w:val="24"/>
        </w:rPr>
        <w:t xml:space="preserve">§ </w:t>
      </w:r>
      <w:r w:rsidR="00011C79" w:rsidRPr="00D71763">
        <w:rPr>
          <w:rFonts w:ascii="Arial" w:hAnsi="Arial" w:cs="Arial"/>
          <w:sz w:val="24"/>
          <w:szCs w:val="24"/>
        </w:rPr>
        <w:t xml:space="preserve">9 ust. </w:t>
      </w:r>
      <w:r>
        <w:rPr>
          <w:rFonts w:ascii="Arial" w:hAnsi="Arial" w:cs="Arial"/>
          <w:sz w:val="24"/>
          <w:szCs w:val="24"/>
        </w:rPr>
        <w:t>1</w:t>
      </w:r>
      <w:r w:rsidR="00011C79" w:rsidRPr="00D71763">
        <w:rPr>
          <w:rFonts w:ascii="Arial" w:hAnsi="Arial" w:cs="Arial"/>
          <w:sz w:val="24"/>
          <w:szCs w:val="24"/>
        </w:rPr>
        <w:t xml:space="preserve"> pkt. 3 niniejszej umowy, za każdy przypadek naruszenia,</w:t>
      </w:r>
    </w:p>
    <w:p w14:paraId="72B56374" w14:textId="5B9E8754" w:rsidR="00011C79" w:rsidRPr="00D71763" w:rsidRDefault="004A1BE7">
      <w:pPr>
        <w:numPr>
          <w:ilvl w:val="0"/>
          <w:numId w:val="30"/>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z tytułu nieprzekazania przez Wykonawcę w wyznaczonym przez Zamawiającego terminie oświadczenia, o którym mowa w </w:t>
      </w:r>
      <w:r>
        <w:rPr>
          <w:rFonts w:ascii="Arial" w:hAnsi="Arial" w:cs="Arial"/>
          <w:sz w:val="24"/>
          <w:szCs w:val="24"/>
        </w:rPr>
        <w:t>§</w:t>
      </w:r>
      <w:r w:rsidR="00011C79" w:rsidRPr="00D71763">
        <w:rPr>
          <w:rFonts w:ascii="Arial" w:hAnsi="Arial" w:cs="Arial"/>
          <w:sz w:val="24"/>
          <w:szCs w:val="24"/>
        </w:rPr>
        <w:t xml:space="preserve"> 13 ust. 5, w wysokości 5000,00 zł za każdy przypadek,</w:t>
      </w:r>
    </w:p>
    <w:p w14:paraId="33B54ACF" w14:textId="5893FA66" w:rsidR="00011C79" w:rsidRPr="00D71763" w:rsidRDefault="004A1BE7">
      <w:pPr>
        <w:numPr>
          <w:ilvl w:val="0"/>
          <w:numId w:val="31"/>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Odpowiedzialność Wykonawcy z tytułu kar umownych naliczonych na podstawie niniejszej umowy, o któ</w:t>
      </w:r>
      <w:r>
        <w:rPr>
          <w:rFonts w:ascii="Arial" w:hAnsi="Arial" w:cs="Arial"/>
          <w:sz w:val="24"/>
          <w:szCs w:val="24"/>
        </w:rPr>
        <w:t>r</w:t>
      </w:r>
      <w:r w:rsidR="00011C79" w:rsidRPr="00D71763">
        <w:rPr>
          <w:rFonts w:ascii="Arial" w:hAnsi="Arial" w:cs="Arial"/>
          <w:sz w:val="24"/>
          <w:szCs w:val="24"/>
        </w:rPr>
        <w:t>ych mowa w ust. I lit. a), b), d) e), ograniczona jest do 10% wartości wynagrodzenia umownego wykonawcy.</w:t>
      </w:r>
    </w:p>
    <w:p w14:paraId="4D03AFCE" w14:textId="3FFA03BB" w:rsidR="00011C79" w:rsidRPr="00D71763" w:rsidRDefault="004A1BE7">
      <w:pPr>
        <w:numPr>
          <w:ilvl w:val="0"/>
          <w:numId w:val="31"/>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W przypadku niewykonania lub nienależytego wykonania przez Wykonawcę z jego winy zobowiązania będącego przedmiotem umowy jest on zobowiązany do pokrycia wynikłej szkody w pełnej wysokości, bez względu na wartość zastrzeżonych kar umownych.</w:t>
      </w:r>
    </w:p>
    <w:p w14:paraId="217C4C0D" w14:textId="6F268B65" w:rsidR="00011C79" w:rsidRPr="00D71763" w:rsidRDefault="003905BE">
      <w:pPr>
        <w:numPr>
          <w:ilvl w:val="0"/>
          <w:numId w:val="31"/>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Naliczone Wykonawcy kary umowne, o których mowa w ust. I lit. a), b), d), e) mogą być potrącane z przysługującego Wykonawcy wynagrodzenia, z kolei naliczone kary umowne, na podstawie ust. </w:t>
      </w:r>
      <w:r w:rsidR="00011C79" w:rsidRPr="00D71763">
        <w:rPr>
          <w:rFonts w:ascii="Arial" w:hAnsi="Arial" w:cs="Arial"/>
          <w:noProof/>
          <w:sz w:val="24"/>
          <w:szCs w:val="24"/>
        </w:rPr>
        <w:drawing>
          <wp:inline distT="0" distB="0" distL="0" distR="0" wp14:anchorId="6548C307" wp14:editId="336EC4BA">
            <wp:extent cx="30480" cy="97564"/>
            <wp:effectExtent l="0" t="0" r="0" b="0"/>
            <wp:docPr id="45812" name="Picture 45812"/>
            <wp:cNvGraphicFramePr/>
            <a:graphic xmlns:a="http://schemas.openxmlformats.org/drawingml/2006/main">
              <a:graphicData uri="http://schemas.openxmlformats.org/drawingml/2006/picture">
                <pic:pic xmlns:pic="http://schemas.openxmlformats.org/drawingml/2006/picture">
                  <pic:nvPicPr>
                    <pic:cNvPr id="45812" name="Picture 45812"/>
                    <pic:cNvPicPr/>
                  </pic:nvPicPr>
                  <pic:blipFill>
                    <a:blip r:embed="rId9"/>
                    <a:stretch>
                      <a:fillRect/>
                    </a:stretch>
                  </pic:blipFill>
                  <pic:spPr>
                    <a:xfrm>
                      <a:off x="0" y="0"/>
                      <a:ext cx="30480" cy="97564"/>
                    </a:xfrm>
                    <a:prstGeom prst="rect">
                      <a:avLst/>
                    </a:prstGeom>
                  </pic:spPr>
                </pic:pic>
              </a:graphicData>
            </a:graphic>
          </wp:inline>
        </w:drawing>
      </w:r>
      <w:r w:rsidR="00011C79" w:rsidRPr="00D71763">
        <w:rPr>
          <w:rFonts w:ascii="Arial" w:hAnsi="Arial" w:cs="Arial"/>
          <w:sz w:val="24"/>
          <w:szCs w:val="24"/>
        </w:rPr>
        <w:t xml:space="preserve"> lit. c), płatne będą przez Wykonawcę w terminie 14 dni od daty ich naliczenia przez Zamawiającego.</w:t>
      </w:r>
    </w:p>
    <w:p w14:paraId="387E5CE0" w14:textId="70CC7841" w:rsidR="00011C79" w:rsidRDefault="003905BE">
      <w:pPr>
        <w:pStyle w:val="Akapitzlist"/>
        <w:numPr>
          <w:ilvl w:val="0"/>
          <w:numId w:val="31"/>
        </w:numPr>
        <w:tabs>
          <w:tab w:val="left" w:pos="284"/>
        </w:tabs>
        <w:spacing w:after="0" w:line="240" w:lineRule="auto"/>
        <w:ind w:left="0" w:right="0"/>
        <w:rPr>
          <w:rFonts w:ascii="Arial" w:hAnsi="Arial" w:cs="Arial"/>
          <w:sz w:val="24"/>
          <w:szCs w:val="24"/>
        </w:rPr>
      </w:pPr>
      <w:r>
        <w:rPr>
          <w:rFonts w:ascii="Arial" w:hAnsi="Arial" w:cs="Arial"/>
          <w:sz w:val="24"/>
          <w:szCs w:val="24"/>
        </w:rPr>
        <w:t xml:space="preserve"> </w:t>
      </w:r>
      <w:r w:rsidR="00011C79" w:rsidRPr="003905BE">
        <w:rPr>
          <w:rFonts w:ascii="Arial" w:hAnsi="Arial" w:cs="Arial"/>
          <w:sz w:val="24"/>
          <w:szCs w:val="24"/>
        </w:rPr>
        <w:t>Strony uzgadniają, że w przypadku realizowania umowy niezgodnie z Warunkami Technicznymi Wykonania i Odbioru Robót, Zamawiający dopuszcza możliwość rozwiązania niniejszej umo</w:t>
      </w:r>
      <w:r>
        <w:rPr>
          <w:rFonts w:ascii="Arial" w:hAnsi="Arial" w:cs="Arial"/>
          <w:sz w:val="24"/>
          <w:szCs w:val="24"/>
        </w:rPr>
        <w:t>w</w:t>
      </w:r>
      <w:r w:rsidR="00011C79" w:rsidRPr="003905BE">
        <w:rPr>
          <w:rFonts w:ascii="Arial" w:hAnsi="Arial" w:cs="Arial"/>
          <w:sz w:val="24"/>
          <w:szCs w:val="24"/>
        </w:rPr>
        <w:t>y w trybie natychmiastowym z winy Wykonawcy.</w:t>
      </w:r>
    </w:p>
    <w:p w14:paraId="0DF80EF4" w14:textId="77777777" w:rsidR="00A13229" w:rsidRPr="00A13229" w:rsidRDefault="00A13229" w:rsidP="00A13229">
      <w:pPr>
        <w:tabs>
          <w:tab w:val="left" w:pos="284"/>
        </w:tabs>
        <w:spacing w:after="0" w:line="240" w:lineRule="auto"/>
        <w:ind w:left="0" w:right="0" w:firstLine="0"/>
        <w:rPr>
          <w:rFonts w:ascii="Arial" w:hAnsi="Arial" w:cs="Arial"/>
          <w:sz w:val="24"/>
          <w:szCs w:val="24"/>
        </w:rPr>
      </w:pPr>
    </w:p>
    <w:p w14:paraId="62BDC228" w14:textId="58477B1E" w:rsidR="00011C79" w:rsidRPr="003905BE" w:rsidRDefault="003905BE" w:rsidP="00A13229">
      <w:pPr>
        <w:spacing w:after="0" w:line="240" w:lineRule="auto"/>
        <w:ind w:left="0" w:right="0" w:hanging="10"/>
        <w:jc w:val="center"/>
        <w:rPr>
          <w:rFonts w:ascii="Arial" w:hAnsi="Arial" w:cs="Arial"/>
          <w:b/>
          <w:bCs/>
          <w:sz w:val="24"/>
          <w:szCs w:val="24"/>
        </w:rPr>
      </w:pPr>
      <w:r w:rsidRPr="003905BE">
        <w:rPr>
          <w:rFonts w:ascii="Arial" w:hAnsi="Arial" w:cs="Arial"/>
          <w:b/>
          <w:bCs/>
          <w:sz w:val="24"/>
          <w:szCs w:val="24"/>
        </w:rPr>
        <w:t>§</w:t>
      </w:r>
      <w:r w:rsidR="00011C79" w:rsidRPr="003905BE">
        <w:rPr>
          <w:rFonts w:ascii="Arial" w:hAnsi="Arial" w:cs="Arial"/>
          <w:b/>
          <w:bCs/>
          <w:sz w:val="24"/>
          <w:szCs w:val="24"/>
        </w:rPr>
        <w:t xml:space="preserve"> 1</w:t>
      </w:r>
      <w:r w:rsidR="00704F0D">
        <w:rPr>
          <w:rFonts w:ascii="Arial" w:hAnsi="Arial" w:cs="Arial"/>
          <w:b/>
          <w:bCs/>
          <w:sz w:val="24"/>
          <w:szCs w:val="24"/>
        </w:rPr>
        <w:t>4</w:t>
      </w:r>
    </w:p>
    <w:p w14:paraId="24CE6EFF" w14:textId="00626D27" w:rsidR="00011C79" w:rsidRDefault="00011C79" w:rsidP="00A13229">
      <w:pPr>
        <w:pStyle w:val="Nagwek2"/>
        <w:spacing w:after="0" w:line="240" w:lineRule="auto"/>
        <w:ind w:left="0" w:right="0"/>
        <w:rPr>
          <w:rFonts w:ascii="Arial" w:hAnsi="Arial" w:cs="Arial"/>
          <w:b/>
          <w:bCs/>
          <w:szCs w:val="24"/>
        </w:rPr>
      </w:pPr>
      <w:r w:rsidRPr="003905BE">
        <w:rPr>
          <w:rFonts w:ascii="Arial" w:hAnsi="Arial" w:cs="Arial"/>
          <w:b/>
          <w:bCs/>
          <w:szCs w:val="24"/>
        </w:rPr>
        <w:t>PODWYKONASTWO</w:t>
      </w:r>
    </w:p>
    <w:p w14:paraId="5B0221B8" w14:textId="77777777" w:rsidR="00A13229" w:rsidRPr="00A13229" w:rsidRDefault="00A13229" w:rsidP="00A13229"/>
    <w:p w14:paraId="1E84E6C9" w14:textId="09A1403A" w:rsidR="00011C79" w:rsidRPr="003905BE" w:rsidRDefault="00011C79">
      <w:pPr>
        <w:pStyle w:val="Akapitzlist"/>
        <w:numPr>
          <w:ilvl w:val="0"/>
          <w:numId w:val="54"/>
        </w:numPr>
        <w:spacing w:after="0" w:line="240" w:lineRule="auto"/>
        <w:ind w:left="0" w:right="0"/>
        <w:rPr>
          <w:rFonts w:ascii="Arial" w:hAnsi="Arial" w:cs="Arial"/>
          <w:sz w:val="24"/>
          <w:szCs w:val="24"/>
        </w:rPr>
      </w:pPr>
      <w:r w:rsidRPr="003905BE">
        <w:rPr>
          <w:rFonts w:ascii="Arial" w:hAnsi="Arial" w:cs="Arial"/>
          <w:sz w:val="24"/>
          <w:szCs w:val="24"/>
        </w:rPr>
        <w:t>Wykonawca, z zastrzeżeniem ust. 3, wykona przy udziale niżej wymienionych podwykonawców następujące roboty:</w:t>
      </w:r>
    </w:p>
    <w:p w14:paraId="6B965EB2" w14:textId="2D21BAF5" w:rsidR="00011C79" w:rsidRPr="00D71763" w:rsidRDefault="003905BE" w:rsidP="00A13229">
      <w:pPr>
        <w:spacing w:after="0" w:line="240" w:lineRule="auto"/>
        <w:ind w:left="0" w:right="0" w:firstLine="0"/>
        <w:jc w:val="left"/>
        <w:rPr>
          <w:rFonts w:ascii="Arial" w:hAnsi="Arial" w:cs="Arial"/>
          <w:sz w:val="24"/>
          <w:szCs w:val="24"/>
        </w:rPr>
      </w:pPr>
      <w:r>
        <w:rPr>
          <w:rFonts w:ascii="Arial" w:hAnsi="Arial" w:cs="Arial"/>
          <w:noProof/>
          <w:sz w:val="24"/>
          <w:szCs w:val="24"/>
        </w:rPr>
        <w:t>…………………………………………………………………………………………..</w:t>
      </w:r>
    </w:p>
    <w:p w14:paraId="02BBBCEB" w14:textId="77777777" w:rsidR="00011C79" w:rsidRPr="00D71763" w:rsidRDefault="00011C79">
      <w:pPr>
        <w:numPr>
          <w:ilvl w:val="0"/>
          <w:numId w:val="32"/>
        </w:numPr>
        <w:spacing w:after="0" w:line="240" w:lineRule="auto"/>
        <w:ind w:left="0" w:right="0" w:hanging="427"/>
        <w:rPr>
          <w:rFonts w:ascii="Arial" w:hAnsi="Arial" w:cs="Arial"/>
          <w:sz w:val="24"/>
          <w:szCs w:val="24"/>
        </w:rPr>
      </w:pPr>
      <w:r w:rsidRPr="00D71763">
        <w:rPr>
          <w:rFonts w:ascii="Arial" w:hAnsi="Arial" w:cs="Arial"/>
          <w:sz w:val="24"/>
          <w:szCs w:val="24"/>
        </w:rPr>
        <w:t>Pozostałe roboty Wykonawca wykona własnymi siłami.</w:t>
      </w:r>
    </w:p>
    <w:p w14:paraId="774B265C" w14:textId="77777777" w:rsidR="00011C79" w:rsidRPr="00D71763" w:rsidRDefault="00011C79">
      <w:pPr>
        <w:numPr>
          <w:ilvl w:val="0"/>
          <w:numId w:val="32"/>
        </w:numPr>
        <w:spacing w:after="0" w:line="240" w:lineRule="auto"/>
        <w:ind w:left="0" w:right="0" w:hanging="427"/>
        <w:rPr>
          <w:rFonts w:ascii="Arial" w:hAnsi="Arial" w:cs="Arial"/>
          <w:sz w:val="24"/>
          <w:szCs w:val="24"/>
        </w:rPr>
      </w:pPr>
      <w:r w:rsidRPr="00D71763">
        <w:rPr>
          <w:rFonts w:ascii="Arial" w:hAnsi="Arial" w:cs="Arial"/>
          <w:sz w:val="24"/>
          <w:szCs w:val="24"/>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7C3A4165" w14:textId="634435D5" w:rsidR="00011C79" w:rsidRPr="003905BE" w:rsidRDefault="00011C79">
      <w:pPr>
        <w:numPr>
          <w:ilvl w:val="0"/>
          <w:numId w:val="32"/>
        </w:numPr>
        <w:spacing w:after="0" w:line="240" w:lineRule="auto"/>
        <w:ind w:left="0" w:right="0"/>
        <w:rPr>
          <w:rFonts w:ascii="Arial" w:hAnsi="Arial" w:cs="Arial"/>
          <w:sz w:val="24"/>
          <w:szCs w:val="24"/>
        </w:rPr>
      </w:pPr>
      <w:r w:rsidRPr="00D71763">
        <w:rPr>
          <w:rFonts w:ascii="Arial" w:hAnsi="Arial" w:cs="Arial"/>
          <w:sz w:val="24"/>
          <w:szCs w:val="24"/>
        </w:rPr>
        <w:t>Zamawiający żąda, aby przed przystąpieniem do wykonania zamówienia Wykonawca podał nazwy, dane kontaktowe oraz przedstawicieli, podwykonawców zaangażowanych w takie roboty</w:t>
      </w:r>
      <w:r w:rsidR="003905BE">
        <w:rPr>
          <w:rFonts w:ascii="Arial" w:hAnsi="Arial" w:cs="Arial"/>
          <w:sz w:val="24"/>
          <w:szCs w:val="24"/>
        </w:rPr>
        <w:t xml:space="preserve"> </w:t>
      </w:r>
      <w:r w:rsidRPr="003905BE">
        <w:rPr>
          <w:rFonts w:ascii="Arial" w:hAnsi="Arial" w:cs="Arial"/>
          <w:sz w:val="24"/>
          <w:szCs w:val="24"/>
        </w:rPr>
        <w:t>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61EBB600" w14:textId="64A46A0E" w:rsidR="00011C79" w:rsidRPr="00D71763" w:rsidRDefault="00011C79">
      <w:pPr>
        <w:numPr>
          <w:ilvl w:val="0"/>
          <w:numId w:val="32"/>
        </w:numPr>
        <w:spacing w:after="0" w:line="240" w:lineRule="auto"/>
        <w:ind w:left="0" w:right="0" w:hanging="427"/>
        <w:rPr>
          <w:rFonts w:ascii="Arial" w:hAnsi="Arial" w:cs="Arial"/>
          <w:sz w:val="24"/>
          <w:szCs w:val="24"/>
        </w:rPr>
      </w:pPr>
      <w:r w:rsidRPr="00D71763">
        <w:rPr>
          <w:rFonts w:ascii="Arial" w:hAnsi="Arial" w:cs="Arial"/>
          <w:sz w:val="24"/>
          <w:szCs w:val="24"/>
        </w:rPr>
        <w:t xml:space="preserve">Jeżeli zmiana albo rezygnacja z podwykonawcy dotyczy podmiotu, na którego zasoby Wykonawca powoływał się na zasadach określonych w art. 118 ust. </w:t>
      </w:r>
      <w:r w:rsidR="003905BE">
        <w:rPr>
          <w:rFonts w:ascii="Arial" w:hAnsi="Arial" w:cs="Arial"/>
          <w:sz w:val="24"/>
          <w:szCs w:val="24"/>
        </w:rPr>
        <w:t>1</w:t>
      </w:r>
      <w:r w:rsidRPr="00D71763">
        <w:rPr>
          <w:rFonts w:ascii="Arial" w:hAnsi="Arial" w:cs="Arial"/>
          <w:sz w:val="24"/>
          <w:szCs w:val="24"/>
        </w:rPr>
        <w:t xml:space="preserve"> ustawy </w:t>
      </w:r>
      <w:proofErr w:type="spellStart"/>
      <w:r w:rsidRPr="00D71763">
        <w:rPr>
          <w:rFonts w:ascii="Arial" w:hAnsi="Arial" w:cs="Arial"/>
          <w:sz w:val="24"/>
          <w:szCs w:val="24"/>
        </w:rPr>
        <w:t>Pzp</w:t>
      </w:r>
      <w:proofErr w:type="spellEnd"/>
      <w:r w:rsidRPr="00D71763">
        <w:rPr>
          <w:rFonts w:ascii="Arial" w:hAnsi="Arial" w:cs="Arial"/>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w:t>
      </w:r>
      <w:r w:rsidR="003905BE">
        <w:rPr>
          <w:rFonts w:ascii="Arial" w:hAnsi="Arial" w:cs="Arial"/>
          <w:sz w:val="24"/>
          <w:szCs w:val="24"/>
        </w:rPr>
        <w:t>1</w:t>
      </w:r>
      <w:r w:rsidRPr="00D71763">
        <w:rPr>
          <w:rFonts w:ascii="Arial" w:hAnsi="Arial" w:cs="Arial"/>
          <w:sz w:val="24"/>
          <w:szCs w:val="24"/>
        </w:rPr>
        <w:t xml:space="preserve"> ustawy </w:t>
      </w:r>
      <w:proofErr w:type="spellStart"/>
      <w:r w:rsidRPr="00D71763">
        <w:rPr>
          <w:rFonts w:ascii="Arial" w:hAnsi="Arial" w:cs="Arial"/>
          <w:sz w:val="24"/>
          <w:szCs w:val="24"/>
        </w:rPr>
        <w:t>Pzp</w:t>
      </w:r>
      <w:proofErr w:type="spellEnd"/>
      <w:r w:rsidRPr="00D71763">
        <w:rPr>
          <w:rFonts w:ascii="Arial" w:hAnsi="Arial" w:cs="Arial"/>
          <w:sz w:val="24"/>
          <w:szCs w:val="24"/>
        </w:rPr>
        <w:t xml:space="preserve">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2AB21703" w14:textId="77777777" w:rsidR="00011C79" w:rsidRPr="00D71763" w:rsidRDefault="00011C79">
      <w:pPr>
        <w:numPr>
          <w:ilvl w:val="0"/>
          <w:numId w:val="32"/>
        </w:numPr>
        <w:spacing w:after="0" w:line="240" w:lineRule="auto"/>
        <w:ind w:left="0" w:right="0" w:hanging="427"/>
        <w:rPr>
          <w:rFonts w:ascii="Arial" w:hAnsi="Arial" w:cs="Arial"/>
          <w:sz w:val="24"/>
          <w:szCs w:val="24"/>
        </w:rPr>
      </w:pPr>
      <w:r w:rsidRPr="00D71763">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D298EFB" w14:textId="77777777" w:rsidR="00011C79" w:rsidRPr="00D71763" w:rsidRDefault="00011C79">
      <w:pPr>
        <w:numPr>
          <w:ilvl w:val="0"/>
          <w:numId w:val="32"/>
        </w:numPr>
        <w:spacing w:after="0" w:line="240" w:lineRule="auto"/>
        <w:ind w:left="0" w:right="0" w:hanging="427"/>
        <w:rPr>
          <w:rFonts w:ascii="Arial" w:hAnsi="Arial" w:cs="Arial"/>
          <w:sz w:val="24"/>
          <w:szCs w:val="24"/>
        </w:rPr>
      </w:pPr>
      <w:r w:rsidRPr="00D71763">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6B7E5F26" w14:textId="6D0433D4" w:rsidR="00011C79" w:rsidRPr="00D71763" w:rsidRDefault="003905BE" w:rsidP="00A13229">
      <w:pPr>
        <w:spacing w:after="0" w:line="240" w:lineRule="auto"/>
        <w:ind w:left="0" w:right="0" w:hanging="312"/>
        <w:rPr>
          <w:rFonts w:ascii="Arial" w:hAnsi="Arial" w:cs="Arial"/>
          <w:sz w:val="24"/>
          <w:szCs w:val="24"/>
        </w:rPr>
      </w:pPr>
      <w:r>
        <w:rPr>
          <w:rFonts w:ascii="Arial" w:hAnsi="Arial" w:cs="Arial"/>
          <w:sz w:val="24"/>
          <w:szCs w:val="24"/>
        </w:rPr>
        <w:t>1</w:t>
      </w:r>
      <w:r>
        <w:rPr>
          <w:rFonts w:ascii="Arial" w:hAnsi="Arial" w:cs="Arial"/>
          <w:noProof/>
          <w:sz w:val="24"/>
          <w:szCs w:val="24"/>
        </w:rPr>
        <w:t>)</w:t>
      </w:r>
      <w:r w:rsidR="00011C79" w:rsidRPr="00D71763">
        <w:rPr>
          <w:rFonts w:ascii="Arial" w:hAnsi="Arial" w:cs="Arial"/>
          <w:sz w:val="24"/>
          <w:szCs w:val="24"/>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w:t>
      </w:r>
      <w:r>
        <w:rPr>
          <w:rFonts w:ascii="Arial" w:hAnsi="Arial" w:cs="Arial"/>
          <w:sz w:val="24"/>
          <w:szCs w:val="24"/>
        </w:rPr>
        <w:t xml:space="preserve"> </w:t>
      </w:r>
      <w:r w:rsidR="00011C79" w:rsidRPr="00D71763">
        <w:rPr>
          <w:rFonts w:ascii="Arial" w:hAnsi="Arial" w:cs="Arial"/>
          <w:sz w:val="24"/>
          <w:szCs w:val="24"/>
        </w:rPr>
        <w:t>Wykonawcą;</w:t>
      </w:r>
    </w:p>
    <w:p w14:paraId="6A151FBA" w14:textId="77777777" w:rsidR="00011C79" w:rsidRPr="00D71763" w:rsidRDefault="00011C79">
      <w:pPr>
        <w:numPr>
          <w:ilvl w:val="1"/>
          <w:numId w:val="32"/>
        </w:numPr>
        <w:spacing w:after="0" w:line="240" w:lineRule="auto"/>
        <w:ind w:left="0" w:right="0" w:firstLine="0"/>
        <w:rPr>
          <w:rFonts w:ascii="Arial" w:hAnsi="Arial" w:cs="Arial"/>
          <w:sz w:val="24"/>
          <w:szCs w:val="24"/>
        </w:rPr>
      </w:pPr>
      <w:r w:rsidRPr="00D71763">
        <w:rPr>
          <w:rFonts w:ascii="Arial" w:hAnsi="Arial" w:cs="Arial"/>
          <w:sz w:val="24"/>
          <w:szCs w:val="24"/>
        </w:rPr>
        <w:t>umowy z podwykonawcami muszą przewidywać, iż pracownicy fizyczni skierowani przez podwykonawcę do wykonania czynności: roboty budowlane wchodzące w zakres przedmiotu zamówienia są zatrudnieni przez wykonawcę na podstawie stosunku pracy;</w:t>
      </w:r>
    </w:p>
    <w:p w14:paraId="476F0434" w14:textId="77777777" w:rsidR="00011C79" w:rsidRPr="00D71763" w:rsidRDefault="00011C79">
      <w:pPr>
        <w:numPr>
          <w:ilvl w:val="1"/>
          <w:numId w:val="32"/>
        </w:numPr>
        <w:spacing w:after="0" w:line="240" w:lineRule="auto"/>
        <w:ind w:left="0" w:right="0" w:hanging="422"/>
        <w:rPr>
          <w:rFonts w:ascii="Arial" w:hAnsi="Arial" w:cs="Arial"/>
          <w:sz w:val="24"/>
          <w:szCs w:val="24"/>
        </w:rPr>
      </w:pPr>
      <w:r w:rsidRPr="00D71763">
        <w:rPr>
          <w:rFonts w:ascii="Arial" w:hAnsi="Arial" w:cs="Arial"/>
          <w:sz w:val="24"/>
          <w:szCs w:val="24"/>
        </w:rPr>
        <w:t>umowy z podwykonawcami winny zawierać oświadczenie podwykonawcy, iż pracownicy fizyczni, którzy będą wykonywali w trakcie realizacji umowy zawartej pomiędzy Wykonawcą i podwykonawcą czynności w zakresie realizacji zamówienia określone w opisie przedmiotu zamówienia, co do których Zamawiający wymaga, aby osoby je wykonujące zostały zatrudnione na podstawie stosunku pracy, będą zatrudnieni przez podwykonawcę na podstawie stosunku pracy;</w:t>
      </w:r>
    </w:p>
    <w:p w14:paraId="09010C5F" w14:textId="77777777" w:rsidR="00011C79" w:rsidRPr="00D71763" w:rsidRDefault="00011C79">
      <w:pPr>
        <w:numPr>
          <w:ilvl w:val="1"/>
          <w:numId w:val="32"/>
        </w:numPr>
        <w:spacing w:after="0" w:line="240" w:lineRule="auto"/>
        <w:ind w:left="0" w:right="0" w:hanging="422"/>
        <w:rPr>
          <w:rFonts w:ascii="Arial" w:hAnsi="Arial" w:cs="Arial"/>
          <w:sz w:val="24"/>
          <w:szCs w:val="24"/>
        </w:rPr>
      </w:pPr>
      <w:r w:rsidRPr="00D71763">
        <w:rPr>
          <w:rFonts w:ascii="Arial" w:hAnsi="Arial" w:cs="Arial"/>
          <w:sz w:val="24"/>
          <w:szCs w:val="24"/>
        </w:rPr>
        <w:t>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"maga, aby osoby je wykonujące zostały zatrudnione na podstawie stosunku pracy, w szczególności:</w:t>
      </w:r>
    </w:p>
    <w:p w14:paraId="084444F3" w14:textId="3FED1454" w:rsidR="00011C79" w:rsidRPr="00D71763" w:rsidRDefault="00011C79">
      <w:pPr>
        <w:numPr>
          <w:ilvl w:val="2"/>
          <w:numId w:val="32"/>
        </w:numPr>
        <w:spacing w:after="0" w:line="240" w:lineRule="auto"/>
        <w:ind w:left="0" w:right="0"/>
        <w:rPr>
          <w:rFonts w:ascii="Arial" w:hAnsi="Arial" w:cs="Arial"/>
          <w:sz w:val="24"/>
          <w:szCs w:val="24"/>
        </w:rPr>
      </w:pPr>
      <w:r w:rsidRPr="00D71763">
        <w:rPr>
          <w:rFonts w:ascii="Arial" w:hAnsi="Arial" w:cs="Arial"/>
          <w:sz w:val="24"/>
          <w:szCs w:val="24"/>
        </w:rPr>
        <w:t xml:space="preserve">oświadczenia podwykonawcy o zatrudnieniu pracownika na podstawie umowy o pracę, </w:t>
      </w:r>
      <w:r w:rsidR="003905BE">
        <w:rPr>
          <w:rFonts w:ascii="Arial" w:hAnsi="Arial" w:cs="Arial"/>
          <w:sz w:val="24"/>
          <w:szCs w:val="24"/>
        </w:rPr>
        <w:t>-</w:t>
      </w:r>
      <w:r w:rsidRPr="00D71763">
        <w:rPr>
          <w:rFonts w:ascii="Arial" w:hAnsi="Arial" w:cs="Arial"/>
          <w:sz w:val="24"/>
          <w:szCs w:val="24"/>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r w:rsidR="003905BE">
        <w:rPr>
          <w:rFonts w:ascii="Arial" w:hAnsi="Arial" w:cs="Arial"/>
          <w:noProof/>
          <w:sz w:val="24"/>
          <w:szCs w:val="24"/>
        </w:rPr>
        <w:t xml:space="preserve">- </w:t>
      </w:r>
      <w:r w:rsidRPr="00D71763">
        <w:rPr>
          <w:rFonts w:ascii="Arial" w:hAnsi="Arial" w:cs="Arial"/>
          <w:sz w:val="24"/>
          <w:szCs w:val="24"/>
        </w:rPr>
        <w:t>w terminie nie krótszym niż 1</w:t>
      </w:r>
      <w:r w:rsidR="003905BE">
        <w:rPr>
          <w:rFonts w:ascii="Arial" w:hAnsi="Arial" w:cs="Arial"/>
          <w:sz w:val="24"/>
          <w:szCs w:val="24"/>
        </w:rPr>
        <w:t>0</w:t>
      </w:r>
      <w:r w:rsidRPr="00D71763">
        <w:rPr>
          <w:rFonts w:ascii="Arial" w:hAnsi="Arial" w:cs="Arial"/>
          <w:sz w:val="24"/>
          <w:szCs w:val="24"/>
        </w:rPr>
        <w:t xml:space="preserve"> dni od daty otrzymania wezwania;</w:t>
      </w:r>
    </w:p>
    <w:p w14:paraId="3E15C6BD" w14:textId="77777777" w:rsidR="00011C79" w:rsidRPr="00D71763" w:rsidRDefault="00011C79">
      <w:pPr>
        <w:numPr>
          <w:ilvl w:val="1"/>
          <w:numId w:val="32"/>
        </w:numPr>
        <w:spacing w:after="0" w:line="240" w:lineRule="auto"/>
        <w:ind w:left="0" w:right="0" w:hanging="422"/>
        <w:rPr>
          <w:rFonts w:ascii="Arial" w:hAnsi="Arial" w:cs="Arial"/>
          <w:sz w:val="24"/>
          <w:szCs w:val="24"/>
        </w:rPr>
      </w:pPr>
      <w:r w:rsidRPr="00D71763">
        <w:rPr>
          <w:rFonts w:ascii="Arial" w:hAnsi="Arial" w:cs="Arial"/>
          <w:sz w:val="24"/>
          <w:szCs w:val="24"/>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64761DCB" w14:textId="611FBEDD" w:rsidR="00011C79" w:rsidRPr="00D71763" w:rsidRDefault="00011C79">
      <w:pPr>
        <w:numPr>
          <w:ilvl w:val="2"/>
          <w:numId w:val="32"/>
        </w:numPr>
        <w:spacing w:after="0" w:line="240" w:lineRule="auto"/>
        <w:ind w:left="0" w:right="0"/>
        <w:rPr>
          <w:rFonts w:ascii="Arial" w:hAnsi="Arial" w:cs="Arial"/>
          <w:sz w:val="24"/>
          <w:szCs w:val="24"/>
        </w:rPr>
      </w:pPr>
      <w:r w:rsidRPr="00D71763">
        <w:rPr>
          <w:rFonts w:ascii="Arial" w:hAnsi="Arial" w:cs="Arial"/>
          <w:sz w:val="24"/>
          <w:szCs w:val="24"/>
        </w:rPr>
        <w:t xml:space="preserve">oświadczenia podwykonawcy o zatrudnieniu pracownika na podstawie umowy o pracę, </w:t>
      </w:r>
      <w:r w:rsidR="003905BE">
        <w:rPr>
          <w:rFonts w:ascii="Arial" w:hAnsi="Arial" w:cs="Arial"/>
          <w:sz w:val="24"/>
          <w:szCs w:val="24"/>
        </w:rPr>
        <w:t>-</w:t>
      </w:r>
      <w:r w:rsidRPr="00D71763">
        <w:rPr>
          <w:rFonts w:ascii="Arial" w:hAnsi="Arial" w:cs="Arial"/>
          <w:sz w:val="24"/>
          <w:szCs w:val="24"/>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w:t>
      </w:r>
    </w:p>
    <w:p w14:paraId="2261EC7C" w14:textId="77777777" w:rsidR="00011C79" w:rsidRPr="00D71763" w:rsidRDefault="00011C79">
      <w:pPr>
        <w:numPr>
          <w:ilvl w:val="0"/>
          <w:numId w:val="32"/>
        </w:numPr>
        <w:spacing w:after="0" w:line="240" w:lineRule="auto"/>
        <w:ind w:left="0" w:right="0" w:hanging="427"/>
        <w:rPr>
          <w:rFonts w:ascii="Arial" w:hAnsi="Arial" w:cs="Arial"/>
          <w:sz w:val="24"/>
          <w:szCs w:val="24"/>
        </w:rPr>
      </w:pPr>
      <w:r w:rsidRPr="00D71763">
        <w:rPr>
          <w:rFonts w:ascii="Arial" w:hAnsi="Arial" w:cs="Arial"/>
          <w:sz w:val="24"/>
          <w:szCs w:val="24"/>
        </w:rPr>
        <w:t>Zamawiający w terminie 5 dni zgłasza Wykonawcy w formie pisemnej zastrzeżenia do projektu umowy o podwykonawstwo, której przedmiotem są roboty budowlane, w przypadku gdy:</w:t>
      </w:r>
    </w:p>
    <w:p w14:paraId="21BA0E91" w14:textId="77777777" w:rsidR="00011C79" w:rsidRPr="00D71763" w:rsidRDefault="00011C79">
      <w:pPr>
        <w:numPr>
          <w:ilvl w:val="1"/>
          <w:numId w:val="33"/>
        </w:numPr>
        <w:spacing w:after="0" w:line="240" w:lineRule="auto"/>
        <w:ind w:left="0" w:right="0" w:hanging="422"/>
        <w:rPr>
          <w:rFonts w:ascii="Arial" w:hAnsi="Arial" w:cs="Arial"/>
          <w:sz w:val="24"/>
          <w:szCs w:val="24"/>
        </w:rPr>
      </w:pPr>
      <w:r w:rsidRPr="00D71763">
        <w:rPr>
          <w:rFonts w:ascii="Arial" w:hAnsi="Arial" w:cs="Arial"/>
          <w:sz w:val="24"/>
          <w:szCs w:val="24"/>
        </w:rPr>
        <w:t>nie spełnia ona wymagań określonych w dokumentach zamówienia,</w:t>
      </w:r>
    </w:p>
    <w:p w14:paraId="79CD8905" w14:textId="77777777" w:rsidR="00011C79" w:rsidRPr="00D71763" w:rsidRDefault="00011C79">
      <w:pPr>
        <w:numPr>
          <w:ilvl w:val="1"/>
          <w:numId w:val="33"/>
        </w:numPr>
        <w:spacing w:after="0" w:line="240" w:lineRule="auto"/>
        <w:ind w:left="0" w:right="0" w:firstLine="0"/>
        <w:rPr>
          <w:rFonts w:ascii="Arial" w:hAnsi="Arial" w:cs="Arial"/>
          <w:sz w:val="24"/>
          <w:szCs w:val="24"/>
        </w:rPr>
      </w:pPr>
      <w:r w:rsidRPr="00D71763">
        <w:rPr>
          <w:rFonts w:ascii="Arial" w:hAnsi="Arial" w:cs="Arial"/>
          <w:sz w:val="24"/>
          <w:szCs w:val="24"/>
        </w:rPr>
        <w:t>przewiduje ona termin zapłaty wynagrodzenia dłuższy niż określony w ust. 7,</w:t>
      </w:r>
    </w:p>
    <w:p w14:paraId="5D0E756F" w14:textId="77777777" w:rsidR="00011C79" w:rsidRPr="00D71763" w:rsidRDefault="00011C79">
      <w:pPr>
        <w:numPr>
          <w:ilvl w:val="1"/>
          <w:numId w:val="33"/>
        </w:numPr>
        <w:spacing w:after="0" w:line="240" w:lineRule="auto"/>
        <w:ind w:left="0" w:right="0" w:hanging="422"/>
        <w:rPr>
          <w:rFonts w:ascii="Arial" w:hAnsi="Arial" w:cs="Arial"/>
          <w:sz w:val="24"/>
          <w:szCs w:val="24"/>
        </w:rPr>
      </w:pPr>
      <w:r w:rsidRPr="00D71763">
        <w:rPr>
          <w:rFonts w:ascii="Arial" w:hAnsi="Arial" w:cs="Arial"/>
          <w:sz w:val="24"/>
          <w:szCs w:val="24"/>
        </w:rPr>
        <w:t xml:space="preserve">zawiera ona postanowienia niezgodne z art. 463 ustawy </w:t>
      </w:r>
      <w:proofErr w:type="spellStart"/>
      <w:r w:rsidRPr="00D71763">
        <w:rPr>
          <w:rFonts w:ascii="Arial" w:hAnsi="Arial" w:cs="Arial"/>
          <w:sz w:val="24"/>
          <w:szCs w:val="24"/>
        </w:rPr>
        <w:t>Pzp</w:t>
      </w:r>
      <w:proofErr w:type="spellEnd"/>
      <w:r w:rsidRPr="00D71763">
        <w:rPr>
          <w:rFonts w:ascii="Arial" w:hAnsi="Arial" w:cs="Arial"/>
          <w:sz w:val="24"/>
          <w:szCs w:val="24"/>
        </w:rPr>
        <w:t>.</w:t>
      </w:r>
    </w:p>
    <w:p w14:paraId="0EBBFD77" w14:textId="2DE4FAB8" w:rsidR="00011C79" w:rsidRPr="00D71763" w:rsidRDefault="00011C79">
      <w:pPr>
        <w:numPr>
          <w:ilvl w:val="0"/>
          <w:numId w:val="32"/>
        </w:numPr>
        <w:spacing w:after="0" w:line="240" w:lineRule="auto"/>
        <w:ind w:left="0" w:right="0" w:hanging="427"/>
        <w:rPr>
          <w:rFonts w:ascii="Arial" w:hAnsi="Arial" w:cs="Arial"/>
          <w:sz w:val="24"/>
          <w:szCs w:val="24"/>
        </w:rPr>
      </w:pPr>
      <w:r w:rsidRPr="00D71763">
        <w:rPr>
          <w:rFonts w:ascii="Arial" w:hAnsi="Arial" w:cs="Arial"/>
          <w:sz w:val="24"/>
          <w:szCs w:val="24"/>
        </w:rPr>
        <w:t>Niezgłosz</w:t>
      </w:r>
      <w:r w:rsidR="003905BE">
        <w:rPr>
          <w:rFonts w:ascii="Arial" w:hAnsi="Arial" w:cs="Arial"/>
          <w:sz w:val="24"/>
          <w:szCs w:val="24"/>
        </w:rPr>
        <w:t>enie</w:t>
      </w:r>
      <w:r w:rsidRPr="00D71763">
        <w:rPr>
          <w:rFonts w:ascii="Arial" w:hAnsi="Arial" w:cs="Arial"/>
          <w:sz w:val="24"/>
          <w:szCs w:val="24"/>
        </w:rPr>
        <w:t xml:space="preserve"> w formie pisemnej zastrzeżeń do przedłożonego projektu umowy o podwykonawstwo, której przedmiotem są roboty budowlane w terminie określonym w ust. 8 uważa się za akceptację projektu przez Zamawiającego.</w:t>
      </w:r>
    </w:p>
    <w:p w14:paraId="5CF78569" w14:textId="77777777" w:rsidR="00011C79" w:rsidRPr="00D71763" w:rsidRDefault="00011C79">
      <w:pPr>
        <w:numPr>
          <w:ilvl w:val="0"/>
          <w:numId w:val="32"/>
        </w:numPr>
        <w:spacing w:after="0" w:line="240" w:lineRule="auto"/>
        <w:ind w:left="0" w:right="0" w:hanging="427"/>
        <w:rPr>
          <w:rFonts w:ascii="Arial" w:hAnsi="Arial" w:cs="Arial"/>
          <w:sz w:val="24"/>
          <w:szCs w:val="24"/>
        </w:rPr>
      </w:pPr>
      <w:r w:rsidRPr="00D71763">
        <w:rPr>
          <w:rFonts w:ascii="Arial" w:hAnsi="Arial" w:cs="Arial"/>
          <w:sz w:val="24"/>
          <w:szCs w:val="24"/>
        </w:rPr>
        <w:t>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sprzeciw do umowy o podwykonawstwo w przypadkach, o których mowa w ust. 8. Niezgłoszenie w formie pisemnej sprzeciwu w terminie uważa się za akceptację umowy przez Zamawiającego.</w:t>
      </w:r>
    </w:p>
    <w:p w14:paraId="1EC5FC6A" w14:textId="3B21FFDC" w:rsidR="00011C79" w:rsidRPr="00D71763" w:rsidRDefault="003905BE" w:rsidP="00A13229">
      <w:pPr>
        <w:spacing w:after="0" w:line="240" w:lineRule="auto"/>
        <w:ind w:left="0" w:right="0" w:hanging="394"/>
        <w:rPr>
          <w:rFonts w:ascii="Arial" w:hAnsi="Arial" w:cs="Arial"/>
          <w:sz w:val="24"/>
          <w:szCs w:val="24"/>
        </w:rPr>
      </w:pPr>
      <w:r>
        <w:rPr>
          <w:rFonts w:ascii="Arial" w:hAnsi="Arial" w:cs="Arial"/>
          <w:sz w:val="24"/>
          <w:szCs w:val="24"/>
        </w:rPr>
        <w:t>11</w:t>
      </w:r>
      <w:r w:rsidR="00011C79" w:rsidRPr="00D71763">
        <w:rPr>
          <w:rFonts w:ascii="Arial" w:hAnsi="Arial" w:cs="Arial"/>
          <w:sz w:val="24"/>
          <w:szCs w:val="24"/>
        </w:rPr>
        <w:t>. Wykonawca, podwykonawca lub dalszy podwykonawca przedkłada Zamawiającemu poświadczoną za zgodność z oryginałem kopię zawartej umo</w:t>
      </w:r>
      <w:r>
        <w:rPr>
          <w:rFonts w:ascii="Arial" w:hAnsi="Arial" w:cs="Arial"/>
          <w:sz w:val="24"/>
          <w:szCs w:val="24"/>
        </w:rPr>
        <w:t>w</w:t>
      </w:r>
      <w:r w:rsidR="00011C79" w:rsidRPr="00D71763">
        <w:rPr>
          <w:rFonts w:ascii="Arial" w:hAnsi="Arial" w:cs="Arial"/>
          <w:sz w:val="24"/>
          <w:szCs w:val="24"/>
        </w:rPr>
        <w:t>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2C713E3C" w14:textId="3E72E5B1" w:rsidR="00011C79" w:rsidRPr="00D71763" w:rsidRDefault="00011C79">
      <w:pPr>
        <w:numPr>
          <w:ilvl w:val="0"/>
          <w:numId w:val="34"/>
        </w:numPr>
        <w:spacing w:after="0" w:line="240" w:lineRule="auto"/>
        <w:ind w:left="0" w:right="0" w:hanging="403"/>
        <w:rPr>
          <w:rFonts w:ascii="Arial" w:hAnsi="Arial" w:cs="Arial"/>
          <w:sz w:val="24"/>
          <w:szCs w:val="24"/>
        </w:rPr>
      </w:pPr>
      <w:r w:rsidRPr="00D71763">
        <w:rPr>
          <w:rFonts w:ascii="Arial" w:hAnsi="Arial" w:cs="Arial"/>
          <w:sz w:val="24"/>
          <w:szCs w:val="24"/>
        </w:rPr>
        <w:t xml:space="preserve">W przypadku, o którym mowa w ust. </w:t>
      </w:r>
      <w:r w:rsidR="003905BE">
        <w:rPr>
          <w:rFonts w:ascii="Arial" w:hAnsi="Arial" w:cs="Arial"/>
          <w:sz w:val="24"/>
          <w:szCs w:val="24"/>
        </w:rPr>
        <w:t>11</w:t>
      </w:r>
      <w:r w:rsidRPr="00D71763">
        <w:rPr>
          <w:rFonts w:ascii="Arial" w:hAnsi="Arial" w:cs="Arial"/>
          <w:sz w:val="24"/>
          <w:szCs w:val="24"/>
        </w:rPr>
        <w:t xml:space="preserve"> , podwykonawca lub dalszy podwykonawca, przedkłada poświadczoną za zgodność z oryginałem kopię umowy również Wykonawcy.</w:t>
      </w:r>
    </w:p>
    <w:p w14:paraId="0F6D4177" w14:textId="09FAB42A" w:rsidR="00011C79" w:rsidRPr="00D71763" w:rsidRDefault="00011C79">
      <w:pPr>
        <w:numPr>
          <w:ilvl w:val="0"/>
          <w:numId w:val="34"/>
        </w:numPr>
        <w:spacing w:after="0" w:line="240" w:lineRule="auto"/>
        <w:ind w:left="0" w:right="0" w:hanging="403"/>
        <w:rPr>
          <w:rFonts w:ascii="Arial" w:hAnsi="Arial" w:cs="Arial"/>
          <w:sz w:val="24"/>
          <w:szCs w:val="24"/>
        </w:rPr>
      </w:pPr>
      <w:r w:rsidRPr="00D71763">
        <w:rPr>
          <w:rFonts w:ascii="Arial" w:hAnsi="Arial" w:cs="Arial"/>
          <w:sz w:val="24"/>
          <w:szCs w:val="24"/>
        </w:rPr>
        <w:t xml:space="preserve">W przypadku, o którym mowa w ust. </w:t>
      </w:r>
      <w:r w:rsidR="003905BE">
        <w:rPr>
          <w:rFonts w:ascii="Arial" w:hAnsi="Arial" w:cs="Arial"/>
          <w:sz w:val="24"/>
          <w:szCs w:val="24"/>
        </w:rPr>
        <w:t>11</w:t>
      </w:r>
      <w:r w:rsidRPr="00D71763">
        <w:rPr>
          <w:rFonts w:ascii="Arial" w:hAnsi="Arial" w:cs="Arial"/>
          <w:sz w:val="24"/>
          <w:szCs w:val="24"/>
        </w:rPr>
        <w:t xml:space="preserve"> , jeżeli termin zapłaty wynagrodzenia jest dłuższy niż określony w ust. 7, Zamawiający informuje o tym Wykonawcę i wzywa go do doprowadzenia do zmiany tej umowy, pod rygorem wystąpienia o zapłatę kary umownej.</w:t>
      </w:r>
    </w:p>
    <w:p w14:paraId="6D753883" w14:textId="77777777" w:rsidR="00011C79" w:rsidRPr="00D71763" w:rsidRDefault="00011C79">
      <w:pPr>
        <w:numPr>
          <w:ilvl w:val="0"/>
          <w:numId w:val="34"/>
        </w:numPr>
        <w:spacing w:after="0" w:line="240" w:lineRule="auto"/>
        <w:ind w:left="0" w:right="0" w:hanging="403"/>
        <w:rPr>
          <w:rFonts w:ascii="Arial" w:hAnsi="Arial" w:cs="Arial"/>
          <w:sz w:val="24"/>
          <w:szCs w:val="24"/>
        </w:rPr>
      </w:pPr>
      <w:r w:rsidRPr="00D71763">
        <w:rPr>
          <w:rFonts w:ascii="Arial" w:hAnsi="Arial" w:cs="Arial"/>
          <w:sz w:val="24"/>
          <w:szCs w:val="24"/>
        </w:rPr>
        <w:t>Postanowienia ust. 6-13 stosuje się odpowiednio do zmian umowy o podwykonawstwo.</w:t>
      </w:r>
    </w:p>
    <w:p w14:paraId="0DBA9B9F" w14:textId="79C85DE6" w:rsidR="00011C79" w:rsidRPr="001964C0" w:rsidRDefault="00011C79">
      <w:pPr>
        <w:numPr>
          <w:ilvl w:val="0"/>
          <w:numId w:val="34"/>
        </w:numPr>
        <w:spacing w:after="0" w:line="240" w:lineRule="auto"/>
        <w:ind w:left="0" w:right="0" w:hanging="403"/>
        <w:rPr>
          <w:rFonts w:ascii="Arial" w:hAnsi="Arial" w:cs="Arial"/>
          <w:sz w:val="24"/>
          <w:szCs w:val="24"/>
        </w:rPr>
      </w:pPr>
      <w:r w:rsidRPr="00D71763">
        <w:rPr>
          <w:rFonts w:ascii="Arial" w:hAnsi="Arial" w:cs="Arial"/>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1964C0">
        <w:rPr>
          <w:rFonts w:ascii="Arial" w:hAnsi="Arial" w:cs="Arial"/>
          <w:sz w:val="24"/>
          <w:szCs w:val="24"/>
        </w:rPr>
        <w:t xml:space="preserve"> </w:t>
      </w:r>
      <w:r w:rsidRPr="001964C0">
        <w:rPr>
          <w:rFonts w:ascii="Arial" w:hAnsi="Arial" w:cs="Arial"/>
          <w:sz w:val="24"/>
          <w:szCs w:val="24"/>
        </w:rPr>
        <w:t>przypadku uchylenia się od obowiązku zapłaty odpowiednio przez Wykonawcę, podwykonawcę lub dalszego podwykonawcę.</w:t>
      </w:r>
    </w:p>
    <w:p w14:paraId="4AF0E2E6" w14:textId="772FC588" w:rsidR="00011C79" w:rsidRPr="00D71763" w:rsidRDefault="00011C79">
      <w:pPr>
        <w:numPr>
          <w:ilvl w:val="0"/>
          <w:numId w:val="34"/>
        </w:numPr>
        <w:spacing w:after="0" w:line="240" w:lineRule="auto"/>
        <w:ind w:left="0" w:right="0" w:firstLine="0"/>
        <w:rPr>
          <w:rFonts w:ascii="Arial" w:hAnsi="Arial" w:cs="Arial"/>
          <w:sz w:val="24"/>
          <w:szCs w:val="24"/>
        </w:rPr>
      </w:pPr>
      <w:r w:rsidRPr="00D71763">
        <w:rPr>
          <w:rFonts w:ascii="Arial" w:hAnsi="Arial" w:cs="Arial"/>
          <w:sz w:val="24"/>
          <w:szCs w:val="24"/>
        </w:rPr>
        <w:t>Wynagrodzenie, o którym mowa w ust. 15, dotyczy wyłącznic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w:t>
      </w:r>
      <w:r w:rsidR="001964C0">
        <w:rPr>
          <w:rFonts w:ascii="Arial" w:hAnsi="Arial" w:cs="Arial"/>
          <w:sz w:val="24"/>
          <w:szCs w:val="24"/>
        </w:rPr>
        <w:t>e</w:t>
      </w:r>
      <w:r w:rsidRPr="00D71763">
        <w:rPr>
          <w:rFonts w:ascii="Arial" w:hAnsi="Arial" w:cs="Arial"/>
          <w:sz w:val="24"/>
          <w:szCs w:val="24"/>
        </w:rPr>
        <w:t xml:space="preserve"> nal</w:t>
      </w:r>
      <w:r w:rsidR="001964C0">
        <w:rPr>
          <w:rFonts w:ascii="Arial" w:hAnsi="Arial" w:cs="Arial"/>
          <w:sz w:val="24"/>
          <w:szCs w:val="24"/>
        </w:rPr>
        <w:t>eżne</w:t>
      </w:r>
      <w:r w:rsidRPr="00D71763">
        <w:rPr>
          <w:rFonts w:ascii="Arial" w:hAnsi="Arial" w:cs="Arial"/>
          <w:sz w:val="24"/>
          <w:szCs w:val="24"/>
        </w:rPr>
        <w:t xml:space="preserve"> wynagrodzenie, bez odsetek, należnych podwykonawcy lub dalszemu podwykonawcy.</w:t>
      </w:r>
    </w:p>
    <w:p w14:paraId="163D7DFB" w14:textId="38E70F02" w:rsidR="00011C79" w:rsidRPr="00D71763" w:rsidRDefault="00011C79" w:rsidP="00A13229">
      <w:pPr>
        <w:spacing w:after="0" w:line="240" w:lineRule="auto"/>
        <w:ind w:left="0" w:right="0" w:hanging="403"/>
        <w:rPr>
          <w:rFonts w:ascii="Arial" w:hAnsi="Arial" w:cs="Arial"/>
          <w:sz w:val="24"/>
          <w:szCs w:val="24"/>
        </w:rPr>
      </w:pPr>
      <w:r w:rsidRPr="00D71763">
        <w:rPr>
          <w:rFonts w:ascii="Arial" w:hAnsi="Arial" w:cs="Arial"/>
          <w:sz w:val="24"/>
          <w:szCs w:val="24"/>
        </w:rPr>
        <w:t>17</w:t>
      </w:r>
      <w:r w:rsidR="001964C0">
        <w:rPr>
          <w:rFonts w:ascii="Arial" w:hAnsi="Arial" w:cs="Arial"/>
          <w:sz w:val="24"/>
          <w:szCs w:val="24"/>
        </w:rPr>
        <w:t>.</w:t>
      </w:r>
      <w:r w:rsidRPr="00D71763">
        <w:rPr>
          <w:rFonts w:ascii="Arial" w:hAnsi="Arial" w:cs="Arial"/>
          <w:sz w:val="24"/>
          <w:szCs w:val="24"/>
        </w:rPr>
        <w:t xml:space="preserve"> Zamawiający, przed dokonaniem bezpośredniej zapłaty, umożliwi Wykonawcy zgłoszenie, pisemnie, uwag dotyczących zasadności bezpośredniej zapłaty wynagrodzenia podwykonawcy lub dalszemu podwykonawcy. Zamawiający informuj</w:t>
      </w:r>
      <w:r w:rsidR="001964C0">
        <w:rPr>
          <w:rFonts w:ascii="Arial" w:hAnsi="Arial" w:cs="Arial"/>
          <w:sz w:val="24"/>
          <w:szCs w:val="24"/>
        </w:rPr>
        <w:t>e</w:t>
      </w:r>
      <w:r w:rsidRPr="00D71763">
        <w:rPr>
          <w:rFonts w:ascii="Arial" w:hAnsi="Arial" w:cs="Arial"/>
          <w:sz w:val="24"/>
          <w:szCs w:val="24"/>
        </w:rPr>
        <w:t xml:space="preserve"> o terminie zgłaszania uwag nic krótszym niż 7 dni od dnia doręczenia tej informacji. W uwagach ni</w:t>
      </w:r>
      <w:r w:rsidR="001964C0">
        <w:rPr>
          <w:rFonts w:ascii="Arial" w:hAnsi="Arial" w:cs="Arial"/>
          <w:sz w:val="24"/>
          <w:szCs w:val="24"/>
        </w:rPr>
        <w:t>e</w:t>
      </w:r>
      <w:r w:rsidRPr="00D71763">
        <w:rPr>
          <w:rFonts w:ascii="Arial" w:hAnsi="Arial" w:cs="Arial"/>
          <w:sz w:val="24"/>
          <w:szCs w:val="24"/>
        </w:rPr>
        <w:t xml:space="preserve"> można powoływać się na potrącenie roszczeń </w:t>
      </w:r>
      <w:r w:rsidRPr="00D71763">
        <w:rPr>
          <w:rFonts w:ascii="Arial" w:hAnsi="Arial" w:cs="Arial"/>
          <w:noProof/>
          <w:sz w:val="24"/>
          <w:szCs w:val="24"/>
        </w:rPr>
        <w:drawing>
          <wp:inline distT="0" distB="0" distL="0" distR="0" wp14:anchorId="5D7726E8" wp14:editId="3F1C873F">
            <wp:extent cx="3048" cy="3049"/>
            <wp:effectExtent l="0" t="0" r="0" b="0"/>
            <wp:docPr id="55886" name="Picture 55886"/>
            <wp:cNvGraphicFramePr/>
            <a:graphic xmlns:a="http://schemas.openxmlformats.org/drawingml/2006/main">
              <a:graphicData uri="http://schemas.openxmlformats.org/drawingml/2006/picture">
                <pic:pic xmlns:pic="http://schemas.openxmlformats.org/drawingml/2006/picture">
                  <pic:nvPicPr>
                    <pic:cNvPr id="55886" name="Picture 55886"/>
                    <pic:cNvPicPr/>
                  </pic:nvPicPr>
                  <pic:blipFill>
                    <a:blip r:embed="rId10"/>
                    <a:stretch>
                      <a:fillRect/>
                    </a:stretch>
                  </pic:blipFill>
                  <pic:spPr>
                    <a:xfrm>
                      <a:off x="0" y="0"/>
                      <a:ext cx="3048" cy="3049"/>
                    </a:xfrm>
                    <a:prstGeom prst="rect">
                      <a:avLst/>
                    </a:prstGeom>
                  </pic:spPr>
                </pic:pic>
              </a:graphicData>
            </a:graphic>
          </wp:inline>
        </w:drawing>
      </w:r>
      <w:r w:rsidRPr="00D71763">
        <w:rPr>
          <w:rFonts w:ascii="Arial" w:hAnsi="Arial" w:cs="Arial"/>
          <w:sz w:val="24"/>
          <w:szCs w:val="24"/>
        </w:rPr>
        <w:t>Wykonawcy względem podwykonawcy niezwiązanych z realizacją umowy o podwykonawstwo.</w:t>
      </w:r>
    </w:p>
    <w:p w14:paraId="5016B34A" w14:textId="454A1F02"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W przypadku zgłoszenia w t</w:t>
      </w:r>
      <w:r w:rsidR="001964C0">
        <w:rPr>
          <w:rFonts w:ascii="Arial" w:hAnsi="Arial" w:cs="Arial"/>
          <w:sz w:val="24"/>
          <w:szCs w:val="24"/>
        </w:rPr>
        <w:t>er</w:t>
      </w:r>
      <w:r w:rsidRPr="00D71763">
        <w:rPr>
          <w:rFonts w:ascii="Arial" w:hAnsi="Arial" w:cs="Arial"/>
          <w:sz w:val="24"/>
          <w:szCs w:val="24"/>
        </w:rPr>
        <w:t>minie uwag, zamawiający może:</w:t>
      </w:r>
    </w:p>
    <w:p w14:paraId="11E90510" w14:textId="43D53CF8" w:rsidR="00011C79" w:rsidRPr="00D71763" w:rsidRDefault="0047447C" w:rsidP="00A13229">
      <w:pPr>
        <w:spacing w:after="0" w:line="240" w:lineRule="auto"/>
        <w:ind w:left="0" w:right="0" w:hanging="403"/>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nie dokonać bezpośredniej zapłaty wynagrodzenia podwykonawcy lub dalszemu podwykonawcy, jeżeli wykonawca wykaże niezasadność takiej zapłaty albo</w:t>
      </w:r>
    </w:p>
    <w:p w14:paraId="3373EEDC" w14:textId="53734D12" w:rsidR="00011C79" w:rsidRPr="00D71763" w:rsidRDefault="00011C79">
      <w:pPr>
        <w:numPr>
          <w:ilvl w:val="0"/>
          <w:numId w:val="35"/>
        </w:numPr>
        <w:spacing w:after="0" w:line="240" w:lineRule="auto"/>
        <w:ind w:left="0" w:right="0" w:hanging="422"/>
        <w:rPr>
          <w:rFonts w:ascii="Arial" w:hAnsi="Arial" w:cs="Arial"/>
          <w:sz w:val="24"/>
          <w:szCs w:val="24"/>
        </w:rPr>
      </w:pPr>
      <w:r w:rsidRPr="00D71763">
        <w:rPr>
          <w:rFonts w:ascii="Arial" w:hAnsi="Arial" w:cs="Arial"/>
          <w:sz w:val="24"/>
          <w:szCs w:val="24"/>
        </w:rPr>
        <w:t>złożyć do depozytu sądowego kwotę potrzebną na pokrycie wynagrodzenia podwykonawcy lub dalszego podwykonawcy, w przypadku istnienia zasadniczej wątpliwości zamawiającego co do wysokości należnej zapłaty lub pod</w:t>
      </w:r>
      <w:r w:rsidR="0047447C">
        <w:rPr>
          <w:rFonts w:ascii="Arial" w:hAnsi="Arial" w:cs="Arial"/>
          <w:sz w:val="24"/>
          <w:szCs w:val="24"/>
        </w:rPr>
        <w:t>m</w:t>
      </w:r>
      <w:r w:rsidRPr="00D71763">
        <w:rPr>
          <w:rFonts w:ascii="Arial" w:hAnsi="Arial" w:cs="Arial"/>
          <w:sz w:val="24"/>
          <w:szCs w:val="24"/>
        </w:rPr>
        <w:t>iotu, któremu płatność się należy, albo</w:t>
      </w:r>
    </w:p>
    <w:p w14:paraId="019F42AB" w14:textId="77777777" w:rsidR="00011C79" w:rsidRPr="00D71763" w:rsidRDefault="00011C79">
      <w:pPr>
        <w:numPr>
          <w:ilvl w:val="0"/>
          <w:numId w:val="35"/>
        </w:numPr>
        <w:spacing w:after="0" w:line="240" w:lineRule="auto"/>
        <w:ind w:left="0" w:right="0" w:hanging="422"/>
        <w:rPr>
          <w:rFonts w:ascii="Arial" w:hAnsi="Arial" w:cs="Arial"/>
          <w:sz w:val="24"/>
          <w:szCs w:val="24"/>
        </w:rPr>
      </w:pPr>
      <w:r w:rsidRPr="00D71763">
        <w:rPr>
          <w:rFonts w:ascii="Arial" w:hAnsi="Arial" w:cs="Arial"/>
          <w:sz w:val="24"/>
          <w:szCs w:val="24"/>
        </w:rPr>
        <w:t>dokonać bezpośredniej zapłaty wynagrodzenia podwykonawcy lub dalszemu podwykonawcy, jeżeli podwykonawca lub dalszy podwykonawca wykaże zasadność takiej zapłaty.</w:t>
      </w:r>
    </w:p>
    <w:p w14:paraId="55CD5E4E" w14:textId="5B9D4D7F" w:rsidR="00011C79" w:rsidRPr="00D71763" w:rsidRDefault="00011C79">
      <w:pPr>
        <w:numPr>
          <w:ilvl w:val="0"/>
          <w:numId w:val="36"/>
        </w:numPr>
        <w:spacing w:after="0" w:line="240" w:lineRule="auto"/>
        <w:ind w:left="0" w:right="0" w:hanging="422"/>
        <w:rPr>
          <w:rFonts w:ascii="Arial" w:hAnsi="Arial" w:cs="Arial"/>
          <w:sz w:val="24"/>
          <w:szCs w:val="24"/>
        </w:rPr>
      </w:pPr>
      <w:r w:rsidRPr="00D71763">
        <w:rPr>
          <w:rFonts w:ascii="Arial" w:hAnsi="Arial" w:cs="Arial"/>
          <w:sz w:val="24"/>
          <w:szCs w:val="24"/>
        </w:rPr>
        <w:t xml:space="preserve">W przypadku dokonania bezpośredniej zapłaty podwykonawcy lub dalszemu podwykonawcy zamawiający potrąca </w:t>
      </w:r>
      <w:r w:rsidR="0047447C">
        <w:rPr>
          <w:rFonts w:ascii="Arial" w:hAnsi="Arial" w:cs="Arial"/>
          <w:sz w:val="24"/>
          <w:szCs w:val="24"/>
        </w:rPr>
        <w:t>kw</w:t>
      </w:r>
      <w:r w:rsidRPr="00D71763">
        <w:rPr>
          <w:rFonts w:ascii="Arial" w:hAnsi="Arial" w:cs="Arial"/>
          <w:sz w:val="24"/>
          <w:szCs w:val="24"/>
        </w:rPr>
        <w:t>otę wypłaconego wynagrodzenia z wynagrodzenia należnego Wykonawcy.</w:t>
      </w:r>
    </w:p>
    <w:p w14:paraId="42A7BB6A" w14:textId="36AD00E2" w:rsidR="00011C79" w:rsidRPr="00D71763" w:rsidRDefault="00011C79">
      <w:pPr>
        <w:numPr>
          <w:ilvl w:val="0"/>
          <w:numId w:val="36"/>
        </w:numPr>
        <w:spacing w:after="0" w:line="240" w:lineRule="auto"/>
        <w:ind w:left="0" w:right="0" w:hanging="422"/>
        <w:rPr>
          <w:rFonts w:ascii="Arial" w:hAnsi="Arial" w:cs="Arial"/>
          <w:sz w:val="24"/>
          <w:szCs w:val="24"/>
        </w:rPr>
      </w:pPr>
      <w:r w:rsidRPr="00D71763">
        <w:rPr>
          <w:rFonts w:ascii="Arial" w:hAnsi="Arial" w:cs="Arial"/>
          <w:sz w:val="24"/>
          <w:szCs w:val="24"/>
        </w:rPr>
        <w:t>Jakakolwiek przer</w:t>
      </w:r>
      <w:r w:rsidR="0047447C">
        <w:rPr>
          <w:rFonts w:ascii="Arial" w:hAnsi="Arial" w:cs="Arial"/>
          <w:sz w:val="24"/>
          <w:szCs w:val="24"/>
        </w:rPr>
        <w:t>w</w:t>
      </w:r>
      <w:r w:rsidRPr="00D71763">
        <w:rPr>
          <w:rFonts w:ascii="Arial" w:hAnsi="Arial" w:cs="Arial"/>
          <w:sz w:val="24"/>
          <w:szCs w:val="24"/>
        </w:rPr>
        <w:t>a w realizacji przedmiotu umo</w:t>
      </w:r>
      <w:r w:rsidR="00A13229">
        <w:rPr>
          <w:rFonts w:ascii="Arial" w:hAnsi="Arial" w:cs="Arial"/>
          <w:sz w:val="24"/>
          <w:szCs w:val="24"/>
        </w:rPr>
        <w:t>w</w:t>
      </w:r>
      <w:r w:rsidRPr="00D71763">
        <w:rPr>
          <w:rFonts w:ascii="Arial" w:hAnsi="Arial" w:cs="Arial"/>
          <w:sz w:val="24"/>
          <w:szCs w:val="24"/>
        </w:rPr>
        <w:t xml:space="preserve">y wynikająca z winy podwykonawcy będzie traktowana, jako przerwa wynikła z przyczyn zależnych od Wykonawcy i nie może stanowić podstawy do zmiany terminu zakończenia robót, o którym mowa w </w:t>
      </w:r>
      <w:r w:rsidR="0047447C">
        <w:rPr>
          <w:rFonts w:ascii="Arial" w:hAnsi="Arial" w:cs="Arial"/>
          <w:sz w:val="24"/>
          <w:szCs w:val="24"/>
        </w:rPr>
        <w:t>§</w:t>
      </w:r>
      <w:r w:rsidRPr="00D71763">
        <w:rPr>
          <w:rFonts w:ascii="Arial" w:hAnsi="Arial" w:cs="Arial"/>
          <w:sz w:val="24"/>
          <w:szCs w:val="24"/>
        </w:rPr>
        <w:t xml:space="preserve"> 3 ustęp 2 umo</w:t>
      </w:r>
      <w:r w:rsidR="0047447C">
        <w:rPr>
          <w:rFonts w:ascii="Arial" w:hAnsi="Arial" w:cs="Arial"/>
          <w:sz w:val="24"/>
          <w:szCs w:val="24"/>
        </w:rPr>
        <w:t>w</w:t>
      </w:r>
      <w:r w:rsidRPr="00D71763">
        <w:rPr>
          <w:rFonts w:ascii="Arial" w:hAnsi="Arial" w:cs="Arial"/>
          <w:sz w:val="24"/>
          <w:szCs w:val="24"/>
        </w:rPr>
        <w:t>y.</w:t>
      </w:r>
    </w:p>
    <w:p w14:paraId="37CDB816" w14:textId="77777777" w:rsidR="00011C79" w:rsidRPr="00D71763" w:rsidRDefault="00011C79">
      <w:pPr>
        <w:numPr>
          <w:ilvl w:val="0"/>
          <w:numId w:val="36"/>
        </w:numPr>
        <w:spacing w:after="0" w:line="240" w:lineRule="auto"/>
        <w:ind w:left="0" w:right="0" w:hanging="422"/>
        <w:rPr>
          <w:rFonts w:ascii="Arial" w:hAnsi="Arial" w:cs="Arial"/>
          <w:sz w:val="24"/>
          <w:szCs w:val="24"/>
        </w:rPr>
      </w:pPr>
      <w:r w:rsidRPr="00D71763">
        <w:rPr>
          <w:rFonts w:ascii="Arial" w:hAnsi="Arial" w:cs="Arial"/>
          <w:sz w:val="24"/>
          <w:szCs w:val="24"/>
        </w:rPr>
        <w:t>Wykonawca odpowiada za działania i zaniechania podwykonawców jak za swoje własne.</w:t>
      </w:r>
    </w:p>
    <w:p w14:paraId="6A1BF104" w14:textId="03E18775" w:rsidR="00011C79" w:rsidRPr="00D71763" w:rsidRDefault="00011C79" w:rsidP="00A13229">
      <w:pPr>
        <w:tabs>
          <w:tab w:val="left" w:pos="284"/>
          <w:tab w:val="left" w:pos="426"/>
        </w:tabs>
        <w:spacing w:after="0" w:line="240" w:lineRule="auto"/>
        <w:ind w:left="0" w:right="0"/>
        <w:rPr>
          <w:rFonts w:ascii="Arial" w:hAnsi="Arial" w:cs="Arial"/>
          <w:sz w:val="24"/>
          <w:szCs w:val="24"/>
        </w:rPr>
      </w:pPr>
      <w:r w:rsidRPr="00D71763">
        <w:rPr>
          <w:rFonts w:ascii="Arial" w:hAnsi="Arial" w:cs="Arial"/>
          <w:sz w:val="24"/>
          <w:szCs w:val="24"/>
        </w:rPr>
        <w:t>21</w:t>
      </w:r>
      <w:r w:rsidR="0047447C">
        <w:rPr>
          <w:rFonts w:ascii="Arial" w:hAnsi="Arial" w:cs="Arial"/>
          <w:sz w:val="24"/>
          <w:szCs w:val="24"/>
        </w:rPr>
        <w:t>.</w:t>
      </w:r>
      <w:r w:rsidRPr="00D71763">
        <w:rPr>
          <w:rFonts w:ascii="Arial" w:hAnsi="Arial" w:cs="Arial"/>
          <w:sz w:val="24"/>
          <w:szCs w:val="24"/>
        </w:rPr>
        <w:t xml:space="preserve"> Wykonawca pełni funkcję koordynatora w stosunku do wszystkich podwykonawców.</w:t>
      </w:r>
    </w:p>
    <w:p w14:paraId="4CFA1C2A" w14:textId="2735D5CC" w:rsidR="00011C79" w:rsidRDefault="00011C79" w:rsidP="00A13229">
      <w:pPr>
        <w:spacing w:after="0" w:line="240" w:lineRule="auto"/>
        <w:ind w:left="0" w:right="0" w:hanging="432"/>
        <w:rPr>
          <w:rFonts w:ascii="Arial" w:hAnsi="Arial" w:cs="Arial"/>
          <w:sz w:val="24"/>
          <w:szCs w:val="24"/>
        </w:rPr>
      </w:pPr>
      <w:r w:rsidRPr="00D71763">
        <w:rPr>
          <w:rFonts w:ascii="Arial" w:hAnsi="Arial" w:cs="Arial"/>
          <w:sz w:val="24"/>
          <w:szCs w:val="24"/>
        </w:rPr>
        <w:t xml:space="preserve">22. W przypadkach, o których mowa w ust. 10 i </w:t>
      </w:r>
      <w:r w:rsidR="0047447C">
        <w:rPr>
          <w:rFonts w:ascii="Arial" w:hAnsi="Arial" w:cs="Arial"/>
          <w:sz w:val="24"/>
          <w:szCs w:val="24"/>
        </w:rPr>
        <w:t>11</w:t>
      </w:r>
      <w:r w:rsidRPr="00D71763">
        <w:rPr>
          <w:rFonts w:ascii="Arial" w:hAnsi="Arial" w:cs="Arial"/>
          <w:sz w:val="24"/>
          <w:szCs w:val="24"/>
        </w:rPr>
        <w:t>, przedkładający może poświadczyć za zgodność z oryginałem kopię umowy o podwykonawstwo.</w:t>
      </w:r>
    </w:p>
    <w:p w14:paraId="5757C5C1" w14:textId="77777777" w:rsidR="00A13229" w:rsidRPr="00D71763" w:rsidRDefault="00A13229" w:rsidP="00A13229">
      <w:pPr>
        <w:spacing w:after="0" w:line="240" w:lineRule="auto"/>
        <w:ind w:left="0" w:right="0" w:hanging="432"/>
        <w:rPr>
          <w:rFonts w:ascii="Arial" w:hAnsi="Arial" w:cs="Arial"/>
          <w:sz w:val="24"/>
          <w:szCs w:val="24"/>
        </w:rPr>
      </w:pPr>
    </w:p>
    <w:p w14:paraId="32175ECF" w14:textId="5FCD9FD0" w:rsidR="00011C79" w:rsidRPr="0047447C" w:rsidRDefault="0047447C" w:rsidP="00011C79">
      <w:pPr>
        <w:spacing w:after="84" w:line="259" w:lineRule="auto"/>
        <w:ind w:left="53" w:right="0" w:hanging="10"/>
        <w:jc w:val="center"/>
        <w:rPr>
          <w:rFonts w:ascii="Arial" w:hAnsi="Arial" w:cs="Arial"/>
          <w:b/>
          <w:bCs/>
          <w:sz w:val="24"/>
          <w:szCs w:val="24"/>
        </w:rPr>
      </w:pPr>
      <w:r w:rsidRPr="0047447C">
        <w:rPr>
          <w:rFonts w:ascii="Arial" w:hAnsi="Arial" w:cs="Arial"/>
          <w:b/>
          <w:bCs/>
          <w:sz w:val="24"/>
          <w:szCs w:val="24"/>
        </w:rPr>
        <w:t>§</w:t>
      </w:r>
      <w:r w:rsidR="00011C79" w:rsidRPr="0047447C">
        <w:rPr>
          <w:rFonts w:ascii="Arial" w:hAnsi="Arial" w:cs="Arial"/>
          <w:b/>
          <w:bCs/>
          <w:sz w:val="24"/>
          <w:szCs w:val="24"/>
        </w:rPr>
        <w:t xml:space="preserve"> 1</w:t>
      </w:r>
      <w:r w:rsidR="00704F0D">
        <w:rPr>
          <w:rFonts w:ascii="Arial" w:hAnsi="Arial" w:cs="Arial"/>
          <w:b/>
          <w:bCs/>
          <w:sz w:val="24"/>
          <w:szCs w:val="24"/>
        </w:rPr>
        <w:t>5</w:t>
      </w:r>
    </w:p>
    <w:p w14:paraId="459D0616" w14:textId="77777777" w:rsidR="00011C79" w:rsidRPr="0047447C" w:rsidRDefault="00011C79" w:rsidP="00011C79">
      <w:pPr>
        <w:pStyle w:val="Nagwek2"/>
        <w:spacing w:after="274"/>
        <w:ind w:left="240" w:right="192"/>
        <w:rPr>
          <w:rFonts w:ascii="Arial" w:hAnsi="Arial" w:cs="Arial"/>
          <w:b/>
          <w:bCs/>
          <w:szCs w:val="24"/>
        </w:rPr>
      </w:pPr>
      <w:r w:rsidRPr="0047447C">
        <w:rPr>
          <w:rFonts w:ascii="Arial" w:hAnsi="Arial" w:cs="Arial"/>
          <w:b/>
          <w:bCs/>
          <w:szCs w:val="24"/>
        </w:rPr>
        <w:t>RĘKOJMIA 1 GWARANCJA</w:t>
      </w:r>
    </w:p>
    <w:p w14:paraId="6725AE31" w14:textId="13601408" w:rsidR="00011C79" w:rsidRPr="002C022E" w:rsidRDefault="00011C79" w:rsidP="002C022E">
      <w:pPr>
        <w:pStyle w:val="Akapitzlist"/>
        <w:numPr>
          <w:ilvl w:val="0"/>
          <w:numId w:val="55"/>
        </w:numPr>
        <w:spacing w:after="0" w:line="240" w:lineRule="auto"/>
        <w:ind w:left="0" w:right="0"/>
        <w:rPr>
          <w:rFonts w:ascii="Arial" w:hAnsi="Arial" w:cs="Arial"/>
          <w:sz w:val="24"/>
          <w:szCs w:val="24"/>
        </w:rPr>
      </w:pPr>
      <w:r w:rsidRPr="0047447C">
        <w:rPr>
          <w:rFonts w:ascii="Arial" w:hAnsi="Arial" w:cs="Arial"/>
          <w:sz w:val="24"/>
          <w:szCs w:val="24"/>
        </w:rPr>
        <w:t>Z chwilą podpisania protokołu odbioru końcowego, Wykonawca udziela Zamawiającemu</w:t>
      </w:r>
      <w:r w:rsidR="0047447C">
        <w:rPr>
          <w:rFonts w:ascii="Arial" w:hAnsi="Arial" w:cs="Arial"/>
          <w:sz w:val="24"/>
          <w:szCs w:val="24"/>
        </w:rPr>
        <w:t xml:space="preserve"> ……………………….</w:t>
      </w:r>
      <w:r w:rsidR="002C022E">
        <w:rPr>
          <w:rFonts w:ascii="Arial" w:hAnsi="Arial" w:cs="Arial"/>
          <w:sz w:val="24"/>
          <w:szCs w:val="24"/>
        </w:rPr>
        <w:t xml:space="preserve"> </w:t>
      </w:r>
      <w:r w:rsidRPr="002C022E">
        <w:rPr>
          <w:rFonts w:ascii="Arial" w:hAnsi="Arial" w:cs="Arial"/>
          <w:sz w:val="24"/>
          <w:szCs w:val="24"/>
        </w:rPr>
        <w:t>(</w:t>
      </w:r>
      <w:r w:rsidRPr="002C022E">
        <w:rPr>
          <w:rFonts w:ascii="Arial" w:hAnsi="Arial" w:cs="Arial"/>
          <w:sz w:val="24"/>
          <w:szCs w:val="24"/>
          <w:u w:val="single"/>
        </w:rPr>
        <w:t>zgodnie z deklaracją w ofercie</w:t>
      </w:r>
      <w:r w:rsidRPr="002C022E">
        <w:rPr>
          <w:rFonts w:ascii="Arial" w:hAnsi="Arial" w:cs="Arial"/>
          <w:sz w:val="24"/>
          <w:szCs w:val="24"/>
        </w:rPr>
        <w:t xml:space="preserve">) </w:t>
      </w:r>
      <w:r w:rsidRPr="002C022E">
        <w:rPr>
          <w:rFonts w:ascii="Arial" w:hAnsi="Arial" w:cs="Arial"/>
          <w:b/>
          <w:bCs/>
          <w:sz w:val="24"/>
          <w:szCs w:val="24"/>
        </w:rPr>
        <w:t>miesięcznej gwarancji na wykonane roboty budowlane oraz wbudowane materiały i zamontowane urządzenia.</w:t>
      </w:r>
    </w:p>
    <w:p w14:paraId="2B9887A3" w14:textId="77777777" w:rsidR="00011C79" w:rsidRPr="00D71763" w:rsidRDefault="00011C79">
      <w:pPr>
        <w:numPr>
          <w:ilvl w:val="0"/>
          <w:numId w:val="37"/>
        </w:numPr>
        <w:spacing w:after="0" w:line="240" w:lineRule="auto"/>
        <w:ind w:left="0" w:right="0" w:hanging="427"/>
        <w:rPr>
          <w:rFonts w:ascii="Arial" w:hAnsi="Arial" w:cs="Arial"/>
          <w:sz w:val="24"/>
          <w:szCs w:val="24"/>
        </w:rPr>
      </w:pPr>
      <w:r w:rsidRPr="00D71763">
        <w:rPr>
          <w:rFonts w:ascii="Arial" w:hAnsi="Arial" w:cs="Arial"/>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15983908" w14:textId="77777777" w:rsidR="00011C79" w:rsidRPr="00D71763" w:rsidRDefault="00011C79">
      <w:pPr>
        <w:numPr>
          <w:ilvl w:val="0"/>
          <w:numId w:val="37"/>
        </w:numPr>
        <w:spacing w:after="0" w:line="240" w:lineRule="auto"/>
        <w:ind w:left="0" w:right="0" w:firstLine="0"/>
        <w:rPr>
          <w:rFonts w:ascii="Arial" w:hAnsi="Arial" w:cs="Arial"/>
          <w:sz w:val="24"/>
          <w:szCs w:val="24"/>
        </w:rPr>
      </w:pPr>
      <w:r w:rsidRPr="00D71763">
        <w:rPr>
          <w:rFonts w:ascii="Arial" w:hAnsi="Arial" w:cs="Arial"/>
          <w:sz w:val="24"/>
          <w:szCs w:val="24"/>
        </w:rPr>
        <w:t>Bieg okresu gwarancji rozpoczyna się:</w:t>
      </w:r>
    </w:p>
    <w:p w14:paraId="0BD09FF5" w14:textId="3F5F961E" w:rsidR="00011C79" w:rsidRPr="0047447C" w:rsidRDefault="00011C79">
      <w:pPr>
        <w:pStyle w:val="Akapitzlist"/>
        <w:numPr>
          <w:ilvl w:val="0"/>
          <w:numId w:val="56"/>
        </w:numPr>
        <w:spacing w:after="0" w:line="240" w:lineRule="auto"/>
        <w:ind w:left="0" w:right="0" w:hanging="284"/>
        <w:rPr>
          <w:rFonts w:ascii="Arial" w:hAnsi="Arial" w:cs="Arial"/>
          <w:sz w:val="24"/>
          <w:szCs w:val="24"/>
        </w:rPr>
      </w:pPr>
      <w:r w:rsidRPr="0047447C">
        <w:rPr>
          <w:rFonts w:ascii="Arial" w:hAnsi="Arial" w:cs="Arial"/>
          <w:sz w:val="24"/>
          <w:szCs w:val="24"/>
        </w:rPr>
        <w:t>w dniu dokonania odbioru końcowego przedmiotu umowy lub w dniu potwierdzenia usunięcia wad stwierdzonych przy odbiorze końcowym przedmiotu umowy,</w:t>
      </w:r>
    </w:p>
    <w:p w14:paraId="5D952862" w14:textId="77777777" w:rsidR="00011C79" w:rsidRPr="00D71763" w:rsidRDefault="00011C79" w:rsidP="00A13229">
      <w:pPr>
        <w:spacing w:after="0" w:line="240" w:lineRule="auto"/>
        <w:ind w:left="0" w:right="0"/>
        <w:rPr>
          <w:rFonts w:ascii="Arial" w:hAnsi="Arial" w:cs="Arial"/>
          <w:sz w:val="24"/>
          <w:szCs w:val="24"/>
        </w:rPr>
      </w:pPr>
      <w:r w:rsidRPr="00D71763">
        <w:rPr>
          <w:rFonts w:ascii="Arial" w:hAnsi="Arial" w:cs="Arial"/>
          <w:sz w:val="24"/>
          <w:szCs w:val="24"/>
        </w:rPr>
        <w:t>2) dla wymienianych materiałów i urządzeń z dniem ich wymiany.</w:t>
      </w:r>
    </w:p>
    <w:p w14:paraId="3E3B2226" w14:textId="77777777" w:rsidR="00011C79" w:rsidRPr="00D71763" w:rsidRDefault="00011C79">
      <w:pPr>
        <w:numPr>
          <w:ilvl w:val="0"/>
          <w:numId w:val="37"/>
        </w:numPr>
        <w:spacing w:after="0" w:line="240" w:lineRule="auto"/>
        <w:ind w:left="0" w:right="0" w:hanging="427"/>
        <w:rPr>
          <w:rFonts w:ascii="Arial" w:hAnsi="Arial" w:cs="Arial"/>
          <w:sz w:val="24"/>
          <w:szCs w:val="24"/>
        </w:rPr>
      </w:pPr>
      <w:r w:rsidRPr="00D71763">
        <w:rPr>
          <w:rFonts w:ascii="Arial" w:hAnsi="Arial" w:cs="Arial"/>
          <w:sz w:val="24"/>
          <w:szCs w:val="24"/>
        </w:rPr>
        <w:t>Zamawiający może dochodzić roszczeń z tytułu gwarancji także po okresie określonym w ust. l , jeżeli zgłosił wadę przed upływem tego okresu.</w:t>
      </w:r>
    </w:p>
    <w:p w14:paraId="5B6384C2" w14:textId="531A8FD1" w:rsidR="002C022E" w:rsidRPr="002C022E" w:rsidRDefault="00011C79" w:rsidP="002C022E">
      <w:pPr>
        <w:numPr>
          <w:ilvl w:val="0"/>
          <w:numId w:val="37"/>
        </w:numPr>
        <w:spacing w:after="0" w:line="240" w:lineRule="auto"/>
        <w:ind w:left="0" w:right="0" w:hanging="427"/>
        <w:rPr>
          <w:rFonts w:ascii="Arial" w:hAnsi="Arial" w:cs="Arial"/>
          <w:sz w:val="24"/>
          <w:szCs w:val="24"/>
        </w:rPr>
      </w:pPr>
      <w:r w:rsidRPr="00D71763">
        <w:rPr>
          <w:rFonts w:ascii="Arial" w:hAnsi="Arial" w:cs="Arial"/>
          <w:sz w:val="24"/>
          <w:szCs w:val="24"/>
        </w:rPr>
        <w:t>W okresie udzielonej gwarancji Wykonawca zobowiązuje się do;</w:t>
      </w:r>
    </w:p>
    <w:p w14:paraId="15BAE938" w14:textId="44805DD7" w:rsidR="00011C79" w:rsidRPr="002C022E" w:rsidRDefault="00011C79" w:rsidP="00FD18B3">
      <w:pPr>
        <w:pStyle w:val="Akapitzlist"/>
        <w:numPr>
          <w:ilvl w:val="0"/>
          <w:numId w:val="57"/>
        </w:numPr>
        <w:tabs>
          <w:tab w:val="left" w:pos="426"/>
        </w:tabs>
        <w:spacing w:after="0" w:line="240" w:lineRule="auto"/>
        <w:ind w:left="0" w:right="0" w:firstLine="0"/>
        <w:rPr>
          <w:rFonts w:ascii="Arial" w:hAnsi="Arial" w:cs="Arial"/>
          <w:sz w:val="24"/>
          <w:szCs w:val="24"/>
        </w:rPr>
      </w:pPr>
      <w:r w:rsidRPr="002C022E">
        <w:rPr>
          <w:rFonts w:ascii="Arial" w:hAnsi="Arial" w:cs="Arial"/>
          <w:sz w:val="24"/>
          <w:szCs w:val="24"/>
        </w:rPr>
        <w:t>nieodpłatnego wykonywania przeglądów gwarancyjnych w terminach ustalonych z Zamawiającym,</w:t>
      </w:r>
    </w:p>
    <w:p w14:paraId="3E91B806" w14:textId="77777777" w:rsidR="00011C79" w:rsidRPr="00D71763" w:rsidRDefault="00011C79" w:rsidP="00FD18B3">
      <w:pPr>
        <w:spacing w:after="0" w:line="240" w:lineRule="auto"/>
        <w:ind w:left="0" w:right="0" w:firstLine="0"/>
        <w:rPr>
          <w:rFonts w:ascii="Arial" w:hAnsi="Arial" w:cs="Arial"/>
          <w:sz w:val="24"/>
          <w:szCs w:val="24"/>
        </w:rPr>
      </w:pPr>
      <w:r w:rsidRPr="00D71763">
        <w:rPr>
          <w:rFonts w:ascii="Arial" w:hAnsi="Arial" w:cs="Arial"/>
          <w:sz w:val="24"/>
          <w:szCs w:val="24"/>
        </w:rPr>
        <w:t>2) zapewnienia bezpłatnego serwisu urządzeń w okresie trwania gwarancji, obejmującego w szczególności bieżącą konserwację, przeglądy i utrzymanie w pełnej sprawności technicznej.</w:t>
      </w:r>
    </w:p>
    <w:p w14:paraId="774D9E3C" w14:textId="30FEA562" w:rsidR="00011C79" w:rsidRPr="00D71763" w:rsidRDefault="00011C79" w:rsidP="00FD18B3">
      <w:pPr>
        <w:spacing w:after="0" w:line="240" w:lineRule="auto"/>
        <w:ind w:left="0" w:right="0" w:hanging="426"/>
        <w:rPr>
          <w:rFonts w:ascii="Arial" w:hAnsi="Arial" w:cs="Arial"/>
          <w:sz w:val="24"/>
          <w:szCs w:val="24"/>
        </w:rPr>
      </w:pPr>
      <w:r w:rsidRPr="00D71763">
        <w:rPr>
          <w:rFonts w:ascii="Arial" w:hAnsi="Arial" w:cs="Arial"/>
          <w:sz w:val="24"/>
          <w:szCs w:val="24"/>
        </w:rPr>
        <w:t>6.</w:t>
      </w:r>
      <w:r w:rsidR="0047447C">
        <w:rPr>
          <w:rFonts w:ascii="Arial" w:hAnsi="Arial" w:cs="Arial"/>
          <w:sz w:val="24"/>
          <w:szCs w:val="24"/>
        </w:rPr>
        <w:t xml:space="preserve"> </w:t>
      </w:r>
      <w:r w:rsidRPr="00D71763">
        <w:rPr>
          <w:rFonts w:ascii="Arial" w:hAnsi="Arial" w:cs="Arial"/>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7BC5EC0" w14:textId="77777777" w:rsidR="00011C79" w:rsidRPr="00D71763" w:rsidRDefault="00011C79" w:rsidP="00FD18B3">
      <w:pPr>
        <w:numPr>
          <w:ilvl w:val="1"/>
          <w:numId w:val="38"/>
        </w:numPr>
        <w:tabs>
          <w:tab w:val="left" w:pos="426"/>
        </w:tabs>
        <w:spacing w:after="0" w:line="240" w:lineRule="auto"/>
        <w:ind w:left="0" w:right="0" w:hanging="426"/>
        <w:rPr>
          <w:rFonts w:ascii="Arial" w:hAnsi="Arial" w:cs="Arial"/>
          <w:sz w:val="24"/>
          <w:szCs w:val="24"/>
        </w:rPr>
      </w:pPr>
      <w:r w:rsidRPr="00D71763">
        <w:rPr>
          <w:rFonts w:ascii="Arial" w:hAnsi="Arial" w:cs="Arial"/>
          <w:sz w:val="24"/>
          <w:szCs w:val="24"/>
        </w:rPr>
        <w:t>Roboty objęte są (zgodnie z deklaracją w ofercie) miesięcznym okresem rękojmi za wady, którego bieg rozpoczyna się w dniu podpisania (bez uwag) protokołu odbioru końcowego dla całości robót.</w:t>
      </w:r>
    </w:p>
    <w:p w14:paraId="108BEECE" w14:textId="77777777" w:rsidR="00011C79" w:rsidRPr="00D71763" w:rsidRDefault="00011C79" w:rsidP="00FD18B3">
      <w:pPr>
        <w:numPr>
          <w:ilvl w:val="1"/>
          <w:numId w:val="38"/>
        </w:numPr>
        <w:tabs>
          <w:tab w:val="left" w:pos="284"/>
        </w:tabs>
        <w:spacing w:after="0" w:line="240" w:lineRule="auto"/>
        <w:ind w:left="0" w:right="0" w:hanging="426"/>
        <w:rPr>
          <w:rFonts w:ascii="Arial" w:hAnsi="Arial" w:cs="Arial"/>
          <w:sz w:val="24"/>
          <w:szCs w:val="24"/>
        </w:rPr>
      </w:pPr>
      <w:r w:rsidRPr="00D71763">
        <w:rPr>
          <w:rFonts w:ascii="Arial" w:hAnsi="Arial" w:cs="Arial"/>
          <w:sz w:val="24"/>
          <w:szCs w:val="24"/>
        </w:rPr>
        <w:t>Wykonawca zobowiązuje się w dniu odbioru końcowego zapewnić Zamawiającego, w formie pisemnej, że wykonane roboty budowlane są wolne od wad fizycznych oraz wad jakościowych.</w:t>
      </w:r>
    </w:p>
    <w:p w14:paraId="6354FC79" w14:textId="3C8AF652" w:rsidR="00011C79" w:rsidRPr="00D71763" w:rsidRDefault="0047447C" w:rsidP="00FD18B3">
      <w:pPr>
        <w:numPr>
          <w:ilvl w:val="1"/>
          <w:numId w:val="38"/>
        </w:numPr>
        <w:tabs>
          <w:tab w:val="left" w:pos="284"/>
        </w:tabs>
        <w:spacing w:after="0" w:line="240" w:lineRule="auto"/>
        <w:ind w:left="0" w:right="0" w:hanging="426"/>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Zamawiający może wykonywać uprawnienia z tytułu rękojmi za wady fizyczne, niezależnie od uprawnień wynikających z gwarancji.</w:t>
      </w:r>
    </w:p>
    <w:p w14:paraId="4E668B2B" w14:textId="57FD3FE8" w:rsidR="00011C79" w:rsidRPr="00D71763" w:rsidRDefault="00011C79" w:rsidP="00FD18B3">
      <w:pPr>
        <w:numPr>
          <w:ilvl w:val="1"/>
          <w:numId w:val="38"/>
        </w:numPr>
        <w:tabs>
          <w:tab w:val="left" w:pos="284"/>
          <w:tab w:val="left" w:pos="426"/>
          <w:tab w:val="left" w:pos="709"/>
          <w:tab w:val="left" w:pos="851"/>
        </w:tabs>
        <w:spacing w:after="0" w:line="240" w:lineRule="auto"/>
        <w:ind w:left="0" w:right="0" w:hanging="426"/>
        <w:rPr>
          <w:rFonts w:ascii="Arial" w:hAnsi="Arial" w:cs="Arial"/>
          <w:sz w:val="24"/>
          <w:szCs w:val="24"/>
        </w:rPr>
      </w:pPr>
      <w:r w:rsidRPr="00D71763">
        <w:rPr>
          <w:rFonts w:ascii="Arial" w:hAnsi="Arial" w:cs="Arial"/>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w:t>
      </w:r>
      <w:r w:rsidR="00FD18B3">
        <w:rPr>
          <w:rFonts w:ascii="Arial" w:hAnsi="Arial" w:cs="Arial"/>
          <w:sz w:val="24"/>
          <w:szCs w:val="24"/>
        </w:rPr>
        <w:t>§</w:t>
      </w:r>
      <w:r w:rsidRPr="00D71763">
        <w:rPr>
          <w:rFonts w:ascii="Arial" w:hAnsi="Arial" w:cs="Arial"/>
          <w:sz w:val="24"/>
          <w:szCs w:val="24"/>
        </w:rPr>
        <w:t xml:space="preserve"> 9 ust. I pkt. 3 umowy.</w:t>
      </w:r>
    </w:p>
    <w:p w14:paraId="4EF5C8F6" w14:textId="68A2C6AB" w:rsidR="00011C79" w:rsidRPr="00D71763" w:rsidRDefault="0047447C" w:rsidP="00FD18B3">
      <w:pPr>
        <w:spacing w:after="0" w:line="240" w:lineRule="auto"/>
        <w:ind w:left="0" w:right="0" w:hanging="426"/>
        <w:rPr>
          <w:rFonts w:ascii="Arial" w:hAnsi="Arial" w:cs="Arial"/>
          <w:sz w:val="24"/>
          <w:szCs w:val="24"/>
        </w:rPr>
      </w:pPr>
      <w:r>
        <w:rPr>
          <w:rFonts w:ascii="Arial" w:hAnsi="Arial" w:cs="Arial"/>
          <w:sz w:val="24"/>
          <w:szCs w:val="24"/>
        </w:rPr>
        <w:t>11</w:t>
      </w:r>
      <w:r w:rsidR="00011C79" w:rsidRPr="00D71763">
        <w:rPr>
          <w:rFonts w:ascii="Arial" w:hAnsi="Arial" w:cs="Arial"/>
          <w:sz w:val="24"/>
          <w:szCs w:val="24"/>
        </w:rPr>
        <w:t>. W przypadku, gdy usunięcie wady nie jest możliwe w terminie wskazanym w ust. 10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462B6520" w14:textId="77777777" w:rsidR="00011C79" w:rsidRPr="00D71763" w:rsidRDefault="00011C79" w:rsidP="00FD18B3">
      <w:pPr>
        <w:spacing w:after="0" w:line="240" w:lineRule="auto"/>
        <w:ind w:left="0" w:right="0" w:hanging="426"/>
        <w:rPr>
          <w:rFonts w:ascii="Arial" w:hAnsi="Arial" w:cs="Arial"/>
          <w:sz w:val="24"/>
          <w:szCs w:val="24"/>
        </w:rPr>
      </w:pPr>
      <w:r w:rsidRPr="00D71763">
        <w:rPr>
          <w:rFonts w:ascii="Arial" w:hAnsi="Arial" w:cs="Arial"/>
          <w:sz w:val="24"/>
          <w:szCs w:val="24"/>
        </w:rPr>
        <w:t>12. Jeżeli Wykonawca nie usunie wad w terminie określonym w ust. 10, Zamawiający może zlecić usunięcie ich stronie trzeciej na koszt i ryzyko Wykonawcy. W tym przypadku koszty usuwania wad będą pokrywane w pierwszej kolejności z kwoty zatrzymanej tytułem zabezpieczenia należytego wykonania Umowy.</w:t>
      </w:r>
    </w:p>
    <w:p w14:paraId="0C721BDA" w14:textId="6E1DAD23" w:rsidR="00011C79" w:rsidRPr="00D71763" w:rsidRDefault="00011C79" w:rsidP="00FD18B3">
      <w:pPr>
        <w:spacing w:after="0" w:line="240" w:lineRule="auto"/>
        <w:ind w:left="0" w:right="0" w:hanging="426"/>
        <w:rPr>
          <w:rFonts w:ascii="Arial" w:hAnsi="Arial" w:cs="Arial"/>
          <w:sz w:val="24"/>
          <w:szCs w:val="24"/>
        </w:rPr>
      </w:pPr>
      <w:r w:rsidRPr="00D71763">
        <w:rPr>
          <w:rFonts w:ascii="Arial" w:hAnsi="Arial" w:cs="Arial"/>
          <w:sz w:val="24"/>
          <w:szCs w:val="24"/>
        </w:rPr>
        <w:t>13. Zamawiający obciąży wykonawcę kosztami wykonania zastępczego, o którym mowa w ust. 12 Wykonawca jest zobowiązany zwrócić Zamawiającemu kwotę wykonania zastępczego w ciągu 14</w:t>
      </w:r>
      <w:r w:rsidR="0047447C">
        <w:rPr>
          <w:rFonts w:ascii="Arial" w:hAnsi="Arial" w:cs="Arial"/>
          <w:sz w:val="24"/>
          <w:szCs w:val="24"/>
        </w:rPr>
        <w:t xml:space="preserve"> </w:t>
      </w:r>
      <w:r w:rsidRPr="00D71763">
        <w:rPr>
          <w:rFonts w:ascii="Arial" w:hAnsi="Arial" w:cs="Arial"/>
          <w:sz w:val="24"/>
          <w:szCs w:val="24"/>
        </w:rPr>
        <w:t>dni od dnia otrzymania wezwania do zapłaty pod rygorem naliczenia odsetek ustawowych za opóźnienie w transakcjach handlowych.</w:t>
      </w:r>
    </w:p>
    <w:p w14:paraId="10A33FA8" w14:textId="77777777" w:rsidR="00011C79" w:rsidRPr="00D71763" w:rsidRDefault="00011C79" w:rsidP="00FD18B3">
      <w:pPr>
        <w:numPr>
          <w:ilvl w:val="1"/>
          <w:numId w:val="39"/>
        </w:numPr>
        <w:tabs>
          <w:tab w:val="left" w:pos="567"/>
          <w:tab w:val="left" w:pos="851"/>
        </w:tabs>
        <w:spacing w:after="0" w:line="240" w:lineRule="auto"/>
        <w:ind w:left="0" w:right="0" w:hanging="426"/>
        <w:rPr>
          <w:rFonts w:ascii="Arial" w:hAnsi="Arial" w:cs="Arial"/>
          <w:sz w:val="24"/>
          <w:szCs w:val="24"/>
        </w:rPr>
      </w:pPr>
      <w:r w:rsidRPr="00D71763">
        <w:rPr>
          <w:rFonts w:ascii="Arial" w:hAnsi="Arial" w:cs="Arial"/>
          <w:sz w:val="24"/>
          <w:szCs w:val="24"/>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61CDD21E" w14:textId="77777777" w:rsidR="00011C79" w:rsidRPr="00D71763" w:rsidRDefault="00011C79" w:rsidP="00FD18B3">
      <w:pPr>
        <w:numPr>
          <w:ilvl w:val="1"/>
          <w:numId w:val="39"/>
        </w:numPr>
        <w:tabs>
          <w:tab w:val="left" w:pos="567"/>
          <w:tab w:val="left" w:pos="851"/>
        </w:tabs>
        <w:spacing w:after="0" w:line="240" w:lineRule="auto"/>
        <w:ind w:left="0" w:right="0" w:hanging="426"/>
        <w:rPr>
          <w:rFonts w:ascii="Arial" w:hAnsi="Arial" w:cs="Arial"/>
          <w:sz w:val="24"/>
          <w:szCs w:val="24"/>
        </w:rPr>
      </w:pPr>
      <w:r w:rsidRPr="00D71763">
        <w:rPr>
          <w:rFonts w:ascii="Arial" w:hAnsi="Arial" w:cs="Arial"/>
          <w:sz w:val="24"/>
          <w:szCs w:val="24"/>
        </w:rPr>
        <w:t>Powiadomienie o wystąpieniu wady Zamawiający zgłasza Wykonawcy elektronicznie, na adres e-mail:</w:t>
      </w:r>
      <w:r w:rsidRPr="00D71763">
        <w:rPr>
          <w:rFonts w:ascii="Arial" w:hAnsi="Arial" w:cs="Arial"/>
          <w:noProof/>
          <w:sz w:val="24"/>
          <w:szCs w:val="24"/>
        </w:rPr>
        <w:drawing>
          <wp:inline distT="0" distB="0" distL="0" distR="0" wp14:anchorId="01A9F99C" wp14:editId="70D99895">
            <wp:extent cx="2203704" cy="24391"/>
            <wp:effectExtent l="0" t="0" r="0" b="0"/>
            <wp:docPr id="133870" name="Picture 133870"/>
            <wp:cNvGraphicFramePr/>
            <a:graphic xmlns:a="http://schemas.openxmlformats.org/drawingml/2006/main">
              <a:graphicData uri="http://schemas.openxmlformats.org/drawingml/2006/picture">
                <pic:pic xmlns:pic="http://schemas.openxmlformats.org/drawingml/2006/picture">
                  <pic:nvPicPr>
                    <pic:cNvPr id="133870" name="Picture 133870"/>
                    <pic:cNvPicPr/>
                  </pic:nvPicPr>
                  <pic:blipFill>
                    <a:blip r:embed="rId11"/>
                    <a:stretch>
                      <a:fillRect/>
                    </a:stretch>
                  </pic:blipFill>
                  <pic:spPr>
                    <a:xfrm>
                      <a:off x="0" y="0"/>
                      <a:ext cx="2203704" cy="24391"/>
                    </a:xfrm>
                    <a:prstGeom prst="rect">
                      <a:avLst/>
                    </a:prstGeom>
                  </pic:spPr>
                </pic:pic>
              </a:graphicData>
            </a:graphic>
          </wp:inline>
        </w:drawing>
      </w:r>
    </w:p>
    <w:p w14:paraId="3002AAAE" w14:textId="77777777" w:rsidR="00011C79" w:rsidRPr="00D71763" w:rsidRDefault="00011C79" w:rsidP="00FD18B3">
      <w:pPr>
        <w:numPr>
          <w:ilvl w:val="1"/>
          <w:numId w:val="39"/>
        </w:numPr>
        <w:tabs>
          <w:tab w:val="left" w:pos="567"/>
          <w:tab w:val="left" w:pos="851"/>
        </w:tabs>
        <w:spacing w:after="0" w:line="240" w:lineRule="auto"/>
        <w:ind w:left="0" w:right="0" w:hanging="426"/>
        <w:rPr>
          <w:rFonts w:ascii="Arial" w:hAnsi="Arial" w:cs="Arial"/>
          <w:sz w:val="24"/>
          <w:szCs w:val="24"/>
        </w:rPr>
      </w:pPr>
      <w:r w:rsidRPr="00D71763">
        <w:rPr>
          <w:rFonts w:ascii="Arial" w:hAnsi="Arial" w:cs="Arial"/>
          <w:sz w:val="24"/>
          <w:szCs w:val="24"/>
        </w:rPr>
        <w:t>W przypadku nieusunięcia wad we wskazanym terminie, Zamawiający może usunąć wady na koszt i ryzyko Wykonawcy.</w:t>
      </w:r>
    </w:p>
    <w:p w14:paraId="715AB09F" w14:textId="4EFB5EA3" w:rsidR="00011C79" w:rsidRDefault="00011C79" w:rsidP="00FD18B3">
      <w:pPr>
        <w:numPr>
          <w:ilvl w:val="1"/>
          <w:numId w:val="39"/>
        </w:numPr>
        <w:tabs>
          <w:tab w:val="left" w:pos="284"/>
          <w:tab w:val="left" w:pos="426"/>
          <w:tab w:val="left" w:pos="851"/>
        </w:tabs>
        <w:spacing w:after="0" w:line="240" w:lineRule="auto"/>
        <w:ind w:left="0" w:right="0" w:hanging="426"/>
        <w:rPr>
          <w:rFonts w:ascii="Arial" w:hAnsi="Arial" w:cs="Arial"/>
          <w:sz w:val="24"/>
          <w:szCs w:val="24"/>
        </w:rPr>
      </w:pPr>
      <w:r w:rsidRPr="00D71763">
        <w:rPr>
          <w:rFonts w:ascii="Arial" w:hAnsi="Arial" w:cs="Arial"/>
          <w:sz w:val="24"/>
          <w:szCs w:val="24"/>
        </w:rPr>
        <w:t>Termin gwarancji ulega przedłużeniu o czas usunięcia wady, jeżeli powiadomienie o wystąpieniu wady nastąpiło jeszcze w czasie t</w:t>
      </w:r>
      <w:r w:rsidR="0047447C">
        <w:rPr>
          <w:rFonts w:ascii="Arial" w:hAnsi="Arial" w:cs="Arial"/>
          <w:sz w:val="24"/>
          <w:szCs w:val="24"/>
        </w:rPr>
        <w:t>rw</w:t>
      </w:r>
      <w:r w:rsidRPr="00D71763">
        <w:rPr>
          <w:rFonts w:ascii="Arial" w:hAnsi="Arial" w:cs="Arial"/>
          <w:sz w:val="24"/>
          <w:szCs w:val="24"/>
        </w:rPr>
        <w:t>ania gwarancji.</w:t>
      </w:r>
    </w:p>
    <w:p w14:paraId="1C6A6005" w14:textId="77777777" w:rsidR="00A13229" w:rsidRPr="00D71763" w:rsidRDefault="00A13229" w:rsidP="00A13229">
      <w:pPr>
        <w:tabs>
          <w:tab w:val="left" w:pos="851"/>
        </w:tabs>
        <w:spacing w:after="0" w:line="240" w:lineRule="auto"/>
        <w:ind w:left="4" w:right="0" w:firstLine="0"/>
        <w:rPr>
          <w:rFonts w:ascii="Arial" w:hAnsi="Arial" w:cs="Arial"/>
          <w:sz w:val="24"/>
          <w:szCs w:val="24"/>
        </w:rPr>
      </w:pPr>
    </w:p>
    <w:p w14:paraId="3F36B4AE" w14:textId="2B3CA2A0" w:rsidR="00011C79" w:rsidRPr="004D35B9" w:rsidRDefault="004D35B9" w:rsidP="00011C79">
      <w:pPr>
        <w:pStyle w:val="Nagwek3"/>
        <w:ind w:left="53" w:right="86"/>
        <w:rPr>
          <w:rFonts w:ascii="Arial" w:hAnsi="Arial" w:cs="Arial"/>
          <w:b/>
          <w:bCs/>
          <w:sz w:val="24"/>
          <w:szCs w:val="24"/>
        </w:rPr>
      </w:pPr>
      <w:r w:rsidRPr="004D35B9">
        <w:rPr>
          <w:rFonts w:ascii="Arial" w:hAnsi="Arial" w:cs="Arial"/>
          <w:b/>
          <w:bCs/>
          <w:sz w:val="24"/>
          <w:szCs w:val="24"/>
        </w:rPr>
        <w:t>§</w:t>
      </w:r>
      <w:r w:rsidR="00011C79" w:rsidRPr="004D35B9">
        <w:rPr>
          <w:rFonts w:ascii="Arial" w:hAnsi="Arial" w:cs="Arial"/>
          <w:b/>
          <w:bCs/>
          <w:sz w:val="24"/>
          <w:szCs w:val="24"/>
        </w:rPr>
        <w:t xml:space="preserve"> 1</w:t>
      </w:r>
      <w:r w:rsidR="00704F0D">
        <w:rPr>
          <w:rFonts w:ascii="Arial" w:hAnsi="Arial" w:cs="Arial"/>
          <w:b/>
          <w:bCs/>
          <w:sz w:val="24"/>
          <w:szCs w:val="24"/>
        </w:rPr>
        <w:t>6</w:t>
      </w:r>
    </w:p>
    <w:p w14:paraId="30BE46DC" w14:textId="77777777" w:rsidR="00011C79" w:rsidRPr="004D35B9" w:rsidRDefault="00011C79" w:rsidP="00011C79">
      <w:pPr>
        <w:pStyle w:val="Nagwek4"/>
        <w:ind w:left="20" w:right="48"/>
        <w:rPr>
          <w:rFonts w:ascii="Arial" w:hAnsi="Arial" w:cs="Arial"/>
          <w:b/>
          <w:bCs/>
          <w:sz w:val="24"/>
          <w:szCs w:val="24"/>
        </w:rPr>
      </w:pPr>
      <w:r w:rsidRPr="004D35B9">
        <w:rPr>
          <w:rFonts w:ascii="Arial" w:hAnsi="Arial" w:cs="Arial"/>
          <w:b/>
          <w:bCs/>
          <w:sz w:val="24"/>
          <w:szCs w:val="24"/>
        </w:rPr>
        <w:t>ZMIANA UMOWY</w:t>
      </w:r>
    </w:p>
    <w:p w14:paraId="0EB142FC" w14:textId="6195FA87" w:rsidR="00011C79" w:rsidRPr="00D71763"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 xml:space="preserve">Zamawiający zgodnie z art. 455 ust. </w:t>
      </w:r>
      <w:r w:rsidR="004D35B9">
        <w:rPr>
          <w:rFonts w:ascii="Arial" w:hAnsi="Arial" w:cs="Arial"/>
          <w:sz w:val="24"/>
          <w:szCs w:val="24"/>
        </w:rPr>
        <w:t>1</w:t>
      </w:r>
      <w:r w:rsidRPr="00D71763">
        <w:rPr>
          <w:rFonts w:ascii="Arial" w:hAnsi="Arial" w:cs="Arial"/>
          <w:sz w:val="24"/>
          <w:szCs w:val="24"/>
        </w:rPr>
        <w:t xml:space="preserve"> ustawy Prawo zamówień publicznych przewiduje dopuszczalne zmiany umowy bez przeprowadzenia nowego postępowania o udzielenie zamówienia.</w:t>
      </w:r>
    </w:p>
    <w:p w14:paraId="416387F3" w14:textId="77777777" w:rsidR="00011C79" w:rsidRPr="00D71763" w:rsidRDefault="00011C79" w:rsidP="00FD18B3">
      <w:pPr>
        <w:tabs>
          <w:tab w:val="center" w:pos="2820"/>
        </w:tabs>
        <w:spacing w:after="0" w:line="240" w:lineRule="auto"/>
        <w:ind w:left="0" w:right="0" w:hanging="284"/>
        <w:jc w:val="left"/>
        <w:rPr>
          <w:rFonts w:ascii="Arial" w:hAnsi="Arial" w:cs="Arial"/>
          <w:sz w:val="24"/>
          <w:szCs w:val="24"/>
        </w:rPr>
      </w:pPr>
      <w:r w:rsidRPr="00D71763">
        <w:rPr>
          <w:rFonts w:ascii="Arial" w:hAnsi="Arial" w:cs="Arial"/>
          <w:sz w:val="24"/>
          <w:szCs w:val="24"/>
        </w:rPr>
        <w:t>1.</w:t>
      </w:r>
      <w:r w:rsidRPr="00D71763">
        <w:rPr>
          <w:rFonts w:ascii="Arial" w:hAnsi="Arial" w:cs="Arial"/>
          <w:sz w:val="24"/>
          <w:szCs w:val="24"/>
        </w:rPr>
        <w:tab/>
        <w:t>Zmiana umowy może nastąpić w przypadkach:</w:t>
      </w:r>
    </w:p>
    <w:p w14:paraId="22635D48" w14:textId="6D70F96C" w:rsidR="00011C79" w:rsidRPr="00D71763" w:rsidRDefault="00892737" w:rsidP="00892737">
      <w:pPr>
        <w:spacing w:after="0" w:line="240" w:lineRule="auto"/>
        <w:ind w:left="0" w:right="0"/>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określonych w art. 455 ustawy Prawo zamówień publicznych,</w:t>
      </w:r>
    </w:p>
    <w:p w14:paraId="58FE4B20" w14:textId="77777777" w:rsidR="00011C79" w:rsidRPr="00D71763"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2) przewidzianych w niniejszej umowie</w:t>
      </w:r>
    </w:p>
    <w:p w14:paraId="2E94FEC4" w14:textId="77777777" w:rsidR="00011C79" w:rsidRPr="00D71763" w:rsidRDefault="00011C79">
      <w:pPr>
        <w:numPr>
          <w:ilvl w:val="0"/>
          <w:numId w:val="40"/>
        </w:numPr>
        <w:spacing w:after="0" w:line="240" w:lineRule="auto"/>
        <w:ind w:left="0" w:right="0" w:hanging="365"/>
        <w:rPr>
          <w:rFonts w:ascii="Arial" w:hAnsi="Arial" w:cs="Arial"/>
          <w:sz w:val="24"/>
          <w:szCs w:val="24"/>
        </w:rPr>
      </w:pPr>
      <w:r w:rsidRPr="00D71763">
        <w:rPr>
          <w:rFonts w:ascii="Arial" w:hAnsi="Arial" w:cs="Arial"/>
          <w:sz w:val="24"/>
          <w:szCs w:val="24"/>
        </w:rPr>
        <w:t>Zmiany mogą być inicjowane przez Zamawiającego lub przez Wykonawcę.</w:t>
      </w:r>
    </w:p>
    <w:p w14:paraId="24FE6D83" w14:textId="77777777" w:rsidR="00011C79" w:rsidRPr="00D71763" w:rsidRDefault="00011C79">
      <w:pPr>
        <w:numPr>
          <w:ilvl w:val="0"/>
          <w:numId w:val="40"/>
        </w:numPr>
        <w:spacing w:after="0" w:line="240" w:lineRule="auto"/>
        <w:ind w:left="0" w:right="0" w:hanging="365"/>
        <w:rPr>
          <w:rFonts w:ascii="Arial" w:hAnsi="Arial" w:cs="Arial"/>
          <w:sz w:val="24"/>
          <w:szCs w:val="24"/>
        </w:rPr>
      </w:pPr>
      <w:r w:rsidRPr="00D71763">
        <w:rPr>
          <w:rFonts w:ascii="Arial" w:hAnsi="Arial" w:cs="Arial"/>
          <w:sz w:val="24"/>
          <w:szCs w:val="24"/>
        </w:rPr>
        <w:t>Zamawiający dopuszcza zmianę umowy na podstawie art. 455 ust. I pkt I ustawy w zakresie:</w:t>
      </w:r>
    </w:p>
    <w:p w14:paraId="1595C940" w14:textId="4422D75E" w:rsidR="002F72FF" w:rsidRDefault="002F72FF" w:rsidP="00892737">
      <w:pPr>
        <w:spacing w:after="0" w:line="240" w:lineRule="auto"/>
        <w:ind w:left="0" w:right="0"/>
        <w:rPr>
          <w:rFonts w:ascii="Arial" w:hAnsi="Arial" w:cs="Arial"/>
          <w:sz w:val="24"/>
          <w:szCs w:val="24"/>
        </w:rPr>
      </w:pPr>
      <w:r>
        <w:rPr>
          <w:rFonts w:ascii="Arial" w:hAnsi="Arial" w:cs="Arial"/>
          <w:sz w:val="24"/>
          <w:szCs w:val="24"/>
        </w:rPr>
        <w:t>-</w:t>
      </w:r>
      <w:r w:rsidR="00011C79" w:rsidRPr="00D71763">
        <w:rPr>
          <w:rFonts w:ascii="Arial" w:hAnsi="Arial" w:cs="Arial"/>
          <w:sz w:val="24"/>
          <w:szCs w:val="24"/>
        </w:rPr>
        <w:t xml:space="preserve"> Zmniejszenia/zwiększenia zakresu rzeczowego, </w:t>
      </w:r>
    </w:p>
    <w:p w14:paraId="4FBBF8EE" w14:textId="12E4D099" w:rsidR="00011C79" w:rsidRPr="00D71763" w:rsidRDefault="002F72FF" w:rsidP="00892737">
      <w:pPr>
        <w:spacing w:after="0" w:line="240" w:lineRule="auto"/>
        <w:ind w:left="0" w:right="0"/>
        <w:rPr>
          <w:rFonts w:ascii="Arial" w:hAnsi="Arial" w:cs="Arial"/>
          <w:sz w:val="24"/>
          <w:szCs w:val="24"/>
        </w:rPr>
      </w:pPr>
      <w:r>
        <w:rPr>
          <w:rFonts w:ascii="Arial" w:hAnsi="Arial" w:cs="Arial"/>
          <w:sz w:val="24"/>
          <w:szCs w:val="24"/>
        </w:rPr>
        <w:t>-</w:t>
      </w:r>
      <w:r w:rsidR="00011C79" w:rsidRPr="00D71763">
        <w:rPr>
          <w:rFonts w:ascii="Arial" w:hAnsi="Arial" w:cs="Arial"/>
          <w:sz w:val="24"/>
          <w:szCs w:val="24"/>
        </w:rPr>
        <w:t xml:space="preserve"> Zmniejszenia/zwiększenia Wartości umowy z zastrzeżeniem, że zmiana ta jest możliwa maksymalnie do 30 % wartości umowy.</w:t>
      </w:r>
    </w:p>
    <w:p w14:paraId="7949A118" w14:textId="77777777" w:rsidR="00011C79" w:rsidRPr="00D71763" w:rsidRDefault="00011C79">
      <w:pPr>
        <w:numPr>
          <w:ilvl w:val="0"/>
          <w:numId w:val="40"/>
        </w:numPr>
        <w:spacing w:after="0" w:line="240" w:lineRule="auto"/>
        <w:ind w:left="0" w:right="0" w:hanging="365"/>
        <w:rPr>
          <w:rFonts w:ascii="Arial" w:hAnsi="Arial" w:cs="Arial"/>
          <w:sz w:val="24"/>
          <w:szCs w:val="24"/>
        </w:rPr>
      </w:pPr>
      <w:r w:rsidRPr="00D71763">
        <w:rPr>
          <w:rFonts w:ascii="Arial" w:hAnsi="Arial" w:cs="Arial"/>
          <w:sz w:val="24"/>
          <w:szCs w:val="24"/>
        </w:rPr>
        <w:t>Zmiany wynagrodzenia umownego w przypadku gdy:</w:t>
      </w:r>
    </w:p>
    <w:p w14:paraId="18B5FF5F" w14:textId="0AFFA732" w:rsidR="00011C79" w:rsidRPr="00D71763" w:rsidRDefault="00011C79">
      <w:pPr>
        <w:numPr>
          <w:ilvl w:val="1"/>
          <w:numId w:val="41"/>
        </w:numPr>
        <w:spacing w:after="0" w:line="240" w:lineRule="auto"/>
        <w:ind w:left="0" w:right="0" w:hanging="264"/>
        <w:rPr>
          <w:rFonts w:ascii="Arial" w:hAnsi="Arial" w:cs="Arial"/>
          <w:sz w:val="24"/>
          <w:szCs w:val="24"/>
        </w:rPr>
      </w:pPr>
      <w:r w:rsidRPr="00D71763">
        <w:rPr>
          <w:rFonts w:ascii="Arial" w:hAnsi="Arial" w:cs="Arial"/>
          <w:sz w:val="24"/>
          <w:szCs w:val="24"/>
        </w:rPr>
        <w:t xml:space="preserve">zostanie ograniczony zakres rzeczowy przedmiotu umowy — to zakresy nie wykonane nie podlegają zapłacie i wynagrodzenie wskazane w </w:t>
      </w:r>
      <w:r w:rsidR="002F72FF">
        <w:rPr>
          <w:rFonts w:ascii="Arial" w:hAnsi="Arial" w:cs="Arial"/>
          <w:sz w:val="24"/>
          <w:szCs w:val="24"/>
        </w:rPr>
        <w:t>§</w:t>
      </w:r>
      <w:r w:rsidRPr="00D71763">
        <w:rPr>
          <w:rFonts w:ascii="Arial" w:hAnsi="Arial" w:cs="Arial"/>
          <w:sz w:val="24"/>
          <w:szCs w:val="24"/>
        </w:rPr>
        <w:t xml:space="preserve"> 9 ust. </w:t>
      </w:r>
      <w:r w:rsidR="002F72FF">
        <w:rPr>
          <w:rFonts w:ascii="Arial" w:hAnsi="Arial" w:cs="Arial"/>
          <w:sz w:val="24"/>
          <w:szCs w:val="24"/>
        </w:rPr>
        <w:t>1</w:t>
      </w:r>
      <w:r w:rsidRPr="00D71763">
        <w:rPr>
          <w:rFonts w:ascii="Arial" w:hAnsi="Arial" w:cs="Arial"/>
          <w:sz w:val="24"/>
          <w:szCs w:val="24"/>
        </w:rPr>
        <w:t xml:space="preserve"> pkt. 3 niniejszej umowy zostanie stosownie pomniejszone o wartość niewykonanej części przedmiotu umowy,</w:t>
      </w:r>
    </w:p>
    <w:p w14:paraId="1912977C" w14:textId="77777777" w:rsidR="00011C79" w:rsidRPr="00D71763" w:rsidRDefault="00011C79">
      <w:pPr>
        <w:numPr>
          <w:ilvl w:val="1"/>
          <w:numId w:val="41"/>
        </w:numPr>
        <w:spacing w:after="0" w:line="240" w:lineRule="auto"/>
        <w:ind w:left="0" w:right="0" w:hanging="264"/>
        <w:rPr>
          <w:rFonts w:ascii="Arial" w:hAnsi="Arial" w:cs="Arial"/>
          <w:sz w:val="24"/>
          <w:szCs w:val="24"/>
        </w:rPr>
      </w:pPr>
      <w:r w:rsidRPr="00D71763">
        <w:rPr>
          <w:rFonts w:ascii="Arial" w:hAnsi="Arial" w:cs="Arial"/>
          <w:sz w:val="24"/>
          <w:szCs w:val="24"/>
        </w:rPr>
        <w:t>wystąpi sytuacja powodującej wprowadzenie w trakcie realizacji zamówienia robót lub materiałów zamiennych w stosunku do opisanych w Programie Funkcjonalno-użytkowym z uwagi na: postęp technologiczny, obniżenie kosztów eksploatacji, wzrost wydajności urządzenia, poprawę funkcjonalności lub braku dostępności na rynku - zamienne zakresy robót lub materiały zostaną ustalone przed ich realizacją w zatwierdzonym przez Zamawiającego protokole konieczności, a ich wartość zostanie określona w oparciu o sporządzony przez Wykonawcę kosztorys zamienny.</w:t>
      </w:r>
    </w:p>
    <w:p w14:paraId="30328FF6" w14:textId="0B63D921" w:rsidR="00011C79" w:rsidRPr="002F72FF" w:rsidRDefault="00011C79">
      <w:pPr>
        <w:numPr>
          <w:ilvl w:val="1"/>
          <w:numId w:val="41"/>
        </w:numPr>
        <w:spacing w:after="0" w:line="240" w:lineRule="auto"/>
        <w:ind w:left="0" w:right="0"/>
        <w:rPr>
          <w:rFonts w:ascii="Arial" w:hAnsi="Arial" w:cs="Arial"/>
          <w:sz w:val="24"/>
          <w:szCs w:val="24"/>
        </w:rPr>
      </w:pPr>
      <w:r w:rsidRPr="00D71763">
        <w:rPr>
          <w:rFonts w:ascii="Arial" w:hAnsi="Arial" w:cs="Arial"/>
          <w:sz w:val="24"/>
          <w:szCs w:val="24"/>
        </w:rPr>
        <w:t>wystąpi konieczność realizacji dodatkowych robót budowlanych nieobjętych zamówieniem podstawowym, o ile stały się niezbędn</w:t>
      </w:r>
      <w:r w:rsidR="002F72FF">
        <w:rPr>
          <w:rFonts w:ascii="Arial" w:hAnsi="Arial" w:cs="Arial"/>
          <w:sz w:val="24"/>
          <w:szCs w:val="24"/>
        </w:rPr>
        <w:t>e</w:t>
      </w:r>
      <w:r w:rsidRPr="00D71763">
        <w:rPr>
          <w:rFonts w:ascii="Arial" w:hAnsi="Arial" w:cs="Arial"/>
          <w:sz w:val="24"/>
          <w:szCs w:val="24"/>
        </w:rPr>
        <w:t xml:space="preserve"> do wykonania podstawowego przedmiotu</w:t>
      </w:r>
      <w:r w:rsidR="002F72FF">
        <w:rPr>
          <w:rFonts w:ascii="Arial" w:hAnsi="Arial" w:cs="Arial"/>
          <w:sz w:val="24"/>
          <w:szCs w:val="24"/>
        </w:rPr>
        <w:t xml:space="preserve"> </w:t>
      </w:r>
      <w:r w:rsidRPr="002F72FF">
        <w:rPr>
          <w:rFonts w:ascii="Arial" w:hAnsi="Arial" w:cs="Arial"/>
          <w:sz w:val="24"/>
          <w:szCs w:val="24"/>
        </w:rPr>
        <w:t xml:space="preserve">zamówienia i zostaną spełnione łącznie warunki opisane w art. 455 ust. </w:t>
      </w:r>
      <w:r w:rsidR="002F72FF" w:rsidRPr="002F72FF">
        <w:rPr>
          <w:rFonts w:ascii="Arial" w:hAnsi="Arial" w:cs="Arial"/>
          <w:sz w:val="24"/>
          <w:szCs w:val="24"/>
        </w:rPr>
        <w:t>1</w:t>
      </w:r>
      <w:r w:rsidRPr="002F72FF">
        <w:rPr>
          <w:rFonts w:ascii="Arial" w:hAnsi="Arial" w:cs="Arial"/>
          <w:sz w:val="24"/>
          <w:szCs w:val="24"/>
        </w:rPr>
        <w:t xml:space="preserve"> pkt. 3) oraz w sytuacji określonej art. 455 ust</w:t>
      </w:r>
      <w:r w:rsidR="002F72FF">
        <w:rPr>
          <w:rFonts w:ascii="Arial" w:hAnsi="Arial" w:cs="Arial"/>
          <w:sz w:val="24"/>
          <w:szCs w:val="24"/>
        </w:rPr>
        <w:t xml:space="preserve"> </w:t>
      </w:r>
      <w:r w:rsidRPr="002F72FF">
        <w:rPr>
          <w:rFonts w:ascii="Arial" w:hAnsi="Arial" w:cs="Arial"/>
          <w:sz w:val="24"/>
          <w:szCs w:val="24"/>
        </w:rPr>
        <w:t xml:space="preserve">2 ustawy </w:t>
      </w:r>
      <w:proofErr w:type="spellStart"/>
      <w:r w:rsidRPr="002F72FF">
        <w:rPr>
          <w:rFonts w:ascii="Arial" w:hAnsi="Arial" w:cs="Arial"/>
          <w:sz w:val="24"/>
          <w:szCs w:val="24"/>
        </w:rPr>
        <w:t>Pzp</w:t>
      </w:r>
      <w:proofErr w:type="spellEnd"/>
      <w:r w:rsidRPr="002F72FF">
        <w:rPr>
          <w:rFonts w:ascii="Arial" w:hAnsi="Arial" w:cs="Arial"/>
          <w:sz w:val="24"/>
          <w:szCs w:val="24"/>
        </w:rPr>
        <w:t xml:space="preserve"> — to wykonawca będzie zobowiązany do ich wykonania. Fakty powyższe muszą być zgłoszone pisemnie wraz z uzasadnieniem przez Wykonawcę i zatwierdzone przez Zamawiającego.</w:t>
      </w:r>
    </w:p>
    <w:p w14:paraId="1EC98EC9" w14:textId="77777777" w:rsidR="00011C79" w:rsidRPr="00D71763"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Wykonawca do wyliczenia wartości w/w robót budowlano-montażowych dotyczących zakresów nie wykonywanych, zamiennych, dodatkowych, przyjmie n/w czynniki cenotwórcze:</w:t>
      </w:r>
    </w:p>
    <w:p w14:paraId="35777443" w14:textId="64BE6EED" w:rsidR="00011C79" w:rsidRPr="00D71763" w:rsidRDefault="002F72FF" w:rsidP="00892737">
      <w:pPr>
        <w:spacing w:after="0" w:line="240" w:lineRule="auto"/>
        <w:ind w:left="0" w:right="0" w:firstLine="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 xml:space="preserve">Rb - . </w:t>
      </w:r>
      <w:r w:rsidR="00011C79" w:rsidRPr="00D71763">
        <w:rPr>
          <w:rFonts w:ascii="Arial" w:hAnsi="Arial" w:cs="Arial"/>
          <w:noProof/>
          <w:sz w:val="24"/>
          <w:szCs w:val="24"/>
        </w:rPr>
        <w:drawing>
          <wp:inline distT="0" distB="0" distL="0" distR="0" wp14:anchorId="66BF6DD6" wp14:editId="58E58AB9">
            <wp:extent cx="716280" cy="18293"/>
            <wp:effectExtent l="0" t="0" r="0" b="0"/>
            <wp:docPr id="63205" name="Picture 63205"/>
            <wp:cNvGraphicFramePr/>
            <a:graphic xmlns:a="http://schemas.openxmlformats.org/drawingml/2006/main">
              <a:graphicData uri="http://schemas.openxmlformats.org/drawingml/2006/picture">
                <pic:pic xmlns:pic="http://schemas.openxmlformats.org/drawingml/2006/picture">
                  <pic:nvPicPr>
                    <pic:cNvPr id="63205" name="Picture 63205"/>
                    <pic:cNvPicPr/>
                  </pic:nvPicPr>
                  <pic:blipFill>
                    <a:blip r:embed="rId12"/>
                    <a:stretch>
                      <a:fillRect/>
                    </a:stretch>
                  </pic:blipFill>
                  <pic:spPr>
                    <a:xfrm>
                      <a:off x="0" y="0"/>
                      <a:ext cx="716280" cy="18293"/>
                    </a:xfrm>
                    <a:prstGeom prst="rect">
                      <a:avLst/>
                    </a:prstGeom>
                  </pic:spPr>
                </pic:pic>
              </a:graphicData>
            </a:graphic>
          </wp:inline>
        </w:drawing>
      </w:r>
      <w:r w:rsidR="00011C79" w:rsidRPr="00D71763">
        <w:rPr>
          <w:rFonts w:ascii="Arial" w:hAnsi="Arial" w:cs="Arial"/>
          <w:sz w:val="24"/>
          <w:szCs w:val="24"/>
        </w:rPr>
        <w:t>. zł.</w:t>
      </w:r>
    </w:p>
    <w:p w14:paraId="42B3ED81" w14:textId="3F4EF9BB" w:rsidR="00011C79" w:rsidRPr="00D71763" w:rsidRDefault="002F72FF" w:rsidP="00892737">
      <w:pPr>
        <w:spacing w:after="0" w:line="240" w:lineRule="auto"/>
        <w:ind w:left="0" w:right="0" w:firstLine="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Ceny materiałów, sprzętu — wg. zeszytów SEKOCENBUD (jako średnie) za kwartał poprzedzający ich wbudowanie</w:t>
      </w:r>
    </w:p>
    <w:p w14:paraId="0BAB4C6D" w14:textId="5846AA24" w:rsidR="00011C79" w:rsidRDefault="002F72FF" w:rsidP="00892737">
      <w:pPr>
        <w:spacing w:after="0" w:line="240" w:lineRule="auto"/>
        <w:ind w:left="0" w:right="0" w:firstLine="0"/>
        <w:jc w:val="left"/>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xml:space="preserve"> - ………………………..%</w:t>
      </w:r>
    </w:p>
    <w:p w14:paraId="29FA0A0F" w14:textId="1B156C64" w:rsidR="002F72FF" w:rsidRDefault="002F72FF" w:rsidP="00892737">
      <w:pPr>
        <w:spacing w:after="0" w:line="240" w:lineRule="auto"/>
        <w:ind w:left="0" w:right="0" w:firstLine="0"/>
        <w:jc w:val="left"/>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Kp</w:t>
      </w:r>
      <w:proofErr w:type="spellEnd"/>
      <w:r>
        <w:rPr>
          <w:rFonts w:ascii="Arial" w:hAnsi="Arial" w:cs="Arial"/>
          <w:sz w:val="24"/>
          <w:szCs w:val="24"/>
        </w:rPr>
        <w:t xml:space="preserve"> - ………………………..%</w:t>
      </w:r>
    </w:p>
    <w:p w14:paraId="1FEC0A9A" w14:textId="5F5FB951" w:rsidR="002F72FF" w:rsidRDefault="002F72FF" w:rsidP="00892737">
      <w:pPr>
        <w:spacing w:after="0" w:line="240" w:lineRule="auto"/>
        <w:ind w:left="0" w:right="0" w:firstLine="0"/>
        <w:jc w:val="left"/>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Kp</w:t>
      </w:r>
      <w:proofErr w:type="spellEnd"/>
      <w:r>
        <w:rPr>
          <w:rFonts w:ascii="Arial" w:hAnsi="Arial" w:cs="Arial"/>
          <w:sz w:val="24"/>
          <w:szCs w:val="24"/>
        </w:rPr>
        <w:t>. …………………………%</w:t>
      </w:r>
    </w:p>
    <w:p w14:paraId="76553CC0" w14:textId="0D87B421" w:rsidR="002F72FF" w:rsidRPr="00D71763" w:rsidRDefault="002F72FF" w:rsidP="00892737">
      <w:pPr>
        <w:spacing w:after="0" w:line="240" w:lineRule="auto"/>
        <w:ind w:left="0" w:right="0" w:firstLine="0"/>
        <w:jc w:val="left"/>
        <w:rPr>
          <w:rFonts w:ascii="Arial" w:hAnsi="Arial" w:cs="Arial"/>
          <w:sz w:val="24"/>
          <w:szCs w:val="24"/>
        </w:rPr>
      </w:pPr>
      <w:r>
        <w:rPr>
          <w:rFonts w:ascii="Arial" w:hAnsi="Arial" w:cs="Arial"/>
          <w:sz w:val="24"/>
          <w:szCs w:val="24"/>
        </w:rPr>
        <w:t>- Zysk - ………………………%</w:t>
      </w:r>
    </w:p>
    <w:p w14:paraId="459FADEA" w14:textId="77777777" w:rsidR="00011C79" w:rsidRPr="00D71763" w:rsidRDefault="00011C79">
      <w:pPr>
        <w:numPr>
          <w:ilvl w:val="0"/>
          <w:numId w:val="42"/>
        </w:numPr>
        <w:spacing w:after="0" w:line="240" w:lineRule="auto"/>
        <w:ind w:left="0" w:right="0" w:hanging="312"/>
        <w:rPr>
          <w:rFonts w:ascii="Arial" w:hAnsi="Arial" w:cs="Arial"/>
          <w:sz w:val="24"/>
          <w:szCs w:val="24"/>
        </w:rPr>
      </w:pPr>
      <w:r w:rsidRPr="00D71763">
        <w:rPr>
          <w:rFonts w:ascii="Arial" w:hAnsi="Arial" w:cs="Arial"/>
          <w:sz w:val="24"/>
          <w:szCs w:val="24"/>
        </w:rPr>
        <w:t>Zamawiający przewiduje zmiany umowy dotyczące wynagrodzenia należnego Wykonawcy w następujących warunkach:</w:t>
      </w:r>
    </w:p>
    <w:p w14:paraId="19DFCC51" w14:textId="0394EF38" w:rsidR="00011C79" w:rsidRPr="00D71763" w:rsidRDefault="002F72FF" w:rsidP="00892737">
      <w:pPr>
        <w:spacing w:after="0" w:line="240" w:lineRule="auto"/>
        <w:ind w:left="0" w:right="0"/>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w przypadku zmiany stawki podatku od towarów i usług oraz podatku akcyzowego;</w:t>
      </w:r>
    </w:p>
    <w:p w14:paraId="39ADFEE4" w14:textId="77777777" w:rsidR="00011C79" w:rsidRPr="00D71763" w:rsidRDefault="00011C79">
      <w:pPr>
        <w:numPr>
          <w:ilvl w:val="1"/>
          <w:numId w:val="43"/>
        </w:numPr>
        <w:tabs>
          <w:tab w:val="left" w:pos="284"/>
          <w:tab w:val="left" w:pos="567"/>
          <w:tab w:val="left" w:pos="1134"/>
        </w:tabs>
        <w:spacing w:after="0" w:line="240" w:lineRule="auto"/>
        <w:ind w:left="0" w:right="0"/>
        <w:rPr>
          <w:rFonts w:ascii="Arial" w:hAnsi="Arial" w:cs="Arial"/>
          <w:sz w:val="24"/>
          <w:szCs w:val="24"/>
        </w:rPr>
      </w:pPr>
      <w:r w:rsidRPr="00D71763">
        <w:rPr>
          <w:rFonts w:ascii="Arial" w:hAnsi="Arial" w:cs="Arial"/>
          <w:sz w:val="24"/>
          <w:szCs w:val="24"/>
        </w:rPr>
        <w:t>w przypadku zmiany wysokości minimalnego wynagrodzenia za pracę albo wysokości minimalnej stawki godzinowej, ustalonych na podstawie przepisów ustawy z dnia 10 października 2002 r. o minimalnym "nagrodzeniu za pracę;</w:t>
      </w:r>
    </w:p>
    <w:p w14:paraId="631844E5" w14:textId="77777777" w:rsidR="00011C79" w:rsidRPr="00D71763" w:rsidRDefault="00011C79">
      <w:pPr>
        <w:numPr>
          <w:ilvl w:val="1"/>
          <w:numId w:val="43"/>
        </w:numPr>
        <w:tabs>
          <w:tab w:val="left" w:pos="284"/>
          <w:tab w:val="left" w:pos="1134"/>
        </w:tabs>
        <w:spacing w:after="0" w:line="240" w:lineRule="auto"/>
        <w:ind w:left="0" w:right="0"/>
        <w:rPr>
          <w:rFonts w:ascii="Arial" w:hAnsi="Arial" w:cs="Arial"/>
          <w:sz w:val="24"/>
          <w:szCs w:val="24"/>
        </w:rPr>
      </w:pPr>
      <w:r w:rsidRPr="00D71763">
        <w:rPr>
          <w:rFonts w:ascii="Arial" w:hAnsi="Arial" w:cs="Arial"/>
          <w:sz w:val="24"/>
          <w:szCs w:val="24"/>
        </w:rPr>
        <w:t>w przypadku zmiany zasad podlegania ubezpieczeniom społecznym lub ubezpieczeniu zdrowotnemu lub wysokości stawki składki na ubezpieczenia społeczne lub zdrowotne;</w:t>
      </w:r>
    </w:p>
    <w:p w14:paraId="3517FDC1" w14:textId="77777777" w:rsidR="00011C79" w:rsidRPr="00D71763" w:rsidRDefault="00011C79">
      <w:pPr>
        <w:numPr>
          <w:ilvl w:val="1"/>
          <w:numId w:val="43"/>
        </w:numPr>
        <w:tabs>
          <w:tab w:val="left" w:pos="284"/>
          <w:tab w:val="left" w:pos="1134"/>
        </w:tabs>
        <w:spacing w:after="0" w:line="240" w:lineRule="auto"/>
        <w:ind w:left="0" w:right="0"/>
        <w:rPr>
          <w:rFonts w:ascii="Arial" w:hAnsi="Arial" w:cs="Arial"/>
          <w:sz w:val="24"/>
          <w:szCs w:val="24"/>
        </w:rPr>
      </w:pPr>
      <w:r w:rsidRPr="00D71763">
        <w:rPr>
          <w:rFonts w:ascii="Arial" w:hAnsi="Arial" w:cs="Arial"/>
          <w:sz w:val="24"/>
          <w:szCs w:val="24"/>
        </w:rPr>
        <w:t>w przypadku zmiany zasad gromadzenia i wysokości wpłat do pracowniczych planów kapitałowych, o których mowa w ustawie z dnia 4 października 2018 r. o pracowniczych planach kapitałowych</w:t>
      </w:r>
    </w:p>
    <w:p w14:paraId="746E928D" w14:textId="77777777" w:rsidR="00011C79" w:rsidRPr="00D71763"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 jeżeli zmiany te będą miały wpływ na koszty wykonania zamówienia przez Wykonawcę.</w:t>
      </w:r>
    </w:p>
    <w:p w14:paraId="50F92954" w14:textId="77777777" w:rsidR="00011C79" w:rsidRPr="00D71763" w:rsidRDefault="00011C79">
      <w:pPr>
        <w:numPr>
          <w:ilvl w:val="0"/>
          <w:numId w:val="42"/>
        </w:numPr>
        <w:spacing w:after="0" w:line="240" w:lineRule="auto"/>
        <w:ind w:left="0" w:right="0" w:hanging="312"/>
        <w:rPr>
          <w:rFonts w:ascii="Arial" w:hAnsi="Arial" w:cs="Arial"/>
          <w:sz w:val="24"/>
          <w:szCs w:val="24"/>
        </w:rPr>
      </w:pPr>
      <w:r w:rsidRPr="00D71763">
        <w:rPr>
          <w:rFonts w:ascii="Arial" w:hAnsi="Arial" w:cs="Arial"/>
          <w:sz w:val="24"/>
          <w:szCs w:val="24"/>
        </w:rPr>
        <w:t>W sytuacji wystąpienia okoliczności wskazanych w ust. 5 Wykonawca składa pisemny wniosek o zmianę umowy w zakresie płatności wynikających z faktur wystawionych po wejściu w życie przepisów zmieniających:</w:t>
      </w:r>
    </w:p>
    <w:p w14:paraId="01B349F8" w14:textId="77777777" w:rsidR="00011C79" w:rsidRPr="00D71763" w:rsidRDefault="00011C79">
      <w:pPr>
        <w:numPr>
          <w:ilvl w:val="1"/>
          <w:numId w:val="44"/>
        </w:numPr>
        <w:spacing w:after="0" w:line="240" w:lineRule="auto"/>
        <w:ind w:left="0" w:right="0" w:hanging="230"/>
        <w:rPr>
          <w:rFonts w:ascii="Arial" w:hAnsi="Arial" w:cs="Arial"/>
          <w:sz w:val="24"/>
          <w:szCs w:val="24"/>
        </w:rPr>
      </w:pPr>
      <w:r w:rsidRPr="00D71763">
        <w:rPr>
          <w:rFonts w:ascii="Arial" w:hAnsi="Arial" w:cs="Arial"/>
          <w:sz w:val="24"/>
          <w:szCs w:val="24"/>
        </w:rPr>
        <w:t>zmiany stawki podatku od towarów i usług — wysokość wynagrodzenia netto pozostaje bez zmian, zmianie podlegać będzie wysokość wynagrodzenia brutto,</w:t>
      </w:r>
    </w:p>
    <w:p w14:paraId="56296963" w14:textId="77777777" w:rsidR="00011C79" w:rsidRPr="00D71763" w:rsidRDefault="00011C79">
      <w:pPr>
        <w:numPr>
          <w:ilvl w:val="1"/>
          <w:numId w:val="44"/>
        </w:numPr>
        <w:spacing w:after="0" w:line="240" w:lineRule="auto"/>
        <w:ind w:left="0" w:right="0" w:firstLine="0"/>
        <w:rPr>
          <w:rFonts w:ascii="Arial" w:hAnsi="Arial" w:cs="Arial"/>
          <w:sz w:val="24"/>
          <w:szCs w:val="24"/>
        </w:rPr>
      </w:pPr>
      <w:r w:rsidRPr="00D71763">
        <w:rPr>
          <w:rFonts w:ascii="Arial" w:hAnsi="Arial" w:cs="Arial"/>
          <w:sz w:val="24"/>
          <w:szCs w:val="24"/>
        </w:rPr>
        <w:t>zmiany wysokości minimalnego wynagrodzenia za pracę albo wysokości minimalnej stawki godzinowej — wykonawca będzie zobowiązany wykazać wpływ zmiany minimalnego wynagrodzenia za prace lub wysokości minimalnej stawki godzinowej na podwyższenie kosztów wykonania zamówienia w stosunku do kalkulacji ceny ofertowej. Wniosek powinien</w:t>
      </w:r>
    </w:p>
    <w:p w14:paraId="0DBCE0F3" w14:textId="77777777" w:rsidR="00011C79" w:rsidRPr="00D71763"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obejmować jedynie te dodatkowe koszty realizacji zamówienia, które wykonawca obowiązkowo ponosi w związku z podwyższeniem minimalnego wynagrodzenia za pracę albo wysokości minimalnej stawki godzinowej. Nie będą akceptowane koszty wynikające z podwyższenia wynagrodzeń pracownikom Wykonawcy, które nie są konieczne w celu ich dostosowania do wysokości minimalnego wynagrodzenia za pracę albo wysokości minimalnej stawki godzinowej,</w:t>
      </w:r>
    </w:p>
    <w:p w14:paraId="220E7690" w14:textId="77777777" w:rsidR="00011C79" w:rsidRPr="00D71763" w:rsidRDefault="00011C79">
      <w:pPr>
        <w:numPr>
          <w:ilvl w:val="1"/>
          <w:numId w:val="44"/>
        </w:numPr>
        <w:spacing w:after="0" w:line="240" w:lineRule="auto"/>
        <w:ind w:left="0" w:right="0" w:hanging="230"/>
        <w:rPr>
          <w:rFonts w:ascii="Arial" w:hAnsi="Arial" w:cs="Arial"/>
          <w:sz w:val="24"/>
          <w:szCs w:val="24"/>
        </w:rPr>
      </w:pPr>
      <w:r w:rsidRPr="00D71763">
        <w:rPr>
          <w:rFonts w:ascii="Arial" w:hAnsi="Arial" w:cs="Arial"/>
          <w:sz w:val="24"/>
          <w:szCs w:val="24"/>
        </w:rPr>
        <w:t>zmiany zasad podlegania ubezpieczeniom społecznym lub ubezpieczeniu zdrowotnemu lub wysokości stawki składki na ubezpieczenia społeczne lub zdrowotne — 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w:t>
      </w:r>
    </w:p>
    <w:p w14:paraId="1FE73334" w14:textId="77777777" w:rsidR="00011C79" w:rsidRPr="00D71763" w:rsidRDefault="00011C79">
      <w:pPr>
        <w:numPr>
          <w:ilvl w:val="1"/>
          <w:numId w:val="44"/>
        </w:numPr>
        <w:spacing w:after="0" w:line="240" w:lineRule="auto"/>
        <w:ind w:left="0" w:right="0" w:hanging="230"/>
        <w:rPr>
          <w:rFonts w:ascii="Arial" w:hAnsi="Arial" w:cs="Arial"/>
          <w:sz w:val="24"/>
          <w:szCs w:val="24"/>
        </w:rPr>
      </w:pPr>
      <w:r w:rsidRPr="00D71763">
        <w:rPr>
          <w:rFonts w:ascii="Arial" w:hAnsi="Arial" w:cs="Arial"/>
          <w:sz w:val="24"/>
          <w:szCs w:val="24"/>
        </w:rPr>
        <w:t xml:space="preserve">zmiany zasad gromadzenia i wysokości wpłat do pracowniczych planów kapitałowych </w:t>
      </w:r>
      <w:r w:rsidRPr="00D71763">
        <w:rPr>
          <w:rFonts w:ascii="Arial" w:hAnsi="Arial" w:cs="Arial"/>
          <w:noProof/>
          <w:sz w:val="24"/>
          <w:szCs w:val="24"/>
        </w:rPr>
        <w:drawing>
          <wp:inline distT="0" distB="0" distL="0" distR="0" wp14:anchorId="337DEB37" wp14:editId="00B55B7A">
            <wp:extent cx="73152" cy="9146"/>
            <wp:effectExtent l="0" t="0" r="0" b="0"/>
            <wp:docPr id="65470" name="Picture 65470"/>
            <wp:cNvGraphicFramePr/>
            <a:graphic xmlns:a="http://schemas.openxmlformats.org/drawingml/2006/main">
              <a:graphicData uri="http://schemas.openxmlformats.org/drawingml/2006/picture">
                <pic:pic xmlns:pic="http://schemas.openxmlformats.org/drawingml/2006/picture">
                  <pic:nvPicPr>
                    <pic:cNvPr id="65470" name="Picture 65470"/>
                    <pic:cNvPicPr/>
                  </pic:nvPicPr>
                  <pic:blipFill>
                    <a:blip r:embed="rId13"/>
                    <a:stretch>
                      <a:fillRect/>
                    </a:stretch>
                  </pic:blipFill>
                  <pic:spPr>
                    <a:xfrm>
                      <a:off x="0" y="0"/>
                      <a:ext cx="73152" cy="9146"/>
                    </a:xfrm>
                    <a:prstGeom prst="rect">
                      <a:avLst/>
                    </a:prstGeom>
                  </pic:spPr>
                </pic:pic>
              </a:graphicData>
            </a:graphic>
          </wp:inline>
        </w:drawing>
      </w:r>
      <w:r w:rsidRPr="00D71763">
        <w:rPr>
          <w:rFonts w:ascii="Arial" w:hAnsi="Arial" w:cs="Arial"/>
          <w:sz w:val="24"/>
          <w:szCs w:val="24"/>
        </w:rPr>
        <w:t>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gromadzenia i wysokości wpłat do pracowniczych planów kapitałowych. Wniosek powinien zawierać wyczerpujące uzasadnienie faktyczne i prawne oraz dokładne wyliczenie kwoty wynagrodzenia Wykonawcy po zmianie umowy. Wynagrodzenie zostanie podwyższone w drodze aneksu do umowy o kwotę wzrostu kosztów, wynikających ze zmiany gromadzenia i wysokości wpłat do pracowniczych planów kapitałowych.</w:t>
      </w:r>
    </w:p>
    <w:p w14:paraId="03A410E9" w14:textId="77777777" w:rsidR="00011C79" w:rsidRPr="00D71763" w:rsidRDefault="00011C79">
      <w:pPr>
        <w:numPr>
          <w:ilvl w:val="0"/>
          <w:numId w:val="42"/>
        </w:numPr>
        <w:spacing w:after="0" w:line="240" w:lineRule="auto"/>
        <w:ind w:left="0" w:right="0" w:hanging="312"/>
        <w:rPr>
          <w:rFonts w:ascii="Arial" w:hAnsi="Arial" w:cs="Arial"/>
          <w:sz w:val="24"/>
          <w:szCs w:val="24"/>
        </w:rPr>
      </w:pPr>
      <w:r w:rsidRPr="00D71763">
        <w:rPr>
          <w:rFonts w:ascii="Arial" w:hAnsi="Arial" w:cs="Arial"/>
          <w:sz w:val="24"/>
          <w:szCs w:val="24"/>
        </w:rPr>
        <w:t>Każda ze Stron uprawniona jest do żądania zmiany wysokości wynagrodzenia Wykonawcy, gdy wskaźnik cen produkcji budowlano-montażowej robót budowlanych specjalistycznych ogłaszany w komunikacie Prezesa Głównego Urzędu Statystycznego za ostatni miesiąc poprzedzający wniosek o waloryzację wzrośnie/spadnie o co najmniej 5% w stosunku do wysokości tego wskaźnika w miesiącu zawarcia Umowy, a jeżeli zawarcie Umowy nastąpiło po 180 dniach od upływu terminu składania ofert, w stosunku do wysokości wskaźnika w miesiącu składania ofert.</w:t>
      </w:r>
    </w:p>
    <w:p w14:paraId="7710DCD6" w14:textId="4D9F62A3" w:rsidR="00011C79" w:rsidRPr="007F6064" w:rsidRDefault="00011C79">
      <w:pPr>
        <w:numPr>
          <w:ilvl w:val="0"/>
          <w:numId w:val="42"/>
        </w:numPr>
        <w:spacing w:after="0" w:line="240" w:lineRule="auto"/>
        <w:ind w:left="0" w:right="0"/>
        <w:rPr>
          <w:rFonts w:ascii="Arial" w:hAnsi="Arial" w:cs="Arial"/>
          <w:sz w:val="24"/>
          <w:szCs w:val="24"/>
        </w:rPr>
      </w:pPr>
      <w:r w:rsidRPr="00D71763">
        <w:rPr>
          <w:rFonts w:ascii="Arial" w:hAnsi="Arial" w:cs="Arial"/>
          <w:sz w:val="24"/>
          <w:szCs w:val="24"/>
        </w:rPr>
        <w:t>Waloryzacja wynagrodzenia dopuszczalna jest tylko raz, nie wcześniej niż po upływie 12 miesięcy od dnia zawarcia Umowy. Waloryzacja nie dotyczy wynagrodzenia za roboty, dostawy i usługi wykonane przed datą złożenia wniosku lub które zgodnie z umową miały być</w:t>
      </w:r>
      <w:r w:rsidR="007F6064">
        <w:rPr>
          <w:rFonts w:ascii="Arial" w:hAnsi="Arial" w:cs="Arial"/>
          <w:sz w:val="24"/>
          <w:szCs w:val="24"/>
        </w:rPr>
        <w:t xml:space="preserve"> </w:t>
      </w:r>
      <w:r w:rsidRPr="007F6064">
        <w:rPr>
          <w:rFonts w:ascii="Arial" w:hAnsi="Arial" w:cs="Arial"/>
          <w:sz w:val="24"/>
          <w:szCs w:val="24"/>
        </w:rPr>
        <w:t>wykonane w ciągu 12 miesięcy od zawarcia Umowy, chyba, że opóźnienie wynika z przyczyn leżących po stronie Zamawiającego.</w:t>
      </w:r>
    </w:p>
    <w:p w14:paraId="5CF505A9" w14:textId="77777777" w:rsidR="00011C79" w:rsidRPr="00D71763" w:rsidRDefault="00011C79">
      <w:pPr>
        <w:numPr>
          <w:ilvl w:val="0"/>
          <w:numId w:val="42"/>
        </w:numPr>
        <w:spacing w:after="0" w:line="240" w:lineRule="auto"/>
        <w:ind w:left="0" w:right="0" w:hanging="312"/>
        <w:rPr>
          <w:rFonts w:ascii="Arial" w:hAnsi="Arial" w:cs="Arial"/>
          <w:sz w:val="24"/>
          <w:szCs w:val="24"/>
        </w:rPr>
      </w:pPr>
      <w:r w:rsidRPr="00D71763">
        <w:rPr>
          <w:rFonts w:ascii="Arial" w:hAnsi="Arial" w:cs="Arial"/>
          <w:sz w:val="24"/>
          <w:szCs w:val="24"/>
        </w:rPr>
        <w:t>Strona zainteresowana waloryzacją składa drugiej Stronie wniosek o dokonanie waloryzacji wynagrodzenia wraz z uzasadnieniem wskazującym wysokość wskaźnika oraz przedmiot i wartość robót podlegających waloryzacji (niewykonanych do dnia złożenia wniosku).</w:t>
      </w:r>
    </w:p>
    <w:p w14:paraId="3EE7116A" w14:textId="6021FA1B" w:rsidR="00011C79" w:rsidRPr="00D71763" w:rsidRDefault="00011C79">
      <w:pPr>
        <w:numPr>
          <w:ilvl w:val="0"/>
          <w:numId w:val="42"/>
        </w:numPr>
        <w:tabs>
          <w:tab w:val="left" w:pos="284"/>
          <w:tab w:val="left" w:pos="1134"/>
        </w:tabs>
        <w:spacing w:after="0" w:line="240" w:lineRule="auto"/>
        <w:ind w:left="0" w:right="0" w:hanging="312"/>
        <w:rPr>
          <w:rFonts w:ascii="Arial" w:hAnsi="Arial" w:cs="Arial"/>
          <w:sz w:val="24"/>
          <w:szCs w:val="24"/>
        </w:rPr>
      </w:pPr>
      <w:r w:rsidRPr="00D71763">
        <w:rPr>
          <w:rFonts w:ascii="Arial" w:hAnsi="Arial" w:cs="Arial"/>
          <w:sz w:val="24"/>
          <w:szCs w:val="24"/>
        </w:rPr>
        <w:t xml:space="preserve">W przypadku wzrostu/spadku wskaźnika GUS w sposób określony w ust. 7, waloryzacja będzie polegała na wzroście/obniżeniu wynagrodzenia za prac wykonane po dniu złożenia wniosku o 1%, jednak nic więcej niż 0,5 % wynagrodzenia łącznego Wykonawcy wskazanego w </w:t>
      </w:r>
      <w:r w:rsidR="007F6064">
        <w:rPr>
          <w:rFonts w:ascii="Arial" w:hAnsi="Arial" w:cs="Arial"/>
          <w:sz w:val="24"/>
          <w:szCs w:val="24"/>
        </w:rPr>
        <w:t xml:space="preserve">§ </w:t>
      </w:r>
      <w:r w:rsidRPr="00D71763">
        <w:rPr>
          <w:rFonts w:ascii="Arial" w:hAnsi="Arial" w:cs="Arial"/>
          <w:sz w:val="24"/>
          <w:szCs w:val="24"/>
        </w:rPr>
        <w:t xml:space="preserve">9 ust. </w:t>
      </w:r>
      <w:r w:rsidR="007F6064">
        <w:rPr>
          <w:rFonts w:ascii="Arial" w:hAnsi="Arial" w:cs="Arial"/>
          <w:sz w:val="24"/>
          <w:szCs w:val="24"/>
        </w:rPr>
        <w:t>1</w:t>
      </w:r>
      <w:r w:rsidRPr="00D71763">
        <w:rPr>
          <w:rFonts w:ascii="Arial" w:hAnsi="Arial" w:cs="Arial"/>
          <w:sz w:val="24"/>
          <w:szCs w:val="24"/>
        </w:rPr>
        <w:t xml:space="preserve"> pkt. 3 Umowy.</w:t>
      </w:r>
    </w:p>
    <w:p w14:paraId="4193F45D" w14:textId="77777777" w:rsidR="00011C79" w:rsidRPr="00D71763" w:rsidRDefault="00011C79">
      <w:pPr>
        <w:numPr>
          <w:ilvl w:val="0"/>
          <w:numId w:val="42"/>
        </w:numPr>
        <w:tabs>
          <w:tab w:val="left" w:pos="284"/>
          <w:tab w:val="left" w:pos="1134"/>
        </w:tabs>
        <w:spacing w:after="0" w:line="240" w:lineRule="auto"/>
        <w:ind w:left="0" w:right="0" w:hanging="312"/>
        <w:rPr>
          <w:rFonts w:ascii="Arial" w:hAnsi="Arial" w:cs="Arial"/>
          <w:sz w:val="24"/>
          <w:szCs w:val="24"/>
        </w:rPr>
      </w:pPr>
      <w:r w:rsidRPr="00D71763">
        <w:rPr>
          <w:rFonts w:ascii="Arial" w:hAnsi="Arial" w:cs="Arial"/>
          <w:sz w:val="24"/>
          <w:szCs w:val="24"/>
        </w:rPr>
        <w:t>Wykonawca, którego wynagrodzenie zostało zmienione zgodnie z ust. 7-10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41259FE" w14:textId="2171E032" w:rsidR="00011C79" w:rsidRPr="00D71763" w:rsidRDefault="00011C79">
      <w:pPr>
        <w:numPr>
          <w:ilvl w:val="1"/>
          <w:numId w:val="45"/>
        </w:numPr>
        <w:spacing w:after="0" w:line="240" w:lineRule="auto"/>
        <w:ind w:left="0" w:right="0" w:hanging="360"/>
        <w:rPr>
          <w:rFonts w:ascii="Arial" w:hAnsi="Arial" w:cs="Arial"/>
          <w:sz w:val="24"/>
          <w:szCs w:val="24"/>
        </w:rPr>
      </w:pPr>
      <w:r w:rsidRPr="00D71763">
        <w:rPr>
          <w:rFonts w:ascii="Arial" w:hAnsi="Arial" w:cs="Arial"/>
          <w:sz w:val="24"/>
          <w:szCs w:val="24"/>
        </w:rPr>
        <w:t>przedmiotem u</w:t>
      </w:r>
      <w:r w:rsidR="007F6064">
        <w:rPr>
          <w:rFonts w:ascii="Arial" w:hAnsi="Arial" w:cs="Arial"/>
          <w:sz w:val="24"/>
          <w:szCs w:val="24"/>
        </w:rPr>
        <w:t>m</w:t>
      </w:r>
      <w:r w:rsidRPr="00D71763">
        <w:rPr>
          <w:rFonts w:ascii="Arial" w:hAnsi="Arial" w:cs="Arial"/>
          <w:sz w:val="24"/>
          <w:szCs w:val="24"/>
        </w:rPr>
        <w:t>owy podwykonawczej są roboty budowlane lub usługi,</w:t>
      </w:r>
    </w:p>
    <w:p w14:paraId="2F1346AE" w14:textId="77777777" w:rsidR="00011C79" w:rsidRPr="00D71763" w:rsidRDefault="00011C79">
      <w:pPr>
        <w:numPr>
          <w:ilvl w:val="1"/>
          <w:numId w:val="45"/>
        </w:numPr>
        <w:spacing w:after="0" w:line="240" w:lineRule="auto"/>
        <w:ind w:left="0" w:right="0" w:hanging="360"/>
        <w:rPr>
          <w:rFonts w:ascii="Arial" w:hAnsi="Arial" w:cs="Arial"/>
          <w:sz w:val="24"/>
          <w:szCs w:val="24"/>
        </w:rPr>
      </w:pPr>
      <w:r w:rsidRPr="00D71763">
        <w:rPr>
          <w:rFonts w:ascii="Arial" w:hAnsi="Arial" w:cs="Arial"/>
          <w:sz w:val="24"/>
          <w:szCs w:val="24"/>
        </w:rPr>
        <w:t>okres obowiązywania umowy podwykonawczej przekracza 12 miesięcy.</w:t>
      </w:r>
    </w:p>
    <w:p w14:paraId="118B6026" w14:textId="77777777" w:rsidR="00011C79" w:rsidRPr="00D71763" w:rsidRDefault="00011C79">
      <w:pPr>
        <w:numPr>
          <w:ilvl w:val="0"/>
          <w:numId w:val="42"/>
        </w:numPr>
        <w:tabs>
          <w:tab w:val="left" w:pos="284"/>
          <w:tab w:val="left" w:pos="993"/>
        </w:tabs>
        <w:spacing w:after="0" w:line="240" w:lineRule="auto"/>
        <w:ind w:left="0" w:right="0" w:hanging="312"/>
        <w:rPr>
          <w:rFonts w:ascii="Arial" w:hAnsi="Arial" w:cs="Arial"/>
          <w:sz w:val="24"/>
          <w:szCs w:val="24"/>
        </w:rPr>
      </w:pPr>
      <w:r w:rsidRPr="00D71763">
        <w:rPr>
          <w:rFonts w:ascii="Arial" w:hAnsi="Arial" w:cs="Arial"/>
          <w:sz w:val="24"/>
          <w:szCs w:val="24"/>
        </w:rPr>
        <w:t>Zmiana sposobu rozliczenia umowy lub dokonywania płatności na rzecz Wykonawcy na skutek zmian zawartej przez Zamawiającego umowy o dofinansowanie projektu lub wytycznych dotyczących realizacji projektu</w:t>
      </w:r>
    </w:p>
    <w:p w14:paraId="2AF44A9A" w14:textId="77777777" w:rsidR="00011C79" w:rsidRPr="00D71763" w:rsidRDefault="00011C79">
      <w:pPr>
        <w:numPr>
          <w:ilvl w:val="0"/>
          <w:numId w:val="42"/>
        </w:numPr>
        <w:spacing w:after="0" w:line="240" w:lineRule="auto"/>
        <w:ind w:left="0" w:right="0" w:hanging="312"/>
        <w:rPr>
          <w:rFonts w:ascii="Arial" w:hAnsi="Arial" w:cs="Arial"/>
          <w:sz w:val="24"/>
          <w:szCs w:val="24"/>
        </w:rPr>
      </w:pPr>
      <w:r w:rsidRPr="00D71763">
        <w:rPr>
          <w:rFonts w:ascii="Arial" w:hAnsi="Arial" w:cs="Arial"/>
          <w:sz w:val="24"/>
          <w:szCs w:val="24"/>
        </w:rPr>
        <w:t>Zamawiający 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w:t>
      </w:r>
    </w:p>
    <w:p w14:paraId="78DEC3A5" w14:textId="77777777" w:rsidR="00011C79" w:rsidRPr="00D71763" w:rsidRDefault="00011C79">
      <w:pPr>
        <w:numPr>
          <w:ilvl w:val="0"/>
          <w:numId w:val="42"/>
        </w:numPr>
        <w:tabs>
          <w:tab w:val="left" w:pos="284"/>
          <w:tab w:val="left" w:pos="993"/>
        </w:tabs>
        <w:spacing w:after="0" w:line="240" w:lineRule="auto"/>
        <w:ind w:left="0" w:right="0" w:hanging="312"/>
        <w:rPr>
          <w:rFonts w:ascii="Arial" w:hAnsi="Arial" w:cs="Arial"/>
          <w:sz w:val="24"/>
          <w:szCs w:val="24"/>
        </w:rPr>
      </w:pPr>
      <w:r w:rsidRPr="00D71763">
        <w:rPr>
          <w:rFonts w:ascii="Arial" w:hAnsi="Arial" w:cs="Arial"/>
          <w:sz w:val="24"/>
          <w:szCs w:val="24"/>
        </w:rPr>
        <w:t>Zamawiający dopuszcza możliwość wprowadzania zmiany umowy w stosunku do treści oferty, na podstawie której dokonano wyboru Wykonawcy, w przypadku zmiany terminu realizacji przedmiotu umowy w następujących sytuacjach:</w:t>
      </w:r>
    </w:p>
    <w:p w14:paraId="150478A5" w14:textId="32987352" w:rsidR="00011C79" w:rsidRPr="00D71763" w:rsidRDefault="007F6064">
      <w:pPr>
        <w:numPr>
          <w:ilvl w:val="0"/>
          <w:numId w:val="46"/>
        </w:numPr>
        <w:tabs>
          <w:tab w:val="left" w:pos="284"/>
          <w:tab w:val="left" w:pos="851"/>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Wystąpienia niekorzystnych warunków atmosferycznych (opady deszczu, śniegu, temperatury +30</w:t>
      </w:r>
      <w:r w:rsidR="00011C79" w:rsidRPr="00D71763">
        <w:rPr>
          <w:rFonts w:ascii="Arial" w:hAnsi="Arial" w:cs="Arial"/>
          <w:sz w:val="24"/>
          <w:szCs w:val="24"/>
          <w:vertAlign w:val="superscript"/>
        </w:rPr>
        <w:t>0</w:t>
      </w:r>
      <w:r w:rsidR="00011C79" w:rsidRPr="00D71763">
        <w:rPr>
          <w:rFonts w:ascii="Arial" w:hAnsi="Arial" w:cs="Arial"/>
          <w:sz w:val="24"/>
          <w:szCs w:val="24"/>
        </w:rPr>
        <w:t xml:space="preserve">C, temperatury -5 </w:t>
      </w:r>
      <w:r w:rsidR="00011C79" w:rsidRPr="00D71763">
        <w:rPr>
          <w:rFonts w:ascii="Arial" w:hAnsi="Arial" w:cs="Arial"/>
          <w:sz w:val="24"/>
          <w:szCs w:val="24"/>
          <w:vertAlign w:val="superscript"/>
        </w:rPr>
        <w:t>0</w:t>
      </w:r>
      <w:r w:rsidR="00011C79" w:rsidRPr="00D71763">
        <w:rPr>
          <w:rFonts w:ascii="Arial" w:hAnsi="Arial" w:cs="Arial"/>
          <w:sz w:val="24"/>
          <w:szCs w:val="24"/>
        </w:rPr>
        <w:t>C) powodujących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5D3C91AD" w14:textId="40C50FEB" w:rsidR="00011C79" w:rsidRPr="007F6064" w:rsidRDefault="007F6064">
      <w:pPr>
        <w:numPr>
          <w:ilvl w:val="0"/>
          <w:numId w:val="46"/>
        </w:numPr>
        <w:tabs>
          <w:tab w:val="left" w:pos="284"/>
          <w:tab w:val="left" w:pos="851"/>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Wystąpienia okoliczności siły wyższej, jako zdarzenia niezależnego od żadnej ze stron.</w:t>
      </w:r>
      <w:r>
        <w:rPr>
          <w:rFonts w:ascii="Arial" w:hAnsi="Arial" w:cs="Arial"/>
          <w:sz w:val="24"/>
          <w:szCs w:val="24"/>
        </w:rPr>
        <w:t xml:space="preserve"> </w:t>
      </w:r>
      <w:r w:rsidR="00011C79" w:rsidRPr="007F6064">
        <w:rPr>
          <w:rFonts w:ascii="Arial" w:hAnsi="Arial" w:cs="Arial"/>
          <w:sz w:val="24"/>
          <w:szCs w:val="24"/>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w:t>
      </w:r>
    </w:p>
    <w:p w14:paraId="77AD8704" w14:textId="77777777" w:rsidR="00011C79" w:rsidRPr="00D71763" w:rsidRDefault="00011C79" w:rsidP="00892737">
      <w:pPr>
        <w:spacing w:after="0" w:line="240" w:lineRule="auto"/>
        <w:ind w:left="0" w:right="0" w:firstLine="6"/>
        <w:rPr>
          <w:rFonts w:ascii="Arial" w:hAnsi="Arial" w:cs="Arial"/>
          <w:sz w:val="24"/>
          <w:szCs w:val="24"/>
        </w:rPr>
      </w:pPr>
      <w:r w:rsidRPr="00D71763">
        <w:rPr>
          <w:rFonts w:ascii="Arial" w:hAnsi="Arial" w:cs="Arial"/>
          <w:sz w:val="24"/>
          <w:szCs w:val="24"/>
        </w:rPr>
        <w:t>zamieszki, wojny, pożary, powodzie, huragany, trzęsienia ziemi, promieniowanie, epidemie, strajk generalny lub branżowy trwający dłużej niż 5 dni.</w:t>
      </w:r>
    </w:p>
    <w:p w14:paraId="5721973E" w14:textId="77777777" w:rsidR="00011C79" w:rsidRPr="00D71763"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Każda ze stron winna dołożyć wszelkich starań dla zminimalizowania opóźnienia w wypełnieniu swoich zobowiązań wynikającego zaistnieniem siły wyższej.</w:t>
      </w:r>
    </w:p>
    <w:p w14:paraId="3EB409DA" w14:textId="0B4BFAB4" w:rsidR="00011C79" w:rsidRPr="00D71763" w:rsidRDefault="007F6064">
      <w:pPr>
        <w:numPr>
          <w:ilvl w:val="0"/>
          <w:numId w:val="46"/>
        </w:numPr>
        <w:tabs>
          <w:tab w:val="left" w:pos="284"/>
          <w:tab w:val="left" w:pos="851"/>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Konieczność uwzględnienia dodatkowych zaleceń właściwych służb i inspekcji, jeżeli spowodują one wydłużenie czasu realizacji i nie wynikają z przyczyn, za które Wykonawca ponosi odpowiedzialność,</w:t>
      </w:r>
    </w:p>
    <w:p w14:paraId="1BEAD25B" w14:textId="72ADA97C" w:rsidR="00011C79" w:rsidRPr="00D71763" w:rsidRDefault="007F6064">
      <w:pPr>
        <w:numPr>
          <w:ilvl w:val="0"/>
          <w:numId w:val="46"/>
        </w:numPr>
        <w:tabs>
          <w:tab w:val="left" w:pos="284"/>
          <w:tab w:val="left" w:pos="851"/>
        </w:tabs>
        <w:spacing w:after="0" w:line="240" w:lineRule="auto"/>
        <w:ind w:left="0" w:right="0"/>
        <w:rPr>
          <w:rFonts w:ascii="Arial" w:hAnsi="Arial" w:cs="Arial"/>
          <w:sz w:val="24"/>
          <w:szCs w:val="24"/>
        </w:rPr>
      </w:pPr>
      <w:r>
        <w:rPr>
          <w:rFonts w:ascii="Arial" w:hAnsi="Arial" w:cs="Arial"/>
          <w:sz w:val="24"/>
          <w:szCs w:val="24"/>
        </w:rPr>
        <w:t xml:space="preserve"> </w:t>
      </w:r>
      <w:r w:rsidR="00011C79" w:rsidRPr="00D71763">
        <w:rPr>
          <w:rFonts w:ascii="Arial" w:hAnsi="Arial" w:cs="Arial"/>
          <w:sz w:val="24"/>
          <w:szCs w:val="24"/>
        </w:rPr>
        <w:t>Odmiennych od przyjętych w dokumentacji projektowej warunków geologicznych lub terenowych,</w:t>
      </w:r>
    </w:p>
    <w:p w14:paraId="1A949E97" w14:textId="77777777" w:rsidR="00011C79" w:rsidRPr="00D71763" w:rsidRDefault="00011C79" w:rsidP="00892737">
      <w:pPr>
        <w:pStyle w:val="Nagwek4"/>
        <w:spacing w:after="0" w:line="240" w:lineRule="auto"/>
        <w:ind w:left="0" w:right="0"/>
        <w:jc w:val="left"/>
        <w:rPr>
          <w:rFonts w:ascii="Arial" w:hAnsi="Arial" w:cs="Arial"/>
          <w:sz w:val="24"/>
          <w:szCs w:val="24"/>
        </w:rPr>
      </w:pPr>
      <w:r w:rsidRPr="00D71763">
        <w:rPr>
          <w:rFonts w:ascii="Arial" w:hAnsi="Arial" w:cs="Arial"/>
          <w:sz w:val="24"/>
          <w:szCs w:val="24"/>
        </w:rPr>
        <w:t>e) Wystąpienie koniczności wykonania zamówienia dodatkowego lub robót dodatkowych,</w:t>
      </w:r>
    </w:p>
    <w:p w14:paraId="5294BCCE" w14:textId="77777777" w:rsidR="00011C79" w:rsidRPr="00D71763"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f) w przypadku postoju w wykonaniu świadczenia, wynikającego bezpośrednio z okoliczności związanych z utrzymywaniem się lub ponownym ogłoszeniem podczas realizacji umowy stanu epidemii lub stanu zagrożenia epidemiologicznego na terytorium RP, o ile okoliczności te mają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w:t>
      </w:r>
    </w:p>
    <w:p w14:paraId="2F1BFC49" w14:textId="77777777" w:rsidR="00011C79" w:rsidRPr="00D71763" w:rsidRDefault="00011C79">
      <w:pPr>
        <w:numPr>
          <w:ilvl w:val="0"/>
          <w:numId w:val="47"/>
        </w:numPr>
        <w:tabs>
          <w:tab w:val="left" w:pos="284"/>
          <w:tab w:val="left" w:pos="426"/>
        </w:tabs>
        <w:spacing w:after="0" w:line="240" w:lineRule="auto"/>
        <w:ind w:left="0" w:right="0"/>
        <w:rPr>
          <w:rFonts w:ascii="Arial" w:hAnsi="Arial" w:cs="Arial"/>
          <w:sz w:val="24"/>
          <w:szCs w:val="24"/>
        </w:rPr>
      </w:pPr>
      <w:r w:rsidRPr="00D71763">
        <w:rPr>
          <w:rFonts w:ascii="Arial" w:hAnsi="Arial" w:cs="Arial"/>
          <w:sz w:val="24"/>
          <w:szCs w:val="24"/>
        </w:rPr>
        <w:t>Zamawiający dopuszcza możliwość wprowadzenia, usunięcia lub zmiany Podwykonawców.</w:t>
      </w:r>
    </w:p>
    <w:p w14:paraId="5FAA4101" w14:textId="001ADA30" w:rsidR="00011C79" w:rsidRPr="00D71763" w:rsidRDefault="00011C79">
      <w:pPr>
        <w:numPr>
          <w:ilvl w:val="0"/>
          <w:numId w:val="47"/>
        </w:numPr>
        <w:tabs>
          <w:tab w:val="left" w:pos="426"/>
        </w:tabs>
        <w:spacing w:after="0" w:line="240" w:lineRule="auto"/>
        <w:ind w:left="0" w:right="0"/>
        <w:rPr>
          <w:rFonts w:ascii="Arial" w:hAnsi="Arial" w:cs="Arial"/>
          <w:sz w:val="24"/>
          <w:szCs w:val="24"/>
        </w:rPr>
      </w:pPr>
      <w:r w:rsidRPr="00D71763">
        <w:rPr>
          <w:rFonts w:ascii="Arial" w:hAnsi="Arial" w:cs="Arial"/>
          <w:sz w:val="24"/>
          <w:szCs w:val="24"/>
        </w:rPr>
        <w:t xml:space="preserve">Jeżeli w ramach wykazania spełniania warunku wiedzy i doświadczenia Wykonawca korzysta z zasobów podmiotu trzeciego, który bierze udział w realizacji części zamówienia jako podwykonawca </w:t>
      </w:r>
      <w:r w:rsidR="007F6064">
        <w:rPr>
          <w:rFonts w:ascii="Arial" w:hAnsi="Arial" w:cs="Arial"/>
          <w:sz w:val="24"/>
          <w:szCs w:val="24"/>
        </w:rPr>
        <w:t>-</w:t>
      </w:r>
      <w:r w:rsidRPr="00D71763">
        <w:rPr>
          <w:rFonts w:ascii="Arial" w:hAnsi="Arial" w:cs="Arial"/>
          <w:sz w:val="24"/>
          <w:szCs w:val="24"/>
        </w:rPr>
        <w:t xml:space="preserve"> Wykonawca jest zobowiązany wykazać Zamawiającemu, iż proponowany inny podwykonawca lub Wykonawca samodzielnie spełnia je w stopniu nie mniejszym niż wymagany w trakcie postępowania o udzielenie zamówienia.</w:t>
      </w:r>
    </w:p>
    <w:p w14:paraId="0FF51B3D" w14:textId="77777777" w:rsidR="00C738AD" w:rsidRDefault="00011C79">
      <w:pPr>
        <w:numPr>
          <w:ilvl w:val="0"/>
          <w:numId w:val="47"/>
        </w:numPr>
        <w:tabs>
          <w:tab w:val="left" w:pos="426"/>
        </w:tabs>
        <w:spacing w:after="0" w:line="240" w:lineRule="auto"/>
        <w:ind w:left="0" w:right="0"/>
        <w:rPr>
          <w:rFonts w:ascii="Arial" w:hAnsi="Arial" w:cs="Arial"/>
          <w:sz w:val="24"/>
          <w:szCs w:val="24"/>
        </w:rPr>
      </w:pPr>
      <w:r w:rsidRPr="00D71763">
        <w:rPr>
          <w:rFonts w:ascii="Arial" w:hAnsi="Arial" w:cs="Arial"/>
          <w:sz w:val="24"/>
          <w:szCs w:val="24"/>
        </w:rPr>
        <w:t xml:space="preserve">Zamawiający dopuszcza możliwość wprowadzania zmiany umowy w stosunku do treści oferty, na podstawie której dokonano wyboru Wykonawcy, w przypadku zmiany osób, o których mowa w </w:t>
      </w:r>
      <w:r w:rsidR="00C738AD">
        <w:rPr>
          <w:rFonts w:ascii="Arial" w:hAnsi="Arial" w:cs="Arial"/>
          <w:sz w:val="24"/>
          <w:szCs w:val="24"/>
        </w:rPr>
        <w:t>§</w:t>
      </w:r>
      <w:r w:rsidRPr="00D71763">
        <w:rPr>
          <w:rFonts w:ascii="Arial" w:hAnsi="Arial" w:cs="Arial"/>
          <w:sz w:val="24"/>
          <w:szCs w:val="24"/>
        </w:rPr>
        <w:t xml:space="preserve"> 7 ust. </w:t>
      </w:r>
      <w:r w:rsidR="00C738AD">
        <w:rPr>
          <w:rFonts w:ascii="Arial" w:hAnsi="Arial" w:cs="Arial"/>
          <w:sz w:val="24"/>
          <w:szCs w:val="24"/>
        </w:rPr>
        <w:t>1</w:t>
      </w:r>
      <w:r w:rsidRPr="00D71763">
        <w:rPr>
          <w:rFonts w:ascii="Arial" w:hAnsi="Arial" w:cs="Arial"/>
          <w:sz w:val="24"/>
          <w:szCs w:val="24"/>
        </w:rPr>
        <w:t xml:space="preserve"> (jedynie za uprzednią pisemną zgodą Inwestora) na wniosek Wykonawcy w przypadku: </w:t>
      </w:r>
    </w:p>
    <w:p w14:paraId="218C9DF4" w14:textId="4922B685" w:rsidR="00011C79" w:rsidRPr="00D71763" w:rsidRDefault="00C738AD" w:rsidP="00892737">
      <w:pPr>
        <w:tabs>
          <w:tab w:val="left" w:pos="851"/>
        </w:tabs>
        <w:spacing w:after="0" w:line="240" w:lineRule="auto"/>
        <w:ind w:left="0" w:right="0" w:firstLine="0"/>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choroby lub innych zdarzeń losowych dotyczących kierownika budowy/robót,</w:t>
      </w:r>
    </w:p>
    <w:p w14:paraId="2CE79368" w14:textId="77777777" w:rsidR="00C738AD"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 xml:space="preserve">2) nie wywiązywania się kierownika budowy/robót z obowiązków wynikających z umowy, </w:t>
      </w:r>
    </w:p>
    <w:p w14:paraId="2A946445" w14:textId="353AD419" w:rsidR="00011C79" w:rsidRPr="00D71763" w:rsidRDefault="00011C79" w:rsidP="00892737">
      <w:pPr>
        <w:spacing w:after="0" w:line="240" w:lineRule="auto"/>
        <w:ind w:left="0" w:right="0"/>
        <w:rPr>
          <w:rFonts w:ascii="Arial" w:hAnsi="Arial" w:cs="Arial"/>
          <w:sz w:val="24"/>
          <w:szCs w:val="24"/>
        </w:rPr>
      </w:pPr>
      <w:r w:rsidRPr="00D71763">
        <w:rPr>
          <w:rFonts w:ascii="Arial" w:hAnsi="Arial" w:cs="Arial"/>
          <w:sz w:val="24"/>
          <w:szCs w:val="24"/>
        </w:rPr>
        <w:t>3) jeżeli zmiana kierownika budowy/robót stanie się konieczna z jakichkolwiek przyczyn niezależnych od Wykonawcy (np. rezygnacji).</w:t>
      </w:r>
    </w:p>
    <w:p w14:paraId="4BD51F6B" w14:textId="24E35866" w:rsidR="00FD18B3" w:rsidRPr="00704F0D" w:rsidRDefault="00011C79" w:rsidP="00704F0D">
      <w:pPr>
        <w:numPr>
          <w:ilvl w:val="0"/>
          <w:numId w:val="47"/>
        </w:numPr>
        <w:tabs>
          <w:tab w:val="left" w:pos="426"/>
        </w:tabs>
        <w:spacing w:after="0" w:line="240" w:lineRule="auto"/>
        <w:ind w:left="0" w:right="0" w:firstLine="0"/>
        <w:rPr>
          <w:rFonts w:ascii="Arial" w:hAnsi="Arial" w:cs="Arial"/>
          <w:sz w:val="24"/>
          <w:szCs w:val="24"/>
        </w:rPr>
      </w:pPr>
      <w:r w:rsidRPr="00D71763">
        <w:rPr>
          <w:rFonts w:ascii="Arial" w:hAnsi="Arial" w:cs="Arial"/>
          <w:sz w:val="24"/>
          <w:szCs w:val="24"/>
        </w:rPr>
        <w:t>Dokonanie zmian umowy wymaga podpisania każdorazowo pisemnego aneksu do umowy, pod rygorem nieważności.</w:t>
      </w:r>
    </w:p>
    <w:p w14:paraId="7B940FA4" w14:textId="00E647C1" w:rsidR="00011C79" w:rsidRPr="00C738AD" w:rsidRDefault="00C738AD" w:rsidP="00011C79">
      <w:pPr>
        <w:pStyle w:val="Nagwek4"/>
        <w:spacing w:after="193"/>
        <w:ind w:left="20" w:right="0"/>
        <w:rPr>
          <w:rFonts w:ascii="Arial" w:hAnsi="Arial" w:cs="Arial"/>
          <w:b/>
          <w:bCs/>
          <w:sz w:val="24"/>
          <w:szCs w:val="24"/>
        </w:rPr>
      </w:pPr>
      <w:r w:rsidRPr="00C738AD">
        <w:rPr>
          <w:rFonts w:ascii="Arial" w:hAnsi="Arial" w:cs="Arial"/>
          <w:b/>
          <w:bCs/>
          <w:sz w:val="24"/>
          <w:szCs w:val="24"/>
        </w:rPr>
        <w:t>§</w:t>
      </w:r>
      <w:r w:rsidR="00011C79" w:rsidRPr="00C738AD">
        <w:rPr>
          <w:rFonts w:ascii="Arial" w:hAnsi="Arial" w:cs="Arial"/>
          <w:b/>
          <w:bCs/>
          <w:sz w:val="24"/>
          <w:szCs w:val="24"/>
        </w:rPr>
        <w:t xml:space="preserve"> 1</w:t>
      </w:r>
      <w:r w:rsidR="00704F0D">
        <w:rPr>
          <w:rFonts w:ascii="Arial" w:hAnsi="Arial" w:cs="Arial"/>
          <w:b/>
          <w:bCs/>
          <w:sz w:val="24"/>
          <w:szCs w:val="24"/>
        </w:rPr>
        <w:t>7</w:t>
      </w:r>
    </w:p>
    <w:p w14:paraId="7A28FBD6" w14:textId="77777777" w:rsidR="00011C79" w:rsidRPr="00C738AD" w:rsidRDefault="00011C79" w:rsidP="00011C79">
      <w:pPr>
        <w:spacing w:after="197" w:line="259" w:lineRule="auto"/>
        <w:ind w:left="0" w:right="29" w:firstLine="0"/>
        <w:jc w:val="center"/>
        <w:rPr>
          <w:rFonts w:ascii="Arial" w:hAnsi="Arial" w:cs="Arial"/>
          <w:b/>
          <w:bCs/>
          <w:sz w:val="24"/>
          <w:szCs w:val="24"/>
        </w:rPr>
      </w:pPr>
      <w:r w:rsidRPr="00C738AD">
        <w:rPr>
          <w:rFonts w:ascii="Arial" w:hAnsi="Arial" w:cs="Arial"/>
          <w:b/>
          <w:bCs/>
          <w:noProof/>
          <w:sz w:val="24"/>
          <w:szCs w:val="24"/>
        </w:rPr>
        <w:drawing>
          <wp:inline distT="0" distB="0" distL="0" distR="0" wp14:anchorId="4882F72A" wp14:editId="6350E7AA">
            <wp:extent cx="6096" cy="6098"/>
            <wp:effectExtent l="0" t="0" r="0" b="0"/>
            <wp:docPr id="72678" name="Picture 72678"/>
            <wp:cNvGraphicFramePr/>
            <a:graphic xmlns:a="http://schemas.openxmlformats.org/drawingml/2006/main">
              <a:graphicData uri="http://schemas.openxmlformats.org/drawingml/2006/picture">
                <pic:pic xmlns:pic="http://schemas.openxmlformats.org/drawingml/2006/picture">
                  <pic:nvPicPr>
                    <pic:cNvPr id="72678" name="Picture 72678"/>
                    <pic:cNvPicPr/>
                  </pic:nvPicPr>
                  <pic:blipFill>
                    <a:blip r:embed="rId14"/>
                    <a:stretch>
                      <a:fillRect/>
                    </a:stretch>
                  </pic:blipFill>
                  <pic:spPr>
                    <a:xfrm>
                      <a:off x="0" y="0"/>
                      <a:ext cx="6096" cy="6098"/>
                    </a:xfrm>
                    <a:prstGeom prst="rect">
                      <a:avLst/>
                    </a:prstGeom>
                  </pic:spPr>
                </pic:pic>
              </a:graphicData>
            </a:graphic>
          </wp:inline>
        </w:drawing>
      </w:r>
      <w:r w:rsidRPr="00C738AD">
        <w:rPr>
          <w:rFonts w:ascii="Arial" w:hAnsi="Arial" w:cs="Arial"/>
          <w:b/>
          <w:bCs/>
          <w:sz w:val="24"/>
          <w:szCs w:val="24"/>
          <w:u w:val="single" w:color="000000"/>
        </w:rPr>
        <w:t>ODSTĄPIENIE OD UMOWY</w:t>
      </w:r>
    </w:p>
    <w:p w14:paraId="11524B4A" w14:textId="257A0ED8" w:rsidR="00011C79" w:rsidRPr="00D71763" w:rsidRDefault="00C738AD" w:rsidP="00892737">
      <w:pPr>
        <w:spacing w:line="240" w:lineRule="auto"/>
        <w:ind w:left="311" w:right="19" w:hanging="254"/>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Zamawiającemu przysługuje prawo do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D1F03D1" w14:textId="210E3485" w:rsidR="00011C79" w:rsidRPr="00D71763" w:rsidRDefault="00011C79">
      <w:pPr>
        <w:numPr>
          <w:ilvl w:val="0"/>
          <w:numId w:val="48"/>
        </w:numPr>
        <w:spacing w:after="92" w:line="240" w:lineRule="auto"/>
        <w:ind w:right="19" w:hanging="370"/>
        <w:rPr>
          <w:rFonts w:ascii="Arial" w:hAnsi="Arial" w:cs="Arial"/>
          <w:sz w:val="24"/>
          <w:szCs w:val="24"/>
        </w:rPr>
      </w:pPr>
      <w:r w:rsidRPr="00D71763">
        <w:rPr>
          <w:rFonts w:ascii="Arial" w:hAnsi="Arial" w:cs="Arial"/>
          <w:sz w:val="24"/>
          <w:szCs w:val="24"/>
        </w:rPr>
        <w:t xml:space="preserve">Jeżeli zachodzi co najmniej jedna z okoliczności wymienionych w art. 456 ust. </w:t>
      </w:r>
      <w:r w:rsidR="007B34D5">
        <w:rPr>
          <w:rFonts w:ascii="Arial" w:hAnsi="Arial" w:cs="Arial"/>
          <w:sz w:val="24"/>
          <w:szCs w:val="24"/>
        </w:rPr>
        <w:t>1</w:t>
      </w:r>
      <w:r w:rsidRPr="00D71763">
        <w:rPr>
          <w:rFonts w:ascii="Arial" w:hAnsi="Arial" w:cs="Arial"/>
          <w:sz w:val="24"/>
          <w:szCs w:val="24"/>
        </w:rPr>
        <w:t xml:space="preserve"> pkt. 2 ustawy </w:t>
      </w:r>
      <w:proofErr w:type="spellStart"/>
      <w:r w:rsidRPr="00D71763">
        <w:rPr>
          <w:rFonts w:ascii="Arial" w:hAnsi="Arial" w:cs="Arial"/>
          <w:sz w:val="24"/>
          <w:szCs w:val="24"/>
        </w:rPr>
        <w:t>Pzp</w:t>
      </w:r>
      <w:proofErr w:type="spellEnd"/>
      <w:r w:rsidRPr="00D71763">
        <w:rPr>
          <w:rFonts w:ascii="Arial" w:hAnsi="Arial" w:cs="Arial"/>
          <w:sz w:val="24"/>
          <w:szCs w:val="24"/>
        </w:rPr>
        <w:t>.</w:t>
      </w:r>
    </w:p>
    <w:p w14:paraId="49E229AA" w14:textId="20E1B121" w:rsidR="00011C79" w:rsidRPr="00D71763" w:rsidRDefault="00011C79">
      <w:pPr>
        <w:numPr>
          <w:ilvl w:val="0"/>
          <w:numId w:val="48"/>
        </w:numPr>
        <w:spacing w:line="240" w:lineRule="auto"/>
        <w:ind w:right="19" w:hanging="370"/>
        <w:rPr>
          <w:rFonts w:ascii="Arial" w:hAnsi="Arial" w:cs="Arial"/>
          <w:sz w:val="24"/>
          <w:szCs w:val="24"/>
        </w:rPr>
      </w:pPr>
      <w:r w:rsidRPr="00D71763">
        <w:rPr>
          <w:rFonts w:ascii="Arial" w:hAnsi="Arial" w:cs="Arial"/>
          <w:sz w:val="24"/>
          <w:szCs w:val="24"/>
        </w:rPr>
        <w:t xml:space="preserve">W przypadkach, o których mowa w ust. </w:t>
      </w:r>
      <w:r w:rsidR="007B34D5">
        <w:rPr>
          <w:rFonts w:ascii="Arial" w:hAnsi="Arial" w:cs="Arial"/>
          <w:sz w:val="24"/>
          <w:szCs w:val="24"/>
        </w:rPr>
        <w:t>1</w:t>
      </w:r>
      <w:r w:rsidRPr="00D71763">
        <w:rPr>
          <w:rFonts w:ascii="Arial" w:hAnsi="Arial" w:cs="Arial"/>
          <w:sz w:val="24"/>
          <w:szCs w:val="24"/>
        </w:rPr>
        <w:t xml:space="preserve"> i 2 Wykonawca może żądać jedynie wynagrodzenia należnego mu z tytułu wykonania części u</w:t>
      </w:r>
      <w:r w:rsidR="00F67E0F">
        <w:rPr>
          <w:rFonts w:ascii="Arial" w:hAnsi="Arial" w:cs="Arial"/>
          <w:sz w:val="24"/>
          <w:szCs w:val="24"/>
        </w:rPr>
        <w:t>m</w:t>
      </w:r>
      <w:r w:rsidRPr="00D71763">
        <w:rPr>
          <w:rFonts w:ascii="Arial" w:hAnsi="Arial" w:cs="Arial"/>
          <w:sz w:val="24"/>
          <w:szCs w:val="24"/>
        </w:rPr>
        <w:t>owy.</w:t>
      </w:r>
    </w:p>
    <w:p w14:paraId="04653634" w14:textId="61679C34" w:rsidR="00011C79" w:rsidRPr="00D71763" w:rsidRDefault="00011C79">
      <w:pPr>
        <w:numPr>
          <w:ilvl w:val="0"/>
          <w:numId w:val="48"/>
        </w:numPr>
        <w:spacing w:line="240" w:lineRule="auto"/>
        <w:ind w:right="19" w:hanging="370"/>
        <w:rPr>
          <w:rFonts w:ascii="Arial" w:hAnsi="Arial" w:cs="Arial"/>
          <w:sz w:val="24"/>
          <w:szCs w:val="24"/>
        </w:rPr>
      </w:pPr>
      <w:r w:rsidRPr="00D71763">
        <w:rPr>
          <w:rFonts w:ascii="Arial" w:hAnsi="Arial" w:cs="Arial"/>
          <w:sz w:val="24"/>
          <w:szCs w:val="24"/>
        </w:rPr>
        <w:t>Wykonawca realizuje roboty przewidziane niniejszą umową w sposób niezgodny z dokumentacją techniczną inwestycji, wskazaniami Zamawiającego lub niniejszą umową lub postanowienia</w:t>
      </w:r>
      <w:r w:rsidR="00F67E0F">
        <w:rPr>
          <w:rFonts w:ascii="Arial" w:hAnsi="Arial" w:cs="Arial"/>
          <w:sz w:val="24"/>
          <w:szCs w:val="24"/>
        </w:rPr>
        <w:t>m</w:t>
      </w:r>
      <w:r w:rsidRPr="00D71763">
        <w:rPr>
          <w:rFonts w:ascii="Arial" w:hAnsi="Arial" w:cs="Arial"/>
          <w:sz w:val="24"/>
          <w:szCs w:val="24"/>
        </w:rPr>
        <w:t>i Harmonogramu rzeczowo-finansowego.</w:t>
      </w:r>
    </w:p>
    <w:p w14:paraId="39DD1B65" w14:textId="16BF8D67" w:rsidR="00011C79" w:rsidRPr="00D71763" w:rsidRDefault="00011C79">
      <w:pPr>
        <w:numPr>
          <w:ilvl w:val="0"/>
          <w:numId w:val="48"/>
        </w:numPr>
        <w:spacing w:line="240" w:lineRule="auto"/>
        <w:ind w:right="19" w:hanging="370"/>
        <w:rPr>
          <w:rFonts w:ascii="Arial" w:hAnsi="Arial" w:cs="Arial"/>
          <w:sz w:val="24"/>
          <w:szCs w:val="24"/>
        </w:rPr>
      </w:pPr>
      <w:r w:rsidRPr="00D71763">
        <w:rPr>
          <w:rFonts w:ascii="Arial" w:hAnsi="Arial" w:cs="Arial"/>
          <w:sz w:val="24"/>
          <w:szCs w:val="24"/>
        </w:rPr>
        <w:t>Wykonawca staje się niewypłacalny, przechodzi w stan likwidacji, ma ustanowionego administratora lub układa się ze swoimi wierzycielami lub prowadzi przedsiębiorstwo z likwidatorem, kuratorem lub zarządcą w celu zabezpieczenia należności kredytodawców, lub</w:t>
      </w:r>
      <w:r w:rsidR="00F67E0F">
        <w:rPr>
          <w:rFonts w:ascii="Arial" w:hAnsi="Arial" w:cs="Arial"/>
          <w:sz w:val="24"/>
          <w:szCs w:val="24"/>
        </w:rPr>
        <w:t xml:space="preserve"> </w:t>
      </w:r>
      <w:r w:rsidRPr="00D71763">
        <w:rPr>
          <w:rFonts w:ascii="Arial" w:hAnsi="Arial" w:cs="Arial"/>
          <w:sz w:val="24"/>
          <w:szCs w:val="24"/>
        </w:rPr>
        <w:t xml:space="preserve">jeżeli prowadzone </w:t>
      </w:r>
      <w:r w:rsidR="00F67E0F">
        <w:rPr>
          <w:rFonts w:ascii="Arial" w:hAnsi="Arial" w:cs="Arial"/>
          <w:sz w:val="24"/>
          <w:szCs w:val="24"/>
        </w:rPr>
        <w:t>j</w:t>
      </w:r>
      <w:r w:rsidRPr="00D71763">
        <w:rPr>
          <w:rFonts w:ascii="Arial" w:hAnsi="Arial" w:cs="Arial"/>
          <w:sz w:val="24"/>
          <w:szCs w:val="24"/>
        </w:rPr>
        <w:t>est jak</w:t>
      </w:r>
      <w:r w:rsidR="00F67E0F">
        <w:rPr>
          <w:rFonts w:ascii="Arial" w:hAnsi="Arial" w:cs="Arial"/>
          <w:sz w:val="24"/>
          <w:szCs w:val="24"/>
        </w:rPr>
        <w:t>a</w:t>
      </w:r>
      <w:r w:rsidRPr="00D71763">
        <w:rPr>
          <w:rFonts w:ascii="Arial" w:hAnsi="Arial" w:cs="Arial"/>
          <w:sz w:val="24"/>
          <w:szCs w:val="24"/>
        </w:rPr>
        <w:t>kolwiek działanie lub ma miejsce jakiekolwiek wydarzenie, które ma podobny skutek do któregokolwiek z wyżej wymienionych czynów lub wydarzeń.</w:t>
      </w:r>
    </w:p>
    <w:p w14:paraId="7270B580" w14:textId="77777777" w:rsidR="00011C79" w:rsidRPr="00D71763" w:rsidRDefault="00011C79">
      <w:pPr>
        <w:numPr>
          <w:ilvl w:val="0"/>
          <w:numId w:val="48"/>
        </w:numPr>
        <w:spacing w:line="240" w:lineRule="auto"/>
        <w:ind w:right="19" w:hanging="370"/>
        <w:rPr>
          <w:rFonts w:ascii="Arial" w:hAnsi="Arial" w:cs="Arial"/>
          <w:sz w:val="24"/>
          <w:szCs w:val="24"/>
        </w:rPr>
      </w:pPr>
      <w:r w:rsidRPr="00D71763">
        <w:rPr>
          <w:rFonts w:ascii="Arial" w:hAnsi="Arial" w:cs="Arial"/>
          <w:sz w:val="24"/>
          <w:szCs w:val="24"/>
        </w:rPr>
        <w:t>W przypadku odstąpienia od umowy Wykonawcę oraz Zamawiającego obciążają następujące obowiązki szczegółowe:</w:t>
      </w:r>
    </w:p>
    <w:p w14:paraId="68EFD819" w14:textId="1B683813" w:rsidR="00011C79" w:rsidRPr="00D71763" w:rsidRDefault="00F67E0F" w:rsidP="00892737">
      <w:pPr>
        <w:spacing w:line="240" w:lineRule="auto"/>
        <w:ind w:left="912" w:right="19" w:hanging="403"/>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Wykonawca zabezpieczy przerwane roboty w zakresie obustronnie uzgodnionym na koszt strony, z której to winy nastąpiło odstąpienie od umowy lub przerwanie robót,</w:t>
      </w:r>
    </w:p>
    <w:p w14:paraId="544226CD" w14:textId="77777777" w:rsidR="00011C79" w:rsidRPr="00D71763" w:rsidRDefault="00011C79">
      <w:pPr>
        <w:numPr>
          <w:ilvl w:val="1"/>
          <w:numId w:val="49"/>
        </w:numPr>
        <w:spacing w:line="240" w:lineRule="auto"/>
        <w:ind w:right="19" w:hanging="432"/>
        <w:rPr>
          <w:rFonts w:ascii="Arial" w:hAnsi="Arial" w:cs="Arial"/>
          <w:sz w:val="24"/>
          <w:szCs w:val="24"/>
        </w:rPr>
      </w:pPr>
      <w:r w:rsidRPr="00D71763">
        <w:rPr>
          <w:rFonts w:ascii="Arial" w:hAnsi="Arial" w:cs="Arial"/>
          <w:sz w:val="24"/>
          <w:szCs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8D759A6" w14:textId="76AA87C8" w:rsidR="00011C79" w:rsidRPr="00D71763" w:rsidRDefault="00011C79">
      <w:pPr>
        <w:numPr>
          <w:ilvl w:val="1"/>
          <w:numId w:val="49"/>
        </w:numPr>
        <w:spacing w:line="240" w:lineRule="auto"/>
        <w:ind w:right="19" w:hanging="432"/>
        <w:rPr>
          <w:rFonts w:ascii="Arial" w:hAnsi="Arial" w:cs="Arial"/>
          <w:sz w:val="24"/>
          <w:szCs w:val="24"/>
        </w:rPr>
      </w:pPr>
      <w:r w:rsidRPr="00D71763">
        <w:rPr>
          <w:rFonts w:ascii="Arial" w:hAnsi="Arial" w:cs="Arial"/>
          <w:sz w:val="24"/>
          <w:szCs w:val="24"/>
        </w:rPr>
        <w:t>Wykonawca zgłosi do dokonania przez Zamawiającego odbioru robót przerwanych oraz robót zabezpieczających, jeżeli odstąpienie od u</w:t>
      </w:r>
      <w:r w:rsidR="00F67E0F">
        <w:rPr>
          <w:rFonts w:ascii="Arial" w:hAnsi="Arial" w:cs="Arial"/>
          <w:sz w:val="24"/>
          <w:szCs w:val="24"/>
        </w:rPr>
        <w:t>mowy</w:t>
      </w:r>
      <w:r w:rsidRPr="00D71763">
        <w:rPr>
          <w:rFonts w:ascii="Arial" w:hAnsi="Arial" w:cs="Arial"/>
          <w:sz w:val="24"/>
          <w:szCs w:val="24"/>
        </w:rPr>
        <w:t>, nastąpiło z przyczyn, za które Wykonawca nie odpowiada,</w:t>
      </w:r>
    </w:p>
    <w:p w14:paraId="4896DA3F" w14:textId="68D438E3" w:rsidR="00011C79" w:rsidRPr="00D71763" w:rsidRDefault="00011C79">
      <w:pPr>
        <w:numPr>
          <w:ilvl w:val="1"/>
          <w:numId w:val="49"/>
        </w:numPr>
        <w:spacing w:line="240" w:lineRule="auto"/>
        <w:ind w:right="19" w:hanging="432"/>
        <w:rPr>
          <w:rFonts w:ascii="Arial" w:hAnsi="Arial" w:cs="Arial"/>
          <w:sz w:val="24"/>
          <w:szCs w:val="24"/>
        </w:rPr>
      </w:pPr>
      <w:r w:rsidRPr="00D71763">
        <w:rPr>
          <w:rFonts w:ascii="Arial" w:hAnsi="Arial" w:cs="Arial"/>
          <w:sz w:val="24"/>
          <w:szCs w:val="24"/>
        </w:rPr>
        <w:t xml:space="preserve">W terminie do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Wykonawca wystawi fakturę VAT niezwłocznie po otrzymaniu przez Gminę </w:t>
      </w:r>
      <w:r w:rsidR="00F67E0F">
        <w:rPr>
          <w:rFonts w:ascii="Arial" w:hAnsi="Arial" w:cs="Arial"/>
          <w:sz w:val="24"/>
          <w:szCs w:val="24"/>
        </w:rPr>
        <w:t>Torzym</w:t>
      </w:r>
      <w:r w:rsidRPr="00D71763">
        <w:rPr>
          <w:rFonts w:ascii="Arial" w:hAnsi="Arial" w:cs="Arial"/>
          <w:sz w:val="24"/>
          <w:szCs w:val="24"/>
        </w:rPr>
        <w:t xml:space="preserve"> wypłaty z promesy dofinasowania z Rządowego Funduszu Polski Ład Program Inwestycji Strategicznych.</w:t>
      </w:r>
    </w:p>
    <w:p w14:paraId="5E3F6B6A" w14:textId="77777777" w:rsidR="00011C79" w:rsidRPr="00D71763" w:rsidRDefault="00011C79">
      <w:pPr>
        <w:numPr>
          <w:ilvl w:val="1"/>
          <w:numId w:val="49"/>
        </w:numPr>
        <w:spacing w:line="240" w:lineRule="auto"/>
        <w:ind w:right="19" w:hanging="432"/>
        <w:rPr>
          <w:rFonts w:ascii="Arial" w:hAnsi="Arial" w:cs="Arial"/>
          <w:sz w:val="24"/>
          <w:szCs w:val="24"/>
        </w:rPr>
      </w:pPr>
      <w:r w:rsidRPr="00D71763">
        <w:rPr>
          <w:rFonts w:ascii="Arial" w:hAnsi="Arial" w:cs="Arial"/>
          <w:sz w:val="24"/>
          <w:szCs w:val="24"/>
        </w:rPr>
        <w:t>Wykonawca niezwłocznie, nie później jednak niż w terminie do 10 dni, usunie z terenu budowy urządzenia zaplecza przez niego dostarczone.</w:t>
      </w:r>
    </w:p>
    <w:p w14:paraId="4208BB1E" w14:textId="77777777" w:rsidR="00011C79" w:rsidRPr="00D71763" w:rsidRDefault="00011C79" w:rsidP="00892737">
      <w:pPr>
        <w:spacing w:line="240" w:lineRule="auto"/>
        <w:ind w:left="479" w:right="19" w:hanging="422"/>
        <w:rPr>
          <w:rFonts w:ascii="Arial" w:hAnsi="Arial" w:cs="Arial"/>
          <w:sz w:val="24"/>
          <w:szCs w:val="24"/>
        </w:rPr>
      </w:pPr>
      <w:r w:rsidRPr="00D71763">
        <w:rPr>
          <w:rFonts w:ascii="Arial" w:hAnsi="Arial" w:cs="Arial"/>
          <w:sz w:val="24"/>
          <w:szCs w:val="24"/>
        </w:rPr>
        <w:t>5. Zamawiający w razie odstąpienia od umowy z przyczyn, za które Wykonawca nic odpowiada, obowiązany jest do:</w:t>
      </w:r>
    </w:p>
    <w:p w14:paraId="63FF402B" w14:textId="38E4E824" w:rsidR="00011C79" w:rsidRPr="00D71763" w:rsidRDefault="00F67E0F" w:rsidP="00892737">
      <w:pPr>
        <w:spacing w:line="240" w:lineRule="auto"/>
        <w:ind w:left="892" w:right="19" w:hanging="398"/>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dokonania odbioru robót przerwanych, w terminie do 7 dni od daty przerwania oraz do zapłaty wynagrodzenia za roboty, które zostały wykonane do dnia odstąpienia, stosownie do zapisu ust. 6 pkt. 4 niniejszego paragrafu,</w:t>
      </w:r>
    </w:p>
    <w:p w14:paraId="524D9C65" w14:textId="78FD0149" w:rsidR="00011C79" w:rsidRPr="00D71763" w:rsidRDefault="00011C79">
      <w:pPr>
        <w:numPr>
          <w:ilvl w:val="0"/>
          <w:numId w:val="50"/>
        </w:numPr>
        <w:spacing w:after="30" w:line="240" w:lineRule="auto"/>
        <w:ind w:right="19" w:hanging="418"/>
        <w:rPr>
          <w:rFonts w:ascii="Arial" w:hAnsi="Arial" w:cs="Arial"/>
          <w:sz w:val="24"/>
          <w:szCs w:val="24"/>
        </w:rPr>
      </w:pPr>
      <w:r w:rsidRPr="00D71763">
        <w:rPr>
          <w:rFonts w:ascii="Arial" w:hAnsi="Arial" w:cs="Arial"/>
          <w:sz w:val="24"/>
          <w:szCs w:val="24"/>
        </w:rPr>
        <w:t>odkupienia materiałów, konstrukcji lub urządzeń zakupionych przez Wykonawcę do wykonania przedmiotu umowy, określonych w ust. 6 pkt 2), w terminie, o któ</w:t>
      </w:r>
      <w:r w:rsidR="00F67E0F">
        <w:rPr>
          <w:rFonts w:ascii="Arial" w:hAnsi="Arial" w:cs="Arial"/>
          <w:sz w:val="24"/>
          <w:szCs w:val="24"/>
        </w:rPr>
        <w:t>r</w:t>
      </w:r>
      <w:r w:rsidRPr="00D71763">
        <w:rPr>
          <w:rFonts w:ascii="Arial" w:hAnsi="Arial" w:cs="Arial"/>
          <w:sz w:val="24"/>
          <w:szCs w:val="24"/>
        </w:rPr>
        <w:t>ym mowa w ust. 6 pkt. 4 niniejszego paragrafu wg cen, za które zostały nabyte,</w:t>
      </w:r>
    </w:p>
    <w:p w14:paraId="0675A251" w14:textId="1D2739A5" w:rsidR="00011C79" w:rsidRDefault="00011C79">
      <w:pPr>
        <w:numPr>
          <w:ilvl w:val="0"/>
          <w:numId w:val="50"/>
        </w:numPr>
        <w:spacing w:after="0" w:line="240" w:lineRule="auto"/>
        <w:ind w:left="0" w:right="0" w:hanging="418"/>
        <w:rPr>
          <w:rFonts w:ascii="Arial" w:hAnsi="Arial" w:cs="Arial"/>
          <w:sz w:val="24"/>
          <w:szCs w:val="24"/>
        </w:rPr>
      </w:pPr>
      <w:r w:rsidRPr="00D71763">
        <w:rPr>
          <w:rFonts w:ascii="Arial" w:hAnsi="Arial" w:cs="Arial"/>
          <w:sz w:val="24"/>
          <w:szCs w:val="24"/>
        </w:rPr>
        <w:t>przejęcia od Wykonawcy terenu budowy pod swój dozór w terminie do 7 dni od daty dokonania odbioru robót.</w:t>
      </w:r>
    </w:p>
    <w:p w14:paraId="04DB269E" w14:textId="575431AF" w:rsidR="00F67E0F" w:rsidRPr="00F67E0F" w:rsidRDefault="00F67E0F" w:rsidP="00892737">
      <w:pPr>
        <w:spacing w:after="0" w:line="240" w:lineRule="auto"/>
        <w:ind w:left="0" w:right="0" w:firstLine="0"/>
        <w:jc w:val="center"/>
        <w:rPr>
          <w:rFonts w:ascii="Arial" w:hAnsi="Arial" w:cs="Arial"/>
          <w:b/>
          <w:bCs/>
          <w:sz w:val="24"/>
          <w:szCs w:val="24"/>
        </w:rPr>
      </w:pPr>
      <w:r w:rsidRPr="00F67E0F">
        <w:rPr>
          <w:rFonts w:ascii="Arial" w:hAnsi="Arial" w:cs="Arial"/>
          <w:b/>
          <w:bCs/>
          <w:sz w:val="24"/>
          <w:szCs w:val="24"/>
        </w:rPr>
        <w:t>§ 1</w:t>
      </w:r>
      <w:r w:rsidR="00704F0D">
        <w:rPr>
          <w:rFonts w:ascii="Arial" w:hAnsi="Arial" w:cs="Arial"/>
          <w:b/>
          <w:bCs/>
          <w:sz w:val="24"/>
          <w:szCs w:val="24"/>
        </w:rPr>
        <w:t>8</w:t>
      </w:r>
    </w:p>
    <w:p w14:paraId="69E0A5CF" w14:textId="77777777" w:rsidR="00011C79" w:rsidRPr="00F67E0F" w:rsidRDefault="00011C79" w:rsidP="00F67E0F">
      <w:pPr>
        <w:pStyle w:val="Nagwek2"/>
        <w:spacing w:after="0" w:line="360" w:lineRule="auto"/>
        <w:ind w:left="0" w:right="0"/>
        <w:rPr>
          <w:rFonts w:ascii="Arial" w:hAnsi="Arial" w:cs="Arial"/>
          <w:b/>
          <w:bCs/>
          <w:szCs w:val="24"/>
        </w:rPr>
      </w:pPr>
      <w:r w:rsidRPr="00F67E0F">
        <w:rPr>
          <w:rFonts w:ascii="Arial" w:hAnsi="Arial" w:cs="Arial"/>
          <w:b/>
          <w:bCs/>
          <w:szCs w:val="24"/>
        </w:rPr>
        <w:t>KLAUZULA SALWATORYJNA</w:t>
      </w:r>
    </w:p>
    <w:p w14:paraId="6A45F2BA" w14:textId="3F29207F" w:rsidR="00011C79" w:rsidRPr="00D71763" w:rsidRDefault="00892737" w:rsidP="00892737">
      <w:pPr>
        <w:spacing w:line="240" w:lineRule="auto"/>
        <w:ind w:left="57" w:right="17" w:firstLine="6"/>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xml:space="preserve"> . 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187DC56E" w14:textId="3944AADD" w:rsidR="00011C79" w:rsidRPr="00D71763" w:rsidRDefault="00011C79" w:rsidP="00892737">
      <w:pPr>
        <w:spacing w:after="393" w:line="240" w:lineRule="auto"/>
        <w:ind w:left="57" w:right="17" w:firstLine="6"/>
        <w:rPr>
          <w:rFonts w:ascii="Arial" w:hAnsi="Arial" w:cs="Arial"/>
          <w:sz w:val="24"/>
          <w:szCs w:val="24"/>
        </w:rPr>
      </w:pPr>
      <w:r w:rsidRPr="00D71763">
        <w:rPr>
          <w:rFonts w:ascii="Arial" w:hAnsi="Arial" w:cs="Arial"/>
          <w:sz w:val="24"/>
          <w:szCs w:val="24"/>
        </w:rPr>
        <w:t xml:space="preserve">2. Postanowienia niniejszej Umowy nieważne lub nieskuteczne, zgodnie z ust. </w:t>
      </w:r>
      <w:r w:rsidR="00F67E0F">
        <w:rPr>
          <w:rFonts w:ascii="Arial" w:hAnsi="Arial" w:cs="Arial"/>
          <w:sz w:val="24"/>
          <w:szCs w:val="24"/>
        </w:rPr>
        <w:t>1</w:t>
      </w:r>
      <w:r w:rsidRPr="00D71763">
        <w:rPr>
          <w:rFonts w:ascii="Arial" w:hAnsi="Arial" w:cs="Arial"/>
          <w:sz w:val="24"/>
          <w:szCs w:val="24"/>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2C0BCA1B" w14:textId="211592D0" w:rsidR="00011C79" w:rsidRPr="00F67E0F" w:rsidRDefault="00F67E0F" w:rsidP="00011C79">
      <w:pPr>
        <w:spacing w:after="106" w:line="259" w:lineRule="auto"/>
        <w:ind w:left="53" w:right="43" w:hanging="10"/>
        <w:jc w:val="center"/>
        <w:rPr>
          <w:rFonts w:ascii="Arial" w:hAnsi="Arial" w:cs="Arial"/>
          <w:b/>
          <w:bCs/>
          <w:sz w:val="24"/>
          <w:szCs w:val="24"/>
        </w:rPr>
      </w:pPr>
      <w:r w:rsidRPr="00F67E0F">
        <w:rPr>
          <w:rFonts w:ascii="Arial" w:hAnsi="Arial" w:cs="Arial"/>
          <w:b/>
          <w:bCs/>
          <w:sz w:val="24"/>
          <w:szCs w:val="24"/>
        </w:rPr>
        <w:t>§</w:t>
      </w:r>
      <w:r w:rsidR="00011C79" w:rsidRPr="00F67E0F">
        <w:rPr>
          <w:rFonts w:ascii="Arial" w:hAnsi="Arial" w:cs="Arial"/>
          <w:b/>
          <w:bCs/>
          <w:sz w:val="24"/>
          <w:szCs w:val="24"/>
        </w:rPr>
        <w:t xml:space="preserve"> </w:t>
      </w:r>
      <w:r w:rsidR="00704F0D">
        <w:rPr>
          <w:rFonts w:ascii="Arial" w:hAnsi="Arial" w:cs="Arial"/>
          <w:b/>
          <w:bCs/>
          <w:sz w:val="24"/>
          <w:szCs w:val="24"/>
        </w:rPr>
        <w:t>19</w:t>
      </w:r>
    </w:p>
    <w:p w14:paraId="5B5529AD" w14:textId="77777777" w:rsidR="00011C79" w:rsidRPr="00F67E0F" w:rsidRDefault="00011C79" w:rsidP="00F67F9E">
      <w:pPr>
        <w:pStyle w:val="Nagwek2"/>
        <w:spacing w:after="134"/>
        <w:ind w:left="240" w:right="230"/>
        <w:rPr>
          <w:rFonts w:ascii="Arial" w:hAnsi="Arial" w:cs="Arial"/>
          <w:b/>
          <w:bCs/>
          <w:szCs w:val="24"/>
        </w:rPr>
      </w:pPr>
      <w:r w:rsidRPr="00F67E0F">
        <w:rPr>
          <w:rFonts w:ascii="Arial" w:hAnsi="Arial" w:cs="Arial"/>
          <w:b/>
          <w:bCs/>
          <w:szCs w:val="24"/>
        </w:rPr>
        <w:t>POSTANOWIENIA KOŃCOWE</w:t>
      </w:r>
    </w:p>
    <w:p w14:paraId="6D2CB0B4" w14:textId="41DE5C07" w:rsidR="00011C79" w:rsidRPr="00D71763" w:rsidRDefault="00F67F9E" w:rsidP="00892737">
      <w:pPr>
        <w:spacing w:line="240" w:lineRule="auto"/>
        <w:ind w:left="0" w:right="57" w:hanging="398"/>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xml:space="preserve"> . W sprawach nie uregulowanych niniejszą umową stosuje się ogólnie obowiązujące przepisy w szczególności Kodeksu cywilnego, ustawy Prawo budowlane i ustawy </w:t>
      </w:r>
      <w:proofErr w:type="spellStart"/>
      <w:r w:rsidR="00011C79" w:rsidRPr="00D71763">
        <w:rPr>
          <w:rFonts w:ascii="Arial" w:hAnsi="Arial" w:cs="Arial"/>
          <w:sz w:val="24"/>
          <w:szCs w:val="24"/>
        </w:rPr>
        <w:t>Pzp</w:t>
      </w:r>
      <w:proofErr w:type="spellEnd"/>
      <w:r w:rsidR="00011C79" w:rsidRPr="00D71763">
        <w:rPr>
          <w:rFonts w:ascii="Arial" w:hAnsi="Arial" w:cs="Arial"/>
          <w:sz w:val="24"/>
          <w:szCs w:val="24"/>
        </w:rPr>
        <w:t>.</w:t>
      </w:r>
    </w:p>
    <w:p w14:paraId="6683E7F1" w14:textId="77777777" w:rsidR="00011C79" w:rsidRPr="00D71763" w:rsidRDefault="00011C79">
      <w:pPr>
        <w:numPr>
          <w:ilvl w:val="0"/>
          <w:numId w:val="51"/>
        </w:numPr>
        <w:spacing w:line="240" w:lineRule="auto"/>
        <w:ind w:left="0" w:right="57" w:hanging="369"/>
        <w:rPr>
          <w:rFonts w:ascii="Arial" w:hAnsi="Arial" w:cs="Arial"/>
          <w:sz w:val="24"/>
          <w:szCs w:val="24"/>
        </w:rPr>
      </w:pPr>
      <w:r w:rsidRPr="00D71763">
        <w:rPr>
          <w:rFonts w:ascii="Arial" w:hAnsi="Arial" w:cs="Arial"/>
          <w:sz w:val="24"/>
          <w:szCs w:val="24"/>
        </w:rPr>
        <w:t>Strony zobowiązują się do poddania w pierwszej kolejności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6D6600CF" w14:textId="77777777" w:rsidR="00011C79" w:rsidRPr="00D71763" w:rsidRDefault="00011C79">
      <w:pPr>
        <w:numPr>
          <w:ilvl w:val="0"/>
          <w:numId w:val="51"/>
        </w:numPr>
        <w:spacing w:line="240" w:lineRule="auto"/>
        <w:ind w:left="0" w:right="57" w:hanging="566"/>
        <w:rPr>
          <w:rFonts w:ascii="Arial" w:hAnsi="Arial" w:cs="Arial"/>
          <w:sz w:val="24"/>
          <w:szCs w:val="24"/>
        </w:rPr>
      </w:pPr>
      <w:r w:rsidRPr="00D71763">
        <w:rPr>
          <w:rFonts w:ascii="Arial" w:hAnsi="Arial" w:cs="Arial"/>
          <w:sz w:val="24"/>
          <w:szCs w:val="24"/>
        </w:rPr>
        <w:t>Spory nierozstrzygnięte lub nie mogące zostać rozstrzygnięte w sposób wskazany w ust. 3, będą rozstrzygane przez sąd powszechny właściwy dla siedziby Zamawiającego.</w:t>
      </w:r>
    </w:p>
    <w:p w14:paraId="7D39F37E" w14:textId="77777777" w:rsidR="00011C79" w:rsidRPr="00D71763" w:rsidRDefault="00011C79">
      <w:pPr>
        <w:numPr>
          <w:ilvl w:val="0"/>
          <w:numId w:val="51"/>
        </w:numPr>
        <w:spacing w:after="31" w:line="240" w:lineRule="auto"/>
        <w:ind w:left="0" w:right="57" w:hanging="566"/>
        <w:rPr>
          <w:rFonts w:ascii="Arial" w:hAnsi="Arial" w:cs="Arial"/>
          <w:sz w:val="24"/>
          <w:szCs w:val="24"/>
        </w:rPr>
      </w:pPr>
      <w:r w:rsidRPr="00D71763">
        <w:rPr>
          <w:rFonts w:ascii="Arial" w:hAnsi="Arial" w:cs="Arial"/>
          <w:sz w:val="24"/>
          <w:szCs w:val="24"/>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333F1100" w14:textId="77777777" w:rsidR="00011C79" w:rsidRPr="00D71763" w:rsidRDefault="00011C79">
      <w:pPr>
        <w:numPr>
          <w:ilvl w:val="0"/>
          <w:numId w:val="51"/>
        </w:numPr>
        <w:spacing w:line="240" w:lineRule="auto"/>
        <w:ind w:left="0" w:right="57" w:hanging="566"/>
        <w:rPr>
          <w:rFonts w:ascii="Arial" w:hAnsi="Arial" w:cs="Arial"/>
          <w:sz w:val="24"/>
          <w:szCs w:val="24"/>
        </w:rPr>
      </w:pPr>
      <w:r w:rsidRPr="00D71763">
        <w:rPr>
          <w:rFonts w:ascii="Arial" w:hAnsi="Arial" w:cs="Arial"/>
          <w:sz w:val="24"/>
          <w:szCs w:val="24"/>
        </w:rPr>
        <w:t>W przypadku, gdy strony umowy w sprawie zamówienia publicznego wzajemnie informują się o wpływie okoliczności związanych z wystąpieniem COVID-19 na należyte wykonanie tej umowy, o ile taki wpływ wystąpi lub może wystąpić zastosowanie mają stosowne przepisy ustawy z dnia 2 marca 2020 r. o szczególnych rozwiązaniach związanych z zapobieganiem, przeciwdziałaniem i zwalczaniem COVID-19, innych chorób zakaźnych oraz wywołanych nimi sytuacji kryzysowych oraz ustawy z dnia 31 marca 2020 r. o zmianie ustawy o szczególnych rozwiązaniach związanych z zapobieganiem, przeciwdziałaniem i zwalczaniem COVID-19, innych chorób zakaźnych oraz wywołanych nimi sytuacji kryzysowych oraz niektórych innych ustaw”.</w:t>
      </w:r>
    </w:p>
    <w:p w14:paraId="157BF9F4" w14:textId="77777777" w:rsidR="00011C79" w:rsidRPr="00D71763" w:rsidRDefault="00011C79">
      <w:pPr>
        <w:numPr>
          <w:ilvl w:val="0"/>
          <w:numId w:val="51"/>
        </w:numPr>
        <w:spacing w:line="240" w:lineRule="auto"/>
        <w:ind w:left="0" w:right="57" w:hanging="566"/>
        <w:rPr>
          <w:rFonts w:ascii="Arial" w:hAnsi="Arial" w:cs="Arial"/>
          <w:sz w:val="24"/>
          <w:szCs w:val="24"/>
        </w:rPr>
      </w:pPr>
      <w:r w:rsidRPr="00D71763">
        <w:rPr>
          <w:rFonts w:ascii="Arial" w:hAnsi="Arial" w:cs="Arial"/>
          <w:sz w:val="24"/>
          <w:szCs w:val="24"/>
        </w:rPr>
        <w:t>Umowę niniejszą sporządzono w trzech jednobrzmiących egzemplarzach, dwa dla Zamawiającego i jeden dla Wykonawcy.</w:t>
      </w:r>
    </w:p>
    <w:p w14:paraId="5030CE05" w14:textId="77777777" w:rsidR="00011C79" w:rsidRPr="00D71763" w:rsidRDefault="00011C79">
      <w:pPr>
        <w:numPr>
          <w:ilvl w:val="0"/>
          <w:numId w:val="51"/>
        </w:numPr>
        <w:spacing w:after="367" w:line="240" w:lineRule="auto"/>
        <w:ind w:left="0" w:right="57" w:hanging="566"/>
        <w:rPr>
          <w:rFonts w:ascii="Arial" w:hAnsi="Arial" w:cs="Arial"/>
          <w:sz w:val="24"/>
          <w:szCs w:val="24"/>
        </w:rPr>
      </w:pPr>
      <w:r w:rsidRPr="00D71763">
        <w:rPr>
          <w:rFonts w:ascii="Arial" w:hAnsi="Arial" w:cs="Arial"/>
          <w:sz w:val="24"/>
          <w:szCs w:val="24"/>
        </w:rPr>
        <w:t>Umowa wchodzi w życie z dniem podpisania.</w:t>
      </w:r>
    </w:p>
    <w:p w14:paraId="7B5C817C" w14:textId="041C2AA5" w:rsidR="00011C79" w:rsidRPr="00F67F9E" w:rsidRDefault="00F67F9E" w:rsidP="00F67F9E">
      <w:pPr>
        <w:pStyle w:val="Nagwek2"/>
        <w:spacing w:after="358" w:line="240" w:lineRule="auto"/>
        <w:ind w:left="240" w:right="221"/>
        <w:rPr>
          <w:rFonts w:ascii="Arial" w:hAnsi="Arial" w:cs="Arial"/>
          <w:b/>
          <w:bCs/>
          <w:szCs w:val="24"/>
        </w:rPr>
      </w:pPr>
      <w:r w:rsidRPr="00F67F9E">
        <w:rPr>
          <w:rFonts w:ascii="Arial" w:hAnsi="Arial" w:cs="Arial"/>
          <w:b/>
          <w:bCs/>
          <w:szCs w:val="24"/>
        </w:rPr>
        <w:t>§</w:t>
      </w:r>
      <w:r w:rsidR="00011C79" w:rsidRPr="00F67F9E">
        <w:rPr>
          <w:rFonts w:ascii="Arial" w:hAnsi="Arial" w:cs="Arial"/>
          <w:b/>
          <w:bCs/>
          <w:szCs w:val="24"/>
        </w:rPr>
        <w:t xml:space="preserve"> 2</w:t>
      </w:r>
      <w:r w:rsidR="00704F0D">
        <w:rPr>
          <w:rFonts w:ascii="Arial" w:hAnsi="Arial" w:cs="Arial"/>
          <w:b/>
          <w:bCs/>
          <w:szCs w:val="24"/>
        </w:rPr>
        <w:t>0</w:t>
      </w:r>
    </w:p>
    <w:p w14:paraId="26E072ED" w14:textId="77777777" w:rsidR="00011C79" w:rsidRPr="00D71763" w:rsidRDefault="00011C79" w:rsidP="00892737">
      <w:pPr>
        <w:spacing w:after="106" w:line="240" w:lineRule="auto"/>
        <w:ind w:left="57" w:right="17"/>
        <w:rPr>
          <w:rFonts w:ascii="Arial" w:hAnsi="Arial" w:cs="Arial"/>
          <w:sz w:val="24"/>
          <w:szCs w:val="24"/>
        </w:rPr>
      </w:pPr>
      <w:r w:rsidRPr="00D71763">
        <w:rPr>
          <w:rFonts w:ascii="Arial" w:hAnsi="Arial" w:cs="Arial"/>
          <w:sz w:val="24"/>
          <w:szCs w:val="24"/>
        </w:rPr>
        <w:t>Integralną część niniejszej umowy stanowią jej załączniki.</w:t>
      </w:r>
    </w:p>
    <w:p w14:paraId="0BA5B1C3" w14:textId="77777777" w:rsidR="00011C79" w:rsidRPr="00D71763" w:rsidRDefault="00011C79" w:rsidP="00892737">
      <w:pPr>
        <w:spacing w:after="111" w:line="240" w:lineRule="auto"/>
        <w:ind w:left="57" w:right="17"/>
        <w:rPr>
          <w:rFonts w:ascii="Arial" w:hAnsi="Arial" w:cs="Arial"/>
          <w:sz w:val="24"/>
          <w:szCs w:val="24"/>
        </w:rPr>
      </w:pPr>
      <w:r w:rsidRPr="00D71763">
        <w:rPr>
          <w:rFonts w:ascii="Arial" w:hAnsi="Arial" w:cs="Arial"/>
          <w:sz w:val="24"/>
          <w:szCs w:val="24"/>
        </w:rPr>
        <w:t>Załączniki:</w:t>
      </w:r>
    </w:p>
    <w:p w14:paraId="6EA13A23" w14:textId="3AB412CA" w:rsidR="00011C79" w:rsidRPr="00D71763" w:rsidRDefault="00F67F9E" w:rsidP="00892737">
      <w:pPr>
        <w:spacing w:line="240" w:lineRule="auto"/>
        <w:ind w:left="773" w:right="17" w:hanging="331"/>
        <w:rPr>
          <w:rFonts w:ascii="Arial" w:hAnsi="Arial" w:cs="Arial"/>
          <w:sz w:val="24"/>
          <w:szCs w:val="24"/>
        </w:rPr>
      </w:pPr>
      <w:r>
        <w:rPr>
          <w:rFonts w:ascii="Arial" w:hAnsi="Arial" w:cs="Arial"/>
          <w:sz w:val="24"/>
          <w:szCs w:val="24"/>
        </w:rPr>
        <w:t>1</w:t>
      </w:r>
      <w:r w:rsidR="00011C79" w:rsidRPr="00D71763">
        <w:rPr>
          <w:rFonts w:ascii="Arial" w:hAnsi="Arial" w:cs="Arial"/>
          <w:sz w:val="24"/>
          <w:szCs w:val="24"/>
        </w:rPr>
        <w:t>) Wykaz czynności, których dotyczą wymagania zatrudnienia na podstawie umowy o pracę przez Wykonawcę lub Podwykonawcę osób wykonujących te czynności,</w:t>
      </w:r>
    </w:p>
    <w:p w14:paraId="3A4048AD" w14:textId="77777777" w:rsidR="00011C79" w:rsidRPr="00D71763" w:rsidRDefault="00011C79">
      <w:pPr>
        <w:numPr>
          <w:ilvl w:val="0"/>
          <w:numId w:val="52"/>
        </w:numPr>
        <w:spacing w:after="82" w:line="240" w:lineRule="auto"/>
        <w:ind w:left="788" w:right="17" w:hanging="370"/>
        <w:rPr>
          <w:rFonts w:ascii="Arial" w:hAnsi="Arial" w:cs="Arial"/>
          <w:sz w:val="24"/>
          <w:szCs w:val="24"/>
        </w:rPr>
      </w:pPr>
      <w:r w:rsidRPr="00D71763">
        <w:rPr>
          <w:rFonts w:ascii="Arial" w:hAnsi="Arial" w:cs="Arial"/>
          <w:sz w:val="24"/>
          <w:szCs w:val="24"/>
        </w:rPr>
        <w:t>Oferta wykonawcy,</w:t>
      </w:r>
    </w:p>
    <w:p w14:paraId="4F30E758" w14:textId="6C1F3878" w:rsidR="00011C79" w:rsidRDefault="00011C79">
      <w:pPr>
        <w:numPr>
          <w:ilvl w:val="0"/>
          <w:numId w:val="52"/>
        </w:numPr>
        <w:spacing w:after="117" w:line="240" w:lineRule="auto"/>
        <w:ind w:left="788" w:right="17" w:hanging="370"/>
        <w:rPr>
          <w:rFonts w:ascii="Arial" w:hAnsi="Arial" w:cs="Arial"/>
          <w:sz w:val="24"/>
          <w:szCs w:val="24"/>
        </w:rPr>
      </w:pPr>
      <w:r w:rsidRPr="00D71763">
        <w:rPr>
          <w:rFonts w:ascii="Arial" w:hAnsi="Arial" w:cs="Arial"/>
          <w:sz w:val="24"/>
          <w:szCs w:val="24"/>
        </w:rPr>
        <w:t>Program funkcjonalno</w:t>
      </w:r>
      <w:r w:rsidR="00F67F9E">
        <w:rPr>
          <w:rFonts w:ascii="Arial" w:hAnsi="Arial" w:cs="Arial"/>
          <w:sz w:val="24"/>
          <w:szCs w:val="24"/>
        </w:rPr>
        <w:t>-</w:t>
      </w:r>
      <w:r w:rsidRPr="00D71763">
        <w:rPr>
          <w:rFonts w:ascii="Arial" w:hAnsi="Arial" w:cs="Arial"/>
          <w:sz w:val="24"/>
          <w:szCs w:val="24"/>
        </w:rPr>
        <w:t>użytkowy.</w:t>
      </w:r>
    </w:p>
    <w:p w14:paraId="04C64EC8" w14:textId="77777777" w:rsidR="00136989" w:rsidRPr="00D71763" w:rsidRDefault="00136989" w:rsidP="00136989">
      <w:pPr>
        <w:spacing w:after="117" w:line="240" w:lineRule="auto"/>
        <w:ind w:left="788" w:right="17" w:firstLine="0"/>
        <w:rPr>
          <w:rFonts w:ascii="Arial" w:hAnsi="Arial" w:cs="Arial"/>
          <w:sz w:val="24"/>
          <w:szCs w:val="24"/>
        </w:rPr>
      </w:pPr>
    </w:p>
    <w:p w14:paraId="71D35BC6" w14:textId="77777777" w:rsidR="00011C79" w:rsidRPr="00D71763" w:rsidRDefault="00011C79" w:rsidP="00011C79">
      <w:pPr>
        <w:tabs>
          <w:tab w:val="center" w:pos="1774"/>
          <w:tab w:val="center" w:pos="8050"/>
        </w:tabs>
        <w:spacing w:after="0" w:line="259" w:lineRule="auto"/>
        <w:ind w:left="0" w:right="0" w:firstLine="0"/>
        <w:jc w:val="left"/>
        <w:rPr>
          <w:rFonts w:ascii="Arial" w:hAnsi="Arial" w:cs="Arial"/>
          <w:sz w:val="24"/>
          <w:szCs w:val="24"/>
        </w:rPr>
      </w:pPr>
      <w:r w:rsidRPr="00D71763">
        <w:rPr>
          <w:rFonts w:ascii="Arial" w:hAnsi="Arial" w:cs="Arial"/>
          <w:sz w:val="24"/>
          <w:szCs w:val="24"/>
        </w:rPr>
        <w:tab/>
        <w:t>ZAMAWIAJĄCY :</w:t>
      </w:r>
      <w:r w:rsidRPr="00D71763">
        <w:rPr>
          <w:rFonts w:ascii="Arial" w:hAnsi="Arial" w:cs="Arial"/>
          <w:sz w:val="24"/>
          <w:szCs w:val="24"/>
        </w:rPr>
        <w:tab/>
        <w:t>WYKONAWCA :</w:t>
      </w:r>
    </w:p>
    <w:p w14:paraId="4747AEBB" w14:textId="46C8F372" w:rsidR="00011C79" w:rsidRDefault="00011C79" w:rsidP="00136989">
      <w:pPr>
        <w:spacing w:after="397" w:line="259" w:lineRule="auto"/>
        <w:ind w:left="0" w:right="0" w:firstLine="0"/>
        <w:jc w:val="left"/>
        <w:rPr>
          <w:rFonts w:ascii="Arial" w:hAnsi="Arial" w:cs="Arial"/>
          <w:sz w:val="24"/>
          <w:szCs w:val="24"/>
        </w:rPr>
      </w:pPr>
    </w:p>
    <w:p w14:paraId="26303D60" w14:textId="77777777" w:rsidR="00136989" w:rsidRPr="00D71763" w:rsidRDefault="00136989" w:rsidP="00136989">
      <w:pPr>
        <w:spacing w:after="397" w:line="259" w:lineRule="auto"/>
        <w:ind w:left="0" w:right="0" w:firstLine="0"/>
        <w:jc w:val="left"/>
        <w:rPr>
          <w:rFonts w:ascii="Arial" w:hAnsi="Arial" w:cs="Arial"/>
          <w:sz w:val="24"/>
          <w:szCs w:val="24"/>
        </w:rPr>
      </w:pPr>
    </w:p>
    <w:p w14:paraId="24071B8B" w14:textId="12EE5243" w:rsidR="00011C79" w:rsidRDefault="00011C79" w:rsidP="00CE718F">
      <w:pPr>
        <w:spacing w:after="0" w:line="360" w:lineRule="auto"/>
        <w:ind w:left="0" w:right="0" w:hanging="5"/>
        <w:jc w:val="center"/>
        <w:rPr>
          <w:rFonts w:ascii="Arial" w:hAnsi="Arial" w:cs="Arial"/>
          <w:noProof/>
          <w:sz w:val="24"/>
          <w:szCs w:val="24"/>
        </w:rPr>
      </w:pPr>
      <w:r w:rsidRPr="00D71763">
        <w:rPr>
          <w:rFonts w:ascii="Arial" w:hAnsi="Arial" w:cs="Arial"/>
          <w:sz w:val="24"/>
          <w:szCs w:val="24"/>
        </w:rPr>
        <w:t xml:space="preserve">Załącznik Nr </w:t>
      </w:r>
      <w:r w:rsidR="00CE718F">
        <w:rPr>
          <w:rFonts w:ascii="Arial" w:hAnsi="Arial" w:cs="Arial"/>
          <w:sz w:val="24"/>
          <w:szCs w:val="24"/>
        </w:rPr>
        <w:t>1</w:t>
      </w:r>
      <w:r w:rsidRPr="00D71763">
        <w:rPr>
          <w:rFonts w:ascii="Arial" w:hAnsi="Arial" w:cs="Arial"/>
          <w:sz w:val="24"/>
          <w:szCs w:val="24"/>
        </w:rPr>
        <w:t xml:space="preserve"> do umowy Nr </w:t>
      </w:r>
      <w:r w:rsidR="00CE718F">
        <w:rPr>
          <w:rFonts w:ascii="Arial" w:hAnsi="Arial" w:cs="Arial"/>
          <w:sz w:val="24"/>
          <w:szCs w:val="24"/>
        </w:rPr>
        <w:t>……………………</w:t>
      </w:r>
      <w:r w:rsidRPr="00D71763">
        <w:rPr>
          <w:rFonts w:ascii="Arial" w:hAnsi="Arial" w:cs="Arial"/>
          <w:sz w:val="24"/>
          <w:szCs w:val="24"/>
        </w:rPr>
        <w:t xml:space="preserve"> z dnia</w:t>
      </w:r>
      <w:r w:rsidR="00CE718F">
        <w:rPr>
          <w:rFonts w:ascii="Arial" w:hAnsi="Arial" w:cs="Arial"/>
          <w:noProof/>
          <w:sz w:val="24"/>
          <w:szCs w:val="24"/>
        </w:rPr>
        <w:t xml:space="preserve"> …………………………</w:t>
      </w:r>
    </w:p>
    <w:p w14:paraId="6FF7312F" w14:textId="77777777" w:rsidR="00CE718F" w:rsidRPr="00D71763" w:rsidRDefault="00CE718F" w:rsidP="00011C79">
      <w:pPr>
        <w:spacing w:after="0" w:line="360" w:lineRule="auto"/>
        <w:ind w:left="0" w:right="0" w:hanging="5"/>
        <w:rPr>
          <w:rFonts w:ascii="Arial" w:hAnsi="Arial" w:cs="Arial"/>
          <w:sz w:val="24"/>
          <w:szCs w:val="24"/>
        </w:rPr>
      </w:pPr>
    </w:p>
    <w:p w14:paraId="3FB874A5" w14:textId="77777777" w:rsidR="00011C79" w:rsidRPr="00CE718F" w:rsidRDefault="00011C79" w:rsidP="00011C79">
      <w:pPr>
        <w:spacing w:after="0" w:line="360" w:lineRule="auto"/>
        <w:ind w:left="0" w:right="0" w:hanging="10"/>
        <w:jc w:val="center"/>
        <w:rPr>
          <w:rFonts w:ascii="Arial" w:hAnsi="Arial" w:cs="Arial"/>
          <w:b/>
          <w:bCs/>
          <w:sz w:val="24"/>
          <w:szCs w:val="24"/>
        </w:rPr>
      </w:pPr>
      <w:r w:rsidRPr="00CE718F">
        <w:rPr>
          <w:rFonts w:ascii="Arial" w:hAnsi="Arial" w:cs="Arial"/>
          <w:b/>
          <w:bCs/>
          <w:sz w:val="24"/>
          <w:szCs w:val="24"/>
        </w:rPr>
        <w:t>Wykaz czynności, których dotyczą wymagania zatrudnienia na podstawie umowy o pracę przez Wykonawcę lub Podwykonawcę osób wykonujących te czynności</w:t>
      </w:r>
    </w:p>
    <w:p w14:paraId="225FACEB" w14:textId="71D7EF9E" w:rsidR="00011C79" w:rsidRPr="00D71763" w:rsidRDefault="00011C79" w:rsidP="00011C79">
      <w:pPr>
        <w:spacing w:after="61" w:line="264" w:lineRule="auto"/>
        <w:ind w:left="57" w:right="19"/>
        <w:rPr>
          <w:rFonts w:ascii="Arial" w:hAnsi="Arial" w:cs="Arial"/>
          <w:sz w:val="24"/>
          <w:szCs w:val="24"/>
        </w:rPr>
      </w:pPr>
      <w:r w:rsidRPr="00D71763">
        <w:rPr>
          <w:rFonts w:ascii="Arial" w:hAnsi="Arial" w:cs="Arial"/>
          <w:sz w:val="24"/>
          <w:szCs w:val="24"/>
        </w:rPr>
        <w:t>Zamawiający wymaga zatrudnienia na podstawie umowy o pracę przez wykonawcę lub podwykonawcę osób wykonujących wskazane poniżej czynności w trakci</w:t>
      </w:r>
      <w:r w:rsidR="00CE718F">
        <w:rPr>
          <w:rFonts w:ascii="Arial" w:hAnsi="Arial" w:cs="Arial"/>
          <w:sz w:val="24"/>
          <w:szCs w:val="24"/>
        </w:rPr>
        <w:t>e</w:t>
      </w:r>
      <w:r w:rsidRPr="00D71763">
        <w:rPr>
          <w:rFonts w:ascii="Arial" w:hAnsi="Arial" w:cs="Arial"/>
          <w:sz w:val="24"/>
          <w:szCs w:val="24"/>
        </w:rPr>
        <w:t xml:space="preserve"> realizacji zamówienia:</w:t>
      </w:r>
    </w:p>
    <w:p w14:paraId="4B797814" w14:textId="77777777" w:rsidR="00011C79" w:rsidRPr="00CE718F" w:rsidRDefault="00011C79" w:rsidP="00FD18B3">
      <w:pPr>
        <w:spacing w:after="0" w:line="345" w:lineRule="auto"/>
        <w:ind w:right="105" w:hanging="5"/>
        <w:rPr>
          <w:rFonts w:ascii="Arial" w:hAnsi="Arial" w:cs="Arial"/>
          <w:b/>
          <w:bCs/>
          <w:sz w:val="24"/>
          <w:szCs w:val="24"/>
        </w:rPr>
      </w:pPr>
      <w:r w:rsidRPr="00CE718F">
        <w:rPr>
          <w:rFonts w:ascii="Arial" w:hAnsi="Arial" w:cs="Arial"/>
          <w:b/>
          <w:bCs/>
          <w:sz w:val="24"/>
          <w:szCs w:val="24"/>
        </w:rPr>
        <w:t>czynności polegające na wykonywaniu prac fizycznych przy realizacji robót budowlanych w szczególności czynności dotyczące wykonywania robót ziemnych, robót montażowych, związanych z montażem rurociągów, instalacyjnych (elektrycznych), budowy nawierzchni utwardzonych (np. drogi, chodniki), obsługi maszyn i urządzeń budowlanych (np. obsługa koparek, spycharek, ładowarek, samochodów ciężarowych itp.).</w:t>
      </w:r>
    </w:p>
    <w:p w14:paraId="0E0086C3" w14:textId="77777777" w:rsidR="00011C79" w:rsidRPr="00D71763" w:rsidRDefault="00011C79" w:rsidP="00011C79">
      <w:pPr>
        <w:ind w:left="105" w:right="19" w:hanging="48"/>
        <w:rPr>
          <w:rFonts w:ascii="Arial" w:hAnsi="Arial" w:cs="Arial"/>
          <w:sz w:val="24"/>
          <w:szCs w:val="24"/>
        </w:rPr>
      </w:pPr>
      <w:r w:rsidRPr="00D71763">
        <w:rPr>
          <w:rFonts w:ascii="Arial" w:hAnsi="Arial" w:cs="Arial"/>
          <w:sz w:val="24"/>
          <w:szCs w:val="24"/>
        </w:rPr>
        <w:t>Wymóg nie dotyczy osób kierujących budową, osób wykonujących samodzielne funkcje techniczne w budownictwie, osób prowadzących jednoosobową działalność gospodarczą (samozatrudnienie) wykonujących usługi dostaw materiałów budowlanych, usług transportowych, sprzętowych i podobnych.</w:t>
      </w:r>
    </w:p>
    <w:p w14:paraId="7BECD3C2" w14:textId="4C37084C" w:rsidR="00B23041" w:rsidRPr="00D71763" w:rsidRDefault="00B23041">
      <w:pPr>
        <w:rPr>
          <w:rFonts w:ascii="Arial" w:hAnsi="Arial" w:cs="Arial"/>
          <w:sz w:val="24"/>
          <w:szCs w:val="24"/>
        </w:rPr>
      </w:pPr>
    </w:p>
    <w:sectPr w:rsidR="00B23041" w:rsidRPr="00D71763" w:rsidSect="00D63311">
      <w:headerReference w:type="even" r:id="rId15"/>
      <w:headerReference w:type="default" r:id="rId16"/>
      <w:footerReference w:type="default" r:id="rId17"/>
      <w:headerReference w:type="first" r:id="rId18"/>
      <w:pgSz w:w="11904" w:h="16834"/>
      <w:pgMar w:top="992" w:right="1236" w:bottom="1349" w:left="1491" w:header="93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3E04" w14:textId="77777777" w:rsidR="00103123" w:rsidRDefault="00103123" w:rsidP="00011C79">
      <w:pPr>
        <w:spacing w:after="0" w:line="240" w:lineRule="auto"/>
      </w:pPr>
      <w:r>
        <w:separator/>
      </w:r>
    </w:p>
  </w:endnote>
  <w:endnote w:type="continuationSeparator" w:id="0">
    <w:p w14:paraId="15C0CF73" w14:textId="77777777" w:rsidR="00103123" w:rsidRDefault="00103123" w:rsidP="0001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61079857"/>
      <w:docPartObj>
        <w:docPartGallery w:val="Page Numbers (Bottom of Page)"/>
        <w:docPartUnique/>
      </w:docPartObj>
    </w:sdtPr>
    <w:sdtContent>
      <w:p w14:paraId="7A91CB60" w14:textId="3E3DDE02" w:rsidR="00011C79" w:rsidRDefault="00011C79">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02B605E" w14:textId="77777777" w:rsidR="00011C79" w:rsidRDefault="00011C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59BB" w14:textId="77777777" w:rsidR="00103123" w:rsidRDefault="00103123" w:rsidP="00011C79">
      <w:pPr>
        <w:spacing w:after="0" w:line="240" w:lineRule="auto"/>
      </w:pPr>
      <w:r>
        <w:separator/>
      </w:r>
    </w:p>
  </w:footnote>
  <w:footnote w:type="continuationSeparator" w:id="0">
    <w:p w14:paraId="4953DAE0" w14:textId="77777777" w:rsidR="00103123" w:rsidRDefault="00103123" w:rsidP="0001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E527" w14:textId="77777777" w:rsidR="000B08DB" w:rsidRDefault="00000000">
    <w:pPr>
      <w:spacing w:after="0" w:line="259" w:lineRule="auto"/>
      <w:ind w:left="6979" w:right="0" w:firstLine="0"/>
      <w:jc w:val="left"/>
    </w:pPr>
    <w:r>
      <w:rPr>
        <w:sz w:val="28"/>
      </w:rPr>
      <w:t>POLSKI</w:t>
    </w:r>
  </w:p>
  <w:p w14:paraId="421806F9" w14:textId="77777777" w:rsidR="000B08DB" w:rsidRDefault="00000000">
    <w:pPr>
      <w:spacing w:after="0" w:line="259" w:lineRule="auto"/>
      <w:ind w:left="0" w:right="504" w:firstLine="0"/>
      <w:jc w:val="right"/>
    </w:pPr>
    <w:r>
      <w:rPr>
        <w:sz w:val="36"/>
      </w:rPr>
      <w:t>BGK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CEF7" w14:textId="77777777" w:rsidR="000B08DB" w:rsidRDefault="00000000">
    <w:pPr>
      <w:spacing w:after="0" w:line="259" w:lineRule="auto"/>
      <w:ind w:left="0" w:right="504"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4273" w14:textId="77777777" w:rsidR="000B08DB" w:rsidRDefault="00000000">
    <w:pPr>
      <w:spacing w:after="0" w:line="259" w:lineRule="auto"/>
      <w:ind w:left="6979" w:right="0" w:firstLine="0"/>
      <w:jc w:val="left"/>
    </w:pPr>
    <w:r>
      <w:rPr>
        <w:sz w:val="28"/>
      </w:rPr>
      <w:t>POLSKI</w:t>
    </w:r>
  </w:p>
  <w:p w14:paraId="254808F3" w14:textId="77777777" w:rsidR="000B08DB" w:rsidRDefault="00000000">
    <w:pPr>
      <w:spacing w:after="0" w:line="259" w:lineRule="auto"/>
      <w:ind w:left="0" w:right="504" w:firstLine="0"/>
      <w:jc w:val="right"/>
    </w:pPr>
    <w:r>
      <w:rPr>
        <w:sz w:val="36"/>
      </w:rPr>
      <w:t>BGK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387" style="width:12pt;height:12pt" coordsize="" o:spt="100" o:bullet="t" adj="0,,0" path="" stroked="f">
        <v:stroke joinstyle="miter"/>
        <v:imagedata r:id="rId1" o:title="image74"/>
        <v:formulas/>
        <v:path o:connecttype="segments"/>
      </v:shape>
    </w:pict>
  </w:numPicBullet>
  <w:abstractNum w:abstractNumId="0" w15:restartNumberingAfterBreak="0">
    <w:nsid w:val="0CFB3174"/>
    <w:multiLevelType w:val="hybridMultilevel"/>
    <w:tmpl w:val="671C2CC0"/>
    <w:lvl w:ilvl="0" w:tplc="406617E0">
      <w:start w:val="2"/>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CE6F8EC">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BCED44">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D2A948">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92225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58916C">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C26012">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08B8FE">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56D06E">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EC03DE"/>
    <w:multiLevelType w:val="hybridMultilevel"/>
    <w:tmpl w:val="D48223BE"/>
    <w:lvl w:ilvl="0" w:tplc="843EAB96">
      <w:start w:val="1"/>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8461272">
      <w:start w:val="1"/>
      <w:numFmt w:val="lowerLetter"/>
      <w:lvlText w:val="%2"/>
      <w:lvlJc w:val="left"/>
      <w:pPr>
        <w:ind w:left="108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F658187C">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6CB6E">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C007F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10EF4C">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2C5D2E">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EAC446">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225CCE">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2413CC"/>
    <w:multiLevelType w:val="hybridMultilevel"/>
    <w:tmpl w:val="616CE242"/>
    <w:lvl w:ilvl="0" w:tplc="16087C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44E9A6">
      <w:start w:val="1"/>
      <w:numFmt w:val="lowerLetter"/>
      <w:lvlText w:val="%2"/>
      <w:lvlJc w:val="left"/>
      <w:pPr>
        <w:ind w:left="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A8B9EA">
      <w:start w:val="1"/>
      <w:numFmt w:val="lowerRoman"/>
      <w:lvlText w:val="%3"/>
      <w:lvlJc w:val="left"/>
      <w:pPr>
        <w:ind w:left="1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344586">
      <w:start w:val="1"/>
      <w:numFmt w:val="lowerLetter"/>
      <w:lvlRestart w:val="0"/>
      <w:lvlText w:val="%4)"/>
      <w:lvlJc w:val="left"/>
      <w:pPr>
        <w:ind w:left="86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8B6EA05C">
      <w:start w:val="1"/>
      <w:numFmt w:val="lowerLetter"/>
      <w:lvlText w:val="%5"/>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EC33DA">
      <w:start w:val="1"/>
      <w:numFmt w:val="lowerRoman"/>
      <w:lvlText w:val="%6"/>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E49DD8">
      <w:start w:val="1"/>
      <w:numFmt w:val="decimal"/>
      <w:lvlText w:val="%7"/>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00E05C">
      <w:start w:val="1"/>
      <w:numFmt w:val="lowerLetter"/>
      <w:lvlText w:val="%8"/>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A2EB6">
      <w:start w:val="1"/>
      <w:numFmt w:val="lowerRoman"/>
      <w:lvlText w:val="%9"/>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A5552F"/>
    <w:multiLevelType w:val="hybridMultilevel"/>
    <w:tmpl w:val="1200E710"/>
    <w:lvl w:ilvl="0" w:tplc="E2DEEB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02F86">
      <w:start w:val="2"/>
      <w:numFmt w:val="decimal"/>
      <w:lvlText w:val="%2)"/>
      <w:lvlJc w:val="left"/>
      <w:pPr>
        <w:ind w:left="98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79FA0A6C">
      <w:start w:val="1"/>
      <w:numFmt w:val="lowerRoman"/>
      <w:lvlText w:val="%3"/>
      <w:lvlJc w:val="left"/>
      <w:pPr>
        <w:ind w:left="1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C0B08">
      <w:start w:val="1"/>
      <w:numFmt w:val="decimal"/>
      <w:lvlText w:val="%4"/>
      <w:lvlJc w:val="left"/>
      <w:pPr>
        <w:ind w:left="2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E35C6">
      <w:start w:val="1"/>
      <w:numFmt w:val="lowerLetter"/>
      <w:lvlText w:val="%5"/>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C61C4">
      <w:start w:val="1"/>
      <w:numFmt w:val="lowerRoman"/>
      <w:lvlText w:val="%6"/>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AC708">
      <w:start w:val="1"/>
      <w:numFmt w:val="decimal"/>
      <w:lvlText w:val="%7"/>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66282E">
      <w:start w:val="1"/>
      <w:numFmt w:val="lowerLetter"/>
      <w:lvlText w:val="%8"/>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AEE3E">
      <w:start w:val="1"/>
      <w:numFmt w:val="lowerRoman"/>
      <w:lvlText w:val="%9"/>
      <w:lvlJc w:val="left"/>
      <w:pPr>
        <w:ind w:left="5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651771"/>
    <w:multiLevelType w:val="hybridMultilevel"/>
    <w:tmpl w:val="67708FF0"/>
    <w:lvl w:ilvl="0" w:tplc="1C02F39C">
      <w:start w:val="3"/>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AF2087E">
      <w:start w:val="1"/>
      <w:numFmt w:val="lowerLetter"/>
      <w:lvlText w:val="%2)"/>
      <w:lvlJc w:val="left"/>
      <w:pPr>
        <w:ind w:left="43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819A9628">
      <w:start w:val="1"/>
      <w:numFmt w:val="lowerRoman"/>
      <w:lvlText w:val="%3"/>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4252DE">
      <w:start w:val="1"/>
      <w:numFmt w:val="decimal"/>
      <w:lvlText w:val="%4"/>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E04456">
      <w:start w:val="1"/>
      <w:numFmt w:val="lowerLetter"/>
      <w:lvlText w:val="%5"/>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A488D6">
      <w:start w:val="1"/>
      <w:numFmt w:val="lowerRoman"/>
      <w:lvlText w:val="%6"/>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7CD11C">
      <w:start w:val="1"/>
      <w:numFmt w:val="decimal"/>
      <w:lvlText w:val="%7"/>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E8BA78">
      <w:start w:val="1"/>
      <w:numFmt w:val="lowerLetter"/>
      <w:lvlText w:val="%8"/>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8E5A2E">
      <w:start w:val="1"/>
      <w:numFmt w:val="lowerRoman"/>
      <w:lvlText w:val="%9"/>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004C0C"/>
    <w:multiLevelType w:val="hybridMultilevel"/>
    <w:tmpl w:val="A44C9B24"/>
    <w:lvl w:ilvl="0" w:tplc="F948C66C">
      <w:start w:val="1"/>
      <w:numFmt w:val="decimal"/>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6" w15:restartNumberingAfterBreak="0">
    <w:nsid w:val="29A72C20"/>
    <w:multiLevelType w:val="hybridMultilevel"/>
    <w:tmpl w:val="24C88400"/>
    <w:lvl w:ilvl="0" w:tplc="82324236">
      <w:start w:val="2"/>
      <w:numFmt w:val="decimal"/>
      <w:lvlText w:val="%1."/>
      <w:lvlJc w:val="left"/>
      <w:pPr>
        <w:ind w:left="6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ACBC20">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262D0">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DE6EE8">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E84B9A">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B81F58">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346BDA">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10EACA">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30C3B6">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AB2BDC"/>
    <w:multiLevelType w:val="hybridMultilevel"/>
    <w:tmpl w:val="80BC345E"/>
    <w:lvl w:ilvl="0" w:tplc="AC7228D6">
      <w:start w:val="2"/>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D90B728">
      <w:start w:val="2"/>
      <w:numFmt w:val="decimal"/>
      <w:lvlText w:val="%2)"/>
      <w:lvlJc w:val="left"/>
      <w:pPr>
        <w:ind w:left="9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6E10DB22">
      <w:start w:val="1"/>
      <w:numFmt w:val="lowerLetter"/>
      <w:lvlText w:val="%3)"/>
      <w:lvlJc w:val="left"/>
      <w:pPr>
        <w:ind w:left="89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A80C3D9A">
      <w:start w:val="1"/>
      <w:numFmt w:val="decimal"/>
      <w:lvlText w:val="%4"/>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2D0E8">
      <w:start w:val="1"/>
      <w:numFmt w:val="lowerLetter"/>
      <w:lvlText w:val="%5"/>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AC2954">
      <w:start w:val="1"/>
      <w:numFmt w:val="lowerRoman"/>
      <w:lvlText w:val="%6"/>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89EDE">
      <w:start w:val="1"/>
      <w:numFmt w:val="decimal"/>
      <w:lvlText w:val="%7"/>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84BBE">
      <w:start w:val="1"/>
      <w:numFmt w:val="lowerLetter"/>
      <w:lvlText w:val="%8"/>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87942">
      <w:start w:val="1"/>
      <w:numFmt w:val="lowerRoman"/>
      <w:lvlText w:val="%9"/>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AA57DE"/>
    <w:multiLevelType w:val="hybridMultilevel"/>
    <w:tmpl w:val="10CCAEF4"/>
    <w:lvl w:ilvl="0" w:tplc="390495D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D82B1C">
      <w:start w:val="1"/>
      <w:numFmt w:val="lowerLetter"/>
      <w:lvlText w:val="%2"/>
      <w:lvlJc w:val="left"/>
      <w:pPr>
        <w:ind w:left="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823198">
      <w:start w:val="4"/>
      <w:numFmt w:val="decimal"/>
      <w:lvlRestart w:val="0"/>
      <w:lvlText w:val="%3)"/>
      <w:lvlJc w:val="left"/>
      <w:pPr>
        <w:ind w:left="9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CAC45BE0">
      <w:start w:val="1"/>
      <w:numFmt w:val="decimal"/>
      <w:lvlText w:val="%4"/>
      <w:lvlJc w:val="left"/>
      <w:pPr>
        <w:ind w:left="1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1AB114">
      <w:start w:val="1"/>
      <w:numFmt w:val="lowerLetter"/>
      <w:lvlText w:val="%5"/>
      <w:lvlJc w:val="left"/>
      <w:pPr>
        <w:ind w:left="2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82FCBE">
      <w:start w:val="1"/>
      <w:numFmt w:val="lowerRoman"/>
      <w:lvlText w:val="%6"/>
      <w:lvlJc w:val="left"/>
      <w:pPr>
        <w:ind w:left="2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2EB900">
      <w:start w:val="1"/>
      <w:numFmt w:val="decimal"/>
      <w:lvlText w:val="%7"/>
      <w:lvlJc w:val="left"/>
      <w:pPr>
        <w:ind w:left="3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EA45AE">
      <w:start w:val="1"/>
      <w:numFmt w:val="lowerLetter"/>
      <w:lvlText w:val="%8"/>
      <w:lvlJc w:val="left"/>
      <w:pPr>
        <w:ind w:left="4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F268BE">
      <w:start w:val="1"/>
      <w:numFmt w:val="lowerRoman"/>
      <w:lvlText w:val="%9"/>
      <w:lvlJc w:val="left"/>
      <w:pPr>
        <w:ind w:left="5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2A08C5"/>
    <w:multiLevelType w:val="hybridMultilevel"/>
    <w:tmpl w:val="7FEC1CEA"/>
    <w:lvl w:ilvl="0" w:tplc="A35A5F2C">
      <w:start w:val="1"/>
      <w:numFmt w:val="decimal"/>
      <w:lvlText w:val="%1."/>
      <w:lvlJc w:val="left"/>
      <w:pPr>
        <w:ind w:left="421" w:hanging="360"/>
      </w:pPr>
      <w:rPr>
        <w:rFonts w:hint="default"/>
      </w:rPr>
    </w:lvl>
    <w:lvl w:ilvl="1" w:tplc="04150019" w:tentative="1">
      <w:start w:val="1"/>
      <w:numFmt w:val="lowerLetter"/>
      <w:lvlText w:val="%2."/>
      <w:lvlJc w:val="left"/>
      <w:pPr>
        <w:ind w:left="1141" w:hanging="360"/>
      </w:pPr>
    </w:lvl>
    <w:lvl w:ilvl="2" w:tplc="0415001B" w:tentative="1">
      <w:start w:val="1"/>
      <w:numFmt w:val="lowerRoman"/>
      <w:lvlText w:val="%3."/>
      <w:lvlJc w:val="right"/>
      <w:pPr>
        <w:ind w:left="1861" w:hanging="180"/>
      </w:pPr>
    </w:lvl>
    <w:lvl w:ilvl="3" w:tplc="0415000F" w:tentative="1">
      <w:start w:val="1"/>
      <w:numFmt w:val="decimal"/>
      <w:lvlText w:val="%4."/>
      <w:lvlJc w:val="left"/>
      <w:pPr>
        <w:ind w:left="2581" w:hanging="360"/>
      </w:pPr>
    </w:lvl>
    <w:lvl w:ilvl="4" w:tplc="04150019" w:tentative="1">
      <w:start w:val="1"/>
      <w:numFmt w:val="lowerLetter"/>
      <w:lvlText w:val="%5."/>
      <w:lvlJc w:val="left"/>
      <w:pPr>
        <w:ind w:left="3301" w:hanging="360"/>
      </w:pPr>
    </w:lvl>
    <w:lvl w:ilvl="5" w:tplc="0415001B" w:tentative="1">
      <w:start w:val="1"/>
      <w:numFmt w:val="lowerRoman"/>
      <w:lvlText w:val="%6."/>
      <w:lvlJc w:val="right"/>
      <w:pPr>
        <w:ind w:left="4021" w:hanging="180"/>
      </w:pPr>
    </w:lvl>
    <w:lvl w:ilvl="6" w:tplc="0415000F" w:tentative="1">
      <w:start w:val="1"/>
      <w:numFmt w:val="decimal"/>
      <w:lvlText w:val="%7."/>
      <w:lvlJc w:val="left"/>
      <w:pPr>
        <w:ind w:left="4741" w:hanging="360"/>
      </w:pPr>
    </w:lvl>
    <w:lvl w:ilvl="7" w:tplc="04150019" w:tentative="1">
      <w:start w:val="1"/>
      <w:numFmt w:val="lowerLetter"/>
      <w:lvlText w:val="%8."/>
      <w:lvlJc w:val="left"/>
      <w:pPr>
        <w:ind w:left="5461" w:hanging="360"/>
      </w:pPr>
    </w:lvl>
    <w:lvl w:ilvl="8" w:tplc="0415001B" w:tentative="1">
      <w:start w:val="1"/>
      <w:numFmt w:val="lowerRoman"/>
      <w:lvlText w:val="%9."/>
      <w:lvlJc w:val="right"/>
      <w:pPr>
        <w:ind w:left="6181" w:hanging="180"/>
      </w:pPr>
    </w:lvl>
  </w:abstractNum>
  <w:abstractNum w:abstractNumId="10" w15:restartNumberingAfterBreak="0">
    <w:nsid w:val="30810D15"/>
    <w:multiLevelType w:val="hybridMultilevel"/>
    <w:tmpl w:val="216EFD1E"/>
    <w:lvl w:ilvl="0" w:tplc="30B873DE">
      <w:start w:val="29"/>
      <w:numFmt w:val="lowerLetter"/>
      <w:lvlText w:val="%1)"/>
      <w:lvlJc w:val="left"/>
      <w:pPr>
        <w:ind w:left="7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5CC23F0">
      <w:start w:val="1"/>
      <w:numFmt w:val="lowerLetter"/>
      <w:lvlText w:val="%2"/>
      <w:lvlJc w:val="left"/>
      <w:pPr>
        <w:ind w:left="1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7EAA2E">
      <w:start w:val="1"/>
      <w:numFmt w:val="lowerRoman"/>
      <w:lvlText w:val="%3"/>
      <w:lvlJc w:val="left"/>
      <w:pPr>
        <w:ind w:left="2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E5E2FCE">
      <w:start w:val="1"/>
      <w:numFmt w:val="decimal"/>
      <w:lvlText w:val="%4"/>
      <w:lvlJc w:val="left"/>
      <w:pPr>
        <w:ind w:left="29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EA80B70">
      <w:start w:val="1"/>
      <w:numFmt w:val="lowerLetter"/>
      <w:lvlText w:val="%5"/>
      <w:lvlJc w:val="left"/>
      <w:pPr>
        <w:ind w:left="36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8DC77A8">
      <w:start w:val="1"/>
      <w:numFmt w:val="lowerRoman"/>
      <w:lvlText w:val="%6"/>
      <w:lvlJc w:val="left"/>
      <w:pPr>
        <w:ind w:left="43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8FCE506">
      <w:start w:val="1"/>
      <w:numFmt w:val="decimal"/>
      <w:lvlText w:val="%7"/>
      <w:lvlJc w:val="left"/>
      <w:pPr>
        <w:ind w:left="50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ACA11A6">
      <w:start w:val="1"/>
      <w:numFmt w:val="lowerLetter"/>
      <w:lvlText w:val="%8"/>
      <w:lvlJc w:val="left"/>
      <w:pPr>
        <w:ind w:left="57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8F6CCF8">
      <w:start w:val="1"/>
      <w:numFmt w:val="lowerRoman"/>
      <w:lvlText w:val="%9"/>
      <w:lvlJc w:val="left"/>
      <w:pPr>
        <w:ind w:left="65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3145011"/>
    <w:multiLevelType w:val="hybridMultilevel"/>
    <w:tmpl w:val="1BD2C906"/>
    <w:lvl w:ilvl="0" w:tplc="7200E7EE">
      <w:start w:val="2"/>
      <w:numFmt w:val="decimal"/>
      <w:lvlText w:val="%1."/>
      <w:lvlJc w:val="left"/>
      <w:pPr>
        <w:ind w:left="48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70A361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64E8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DA0388">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8DA5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2879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6A3D8">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BAD9A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EC06F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001EEB"/>
    <w:multiLevelType w:val="hybridMultilevel"/>
    <w:tmpl w:val="0576FEC6"/>
    <w:lvl w:ilvl="0" w:tplc="80C0D744">
      <w:start w:val="7"/>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760AA30">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BE59BA">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C8B4E6">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BA67B2">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5209AE">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72EB82">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887B6">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50025E">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9D0131"/>
    <w:multiLevelType w:val="hybridMultilevel"/>
    <w:tmpl w:val="2514D388"/>
    <w:lvl w:ilvl="0" w:tplc="BE02FD1A">
      <w:start w:val="2"/>
      <w:numFmt w:val="decimal"/>
      <w:lvlText w:val="%1)"/>
      <w:lvlJc w:val="left"/>
      <w:pPr>
        <w:ind w:left="7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390B6F2">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A33DE">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22546">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43482">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AA6E0">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882A6">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2EB3C">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A3C94">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AF4467"/>
    <w:multiLevelType w:val="hybridMultilevel"/>
    <w:tmpl w:val="C6C63A06"/>
    <w:lvl w:ilvl="0" w:tplc="664CFFDE">
      <w:start w:val="1"/>
      <w:numFmt w:val="lowerLetter"/>
      <w:lvlText w:val="%1)"/>
      <w:lvlJc w:val="left"/>
      <w:pPr>
        <w:ind w:left="61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40613C2">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CAD0C">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6C398">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AF508">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A5A80">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42A0A">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EC928">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06F10">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D97116"/>
    <w:multiLevelType w:val="hybridMultilevel"/>
    <w:tmpl w:val="E3A00FC6"/>
    <w:lvl w:ilvl="0" w:tplc="FD7281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B22898">
      <w:start w:val="2"/>
      <w:numFmt w:val="decimal"/>
      <w:lvlText w:val="%2)"/>
      <w:lvlJc w:val="left"/>
      <w:pPr>
        <w:ind w:left="91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208C2758">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9A127C">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128D04">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EC85E4">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1EE110">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26331C">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504BC2">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396A04"/>
    <w:multiLevelType w:val="hybridMultilevel"/>
    <w:tmpl w:val="14ECFA98"/>
    <w:lvl w:ilvl="0" w:tplc="2E3C1BBA">
      <w:start w:val="5"/>
      <w:numFmt w:val="decimal"/>
      <w:lvlText w:val="%1."/>
      <w:lvlJc w:val="left"/>
      <w:pPr>
        <w:ind w:left="75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580BC32">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BC6418">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B6A086">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DE101E">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72F050">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C00804">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660904">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CA65E6">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0C1837"/>
    <w:multiLevelType w:val="hybridMultilevel"/>
    <w:tmpl w:val="4BCE7F86"/>
    <w:lvl w:ilvl="0" w:tplc="ED22E56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24598A">
      <w:start w:val="7"/>
      <w:numFmt w:val="decimal"/>
      <w:lvlText w:val="%2."/>
      <w:lvlJc w:val="left"/>
      <w:pPr>
        <w:ind w:left="49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7BDAFCB2">
      <w:start w:val="1"/>
      <w:numFmt w:val="lowerRoman"/>
      <w:lvlText w:val="%3"/>
      <w:lvlJc w:val="left"/>
      <w:pPr>
        <w:ind w:left="1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E6E42A">
      <w:start w:val="1"/>
      <w:numFmt w:val="decimal"/>
      <w:lvlText w:val="%4"/>
      <w:lvlJc w:val="left"/>
      <w:pPr>
        <w:ind w:left="2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E4B92C">
      <w:start w:val="1"/>
      <w:numFmt w:val="lowerLetter"/>
      <w:lvlText w:val="%5"/>
      <w:lvlJc w:val="left"/>
      <w:pPr>
        <w:ind w:left="2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427CB8">
      <w:start w:val="1"/>
      <w:numFmt w:val="lowerRoman"/>
      <w:lvlText w:val="%6"/>
      <w:lvlJc w:val="left"/>
      <w:pPr>
        <w:ind w:left="3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94022A">
      <w:start w:val="1"/>
      <w:numFmt w:val="decimal"/>
      <w:lvlText w:val="%7"/>
      <w:lvlJc w:val="left"/>
      <w:pPr>
        <w:ind w:left="4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3007AC">
      <w:start w:val="1"/>
      <w:numFmt w:val="lowerLetter"/>
      <w:lvlText w:val="%8"/>
      <w:lvlJc w:val="left"/>
      <w:pPr>
        <w:ind w:left="5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E024D0">
      <w:start w:val="1"/>
      <w:numFmt w:val="lowerRoman"/>
      <w:lvlText w:val="%9"/>
      <w:lvlJc w:val="left"/>
      <w:pPr>
        <w:ind w:left="5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A3C40AE"/>
    <w:multiLevelType w:val="hybridMultilevel"/>
    <w:tmpl w:val="A06CF9E2"/>
    <w:lvl w:ilvl="0" w:tplc="0FA471A6">
      <w:start w:val="1"/>
      <w:numFmt w:val="lowerLetter"/>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EB2EBF0">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8A7BFA">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260AAA">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608E0">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864D98">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74C730">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0A6288">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C0C6C4">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30557C"/>
    <w:multiLevelType w:val="hybridMultilevel"/>
    <w:tmpl w:val="620AB1F0"/>
    <w:lvl w:ilvl="0" w:tplc="D9869952">
      <w:start w:val="2"/>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9C275A2">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58A0AA">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621502">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C22C04">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8684D0">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6C5B82">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629AF2">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BA9332">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36D7662"/>
    <w:multiLevelType w:val="hybridMultilevel"/>
    <w:tmpl w:val="D6341762"/>
    <w:lvl w:ilvl="0" w:tplc="D81AE4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404476">
      <w:start w:val="1"/>
      <w:numFmt w:val="lowerLetter"/>
      <w:lvlText w:val="%2"/>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124CF8">
      <w:start w:val="1"/>
      <w:numFmt w:val="lowerLetter"/>
      <w:lvlRestart w:val="0"/>
      <w:lvlText w:val="%3)"/>
      <w:lvlJc w:val="left"/>
      <w:pPr>
        <w:ind w:left="46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7E96DE76">
      <w:start w:val="1"/>
      <w:numFmt w:val="decimal"/>
      <w:lvlText w:val="%4"/>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6C6FE8">
      <w:start w:val="1"/>
      <w:numFmt w:val="lowerLetter"/>
      <w:lvlText w:val="%5"/>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86D5EE">
      <w:start w:val="1"/>
      <w:numFmt w:val="lowerRoman"/>
      <w:lvlText w:val="%6"/>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443BD2">
      <w:start w:val="1"/>
      <w:numFmt w:val="decimal"/>
      <w:lvlText w:val="%7"/>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5444B2">
      <w:start w:val="1"/>
      <w:numFmt w:val="lowerLetter"/>
      <w:lvlText w:val="%8"/>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3668FE">
      <w:start w:val="1"/>
      <w:numFmt w:val="lowerRoman"/>
      <w:lvlText w:val="%9"/>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3B548E1"/>
    <w:multiLevelType w:val="hybridMultilevel"/>
    <w:tmpl w:val="8D4AE7B0"/>
    <w:lvl w:ilvl="0" w:tplc="CA42C286">
      <w:start w:val="2"/>
      <w:numFmt w:val="decimal"/>
      <w:lvlText w:val="%1."/>
      <w:lvlJc w:val="left"/>
      <w:pPr>
        <w:ind w:left="4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9A85A94">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EA0D8A">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CA3AA6">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26598C">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0208E4">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44CA88">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A67D8A">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0A6D1E">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496DD3"/>
    <w:multiLevelType w:val="hybridMultilevel"/>
    <w:tmpl w:val="1AACB180"/>
    <w:lvl w:ilvl="0" w:tplc="3C48EA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B8673C">
      <w:start w:val="1"/>
      <w:numFmt w:val="lowerLetter"/>
      <w:lvlRestart w:val="0"/>
      <w:lvlText w:val="%2)"/>
      <w:lvlJc w:val="left"/>
      <w:pPr>
        <w:ind w:left="15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B12A3BE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FCA276">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505742">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D26D90">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0EA3F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7CAF54">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AE2214">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4B760A0"/>
    <w:multiLevelType w:val="hybridMultilevel"/>
    <w:tmpl w:val="2FBA7BF2"/>
    <w:lvl w:ilvl="0" w:tplc="56A2F0D8">
      <w:start w:val="1"/>
      <w:numFmt w:val="lowerLetter"/>
      <w:lvlText w:val="%1)"/>
      <w:lvlJc w:val="left"/>
      <w:pPr>
        <w:ind w:left="1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0B04AF0">
      <w:start w:val="1"/>
      <w:numFmt w:val="lowerLetter"/>
      <w:lvlText w:val="%2"/>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BC8F18">
      <w:start w:val="1"/>
      <w:numFmt w:val="lowerRoman"/>
      <w:lvlText w:val="%3"/>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4EC04A">
      <w:start w:val="1"/>
      <w:numFmt w:val="decimal"/>
      <w:lvlText w:val="%4"/>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AA24AA">
      <w:start w:val="1"/>
      <w:numFmt w:val="lowerLetter"/>
      <w:lvlText w:val="%5"/>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FAB098">
      <w:start w:val="1"/>
      <w:numFmt w:val="lowerRoman"/>
      <w:lvlText w:val="%6"/>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9EED8A">
      <w:start w:val="1"/>
      <w:numFmt w:val="decimal"/>
      <w:lvlText w:val="%7"/>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7CEDFA">
      <w:start w:val="1"/>
      <w:numFmt w:val="lowerLetter"/>
      <w:lvlText w:val="%8"/>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A8DB18">
      <w:start w:val="1"/>
      <w:numFmt w:val="lowerRoman"/>
      <w:lvlText w:val="%9"/>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60E4FBA"/>
    <w:multiLevelType w:val="hybridMultilevel"/>
    <w:tmpl w:val="AFD4EC60"/>
    <w:lvl w:ilvl="0" w:tplc="03E493CA">
      <w:start w:val="1"/>
      <w:numFmt w:val="decimal"/>
      <w:lvlText w:val="%1."/>
      <w:lvlJc w:val="left"/>
      <w:pPr>
        <w:ind w:left="326"/>
      </w:pPr>
      <w:rPr>
        <w:rFonts w:ascii="Arial" w:eastAsia="Times New Roman" w:hAnsi="Arial" w:cs="Arial" w:hint="default"/>
        <w:b/>
        <w:bCs w:val="0"/>
        <w:i w:val="0"/>
        <w:strike w:val="0"/>
        <w:dstrike w:val="0"/>
        <w:color w:val="000000"/>
        <w:sz w:val="24"/>
        <w:szCs w:val="24"/>
        <w:u w:val="none" w:color="000000"/>
        <w:bdr w:val="none" w:sz="0" w:space="0" w:color="auto"/>
        <w:shd w:val="clear" w:color="auto" w:fill="auto"/>
        <w:vertAlign w:val="baseline"/>
      </w:rPr>
    </w:lvl>
    <w:lvl w:ilvl="1" w:tplc="A948C1EA">
      <w:start w:val="6"/>
      <w:numFmt w:val="lowerLetter"/>
      <w:lvlText w:val="%2)"/>
      <w:lvlJc w:val="left"/>
      <w:pPr>
        <w:ind w:left="5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C23E7B78">
      <w:start w:val="1"/>
      <w:numFmt w:val="lowerRoman"/>
      <w:lvlText w:val="%3"/>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C27030">
      <w:start w:val="1"/>
      <w:numFmt w:val="decimal"/>
      <w:lvlText w:val="%4"/>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7E6924">
      <w:start w:val="1"/>
      <w:numFmt w:val="lowerLetter"/>
      <w:lvlText w:val="%5"/>
      <w:lvlJc w:val="left"/>
      <w:pPr>
        <w:ind w:left="2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D03B68">
      <w:start w:val="1"/>
      <w:numFmt w:val="lowerRoman"/>
      <w:lvlText w:val="%6"/>
      <w:lvlJc w:val="left"/>
      <w:pPr>
        <w:ind w:left="3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7A4FC0">
      <w:start w:val="1"/>
      <w:numFmt w:val="decimal"/>
      <w:lvlText w:val="%7"/>
      <w:lvlJc w:val="left"/>
      <w:pPr>
        <w:ind w:left="4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226268">
      <w:start w:val="1"/>
      <w:numFmt w:val="lowerLetter"/>
      <w:lvlText w:val="%8"/>
      <w:lvlJc w:val="left"/>
      <w:pPr>
        <w:ind w:left="4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1A6A10">
      <w:start w:val="1"/>
      <w:numFmt w:val="lowerRoman"/>
      <w:lvlText w:val="%9"/>
      <w:lvlJc w:val="left"/>
      <w:pPr>
        <w:ind w:left="5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75018C7"/>
    <w:multiLevelType w:val="hybridMultilevel"/>
    <w:tmpl w:val="3C64150C"/>
    <w:lvl w:ilvl="0" w:tplc="E4CAD6A2">
      <w:start w:val="2"/>
      <w:numFmt w:val="decimal"/>
      <w:lvlText w:val="%1."/>
      <w:lvlJc w:val="left"/>
      <w:pPr>
        <w:ind w:left="4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B980AA8">
      <w:start w:val="1"/>
      <w:numFmt w:val="lowerLetter"/>
      <w:lvlText w:val="%2"/>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FC831A">
      <w:start w:val="1"/>
      <w:numFmt w:val="lowerRoman"/>
      <w:lvlText w:val="%3"/>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DA5418">
      <w:start w:val="1"/>
      <w:numFmt w:val="decimal"/>
      <w:lvlText w:val="%4"/>
      <w:lvlJc w:val="left"/>
      <w:pPr>
        <w:ind w:left="2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DCB006">
      <w:start w:val="1"/>
      <w:numFmt w:val="lowerLetter"/>
      <w:lvlText w:val="%5"/>
      <w:lvlJc w:val="left"/>
      <w:pPr>
        <w:ind w:left="3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6EE9C2">
      <w:start w:val="1"/>
      <w:numFmt w:val="lowerRoman"/>
      <w:lvlText w:val="%6"/>
      <w:lvlJc w:val="left"/>
      <w:pPr>
        <w:ind w:left="3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1227D8">
      <w:start w:val="1"/>
      <w:numFmt w:val="decimal"/>
      <w:lvlText w:val="%7"/>
      <w:lvlJc w:val="left"/>
      <w:pPr>
        <w:ind w:left="4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C7164">
      <w:start w:val="1"/>
      <w:numFmt w:val="lowerLetter"/>
      <w:lvlText w:val="%8"/>
      <w:lvlJc w:val="left"/>
      <w:pPr>
        <w:ind w:left="5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568740">
      <w:start w:val="1"/>
      <w:numFmt w:val="lowerRoman"/>
      <w:lvlText w:val="%9"/>
      <w:lvlJc w:val="left"/>
      <w:pPr>
        <w:ind w:left="6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75D0D4F"/>
    <w:multiLevelType w:val="hybridMultilevel"/>
    <w:tmpl w:val="07B2B630"/>
    <w:lvl w:ilvl="0" w:tplc="FEB2A2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98FB70">
      <w:start w:val="1"/>
      <w:numFmt w:val="lowerLetter"/>
      <w:lvlText w:val="%2"/>
      <w:lvlJc w:val="left"/>
      <w:pPr>
        <w:ind w:left="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66928C">
      <w:start w:val="1"/>
      <w:numFmt w:val="lowerRoman"/>
      <w:lvlText w:val="%3"/>
      <w:lvlJc w:val="left"/>
      <w:pPr>
        <w:ind w:left="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A403F6">
      <w:start w:val="1"/>
      <w:numFmt w:val="lowerLetter"/>
      <w:lvlRestart w:val="0"/>
      <w:lvlText w:val="%4)"/>
      <w:lvlJc w:val="left"/>
      <w:pPr>
        <w:ind w:left="133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8E8285F0">
      <w:start w:val="1"/>
      <w:numFmt w:val="lowerLetter"/>
      <w:lvlText w:val="%5"/>
      <w:lvlJc w:val="left"/>
      <w:pPr>
        <w:ind w:left="1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1E6878">
      <w:start w:val="1"/>
      <w:numFmt w:val="lowerRoman"/>
      <w:lvlText w:val="%6"/>
      <w:lvlJc w:val="left"/>
      <w:pPr>
        <w:ind w:left="2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7EAD3C">
      <w:start w:val="1"/>
      <w:numFmt w:val="decimal"/>
      <w:lvlText w:val="%7"/>
      <w:lvlJc w:val="left"/>
      <w:pPr>
        <w:ind w:left="3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5064BA">
      <w:start w:val="1"/>
      <w:numFmt w:val="lowerLetter"/>
      <w:lvlText w:val="%8"/>
      <w:lvlJc w:val="left"/>
      <w:pPr>
        <w:ind w:left="4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466350">
      <w:start w:val="1"/>
      <w:numFmt w:val="lowerRoman"/>
      <w:lvlText w:val="%9"/>
      <w:lvlJc w:val="left"/>
      <w:pPr>
        <w:ind w:left="4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9ED4391"/>
    <w:multiLevelType w:val="hybridMultilevel"/>
    <w:tmpl w:val="29562978"/>
    <w:lvl w:ilvl="0" w:tplc="D480BE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C03B56">
      <w:start w:val="2"/>
      <w:numFmt w:val="decimal"/>
      <w:lvlText w:val="%2)"/>
      <w:lvlJc w:val="left"/>
      <w:pPr>
        <w:ind w:left="92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4B686D52">
      <w:start w:val="1"/>
      <w:numFmt w:val="lowerRoman"/>
      <w:lvlText w:val="%3"/>
      <w:lvlJc w:val="left"/>
      <w:pPr>
        <w:ind w:left="1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E09FEA">
      <w:start w:val="1"/>
      <w:numFmt w:val="decimal"/>
      <w:lvlText w:val="%4"/>
      <w:lvlJc w:val="left"/>
      <w:pPr>
        <w:ind w:left="2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AC466A">
      <w:start w:val="1"/>
      <w:numFmt w:val="lowerLetter"/>
      <w:lvlText w:val="%5"/>
      <w:lvlJc w:val="left"/>
      <w:pPr>
        <w:ind w:left="2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AA5398">
      <w:start w:val="1"/>
      <w:numFmt w:val="lowerRoman"/>
      <w:lvlText w:val="%6"/>
      <w:lvlJc w:val="left"/>
      <w:pPr>
        <w:ind w:left="3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7E38BA">
      <w:start w:val="1"/>
      <w:numFmt w:val="decimal"/>
      <w:lvlText w:val="%7"/>
      <w:lvlJc w:val="left"/>
      <w:pPr>
        <w:ind w:left="4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941710">
      <w:start w:val="1"/>
      <w:numFmt w:val="lowerLetter"/>
      <w:lvlText w:val="%8"/>
      <w:lvlJc w:val="left"/>
      <w:pPr>
        <w:ind w:left="5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3A2D9E">
      <w:start w:val="1"/>
      <w:numFmt w:val="lowerRoman"/>
      <w:lvlText w:val="%9"/>
      <w:lvlJc w:val="left"/>
      <w:pPr>
        <w:ind w:left="5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9F21A35"/>
    <w:multiLevelType w:val="hybridMultilevel"/>
    <w:tmpl w:val="43880916"/>
    <w:lvl w:ilvl="0" w:tplc="F1A00F50">
      <w:start w:val="1"/>
      <w:numFmt w:val="bullet"/>
      <w:lvlText w:val="-"/>
      <w:lvlJc w:val="left"/>
      <w:pPr>
        <w:ind w:left="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EECE856">
      <w:start w:val="1"/>
      <w:numFmt w:val="bullet"/>
      <w:lvlText w:val="o"/>
      <w:lvlJc w:val="left"/>
      <w:pPr>
        <w:ind w:left="1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1480E7E">
      <w:start w:val="1"/>
      <w:numFmt w:val="bullet"/>
      <w:lvlText w:val="▪"/>
      <w:lvlJc w:val="left"/>
      <w:pPr>
        <w:ind w:left="2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858CF94">
      <w:start w:val="1"/>
      <w:numFmt w:val="bullet"/>
      <w:lvlText w:val="•"/>
      <w:lvlJc w:val="left"/>
      <w:pPr>
        <w:ind w:left="3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50ADA8">
      <w:start w:val="1"/>
      <w:numFmt w:val="bullet"/>
      <w:lvlText w:val="o"/>
      <w:lvlJc w:val="left"/>
      <w:pPr>
        <w:ind w:left="4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FE53C8">
      <w:start w:val="1"/>
      <w:numFmt w:val="bullet"/>
      <w:lvlText w:val="▪"/>
      <w:lvlJc w:val="left"/>
      <w:pPr>
        <w:ind w:left="48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0DAA7E6">
      <w:start w:val="1"/>
      <w:numFmt w:val="bullet"/>
      <w:lvlText w:val="•"/>
      <w:lvlJc w:val="left"/>
      <w:pPr>
        <w:ind w:left="55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69C634C">
      <w:start w:val="1"/>
      <w:numFmt w:val="bullet"/>
      <w:lvlText w:val="o"/>
      <w:lvlJc w:val="left"/>
      <w:pPr>
        <w:ind w:left="62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0220B0E">
      <w:start w:val="1"/>
      <w:numFmt w:val="bullet"/>
      <w:lvlText w:val="▪"/>
      <w:lvlJc w:val="left"/>
      <w:pPr>
        <w:ind w:left="70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4A1A0F4C"/>
    <w:multiLevelType w:val="hybridMultilevel"/>
    <w:tmpl w:val="1EF60A92"/>
    <w:lvl w:ilvl="0" w:tplc="F1144A96">
      <w:start w:val="2"/>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9A605E2">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B85828">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302A5A">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F6CFB8">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BE869A">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9E5934">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8EC542">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26B41E">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B0A0501"/>
    <w:multiLevelType w:val="hybridMultilevel"/>
    <w:tmpl w:val="76504EAA"/>
    <w:lvl w:ilvl="0" w:tplc="DD14C2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492E6">
      <w:start w:val="1"/>
      <w:numFmt w:val="lowerLetter"/>
      <w:lvlText w:val="%2)"/>
      <w:lvlJc w:val="left"/>
      <w:pPr>
        <w:ind w:left="92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34B2E9B4">
      <w:start w:val="1"/>
      <w:numFmt w:val="lowerRoman"/>
      <w:lvlText w:val="%3"/>
      <w:lvlJc w:val="left"/>
      <w:pPr>
        <w:ind w:left="1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8AB3C0">
      <w:start w:val="1"/>
      <w:numFmt w:val="decimal"/>
      <w:lvlText w:val="%4"/>
      <w:lvlJc w:val="left"/>
      <w:pPr>
        <w:ind w:left="2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A2E914">
      <w:start w:val="1"/>
      <w:numFmt w:val="lowerLetter"/>
      <w:lvlText w:val="%5"/>
      <w:lvlJc w:val="left"/>
      <w:pPr>
        <w:ind w:left="2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BE4474">
      <w:start w:val="1"/>
      <w:numFmt w:val="lowerRoman"/>
      <w:lvlText w:val="%6"/>
      <w:lvlJc w:val="left"/>
      <w:pPr>
        <w:ind w:left="3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1AC1C4">
      <w:start w:val="1"/>
      <w:numFmt w:val="decimal"/>
      <w:lvlText w:val="%7"/>
      <w:lvlJc w:val="left"/>
      <w:pPr>
        <w:ind w:left="4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2A8FCC">
      <w:start w:val="1"/>
      <w:numFmt w:val="lowerLetter"/>
      <w:lvlText w:val="%8"/>
      <w:lvlJc w:val="left"/>
      <w:pPr>
        <w:ind w:left="5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985634">
      <w:start w:val="1"/>
      <w:numFmt w:val="lowerRoman"/>
      <w:lvlText w:val="%9"/>
      <w:lvlJc w:val="left"/>
      <w:pPr>
        <w:ind w:left="5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3D7276D"/>
    <w:multiLevelType w:val="hybridMultilevel"/>
    <w:tmpl w:val="F6466B16"/>
    <w:lvl w:ilvl="0" w:tplc="9F7E1E02">
      <w:start w:val="1"/>
      <w:numFmt w:val="decimal"/>
      <w:lvlText w:val="%1)"/>
      <w:lvlJc w:val="left"/>
      <w:pPr>
        <w:ind w:left="93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00AB798">
      <w:start w:val="1"/>
      <w:numFmt w:val="lowerLetter"/>
      <w:lvlText w:val="%2"/>
      <w:lvlJc w:val="left"/>
      <w:pPr>
        <w:ind w:left="1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96B31A">
      <w:start w:val="1"/>
      <w:numFmt w:val="lowerRoman"/>
      <w:lvlText w:val="%3"/>
      <w:lvlJc w:val="left"/>
      <w:pPr>
        <w:ind w:left="2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8A1B0A">
      <w:start w:val="1"/>
      <w:numFmt w:val="decimal"/>
      <w:lvlText w:val="%4"/>
      <w:lvlJc w:val="left"/>
      <w:pPr>
        <w:ind w:left="2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44FEB0">
      <w:start w:val="1"/>
      <w:numFmt w:val="lowerLetter"/>
      <w:lvlText w:val="%5"/>
      <w:lvlJc w:val="left"/>
      <w:pPr>
        <w:ind w:left="3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C28B24">
      <w:start w:val="1"/>
      <w:numFmt w:val="lowerRoman"/>
      <w:lvlText w:val="%6"/>
      <w:lvlJc w:val="left"/>
      <w:pPr>
        <w:ind w:left="4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F48A1A">
      <w:start w:val="1"/>
      <w:numFmt w:val="decimal"/>
      <w:lvlText w:val="%7"/>
      <w:lvlJc w:val="left"/>
      <w:pPr>
        <w:ind w:left="5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E2AA72">
      <w:start w:val="1"/>
      <w:numFmt w:val="lowerLetter"/>
      <w:lvlText w:val="%8"/>
      <w:lvlJc w:val="left"/>
      <w:pPr>
        <w:ind w:left="5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E8F444">
      <w:start w:val="1"/>
      <w:numFmt w:val="lowerRoman"/>
      <w:lvlText w:val="%9"/>
      <w:lvlJc w:val="left"/>
      <w:pPr>
        <w:ind w:left="6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4447148"/>
    <w:multiLevelType w:val="hybridMultilevel"/>
    <w:tmpl w:val="5D2E0DD4"/>
    <w:lvl w:ilvl="0" w:tplc="EE9C5AF6">
      <w:start w:val="2"/>
      <w:numFmt w:val="decimal"/>
      <w:lvlText w:val="%1."/>
      <w:lvlJc w:val="left"/>
      <w:pPr>
        <w:ind w:left="76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B9CE1E0">
      <w:start w:val="1"/>
      <w:numFmt w:val="bullet"/>
      <w:lvlText w:val="•"/>
      <w:lvlPicBulletId w:val="0"/>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E26BDC">
      <w:start w:val="1"/>
      <w:numFmt w:val="bullet"/>
      <w:lvlText w:val="▪"/>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5A5CF6">
      <w:start w:val="1"/>
      <w:numFmt w:val="bullet"/>
      <w:lvlText w:val="•"/>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E86E2A">
      <w:start w:val="1"/>
      <w:numFmt w:val="bullet"/>
      <w:lvlText w:val="o"/>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503DB2">
      <w:start w:val="1"/>
      <w:numFmt w:val="bullet"/>
      <w:lvlText w:val="▪"/>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A0F672">
      <w:start w:val="1"/>
      <w:numFmt w:val="bullet"/>
      <w:lvlText w:val="•"/>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EE94B0">
      <w:start w:val="1"/>
      <w:numFmt w:val="bullet"/>
      <w:lvlText w:val="o"/>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463FF4">
      <w:start w:val="1"/>
      <w:numFmt w:val="bullet"/>
      <w:lvlText w:val="▪"/>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7936A79"/>
    <w:multiLevelType w:val="hybridMultilevel"/>
    <w:tmpl w:val="2B7C78C4"/>
    <w:lvl w:ilvl="0" w:tplc="908235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DED728">
      <w:start w:val="1"/>
      <w:numFmt w:val="lowerLetter"/>
      <w:lvlText w:val="%2"/>
      <w:lvlJc w:val="left"/>
      <w:pPr>
        <w:ind w:left="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30AA2C">
      <w:start w:val="1"/>
      <w:numFmt w:val="lowerRoman"/>
      <w:lvlText w:val="%3"/>
      <w:lvlJc w:val="left"/>
      <w:pPr>
        <w:ind w:left="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24A25E">
      <w:start w:val="1"/>
      <w:numFmt w:val="lowerLetter"/>
      <w:lvlRestart w:val="0"/>
      <w:lvlText w:val="%4)"/>
      <w:lvlJc w:val="left"/>
      <w:pPr>
        <w:ind w:left="133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21C84942">
      <w:start w:val="1"/>
      <w:numFmt w:val="lowerLetter"/>
      <w:lvlText w:val="%5"/>
      <w:lvlJc w:val="left"/>
      <w:pPr>
        <w:ind w:left="1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54F60A">
      <w:start w:val="1"/>
      <w:numFmt w:val="lowerRoman"/>
      <w:lvlText w:val="%6"/>
      <w:lvlJc w:val="left"/>
      <w:pPr>
        <w:ind w:left="2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C031B6">
      <w:start w:val="1"/>
      <w:numFmt w:val="decimal"/>
      <w:lvlText w:val="%7"/>
      <w:lvlJc w:val="left"/>
      <w:pPr>
        <w:ind w:left="3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F23BB4">
      <w:start w:val="1"/>
      <w:numFmt w:val="lowerLetter"/>
      <w:lvlText w:val="%8"/>
      <w:lvlJc w:val="left"/>
      <w:pPr>
        <w:ind w:left="4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183036">
      <w:start w:val="1"/>
      <w:numFmt w:val="lowerRoman"/>
      <w:lvlText w:val="%9"/>
      <w:lvlJc w:val="left"/>
      <w:pPr>
        <w:ind w:left="4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97F2061"/>
    <w:multiLevelType w:val="hybridMultilevel"/>
    <w:tmpl w:val="B1A44DA2"/>
    <w:lvl w:ilvl="0" w:tplc="95DA5828">
      <w:start w:val="2"/>
      <w:numFmt w:val="decimal"/>
      <w:lvlText w:val="%1)"/>
      <w:lvlJc w:val="left"/>
      <w:pPr>
        <w:ind w:left="88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E8884F0">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8E006C">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58AD58">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308C88">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08653E">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BA3AB4">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CA88F4">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F20D40">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9B23FE5"/>
    <w:multiLevelType w:val="hybridMultilevel"/>
    <w:tmpl w:val="53649AA2"/>
    <w:lvl w:ilvl="0" w:tplc="D35CEA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0B5EA">
      <w:start w:val="1"/>
      <w:numFmt w:val="lowerLetter"/>
      <w:lvlText w:val="%2"/>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66C60">
      <w:start w:val="1"/>
      <w:numFmt w:val="lowerLetter"/>
      <w:lvlRestart w:val="0"/>
      <w:lvlText w:val="%3)"/>
      <w:lvlJc w:val="left"/>
      <w:pPr>
        <w:ind w:left="75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E4E25C24">
      <w:start w:val="1"/>
      <w:numFmt w:val="decimal"/>
      <w:lvlText w:val="%4"/>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E4960">
      <w:start w:val="1"/>
      <w:numFmt w:val="lowerLetter"/>
      <w:lvlText w:val="%5"/>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4304E">
      <w:start w:val="1"/>
      <w:numFmt w:val="lowerRoman"/>
      <w:lvlText w:val="%6"/>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6F7A2">
      <w:start w:val="1"/>
      <w:numFmt w:val="decimal"/>
      <w:lvlText w:val="%7"/>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CF3B6">
      <w:start w:val="1"/>
      <w:numFmt w:val="lowerLetter"/>
      <w:lvlText w:val="%8"/>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45E3A">
      <w:start w:val="1"/>
      <w:numFmt w:val="lowerRoman"/>
      <w:lvlText w:val="%9"/>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1E428E"/>
    <w:multiLevelType w:val="hybridMultilevel"/>
    <w:tmpl w:val="58FE82F4"/>
    <w:lvl w:ilvl="0" w:tplc="506E1156">
      <w:start w:val="1"/>
      <w:numFmt w:val="lowerLetter"/>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A26561C">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14B26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7E88AA">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768A40">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A22BDA">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886D78">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84A3D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028BAA">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CD8026E"/>
    <w:multiLevelType w:val="hybridMultilevel"/>
    <w:tmpl w:val="1466F94E"/>
    <w:lvl w:ilvl="0" w:tplc="A66E7438">
      <w:start w:val="1"/>
      <w:numFmt w:val="decimal"/>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38" w15:restartNumberingAfterBreak="0">
    <w:nsid w:val="6220319B"/>
    <w:multiLevelType w:val="hybridMultilevel"/>
    <w:tmpl w:val="B534079A"/>
    <w:lvl w:ilvl="0" w:tplc="B81C7B02">
      <w:start w:val="2"/>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10E351E">
      <w:start w:val="50"/>
      <w:numFmt w:val="lowerRoman"/>
      <w:lvlText w:val="%2)"/>
      <w:lvlJc w:val="left"/>
      <w:pPr>
        <w:ind w:left="910"/>
      </w:pPr>
      <w:rPr>
        <w:rFonts w:ascii="Arial" w:eastAsia="Times New Roman" w:hAnsi="Arial" w:cs="Arial" w:hint="default"/>
        <w:b w:val="0"/>
        <w:i w:val="0"/>
        <w:strike w:val="0"/>
        <w:dstrike w:val="0"/>
        <w:color w:val="000000"/>
        <w:sz w:val="28"/>
        <w:szCs w:val="28"/>
        <w:u w:val="none" w:color="000000"/>
        <w:bdr w:val="none" w:sz="0" w:space="0" w:color="auto"/>
        <w:shd w:val="clear" w:color="auto" w:fill="auto"/>
        <w:vertAlign w:val="baseline"/>
      </w:rPr>
    </w:lvl>
    <w:lvl w:ilvl="2" w:tplc="30C66ECC">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6E84E">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46B2B4">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205184">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2EFC9E">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5AD492">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762E82">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2A824B4"/>
    <w:multiLevelType w:val="hybridMultilevel"/>
    <w:tmpl w:val="13BEAD90"/>
    <w:lvl w:ilvl="0" w:tplc="1114A82A">
      <w:start w:val="2"/>
      <w:numFmt w:val="decimal"/>
      <w:lvlText w:val="%1."/>
      <w:lvlJc w:val="left"/>
      <w:pPr>
        <w:ind w:left="34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5D42BD6">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FE967C">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3862A2">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ACC50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7C35F8">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E2AC24">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F8F7DA">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6A7456">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3B3128A"/>
    <w:multiLevelType w:val="hybridMultilevel"/>
    <w:tmpl w:val="C556EC7A"/>
    <w:lvl w:ilvl="0" w:tplc="973EC324">
      <w:start w:val="12"/>
      <w:numFmt w:val="decimal"/>
      <w:lvlText w:val="%1."/>
      <w:lvlJc w:val="left"/>
      <w:pPr>
        <w:ind w:left="4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130A86E">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024350">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AABA4">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1C957A">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BE4EE6">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3CCF14">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DE0514">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0C82B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4705A36"/>
    <w:multiLevelType w:val="hybridMultilevel"/>
    <w:tmpl w:val="DBC82DCC"/>
    <w:lvl w:ilvl="0" w:tplc="1DEC50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E0F04A">
      <w:start w:val="14"/>
      <w:numFmt w:val="decimal"/>
      <w:lvlText w:val="%2."/>
      <w:lvlJc w:val="left"/>
      <w:pPr>
        <w:ind w:left="46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4948AA30">
      <w:start w:val="1"/>
      <w:numFmt w:val="lowerRoman"/>
      <w:lvlText w:val="%3"/>
      <w:lvlJc w:val="left"/>
      <w:pPr>
        <w:ind w:left="1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02B2F8">
      <w:start w:val="1"/>
      <w:numFmt w:val="decimal"/>
      <w:lvlText w:val="%4"/>
      <w:lvlJc w:val="left"/>
      <w:pPr>
        <w:ind w:left="2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9A8E3C">
      <w:start w:val="1"/>
      <w:numFmt w:val="lowerLetter"/>
      <w:lvlText w:val="%5"/>
      <w:lvlJc w:val="left"/>
      <w:pPr>
        <w:ind w:left="2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FC6102">
      <w:start w:val="1"/>
      <w:numFmt w:val="lowerRoman"/>
      <w:lvlText w:val="%6"/>
      <w:lvlJc w:val="left"/>
      <w:pPr>
        <w:ind w:left="3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F07CFC">
      <w:start w:val="1"/>
      <w:numFmt w:val="decimal"/>
      <w:lvlText w:val="%7"/>
      <w:lvlJc w:val="left"/>
      <w:pPr>
        <w:ind w:left="4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76B9E2">
      <w:start w:val="1"/>
      <w:numFmt w:val="lowerLetter"/>
      <w:lvlText w:val="%8"/>
      <w:lvlJc w:val="left"/>
      <w:pPr>
        <w:ind w:left="5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9E1BC4">
      <w:start w:val="1"/>
      <w:numFmt w:val="lowerRoman"/>
      <w:lvlText w:val="%9"/>
      <w:lvlJc w:val="left"/>
      <w:pPr>
        <w:ind w:left="5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6035040"/>
    <w:multiLevelType w:val="hybridMultilevel"/>
    <w:tmpl w:val="969082CE"/>
    <w:lvl w:ilvl="0" w:tplc="86141F78">
      <w:start w:val="18"/>
      <w:numFmt w:val="decimal"/>
      <w:lvlText w:val="%1."/>
      <w:lvlJc w:val="left"/>
      <w:pPr>
        <w:ind w:left="4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3BA6F98">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5CB8CA">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D27E08">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062454">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B0D696">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749EB0">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740C34">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44847A">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9BF2074"/>
    <w:multiLevelType w:val="hybridMultilevel"/>
    <w:tmpl w:val="0700CFF8"/>
    <w:lvl w:ilvl="0" w:tplc="0F48A4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AA938A">
      <w:start w:val="2"/>
      <w:numFmt w:val="decimal"/>
      <w:lvlText w:val="%2)"/>
      <w:lvlJc w:val="left"/>
      <w:pPr>
        <w:ind w:left="77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E71A689E">
      <w:start w:val="1"/>
      <w:numFmt w:val="lowerRoman"/>
      <w:lvlText w:val="%3"/>
      <w:lvlJc w:val="left"/>
      <w:pPr>
        <w:ind w:left="1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2CD0B6">
      <w:start w:val="1"/>
      <w:numFmt w:val="decimal"/>
      <w:lvlText w:val="%4"/>
      <w:lvlJc w:val="left"/>
      <w:pPr>
        <w:ind w:left="2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36D9B6">
      <w:start w:val="1"/>
      <w:numFmt w:val="lowerLetter"/>
      <w:lvlText w:val="%5"/>
      <w:lvlJc w:val="left"/>
      <w:pPr>
        <w:ind w:left="2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A8164">
      <w:start w:val="1"/>
      <w:numFmt w:val="lowerRoman"/>
      <w:lvlText w:val="%6"/>
      <w:lvlJc w:val="left"/>
      <w:pPr>
        <w:ind w:left="3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E66D16">
      <w:start w:val="1"/>
      <w:numFmt w:val="decimal"/>
      <w:lvlText w:val="%7"/>
      <w:lvlJc w:val="left"/>
      <w:pPr>
        <w:ind w:left="4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902430">
      <w:start w:val="1"/>
      <w:numFmt w:val="lowerLetter"/>
      <w:lvlText w:val="%8"/>
      <w:lvlJc w:val="left"/>
      <w:pPr>
        <w:ind w:left="5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8280A8">
      <w:start w:val="1"/>
      <w:numFmt w:val="lowerRoman"/>
      <w:lvlText w:val="%9"/>
      <w:lvlJc w:val="left"/>
      <w:pPr>
        <w:ind w:left="5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A261484"/>
    <w:multiLevelType w:val="hybridMultilevel"/>
    <w:tmpl w:val="E2F69D9C"/>
    <w:lvl w:ilvl="0" w:tplc="F156F082">
      <w:start w:val="1"/>
      <w:numFmt w:val="lowerLetter"/>
      <w:lvlText w:val="%1)"/>
      <w:lvlJc w:val="left"/>
      <w:pPr>
        <w:ind w:left="3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5E0A824">
      <w:start w:val="1"/>
      <w:numFmt w:val="lowerLetter"/>
      <w:lvlText w:val="%2"/>
      <w:lvlJc w:val="left"/>
      <w:pPr>
        <w:ind w:left="1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4CDD3C">
      <w:start w:val="1"/>
      <w:numFmt w:val="lowerRoman"/>
      <w:lvlText w:val="%3"/>
      <w:lvlJc w:val="left"/>
      <w:pPr>
        <w:ind w:left="1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1484EE">
      <w:start w:val="1"/>
      <w:numFmt w:val="decimal"/>
      <w:lvlText w:val="%4"/>
      <w:lvlJc w:val="left"/>
      <w:pPr>
        <w:ind w:left="2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E0D56E">
      <w:start w:val="1"/>
      <w:numFmt w:val="lowerLetter"/>
      <w:lvlText w:val="%5"/>
      <w:lvlJc w:val="left"/>
      <w:pPr>
        <w:ind w:left="3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F25C58">
      <w:start w:val="1"/>
      <w:numFmt w:val="lowerRoman"/>
      <w:lvlText w:val="%6"/>
      <w:lvlJc w:val="left"/>
      <w:pPr>
        <w:ind w:left="4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AC5B8">
      <w:start w:val="1"/>
      <w:numFmt w:val="decimal"/>
      <w:lvlText w:val="%7"/>
      <w:lvlJc w:val="left"/>
      <w:pPr>
        <w:ind w:left="4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0E8C8">
      <w:start w:val="1"/>
      <w:numFmt w:val="lowerLetter"/>
      <w:lvlText w:val="%8"/>
      <w:lvlJc w:val="left"/>
      <w:pPr>
        <w:ind w:left="5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967B14">
      <w:start w:val="1"/>
      <w:numFmt w:val="lowerRoman"/>
      <w:lvlText w:val="%9"/>
      <w:lvlJc w:val="left"/>
      <w:pPr>
        <w:ind w:left="6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AB44798"/>
    <w:multiLevelType w:val="hybridMultilevel"/>
    <w:tmpl w:val="94F4C266"/>
    <w:lvl w:ilvl="0" w:tplc="3F80A0F4">
      <w:start w:val="15"/>
      <w:numFmt w:val="decimal"/>
      <w:lvlText w:val="%1."/>
      <w:lvlJc w:val="left"/>
      <w:pPr>
        <w:ind w:left="45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E6ABCEA">
      <w:start w:val="1"/>
      <w:numFmt w:val="lowerLetter"/>
      <w:lvlText w:val="%2"/>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AABAF0">
      <w:start w:val="1"/>
      <w:numFmt w:val="lowerRoman"/>
      <w:lvlText w:val="%3"/>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90CDCE">
      <w:start w:val="1"/>
      <w:numFmt w:val="decimal"/>
      <w:lvlText w:val="%4"/>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E1ADE">
      <w:start w:val="1"/>
      <w:numFmt w:val="lowerLetter"/>
      <w:lvlText w:val="%5"/>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206F86">
      <w:start w:val="1"/>
      <w:numFmt w:val="lowerRoman"/>
      <w:lvlText w:val="%6"/>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40F6F2">
      <w:start w:val="1"/>
      <w:numFmt w:val="decimal"/>
      <w:lvlText w:val="%7"/>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6E2452">
      <w:start w:val="1"/>
      <w:numFmt w:val="lowerLetter"/>
      <w:lvlText w:val="%8"/>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EE16BE">
      <w:start w:val="1"/>
      <w:numFmt w:val="lowerRoman"/>
      <w:lvlText w:val="%9"/>
      <w:lvlJc w:val="left"/>
      <w:pPr>
        <w:ind w:left="6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AF21F8B"/>
    <w:multiLevelType w:val="hybridMultilevel"/>
    <w:tmpl w:val="B1D26700"/>
    <w:lvl w:ilvl="0" w:tplc="80665FB2">
      <w:start w:val="7"/>
      <w:numFmt w:val="lowerLetter"/>
      <w:lvlText w:val="%1)"/>
      <w:lvlJc w:val="left"/>
      <w:pPr>
        <w:ind w:left="937" w:hanging="360"/>
      </w:pPr>
      <w:rPr>
        <w:rFonts w:hint="default"/>
      </w:r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47" w15:restartNumberingAfterBreak="0">
    <w:nsid w:val="6B21236B"/>
    <w:multiLevelType w:val="hybridMultilevel"/>
    <w:tmpl w:val="47B8B1C4"/>
    <w:lvl w:ilvl="0" w:tplc="0738514C">
      <w:start w:val="1"/>
      <w:numFmt w:val="decimal"/>
      <w:lvlText w:val="%1."/>
      <w:lvlJc w:val="left"/>
      <w:pPr>
        <w:ind w:left="421" w:hanging="360"/>
      </w:pPr>
      <w:rPr>
        <w:rFonts w:hint="default"/>
      </w:rPr>
    </w:lvl>
    <w:lvl w:ilvl="1" w:tplc="04150019" w:tentative="1">
      <w:start w:val="1"/>
      <w:numFmt w:val="lowerLetter"/>
      <w:lvlText w:val="%2."/>
      <w:lvlJc w:val="left"/>
      <w:pPr>
        <w:ind w:left="1141" w:hanging="360"/>
      </w:pPr>
    </w:lvl>
    <w:lvl w:ilvl="2" w:tplc="0415001B" w:tentative="1">
      <w:start w:val="1"/>
      <w:numFmt w:val="lowerRoman"/>
      <w:lvlText w:val="%3."/>
      <w:lvlJc w:val="right"/>
      <w:pPr>
        <w:ind w:left="1861" w:hanging="180"/>
      </w:pPr>
    </w:lvl>
    <w:lvl w:ilvl="3" w:tplc="0415000F" w:tentative="1">
      <w:start w:val="1"/>
      <w:numFmt w:val="decimal"/>
      <w:lvlText w:val="%4."/>
      <w:lvlJc w:val="left"/>
      <w:pPr>
        <w:ind w:left="2581" w:hanging="360"/>
      </w:pPr>
    </w:lvl>
    <w:lvl w:ilvl="4" w:tplc="04150019" w:tentative="1">
      <w:start w:val="1"/>
      <w:numFmt w:val="lowerLetter"/>
      <w:lvlText w:val="%5."/>
      <w:lvlJc w:val="left"/>
      <w:pPr>
        <w:ind w:left="3301" w:hanging="360"/>
      </w:pPr>
    </w:lvl>
    <w:lvl w:ilvl="5" w:tplc="0415001B" w:tentative="1">
      <w:start w:val="1"/>
      <w:numFmt w:val="lowerRoman"/>
      <w:lvlText w:val="%6."/>
      <w:lvlJc w:val="right"/>
      <w:pPr>
        <w:ind w:left="4021" w:hanging="180"/>
      </w:pPr>
    </w:lvl>
    <w:lvl w:ilvl="6" w:tplc="0415000F" w:tentative="1">
      <w:start w:val="1"/>
      <w:numFmt w:val="decimal"/>
      <w:lvlText w:val="%7."/>
      <w:lvlJc w:val="left"/>
      <w:pPr>
        <w:ind w:left="4741" w:hanging="360"/>
      </w:pPr>
    </w:lvl>
    <w:lvl w:ilvl="7" w:tplc="04150019" w:tentative="1">
      <w:start w:val="1"/>
      <w:numFmt w:val="lowerLetter"/>
      <w:lvlText w:val="%8."/>
      <w:lvlJc w:val="left"/>
      <w:pPr>
        <w:ind w:left="5461" w:hanging="360"/>
      </w:pPr>
    </w:lvl>
    <w:lvl w:ilvl="8" w:tplc="0415001B" w:tentative="1">
      <w:start w:val="1"/>
      <w:numFmt w:val="lowerRoman"/>
      <w:lvlText w:val="%9."/>
      <w:lvlJc w:val="right"/>
      <w:pPr>
        <w:ind w:left="6181" w:hanging="180"/>
      </w:pPr>
    </w:lvl>
  </w:abstractNum>
  <w:abstractNum w:abstractNumId="48" w15:restartNumberingAfterBreak="0">
    <w:nsid w:val="6FA31510"/>
    <w:multiLevelType w:val="hybridMultilevel"/>
    <w:tmpl w:val="ED86AFDE"/>
    <w:lvl w:ilvl="0" w:tplc="757ED716">
      <w:start w:val="2"/>
      <w:numFmt w:val="decimal"/>
      <w:lvlText w:val="%1)"/>
      <w:lvlJc w:val="left"/>
      <w:pPr>
        <w:ind w:left="9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B7CDF9E">
      <w:start w:val="1"/>
      <w:numFmt w:val="lowerLetter"/>
      <w:lvlText w:val="%2"/>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9A5722">
      <w:start w:val="1"/>
      <w:numFmt w:val="lowerRoman"/>
      <w:lvlText w:val="%3"/>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322DF8">
      <w:start w:val="1"/>
      <w:numFmt w:val="decimal"/>
      <w:lvlText w:val="%4"/>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E65352">
      <w:start w:val="1"/>
      <w:numFmt w:val="lowerLetter"/>
      <w:lvlText w:val="%5"/>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104BBA">
      <w:start w:val="1"/>
      <w:numFmt w:val="lowerRoman"/>
      <w:lvlText w:val="%6"/>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A2FA4">
      <w:start w:val="1"/>
      <w:numFmt w:val="decimal"/>
      <w:lvlText w:val="%7"/>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306250">
      <w:start w:val="1"/>
      <w:numFmt w:val="lowerLetter"/>
      <w:lvlText w:val="%8"/>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B0AA5A">
      <w:start w:val="1"/>
      <w:numFmt w:val="lowerRoman"/>
      <w:lvlText w:val="%9"/>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07917BC"/>
    <w:multiLevelType w:val="hybridMultilevel"/>
    <w:tmpl w:val="E25ECCB2"/>
    <w:lvl w:ilvl="0" w:tplc="AD5C2B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D60BBC">
      <w:start w:val="1"/>
      <w:numFmt w:val="lowerLetter"/>
      <w:lvlText w:val="%2)"/>
      <w:lvlJc w:val="left"/>
      <w:pPr>
        <w:ind w:left="99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0144F7DE">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EEA4">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42B11A">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9E1386">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4E58">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EAF30C">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DAD972">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11D3406"/>
    <w:multiLevelType w:val="hybridMultilevel"/>
    <w:tmpl w:val="5704C41A"/>
    <w:lvl w:ilvl="0" w:tplc="8C2A8E86">
      <w:start w:val="3"/>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0DAFC9C">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A81C3E">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DEC56C">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40810">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ECF450">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9ECCD2">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E45636">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6A16D0">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1EA61E0"/>
    <w:multiLevelType w:val="hybridMultilevel"/>
    <w:tmpl w:val="E01C3230"/>
    <w:lvl w:ilvl="0" w:tplc="AF305D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1C1A4A">
      <w:start w:val="1"/>
      <w:numFmt w:val="lowerLetter"/>
      <w:lvlText w:val="%2)"/>
      <w:lvlJc w:val="left"/>
      <w:pPr>
        <w:ind w:left="103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4725F30">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2B6B4">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E68728">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DCC74A">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00BF00">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A091FC">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8E5DE">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23529F3"/>
    <w:multiLevelType w:val="hybridMultilevel"/>
    <w:tmpl w:val="CE0AD8C2"/>
    <w:lvl w:ilvl="0" w:tplc="413AAAFC">
      <w:start w:val="2"/>
      <w:numFmt w:val="decimal"/>
      <w:lvlText w:val="%1."/>
      <w:lvlJc w:val="left"/>
      <w:pPr>
        <w:ind w:left="49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F0C48FA">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5EED8C">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B40F5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24ED04">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08A468">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88A024">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20C91E">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503806">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53A73AE"/>
    <w:multiLevelType w:val="hybridMultilevel"/>
    <w:tmpl w:val="E77C1F7E"/>
    <w:lvl w:ilvl="0" w:tplc="7B32B4FA">
      <w:start w:val="2"/>
      <w:numFmt w:val="decimal"/>
      <w:lvlText w:val="%1)"/>
      <w:lvlJc w:val="left"/>
      <w:pPr>
        <w:ind w:left="93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AF24FE4">
      <w:start w:val="1"/>
      <w:numFmt w:val="lowerLetter"/>
      <w:lvlText w:val="%2"/>
      <w:lvlJc w:val="left"/>
      <w:pPr>
        <w:ind w:left="1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E09388">
      <w:start w:val="1"/>
      <w:numFmt w:val="lowerRoman"/>
      <w:lvlText w:val="%3"/>
      <w:lvlJc w:val="left"/>
      <w:pPr>
        <w:ind w:left="2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182628">
      <w:start w:val="1"/>
      <w:numFmt w:val="decimal"/>
      <w:lvlText w:val="%4"/>
      <w:lvlJc w:val="left"/>
      <w:pPr>
        <w:ind w:left="2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0AA8F0">
      <w:start w:val="1"/>
      <w:numFmt w:val="lowerLetter"/>
      <w:lvlText w:val="%5"/>
      <w:lvlJc w:val="left"/>
      <w:pPr>
        <w:ind w:left="3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9625C2">
      <w:start w:val="1"/>
      <w:numFmt w:val="lowerRoman"/>
      <w:lvlText w:val="%6"/>
      <w:lvlJc w:val="left"/>
      <w:pPr>
        <w:ind w:left="4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9C752C">
      <w:start w:val="1"/>
      <w:numFmt w:val="decimal"/>
      <w:lvlText w:val="%7"/>
      <w:lvlJc w:val="left"/>
      <w:pPr>
        <w:ind w:left="4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D04812">
      <w:start w:val="1"/>
      <w:numFmt w:val="lowerLetter"/>
      <w:lvlText w:val="%8"/>
      <w:lvlJc w:val="left"/>
      <w:pPr>
        <w:ind w:left="5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FCBB1E">
      <w:start w:val="1"/>
      <w:numFmt w:val="lowerRoman"/>
      <w:lvlText w:val="%9"/>
      <w:lvlJc w:val="left"/>
      <w:pPr>
        <w:ind w:left="6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5451DC9"/>
    <w:multiLevelType w:val="hybridMultilevel"/>
    <w:tmpl w:val="3B689944"/>
    <w:lvl w:ilvl="0" w:tplc="5F30410E">
      <w:start w:val="2"/>
      <w:numFmt w:val="decimal"/>
      <w:lvlText w:val="%1."/>
      <w:lvlJc w:val="left"/>
      <w:pPr>
        <w:ind w:left="39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E28C7FE">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88FA8C">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FC1550">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087FB2">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DC7744">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A827BE">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02E290">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4607B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627117A"/>
    <w:multiLevelType w:val="hybridMultilevel"/>
    <w:tmpl w:val="166A4BCE"/>
    <w:lvl w:ilvl="0" w:tplc="6DC6D958">
      <w:start w:val="2"/>
      <w:numFmt w:val="decimal"/>
      <w:lvlText w:val="%1."/>
      <w:lvlJc w:val="left"/>
      <w:pPr>
        <w:ind w:left="62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E446FE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B0918C">
      <w:start w:val="1"/>
      <w:numFmt w:val="lowerRoman"/>
      <w:lvlText w:val="%3"/>
      <w:lvlJc w:val="left"/>
      <w:pPr>
        <w:ind w:left="1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4A1FEA">
      <w:start w:val="1"/>
      <w:numFmt w:val="decimal"/>
      <w:lvlText w:val="%4"/>
      <w:lvlJc w:val="left"/>
      <w:pPr>
        <w:ind w:left="2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24FF2E">
      <w:start w:val="1"/>
      <w:numFmt w:val="lowerLetter"/>
      <w:lvlText w:val="%5"/>
      <w:lvlJc w:val="left"/>
      <w:pPr>
        <w:ind w:left="3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ACD75A">
      <w:start w:val="1"/>
      <w:numFmt w:val="lowerRoman"/>
      <w:lvlText w:val="%6"/>
      <w:lvlJc w:val="left"/>
      <w:pPr>
        <w:ind w:left="3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82BD54">
      <w:start w:val="1"/>
      <w:numFmt w:val="decimal"/>
      <w:lvlText w:val="%7"/>
      <w:lvlJc w:val="left"/>
      <w:pPr>
        <w:ind w:left="4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441266">
      <w:start w:val="1"/>
      <w:numFmt w:val="lowerLetter"/>
      <w:lvlText w:val="%8"/>
      <w:lvlJc w:val="left"/>
      <w:pPr>
        <w:ind w:left="5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1A9450">
      <w:start w:val="1"/>
      <w:numFmt w:val="lowerRoman"/>
      <w:lvlText w:val="%9"/>
      <w:lvlJc w:val="left"/>
      <w:pPr>
        <w:ind w:left="5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78E4644"/>
    <w:multiLevelType w:val="hybridMultilevel"/>
    <w:tmpl w:val="3F1206F6"/>
    <w:lvl w:ilvl="0" w:tplc="66D8F17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7" w15:restartNumberingAfterBreak="0">
    <w:nsid w:val="7AFD141B"/>
    <w:multiLevelType w:val="hybridMultilevel"/>
    <w:tmpl w:val="1E202448"/>
    <w:lvl w:ilvl="0" w:tplc="3574038A">
      <w:start w:val="1"/>
      <w:numFmt w:val="lowerLetter"/>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5DED8B4">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B6CF70">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94E54A">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22502A">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344A9E">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D8B378">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D4684A">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E2CBC0">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C1F7E54"/>
    <w:multiLevelType w:val="hybridMultilevel"/>
    <w:tmpl w:val="D1F2C1AC"/>
    <w:lvl w:ilvl="0" w:tplc="574C7028">
      <w:start w:val="2"/>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D6E62D8">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44FBCC">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042A4E">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BC66D2">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F80656">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AAF78A">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E0B0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E4B40E">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EEE3848"/>
    <w:multiLevelType w:val="hybridMultilevel"/>
    <w:tmpl w:val="C262AB6C"/>
    <w:lvl w:ilvl="0" w:tplc="FA8454FA">
      <w:start w:val="1"/>
      <w:numFmt w:val="lowerLetter"/>
      <w:lvlText w:val="%1)"/>
      <w:lvlJc w:val="left"/>
      <w:pPr>
        <w:ind w:left="7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9CE9028">
      <w:start w:val="1"/>
      <w:numFmt w:val="lowerLetter"/>
      <w:lvlText w:val="%2"/>
      <w:lvlJc w:val="left"/>
      <w:pPr>
        <w:ind w:left="1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A70D922">
      <w:start w:val="1"/>
      <w:numFmt w:val="lowerRoman"/>
      <w:lvlText w:val="%3"/>
      <w:lvlJc w:val="left"/>
      <w:pPr>
        <w:ind w:left="20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DF891D0">
      <w:start w:val="1"/>
      <w:numFmt w:val="decimal"/>
      <w:lvlText w:val="%4"/>
      <w:lvlJc w:val="left"/>
      <w:pPr>
        <w:ind w:left="27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C764A3C">
      <w:start w:val="1"/>
      <w:numFmt w:val="lowerLetter"/>
      <w:lvlText w:val="%5"/>
      <w:lvlJc w:val="left"/>
      <w:pPr>
        <w:ind w:left="3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35C3C90">
      <w:start w:val="1"/>
      <w:numFmt w:val="lowerRoman"/>
      <w:lvlText w:val="%6"/>
      <w:lvlJc w:val="left"/>
      <w:pPr>
        <w:ind w:left="41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01042AE">
      <w:start w:val="1"/>
      <w:numFmt w:val="decimal"/>
      <w:lvlText w:val="%7"/>
      <w:lvlJc w:val="left"/>
      <w:pPr>
        <w:ind w:left="4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8040634">
      <w:start w:val="1"/>
      <w:numFmt w:val="lowerLetter"/>
      <w:lvlText w:val="%8"/>
      <w:lvlJc w:val="left"/>
      <w:pPr>
        <w:ind w:left="56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40C3C34">
      <w:start w:val="1"/>
      <w:numFmt w:val="lowerRoman"/>
      <w:lvlText w:val="%9"/>
      <w:lvlJc w:val="left"/>
      <w:pPr>
        <w:ind w:left="63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0" w15:restartNumberingAfterBreak="0">
    <w:nsid w:val="7F1521F8"/>
    <w:multiLevelType w:val="hybridMultilevel"/>
    <w:tmpl w:val="A3D0DF3C"/>
    <w:lvl w:ilvl="0" w:tplc="C5700224">
      <w:start w:val="6"/>
      <w:numFmt w:val="decimal"/>
      <w:lvlText w:val="%1."/>
      <w:lvlJc w:val="left"/>
      <w:pPr>
        <w:ind w:left="47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EC5B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BE6A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4032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9A98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4850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BEE7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F6AD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98B3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94926458">
    <w:abstractNumId w:val="55"/>
  </w:num>
  <w:num w:numId="2" w16cid:durableId="1397120096">
    <w:abstractNumId w:val="58"/>
  </w:num>
  <w:num w:numId="3" w16cid:durableId="31851633">
    <w:abstractNumId w:val="54"/>
  </w:num>
  <w:num w:numId="4" w16cid:durableId="231548743">
    <w:abstractNumId w:val="52"/>
  </w:num>
  <w:num w:numId="5" w16cid:durableId="13654505">
    <w:abstractNumId w:val="26"/>
  </w:num>
  <w:num w:numId="6" w16cid:durableId="390663724">
    <w:abstractNumId w:val="8"/>
  </w:num>
  <w:num w:numId="7" w16cid:durableId="1804613223">
    <w:abstractNumId w:val="33"/>
  </w:num>
  <w:num w:numId="8" w16cid:durableId="1315260093">
    <w:abstractNumId w:val="24"/>
  </w:num>
  <w:num w:numId="9" w16cid:durableId="1944026683">
    <w:abstractNumId w:val="35"/>
  </w:num>
  <w:num w:numId="10" w16cid:durableId="3365075">
    <w:abstractNumId w:val="20"/>
  </w:num>
  <w:num w:numId="11" w16cid:durableId="1753620370">
    <w:abstractNumId w:val="2"/>
  </w:num>
  <w:num w:numId="12" w16cid:durableId="1626889041">
    <w:abstractNumId w:val="53"/>
  </w:num>
  <w:num w:numId="13" w16cid:durableId="1938977995">
    <w:abstractNumId w:val="29"/>
  </w:num>
  <w:num w:numId="14" w16cid:durableId="1744569572">
    <w:abstractNumId w:val="60"/>
  </w:num>
  <w:num w:numId="15" w16cid:durableId="1424641368">
    <w:abstractNumId w:val="1"/>
  </w:num>
  <w:num w:numId="16" w16cid:durableId="2142914901">
    <w:abstractNumId w:val="3"/>
  </w:num>
  <w:num w:numId="17" w16cid:durableId="333655292">
    <w:abstractNumId w:val="11"/>
  </w:num>
  <w:num w:numId="18" w16cid:durableId="82924089">
    <w:abstractNumId w:val="27"/>
  </w:num>
  <w:num w:numId="19" w16cid:durableId="455366595">
    <w:abstractNumId w:val="31"/>
  </w:num>
  <w:num w:numId="20" w16cid:durableId="401832660">
    <w:abstractNumId w:val="25"/>
  </w:num>
  <w:num w:numId="21" w16cid:durableId="1473056917">
    <w:abstractNumId w:val="23"/>
  </w:num>
  <w:num w:numId="22" w16cid:durableId="1199006477">
    <w:abstractNumId w:val="4"/>
  </w:num>
  <w:num w:numId="23" w16cid:durableId="956840137">
    <w:abstractNumId w:val="19"/>
  </w:num>
  <w:num w:numId="24" w16cid:durableId="914974575">
    <w:abstractNumId w:val="12"/>
  </w:num>
  <w:num w:numId="25" w16cid:durableId="1696884585">
    <w:abstractNumId w:val="36"/>
  </w:num>
  <w:num w:numId="26" w16cid:durableId="1890804900">
    <w:abstractNumId w:val="18"/>
  </w:num>
  <w:num w:numId="27" w16cid:durableId="583992632">
    <w:abstractNumId w:val="39"/>
  </w:num>
  <w:num w:numId="28" w16cid:durableId="1586838455">
    <w:abstractNumId w:val="44"/>
  </w:num>
  <w:num w:numId="29" w16cid:durableId="365061898">
    <w:abstractNumId w:val="50"/>
  </w:num>
  <w:num w:numId="30" w16cid:durableId="998534315">
    <w:abstractNumId w:val="57"/>
  </w:num>
  <w:num w:numId="31" w16cid:durableId="959842596">
    <w:abstractNumId w:val="0"/>
  </w:num>
  <w:num w:numId="32" w16cid:durableId="1436710245">
    <w:abstractNumId w:val="7"/>
  </w:num>
  <w:num w:numId="33" w16cid:durableId="1783575672">
    <w:abstractNumId w:val="30"/>
  </w:num>
  <w:num w:numId="34" w16cid:durableId="264308854">
    <w:abstractNumId w:val="40"/>
  </w:num>
  <w:num w:numId="35" w16cid:durableId="1040782388">
    <w:abstractNumId w:val="48"/>
  </w:num>
  <w:num w:numId="36" w16cid:durableId="1209342719">
    <w:abstractNumId w:val="42"/>
  </w:num>
  <w:num w:numId="37" w16cid:durableId="1582328075">
    <w:abstractNumId w:val="38"/>
  </w:num>
  <w:num w:numId="38" w16cid:durableId="318969782">
    <w:abstractNumId w:val="17"/>
  </w:num>
  <w:num w:numId="39" w16cid:durableId="1492329483">
    <w:abstractNumId w:val="41"/>
  </w:num>
  <w:num w:numId="40" w16cid:durableId="2142728608">
    <w:abstractNumId w:val="32"/>
  </w:num>
  <w:num w:numId="41" w16cid:durableId="423962517">
    <w:abstractNumId w:val="51"/>
  </w:num>
  <w:num w:numId="42" w16cid:durableId="1203253299">
    <w:abstractNumId w:val="16"/>
  </w:num>
  <w:num w:numId="43" w16cid:durableId="1584101743">
    <w:abstractNumId w:val="43"/>
  </w:num>
  <w:num w:numId="44" w16cid:durableId="1852454629">
    <w:abstractNumId w:val="49"/>
  </w:num>
  <w:num w:numId="45" w16cid:durableId="999121512">
    <w:abstractNumId w:val="22"/>
  </w:num>
  <w:num w:numId="46" w16cid:durableId="1991253677">
    <w:abstractNumId w:val="14"/>
  </w:num>
  <w:num w:numId="47" w16cid:durableId="164900278">
    <w:abstractNumId w:val="45"/>
  </w:num>
  <w:num w:numId="48" w16cid:durableId="1527602002">
    <w:abstractNumId w:val="21"/>
  </w:num>
  <w:num w:numId="49" w16cid:durableId="838620175">
    <w:abstractNumId w:val="15"/>
  </w:num>
  <w:num w:numId="50" w16cid:durableId="38363914">
    <w:abstractNumId w:val="34"/>
  </w:num>
  <w:num w:numId="51" w16cid:durableId="1064988019">
    <w:abstractNumId w:val="6"/>
  </w:num>
  <w:num w:numId="52" w16cid:durableId="759254560">
    <w:abstractNumId w:val="13"/>
  </w:num>
  <w:num w:numId="53" w16cid:durableId="1901287495">
    <w:abstractNumId w:val="9"/>
  </w:num>
  <w:num w:numId="54" w16cid:durableId="995570825">
    <w:abstractNumId w:val="56"/>
  </w:num>
  <w:num w:numId="55" w16cid:durableId="1097015881">
    <w:abstractNumId w:val="47"/>
  </w:num>
  <w:num w:numId="56" w16cid:durableId="1123228139">
    <w:abstractNumId w:val="5"/>
  </w:num>
  <w:num w:numId="57" w16cid:durableId="731539354">
    <w:abstractNumId w:val="37"/>
  </w:num>
  <w:num w:numId="58" w16cid:durableId="682433583">
    <w:abstractNumId w:val="59"/>
  </w:num>
  <w:num w:numId="59" w16cid:durableId="1878006426">
    <w:abstractNumId w:val="10"/>
  </w:num>
  <w:num w:numId="60" w16cid:durableId="1142817076">
    <w:abstractNumId w:val="28"/>
  </w:num>
  <w:num w:numId="61" w16cid:durableId="1622298373">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0D"/>
    <w:rsid w:val="00011463"/>
    <w:rsid w:val="00011C79"/>
    <w:rsid w:val="000C6F9F"/>
    <w:rsid w:val="000C70CA"/>
    <w:rsid w:val="00103123"/>
    <w:rsid w:val="00136989"/>
    <w:rsid w:val="00187F90"/>
    <w:rsid w:val="001964C0"/>
    <w:rsid w:val="00232062"/>
    <w:rsid w:val="0024103C"/>
    <w:rsid w:val="002C022E"/>
    <w:rsid w:val="002D2A79"/>
    <w:rsid w:val="002F72FF"/>
    <w:rsid w:val="00332C21"/>
    <w:rsid w:val="003905BE"/>
    <w:rsid w:val="0047447C"/>
    <w:rsid w:val="004A1BE7"/>
    <w:rsid w:val="004A2D35"/>
    <w:rsid w:val="004D35B9"/>
    <w:rsid w:val="005735AA"/>
    <w:rsid w:val="005A5946"/>
    <w:rsid w:val="005A62E7"/>
    <w:rsid w:val="0060112D"/>
    <w:rsid w:val="00704F0D"/>
    <w:rsid w:val="007B34D5"/>
    <w:rsid w:val="007F6064"/>
    <w:rsid w:val="008238D7"/>
    <w:rsid w:val="00844A0D"/>
    <w:rsid w:val="00892737"/>
    <w:rsid w:val="0092232C"/>
    <w:rsid w:val="00941574"/>
    <w:rsid w:val="009759DF"/>
    <w:rsid w:val="009779FA"/>
    <w:rsid w:val="00A13229"/>
    <w:rsid w:val="00A27437"/>
    <w:rsid w:val="00B23041"/>
    <w:rsid w:val="00B52ED1"/>
    <w:rsid w:val="00B832BB"/>
    <w:rsid w:val="00B83E40"/>
    <w:rsid w:val="00C738AD"/>
    <w:rsid w:val="00CE718F"/>
    <w:rsid w:val="00D41711"/>
    <w:rsid w:val="00D63311"/>
    <w:rsid w:val="00D71763"/>
    <w:rsid w:val="00E65716"/>
    <w:rsid w:val="00E65D16"/>
    <w:rsid w:val="00E9307D"/>
    <w:rsid w:val="00F52B85"/>
    <w:rsid w:val="00F67E0F"/>
    <w:rsid w:val="00F67F9E"/>
    <w:rsid w:val="00FA7197"/>
    <w:rsid w:val="00FD18B3"/>
    <w:rsid w:val="00FE3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1BFA"/>
  <w15:chartTrackingRefBased/>
  <w15:docId w15:val="{EAE1AAFB-E043-438E-9BB6-4B4B11C1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763"/>
    <w:pPr>
      <w:spacing w:after="5" w:line="367" w:lineRule="auto"/>
      <w:ind w:left="62" w:right="4426"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011C79"/>
    <w:pPr>
      <w:keepNext/>
      <w:keepLines/>
      <w:spacing w:after="0"/>
      <w:ind w:left="10" w:right="235" w:hanging="10"/>
      <w:jc w:val="right"/>
      <w:outlineLvl w:val="0"/>
    </w:pPr>
    <w:rPr>
      <w:rFonts w:ascii="Times New Roman" w:eastAsia="Times New Roman" w:hAnsi="Times New Roman" w:cs="Times New Roman"/>
      <w:color w:val="000000"/>
      <w:sz w:val="50"/>
      <w:lang w:eastAsia="pl-PL"/>
    </w:rPr>
  </w:style>
  <w:style w:type="paragraph" w:styleId="Nagwek2">
    <w:name w:val="heading 2"/>
    <w:next w:val="Normalny"/>
    <w:link w:val="Nagwek2Znak"/>
    <w:uiPriority w:val="9"/>
    <w:unhideWhenUsed/>
    <w:qFormat/>
    <w:rsid w:val="00011C79"/>
    <w:pPr>
      <w:keepNext/>
      <w:keepLines/>
      <w:spacing w:after="78" w:line="265" w:lineRule="auto"/>
      <w:ind w:left="3927" w:right="5" w:hanging="10"/>
      <w:jc w:val="center"/>
      <w:outlineLvl w:val="1"/>
    </w:pPr>
    <w:rPr>
      <w:rFonts w:ascii="Times New Roman" w:eastAsia="Times New Roman" w:hAnsi="Times New Roman" w:cs="Times New Roman"/>
      <w:color w:val="000000"/>
      <w:sz w:val="24"/>
      <w:lang w:eastAsia="pl-PL"/>
    </w:rPr>
  </w:style>
  <w:style w:type="paragraph" w:styleId="Nagwek3">
    <w:name w:val="heading 3"/>
    <w:next w:val="Normalny"/>
    <w:link w:val="Nagwek3Znak"/>
    <w:uiPriority w:val="9"/>
    <w:unhideWhenUsed/>
    <w:qFormat/>
    <w:rsid w:val="00011C79"/>
    <w:pPr>
      <w:keepNext/>
      <w:keepLines/>
      <w:spacing w:after="106"/>
      <w:ind w:left="1340" w:hanging="10"/>
      <w:jc w:val="center"/>
      <w:outlineLvl w:val="2"/>
    </w:pPr>
    <w:rPr>
      <w:rFonts w:ascii="Times New Roman" w:eastAsia="Times New Roman" w:hAnsi="Times New Roman" w:cs="Times New Roman"/>
      <w:color w:val="000000"/>
      <w:sz w:val="20"/>
      <w:lang w:eastAsia="pl-PL"/>
    </w:rPr>
  </w:style>
  <w:style w:type="paragraph" w:styleId="Nagwek4">
    <w:name w:val="heading 4"/>
    <w:next w:val="Normalny"/>
    <w:link w:val="Nagwek4Znak"/>
    <w:uiPriority w:val="9"/>
    <w:unhideWhenUsed/>
    <w:qFormat/>
    <w:rsid w:val="00011C79"/>
    <w:pPr>
      <w:keepNext/>
      <w:keepLines/>
      <w:spacing w:after="112"/>
      <w:ind w:left="72" w:right="4426" w:hanging="10"/>
      <w:jc w:val="center"/>
      <w:outlineLvl w:val="3"/>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1C79"/>
    <w:rPr>
      <w:rFonts w:ascii="Times New Roman" w:eastAsia="Times New Roman" w:hAnsi="Times New Roman" w:cs="Times New Roman"/>
      <w:color w:val="000000"/>
      <w:sz w:val="50"/>
      <w:lang w:eastAsia="pl-PL"/>
    </w:rPr>
  </w:style>
  <w:style w:type="character" w:customStyle="1" w:styleId="Nagwek2Znak">
    <w:name w:val="Nagłówek 2 Znak"/>
    <w:basedOn w:val="Domylnaczcionkaakapitu"/>
    <w:link w:val="Nagwek2"/>
    <w:uiPriority w:val="9"/>
    <w:rsid w:val="00011C79"/>
    <w:rPr>
      <w:rFonts w:ascii="Times New Roman" w:eastAsia="Times New Roman" w:hAnsi="Times New Roman" w:cs="Times New Roman"/>
      <w:color w:val="000000"/>
      <w:sz w:val="24"/>
      <w:lang w:eastAsia="pl-PL"/>
    </w:rPr>
  </w:style>
  <w:style w:type="character" w:customStyle="1" w:styleId="Nagwek3Znak">
    <w:name w:val="Nagłówek 3 Znak"/>
    <w:basedOn w:val="Domylnaczcionkaakapitu"/>
    <w:link w:val="Nagwek3"/>
    <w:uiPriority w:val="9"/>
    <w:rsid w:val="00011C79"/>
    <w:rPr>
      <w:rFonts w:ascii="Times New Roman" w:eastAsia="Times New Roman" w:hAnsi="Times New Roman" w:cs="Times New Roman"/>
      <w:color w:val="000000"/>
      <w:sz w:val="20"/>
      <w:lang w:eastAsia="pl-PL"/>
    </w:rPr>
  </w:style>
  <w:style w:type="character" w:customStyle="1" w:styleId="Nagwek4Znak">
    <w:name w:val="Nagłówek 4 Znak"/>
    <w:basedOn w:val="Domylnaczcionkaakapitu"/>
    <w:link w:val="Nagwek4"/>
    <w:uiPriority w:val="9"/>
    <w:rsid w:val="00011C79"/>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011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1C79"/>
    <w:rPr>
      <w:rFonts w:ascii="Times New Roman" w:eastAsia="Times New Roman" w:hAnsi="Times New Roman" w:cs="Times New Roman"/>
      <w:color w:val="000000"/>
      <w:lang w:eastAsia="pl-PL"/>
    </w:rPr>
  </w:style>
  <w:style w:type="paragraph" w:styleId="Akapitzlist">
    <w:name w:val="List Paragraph"/>
    <w:basedOn w:val="Normalny"/>
    <w:uiPriority w:val="34"/>
    <w:qFormat/>
    <w:rsid w:val="00D63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25</Pages>
  <Words>10320</Words>
  <Characters>61926</Characters>
  <Application>Microsoft Office Word</Application>
  <DocSecurity>0</DocSecurity>
  <Lines>516</Lines>
  <Paragraphs>144</Paragraphs>
  <ScaleCrop>false</ScaleCrop>
  <HeadingPairs>
    <vt:vector size="4" baseType="variant">
      <vt:variant>
        <vt:lpstr>Tytuł</vt:lpstr>
      </vt:variant>
      <vt:variant>
        <vt:i4>1</vt:i4>
      </vt:variant>
      <vt:variant>
        <vt:lpstr>Nagłówki</vt:lpstr>
      </vt:variant>
      <vt:variant>
        <vt:i4>16</vt:i4>
      </vt:variant>
    </vt:vector>
  </HeadingPairs>
  <TitlesOfParts>
    <vt:vector size="17" baseType="lpstr">
      <vt:lpstr/>
      <vt:lpstr>    TERMIN WYKONANIA UMOWY</vt:lpstr>
      <vt:lpstr>    PRAWA AUTORSKIE</vt:lpstr>
      <vt:lpstr>    OBOWIĄZKI STRON UMOWY</vt:lpstr>
      <vt:lpstr>    KIEROWANIE ROBOTAMI</vt:lpstr>
      <vt:lpstr>    PERSONEL KIEROWNICZY WYKONAWCY</vt:lpstr>
      <vt:lpstr>    WYNAGRODZENIE WYKONAWCY</vt:lpstr>
      <vt:lpstr>    WARUNKI PŁATNOŚCI</vt:lpstr>
      <vt:lpstr>        ODBIORY</vt:lpstr>
      <vt:lpstr>    KLAUZULA ZATRUDNIENIA ART. 95 UST. 1</vt:lpstr>
      <vt:lpstr>    KARY UMOWNE</vt:lpstr>
      <vt:lpstr>    PODWYKONASTWO</vt:lpstr>
      <vt:lpstr>    RĘKOJMIA 1 GWARANCJA</vt:lpstr>
      <vt:lpstr>        § 16</vt:lpstr>
      <vt:lpstr>    KLAUZULA SALWATORYJNA</vt:lpstr>
      <vt:lpstr>    POSTANOWIENIA KOŃCOWE</vt:lpstr>
      <vt:lpstr>    § 20</vt:lpstr>
    </vt:vector>
  </TitlesOfParts>
  <Company/>
  <LinksUpToDate>false</LinksUpToDate>
  <CharactersWithSpaces>72102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13</cp:revision>
  <cp:lastPrinted>2023-02-06T11:14:00Z</cp:lastPrinted>
  <dcterms:created xsi:type="dcterms:W3CDTF">2023-01-31T08:44:00Z</dcterms:created>
  <dcterms:modified xsi:type="dcterms:W3CDTF">2023-02-06T11:18:00Z</dcterms:modified>
</cp:coreProperties>
</file>