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52" w:rsidRPr="00420714" w:rsidRDefault="00185052" w:rsidP="00185052">
      <w:pPr>
        <w:spacing w:after="0" w:line="240" w:lineRule="auto"/>
        <w:ind w:left="6120"/>
        <w:jc w:val="right"/>
        <w:rPr>
          <w:rFonts w:ascii="Arial" w:eastAsia="Times New Roman" w:hAnsi="Arial" w:cs="Arial"/>
          <w:color w:val="000000"/>
          <w:sz w:val="20"/>
          <w:szCs w:val="24"/>
          <w:lang w:eastAsia="pl-PL"/>
        </w:rPr>
      </w:pPr>
      <w:r w:rsidRPr="00420714">
        <w:rPr>
          <w:rFonts w:ascii="Arial" w:eastAsia="Times New Roman" w:hAnsi="Arial" w:cs="Arial"/>
          <w:color w:val="000000"/>
          <w:sz w:val="18"/>
          <w:szCs w:val="24"/>
          <w:lang w:eastAsia="pl-PL"/>
        </w:rPr>
        <w:t xml:space="preserve">Załącznik nr </w:t>
      </w:r>
      <w:r w:rsidR="006D3964">
        <w:rPr>
          <w:rFonts w:ascii="Arial" w:eastAsia="Times New Roman" w:hAnsi="Arial" w:cs="Arial"/>
          <w:color w:val="000000"/>
          <w:sz w:val="18"/>
          <w:szCs w:val="24"/>
          <w:lang w:eastAsia="pl-PL"/>
        </w:rPr>
        <w:t>8</w:t>
      </w:r>
      <w:r w:rsidRPr="00420714">
        <w:rPr>
          <w:rFonts w:ascii="Arial" w:eastAsia="Times New Roman" w:hAnsi="Arial" w:cs="Arial"/>
          <w:color w:val="000000"/>
          <w:sz w:val="18"/>
          <w:szCs w:val="24"/>
          <w:lang w:eastAsia="pl-PL"/>
        </w:rPr>
        <w:t xml:space="preserve"> do SIWZ </w:t>
      </w:r>
    </w:p>
    <w:p w:rsidR="00185052" w:rsidRPr="00420714" w:rsidRDefault="00185052" w:rsidP="00185052">
      <w:pPr>
        <w:spacing w:after="0" w:line="240" w:lineRule="auto"/>
        <w:jc w:val="right"/>
        <w:rPr>
          <w:rFonts w:ascii="Arial" w:eastAsia="Times New Roman" w:hAnsi="Arial" w:cs="Arial"/>
          <w:color w:val="000000"/>
          <w:sz w:val="20"/>
          <w:szCs w:val="24"/>
          <w:lang w:eastAsia="pl-PL"/>
        </w:rPr>
      </w:pPr>
    </w:p>
    <w:p w:rsidR="00185052" w:rsidRPr="00420714" w:rsidRDefault="00185052" w:rsidP="00185052">
      <w:pPr>
        <w:spacing w:after="0" w:line="240" w:lineRule="auto"/>
        <w:jc w:val="right"/>
        <w:rPr>
          <w:rFonts w:ascii="Arial" w:eastAsia="Times New Roman" w:hAnsi="Arial" w:cs="Arial"/>
          <w:color w:val="000000"/>
          <w:sz w:val="20"/>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b/>
          <w:bCs/>
          <w:color w:val="000000"/>
          <w:sz w:val="24"/>
          <w:szCs w:val="24"/>
        </w:rPr>
      </w:pPr>
      <w:r w:rsidRPr="00420714">
        <w:rPr>
          <w:rFonts w:ascii="Arial" w:eastAsia="Times New Roman" w:hAnsi="Arial" w:cs="Arial"/>
          <w:b/>
          <w:bCs/>
          <w:color w:val="000000"/>
          <w:sz w:val="24"/>
          <w:szCs w:val="24"/>
        </w:rPr>
        <w:t>Umowa Nr Ru – ...../19/TT</w:t>
      </w:r>
    </w:p>
    <w:p w:rsidR="00185052" w:rsidRPr="00420714" w:rsidRDefault="00185052" w:rsidP="00185052">
      <w:pPr>
        <w:spacing w:after="0" w:line="240" w:lineRule="auto"/>
        <w:jc w:val="center"/>
        <w:rPr>
          <w:rFonts w:ascii="Arial" w:eastAsia="Times New Roman" w:hAnsi="Arial" w:cs="Arial"/>
          <w:b/>
          <w:bCs/>
          <w:sz w:val="24"/>
          <w:szCs w:val="24"/>
        </w:rPr>
      </w:pPr>
      <w:r w:rsidRPr="00420714">
        <w:rPr>
          <w:rFonts w:ascii="Arial" w:eastAsia="Times New Roman" w:hAnsi="Arial" w:cs="Arial"/>
          <w:b/>
          <w:bCs/>
          <w:color w:val="000000"/>
          <w:sz w:val="24"/>
          <w:szCs w:val="24"/>
        </w:rPr>
        <w:t>(istotne postanowienia)</w:t>
      </w:r>
    </w:p>
    <w:p w:rsidR="00185052" w:rsidRPr="00420714" w:rsidRDefault="00185052" w:rsidP="00185052">
      <w:pPr>
        <w:spacing w:after="0" w:line="240" w:lineRule="auto"/>
        <w:rPr>
          <w:rFonts w:ascii="Arial" w:eastAsia="Times New Roman" w:hAnsi="Arial" w:cs="Arial"/>
          <w:color w:val="000000"/>
          <w:sz w:val="24"/>
          <w:szCs w:val="24"/>
          <w:lang w:eastAsia="pl-PL"/>
        </w:rPr>
      </w:pPr>
    </w:p>
    <w:p w:rsidR="00185052" w:rsidRPr="00420714" w:rsidRDefault="00185052" w:rsidP="00185052">
      <w:p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Zawarta w dniu .................... 2019 r. w Opolu, w wyniku przeprowadzonego postępowania o udzielenie zamówienia publicznego sektorowego w trybie przetargu nieograniczonego, pomiędzy: </w:t>
      </w:r>
    </w:p>
    <w:p w:rsidR="00185052" w:rsidRPr="00420714" w:rsidRDefault="00185052" w:rsidP="00185052">
      <w:p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Miejskim Zakładem Komunikacyjnym Spółka z o.o., 45-215 Opole, ul. Luboszycka 19, zarejestrowaną pod numerem KRS 0000033020, REGON: 531313469, </w:t>
      </w:r>
      <w:r w:rsidRPr="00420714">
        <w:rPr>
          <w:rFonts w:ascii="Arial" w:eastAsia="Times New Roman" w:hAnsi="Arial" w:cs="Arial"/>
          <w:color w:val="000000"/>
          <w:sz w:val="24"/>
          <w:szCs w:val="24"/>
          <w:lang w:eastAsia="pl-PL"/>
        </w:rPr>
        <w:br/>
        <w:t>NIP: 754-24-90-122, kapitał zakładowy: 28.366.000 zł, którą reprezentują:</w:t>
      </w:r>
    </w:p>
    <w:p w:rsidR="00185052" w:rsidRPr="00420714" w:rsidRDefault="00185052" w:rsidP="00636F82">
      <w:pPr>
        <w:numPr>
          <w:ilvl w:val="0"/>
          <w:numId w:val="14"/>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Prezes Zarządu - Dyrektor Przedsiębiorstwa Spółki Pan Tadeusz Stadnicki,</w:t>
      </w:r>
    </w:p>
    <w:p w:rsidR="00185052" w:rsidRPr="00420714" w:rsidRDefault="00185052" w:rsidP="00636F82">
      <w:pPr>
        <w:numPr>
          <w:ilvl w:val="0"/>
          <w:numId w:val="14"/>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Członek Zarządu – Zastępca Dyrektora Przedsiębiorstwa Spółki                  Pan Łukasz Wach</w:t>
      </w:r>
    </w:p>
    <w:p w:rsidR="00185052" w:rsidRPr="00420714" w:rsidRDefault="00185052" w:rsidP="00185052">
      <w:p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zwaną dalej Odbiorcą</w:t>
      </w:r>
    </w:p>
    <w:p w:rsidR="00185052" w:rsidRPr="00420714" w:rsidRDefault="00185052" w:rsidP="00185052">
      <w:p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a </w:t>
      </w:r>
    </w:p>
    <w:p w:rsidR="00185052" w:rsidRPr="00420714" w:rsidRDefault="00185052" w:rsidP="00185052">
      <w:p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bCs/>
          <w:color w:val="000000"/>
          <w:sz w:val="24"/>
          <w:szCs w:val="24"/>
          <w:lang w:eastAsia="pl-PL"/>
        </w:rPr>
        <w:t>..........................................................................</w:t>
      </w:r>
      <w:r w:rsidRPr="00420714">
        <w:rPr>
          <w:rFonts w:ascii="Arial" w:eastAsia="Times New Roman" w:hAnsi="Arial" w:cs="Arial"/>
          <w:color w:val="000000"/>
          <w:sz w:val="24"/>
          <w:szCs w:val="24"/>
          <w:lang w:eastAsia="pl-PL"/>
        </w:rPr>
        <w:t>, zarejestrowanym w … pod numerem KRS ..................., REGON: ....................., NIP: .........................., którą reprezentują:</w:t>
      </w:r>
    </w:p>
    <w:p w:rsidR="00185052" w:rsidRPr="00420714" w:rsidRDefault="00185052" w:rsidP="00636F82">
      <w:pPr>
        <w:numPr>
          <w:ilvl w:val="0"/>
          <w:numId w:val="15"/>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w:t>
      </w:r>
    </w:p>
    <w:p w:rsidR="00185052" w:rsidRPr="00420714" w:rsidRDefault="00185052" w:rsidP="00636F82">
      <w:pPr>
        <w:numPr>
          <w:ilvl w:val="0"/>
          <w:numId w:val="15"/>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w:t>
      </w:r>
    </w:p>
    <w:p w:rsidR="00185052" w:rsidRPr="00420714" w:rsidRDefault="00185052" w:rsidP="00185052">
      <w:pPr>
        <w:spacing w:after="0" w:line="240" w:lineRule="auto"/>
        <w:rPr>
          <w:rFonts w:ascii="Arial" w:eastAsia="Times New Roman" w:hAnsi="Arial" w:cs="Times New Roman"/>
          <w:color w:val="000000"/>
          <w:sz w:val="24"/>
          <w:szCs w:val="24"/>
        </w:rPr>
      </w:pPr>
      <w:r w:rsidRPr="00420714">
        <w:rPr>
          <w:rFonts w:ascii="Arial" w:eastAsia="Times New Roman" w:hAnsi="Arial" w:cs="Times New Roman"/>
          <w:color w:val="000000"/>
          <w:sz w:val="24"/>
          <w:szCs w:val="24"/>
        </w:rPr>
        <w:t>zwanym dalej Dostawcą.</w:t>
      </w:r>
    </w:p>
    <w:p w:rsidR="00185052" w:rsidRPr="00420714" w:rsidRDefault="00185052" w:rsidP="00185052">
      <w:pPr>
        <w:spacing w:after="0" w:line="240" w:lineRule="auto"/>
        <w:jc w:val="center"/>
        <w:rPr>
          <w:rFonts w:ascii="Arial" w:eastAsia="Times New Roman" w:hAnsi="Arial" w:cs="Arial"/>
          <w:b/>
          <w:bCs/>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color w:val="000000"/>
          <w:sz w:val="24"/>
          <w:szCs w:val="24"/>
          <w:lang w:eastAsia="pl-PL"/>
        </w:rPr>
      </w:pPr>
      <w:r w:rsidRPr="00420714">
        <w:rPr>
          <w:rFonts w:ascii="Arial" w:eastAsia="Times New Roman" w:hAnsi="Arial" w:cs="Arial"/>
          <w:b/>
          <w:bCs/>
          <w:color w:val="000000"/>
          <w:sz w:val="24"/>
          <w:szCs w:val="24"/>
          <w:lang w:eastAsia="pl-PL"/>
        </w:rPr>
        <w:t>§ 1</w:t>
      </w:r>
    </w:p>
    <w:p w:rsidR="00185052" w:rsidRPr="00420714" w:rsidRDefault="00185052" w:rsidP="00636F82">
      <w:pPr>
        <w:numPr>
          <w:ilvl w:val="0"/>
          <w:numId w:val="16"/>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Przedmiotem niniejszej umowy są dostawy olejów napędowych w  ilości ogólnej </w:t>
      </w:r>
      <w:r w:rsidR="006D3964">
        <w:rPr>
          <w:rFonts w:ascii="Arial" w:eastAsia="Times New Roman" w:hAnsi="Arial" w:cs="Arial"/>
          <w:color w:val="000000"/>
          <w:sz w:val="24"/>
          <w:szCs w:val="24"/>
          <w:lang w:eastAsia="pl-PL"/>
        </w:rPr>
        <w:t>9</w:t>
      </w:r>
      <w:r w:rsidR="00DF0EB1">
        <w:rPr>
          <w:rFonts w:ascii="Arial" w:eastAsia="Times New Roman" w:hAnsi="Arial" w:cs="Arial"/>
          <w:color w:val="000000"/>
          <w:sz w:val="24"/>
          <w:szCs w:val="24"/>
          <w:lang w:eastAsia="pl-PL"/>
        </w:rPr>
        <w:t>5</w:t>
      </w:r>
      <w:r w:rsidRPr="00420714">
        <w:rPr>
          <w:rFonts w:ascii="Arial" w:eastAsia="Times New Roman" w:hAnsi="Arial" w:cs="Arial"/>
          <w:color w:val="000000"/>
          <w:sz w:val="24"/>
          <w:szCs w:val="24"/>
          <w:lang w:eastAsia="pl-PL"/>
        </w:rPr>
        <w:t xml:space="preserve">00 m3. Dostawy obejmują olej napędowy standardowy w ilości nie mniejszej niż </w:t>
      </w:r>
      <w:r w:rsidR="006D3964">
        <w:rPr>
          <w:rFonts w:ascii="Arial" w:eastAsia="Times New Roman" w:hAnsi="Arial" w:cs="Arial"/>
          <w:color w:val="000000"/>
          <w:sz w:val="24"/>
          <w:szCs w:val="24"/>
          <w:lang w:eastAsia="pl-PL"/>
        </w:rPr>
        <w:t>9</w:t>
      </w:r>
      <w:r w:rsidR="00DF0EB1">
        <w:rPr>
          <w:rFonts w:ascii="Arial" w:eastAsia="Times New Roman" w:hAnsi="Arial" w:cs="Arial"/>
          <w:color w:val="000000"/>
          <w:sz w:val="24"/>
          <w:szCs w:val="24"/>
          <w:lang w:eastAsia="pl-PL"/>
        </w:rPr>
        <w:t>0</w:t>
      </w:r>
      <w:r w:rsidRPr="00420714">
        <w:rPr>
          <w:rFonts w:ascii="Arial" w:eastAsia="Times New Roman" w:hAnsi="Arial" w:cs="Arial"/>
          <w:color w:val="000000"/>
          <w:sz w:val="24"/>
          <w:szCs w:val="24"/>
          <w:lang w:eastAsia="pl-PL"/>
        </w:rPr>
        <w:t>00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oraz olej napędowy o polepszonych właściwościach niskotemperaturowych w  ilości do 500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których producentem jest …………….. Parametry oleju napędowego standardowego określono w załączniku nr 1 do umowy. Parametry oleju napędowego o polepszonych właściwościach niskotemperaturowych określono w załączniku nr 2 do umowy. </w:t>
      </w:r>
    </w:p>
    <w:p w:rsidR="00185052" w:rsidRPr="00420714" w:rsidRDefault="00185052" w:rsidP="00636F82">
      <w:pPr>
        <w:numPr>
          <w:ilvl w:val="0"/>
          <w:numId w:val="16"/>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Odbiorca zastrzega sobie prawo zwiększenia ilości zakupionego oleju napędowego standardowego do wysokości ilości ogólnej, określonej w ust. 1 </w:t>
      </w:r>
      <w:r w:rsidRPr="00420714">
        <w:rPr>
          <w:rFonts w:ascii="Arial" w:eastAsia="Times New Roman" w:hAnsi="Arial" w:cs="Arial"/>
          <w:color w:val="000000"/>
          <w:sz w:val="24"/>
          <w:szCs w:val="24"/>
          <w:lang w:eastAsia="pl-PL"/>
        </w:rPr>
        <w:br/>
        <w:t>w przypadku zmniejszenia zapotrzebowania Odbiorcy na olej napędowy               o polepszonych właściwościach niskotemperaturowych.</w:t>
      </w:r>
    </w:p>
    <w:p w:rsidR="00185052" w:rsidRPr="00420714" w:rsidRDefault="00185052" w:rsidP="00636F82">
      <w:pPr>
        <w:numPr>
          <w:ilvl w:val="0"/>
          <w:numId w:val="16"/>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W ramach niniejszej umowy i wynagrodzenia w niej przewidzianego Dostawca zobowiązany jest do dostarczenia raz w roku preparatu chemicznego w ilości niezbędnej do odkażania z zanieczyszczeń ropopochodnych oraz organizmów żywych zbiorników paliwowych stacji paliw o łącznej pojemności 60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O konieczności dostarczenia preparatu Odbiorca poinformuje Dostawcę w formie pisemnej min. 14 dni przed terminem dostawy.</w:t>
      </w:r>
    </w:p>
    <w:p w:rsidR="00185052" w:rsidRPr="00420714" w:rsidRDefault="00185052" w:rsidP="00636F82">
      <w:pPr>
        <w:numPr>
          <w:ilvl w:val="0"/>
          <w:numId w:val="16"/>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Określona w ust. 1 ilość ogólna oleju napędowego może ulec zmniejszeniu lub zwiększeniu w czasie trwania umowy do 20% (prawo opcji). Zmiany ilościowe spowodują zmianę wartości brutto zamówienia stanowiącej sumę kwot  wskazanych w </w:t>
      </w:r>
      <w:r w:rsidRPr="00420714">
        <w:rPr>
          <w:rFonts w:ascii="Arial" w:eastAsia="Times New Roman" w:hAnsi="Arial" w:cs="Arial"/>
          <w:bCs/>
          <w:color w:val="000000"/>
          <w:sz w:val="24"/>
          <w:szCs w:val="24"/>
          <w:lang w:eastAsia="pl-PL"/>
        </w:rPr>
        <w:t>§</w:t>
      </w:r>
      <w:r w:rsidRPr="00420714">
        <w:rPr>
          <w:rFonts w:ascii="Arial" w:eastAsia="Times New Roman" w:hAnsi="Arial" w:cs="Arial"/>
          <w:color w:val="000000"/>
          <w:sz w:val="24"/>
          <w:szCs w:val="24"/>
          <w:lang w:eastAsia="pl-PL"/>
        </w:rPr>
        <w:t xml:space="preserve"> 6 ust. 7 i 8 umowy o wartość wynikającą z prawa opcji (do 20%). Zmniejszenie ilości oleju napędowego nie stanowi zmiany umowy i nie może być podstawą do zgłaszania jakichkolwiek roszczeń przez żadną ze stron. </w:t>
      </w:r>
    </w:p>
    <w:p w:rsidR="00185052" w:rsidRPr="00420714" w:rsidRDefault="00185052" w:rsidP="00636F82">
      <w:pPr>
        <w:numPr>
          <w:ilvl w:val="0"/>
          <w:numId w:val="16"/>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Olej napędowy będzie dostarczany autocysternami, na koszt i ryzyko Dostawcy, do magazynu w siedzibie Odbiorcy w Opolu (loco zbiorniki podziemne) w dniach od poniedziałku do piątku w godz. od 7</w:t>
      </w:r>
      <w:r w:rsidRPr="00420714">
        <w:rPr>
          <w:rFonts w:ascii="Arial" w:eastAsia="Times New Roman" w:hAnsi="Arial" w:cs="Arial"/>
          <w:color w:val="000000"/>
          <w:sz w:val="24"/>
          <w:szCs w:val="24"/>
          <w:vertAlign w:val="superscript"/>
          <w:lang w:eastAsia="pl-PL"/>
        </w:rPr>
        <w:t>00</w:t>
      </w:r>
      <w:r w:rsidRPr="00420714">
        <w:rPr>
          <w:rFonts w:ascii="Arial" w:eastAsia="Times New Roman" w:hAnsi="Arial" w:cs="Arial"/>
          <w:color w:val="000000"/>
          <w:sz w:val="24"/>
          <w:szCs w:val="24"/>
          <w:lang w:eastAsia="pl-PL"/>
        </w:rPr>
        <w:t xml:space="preserve"> do 13</w:t>
      </w:r>
      <w:r w:rsidRPr="00420714">
        <w:rPr>
          <w:rFonts w:ascii="Arial" w:eastAsia="Times New Roman" w:hAnsi="Arial" w:cs="Arial"/>
          <w:color w:val="000000"/>
          <w:sz w:val="24"/>
          <w:szCs w:val="24"/>
          <w:vertAlign w:val="superscript"/>
          <w:lang w:eastAsia="pl-PL"/>
        </w:rPr>
        <w:t>00</w:t>
      </w:r>
      <w:r w:rsidRPr="00420714">
        <w:rPr>
          <w:rFonts w:ascii="Arial" w:eastAsia="Times New Roman" w:hAnsi="Arial" w:cs="Arial"/>
          <w:color w:val="000000"/>
          <w:sz w:val="24"/>
          <w:szCs w:val="24"/>
          <w:lang w:eastAsia="pl-PL"/>
        </w:rPr>
        <w:t>.</w:t>
      </w:r>
    </w:p>
    <w:p w:rsidR="00185052" w:rsidRPr="00420714" w:rsidRDefault="00185052" w:rsidP="00636F82">
      <w:pPr>
        <w:numPr>
          <w:ilvl w:val="0"/>
          <w:numId w:val="16"/>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lastRenderedPageBreak/>
        <w:t>Strony oświadczają, że wszelkie wymagane przepisami prawa lub postanowieniami umowy spółki zgody, w szczególności zgoda zgromadzenia wspólników, o której mowa w art. 230 KSH, wyrażona w formie uchwały, zostały uzyskane, bądź też, że ich uzyskanie nie jest wymagane.</w:t>
      </w:r>
    </w:p>
    <w:p w:rsidR="00185052" w:rsidRPr="00420714" w:rsidRDefault="00185052" w:rsidP="00636F82">
      <w:pPr>
        <w:numPr>
          <w:ilvl w:val="0"/>
          <w:numId w:val="16"/>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Dostawca, w przypadku dokonania w okresie trwania umowy zmiany obowiązujących w dacie jej zawarcia przepisów określających wymagania jakościowe dla paliw ciekłych, zobowiązuje się do dokonania odpowiedniej zmiany parametrów dostarczanego oleju napędowego, począwszy od daty obowiązywania zmienionych przepisów. Powyższe zmiany w trakcie trwania umowy będą wprowadzane w formie aneksu do umowy. Ewentualna zmiana wymagań parametrów dostarczanego oleju napędowego (załącznik nr 1 i 2 do umowy) dotyczyć będzie wyłącznie parametrów, które uległy zmianie i wyłącznie w jak najmniejszym zakresie dostosowania danego parametru do granicznych wartości wymagań zmienionych przepisów. </w:t>
      </w:r>
    </w:p>
    <w:p w:rsidR="003C6B02" w:rsidRPr="00420714" w:rsidRDefault="003C6B02" w:rsidP="00636F82">
      <w:pPr>
        <w:numPr>
          <w:ilvl w:val="0"/>
          <w:numId w:val="16"/>
        </w:numPr>
        <w:spacing w:after="0" w:line="240" w:lineRule="auto"/>
        <w:jc w:val="both"/>
        <w:rPr>
          <w:rFonts w:ascii="Arial" w:eastAsia="Times New Roman" w:hAnsi="Arial" w:cs="Arial"/>
          <w:color w:val="000000"/>
          <w:sz w:val="24"/>
          <w:szCs w:val="24"/>
          <w:lang w:eastAsia="pl-PL"/>
        </w:rPr>
      </w:pPr>
      <w:bookmarkStart w:id="0" w:name="_GoBack"/>
      <w:bookmarkEnd w:id="0"/>
      <w:r w:rsidRPr="00420714">
        <w:rPr>
          <w:rFonts w:ascii="Arial" w:eastAsia="Times New Roman" w:hAnsi="Arial" w:cs="Arial"/>
          <w:color w:val="000000"/>
          <w:sz w:val="24"/>
          <w:szCs w:val="24"/>
          <w:lang w:eastAsia="pl-PL"/>
        </w:rPr>
        <w:t xml:space="preserve">Dostawca oświadcza, iż posiada doświadczenie, wiedzę, umiejętności oraz uprawnienia, w tym niezbędne decyzje, zezwolenia i koncesje umożliwiające prawidłowe i terminowe wykonanie umowy w zgodzie z powszechnie obowiązującymi przepisami prawa. </w:t>
      </w:r>
    </w:p>
    <w:p w:rsidR="00185052" w:rsidRPr="00420714" w:rsidRDefault="00185052" w:rsidP="00185052">
      <w:pPr>
        <w:spacing w:after="0" w:line="240" w:lineRule="auto"/>
        <w:jc w:val="center"/>
        <w:rPr>
          <w:rFonts w:ascii="Arial" w:eastAsia="Times New Roman" w:hAnsi="Arial" w:cs="Arial"/>
          <w:b/>
          <w:bCs/>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color w:val="000000"/>
          <w:sz w:val="24"/>
          <w:szCs w:val="24"/>
          <w:lang w:eastAsia="pl-PL"/>
        </w:rPr>
      </w:pPr>
      <w:r w:rsidRPr="00420714">
        <w:rPr>
          <w:rFonts w:ascii="Arial" w:eastAsia="Times New Roman" w:hAnsi="Arial" w:cs="Arial"/>
          <w:b/>
          <w:bCs/>
          <w:color w:val="000000"/>
          <w:sz w:val="24"/>
          <w:szCs w:val="24"/>
          <w:lang w:eastAsia="pl-PL"/>
        </w:rPr>
        <w:t>§ 2</w:t>
      </w:r>
    </w:p>
    <w:p w:rsidR="00185052" w:rsidRPr="00420714" w:rsidRDefault="00185052" w:rsidP="00185052">
      <w:pPr>
        <w:spacing w:after="0" w:line="240" w:lineRule="auto"/>
        <w:jc w:val="both"/>
        <w:rPr>
          <w:rFonts w:ascii="Arial" w:eastAsia="Times New Roman" w:hAnsi="Arial" w:cs="Times New Roman"/>
          <w:color w:val="000000"/>
          <w:sz w:val="24"/>
          <w:szCs w:val="24"/>
        </w:rPr>
      </w:pPr>
      <w:r w:rsidRPr="00420714">
        <w:rPr>
          <w:rFonts w:ascii="Arial" w:eastAsia="Times New Roman" w:hAnsi="Arial" w:cs="Times New Roman"/>
          <w:color w:val="000000"/>
          <w:sz w:val="24"/>
          <w:szCs w:val="24"/>
        </w:rPr>
        <w:t>Dostawa oleju napędowego będzie następować na podstawie zamówień Odbiorcy składanych według następujących zasad:</w:t>
      </w:r>
    </w:p>
    <w:p w:rsidR="00185052" w:rsidRPr="00420714" w:rsidRDefault="00185052" w:rsidP="00636F82">
      <w:pPr>
        <w:numPr>
          <w:ilvl w:val="0"/>
          <w:numId w:val="12"/>
        </w:numPr>
        <w:spacing w:after="0" w:line="240" w:lineRule="auto"/>
        <w:jc w:val="both"/>
        <w:rPr>
          <w:rFonts w:ascii="Arial" w:eastAsia="Times New Roman" w:hAnsi="Arial" w:cs="Times New Roman"/>
          <w:color w:val="000000"/>
          <w:sz w:val="24"/>
          <w:szCs w:val="24"/>
        </w:rPr>
      </w:pPr>
      <w:r w:rsidRPr="00420714">
        <w:rPr>
          <w:rFonts w:ascii="Arial" w:eastAsia="Times New Roman" w:hAnsi="Arial" w:cs="Times New Roman"/>
          <w:color w:val="000000"/>
          <w:sz w:val="24"/>
          <w:szCs w:val="24"/>
        </w:rPr>
        <w:t>w terminie minimum 5 dni przed rozpoczęciem każdego kolejnego miesiąca Odbiorca zobowiązany jest dostarczyć zamówienie miesięczne do Dostawcy                             z proponowanym podziałem ilości zamówionego oleju na poszczególne dostawy,</w:t>
      </w:r>
    </w:p>
    <w:p w:rsidR="00185052" w:rsidRPr="00420714" w:rsidRDefault="00185052" w:rsidP="00636F82">
      <w:pPr>
        <w:numPr>
          <w:ilvl w:val="0"/>
          <w:numId w:val="12"/>
        </w:numPr>
        <w:spacing w:after="0" w:line="240" w:lineRule="auto"/>
        <w:jc w:val="both"/>
        <w:rPr>
          <w:rFonts w:ascii="Arial" w:eastAsia="Times New Roman" w:hAnsi="Arial" w:cs="Times New Roman"/>
          <w:color w:val="000000"/>
          <w:sz w:val="24"/>
          <w:szCs w:val="24"/>
        </w:rPr>
      </w:pPr>
      <w:r w:rsidRPr="00420714">
        <w:rPr>
          <w:rFonts w:ascii="Arial" w:eastAsia="Times New Roman" w:hAnsi="Arial" w:cs="Times New Roman"/>
          <w:color w:val="000000"/>
          <w:sz w:val="24"/>
          <w:szCs w:val="24"/>
        </w:rPr>
        <w:t>zamówienie miesięczne z podziałem ilości zamówionego oleju na poszczególne dostawy będzie potwierdzone przez Dostawcę najpóźniej na 4 dni przed rozpoczęciem miesiąca.</w:t>
      </w:r>
    </w:p>
    <w:p w:rsidR="00185052" w:rsidRPr="00420714" w:rsidRDefault="00185052" w:rsidP="00636F82">
      <w:pPr>
        <w:numPr>
          <w:ilvl w:val="0"/>
          <w:numId w:val="12"/>
        </w:numPr>
        <w:spacing w:after="0" w:line="240" w:lineRule="auto"/>
        <w:jc w:val="both"/>
        <w:rPr>
          <w:rFonts w:ascii="Arial" w:eastAsia="Times New Roman" w:hAnsi="Arial" w:cs="Times New Roman"/>
          <w:color w:val="000000"/>
          <w:sz w:val="24"/>
          <w:szCs w:val="24"/>
        </w:rPr>
      </w:pPr>
      <w:r w:rsidRPr="00420714">
        <w:rPr>
          <w:rFonts w:ascii="Arial" w:eastAsia="Times New Roman" w:hAnsi="Arial" w:cs="Times New Roman"/>
          <w:color w:val="000000"/>
          <w:sz w:val="24"/>
          <w:szCs w:val="24"/>
        </w:rPr>
        <w:t xml:space="preserve">Potwierdzone zamówienie miesięczne stanowi skonkretyzowanie umowy </w:t>
      </w:r>
      <w:r w:rsidRPr="00420714">
        <w:rPr>
          <w:rFonts w:ascii="Arial" w:eastAsia="Times New Roman" w:hAnsi="Arial" w:cs="Times New Roman"/>
          <w:color w:val="000000"/>
          <w:sz w:val="24"/>
          <w:szCs w:val="24"/>
        </w:rPr>
        <w:br/>
        <w:t>w zakresie ilości i terminów dostaw i jest wiążące dla obydwu stron. Stanowi ono jednocześnie:</w:t>
      </w:r>
    </w:p>
    <w:p w:rsidR="00185052" w:rsidRPr="00420714" w:rsidRDefault="00185052" w:rsidP="00636F82">
      <w:pPr>
        <w:numPr>
          <w:ilvl w:val="0"/>
          <w:numId w:val="19"/>
        </w:numPr>
        <w:spacing w:after="0" w:line="240" w:lineRule="auto"/>
        <w:jc w:val="both"/>
        <w:rPr>
          <w:rFonts w:ascii="Arial" w:eastAsia="Times New Roman" w:hAnsi="Arial" w:cs="Times New Roman"/>
          <w:color w:val="000000"/>
          <w:sz w:val="24"/>
          <w:szCs w:val="24"/>
        </w:rPr>
      </w:pPr>
      <w:r w:rsidRPr="00420714">
        <w:rPr>
          <w:rFonts w:ascii="Arial" w:eastAsia="Times New Roman" w:hAnsi="Arial" w:cs="Times New Roman"/>
          <w:color w:val="000000"/>
          <w:sz w:val="24"/>
          <w:szCs w:val="24"/>
        </w:rPr>
        <w:t>gwarancję jakości,</w:t>
      </w:r>
    </w:p>
    <w:p w:rsidR="00185052" w:rsidRPr="00420714" w:rsidRDefault="00185052" w:rsidP="00636F82">
      <w:pPr>
        <w:numPr>
          <w:ilvl w:val="0"/>
          <w:numId w:val="19"/>
        </w:numPr>
        <w:spacing w:after="0" w:line="240" w:lineRule="auto"/>
        <w:jc w:val="both"/>
        <w:rPr>
          <w:rFonts w:ascii="Arial" w:eastAsia="Times New Roman" w:hAnsi="Arial" w:cs="Times New Roman"/>
          <w:color w:val="000000"/>
          <w:sz w:val="24"/>
          <w:szCs w:val="24"/>
        </w:rPr>
      </w:pPr>
      <w:r w:rsidRPr="00420714">
        <w:rPr>
          <w:rFonts w:ascii="Arial" w:eastAsia="Times New Roman" w:hAnsi="Arial" w:cs="Times New Roman"/>
          <w:color w:val="000000"/>
          <w:sz w:val="24"/>
          <w:szCs w:val="24"/>
        </w:rPr>
        <w:t>gwarancję wielkości dostaw – odbiorów produktu w potwierdzonych okresach,</w:t>
      </w:r>
    </w:p>
    <w:p w:rsidR="00185052" w:rsidRPr="00420714" w:rsidRDefault="00185052" w:rsidP="00636F82">
      <w:pPr>
        <w:numPr>
          <w:ilvl w:val="0"/>
          <w:numId w:val="19"/>
        </w:numPr>
        <w:spacing w:after="0" w:line="240" w:lineRule="auto"/>
        <w:jc w:val="both"/>
        <w:rPr>
          <w:rFonts w:ascii="Arial" w:eastAsia="Times New Roman" w:hAnsi="Arial" w:cs="Times New Roman"/>
          <w:color w:val="000000"/>
          <w:sz w:val="24"/>
          <w:szCs w:val="24"/>
        </w:rPr>
      </w:pPr>
      <w:r w:rsidRPr="00420714">
        <w:rPr>
          <w:rFonts w:ascii="Arial" w:eastAsia="Times New Roman" w:hAnsi="Arial" w:cs="Times New Roman"/>
          <w:color w:val="000000"/>
          <w:sz w:val="24"/>
          <w:szCs w:val="24"/>
        </w:rPr>
        <w:t>podstawę do roszczeń w przypadku nie wywiązania się ze zobowiązań przez  jedną ze stron.</w:t>
      </w:r>
    </w:p>
    <w:p w:rsidR="00185052" w:rsidRPr="00420714" w:rsidRDefault="00185052" w:rsidP="00636F82">
      <w:pPr>
        <w:numPr>
          <w:ilvl w:val="0"/>
          <w:numId w:val="12"/>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Dostawy realizowane będą na podstawie potwierdzonego zamówienia miesięcznego (harmonogramu), przy czym może ono zostać skorygowane przez Odbiorcę za pomocą faksu lub poczty elektronicznej (e-mail) na co najmniej 48 godzin przed planowaną dostawą.</w:t>
      </w:r>
    </w:p>
    <w:p w:rsidR="00185052" w:rsidRPr="00420714" w:rsidRDefault="00185052" w:rsidP="00636F82">
      <w:pPr>
        <w:numPr>
          <w:ilvl w:val="0"/>
          <w:numId w:val="12"/>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Nieodebranie produktu przez Odbiorcę w potwierdzonym miesiącu nie przenosi zobowiązań Dostawcy na następne miesiące, o ile strony nie uzgodnią inaczej.</w:t>
      </w:r>
    </w:p>
    <w:p w:rsidR="00420714" w:rsidRDefault="00420714" w:rsidP="00636687">
      <w:pPr>
        <w:spacing w:after="0" w:line="240" w:lineRule="auto"/>
        <w:rPr>
          <w:rFonts w:ascii="Arial" w:eastAsia="Times New Roman" w:hAnsi="Arial" w:cs="Arial"/>
          <w:b/>
          <w:bCs/>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color w:val="000000"/>
          <w:sz w:val="24"/>
          <w:szCs w:val="24"/>
          <w:lang w:eastAsia="pl-PL"/>
        </w:rPr>
      </w:pPr>
      <w:r w:rsidRPr="00420714">
        <w:rPr>
          <w:rFonts w:ascii="Arial" w:eastAsia="Times New Roman" w:hAnsi="Arial" w:cs="Arial"/>
          <w:b/>
          <w:bCs/>
          <w:color w:val="000000"/>
          <w:sz w:val="24"/>
          <w:szCs w:val="24"/>
          <w:lang w:eastAsia="pl-PL"/>
        </w:rPr>
        <w:t>§ 3</w:t>
      </w:r>
    </w:p>
    <w:p w:rsidR="00185052" w:rsidRPr="00420714" w:rsidRDefault="00185052" w:rsidP="00636F82">
      <w:pPr>
        <w:numPr>
          <w:ilvl w:val="2"/>
          <w:numId w:val="3"/>
        </w:numPr>
        <w:spacing w:after="0" w:line="240" w:lineRule="auto"/>
        <w:ind w:left="360"/>
        <w:jc w:val="both"/>
        <w:rPr>
          <w:rFonts w:ascii="Arial" w:eastAsia="Times New Roman" w:hAnsi="Arial" w:cs="Arial"/>
          <w:color w:val="000000"/>
          <w:sz w:val="24"/>
          <w:szCs w:val="24"/>
        </w:rPr>
      </w:pPr>
      <w:r w:rsidRPr="00420714">
        <w:rPr>
          <w:rFonts w:ascii="Arial" w:eastAsia="Times New Roman" w:hAnsi="Arial" w:cs="Arial"/>
          <w:color w:val="000000"/>
          <w:sz w:val="24"/>
          <w:szCs w:val="24"/>
        </w:rPr>
        <w:t>Dostawca gwarantuje poprzez analizy wykonywane na każdej partii oleju napędowego, że będzie on zgodny z warunkami jakościowymi określonymi w § 1 ust. 1 umowy.</w:t>
      </w:r>
    </w:p>
    <w:p w:rsidR="00185052" w:rsidRPr="00420714" w:rsidRDefault="00185052" w:rsidP="00636F82">
      <w:pPr>
        <w:numPr>
          <w:ilvl w:val="2"/>
          <w:numId w:val="3"/>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lastRenderedPageBreak/>
        <w:t>Dostawca zobowiązuje się dostarczyć do każdej dostawy, przed rozładunkiem autocysterny dowód wydania/atest i świadectwo jakości (orzeczenie laboratoryjne).</w:t>
      </w:r>
    </w:p>
    <w:p w:rsidR="00185052" w:rsidRPr="00420714" w:rsidRDefault="00185052" w:rsidP="00185052">
      <w:p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 Świadectwo jakości zawiera:  </w:t>
      </w:r>
    </w:p>
    <w:p w:rsidR="00185052" w:rsidRPr="00420714" w:rsidRDefault="00185052" w:rsidP="00636F82">
      <w:pPr>
        <w:numPr>
          <w:ilvl w:val="0"/>
          <w:numId w:val="13"/>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nazwę produktu, numer próby, numer normy której odpowiada,</w:t>
      </w:r>
    </w:p>
    <w:p w:rsidR="00185052" w:rsidRPr="00420714" w:rsidRDefault="00185052" w:rsidP="00636F82">
      <w:pPr>
        <w:numPr>
          <w:ilvl w:val="0"/>
          <w:numId w:val="13"/>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nazwę terminalu paliw</w:t>
      </w:r>
    </w:p>
    <w:p w:rsidR="00185052" w:rsidRPr="00420714" w:rsidRDefault="00185052" w:rsidP="00636F82">
      <w:pPr>
        <w:numPr>
          <w:ilvl w:val="0"/>
          <w:numId w:val="13"/>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datę sporządzenia świadectwa,</w:t>
      </w:r>
    </w:p>
    <w:p w:rsidR="00185052" w:rsidRPr="00420714" w:rsidRDefault="00185052" w:rsidP="00636F82">
      <w:pPr>
        <w:numPr>
          <w:ilvl w:val="0"/>
          <w:numId w:val="13"/>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nazwę laboratorium / oznaczenie jednostki kwalifikującej,</w:t>
      </w:r>
    </w:p>
    <w:p w:rsidR="00185052" w:rsidRPr="00420714" w:rsidRDefault="00185052" w:rsidP="00636F82">
      <w:pPr>
        <w:numPr>
          <w:ilvl w:val="0"/>
          <w:numId w:val="13"/>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oznaczenie podstawowych parametrów fizyko – chemicznych produktu (gęstość przy temp. 15</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C, skład frakcyjny w temperaturze 250</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C, 350</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C,  95% (V/V), lepkość przy temp. 40</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C, temperaturę zapłonu, zawartość siarki, zawartość manganu, zawartość zanieczyszczeń stałych, zawartość wody, pozostałości po koksowaniu, pozostałość po spopieleniu, liczbę cetanową, indeks cetanowy temp. zablokowania zimnego filtru, temp. mętnienia, badania działania korodującego na miedź w temperaturze (50</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C 3h), stabilność oksydacyjną, smarność skorygowana - średnica śladu zużycia (WSD 1,4) w temperaturze 60</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C, zawartość estrów kwasów tłuszczowych, zawartość wielopierścieniowych węglowodorów aromatycznych),</w:t>
      </w:r>
    </w:p>
    <w:p w:rsidR="00185052" w:rsidRPr="00420714" w:rsidRDefault="00185052" w:rsidP="00636F82">
      <w:pPr>
        <w:numPr>
          <w:ilvl w:val="0"/>
          <w:numId w:val="13"/>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podpisy osób upoważnionych potwierdzających powyższe dane lub dokument elektroniczny nie wymagający podpisu.</w:t>
      </w:r>
    </w:p>
    <w:p w:rsidR="00185052" w:rsidRPr="00420714" w:rsidRDefault="00185052" w:rsidP="00185052">
      <w:pPr>
        <w:spacing w:after="0" w:line="240" w:lineRule="auto"/>
        <w:ind w:left="357"/>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Dowód wydania / atest zawiera:</w:t>
      </w:r>
    </w:p>
    <w:p w:rsidR="00185052" w:rsidRPr="00420714" w:rsidRDefault="00185052" w:rsidP="00636F82">
      <w:pPr>
        <w:numPr>
          <w:ilvl w:val="0"/>
          <w:numId w:val="17"/>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nazwę producenta oleju napędowego,</w:t>
      </w:r>
    </w:p>
    <w:p w:rsidR="00185052" w:rsidRPr="00420714" w:rsidRDefault="00185052" w:rsidP="00636F82">
      <w:pPr>
        <w:numPr>
          <w:ilvl w:val="0"/>
          <w:numId w:val="17"/>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numer SENT</w:t>
      </w:r>
    </w:p>
    <w:p w:rsidR="00185052" w:rsidRPr="00420714" w:rsidRDefault="00185052" w:rsidP="00636F82">
      <w:pPr>
        <w:numPr>
          <w:ilvl w:val="0"/>
          <w:numId w:val="17"/>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nazwę terminalu,</w:t>
      </w:r>
    </w:p>
    <w:p w:rsidR="00185052" w:rsidRPr="00420714" w:rsidRDefault="00185052" w:rsidP="00636F82">
      <w:pPr>
        <w:numPr>
          <w:ilvl w:val="0"/>
          <w:numId w:val="17"/>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datę wystawienia i numer dowodu wydania,</w:t>
      </w:r>
    </w:p>
    <w:p w:rsidR="00185052" w:rsidRPr="00420714" w:rsidRDefault="00185052" w:rsidP="00636F82">
      <w:pPr>
        <w:numPr>
          <w:ilvl w:val="0"/>
          <w:numId w:val="17"/>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nazwę produktu i jego podstawowe parametry (gęstość w temperaturze referencyjnej 15</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C, objętość w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w temperaturze nalewu, objętość w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w temperaturze referencyjnej 15</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 xml:space="preserve">C, masę w Mg), </w:t>
      </w:r>
    </w:p>
    <w:p w:rsidR="00185052" w:rsidRPr="00420714" w:rsidRDefault="00185052" w:rsidP="00636F82">
      <w:pPr>
        <w:numPr>
          <w:ilvl w:val="0"/>
          <w:numId w:val="17"/>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 numer świadectwa jakości,</w:t>
      </w:r>
    </w:p>
    <w:p w:rsidR="00185052" w:rsidRPr="00420714" w:rsidRDefault="00185052" w:rsidP="00636F82">
      <w:pPr>
        <w:numPr>
          <w:ilvl w:val="0"/>
          <w:numId w:val="17"/>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numer rejestracyjny autocysterny i nazwisko kierowcy,,</w:t>
      </w:r>
    </w:p>
    <w:p w:rsidR="00185052" w:rsidRPr="00420714" w:rsidRDefault="00185052" w:rsidP="00636F82">
      <w:pPr>
        <w:numPr>
          <w:ilvl w:val="0"/>
          <w:numId w:val="17"/>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miejsce przeznaczenia - Odbiorca,</w:t>
      </w:r>
    </w:p>
    <w:p w:rsidR="00185052" w:rsidRPr="00420714" w:rsidRDefault="00185052" w:rsidP="00636F82">
      <w:pPr>
        <w:numPr>
          <w:ilvl w:val="0"/>
          <w:numId w:val="17"/>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zleceniodawca – Dostawca paliwa,</w:t>
      </w:r>
    </w:p>
    <w:p w:rsidR="00185052" w:rsidRPr="00420714" w:rsidRDefault="00185052" w:rsidP="00636F82">
      <w:pPr>
        <w:numPr>
          <w:ilvl w:val="0"/>
          <w:numId w:val="17"/>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pokwitowanie odbioru – podpis kierowcy Dostawcy,</w:t>
      </w:r>
    </w:p>
    <w:p w:rsidR="00185052" w:rsidRPr="00420714" w:rsidRDefault="00185052" w:rsidP="00636F82">
      <w:pPr>
        <w:numPr>
          <w:ilvl w:val="0"/>
          <w:numId w:val="17"/>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 pieczęć imienna i podpis osoby upoważnionej.</w:t>
      </w:r>
    </w:p>
    <w:p w:rsidR="00185052" w:rsidRPr="00420714" w:rsidRDefault="00185052" w:rsidP="00636F82">
      <w:pPr>
        <w:numPr>
          <w:ilvl w:val="2"/>
          <w:numId w:val="3"/>
        </w:numPr>
        <w:spacing w:after="0" w:line="240" w:lineRule="auto"/>
        <w:ind w:left="357" w:hanging="357"/>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Prawidłowo wystawione dokumenty – dowód wydania/atest i</w:t>
      </w:r>
      <w:r w:rsidRPr="00420714">
        <w:rPr>
          <w:rFonts w:ascii="Arial" w:eastAsia="Times New Roman" w:hAnsi="Arial" w:cs="Arial"/>
          <w:color w:val="000000"/>
          <w:sz w:val="24"/>
          <w:szCs w:val="24"/>
          <w:vertAlign w:val="superscript"/>
          <w:lang w:eastAsia="pl-PL"/>
        </w:rPr>
        <w:endnoteReference w:id="1"/>
      </w:r>
      <w:r w:rsidRPr="00420714">
        <w:rPr>
          <w:rFonts w:ascii="Arial" w:eastAsia="Times New Roman" w:hAnsi="Arial" w:cs="Arial"/>
          <w:color w:val="000000"/>
          <w:sz w:val="24"/>
          <w:szCs w:val="24"/>
          <w:lang w:eastAsia="pl-PL"/>
        </w:rPr>
        <w:t xml:space="preserve"> świadectwo  jakości, o którym mowa w ust. 2 stanowić będą podstawę odbioru zamówionej partii oleju napędowego.</w:t>
      </w:r>
    </w:p>
    <w:p w:rsidR="00185052" w:rsidRPr="00420714" w:rsidRDefault="00185052" w:rsidP="00185052">
      <w:pPr>
        <w:spacing w:after="0" w:line="240" w:lineRule="auto"/>
        <w:ind w:left="360" w:hanging="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4. Podstawę wystawienia faktury w zakresie ilości dostarczonego oleju napędowego stanowić będzie dowód wydania/atest określający ilość dostarczonego oleju napędowego w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w temperaturze referencyjnej 15</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C.</w:t>
      </w:r>
    </w:p>
    <w:p w:rsidR="00185052" w:rsidRPr="00420714" w:rsidRDefault="00185052" w:rsidP="00185052">
      <w:pPr>
        <w:spacing w:after="0" w:line="240" w:lineRule="auto"/>
        <w:rPr>
          <w:rFonts w:ascii="Arial" w:eastAsia="Times New Roman" w:hAnsi="Arial" w:cs="Arial"/>
          <w:b/>
          <w:bCs/>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color w:val="000000"/>
          <w:sz w:val="24"/>
          <w:szCs w:val="24"/>
          <w:lang w:eastAsia="pl-PL"/>
        </w:rPr>
      </w:pPr>
      <w:r w:rsidRPr="00420714">
        <w:rPr>
          <w:rFonts w:ascii="Arial" w:eastAsia="Times New Roman" w:hAnsi="Arial" w:cs="Arial"/>
          <w:b/>
          <w:bCs/>
          <w:color w:val="000000"/>
          <w:sz w:val="24"/>
          <w:szCs w:val="24"/>
          <w:lang w:eastAsia="pl-PL"/>
        </w:rPr>
        <w:t>§ 4</w:t>
      </w:r>
    </w:p>
    <w:p w:rsidR="00185052" w:rsidRPr="00420714" w:rsidRDefault="00185052" w:rsidP="00636F82">
      <w:pPr>
        <w:numPr>
          <w:ilvl w:val="0"/>
          <w:numId w:val="9"/>
        </w:numPr>
        <w:spacing w:after="0" w:line="240" w:lineRule="auto"/>
        <w:ind w:left="360" w:hanging="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Odbiorca przed rozładunkiem cysterny zastrzega sobie prawo do przeprowadzenia kontroli wstępnej obejmującej:</w:t>
      </w:r>
    </w:p>
    <w:p w:rsidR="00185052" w:rsidRPr="00420714" w:rsidRDefault="00185052" w:rsidP="00636F82">
      <w:pPr>
        <w:numPr>
          <w:ilvl w:val="1"/>
          <w:numId w:val="9"/>
        </w:numPr>
        <w:tabs>
          <w:tab w:val="num" w:pos="720"/>
        </w:tabs>
        <w:spacing w:after="0" w:line="240" w:lineRule="auto"/>
        <w:ind w:left="72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sprawdzenie stanu plomb założonych na skrzyniach załadunkowo-rozładunkowych  autocysterny,</w:t>
      </w:r>
    </w:p>
    <w:p w:rsidR="00185052" w:rsidRPr="00420714" w:rsidRDefault="00185052" w:rsidP="00636F82">
      <w:pPr>
        <w:numPr>
          <w:ilvl w:val="1"/>
          <w:numId w:val="9"/>
        </w:numPr>
        <w:tabs>
          <w:tab w:val="num" w:pos="720"/>
        </w:tabs>
        <w:spacing w:after="0" w:line="240" w:lineRule="auto"/>
        <w:ind w:left="720"/>
        <w:jc w:val="both"/>
        <w:rPr>
          <w:rFonts w:ascii="Arial" w:eastAsia="Times New Roman" w:hAnsi="Arial" w:cs="Arial"/>
          <w:color w:val="000000"/>
          <w:sz w:val="24"/>
          <w:szCs w:val="24"/>
        </w:rPr>
      </w:pPr>
      <w:r w:rsidRPr="00420714">
        <w:rPr>
          <w:rFonts w:ascii="Arial" w:eastAsia="Times New Roman" w:hAnsi="Arial" w:cs="Arial"/>
          <w:color w:val="000000"/>
          <w:sz w:val="24"/>
          <w:szCs w:val="24"/>
        </w:rPr>
        <w:t>sprawdzenie czy autocysterna nie posiada uszkodzeń mechanicznych lub śladów wycieków,</w:t>
      </w:r>
    </w:p>
    <w:p w:rsidR="00185052" w:rsidRPr="00420714" w:rsidRDefault="00185052" w:rsidP="00636F82">
      <w:pPr>
        <w:numPr>
          <w:ilvl w:val="1"/>
          <w:numId w:val="9"/>
        </w:numPr>
        <w:tabs>
          <w:tab w:val="num" w:pos="720"/>
        </w:tabs>
        <w:spacing w:after="0" w:line="240" w:lineRule="auto"/>
        <w:ind w:left="72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sprawdzenie stanu i czystości przewodów spustowych autocysterny,</w:t>
      </w:r>
    </w:p>
    <w:p w:rsidR="00185052" w:rsidRPr="00420714" w:rsidRDefault="00185052" w:rsidP="00636F82">
      <w:pPr>
        <w:numPr>
          <w:ilvl w:val="1"/>
          <w:numId w:val="9"/>
        </w:numPr>
        <w:tabs>
          <w:tab w:val="num" w:pos="720"/>
        </w:tabs>
        <w:spacing w:after="0" w:line="240" w:lineRule="auto"/>
        <w:ind w:left="720"/>
        <w:jc w:val="both"/>
        <w:rPr>
          <w:rFonts w:ascii="Arial" w:eastAsia="Times New Roman" w:hAnsi="Arial" w:cs="Arial"/>
          <w:color w:val="000000"/>
          <w:sz w:val="24"/>
          <w:szCs w:val="24"/>
        </w:rPr>
      </w:pPr>
      <w:r w:rsidRPr="00420714">
        <w:rPr>
          <w:rFonts w:ascii="Arial" w:eastAsia="Times New Roman" w:hAnsi="Arial" w:cs="Arial"/>
          <w:color w:val="000000"/>
          <w:sz w:val="24"/>
          <w:szCs w:val="24"/>
        </w:rPr>
        <w:lastRenderedPageBreak/>
        <w:t>sprawdzenie czy autocysterna odpowiada ogólnym przepisom BHP i przeciw pożarowym,</w:t>
      </w:r>
    </w:p>
    <w:p w:rsidR="00185052" w:rsidRDefault="00185052" w:rsidP="00636F82">
      <w:pPr>
        <w:numPr>
          <w:ilvl w:val="1"/>
          <w:numId w:val="9"/>
        </w:numPr>
        <w:tabs>
          <w:tab w:val="num" w:pos="720"/>
        </w:tabs>
        <w:spacing w:after="0" w:line="240" w:lineRule="auto"/>
        <w:ind w:left="720"/>
        <w:jc w:val="both"/>
        <w:rPr>
          <w:rFonts w:ascii="Arial" w:eastAsia="Times New Roman" w:hAnsi="Arial" w:cs="Arial"/>
          <w:color w:val="000000"/>
          <w:sz w:val="24"/>
          <w:szCs w:val="24"/>
        </w:rPr>
      </w:pPr>
      <w:r w:rsidRPr="00420714">
        <w:rPr>
          <w:rFonts w:ascii="Arial" w:eastAsia="Times New Roman" w:hAnsi="Arial" w:cs="Arial"/>
          <w:color w:val="000000"/>
          <w:sz w:val="24"/>
          <w:szCs w:val="24"/>
        </w:rPr>
        <w:t>pobranie próbek oleju napędowego z każdego zaworu spustowego autocysterny w celu dokonania oceny wzrokowej czy olej napędowy jest klarowny, bez zawiesin, osadów, ciał stałych lub wody,</w:t>
      </w:r>
    </w:p>
    <w:p w:rsidR="002B5CFA" w:rsidRPr="00420714" w:rsidRDefault="002B5CFA" w:rsidP="00636F82">
      <w:pPr>
        <w:numPr>
          <w:ilvl w:val="1"/>
          <w:numId w:val="9"/>
        </w:numPr>
        <w:tabs>
          <w:tab w:val="num" w:pos="720"/>
        </w:tabs>
        <w:spacing w:after="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sprawdzenie gęstości i temperatury dostarczanego oleju napędowego.</w:t>
      </w:r>
    </w:p>
    <w:p w:rsidR="00185052" w:rsidRPr="00420714" w:rsidRDefault="00185052" w:rsidP="00636F82">
      <w:pPr>
        <w:numPr>
          <w:ilvl w:val="0"/>
          <w:numId w:val="9"/>
        </w:numPr>
        <w:spacing w:after="0" w:line="240" w:lineRule="auto"/>
        <w:ind w:left="360" w:hanging="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Odbiory dostarczonego oleju napędowego będą następowały na stacji paliw, przez komisję, w skład której wchodzić będą przedstawiciele Odbiorcy                      i przedstawiciel Dostawcy - kierowca. Przyjęcie oleju napędowego będzie odnotowywane w Protokole przyjęcia dostawy oleju napędowego, którego wzór stanowi załącznik nr 3 do umowy / przyjęcie dostawy w oparciu o elektroniczny systemy kontrolno-pomiarowy /.</w:t>
      </w:r>
    </w:p>
    <w:p w:rsidR="00185052" w:rsidRPr="00420714" w:rsidRDefault="00185052" w:rsidP="00636F82">
      <w:pPr>
        <w:numPr>
          <w:ilvl w:val="0"/>
          <w:numId w:val="9"/>
        </w:numPr>
        <w:spacing w:after="0" w:line="240" w:lineRule="auto"/>
        <w:ind w:left="360" w:hanging="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Protokół przyjęcia dostawy oraz instrukcja odbioru i rozliczenia paliwa przy realizacji dostaw transportem samochodowym Dostawcy stanowiąca załącznik       nr 4 do umowy wskazują szczegółowo sposób odbioru oraz rozliczenia ilości dostarczonego oleju napędowego.</w:t>
      </w:r>
    </w:p>
    <w:p w:rsidR="00185052" w:rsidRPr="00420714" w:rsidRDefault="00185052" w:rsidP="00636F82">
      <w:pPr>
        <w:numPr>
          <w:ilvl w:val="0"/>
          <w:numId w:val="9"/>
        </w:numPr>
        <w:spacing w:after="0" w:line="240" w:lineRule="auto"/>
        <w:ind w:left="360" w:hanging="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Odbiorcy przysługuje prawo reklamacji kompletności dostawy w przypadku ponadnormatywnych różnic stwierdzonych na podstawie protokołu przyjęcia dostawy oleju napędowego. </w:t>
      </w:r>
    </w:p>
    <w:p w:rsidR="00185052" w:rsidRPr="00420714" w:rsidRDefault="00185052" w:rsidP="00185052">
      <w:pPr>
        <w:spacing w:after="0" w:line="240" w:lineRule="auto"/>
        <w:jc w:val="center"/>
        <w:rPr>
          <w:rFonts w:ascii="Arial" w:eastAsia="Times New Roman" w:hAnsi="Arial" w:cs="Arial"/>
          <w:b/>
          <w:bCs/>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color w:val="000000"/>
          <w:sz w:val="24"/>
          <w:szCs w:val="24"/>
          <w:lang w:eastAsia="pl-PL"/>
        </w:rPr>
      </w:pPr>
      <w:r w:rsidRPr="00420714">
        <w:rPr>
          <w:rFonts w:ascii="Arial" w:eastAsia="Times New Roman" w:hAnsi="Arial" w:cs="Arial"/>
          <w:b/>
          <w:bCs/>
          <w:color w:val="000000"/>
          <w:sz w:val="24"/>
          <w:szCs w:val="24"/>
          <w:lang w:eastAsia="pl-PL"/>
        </w:rPr>
        <w:t>§ 5</w:t>
      </w:r>
    </w:p>
    <w:p w:rsidR="00185052" w:rsidRPr="00420714" w:rsidRDefault="00185052" w:rsidP="00636F82">
      <w:pPr>
        <w:numPr>
          <w:ilvl w:val="0"/>
          <w:numId w:val="7"/>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Odbiorca zastrzega sobie prawo do odmowy przyjęcia dostarczonego oleju napędowego w przypadku stwierdzenia:</w:t>
      </w:r>
    </w:p>
    <w:p w:rsidR="00185052" w:rsidRPr="00420714" w:rsidRDefault="00185052" w:rsidP="00636F82">
      <w:pPr>
        <w:numPr>
          <w:ilvl w:val="0"/>
          <w:numId w:val="5"/>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braku dokumentów, o których mowa w § 3 ust. 2 i ust. 3, względnie przedstawienia dokumentów niekompletnych niewłaściwie wypełnionych pod względem merytorycznym lub formalnym,</w:t>
      </w:r>
    </w:p>
    <w:p w:rsidR="00185052" w:rsidRPr="00420714" w:rsidRDefault="00185052" w:rsidP="00636F82">
      <w:pPr>
        <w:numPr>
          <w:ilvl w:val="0"/>
          <w:numId w:val="5"/>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nieprawidłowości lub uchybień Dostawcy wykazanych po przeprowadzeniu kontroli wstępnej, w szczególności stwierdzenia zanieczyszczeń oleju napędowego,</w:t>
      </w:r>
    </w:p>
    <w:p w:rsidR="00185052" w:rsidRPr="00420714" w:rsidRDefault="00185052" w:rsidP="00636F82">
      <w:pPr>
        <w:numPr>
          <w:ilvl w:val="0"/>
          <w:numId w:val="5"/>
        </w:numPr>
        <w:spacing w:after="0" w:line="240" w:lineRule="auto"/>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dostarczenia produktu innego niż zamawiany.</w:t>
      </w:r>
    </w:p>
    <w:p w:rsidR="00185052" w:rsidRPr="00420714" w:rsidRDefault="00185052" w:rsidP="00185052">
      <w:p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W tych przypadkach Dostawca ma obowiązek na swój koszt natychmiast (max. 24 godziny) odebrać olej wadliwy oraz dostarczyć Odbiorcy taką samą ilość oleju napędowego spełniającego wymogi określone w § 1 ust. 1 umowy. </w:t>
      </w:r>
    </w:p>
    <w:p w:rsidR="00185052" w:rsidRPr="00420714" w:rsidRDefault="00185052" w:rsidP="00636F82">
      <w:pPr>
        <w:numPr>
          <w:ilvl w:val="0"/>
          <w:numId w:val="7"/>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Skutkiem odmowy przyjęcia dostarczonego oleju w przypadkach określonych       w ust. 1 jest pozostawanie Dostawcy w zwłoce z dostawą zamówionego oleju napędowego. </w:t>
      </w:r>
    </w:p>
    <w:p w:rsidR="00185052" w:rsidRPr="00420714" w:rsidRDefault="00185052" w:rsidP="00636F82">
      <w:pPr>
        <w:numPr>
          <w:ilvl w:val="0"/>
          <w:numId w:val="7"/>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W przypadku wątpliwości co do jakości dostarczanego oleju napędowego, Odbiorcy służy prawo poddania próbek analizie laboratoryjnej w niezależnym, akredytowanym laboratorium. W razie stwierdzenia niezgodności parametrów oleju napędowego z parametrami określonymi w § 1 ust. 1, wszelkie koszty z tym związane ponosi Dostawca, a Odbiorcy przysługują uprawnienia określone w § 5 ust. 1, a ponadto Odbiorca zastrzega sobie prawo naliczenia Dostawcy kary umownej w wysokości 15 % wartości brutto tej dostawy.</w:t>
      </w:r>
    </w:p>
    <w:p w:rsidR="00185052" w:rsidRPr="00420714" w:rsidRDefault="00185052" w:rsidP="00636F82">
      <w:pPr>
        <w:numPr>
          <w:ilvl w:val="0"/>
          <w:numId w:val="7"/>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W przypadku stwierdzenia niezgodności, o której mowa w ust. 3, Odbiorca ma prawo odstąpić od umowy w trybie natychmiastowym, a oświadczenie o odstąpieniu może zostać złożone w terminie 90 dni od dnia ziszczenia się przesłanki do odstąpienia.</w:t>
      </w:r>
    </w:p>
    <w:p w:rsidR="00185052" w:rsidRPr="00420714" w:rsidRDefault="00185052" w:rsidP="00636F82">
      <w:pPr>
        <w:numPr>
          <w:ilvl w:val="0"/>
          <w:numId w:val="7"/>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Podstawą wystawienia i przyjęcia dokumentów rozliczeniowych (faktur VAT) będą prawidłowo sporządzone i potwierdzone przez Dostawcę protokoły przyjęcia dostaw oleju napędowego (załącznik nr 3 do umowy).</w:t>
      </w:r>
    </w:p>
    <w:p w:rsidR="00185052" w:rsidRPr="00420714" w:rsidRDefault="00185052" w:rsidP="00185052">
      <w:pPr>
        <w:spacing w:after="0" w:line="240" w:lineRule="auto"/>
        <w:ind w:left="360"/>
        <w:jc w:val="center"/>
        <w:rPr>
          <w:rFonts w:ascii="Arial" w:eastAsia="Times New Roman" w:hAnsi="Arial" w:cs="Arial"/>
          <w:b/>
          <w:bCs/>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color w:val="000000"/>
          <w:sz w:val="24"/>
          <w:szCs w:val="24"/>
          <w:lang w:eastAsia="pl-PL"/>
        </w:rPr>
      </w:pPr>
      <w:r w:rsidRPr="00420714">
        <w:rPr>
          <w:rFonts w:ascii="Arial" w:eastAsia="Times New Roman" w:hAnsi="Arial" w:cs="Arial"/>
          <w:b/>
          <w:bCs/>
          <w:color w:val="000000"/>
          <w:sz w:val="24"/>
          <w:szCs w:val="24"/>
          <w:lang w:eastAsia="pl-PL"/>
        </w:rPr>
        <w:t>§ 6</w:t>
      </w:r>
    </w:p>
    <w:p w:rsidR="00185052" w:rsidRPr="00420714"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Cena netto dostawy 1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oleju napędowego standardowego w temperaturze referencyjnej 15</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C jest niższa/wyższa/równa (</w:t>
      </w:r>
      <w:r w:rsidRPr="00420714">
        <w:rPr>
          <w:rFonts w:ascii="Arial" w:eastAsia="Times New Roman" w:hAnsi="Arial" w:cs="Arial"/>
          <w:i/>
          <w:iCs/>
          <w:color w:val="000000"/>
          <w:sz w:val="24"/>
          <w:szCs w:val="24"/>
          <w:lang w:eastAsia="pl-PL"/>
        </w:rPr>
        <w:t>ustalenie przetargowe</w:t>
      </w:r>
      <w:r w:rsidRPr="00420714">
        <w:rPr>
          <w:rFonts w:ascii="Arial" w:eastAsia="Times New Roman" w:hAnsi="Arial" w:cs="Arial"/>
          <w:color w:val="000000"/>
          <w:sz w:val="24"/>
          <w:szCs w:val="24"/>
          <w:lang w:eastAsia="pl-PL"/>
        </w:rPr>
        <w:t>) o wartość netto ........ zł  w stosunku do ceny bazowej netto  za 1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oleju napędowego standardowego. Za cenę bazową uważa się cenę obowiązującą w dniu nalewu, ogłoszoną na stronie internetowej PKN ORLEN SA. Różnica pomiędzy ceną bazową  a zaoferowaną jest stała przez okres obowiązywania umowy.</w:t>
      </w:r>
    </w:p>
    <w:p w:rsidR="00185052" w:rsidRPr="00420714"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Cena bazowa netto  1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oleju napędowego standardowego w temperaturze referencyjnej 15</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 xml:space="preserve">C wynosi na dzień skalkulowania oferty ............................... </w:t>
      </w:r>
      <w:r w:rsidRPr="00420714">
        <w:rPr>
          <w:rFonts w:ascii="Arial" w:eastAsia="Times New Roman" w:hAnsi="Arial" w:cs="Arial"/>
          <w:color w:val="000000"/>
          <w:sz w:val="24"/>
          <w:szCs w:val="24"/>
          <w:lang w:eastAsia="pl-PL"/>
        </w:rPr>
        <w:br/>
        <w:t xml:space="preserve">+ 23% VAT ..............., tj. ................ zł brutto (słownie: ........................... złotych). </w:t>
      </w:r>
    </w:p>
    <w:p w:rsidR="00185052" w:rsidRPr="00420714"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Cena netto dostawy 1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oleju napędowego standardowego w temperaturze referencyjnej 15</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C wynosi zgodnie z ofertą ............................... + 23% VAT ..............., tj. ................ zł brutto (słownie: ........................... złotych).</w:t>
      </w:r>
    </w:p>
    <w:p w:rsidR="00185052" w:rsidRPr="00420714"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Cena netto dostawy 1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oleju napędowego o polepszonych właściwościach niskotemperaturowych w temperaturze referencyjnej 15</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C jest niższa/wyższa/równa (</w:t>
      </w:r>
      <w:r w:rsidRPr="00420714">
        <w:rPr>
          <w:rFonts w:ascii="Arial" w:eastAsia="Times New Roman" w:hAnsi="Arial" w:cs="Arial"/>
          <w:i/>
          <w:iCs/>
          <w:color w:val="000000"/>
          <w:sz w:val="24"/>
          <w:szCs w:val="24"/>
          <w:lang w:eastAsia="pl-PL"/>
        </w:rPr>
        <w:t>ustalenie przetargowe</w:t>
      </w:r>
      <w:r w:rsidRPr="00420714">
        <w:rPr>
          <w:rFonts w:ascii="Arial" w:eastAsia="Times New Roman" w:hAnsi="Arial" w:cs="Arial"/>
          <w:color w:val="000000"/>
          <w:sz w:val="24"/>
          <w:szCs w:val="24"/>
          <w:lang w:eastAsia="pl-PL"/>
        </w:rPr>
        <w:t>) o wartość netto ........ zł  w stosunku do ceny bazowej netto  za 1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oleju napędowego o polepszonych właściwościach niskotemperaturowych. Za cenę bazową uważa się cenę obowiązującą w dniu nalewu, ogłoszoną na stronie internetowej PKN ORLEN SA. Różnica pomiędzy ceną bazową a zaoferowaną jest stała przez okres obowiązywania umowy.</w:t>
      </w:r>
    </w:p>
    <w:p w:rsidR="00185052" w:rsidRPr="00420714"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Cena bazowa netto  1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oleju napędowego o polepszonych właściwościach niskotemperaturowych w temperaturze referencyjnej 15</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 xml:space="preserve">C wynosi na dzień skalkulowania oferty ............................... + 23% VAT ..............., tj. ................ zł brutto (słownie: ........................... złotych). </w:t>
      </w:r>
    </w:p>
    <w:p w:rsidR="00185052" w:rsidRPr="00420714"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Cena netto dostawy 1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oleju napędowego o polepszonych właściwościach niskotemperaturowych w temperaturze referencyjnej 15</w:t>
      </w:r>
      <w:r w:rsidRPr="00420714">
        <w:rPr>
          <w:rFonts w:ascii="Arial" w:eastAsia="Times New Roman" w:hAnsi="Arial" w:cs="Arial"/>
          <w:color w:val="000000"/>
          <w:sz w:val="24"/>
          <w:szCs w:val="24"/>
          <w:vertAlign w:val="superscript"/>
          <w:lang w:eastAsia="pl-PL"/>
        </w:rPr>
        <w:t>o</w:t>
      </w:r>
      <w:r w:rsidRPr="00420714">
        <w:rPr>
          <w:rFonts w:ascii="Arial" w:eastAsia="Times New Roman" w:hAnsi="Arial" w:cs="Arial"/>
          <w:color w:val="000000"/>
          <w:sz w:val="24"/>
          <w:szCs w:val="24"/>
          <w:lang w:eastAsia="pl-PL"/>
        </w:rPr>
        <w:t xml:space="preserve">C wynosi zgodnie </w:t>
      </w:r>
      <w:r w:rsidRPr="00420714">
        <w:rPr>
          <w:rFonts w:ascii="Arial" w:eastAsia="Times New Roman" w:hAnsi="Arial" w:cs="Arial"/>
          <w:color w:val="000000"/>
          <w:sz w:val="24"/>
          <w:szCs w:val="24"/>
          <w:lang w:eastAsia="pl-PL"/>
        </w:rPr>
        <w:br/>
        <w:t>z ofertą ............................... + 23% VAT ..............., tj. ................ zł brutto (słownie: ........................... złotych).</w:t>
      </w:r>
    </w:p>
    <w:p w:rsidR="00185052" w:rsidRPr="00420714"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Wartość brutto dostawy oleju napędowego standardowego stanowiąca iloczyn odpowiednio ilości określonej w § 1 ust. 1 umowy i ceny brutto dostawy 1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określonej w ust. 3 wynosi ................... zł (słownie: ................................ zł). </w:t>
      </w:r>
    </w:p>
    <w:p w:rsidR="00185052" w:rsidRPr="00420714"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Wartość brutto dostawy oleju napędowego o polepszonych właściwościach niskotemperaturowych stanowiąca iloczyn odpowiednio ilości określonej w § 1 ust. 1 umowy i ceny brutto dostawy 1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określonej w ust. 6 wynosi .................... zł (słownie: ................................ zł).</w:t>
      </w:r>
    </w:p>
    <w:p w:rsidR="00185052" w:rsidRPr="00420714"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Koszt dostarczenia (transport i pozostałe koszty) oleju napędowego do miejsca odbioru dostawy ponosi Dostawca.</w:t>
      </w:r>
    </w:p>
    <w:p w:rsidR="00185052" w:rsidRPr="00420714"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Strony dopuszczają możliwość zmiany ceny dostawy 1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oleju napędowego,       z zastrzeżeniem ust. 11, w przypadku jej zmiany przez producenta w oparciu            o następujące czynniki:</w:t>
      </w:r>
    </w:p>
    <w:p w:rsidR="00185052" w:rsidRPr="00420714" w:rsidRDefault="00185052" w:rsidP="00636F82">
      <w:pPr>
        <w:numPr>
          <w:ilvl w:val="1"/>
          <w:numId w:val="6"/>
        </w:numPr>
        <w:tabs>
          <w:tab w:val="num" w:pos="720"/>
        </w:tabs>
        <w:spacing w:after="0" w:line="240" w:lineRule="auto"/>
        <w:ind w:hanging="108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zmiany wysokości podatków i opłat nakładanych na olej napędowy,</w:t>
      </w:r>
    </w:p>
    <w:p w:rsidR="00185052" w:rsidRPr="00420714" w:rsidRDefault="00185052" w:rsidP="00636F82">
      <w:pPr>
        <w:numPr>
          <w:ilvl w:val="1"/>
          <w:numId w:val="6"/>
        </w:numPr>
        <w:tabs>
          <w:tab w:val="num" w:pos="720"/>
        </w:tabs>
        <w:spacing w:after="0" w:line="240" w:lineRule="auto"/>
        <w:ind w:hanging="108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zmiany stawki podatku VAT w wysokości wynikającej ze zmiany,</w:t>
      </w:r>
    </w:p>
    <w:p w:rsidR="00185052" w:rsidRPr="00420714" w:rsidRDefault="00185052" w:rsidP="00636F82">
      <w:pPr>
        <w:numPr>
          <w:ilvl w:val="1"/>
          <w:numId w:val="6"/>
        </w:numPr>
        <w:tabs>
          <w:tab w:val="num" w:pos="720"/>
        </w:tabs>
        <w:spacing w:after="0" w:line="240" w:lineRule="auto"/>
        <w:ind w:left="709" w:hanging="349"/>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zmiany cen ropy naftowej oraz gotowych produktów na światowych giełdach,</w:t>
      </w:r>
    </w:p>
    <w:p w:rsidR="00185052" w:rsidRPr="00420714" w:rsidRDefault="00185052" w:rsidP="00636F82">
      <w:pPr>
        <w:numPr>
          <w:ilvl w:val="1"/>
          <w:numId w:val="6"/>
        </w:numPr>
        <w:tabs>
          <w:tab w:val="num" w:pos="720"/>
        </w:tabs>
        <w:spacing w:after="0" w:line="240" w:lineRule="auto"/>
        <w:ind w:left="709" w:hanging="349"/>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zmiany kursu walut,</w:t>
      </w:r>
    </w:p>
    <w:p w:rsidR="00185052" w:rsidRPr="00420714" w:rsidRDefault="00185052" w:rsidP="00636F82">
      <w:pPr>
        <w:numPr>
          <w:ilvl w:val="1"/>
          <w:numId w:val="6"/>
        </w:numPr>
        <w:tabs>
          <w:tab w:val="num" w:pos="720"/>
        </w:tabs>
        <w:spacing w:after="0" w:line="240" w:lineRule="auto"/>
        <w:ind w:left="709" w:hanging="349"/>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zmiany warunków na rynku paliwowym kształtowanych przez konkurencję.</w:t>
      </w:r>
    </w:p>
    <w:p w:rsidR="00185052" w:rsidRPr="00420714"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Odbiorca dopuszcza zmianę ceny oleju napędowego określonej w ust. 3 i 6 zgodnie z ustaleniami ust. 10, wyłącznie w przypadku zmiany ceny producenta </w:t>
      </w:r>
      <w:r w:rsidRPr="00420714">
        <w:rPr>
          <w:rFonts w:ascii="Arial" w:eastAsia="Times New Roman" w:hAnsi="Arial" w:cs="Arial"/>
          <w:color w:val="000000"/>
          <w:sz w:val="24"/>
          <w:szCs w:val="24"/>
          <w:lang w:eastAsia="pl-PL"/>
        </w:rPr>
        <w:br/>
      </w:r>
      <w:r w:rsidRPr="00420714">
        <w:rPr>
          <w:rFonts w:ascii="Arial" w:eastAsia="Times New Roman" w:hAnsi="Arial" w:cs="Arial"/>
          <w:color w:val="000000"/>
          <w:sz w:val="24"/>
          <w:szCs w:val="24"/>
          <w:lang w:eastAsia="pl-PL"/>
        </w:rPr>
        <w:lastRenderedPageBreak/>
        <w:t xml:space="preserve">i tylko o kwotę zmiany ceny producenta, zgodnie z ogłoszonymi cenami na jego stronie internetowej. </w:t>
      </w:r>
    </w:p>
    <w:p w:rsidR="00185052" w:rsidRPr="00420714"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Dostawca jest obowiązany do obniżenia ceny dostawy 1 m</w:t>
      </w:r>
      <w:r w:rsidRPr="00420714">
        <w:rPr>
          <w:rFonts w:ascii="Arial" w:eastAsia="Times New Roman" w:hAnsi="Arial" w:cs="Arial"/>
          <w:color w:val="000000"/>
          <w:sz w:val="24"/>
          <w:szCs w:val="24"/>
          <w:vertAlign w:val="superscript"/>
          <w:lang w:eastAsia="pl-PL"/>
        </w:rPr>
        <w:t>3</w:t>
      </w:r>
      <w:r w:rsidRPr="00420714">
        <w:rPr>
          <w:rFonts w:ascii="Arial" w:eastAsia="Times New Roman" w:hAnsi="Arial" w:cs="Arial"/>
          <w:color w:val="000000"/>
          <w:sz w:val="24"/>
          <w:szCs w:val="24"/>
          <w:lang w:eastAsia="pl-PL"/>
        </w:rPr>
        <w:t xml:space="preserve"> oleju napędowego  w przypadku obniżenia ceny producenta.</w:t>
      </w:r>
    </w:p>
    <w:p w:rsidR="00185052" w:rsidRPr="0076302B"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Jako </w:t>
      </w:r>
      <w:r w:rsidRPr="0076302B">
        <w:rPr>
          <w:rFonts w:ascii="Arial" w:eastAsia="Times New Roman" w:hAnsi="Arial" w:cs="Arial"/>
          <w:color w:val="000000"/>
          <w:sz w:val="24"/>
          <w:szCs w:val="24"/>
          <w:lang w:eastAsia="pl-PL"/>
        </w:rPr>
        <w:t>obowiązującą przyjmuje się cenę z dnia nalewu oleju napędowego do autocysterny na terminalu Dostawcy.</w:t>
      </w:r>
    </w:p>
    <w:p w:rsidR="00185052" w:rsidRPr="0076302B"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76302B">
        <w:rPr>
          <w:rFonts w:ascii="Arial" w:hAnsi="Arial" w:cs="Arial"/>
          <w:sz w:val="24"/>
          <w:szCs w:val="24"/>
        </w:rPr>
        <w:t>Z tytułu transakcji będących przedmiotem niniejszej umowy w zakresie olejów napędowy</w:t>
      </w:r>
      <w:r w:rsidR="006D3964" w:rsidRPr="0076302B">
        <w:rPr>
          <w:rFonts w:ascii="Arial" w:hAnsi="Arial" w:cs="Arial"/>
          <w:sz w:val="24"/>
          <w:szCs w:val="24"/>
        </w:rPr>
        <w:t xml:space="preserve">ch, o których mowa w § 1 ust. 1, </w:t>
      </w:r>
      <w:r w:rsidRPr="0076302B">
        <w:rPr>
          <w:rFonts w:ascii="Arial" w:hAnsi="Arial" w:cs="Arial"/>
          <w:sz w:val="24"/>
          <w:szCs w:val="24"/>
        </w:rPr>
        <w:t>dot. wykonania prawidłowo zobowiązania podatkowego, w szczególności określenia staw</w:t>
      </w:r>
      <w:r w:rsidR="008B0A8C" w:rsidRPr="0076302B">
        <w:rPr>
          <w:rFonts w:ascii="Arial" w:hAnsi="Arial" w:cs="Arial"/>
          <w:sz w:val="24"/>
          <w:szCs w:val="24"/>
        </w:rPr>
        <w:t xml:space="preserve">ki podatku od towarów i usług, </w:t>
      </w:r>
      <w:r w:rsidRPr="0076302B">
        <w:rPr>
          <w:rFonts w:ascii="Arial" w:hAnsi="Arial" w:cs="Arial"/>
          <w:sz w:val="24"/>
          <w:szCs w:val="24"/>
        </w:rPr>
        <w:t>Dostawca do dnia zawarcia umowy dokonał wpłaty kaucji gwaranc</w:t>
      </w:r>
      <w:r w:rsidR="002B6679" w:rsidRPr="0076302B">
        <w:rPr>
          <w:rFonts w:ascii="Arial" w:hAnsi="Arial" w:cs="Arial"/>
          <w:sz w:val="24"/>
          <w:szCs w:val="24"/>
        </w:rPr>
        <w:t>yjnej, o której mowa w art. 105</w:t>
      </w:r>
      <w:r w:rsidRPr="0076302B">
        <w:rPr>
          <w:rFonts w:ascii="Arial" w:hAnsi="Arial" w:cs="Arial"/>
          <w:sz w:val="24"/>
          <w:szCs w:val="24"/>
        </w:rPr>
        <w:t xml:space="preserve">b ustawy </w:t>
      </w:r>
      <w:r w:rsidR="002B6679" w:rsidRPr="0076302B">
        <w:rPr>
          <w:rFonts w:ascii="Arial" w:hAnsi="Arial" w:cs="Arial"/>
          <w:sz w:val="24"/>
          <w:szCs w:val="24"/>
        </w:rPr>
        <w:t xml:space="preserve">z dnia 11.03.2004 r. </w:t>
      </w:r>
      <w:r w:rsidRPr="0076302B">
        <w:rPr>
          <w:rFonts w:ascii="Arial" w:hAnsi="Arial" w:cs="Arial"/>
          <w:sz w:val="24"/>
          <w:szCs w:val="24"/>
        </w:rPr>
        <w:t>o podatku od towarów i usług (</w:t>
      </w:r>
      <w:r w:rsidR="006D3964" w:rsidRPr="0076302B">
        <w:rPr>
          <w:rFonts w:ascii="Arial" w:hAnsi="Arial" w:cs="Arial"/>
          <w:sz w:val="24"/>
          <w:szCs w:val="24"/>
        </w:rPr>
        <w:t>Dz. U. z 2018 r. poz. 2174 z </w:t>
      </w:r>
      <w:proofErr w:type="spellStart"/>
      <w:r w:rsidR="007632FF" w:rsidRPr="0076302B">
        <w:rPr>
          <w:rFonts w:ascii="Arial" w:hAnsi="Arial" w:cs="Arial"/>
          <w:sz w:val="24"/>
          <w:szCs w:val="24"/>
        </w:rPr>
        <w:t>późn</w:t>
      </w:r>
      <w:proofErr w:type="spellEnd"/>
      <w:r w:rsidR="007632FF" w:rsidRPr="0076302B">
        <w:rPr>
          <w:rFonts w:ascii="Arial" w:hAnsi="Arial" w:cs="Arial"/>
          <w:sz w:val="24"/>
          <w:szCs w:val="24"/>
        </w:rPr>
        <w:t>. zm.)</w:t>
      </w:r>
      <w:r w:rsidRPr="0076302B">
        <w:rPr>
          <w:rFonts w:ascii="Arial" w:hAnsi="Arial" w:cs="Arial"/>
          <w:sz w:val="24"/>
          <w:szCs w:val="24"/>
        </w:rPr>
        <w:t xml:space="preserve"> </w:t>
      </w:r>
      <w:r w:rsidR="008B0A8C" w:rsidRPr="0076302B">
        <w:rPr>
          <w:rFonts w:ascii="Arial" w:hAnsi="Arial" w:cs="Arial"/>
          <w:sz w:val="24"/>
          <w:szCs w:val="24"/>
        </w:rPr>
        <w:t xml:space="preserve">w wysokości nie mniejszej niż 10 000 000,00 zł </w:t>
      </w:r>
      <w:r w:rsidRPr="0076302B">
        <w:rPr>
          <w:rFonts w:ascii="Arial" w:hAnsi="Arial" w:cs="Arial"/>
          <w:sz w:val="24"/>
          <w:szCs w:val="24"/>
        </w:rPr>
        <w:t>i uzyskał wpis w wy</w:t>
      </w:r>
      <w:r w:rsidR="002B6679" w:rsidRPr="0076302B">
        <w:rPr>
          <w:rFonts w:ascii="Arial" w:hAnsi="Arial" w:cs="Arial"/>
          <w:sz w:val="24"/>
          <w:szCs w:val="24"/>
        </w:rPr>
        <w:t>kazie, o którym mowa w art. 105</w:t>
      </w:r>
      <w:r w:rsidRPr="0076302B">
        <w:rPr>
          <w:rFonts w:ascii="Arial" w:hAnsi="Arial" w:cs="Arial"/>
          <w:sz w:val="24"/>
          <w:szCs w:val="24"/>
        </w:rPr>
        <w:t>c wymienionej ustawy.</w:t>
      </w:r>
    </w:p>
    <w:p w:rsidR="008B0A8C" w:rsidRPr="0076302B" w:rsidRDefault="00185052" w:rsidP="008B0A8C">
      <w:pPr>
        <w:numPr>
          <w:ilvl w:val="0"/>
          <w:numId w:val="6"/>
        </w:numPr>
        <w:spacing w:after="0" w:line="240" w:lineRule="auto"/>
        <w:ind w:left="360"/>
        <w:jc w:val="both"/>
        <w:rPr>
          <w:rFonts w:ascii="Arial" w:eastAsia="Times New Roman" w:hAnsi="Arial" w:cs="Arial"/>
          <w:color w:val="000000"/>
          <w:sz w:val="24"/>
          <w:szCs w:val="24"/>
          <w:lang w:eastAsia="pl-PL"/>
        </w:rPr>
      </w:pPr>
      <w:r w:rsidRPr="0076302B">
        <w:rPr>
          <w:rFonts w:ascii="Arial" w:hAnsi="Arial" w:cs="Arial"/>
          <w:color w:val="000000"/>
          <w:sz w:val="24"/>
          <w:szCs w:val="24"/>
        </w:rPr>
        <w:t xml:space="preserve">Kaucja gwarancyjna stanowiąca zabezpieczenie zapłaty podatku od towarów </w:t>
      </w:r>
      <w:r w:rsidRPr="0076302B">
        <w:rPr>
          <w:rFonts w:ascii="Arial" w:hAnsi="Arial" w:cs="Arial"/>
          <w:color w:val="000000"/>
          <w:sz w:val="24"/>
          <w:szCs w:val="24"/>
        </w:rPr>
        <w:br/>
        <w:t xml:space="preserve">i usług ma być złożona przez cały okres trwania umowy. Wniesienie kaucji będzie weryfikowane przez </w:t>
      </w:r>
      <w:r w:rsidR="002B47BE" w:rsidRPr="0076302B">
        <w:rPr>
          <w:rFonts w:ascii="Arial" w:hAnsi="Arial" w:cs="Arial"/>
          <w:color w:val="000000"/>
          <w:sz w:val="24"/>
          <w:szCs w:val="24"/>
        </w:rPr>
        <w:t>Odbiorcę</w:t>
      </w:r>
      <w:r w:rsidRPr="0076302B">
        <w:rPr>
          <w:rFonts w:ascii="Arial" w:hAnsi="Arial" w:cs="Arial"/>
          <w:color w:val="000000"/>
          <w:sz w:val="24"/>
          <w:szCs w:val="24"/>
        </w:rPr>
        <w:t xml:space="preserve"> poprzez wgląd do wykazu podmiotów dokonujących dostawy towarów, o których mowa</w:t>
      </w:r>
      <w:r w:rsidR="002B47BE" w:rsidRPr="0076302B">
        <w:rPr>
          <w:rFonts w:ascii="Arial" w:hAnsi="Arial" w:cs="Arial"/>
          <w:color w:val="000000"/>
          <w:sz w:val="24"/>
          <w:szCs w:val="24"/>
        </w:rPr>
        <w:t xml:space="preserve"> w załączniku nr 13 do ustawy o </w:t>
      </w:r>
      <w:r w:rsidRPr="0076302B">
        <w:rPr>
          <w:rFonts w:ascii="Arial" w:hAnsi="Arial" w:cs="Arial"/>
          <w:color w:val="000000"/>
          <w:sz w:val="24"/>
          <w:szCs w:val="24"/>
        </w:rPr>
        <w:t>podatku od towarów i usług, prowadzo</w:t>
      </w:r>
      <w:r w:rsidR="002B6679" w:rsidRPr="0076302B">
        <w:rPr>
          <w:rFonts w:ascii="Arial" w:hAnsi="Arial" w:cs="Arial"/>
          <w:color w:val="000000"/>
          <w:sz w:val="24"/>
          <w:szCs w:val="24"/>
        </w:rPr>
        <w:t xml:space="preserve">nego przez Ministra Finansów. </w:t>
      </w:r>
      <w:r w:rsidR="008B0A8C" w:rsidRPr="0076302B">
        <w:rPr>
          <w:rFonts w:ascii="Arial" w:hAnsi="Arial" w:cs="Arial"/>
          <w:color w:val="000000"/>
          <w:sz w:val="24"/>
          <w:szCs w:val="24"/>
        </w:rPr>
        <w:t xml:space="preserve">Na wezwanie </w:t>
      </w:r>
      <w:r w:rsidR="002B6679" w:rsidRPr="0076302B">
        <w:rPr>
          <w:rFonts w:ascii="Arial" w:hAnsi="Arial" w:cs="Arial"/>
          <w:color w:val="000000"/>
          <w:sz w:val="24"/>
          <w:szCs w:val="24"/>
        </w:rPr>
        <w:t xml:space="preserve">Odbiorcy Dostawca zobowiązany będzie do przedłożenia zaświadczenia z Urzędu Skarbowego potwierdzającego, że Dostawca, jako podmiot dokonujący dostaw towarów, złożył kaucję gwarancyjną. </w:t>
      </w:r>
      <w:r w:rsidR="002B47BE" w:rsidRPr="0076302B">
        <w:rPr>
          <w:rFonts w:ascii="Arial" w:hAnsi="Arial" w:cs="Arial"/>
          <w:color w:val="000000"/>
          <w:sz w:val="24"/>
          <w:szCs w:val="24"/>
        </w:rPr>
        <w:t>W </w:t>
      </w:r>
      <w:r w:rsidRPr="0076302B">
        <w:rPr>
          <w:rFonts w:ascii="Arial" w:hAnsi="Arial" w:cs="Arial"/>
          <w:color w:val="000000"/>
          <w:sz w:val="24"/>
          <w:szCs w:val="24"/>
        </w:rPr>
        <w:t xml:space="preserve">przypadku stwierdzenia przez </w:t>
      </w:r>
      <w:r w:rsidR="002B47BE" w:rsidRPr="0076302B">
        <w:rPr>
          <w:rFonts w:ascii="Arial" w:hAnsi="Arial" w:cs="Arial"/>
          <w:color w:val="000000"/>
          <w:sz w:val="24"/>
          <w:szCs w:val="24"/>
        </w:rPr>
        <w:t>Odbiorcę</w:t>
      </w:r>
      <w:r w:rsidRPr="0076302B">
        <w:rPr>
          <w:rFonts w:ascii="Arial" w:hAnsi="Arial" w:cs="Arial"/>
          <w:color w:val="000000"/>
          <w:sz w:val="24"/>
          <w:szCs w:val="24"/>
        </w:rPr>
        <w:t xml:space="preserve"> braku wpisu Dostawcy w wykazie, </w:t>
      </w:r>
      <w:r w:rsidR="002B47BE" w:rsidRPr="0076302B">
        <w:rPr>
          <w:rFonts w:ascii="Arial" w:hAnsi="Arial" w:cs="Arial"/>
          <w:color w:val="000000"/>
          <w:sz w:val="24"/>
          <w:szCs w:val="24"/>
        </w:rPr>
        <w:t>Odbiorcy</w:t>
      </w:r>
      <w:r w:rsidRPr="0076302B">
        <w:rPr>
          <w:rFonts w:ascii="Arial" w:hAnsi="Arial" w:cs="Arial"/>
          <w:color w:val="000000"/>
          <w:sz w:val="24"/>
          <w:szCs w:val="24"/>
        </w:rPr>
        <w:t xml:space="preserve"> przysługuje prawo rozwiązania umow</w:t>
      </w:r>
      <w:r w:rsidR="002B47BE" w:rsidRPr="0076302B">
        <w:rPr>
          <w:rFonts w:ascii="Arial" w:hAnsi="Arial" w:cs="Arial"/>
          <w:color w:val="000000"/>
          <w:sz w:val="24"/>
          <w:szCs w:val="24"/>
        </w:rPr>
        <w:t>y ze skutkiem natychmiastowym z </w:t>
      </w:r>
      <w:r w:rsidRPr="0076302B">
        <w:rPr>
          <w:rFonts w:ascii="Arial" w:hAnsi="Arial" w:cs="Arial"/>
          <w:color w:val="000000"/>
          <w:sz w:val="24"/>
          <w:szCs w:val="24"/>
        </w:rPr>
        <w:t>winy Dostawcy i naliczenie z tego tytułu kar umownych.</w:t>
      </w:r>
    </w:p>
    <w:p w:rsidR="008B0A8C" w:rsidRPr="0076302B" w:rsidRDefault="008B0A8C" w:rsidP="008B0A8C">
      <w:pPr>
        <w:numPr>
          <w:ilvl w:val="0"/>
          <w:numId w:val="6"/>
        </w:numPr>
        <w:spacing w:after="0" w:line="240" w:lineRule="auto"/>
        <w:ind w:left="360"/>
        <w:jc w:val="both"/>
        <w:rPr>
          <w:rFonts w:ascii="Arial" w:eastAsia="Times New Roman" w:hAnsi="Arial" w:cs="Arial"/>
          <w:sz w:val="24"/>
          <w:szCs w:val="24"/>
          <w:lang w:eastAsia="pl-PL"/>
        </w:rPr>
      </w:pPr>
      <w:r w:rsidRPr="0076302B">
        <w:rPr>
          <w:rFonts w:ascii="Arial" w:hAnsi="Arial" w:cs="Arial"/>
          <w:sz w:val="24"/>
          <w:szCs w:val="24"/>
        </w:rPr>
        <w:t>Jeżeli termin obowiązywania kaucji gwarancyjnej upłynie w trakcie obowiązywania niniejszej umowy, Dostawca zobowiązany jest do przedstawienia Odbiorcy postanowienia Urzędu Skarbowego o przedłużeniu terminu obowiązywania kaucji co najmniej na okres obowiązywania niniejszej umowy.</w:t>
      </w:r>
    </w:p>
    <w:p w:rsidR="00185052" w:rsidRPr="0076302B" w:rsidRDefault="00185052"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76302B">
        <w:rPr>
          <w:rFonts w:ascii="Arial" w:hAnsi="Arial" w:cs="Arial"/>
          <w:color w:val="000000"/>
          <w:sz w:val="24"/>
          <w:szCs w:val="24"/>
        </w:rPr>
        <w:t xml:space="preserve">W przypadku naruszenia przez Dostawcę obowiązków, o których mowa w ust. 14 i 15 i doręczenia </w:t>
      </w:r>
      <w:r w:rsidR="002B47BE" w:rsidRPr="0076302B">
        <w:rPr>
          <w:rFonts w:ascii="Arial" w:hAnsi="Arial" w:cs="Arial"/>
          <w:color w:val="000000"/>
          <w:sz w:val="24"/>
          <w:szCs w:val="24"/>
        </w:rPr>
        <w:t>Odbiorcy</w:t>
      </w:r>
      <w:r w:rsidRPr="0076302B">
        <w:rPr>
          <w:rFonts w:ascii="Arial" w:hAnsi="Arial" w:cs="Arial"/>
          <w:color w:val="000000"/>
          <w:sz w:val="24"/>
          <w:szCs w:val="24"/>
        </w:rPr>
        <w:t xml:space="preserve"> wydanej przez właśc</w:t>
      </w:r>
      <w:r w:rsidR="002B47BE" w:rsidRPr="0076302B">
        <w:rPr>
          <w:rFonts w:ascii="Arial" w:hAnsi="Arial" w:cs="Arial"/>
          <w:color w:val="000000"/>
          <w:sz w:val="24"/>
          <w:szCs w:val="24"/>
        </w:rPr>
        <w:t>iwy organ decyzji orzekającej o </w:t>
      </w:r>
      <w:r w:rsidRPr="0076302B">
        <w:rPr>
          <w:rFonts w:ascii="Arial" w:hAnsi="Arial" w:cs="Arial"/>
          <w:color w:val="000000"/>
          <w:sz w:val="24"/>
          <w:szCs w:val="24"/>
        </w:rPr>
        <w:t xml:space="preserve">odpowiedzialności podatkowej </w:t>
      </w:r>
      <w:r w:rsidR="002B47BE" w:rsidRPr="0076302B">
        <w:rPr>
          <w:rFonts w:ascii="Arial" w:hAnsi="Arial" w:cs="Arial"/>
          <w:color w:val="000000"/>
          <w:sz w:val="24"/>
          <w:szCs w:val="24"/>
        </w:rPr>
        <w:t>Odbiorcy</w:t>
      </w:r>
      <w:r w:rsidRPr="0076302B">
        <w:rPr>
          <w:rFonts w:ascii="Arial" w:hAnsi="Arial" w:cs="Arial"/>
          <w:color w:val="000000"/>
          <w:sz w:val="24"/>
          <w:szCs w:val="24"/>
        </w:rPr>
        <w:t xml:space="preserve"> za </w:t>
      </w:r>
      <w:r w:rsidR="002B47BE" w:rsidRPr="0076302B">
        <w:rPr>
          <w:rFonts w:ascii="Arial" w:hAnsi="Arial" w:cs="Arial"/>
          <w:color w:val="000000"/>
          <w:sz w:val="24"/>
          <w:szCs w:val="24"/>
        </w:rPr>
        <w:t>zaległości podatkowe Dostawcy w </w:t>
      </w:r>
      <w:r w:rsidRPr="0076302B">
        <w:rPr>
          <w:rFonts w:ascii="Arial" w:hAnsi="Arial" w:cs="Arial"/>
          <w:color w:val="000000"/>
          <w:sz w:val="24"/>
          <w:szCs w:val="24"/>
        </w:rPr>
        <w:t xml:space="preserve">związku z dokonanymi na rzecz </w:t>
      </w:r>
      <w:r w:rsidR="002B47BE" w:rsidRPr="0076302B">
        <w:rPr>
          <w:rFonts w:ascii="Arial" w:hAnsi="Arial" w:cs="Arial"/>
          <w:color w:val="000000"/>
          <w:sz w:val="24"/>
          <w:szCs w:val="24"/>
        </w:rPr>
        <w:t>Odbiorcy</w:t>
      </w:r>
      <w:r w:rsidRPr="0076302B">
        <w:rPr>
          <w:rFonts w:ascii="Arial" w:hAnsi="Arial" w:cs="Arial"/>
          <w:color w:val="000000"/>
          <w:sz w:val="24"/>
          <w:szCs w:val="24"/>
        </w:rPr>
        <w:t xml:space="preserve"> na podstawie niniejszej umowy dostawami </w:t>
      </w:r>
      <w:r w:rsidR="002B47BE" w:rsidRPr="0076302B">
        <w:rPr>
          <w:rFonts w:ascii="Arial" w:hAnsi="Arial" w:cs="Arial"/>
          <w:color w:val="000000"/>
          <w:sz w:val="24"/>
          <w:szCs w:val="24"/>
        </w:rPr>
        <w:t>olejów napędowych,</w:t>
      </w:r>
      <w:r w:rsidRPr="0076302B">
        <w:rPr>
          <w:rFonts w:ascii="Arial" w:hAnsi="Arial" w:cs="Arial"/>
          <w:color w:val="000000"/>
          <w:sz w:val="24"/>
          <w:szCs w:val="24"/>
        </w:rPr>
        <w:t xml:space="preserve"> Dostawca zobowiązany będzie do zwrotu </w:t>
      </w:r>
      <w:r w:rsidR="002B47BE" w:rsidRPr="0076302B">
        <w:rPr>
          <w:rFonts w:ascii="Arial" w:hAnsi="Arial" w:cs="Arial"/>
          <w:color w:val="000000"/>
          <w:sz w:val="24"/>
          <w:szCs w:val="24"/>
        </w:rPr>
        <w:t>Odbiorcy</w:t>
      </w:r>
      <w:r w:rsidRPr="0076302B">
        <w:rPr>
          <w:rFonts w:ascii="Arial" w:hAnsi="Arial" w:cs="Arial"/>
          <w:color w:val="000000"/>
          <w:sz w:val="24"/>
          <w:szCs w:val="24"/>
        </w:rPr>
        <w:t xml:space="preserve"> zapłaconych przez niego kwot wynikających z takiej decyzji organu podatkowego.</w:t>
      </w:r>
    </w:p>
    <w:p w:rsidR="00A15B43" w:rsidRPr="00420714" w:rsidRDefault="00A15B43" w:rsidP="00636F82">
      <w:pPr>
        <w:numPr>
          <w:ilvl w:val="0"/>
          <w:numId w:val="6"/>
        </w:numPr>
        <w:spacing w:after="0" w:line="240" w:lineRule="auto"/>
        <w:ind w:left="360"/>
        <w:jc w:val="both"/>
        <w:rPr>
          <w:rFonts w:ascii="Arial" w:eastAsia="Times New Roman" w:hAnsi="Arial" w:cs="Arial"/>
          <w:color w:val="000000"/>
          <w:sz w:val="24"/>
          <w:szCs w:val="24"/>
          <w:lang w:eastAsia="pl-PL"/>
        </w:rPr>
      </w:pPr>
      <w:r w:rsidRPr="00420714">
        <w:rPr>
          <w:rFonts w:ascii="Arial" w:hAnsi="Arial" w:cs="Arial"/>
          <w:color w:val="000000"/>
          <w:sz w:val="24"/>
          <w:szCs w:val="24"/>
        </w:rPr>
        <w:t>Dostawca oświadcza, iż dochował wszelkich przepisanych prawem obowiązków umożliwiających uznanie prowadzonej przez niego działalności gospodarczej obejmującej przedmiot umowy oraz dostawy dokonane na podstawie niniejszej umowy za zgodne z prawem</w:t>
      </w:r>
      <w:r w:rsidR="004F6442" w:rsidRPr="00420714">
        <w:rPr>
          <w:rFonts w:ascii="Arial" w:hAnsi="Arial" w:cs="Arial"/>
          <w:color w:val="000000"/>
          <w:sz w:val="24"/>
          <w:szCs w:val="24"/>
        </w:rPr>
        <w:t>, a w szczególności prawem podatkowym, w tym ustawą o podatku od towarów i usług oraz przepisów wykonawczych wydanych na jej podstawie.</w:t>
      </w:r>
    </w:p>
    <w:p w:rsidR="00185052" w:rsidRPr="00420714" w:rsidRDefault="00185052" w:rsidP="00185052">
      <w:pPr>
        <w:spacing w:after="0" w:line="240" w:lineRule="auto"/>
        <w:jc w:val="center"/>
        <w:rPr>
          <w:rFonts w:ascii="Arial" w:eastAsia="Times New Roman" w:hAnsi="Arial" w:cs="Arial"/>
          <w:b/>
          <w:bCs/>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color w:val="000000"/>
          <w:sz w:val="24"/>
          <w:szCs w:val="24"/>
          <w:lang w:eastAsia="pl-PL"/>
        </w:rPr>
      </w:pPr>
      <w:r w:rsidRPr="00420714">
        <w:rPr>
          <w:rFonts w:ascii="Arial" w:eastAsia="Times New Roman" w:hAnsi="Arial" w:cs="Arial"/>
          <w:b/>
          <w:bCs/>
          <w:color w:val="000000"/>
          <w:sz w:val="24"/>
          <w:szCs w:val="24"/>
          <w:lang w:eastAsia="pl-PL"/>
        </w:rPr>
        <w:t>§ 7</w:t>
      </w:r>
    </w:p>
    <w:p w:rsidR="00185052" w:rsidRPr="00420714" w:rsidRDefault="00185052" w:rsidP="00636F82">
      <w:pPr>
        <w:numPr>
          <w:ilvl w:val="1"/>
          <w:numId w:val="5"/>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Zapłata za dostarczany olej napędowy dokonywana będzie przelewem na podstawie faktury VAT w terminie do (ustalenia przetargowe) dni od daty sprzedaży oleju napędowego.</w:t>
      </w:r>
    </w:p>
    <w:p w:rsidR="00185052" w:rsidRPr="00420714" w:rsidRDefault="00185052" w:rsidP="00636F82">
      <w:pPr>
        <w:numPr>
          <w:ilvl w:val="1"/>
          <w:numId w:val="5"/>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Jako datę zapłaty przyjmuje się </w:t>
      </w:r>
      <w:r w:rsidR="00B6550C" w:rsidRPr="00420714">
        <w:rPr>
          <w:rFonts w:ascii="Arial" w:eastAsia="Times New Roman" w:hAnsi="Arial" w:cs="Arial"/>
          <w:color w:val="000000"/>
          <w:sz w:val="24"/>
          <w:szCs w:val="24"/>
          <w:lang w:eastAsia="pl-PL"/>
        </w:rPr>
        <w:t>dzień obciążenia rachunku bankowego Odbiorcy.</w:t>
      </w:r>
    </w:p>
    <w:p w:rsidR="00185052" w:rsidRPr="00420714" w:rsidRDefault="00185052" w:rsidP="00636F82">
      <w:pPr>
        <w:numPr>
          <w:ilvl w:val="1"/>
          <w:numId w:val="5"/>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Należności za dostarczany olej napędowy należy wpłacać na konto Dostawcy      w ........................., nr kont</w:t>
      </w:r>
      <w:r w:rsidR="00B6550C" w:rsidRPr="00420714">
        <w:rPr>
          <w:rFonts w:ascii="Arial" w:eastAsia="Times New Roman" w:hAnsi="Arial" w:cs="Arial"/>
          <w:color w:val="000000"/>
          <w:sz w:val="24"/>
          <w:szCs w:val="24"/>
          <w:lang w:eastAsia="pl-PL"/>
        </w:rPr>
        <w:t>a ........................... .</w:t>
      </w:r>
    </w:p>
    <w:p w:rsidR="00B6550C" w:rsidRPr="00420714" w:rsidRDefault="00B6550C" w:rsidP="00636F82">
      <w:pPr>
        <w:numPr>
          <w:ilvl w:val="1"/>
          <w:numId w:val="5"/>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lastRenderedPageBreak/>
        <w:t>W przypadku opóźnienia w zapłacie Dostawcy przysługiwały będą odsetki ustawowe za opóźnienie w transakcjach handlowych.</w:t>
      </w:r>
    </w:p>
    <w:p w:rsidR="00420714" w:rsidRDefault="00420714" w:rsidP="00336BE4">
      <w:pPr>
        <w:spacing w:after="0" w:line="240" w:lineRule="auto"/>
        <w:rPr>
          <w:rFonts w:ascii="Arial" w:eastAsia="Times New Roman" w:hAnsi="Arial" w:cs="Arial"/>
          <w:b/>
          <w:bCs/>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b/>
          <w:bCs/>
          <w:color w:val="000000"/>
          <w:sz w:val="24"/>
          <w:szCs w:val="24"/>
          <w:lang w:eastAsia="pl-PL"/>
        </w:rPr>
      </w:pPr>
      <w:r w:rsidRPr="00420714">
        <w:rPr>
          <w:rFonts w:ascii="Arial" w:eastAsia="Times New Roman" w:hAnsi="Arial" w:cs="Arial"/>
          <w:b/>
          <w:bCs/>
          <w:color w:val="000000"/>
          <w:sz w:val="24"/>
          <w:szCs w:val="24"/>
          <w:lang w:eastAsia="pl-PL"/>
        </w:rPr>
        <w:t>§ 8</w:t>
      </w:r>
    </w:p>
    <w:p w:rsidR="00185052" w:rsidRPr="00420714" w:rsidRDefault="00185052" w:rsidP="00636F82">
      <w:pPr>
        <w:numPr>
          <w:ilvl w:val="1"/>
          <w:numId w:val="4"/>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Wykonawca wnosi zabezpieczenie należytego wykonania umowy w wysokości      5 %  kwoty stanowiącej sumę wartości brutto określonych w § 6 ust. 7 i ust. 8.</w:t>
      </w:r>
    </w:p>
    <w:p w:rsidR="00185052" w:rsidRPr="00420714" w:rsidRDefault="00185052" w:rsidP="00636F82">
      <w:pPr>
        <w:numPr>
          <w:ilvl w:val="1"/>
          <w:numId w:val="4"/>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Zabezpieczenie należytego wykonania umowy zostanie wniesione w formie .............. (</w:t>
      </w:r>
      <w:r w:rsidRPr="00420714">
        <w:rPr>
          <w:rFonts w:ascii="Arial" w:eastAsia="Times New Roman" w:hAnsi="Arial" w:cs="Arial"/>
          <w:i/>
          <w:iCs/>
          <w:color w:val="000000"/>
          <w:sz w:val="24"/>
          <w:szCs w:val="24"/>
          <w:lang w:eastAsia="pl-PL"/>
        </w:rPr>
        <w:t>ustalenie przetargowe</w:t>
      </w:r>
      <w:r w:rsidRPr="00420714">
        <w:rPr>
          <w:rFonts w:ascii="Arial" w:eastAsia="Times New Roman" w:hAnsi="Arial" w:cs="Arial"/>
          <w:color w:val="000000"/>
          <w:sz w:val="24"/>
          <w:szCs w:val="24"/>
          <w:lang w:eastAsia="pl-PL"/>
        </w:rPr>
        <w:t>) najpóźniej w dniu zawarcia umowy.</w:t>
      </w:r>
    </w:p>
    <w:p w:rsidR="00987448" w:rsidRPr="00420714" w:rsidRDefault="00987448" w:rsidP="00636F82">
      <w:pPr>
        <w:numPr>
          <w:ilvl w:val="1"/>
          <w:numId w:val="4"/>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bCs/>
          <w:color w:val="000000"/>
          <w:sz w:val="24"/>
          <w:szCs w:val="24"/>
          <w:lang w:eastAsia="pl-PL"/>
        </w:rPr>
        <w:t>Część zabezpieczenia stanowiąca 30% ogólnej kwoty zabezpieczenia należytego wykonania umowy zostanie zatrzymana celem pokrycia roszczeń w ramach rękojmi. Część stanowiąca zabezpieczenie z tytułu rękojmi zostanie zwrócona w ciągu 15 dni po upływie okresu rękojmi.</w:t>
      </w:r>
      <w:r w:rsidRPr="00420714">
        <w:rPr>
          <w:rFonts w:ascii="Arial" w:eastAsia="Times New Roman" w:hAnsi="Arial" w:cs="Arial"/>
          <w:color w:val="000000"/>
          <w:sz w:val="24"/>
          <w:szCs w:val="24"/>
          <w:lang w:eastAsia="pl-PL"/>
        </w:rPr>
        <w:t xml:space="preserve"> </w:t>
      </w:r>
      <w:r w:rsidRPr="00420714">
        <w:rPr>
          <w:rFonts w:ascii="Arial" w:eastAsia="Times New Roman" w:hAnsi="Arial" w:cs="Arial"/>
          <w:bCs/>
          <w:color w:val="000000"/>
          <w:sz w:val="24"/>
          <w:szCs w:val="24"/>
          <w:lang w:eastAsia="pl-PL"/>
        </w:rPr>
        <w:t>Pozostałe 70% zabezpieczenia należytego wykonania umowy, zostanie zwrócone  po zakońc</w:t>
      </w:r>
      <w:r>
        <w:rPr>
          <w:rFonts w:ascii="Arial" w:eastAsia="Times New Roman" w:hAnsi="Arial" w:cs="Arial"/>
          <w:bCs/>
          <w:color w:val="000000"/>
          <w:sz w:val="24"/>
          <w:szCs w:val="24"/>
          <w:lang w:eastAsia="pl-PL"/>
        </w:rPr>
        <w:t>zeniu terminu realizacji umowy.</w:t>
      </w:r>
      <w:r w:rsidRPr="00420714">
        <w:rPr>
          <w:rFonts w:ascii="Arial" w:eastAsia="Times New Roman" w:hAnsi="Arial" w:cs="Arial"/>
          <w:bCs/>
          <w:color w:val="000000"/>
          <w:sz w:val="24"/>
          <w:szCs w:val="24"/>
          <w:lang w:eastAsia="pl-PL"/>
        </w:rPr>
        <w:t xml:space="preserve"> </w:t>
      </w:r>
    </w:p>
    <w:p w:rsidR="0049346B" w:rsidRPr="00420714" w:rsidRDefault="0049346B" w:rsidP="00474371">
      <w:pPr>
        <w:spacing w:after="0" w:line="240" w:lineRule="auto"/>
        <w:rPr>
          <w:rFonts w:ascii="Arial" w:eastAsia="Times New Roman" w:hAnsi="Arial" w:cs="Arial"/>
          <w:b/>
          <w:bCs/>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color w:val="000000"/>
          <w:sz w:val="24"/>
          <w:szCs w:val="24"/>
          <w:lang w:eastAsia="pl-PL"/>
        </w:rPr>
      </w:pPr>
      <w:r w:rsidRPr="00420714">
        <w:rPr>
          <w:rFonts w:ascii="Arial" w:eastAsia="Times New Roman" w:hAnsi="Arial" w:cs="Arial"/>
          <w:b/>
          <w:bCs/>
          <w:color w:val="000000"/>
          <w:sz w:val="24"/>
          <w:szCs w:val="24"/>
          <w:lang w:eastAsia="pl-PL"/>
        </w:rPr>
        <w:t>§ 9</w:t>
      </w:r>
    </w:p>
    <w:p w:rsidR="00185052" w:rsidRPr="00420714" w:rsidRDefault="00185052" w:rsidP="00636F82">
      <w:pPr>
        <w:numPr>
          <w:ilvl w:val="0"/>
          <w:numId w:val="10"/>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W przypadku niedotrzymania przez Dostawcę wyznaczonego terminu dostawy z przyczyn leżących po stronie Dostawcy z wyłączeniem uzgodnionych przez strony zmian terminów dostaw, Dostawca zapłaci karę umowną w wysokości </w:t>
      </w:r>
      <w:r w:rsidR="00987448">
        <w:rPr>
          <w:rFonts w:ascii="Arial" w:eastAsia="Times New Roman" w:hAnsi="Arial" w:cs="Arial"/>
          <w:color w:val="000000"/>
          <w:sz w:val="24"/>
          <w:szCs w:val="24"/>
          <w:lang w:eastAsia="pl-PL"/>
        </w:rPr>
        <w:t>5</w:t>
      </w:r>
      <w:r w:rsidRPr="00420714">
        <w:rPr>
          <w:rFonts w:ascii="Arial" w:eastAsia="Times New Roman" w:hAnsi="Arial" w:cs="Arial"/>
          <w:color w:val="000000"/>
          <w:sz w:val="24"/>
          <w:szCs w:val="24"/>
          <w:lang w:eastAsia="pl-PL"/>
        </w:rPr>
        <w:t xml:space="preserve"> % wartości brutto niezrealizowanej lub nieterminowo zrealizowanej dostawy wg cen oleju napędowego obowiązujących w terminie dostawy za każdy dzień opóźnienia.</w:t>
      </w:r>
    </w:p>
    <w:p w:rsidR="00185052" w:rsidRPr="00420714" w:rsidRDefault="00185052" w:rsidP="00636F82">
      <w:pPr>
        <w:numPr>
          <w:ilvl w:val="0"/>
          <w:numId w:val="10"/>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W przypadku niedotrzymania przez Dostawcę wyznaczonego terminu usunięcia wad z przyczyn leżących po stronie Dostawcy z wyłączeniem uzgodnionych przez strony zmian terminów usunięcia wad, Dostawca zapłaci karę umowną w wysokości 4 % wartości brutto niezrealizowanego lub nieterminowo usunięcia wady wg cen oleju napędowego obowiązujących w terminie dostawy za każdy dzień opóźnienia.</w:t>
      </w:r>
    </w:p>
    <w:p w:rsidR="00185052" w:rsidRPr="00420714" w:rsidRDefault="00185052" w:rsidP="00636F82">
      <w:pPr>
        <w:numPr>
          <w:ilvl w:val="0"/>
          <w:numId w:val="10"/>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sz w:val="24"/>
          <w:szCs w:val="24"/>
          <w:lang w:eastAsia="pl-PL"/>
        </w:rPr>
        <w:t>Odbiorca może nałożyć na Dostawcę</w:t>
      </w:r>
      <w:r w:rsidRPr="00420714">
        <w:rPr>
          <w:rFonts w:ascii="Arial" w:eastAsia="Times New Roman" w:hAnsi="Arial" w:cs="Arial"/>
          <w:color w:val="000000"/>
          <w:sz w:val="24"/>
          <w:szCs w:val="24"/>
          <w:lang w:eastAsia="pl-PL"/>
        </w:rPr>
        <w:t xml:space="preserve"> karę umowną w wysokości 1.000,00 zł, za każdy przypadek naruszenia jakiegokolwiek obowiązku wskazanego w niniejszej umowie, co nie wyłącza możliwości naliczenia kar umownych, o których mowa w ust. 1 i 2.</w:t>
      </w:r>
    </w:p>
    <w:p w:rsidR="00185052" w:rsidRPr="00420714" w:rsidRDefault="00185052" w:rsidP="00636F82">
      <w:pPr>
        <w:numPr>
          <w:ilvl w:val="0"/>
          <w:numId w:val="10"/>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Dostawca zapłaci karę umowną w przypadku odstąpienia od umowy z przyczyn leżących po stronie Dostawcy, w wysokości 10 % wartości brutto dostaw niezrealizowanych w ramach niniejszej umowy liczonej według cen obowiązujących w dniu rozwiązania umowy.</w:t>
      </w:r>
    </w:p>
    <w:p w:rsidR="00185052" w:rsidRPr="00420714" w:rsidRDefault="00185052" w:rsidP="00636F82">
      <w:pPr>
        <w:numPr>
          <w:ilvl w:val="0"/>
          <w:numId w:val="10"/>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Odbiorca zapłaci karę umowną w przypadku odstąpienia od umowy z przyczyn leżących wyłącznie po stronie Odbiorcy, w wysokości 10 % wartości brutto dostaw niezrealizowanych w ramach niniejszej umowy liczonej według cen obowiązujących w dniu rozwiązania umowy, z wyłączeniem okoliczności określonych w art. 145 ustawy Prawo zamówień publicznych.</w:t>
      </w:r>
    </w:p>
    <w:p w:rsidR="00185052" w:rsidRPr="00420714" w:rsidRDefault="00185052" w:rsidP="00636F82">
      <w:pPr>
        <w:numPr>
          <w:ilvl w:val="0"/>
          <w:numId w:val="10"/>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Odbiorca jest uprawniony do dochodzenia kary umownej na zasadach ogólnych lub potrącenia wierzytelności wynikających z kary umownej z wierzytelnościami Dostawcy, z tytułu dostawy, choćby należność ta nie była jeszcze wymagalna (potrącenie umowne).</w:t>
      </w:r>
    </w:p>
    <w:p w:rsidR="00185052" w:rsidRPr="00420714" w:rsidRDefault="00185052" w:rsidP="00636F82">
      <w:pPr>
        <w:numPr>
          <w:ilvl w:val="0"/>
          <w:numId w:val="10"/>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Zapłata kar umownych nastąpi w terminie 7 dni od dnia otrzymania wezwania do zapłaty wraz z notą księgową.</w:t>
      </w:r>
    </w:p>
    <w:p w:rsidR="00185052" w:rsidRPr="00420714" w:rsidRDefault="00185052" w:rsidP="00636F82">
      <w:pPr>
        <w:numPr>
          <w:ilvl w:val="0"/>
          <w:numId w:val="10"/>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Odbiorca zastrzega prawo dochodzenia odszkodowania uzupełniającego na zasadach ogólnych kodeksu cywilnego w przypadku, gdy wysokość poniesionej szkody przewyższała będzie wysokość kary umownej.</w:t>
      </w:r>
    </w:p>
    <w:p w:rsidR="00474371" w:rsidRPr="00420714" w:rsidRDefault="00474371" w:rsidP="00636F82">
      <w:pPr>
        <w:numPr>
          <w:ilvl w:val="0"/>
          <w:numId w:val="10"/>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lastRenderedPageBreak/>
        <w:t>Zapłata kar nie zwalnia Dostawcy z wykonania zobowiązania.</w:t>
      </w:r>
    </w:p>
    <w:p w:rsidR="00474371" w:rsidRPr="00420714" w:rsidRDefault="00474371" w:rsidP="00636F82">
      <w:pPr>
        <w:numPr>
          <w:ilvl w:val="0"/>
          <w:numId w:val="10"/>
        </w:numPr>
        <w:spacing w:after="0" w:line="240" w:lineRule="auto"/>
        <w:ind w:left="360"/>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Postanowienia dotyczące </w:t>
      </w:r>
      <w:r w:rsidR="00FF77D5" w:rsidRPr="00420714">
        <w:rPr>
          <w:rFonts w:ascii="Arial" w:eastAsia="Times New Roman" w:hAnsi="Arial" w:cs="Arial"/>
          <w:color w:val="000000"/>
          <w:sz w:val="24"/>
          <w:szCs w:val="24"/>
          <w:lang w:eastAsia="pl-PL"/>
        </w:rPr>
        <w:t>kar umownych obowiązują także po odstąpieniu od umowy jako odrębne zobowiązanie.</w:t>
      </w:r>
    </w:p>
    <w:p w:rsidR="00185052" w:rsidRPr="00420714" w:rsidRDefault="00185052" w:rsidP="00185052">
      <w:pPr>
        <w:spacing w:after="0" w:line="240" w:lineRule="auto"/>
        <w:jc w:val="center"/>
        <w:rPr>
          <w:rFonts w:ascii="Arial" w:eastAsia="Times New Roman" w:hAnsi="Arial" w:cs="Arial"/>
          <w:b/>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b/>
          <w:color w:val="000000"/>
          <w:sz w:val="24"/>
          <w:szCs w:val="24"/>
          <w:lang w:eastAsia="pl-PL"/>
        </w:rPr>
      </w:pPr>
      <w:r w:rsidRPr="00420714">
        <w:rPr>
          <w:rFonts w:ascii="Arial" w:eastAsia="Times New Roman" w:hAnsi="Arial" w:cs="Arial"/>
          <w:b/>
          <w:color w:val="000000"/>
          <w:sz w:val="24"/>
          <w:szCs w:val="24"/>
          <w:lang w:eastAsia="pl-PL"/>
        </w:rPr>
        <w:t>§ 10</w:t>
      </w:r>
    </w:p>
    <w:p w:rsidR="00185052" w:rsidRPr="00420714" w:rsidRDefault="00185052" w:rsidP="00636F82">
      <w:pPr>
        <w:numPr>
          <w:ilvl w:val="0"/>
          <w:numId w:val="20"/>
        </w:numPr>
        <w:tabs>
          <w:tab w:val="num" w:pos="426"/>
        </w:tabs>
        <w:spacing w:after="0" w:line="240" w:lineRule="auto"/>
        <w:ind w:left="426" w:hanging="426"/>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 xml:space="preserve">Odbiorca ma prawo wypowiedzenia umowy ze skutkiem na dzień wskazany przez Dostawcę w piśmie, o którym mowa w zdaniu następnym, w przypadku zaprzestania przez producenta produkcji przedmiotowego oleju napędowego. </w:t>
      </w:r>
      <w:r w:rsidRPr="00420714">
        <w:rPr>
          <w:rFonts w:ascii="Arial" w:eastAsia="Times New Roman" w:hAnsi="Arial" w:cs="Arial"/>
          <w:color w:val="000000"/>
          <w:sz w:val="24"/>
          <w:szCs w:val="24"/>
          <w:lang w:eastAsia="pl-PL"/>
        </w:rPr>
        <w:br/>
        <w:t>Informacja o zaprzestaniu produkcji dostarczanego oleju napędowego zostanie przekazana Odbiorcy przez Dostawcę w terminie co najmniej 6 miesięcy przed planowanym zaprzestaniem produkcji tego paliwa, w formie pisemnej pod rygorem nieważności.</w:t>
      </w:r>
    </w:p>
    <w:p w:rsidR="00185052" w:rsidRPr="00420714" w:rsidRDefault="00185052" w:rsidP="00636F82">
      <w:pPr>
        <w:numPr>
          <w:ilvl w:val="0"/>
          <w:numId w:val="20"/>
        </w:numPr>
        <w:tabs>
          <w:tab w:val="num" w:pos="426"/>
        </w:tabs>
        <w:spacing w:after="0" w:line="240" w:lineRule="auto"/>
        <w:ind w:left="426" w:hanging="426"/>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Do informacji, o której mowa w ust. 1 zostanie dołączone w oryginale lub notarialnie poświadczonej kopii oświadczenie producenta.</w:t>
      </w:r>
    </w:p>
    <w:p w:rsidR="00185052" w:rsidRPr="00420714" w:rsidRDefault="00185052" w:rsidP="00636F82">
      <w:pPr>
        <w:numPr>
          <w:ilvl w:val="0"/>
          <w:numId w:val="20"/>
        </w:numPr>
        <w:tabs>
          <w:tab w:val="num" w:pos="426"/>
        </w:tabs>
        <w:spacing w:after="0" w:line="240" w:lineRule="auto"/>
        <w:ind w:left="426" w:hanging="426"/>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W przypadku wypowiedzenia umowy przez Odbiorcę, na podstawie ust. 1, Dostawca nie jest zobowiązany do zapłaty na rzecz Odbiorcy kary umownej.</w:t>
      </w:r>
    </w:p>
    <w:p w:rsidR="0049346B" w:rsidRPr="00420714" w:rsidRDefault="0049346B" w:rsidP="00FF77D5">
      <w:pPr>
        <w:spacing w:after="0" w:line="240" w:lineRule="auto"/>
        <w:rPr>
          <w:rFonts w:ascii="Arial" w:eastAsia="Times New Roman" w:hAnsi="Arial" w:cs="Arial"/>
          <w:b/>
          <w:bCs/>
          <w:sz w:val="24"/>
          <w:szCs w:val="24"/>
          <w:lang w:eastAsia="pl-PL"/>
        </w:rPr>
      </w:pPr>
    </w:p>
    <w:p w:rsidR="00185052" w:rsidRPr="00420714" w:rsidRDefault="00185052" w:rsidP="00185052">
      <w:pPr>
        <w:spacing w:after="0" w:line="240" w:lineRule="auto"/>
        <w:jc w:val="center"/>
        <w:rPr>
          <w:rFonts w:ascii="Arial" w:eastAsia="Times New Roman" w:hAnsi="Arial" w:cs="Arial"/>
          <w:b/>
          <w:bCs/>
          <w:sz w:val="24"/>
          <w:szCs w:val="24"/>
          <w:lang w:eastAsia="pl-PL"/>
        </w:rPr>
      </w:pPr>
      <w:r w:rsidRPr="00420714">
        <w:rPr>
          <w:rFonts w:ascii="Arial" w:eastAsia="Times New Roman" w:hAnsi="Arial" w:cs="Arial"/>
          <w:b/>
          <w:bCs/>
          <w:sz w:val="24"/>
          <w:szCs w:val="24"/>
          <w:lang w:eastAsia="pl-PL"/>
        </w:rPr>
        <w:t>§ 11</w:t>
      </w:r>
    </w:p>
    <w:p w:rsidR="00185052" w:rsidRPr="00420714" w:rsidRDefault="00185052" w:rsidP="00636F82">
      <w:pPr>
        <w:numPr>
          <w:ilvl w:val="0"/>
          <w:numId w:val="23"/>
        </w:numPr>
        <w:tabs>
          <w:tab w:val="clear" w:pos="360"/>
        </w:tabs>
        <w:spacing w:after="0" w:line="240" w:lineRule="auto"/>
        <w:ind w:left="425" w:hanging="425"/>
        <w:jc w:val="both"/>
        <w:rPr>
          <w:rFonts w:ascii="Arial" w:eastAsia="Times New Roman" w:hAnsi="Arial" w:cs="Arial"/>
          <w:bCs/>
          <w:sz w:val="24"/>
          <w:szCs w:val="24"/>
          <w:lang w:eastAsia="pl-PL"/>
        </w:rPr>
      </w:pPr>
      <w:r w:rsidRPr="00420714">
        <w:rPr>
          <w:rFonts w:ascii="Arial" w:eastAsia="Times New Roman" w:hAnsi="Arial" w:cs="Arial"/>
          <w:bCs/>
          <w:sz w:val="24"/>
          <w:szCs w:val="24"/>
          <w:lang w:eastAsia="pl-PL"/>
        </w:rPr>
        <w:t>Wszelkie zmiany i uzupełnienia niniejszej Umowy wymagają zachowania pod rygorem nieważności formy pisemnej w postaci aneksu do umowy.</w:t>
      </w:r>
    </w:p>
    <w:p w:rsidR="00185052" w:rsidRPr="00420714" w:rsidRDefault="00185052" w:rsidP="00636F82">
      <w:pPr>
        <w:numPr>
          <w:ilvl w:val="0"/>
          <w:numId w:val="23"/>
        </w:numPr>
        <w:tabs>
          <w:tab w:val="clear" w:pos="360"/>
        </w:tabs>
        <w:spacing w:after="0" w:line="240" w:lineRule="auto"/>
        <w:ind w:left="425" w:hanging="425"/>
        <w:jc w:val="both"/>
        <w:rPr>
          <w:rFonts w:ascii="Arial" w:eastAsia="Times New Roman" w:hAnsi="Arial" w:cs="Arial"/>
          <w:bCs/>
          <w:sz w:val="24"/>
          <w:szCs w:val="24"/>
          <w:lang w:eastAsia="pl-PL"/>
        </w:rPr>
      </w:pPr>
      <w:r w:rsidRPr="00420714">
        <w:rPr>
          <w:rFonts w:ascii="Arial" w:eastAsia="Times New Roman" w:hAnsi="Arial" w:cs="Arial"/>
          <w:bCs/>
          <w:sz w:val="24"/>
          <w:szCs w:val="24"/>
          <w:lang w:eastAsia="pl-PL"/>
        </w:rPr>
        <w:t>Zmiany 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rsidR="00185052" w:rsidRPr="00420714" w:rsidRDefault="00185052" w:rsidP="00636F82">
      <w:pPr>
        <w:numPr>
          <w:ilvl w:val="0"/>
          <w:numId w:val="23"/>
        </w:numPr>
        <w:tabs>
          <w:tab w:val="clear" w:pos="360"/>
        </w:tabs>
        <w:spacing w:after="0" w:line="240" w:lineRule="auto"/>
        <w:ind w:left="425" w:hanging="425"/>
        <w:jc w:val="both"/>
        <w:rPr>
          <w:rFonts w:ascii="Arial" w:eastAsia="Times New Roman" w:hAnsi="Arial" w:cs="Arial"/>
          <w:bCs/>
          <w:sz w:val="24"/>
          <w:szCs w:val="24"/>
          <w:lang w:eastAsia="pl-PL"/>
        </w:rPr>
      </w:pPr>
      <w:r w:rsidRPr="00420714">
        <w:rPr>
          <w:rFonts w:ascii="Arial" w:eastAsia="Times New Roman" w:hAnsi="Arial" w:cs="Arial"/>
          <w:bCs/>
          <w:sz w:val="24"/>
          <w:szCs w:val="24"/>
          <w:lang w:eastAsia="pl-PL"/>
        </w:rPr>
        <w:t>Zamawiający przewiduje możliwość zmiany niniejszej Umowy, w stosunku do treści oferty, na podstawie której dokonano wyboru Wykonawcy.</w:t>
      </w:r>
    </w:p>
    <w:p w:rsidR="00185052" w:rsidRPr="00420714" w:rsidRDefault="00185052" w:rsidP="00636F82">
      <w:pPr>
        <w:numPr>
          <w:ilvl w:val="0"/>
          <w:numId w:val="23"/>
        </w:numPr>
        <w:tabs>
          <w:tab w:val="clear" w:pos="360"/>
        </w:tabs>
        <w:spacing w:after="0" w:line="240" w:lineRule="auto"/>
        <w:ind w:left="425" w:hanging="425"/>
        <w:jc w:val="both"/>
        <w:rPr>
          <w:rFonts w:ascii="Arial" w:eastAsia="Times New Roman" w:hAnsi="Arial" w:cs="Arial"/>
          <w:bCs/>
          <w:sz w:val="24"/>
          <w:szCs w:val="24"/>
          <w:lang w:eastAsia="pl-PL"/>
        </w:rPr>
      </w:pPr>
      <w:r w:rsidRPr="00420714">
        <w:rPr>
          <w:rFonts w:ascii="Arial" w:eastAsia="Times New Roman" w:hAnsi="Arial" w:cs="Arial"/>
          <w:bCs/>
          <w:sz w:val="24"/>
          <w:szCs w:val="24"/>
          <w:lang w:eastAsia="pl-PL"/>
        </w:rPr>
        <w:t>Zmiany Umowy mogą nastąpić pod następującymi warunkami:</w:t>
      </w:r>
    </w:p>
    <w:p w:rsidR="00185052" w:rsidRPr="00420714" w:rsidRDefault="00185052" w:rsidP="00636F82">
      <w:pPr>
        <w:numPr>
          <w:ilvl w:val="1"/>
          <w:numId w:val="24"/>
        </w:numPr>
        <w:suppressAutoHyphens/>
        <w:spacing w:after="0" w:line="240" w:lineRule="auto"/>
        <w:ind w:left="567" w:hanging="283"/>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zmiany zostaną dokonane na piśmie w formie aneksu do Umowy,</w:t>
      </w:r>
    </w:p>
    <w:p w:rsidR="00185052" w:rsidRPr="00420714" w:rsidRDefault="00185052" w:rsidP="00636F82">
      <w:pPr>
        <w:numPr>
          <w:ilvl w:val="1"/>
          <w:numId w:val="24"/>
        </w:numPr>
        <w:suppressAutoHyphens/>
        <w:spacing w:after="0" w:line="240" w:lineRule="auto"/>
        <w:ind w:left="567" w:hanging="283"/>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okoliczności uzasadniające dokonanie zmiany zostaną wskazane w preambule aneksu do Umowy,</w:t>
      </w:r>
    </w:p>
    <w:p w:rsidR="00185052" w:rsidRPr="00420714" w:rsidRDefault="00185052" w:rsidP="00636F82">
      <w:pPr>
        <w:numPr>
          <w:ilvl w:val="1"/>
          <w:numId w:val="24"/>
        </w:numPr>
        <w:suppressAutoHyphens/>
        <w:spacing w:after="0" w:line="240" w:lineRule="auto"/>
        <w:ind w:left="568" w:hanging="284"/>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 xml:space="preserve">konieczność dokonania zmian uzasadniona będzie co najmniej jedną z okoliczności wymienionych w ust. 5 </w:t>
      </w:r>
    </w:p>
    <w:p w:rsidR="00185052" w:rsidRPr="00420714" w:rsidRDefault="00185052" w:rsidP="00636F82">
      <w:pPr>
        <w:numPr>
          <w:ilvl w:val="0"/>
          <w:numId w:val="23"/>
        </w:numPr>
        <w:spacing w:after="0" w:line="240" w:lineRule="auto"/>
        <w:ind w:left="425" w:hanging="425"/>
        <w:jc w:val="both"/>
        <w:rPr>
          <w:rFonts w:ascii="Arial" w:eastAsia="Times New Roman" w:hAnsi="Arial" w:cs="Arial"/>
          <w:bCs/>
          <w:sz w:val="24"/>
          <w:szCs w:val="24"/>
          <w:lang w:eastAsia="pl-PL"/>
        </w:rPr>
      </w:pPr>
      <w:r w:rsidRPr="00420714">
        <w:rPr>
          <w:rFonts w:ascii="Arial" w:eastAsia="Times New Roman" w:hAnsi="Arial" w:cs="Arial"/>
          <w:bCs/>
          <w:sz w:val="24"/>
          <w:szCs w:val="24"/>
          <w:lang w:eastAsia="pl-PL"/>
        </w:rPr>
        <w:t>Zmiana Umowy może nastąpić w przypadku zaistnienia co najmniej jednej z następujących okoliczności:</w:t>
      </w:r>
    </w:p>
    <w:p w:rsidR="00185052" w:rsidRPr="00420714" w:rsidRDefault="00185052" w:rsidP="00636F82">
      <w:pPr>
        <w:numPr>
          <w:ilvl w:val="0"/>
          <w:numId w:val="25"/>
        </w:numPr>
        <w:suppressAutoHyphens/>
        <w:spacing w:after="0" w:line="240" w:lineRule="auto"/>
        <w:ind w:left="709" w:hanging="357"/>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 xml:space="preserve">wystąpienia zaakceptowanej przez Odbiorcę uzasadnionej konieczności zmiany któregokolwiek z terminów wskazanych w Umowie, w tym terminu wykonania przedmiotu Umowy, </w:t>
      </w:r>
    </w:p>
    <w:p w:rsidR="00185052" w:rsidRPr="00420714" w:rsidRDefault="00185052" w:rsidP="00636F82">
      <w:pPr>
        <w:numPr>
          <w:ilvl w:val="0"/>
          <w:numId w:val="25"/>
        </w:numPr>
        <w:suppressAutoHyphens/>
        <w:spacing w:after="0" w:line="240" w:lineRule="auto"/>
        <w:ind w:left="709" w:hanging="357"/>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 xml:space="preserve">uchwalenia lub zmiany powszechnie obowiązujących przepisów prawa krajowego i wspólnotowego oraz wytycznych, zaleceń i dokumentów programowych funduszy pomocowych, z których korzysta Odbiorca, a których uchwalenie lub zmiana nastąpiły po dniu wszczęcia postępowania zakończonego zawarciem Umowy, </w:t>
      </w:r>
    </w:p>
    <w:p w:rsidR="00185052" w:rsidRPr="00420714" w:rsidRDefault="00185052" w:rsidP="00636F82">
      <w:pPr>
        <w:numPr>
          <w:ilvl w:val="0"/>
          <w:numId w:val="25"/>
        </w:numPr>
        <w:suppressAutoHyphens/>
        <w:spacing w:after="0" w:line="240" w:lineRule="auto"/>
        <w:ind w:left="709" w:hanging="357"/>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zmiany ustawowej stawki VAT lub innych opłat lub danin publicznych,</w:t>
      </w:r>
    </w:p>
    <w:p w:rsidR="00185052" w:rsidRPr="00420714" w:rsidRDefault="00185052" w:rsidP="00636F82">
      <w:pPr>
        <w:numPr>
          <w:ilvl w:val="0"/>
          <w:numId w:val="25"/>
        </w:numPr>
        <w:suppressAutoHyphens/>
        <w:spacing w:after="0" w:line="240" w:lineRule="auto"/>
        <w:ind w:left="709" w:hanging="357"/>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podczas wykonania przedmiotu Umowy zaistnieje konieczność dokonania uszczegółowienia, wykładni lub doprecyzowania poszczególnych zapisów Umowy, nie powodujących zmiany celu i istoty Umowy,</w:t>
      </w:r>
    </w:p>
    <w:p w:rsidR="00185052" w:rsidRPr="00420714" w:rsidRDefault="00185052" w:rsidP="00636F82">
      <w:pPr>
        <w:numPr>
          <w:ilvl w:val="0"/>
          <w:numId w:val="25"/>
        </w:numPr>
        <w:suppressAutoHyphens/>
        <w:spacing w:after="0" w:line="240" w:lineRule="auto"/>
        <w:ind w:left="709" w:hanging="357"/>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obiektywnie jest to niezbędne dla zachowania i realizacji celów Umowy, dla których została ona zawarta,</w:t>
      </w:r>
    </w:p>
    <w:p w:rsidR="00185052" w:rsidRPr="00420714" w:rsidRDefault="00185052" w:rsidP="00636F82">
      <w:pPr>
        <w:numPr>
          <w:ilvl w:val="0"/>
          <w:numId w:val="25"/>
        </w:numPr>
        <w:suppressAutoHyphens/>
        <w:spacing w:after="0" w:line="240" w:lineRule="auto"/>
        <w:ind w:left="709" w:hanging="357"/>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lastRenderedPageBreak/>
        <w:t xml:space="preserve">wystąpienia konieczności wprowadzenia Aneksu do Umowy o charakterze informacyjnym i instrukcyjnym, niezbędnej do realizacji Umowy, </w:t>
      </w:r>
    </w:p>
    <w:p w:rsidR="00185052" w:rsidRPr="00420714" w:rsidRDefault="00185052" w:rsidP="00636F82">
      <w:pPr>
        <w:numPr>
          <w:ilvl w:val="0"/>
          <w:numId w:val="25"/>
        </w:numPr>
        <w:suppressAutoHyphens/>
        <w:spacing w:after="0" w:line="240" w:lineRule="auto"/>
        <w:ind w:left="709" w:hanging="357"/>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wystąpienia</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obiektywnych</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i</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udokumentowanych</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okoliczności</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związanych</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z</w:t>
      </w:r>
      <w:r w:rsidRPr="00420714">
        <w:rPr>
          <w:rFonts w:ascii="Arial" w:eastAsia="Verdana" w:hAnsi="Arial" w:cs="Arial"/>
          <w:sz w:val="24"/>
          <w:szCs w:val="24"/>
          <w:lang w:eastAsia="pl-PL"/>
        </w:rPr>
        <w:t xml:space="preserve"> odnotowaniem</w:t>
      </w:r>
      <w:r w:rsidRPr="00420714">
        <w:rPr>
          <w:rFonts w:ascii="Arial" w:eastAsia="Times New Roman" w:hAnsi="Arial" w:cs="Arial"/>
          <w:sz w:val="24"/>
          <w:szCs w:val="24"/>
          <w:lang w:eastAsia="pl-PL"/>
        </w:rPr>
        <w:t xml:space="preserve">: klęski żywiołowej, lub siły wyższej, </w:t>
      </w:r>
    </w:p>
    <w:p w:rsidR="00185052" w:rsidRPr="00420714" w:rsidRDefault="00185052" w:rsidP="00636F82">
      <w:pPr>
        <w:numPr>
          <w:ilvl w:val="0"/>
          <w:numId w:val="25"/>
        </w:numPr>
        <w:suppressAutoHyphens/>
        <w:spacing w:after="0" w:line="240" w:lineRule="auto"/>
        <w:ind w:left="709" w:hanging="357"/>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dokonanie</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zmiany</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Umowy</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jest</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korzystne</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dla</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Odbiorcy,</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a</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w</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szczególności:</w:t>
      </w:r>
    </w:p>
    <w:p w:rsidR="00185052" w:rsidRPr="00420714" w:rsidRDefault="00185052" w:rsidP="00636F82">
      <w:pPr>
        <w:numPr>
          <w:ilvl w:val="0"/>
          <w:numId w:val="26"/>
        </w:numPr>
        <w:tabs>
          <w:tab w:val="left" w:pos="1418"/>
        </w:tabs>
        <w:spacing w:after="0" w:line="240" w:lineRule="auto"/>
        <w:ind w:left="1418" w:hanging="284"/>
        <w:jc w:val="both"/>
        <w:rPr>
          <w:rFonts w:ascii="Arial" w:eastAsia="Times New Roman" w:hAnsi="Arial" w:cs="Arial"/>
          <w:sz w:val="24"/>
          <w:szCs w:val="24"/>
        </w:rPr>
      </w:pPr>
      <w:r w:rsidRPr="00420714">
        <w:rPr>
          <w:rFonts w:ascii="Arial" w:eastAsia="Times New Roman" w:hAnsi="Arial" w:cs="Arial"/>
          <w:sz w:val="24"/>
          <w:szCs w:val="24"/>
        </w:rPr>
        <w:t>może obniżyć koszt realizacji przedmiotu Umowy,</w:t>
      </w:r>
    </w:p>
    <w:p w:rsidR="00185052" w:rsidRPr="00420714" w:rsidRDefault="00185052" w:rsidP="00636F82">
      <w:pPr>
        <w:numPr>
          <w:ilvl w:val="0"/>
          <w:numId w:val="26"/>
        </w:numPr>
        <w:tabs>
          <w:tab w:val="left" w:pos="1418"/>
        </w:tabs>
        <w:spacing w:after="0" w:line="240" w:lineRule="auto"/>
        <w:ind w:left="1418" w:hanging="284"/>
        <w:jc w:val="both"/>
        <w:rPr>
          <w:rFonts w:ascii="Arial" w:eastAsia="Times New Roman" w:hAnsi="Arial" w:cs="Arial"/>
          <w:sz w:val="24"/>
          <w:szCs w:val="24"/>
        </w:rPr>
      </w:pPr>
      <w:r w:rsidRPr="00420714">
        <w:rPr>
          <w:rFonts w:ascii="Arial" w:eastAsia="Times New Roman" w:hAnsi="Arial" w:cs="Arial"/>
          <w:sz w:val="24"/>
          <w:szCs w:val="24"/>
        </w:rPr>
        <w:t>może przyczynić się do podniesienia bezpieczeństwa wykonania przedmiotu Umowy,</w:t>
      </w:r>
    </w:p>
    <w:p w:rsidR="00185052" w:rsidRPr="00420714" w:rsidRDefault="00185052" w:rsidP="00636F82">
      <w:pPr>
        <w:numPr>
          <w:ilvl w:val="0"/>
          <w:numId w:val="26"/>
        </w:numPr>
        <w:tabs>
          <w:tab w:val="left" w:pos="1418"/>
        </w:tabs>
        <w:spacing w:after="0" w:line="240" w:lineRule="auto"/>
        <w:ind w:left="1418" w:hanging="284"/>
        <w:jc w:val="both"/>
        <w:rPr>
          <w:rFonts w:ascii="Arial" w:eastAsia="Times New Roman" w:hAnsi="Arial" w:cs="Arial"/>
          <w:sz w:val="24"/>
          <w:szCs w:val="24"/>
        </w:rPr>
      </w:pPr>
      <w:r w:rsidRPr="00420714">
        <w:rPr>
          <w:rFonts w:ascii="Arial" w:eastAsia="Times New Roman" w:hAnsi="Arial" w:cs="Arial"/>
          <w:sz w:val="24"/>
          <w:szCs w:val="24"/>
        </w:rPr>
        <w:t>może przyczynić się do podniesienia jakości wykonania przedmiotu Umowy,</w:t>
      </w:r>
    </w:p>
    <w:p w:rsidR="00185052" w:rsidRPr="00420714" w:rsidRDefault="00185052" w:rsidP="00636F82">
      <w:pPr>
        <w:numPr>
          <w:ilvl w:val="0"/>
          <w:numId w:val="26"/>
        </w:numPr>
        <w:tabs>
          <w:tab w:val="left" w:pos="1418"/>
        </w:tabs>
        <w:spacing w:after="0" w:line="240" w:lineRule="auto"/>
        <w:ind w:left="1418" w:hanging="284"/>
        <w:jc w:val="both"/>
        <w:rPr>
          <w:rFonts w:ascii="Arial" w:eastAsia="Times New Roman" w:hAnsi="Arial" w:cs="Arial"/>
          <w:sz w:val="24"/>
          <w:szCs w:val="24"/>
        </w:rPr>
      </w:pPr>
      <w:r w:rsidRPr="00420714">
        <w:rPr>
          <w:rFonts w:ascii="Arial" w:eastAsia="Times New Roman" w:hAnsi="Arial" w:cs="Arial"/>
          <w:sz w:val="24"/>
          <w:szCs w:val="24"/>
        </w:rPr>
        <w:t>może przyczynić się do usprawnienia i podniesienia efektywności wykonania przedmiotu Umowy,</w:t>
      </w:r>
    </w:p>
    <w:p w:rsidR="00185052" w:rsidRPr="00420714" w:rsidRDefault="00185052" w:rsidP="00636F82">
      <w:pPr>
        <w:numPr>
          <w:ilvl w:val="0"/>
          <w:numId w:val="28"/>
        </w:numPr>
        <w:spacing w:after="0" w:line="240" w:lineRule="auto"/>
        <w:ind w:hanging="642"/>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gdy zmiany Umowy dotyczą poprawienia błędów i oczywistych omyłek słownych, literowych i liczbowych, zmiany układu graficznego Umowy, numeracji jednostek redakcyjnych, śródtytułów lub uzupełnień treści nie powodujących zmiany celu i istoty Umowy,</w:t>
      </w:r>
    </w:p>
    <w:p w:rsidR="00185052" w:rsidRPr="00420714" w:rsidRDefault="00185052" w:rsidP="00636F82">
      <w:pPr>
        <w:numPr>
          <w:ilvl w:val="0"/>
          <w:numId w:val="28"/>
        </w:numPr>
        <w:spacing w:after="0" w:line="240" w:lineRule="auto"/>
        <w:ind w:hanging="642"/>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w przypadku, gdy konieczność zmiany Umowy wynikać będzie z decyzji administracyjnych lub wyroków sądowych,</w:t>
      </w:r>
    </w:p>
    <w:p w:rsidR="00185052" w:rsidRPr="00420714" w:rsidRDefault="00185052" w:rsidP="00636F82">
      <w:pPr>
        <w:numPr>
          <w:ilvl w:val="0"/>
          <w:numId w:val="28"/>
        </w:numPr>
        <w:spacing w:after="0" w:line="240" w:lineRule="auto"/>
        <w:ind w:hanging="642"/>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w przypadku zaistnienia innej istotnej zmiany okoliczności powodującej, że wykonanie Umowy bez dokonania jej zmian nie leży w interesie publicznym, czego nie można było przewidzieć  na etapie zawierania Umowy,</w:t>
      </w:r>
    </w:p>
    <w:p w:rsidR="00185052" w:rsidRPr="00420714" w:rsidRDefault="00185052" w:rsidP="00636F82">
      <w:pPr>
        <w:numPr>
          <w:ilvl w:val="0"/>
          <w:numId w:val="28"/>
        </w:numPr>
        <w:spacing w:after="0" w:line="240" w:lineRule="auto"/>
        <w:ind w:hanging="642"/>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zmian dotyczących wykonawców wspólnie wykonujących zamówienie, np. w formie konsorcjum, w tym dotyczących zmiany lidera konsorcjum,</w:t>
      </w:r>
    </w:p>
    <w:p w:rsidR="00185052" w:rsidRPr="00420714" w:rsidRDefault="00185052" w:rsidP="00636F82">
      <w:pPr>
        <w:numPr>
          <w:ilvl w:val="0"/>
          <w:numId w:val="28"/>
        </w:numPr>
        <w:spacing w:after="0" w:line="240" w:lineRule="auto"/>
        <w:ind w:hanging="642"/>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konieczności ograniczenia zakresu przedmiotu umowy, przy jednoczesnym zmniejszeniu wynagrodzenia Dostawcy,</w:t>
      </w:r>
    </w:p>
    <w:p w:rsidR="00185052" w:rsidRPr="00420714" w:rsidRDefault="00185052" w:rsidP="00636F82">
      <w:pPr>
        <w:numPr>
          <w:ilvl w:val="0"/>
          <w:numId w:val="28"/>
        </w:numPr>
        <w:spacing w:after="0" w:line="240" w:lineRule="auto"/>
        <w:ind w:hanging="642"/>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 xml:space="preserve">w przypadku zmiany albo rezygnacji z podwykonawcy/innego podmiotu, na którego zasoby wykonawca powoływał się, na zasadach określonych w art. 26 ust. 2b </w:t>
      </w:r>
      <w:proofErr w:type="spellStart"/>
      <w:r w:rsidRPr="00420714">
        <w:rPr>
          <w:rFonts w:ascii="Arial" w:eastAsia="Times New Roman" w:hAnsi="Arial" w:cs="Arial"/>
          <w:sz w:val="24"/>
          <w:szCs w:val="24"/>
          <w:lang w:eastAsia="pl-PL"/>
        </w:rPr>
        <w:t>Pzp</w:t>
      </w:r>
      <w:proofErr w:type="spellEnd"/>
      <w:r w:rsidRPr="00420714">
        <w:rPr>
          <w:rFonts w:ascii="Arial" w:eastAsia="Times New Roman" w:hAnsi="Arial" w:cs="Arial"/>
          <w:sz w:val="24"/>
          <w:szCs w:val="24"/>
          <w:lang w:eastAsia="pl-PL"/>
        </w:rPr>
        <w:t xml:space="preserve">, w celu wykazania spełniania warunków udziału w postępowaniu, o których mowa w art. 22 ust. 1 </w:t>
      </w:r>
      <w:proofErr w:type="spellStart"/>
      <w:r w:rsidRPr="00420714">
        <w:rPr>
          <w:rFonts w:ascii="Arial" w:eastAsia="Times New Roman" w:hAnsi="Arial" w:cs="Arial"/>
          <w:sz w:val="24"/>
          <w:szCs w:val="24"/>
          <w:lang w:eastAsia="pl-PL"/>
        </w:rPr>
        <w:t>Pzp</w:t>
      </w:r>
      <w:proofErr w:type="spellEnd"/>
      <w:r w:rsidRPr="00420714">
        <w:rPr>
          <w:rFonts w:ascii="Arial" w:eastAsia="Times New Roman" w:hAnsi="Arial" w:cs="Arial"/>
          <w:sz w:val="24"/>
          <w:szCs w:val="24"/>
          <w:lang w:eastAsia="pl-PL"/>
        </w:rPr>
        <w:t>, Wykonawca jest obowiązany wykazać Odbiorcy, iż proponowany inny podwykonawca/podmiot lub wykonawca samodzielnie spełnia je w stopniu nie mniejszym niż wymagany w trakcie postępowania o udzielenie zamówienia,</w:t>
      </w:r>
    </w:p>
    <w:p w:rsidR="00185052" w:rsidRPr="00420714" w:rsidRDefault="00185052" w:rsidP="00636F82">
      <w:pPr>
        <w:numPr>
          <w:ilvl w:val="0"/>
          <w:numId w:val="28"/>
        </w:numPr>
        <w:spacing w:after="0" w:line="240" w:lineRule="auto"/>
        <w:ind w:hanging="642"/>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obniżenia wynagrodzenia Wykonawcy,</w:t>
      </w:r>
    </w:p>
    <w:p w:rsidR="00185052" w:rsidRPr="00420714" w:rsidRDefault="00185052" w:rsidP="00636F82">
      <w:pPr>
        <w:numPr>
          <w:ilvl w:val="0"/>
          <w:numId w:val="28"/>
        </w:numPr>
        <w:spacing w:after="0" w:line="240" w:lineRule="auto"/>
        <w:ind w:hanging="642"/>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w przypadku okoliczności wskazanych w art. 142 ust. 5 pkt 1 – 3 upzp, jeżeli zmiany te będą miały wpływ na koszty wykonania zamówienia przez wykonawcę, z zastrzeżeniem, iż na Wykonawcy ciąży obowiązek wykazania tego faktu oraz przedstawienia stosownych kalkulacji i dokumentów potwierdzających ich prawidłowość. W takim przypadku wysokość zmiany nie będzie uwzględniała jakiegokolwiek zwiększenia zysku,</w:t>
      </w:r>
    </w:p>
    <w:p w:rsidR="00185052" w:rsidRPr="00420714" w:rsidRDefault="00185052" w:rsidP="00636F82">
      <w:pPr>
        <w:numPr>
          <w:ilvl w:val="0"/>
          <w:numId w:val="28"/>
        </w:numPr>
        <w:spacing w:after="0" w:line="240" w:lineRule="auto"/>
        <w:ind w:hanging="642"/>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w przypadku zmiany nazwy handlowej, z którą nie są związane zmiany para</w:t>
      </w:r>
      <w:r w:rsidR="0064745C" w:rsidRPr="00420714">
        <w:rPr>
          <w:rFonts w:ascii="Arial" w:eastAsia="Times New Roman" w:hAnsi="Arial" w:cs="Arial"/>
          <w:sz w:val="24"/>
          <w:szCs w:val="24"/>
          <w:lang w:eastAsia="pl-PL"/>
        </w:rPr>
        <w:t>metrów fizykochemicznych i ceny,</w:t>
      </w:r>
    </w:p>
    <w:p w:rsidR="0064745C" w:rsidRPr="00420714" w:rsidRDefault="0064745C" w:rsidP="00636F82">
      <w:pPr>
        <w:numPr>
          <w:ilvl w:val="0"/>
          <w:numId w:val="28"/>
        </w:numPr>
        <w:spacing w:after="0" w:line="240" w:lineRule="auto"/>
        <w:ind w:hanging="642"/>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w innych przypadkach przewidzianych powszechnie obowiązującymi przepisami prawa.</w:t>
      </w:r>
    </w:p>
    <w:p w:rsidR="00185052" w:rsidRPr="00420714" w:rsidRDefault="00185052" w:rsidP="00636F82">
      <w:pPr>
        <w:numPr>
          <w:ilvl w:val="0"/>
          <w:numId w:val="27"/>
        </w:numPr>
        <w:spacing w:after="0" w:line="240" w:lineRule="auto"/>
        <w:ind w:left="426" w:hanging="426"/>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Wszelkie</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Zmiany</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dokonane</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na</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podstawie</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niniejszego</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paragrafu</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muszą</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uwzględniać</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konieczność</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stosowania</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przez</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Zamawiającego</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ustawy</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Prawo</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zamówień</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publicznych,</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w</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szczególności,</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co</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do</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dopuszczalności</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zmiany</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Umowy</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o</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zamówienie</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publiczne</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oraz</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trybów</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udzielania</w:t>
      </w:r>
      <w:r w:rsidRPr="00420714">
        <w:rPr>
          <w:rFonts w:ascii="Arial" w:eastAsia="Verdana" w:hAnsi="Arial" w:cs="Arial"/>
          <w:sz w:val="24"/>
          <w:szCs w:val="24"/>
          <w:lang w:eastAsia="pl-PL"/>
        </w:rPr>
        <w:t xml:space="preserve"> </w:t>
      </w:r>
      <w:r w:rsidRPr="00420714">
        <w:rPr>
          <w:rFonts w:ascii="Arial" w:eastAsia="Times New Roman" w:hAnsi="Arial" w:cs="Arial"/>
          <w:sz w:val="24"/>
          <w:szCs w:val="24"/>
          <w:lang w:eastAsia="pl-PL"/>
        </w:rPr>
        <w:t>zamówień.</w:t>
      </w:r>
    </w:p>
    <w:p w:rsidR="00420714" w:rsidRPr="000B2090" w:rsidRDefault="00185052" w:rsidP="00636F82">
      <w:pPr>
        <w:numPr>
          <w:ilvl w:val="0"/>
          <w:numId w:val="27"/>
        </w:numPr>
        <w:spacing w:after="0" w:line="240" w:lineRule="auto"/>
        <w:ind w:left="426" w:hanging="426"/>
        <w:jc w:val="both"/>
        <w:rPr>
          <w:rFonts w:ascii="Arial" w:eastAsia="Times New Roman" w:hAnsi="Arial" w:cs="Arial"/>
          <w:sz w:val="24"/>
          <w:szCs w:val="24"/>
          <w:lang w:eastAsia="pl-PL"/>
        </w:rPr>
      </w:pPr>
      <w:r w:rsidRPr="00420714">
        <w:rPr>
          <w:rFonts w:ascii="Arial" w:eastAsia="Verdana" w:hAnsi="Arial" w:cs="Arial"/>
          <w:sz w:val="24"/>
          <w:szCs w:val="24"/>
          <w:lang w:eastAsia="pl-PL"/>
        </w:rPr>
        <w:lastRenderedPageBreak/>
        <w:t>Ilekroć mowa jest o zmianie umowy należy przez to rozumieć także jej uzupełnienie.</w:t>
      </w:r>
    </w:p>
    <w:p w:rsidR="0050013F" w:rsidRDefault="0050013F" w:rsidP="00336BE4">
      <w:pPr>
        <w:spacing w:after="0" w:line="240" w:lineRule="auto"/>
        <w:rPr>
          <w:rFonts w:ascii="Arial" w:eastAsia="Times New Roman" w:hAnsi="Arial" w:cs="Arial"/>
          <w:b/>
          <w:bCs/>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b/>
          <w:bCs/>
          <w:color w:val="000000"/>
          <w:sz w:val="24"/>
          <w:szCs w:val="24"/>
          <w:lang w:eastAsia="pl-PL"/>
        </w:rPr>
      </w:pPr>
      <w:r w:rsidRPr="00420714">
        <w:rPr>
          <w:rFonts w:ascii="Arial" w:eastAsia="Times New Roman" w:hAnsi="Arial" w:cs="Arial"/>
          <w:b/>
          <w:bCs/>
          <w:color w:val="000000"/>
          <w:sz w:val="24"/>
          <w:szCs w:val="24"/>
          <w:lang w:eastAsia="pl-PL"/>
        </w:rPr>
        <w:t>§ 12</w:t>
      </w:r>
    </w:p>
    <w:p w:rsidR="00185052" w:rsidRPr="00420714" w:rsidRDefault="00185052" w:rsidP="00185052">
      <w:pPr>
        <w:spacing w:after="0" w:line="240" w:lineRule="auto"/>
        <w:jc w:val="both"/>
        <w:rPr>
          <w:rFonts w:ascii="Arial" w:eastAsia="Times New Roman" w:hAnsi="Arial" w:cs="Times New Roman"/>
          <w:color w:val="000000"/>
          <w:sz w:val="24"/>
          <w:szCs w:val="24"/>
        </w:rPr>
      </w:pPr>
      <w:r w:rsidRPr="00420714">
        <w:rPr>
          <w:rFonts w:ascii="Arial" w:eastAsia="Times New Roman" w:hAnsi="Arial" w:cs="Times New Roman"/>
          <w:color w:val="000000"/>
          <w:sz w:val="24"/>
          <w:szCs w:val="24"/>
        </w:rPr>
        <w:t>Dostawca nie może bez uprzedniej pisemnej zgody Odbiorcy przelać wierzytelności przysługujących mu z tytułu zawarcia i wykonania niniejszej umowy, ani dokonać potrącenia.</w:t>
      </w:r>
    </w:p>
    <w:p w:rsidR="00185052" w:rsidRPr="00420714" w:rsidRDefault="00185052" w:rsidP="00185052">
      <w:pPr>
        <w:spacing w:after="0" w:line="240" w:lineRule="auto"/>
        <w:jc w:val="both"/>
        <w:rPr>
          <w:rFonts w:ascii="Arial" w:eastAsia="Times New Roman" w:hAnsi="Arial" w:cs="Times New Roman"/>
          <w:color w:val="000000"/>
          <w:sz w:val="24"/>
          <w:szCs w:val="24"/>
        </w:rPr>
      </w:pPr>
    </w:p>
    <w:p w:rsidR="00185052" w:rsidRPr="00420714" w:rsidRDefault="00185052" w:rsidP="00185052">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420714">
        <w:rPr>
          <w:rFonts w:ascii="Arial" w:eastAsia="Times New Roman" w:hAnsi="Arial" w:cs="Arial"/>
          <w:b/>
          <w:sz w:val="24"/>
          <w:szCs w:val="24"/>
          <w:lang w:eastAsia="pl-PL"/>
        </w:rPr>
        <w:t>§ 13</w:t>
      </w:r>
    </w:p>
    <w:p w:rsidR="00185052" w:rsidRPr="00420714" w:rsidRDefault="00E76896" w:rsidP="00E76896">
      <w:pPr>
        <w:spacing w:after="0" w:line="240" w:lineRule="auto"/>
        <w:jc w:val="both"/>
        <w:rPr>
          <w:rFonts w:ascii="Arial" w:eastAsia="Calibri" w:hAnsi="Arial" w:cs="Arial"/>
          <w:sz w:val="24"/>
          <w:szCs w:val="24"/>
        </w:rPr>
      </w:pPr>
      <w:r w:rsidRPr="00420714">
        <w:rPr>
          <w:rFonts w:ascii="Arial" w:eastAsia="Calibri" w:hAnsi="Arial" w:cs="Arial"/>
          <w:sz w:val="24"/>
          <w:szCs w:val="24"/>
        </w:rPr>
        <w:t>Strony zobowiązują się do ochrony danych osobowych udostępnionych wzajemnie w związku z wykonywaniem Umowy, w tym do stosowania organizacyjnych i 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Strony oświadczają, iż obowiązek informacyjny wykonają we własnym zakresie.</w:t>
      </w:r>
      <w:r w:rsidRPr="00420714">
        <w:rPr>
          <w:rFonts w:ascii="Arial" w:hAnsi="Arial" w:cs="Arial"/>
          <w:sz w:val="24"/>
          <w:szCs w:val="24"/>
        </w:rPr>
        <w:t xml:space="preserve"> </w:t>
      </w:r>
    </w:p>
    <w:p w:rsidR="00E76896" w:rsidRPr="00420714" w:rsidRDefault="00E76896" w:rsidP="00E76896">
      <w:pPr>
        <w:spacing w:after="0" w:line="240" w:lineRule="auto"/>
        <w:jc w:val="both"/>
        <w:rPr>
          <w:rFonts w:ascii="Arial" w:eastAsia="Times New Roman" w:hAnsi="Arial" w:cs="Arial"/>
          <w:b/>
          <w:bCs/>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b/>
          <w:bCs/>
          <w:color w:val="000000"/>
          <w:sz w:val="24"/>
          <w:szCs w:val="24"/>
          <w:lang w:eastAsia="pl-PL"/>
        </w:rPr>
      </w:pPr>
      <w:r w:rsidRPr="00420714">
        <w:rPr>
          <w:rFonts w:ascii="Arial" w:eastAsia="Times New Roman" w:hAnsi="Arial" w:cs="Arial"/>
          <w:b/>
          <w:bCs/>
          <w:color w:val="000000"/>
          <w:sz w:val="24"/>
          <w:szCs w:val="24"/>
          <w:lang w:eastAsia="pl-PL"/>
        </w:rPr>
        <w:t>§ 14</w:t>
      </w:r>
    </w:p>
    <w:p w:rsidR="00185052" w:rsidRPr="00420714" w:rsidRDefault="00185052" w:rsidP="00636F82">
      <w:pPr>
        <w:numPr>
          <w:ilvl w:val="0"/>
          <w:numId w:val="8"/>
        </w:numPr>
        <w:tabs>
          <w:tab w:val="num" w:pos="426"/>
        </w:tabs>
        <w:spacing w:after="0" w:line="240" w:lineRule="auto"/>
        <w:ind w:left="426" w:hanging="426"/>
        <w:jc w:val="both"/>
        <w:rPr>
          <w:rFonts w:ascii="Arial" w:eastAsia="Times New Roman" w:hAnsi="Arial" w:cs="Arial"/>
          <w:i/>
          <w:color w:val="000000"/>
          <w:sz w:val="24"/>
          <w:szCs w:val="24"/>
          <w:lang w:eastAsia="pl-PL"/>
        </w:rPr>
      </w:pPr>
      <w:r w:rsidRPr="00420714">
        <w:rPr>
          <w:rFonts w:ascii="Arial" w:eastAsia="Times New Roman" w:hAnsi="Arial" w:cs="Arial"/>
          <w:color w:val="000000"/>
          <w:sz w:val="24"/>
          <w:szCs w:val="24"/>
          <w:lang w:eastAsia="pl-PL"/>
        </w:rPr>
        <w:t>Umowa została zawarta na czas określony od dnia …</w:t>
      </w:r>
      <w:r w:rsidR="000B2090">
        <w:rPr>
          <w:rFonts w:ascii="Arial" w:eastAsia="Times New Roman" w:hAnsi="Arial" w:cs="Arial"/>
          <w:color w:val="000000"/>
          <w:sz w:val="24"/>
          <w:szCs w:val="24"/>
          <w:lang w:eastAsia="pl-PL"/>
        </w:rPr>
        <w:t xml:space="preserve">..……. 2019 r. do dnia </w:t>
      </w:r>
      <w:r w:rsidR="000B2090">
        <w:rPr>
          <w:rFonts w:ascii="Arial" w:eastAsia="Times New Roman" w:hAnsi="Arial" w:cs="Arial"/>
          <w:color w:val="000000"/>
          <w:sz w:val="24"/>
          <w:szCs w:val="24"/>
          <w:lang w:eastAsia="pl-PL"/>
        </w:rPr>
        <w:br/>
        <w:t>………… 2022</w:t>
      </w:r>
      <w:r w:rsidRPr="00420714">
        <w:rPr>
          <w:rFonts w:ascii="Arial" w:eastAsia="Times New Roman" w:hAnsi="Arial" w:cs="Arial"/>
          <w:color w:val="000000"/>
          <w:sz w:val="24"/>
          <w:szCs w:val="24"/>
          <w:lang w:eastAsia="pl-PL"/>
        </w:rPr>
        <w:t xml:space="preserve"> r.</w:t>
      </w:r>
    </w:p>
    <w:p w:rsidR="00185052" w:rsidRPr="00420714" w:rsidRDefault="00185052" w:rsidP="00636F82">
      <w:pPr>
        <w:numPr>
          <w:ilvl w:val="0"/>
          <w:numId w:val="8"/>
        </w:numPr>
        <w:tabs>
          <w:tab w:val="num" w:pos="426"/>
        </w:tabs>
        <w:spacing w:after="0" w:line="240" w:lineRule="auto"/>
        <w:ind w:left="426" w:hanging="426"/>
        <w:jc w:val="both"/>
        <w:rPr>
          <w:rFonts w:ascii="Arial" w:eastAsia="Times New Roman" w:hAnsi="Arial" w:cs="Arial"/>
          <w:i/>
          <w:color w:val="000000"/>
          <w:sz w:val="24"/>
          <w:szCs w:val="24"/>
          <w:lang w:eastAsia="pl-PL"/>
        </w:rPr>
      </w:pPr>
      <w:r w:rsidRPr="00420714">
        <w:rPr>
          <w:rFonts w:ascii="Arial" w:eastAsia="Times New Roman" w:hAnsi="Arial" w:cs="Arial"/>
          <w:color w:val="000000"/>
          <w:sz w:val="24"/>
          <w:szCs w:val="24"/>
          <w:lang w:eastAsia="pl-PL"/>
        </w:rPr>
        <w:t>Każda ze Stron może rozwiązać umowę za czteromiesięcznym wypowiedzeniem, ze skutkiem na koniec miesiąca</w:t>
      </w:r>
      <w:r w:rsidR="008C5083" w:rsidRPr="00420714">
        <w:rPr>
          <w:rFonts w:ascii="Arial" w:eastAsia="Times New Roman" w:hAnsi="Arial" w:cs="Arial"/>
          <w:color w:val="000000"/>
          <w:sz w:val="24"/>
          <w:szCs w:val="24"/>
          <w:lang w:eastAsia="pl-PL"/>
        </w:rPr>
        <w:t>, następującego po miesiącu, w którym złożone zostało oświadczenie o rozwiązaniu.</w:t>
      </w:r>
    </w:p>
    <w:p w:rsidR="0049346B" w:rsidRPr="00420714" w:rsidRDefault="0049346B" w:rsidP="008C5083">
      <w:pPr>
        <w:widowControl w:val="0"/>
        <w:autoSpaceDE w:val="0"/>
        <w:autoSpaceDN w:val="0"/>
        <w:adjustRightInd w:val="0"/>
        <w:spacing w:after="0" w:line="240" w:lineRule="auto"/>
        <w:rPr>
          <w:rFonts w:ascii="Arial" w:eastAsia="Times New Roman" w:hAnsi="Arial" w:cs="Arial"/>
          <w:b/>
          <w:sz w:val="24"/>
          <w:szCs w:val="24"/>
          <w:lang w:eastAsia="pl-PL"/>
        </w:rPr>
      </w:pPr>
    </w:p>
    <w:p w:rsidR="00185052" w:rsidRPr="00420714" w:rsidRDefault="00185052" w:rsidP="00185052">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420714">
        <w:rPr>
          <w:rFonts w:ascii="Arial" w:eastAsia="Times New Roman" w:hAnsi="Arial" w:cs="Arial"/>
          <w:b/>
          <w:sz w:val="24"/>
          <w:szCs w:val="24"/>
          <w:lang w:eastAsia="pl-PL"/>
        </w:rPr>
        <w:t>§ 15</w:t>
      </w:r>
    </w:p>
    <w:p w:rsidR="00185052" w:rsidRPr="00420714" w:rsidRDefault="00185052" w:rsidP="00636F82">
      <w:pPr>
        <w:widowControl w:val="0"/>
        <w:numPr>
          <w:ilvl w:val="0"/>
          <w:numId w:val="29"/>
        </w:numPr>
        <w:autoSpaceDE w:val="0"/>
        <w:autoSpaceDN w:val="0"/>
        <w:adjustRightInd w:val="0"/>
        <w:spacing w:after="0" w:line="240" w:lineRule="auto"/>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Odbiorca może odstąpić od umowy w następujących przypadkach:</w:t>
      </w:r>
    </w:p>
    <w:p w:rsidR="00185052" w:rsidRPr="00420714" w:rsidRDefault="00185052" w:rsidP="00636F82">
      <w:pPr>
        <w:widowControl w:val="0"/>
        <w:numPr>
          <w:ilvl w:val="0"/>
          <w:numId w:val="30"/>
        </w:numPr>
        <w:tabs>
          <w:tab w:val="left" w:pos="142"/>
          <w:tab w:val="left" w:pos="851"/>
        </w:tabs>
        <w:autoSpaceDE w:val="0"/>
        <w:autoSpaceDN w:val="0"/>
        <w:adjustRightInd w:val="0"/>
        <w:spacing w:after="0" w:line="240" w:lineRule="auto"/>
        <w:ind w:left="851" w:hanging="425"/>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Dostawca nie rozpoczął wykonywania swoich obowiązków bez uzasadnionych przyczyn, opóźnia się z ich rozpoczęciem albo kontynuowaniem lub zaprzestał ich pełnienia w okresie obowiązywania umowy i nie podejmuje ich mimo pisemnego wezwania Odbiorcy.</w:t>
      </w:r>
    </w:p>
    <w:p w:rsidR="00185052" w:rsidRPr="00420714" w:rsidRDefault="00185052" w:rsidP="00636F82">
      <w:pPr>
        <w:widowControl w:val="0"/>
        <w:numPr>
          <w:ilvl w:val="0"/>
          <w:numId w:val="30"/>
        </w:numPr>
        <w:tabs>
          <w:tab w:val="left" w:pos="142"/>
          <w:tab w:val="left" w:pos="851"/>
        </w:tabs>
        <w:autoSpaceDE w:val="0"/>
        <w:autoSpaceDN w:val="0"/>
        <w:adjustRightInd w:val="0"/>
        <w:spacing w:after="0" w:line="240" w:lineRule="auto"/>
        <w:ind w:left="851" w:hanging="425"/>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Dostawca wykonuje swoje obowiązki w sposób naruszający postanowienia niniejszej umowy i pomimo dodatkowego wezwania Odbiorcy.</w:t>
      </w:r>
    </w:p>
    <w:p w:rsidR="00185052" w:rsidRPr="00420714" w:rsidRDefault="00185052" w:rsidP="00636F82">
      <w:pPr>
        <w:widowControl w:val="0"/>
        <w:numPr>
          <w:ilvl w:val="0"/>
          <w:numId w:val="30"/>
        </w:numPr>
        <w:tabs>
          <w:tab w:val="left" w:pos="142"/>
          <w:tab w:val="left" w:pos="851"/>
        </w:tabs>
        <w:autoSpaceDE w:val="0"/>
        <w:autoSpaceDN w:val="0"/>
        <w:adjustRightInd w:val="0"/>
        <w:spacing w:after="0" w:line="240" w:lineRule="auto"/>
        <w:ind w:left="851" w:hanging="425"/>
        <w:jc w:val="both"/>
        <w:rPr>
          <w:rFonts w:ascii="Arial" w:eastAsia="Times New Roman" w:hAnsi="Arial" w:cs="Arial"/>
          <w:sz w:val="24"/>
          <w:szCs w:val="24"/>
          <w:lang w:eastAsia="pl-PL"/>
        </w:rPr>
      </w:pPr>
      <w:r w:rsidRPr="00420714">
        <w:rPr>
          <w:rFonts w:ascii="Arial" w:eastAsia="Times New Roman" w:hAnsi="Arial" w:cs="Arial"/>
          <w:spacing w:val="-2"/>
          <w:sz w:val="24"/>
          <w:szCs w:val="24"/>
          <w:lang w:eastAsia="pl-PL"/>
        </w:rPr>
        <w:t>Dostawca narusza jakiekolwiek terminy umowne, pomimo pisemnego wezwania i wyznaczenia przez Odbiorcę dodatkowego terminu.</w:t>
      </w:r>
    </w:p>
    <w:p w:rsidR="00185052" w:rsidRPr="00420714" w:rsidRDefault="00185052" w:rsidP="00636F82">
      <w:pPr>
        <w:widowControl w:val="0"/>
        <w:numPr>
          <w:ilvl w:val="0"/>
          <w:numId w:val="30"/>
        </w:numPr>
        <w:tabs>
          <w:tab w:val="left" w:pos="142"/>
          <w:tab w:val="left" w:pos="851"/>
        </w:tabs>
        <w:autoSpaceDE w:val="0"/>
        <w:autoSpaceDN w:val="0"/>
        <w:adjustRightInd w:val="0"/>
        <w:spacing w:after="0" w:line="240" w:lineRule="auto"/>
        <w:ind w:left="851" w:hanging="425"/>
        <w:jc w:val="both"/>
        <w:rPr>
          <w:rFonts w:ascii="Arial" w:eastAsia="Times New Roman" w:hAnsi="Arial" w:cs="Arial"/>
          <w:sz w:val="24"/>
          <w:szCs w:val="24"/>
          <w:lang w:eastAsia="pl-PL"/>
        </w:rPr>
      </w:pPr>
      <w:r w:rsidRPr="00420714">
        <w:rPr>
          <w:rFonts w:ascii="Arial" w:eastAsia="Times New Roman" w:hAnsi="Arial" w:cs="Arial"/>
          <w:spacing w:val="-2"/>
          <w:sz w:val="24"/>
          <w:szCs w:val="24"/>
          <w:lang w:eastAsia="pl-PL"/>
        </w:rPr>
        <w:t xml:space="preserve">Jeżeli Dostawca bankrutuje lub staje się niewypłacalny, przechodzi w stan likwidacji, ma ustanowionego administratora lub likwidatora, układa się ze swoimi wierzycielami lub prowadzi przedsiębiorstwo z likwidatorem, kuratorem lub zarządcą w celu zabezpieczenia należności kredytodawców, lub jeżeli prowadzone jest jakiekolwiek działanie lub ma miejsce jakiekolwiek wydarzenie, które ma podobny skutek do któregokolwiek z wyżej wymienionych czynów lub wydarzeń, </w:t>
      </w:r>
    </w:p>
    <w:p w:rsidR="00185052" w:rsidRPr="00420714" w:rsidRDefault="00185052" w:rsidP="00636F82">
      <w:pPr>
        <w:widowControl w:val="0"/>
        <w:numPr>
          <w:ilvl w:val="0"/>
          <w:numId w:val="30"/>
        </w:numPr>
        <w:tabs>
          <w:tab w:val="left" w:pos="142"/>
          <w:tab w:val="left" w:pos="851"/>
        </w:tabs>
        <w:autoSpaceDE w:val="0"/>
        <w:autoSpaceDN w:val="0"/>
        <w:adjustRightInd w:val="0"/>
        <w:spacing w:after="0" w:line="240" w:lineRule="auto"/>
        <w:ind w:left="851" w:hanging="425"/>
        <w:jc w:val="both"/>
        <w:rPr>
          <w:rFonts w:ascii="Arial" w:eastAsia="Times New Roman" w:hAnsi="Arial" w:cs="Arial"/>
          <w:sz w:val="24"/>
          <w:szCs w:val="24"/>
          <w:lang w:eastAsia="pl-PL"/>
        </w:rPr>
      </w:pPr>
      <w:r w:rsidRPr="00420714">
        <w:rPr>
          <w:rFonts w:ascii="Arial" w:eastAsia="Times New Roman" w:hAnsi="Arial" w:cs="Arial"/>
          <w:sz w:val="24"/>
          <w:szCs w:val="24"/>
          <w:lang w:eastAsia="pl-PL"/>
        </w:rPr>
        <w:t>Dostawca w rażący sposób nie wywiązuje się ze swoich zobowiązań lub narusza powszechnie obowiązujące przepisy prawa,</w:t>
      </w:r>
    </w:p>
    <w:p w:rsidR="00185052" w:rsidRPr="00420714" w:rsidRDefault="00185052" w:rsidP="00636F82">
      <w:pPr>
        <w:widowControl w:val="0"/>
        <w:numPr>
          <w:ilvl w:val="0"/>
          <w:numId w:val="30"/>
        </w:numPr>
        <w:tabs>
          <w:tab w:val="left" w:pos="142"/>
          <w:tab w:val="left" w:pos="851"/>
        </w:tabs>
        <w:autoSpaceDE w:val="0"/>
        <w:autoSpaceDN w:val="0"/>
        <w:adjustRightInd w:val="0"/>
        <w:spacing w:after="0" w:line="240" w:lineRule="auto"/>
        <w:ind w:left="851" w:hanging="425"/>
        <w:jc w:val="both"/>
        <w:rPr>
          <w:rFonts w:ascii="Arial" w:eastAsia="Times New Roman" w:hAnsi="Arial" w:cs="Arial"/>
          <w:sz w:val="24"/>
          <w:szCs w:val="24"/>
          <w:lang w:eastAsia="pl-PL"/>
        </w:rPr>
      </w:pPr>
      <w:r w:rsidRPr="00420714">
        <w:rPr>
          <w:rFonts w:ascii="Arial" w:eastAsia="Times New Roman" w:hAnsi="Arial" w:cs="Arial"/>
          <w:spacing w:val="-2"/>
          <w:sz w:val="24"/>
          <w:szCs w:val="24"/>
          <w:lang w:eastAsia="pl-PL"/>
        </w:rPr>
        <w:t>Dostawca daje lub proponuje (bezpośrednio lub pośrednio) jakiejkolwiek osobie, jakąkolwiek łapówkę, prezent, gratyfikację, prowizję lub inną wartościową rzecz, jako zachętę lub nagrodę.</w:t>
      </w:r>
    </w:p>
    <w:p w:rsidR="008C5083" w:rsidRPr="00420714" w:rsidRDefault="008C5083" w:rsidP="00636F82">
      <w:pPr>
        <w:widowControl w:val="0"/>
        <w:numPr>
          <w:ilvl w:val="0"/>
          <w:numId w:val="30"/>
        </w:numPr>
        <w:tabs>
          <w:tab w:val="left" w:pos="142"/>
          <w:tab w:val="left" w:pos="851"/>
        </w:tabs>
        <w:autoSpaceDE w:val="0"/>
        <w:autoSpaceDN w:val="0"/>
        <w:adjustRightInd w:val="0"/>
        <w:spacing w:after="0" w:line="240" w:lineRule="auto"/>
        <w:ind w:left="851" w:hanging="425"/>
        <w:jc w:val="both"/>
        <w:rPr>
          <w:rFonts w:ascii="Arial" w:eastAsia="Times New Roman" w:hAnsi="Arial" w:cs="Arial"/>
          <w:sz w:val="24"/>
          <w:szCs w:val="24"/>
          <w:lang w:eastAsia="pl-PL"/>
        </w:rPr>
      </w:pPr>
      <w:r w:rsidRPr="00420714">
        <w:rPr>
          <w:rFonts w:ascii="Arial" w:eastAsia="Times New Roman" w:hAnsi="Arial" w:cs="Arial"/>
          <w:spacing w:val="-2"/>
          <w:sz w:val="24"/>
          <w:szCs w:val="24"/>
          <w:lang w:eastAsia="pl-PL"/>
        </w:rPr>
        <w:lastRenderedPageBreak/>
        <w:t>Przeciwko</w:t>
      </w:r>
      <w:r w:rsidR="009F408E" w:rsidRPr="00420714">
        <w:rPr>
          <w:rFonts w:ascii="Arial" w:eastAsia="Times New Roman" w:hAnsi="Arial" w:cs="Arial"/>
          <w:spacing w:val="-2"/>
          <w:sz w:val="24"/>
          <w:szCs w:val="24"/>
          <w:lang w:eastAsia="pl-PL"/>
        </w:rPr>
        <w:t xml:space="preserve"> </w:t>
      </w:r>
      <w:r w:rsidRPr="00420714">
        <w:rPr>
          <w:rFonts w:ascii="Arial" w:eastAsia="Times New Roman" w:hAnsi="Arial" w:cs="Arial"/>
          <w:spacing w:val="-2"/>
          <w:sz w:val="24"/>
          <w:szCs w:val="24"/>
          <w:lang w:eastAsia="pl-PL"/>
        </w:rPr>
        <w:t xml:space="preserve">Dostawcy wszczęte zostało postepowanie karno </w:t>
      </w:r>
      <w:r w:rsidR="009F408E" w:rsidRPr="00420714">
        <w:rPr>
          <w:rFonts w:ascii="Arial" w:eastAsia="Times New Roman" w:hAnsi="Arial" w:cs="Arial"/>
          <w:spacing w:val="-2"/>
          <w:sz w:val="24"/>
          <w:szCs w:val="24"/>
          <w:lang w:eastAsia="pl-PL"/>
        </w:rPr>
        <w:t>–</w:t>
      </w:r>
      <w:r w:rsidRPr="00420714">
        <w:rPr>
          <w:rFonts w:ascii="Arial" w:eastAsia="Times New Roman" w:hAnsi="Arial" w:cs="Arial"/>
          <w:spacing w:val="-2"/>
          <w:sz w:val="24"/>
          <w:szCs w:val="24"/>
          <w:lang w:eastAsia="pl-PL"/>
        </w:rPr>
        <w:t xml:space="preserve"> skarbowe</w:t>
      </w:r>
      <w:r w:rsidR="009F408E" w:rsidRPr="00420714">
        <w:rPr>
          <w:rFonts w:ascii="Arial" w:eastAsia="Times New Roman" w:hAnsi="Arial" w:cs="Arial"/>
          <w:spacing w:val="-2"/>
          <w:sz w:val="24"/>
          <w:szCs w:val="24"/>
          <w:lang w:eastAsia="pl-PL"/>
        </w:rPr>
        <w:t>.</w:t>
      </w:r>
    </w:p>
    <w:p w:rsidR="00185052" w:rsidRPr="00420714" w:rsidRDefault="00185052" w:rsidP="00636F82">
      <w:pPr>
        <w:numPr>
          <w:ilvl w:val="0"/>
          <w:numId w:val="29"/>
        </w:numPr>
        <w:tabs>
          <w:tab w:val="left" w:pos="426"/>
        </w:tabs>
        <w:spacing w:after="0" w:line="240" w:lineRule="auto"/>
        <w:jc w:val="both"/>
        <w:rPr>
          <w:rFonts w:ascii="Arial" w:eastAsia="Times New Roman" w:hAnsi="Arial" w:cs="Times New Roman"/>
          <w:sz w:val="24"/>
          <w:szCs w:val="24"/>
        </w:rPr>
      </w:pPr>
      <w:r w:rsidRPr="00420714">
        <w:rPr>
          <w:rFonts w:ascii="Arial" w:eastAsia="Times New Roman" w:hAnsi="Arial" w:cs="Times New Roman"/>
          <w:sz w:val="24"/>
          <w:szCs w:val="24"/>
        </w:rPr>
        <w:t>Oświadczenie Odbiorcy dotyczące odstąpienia od umowy może być złożone w terminie 180 dni od zaistnienia któregokolwiek ze zdarzeń wskazanych w ust. 1.</w:t>
      </w:r>
    </w:p>
    <w:p w:rsidR="00185052" w:rsidRPr="00420714" w:rsidRDefault="00185052" w:rsidP="00636F82">
      <w:pPr>
        <w:numPr>
          <w:ilvl w:val="0"/>
          <w:numId w:val="29"/>
        </w:numPr>
        <w:tabs>
          <w:tab w:val="left" w:pos="426"/>
        </w:tabs>
        <w:spacing w:after="0" w:line="240" w:lineRule="auto"/>
        <w:jc w:val="both"/>
        <w:rPr>
          <w:rFonts w:ascii="Arial" w:eastAsia="Times New Roman" w:hAnsi="Arial" w:cs="Times New Roman"/>
          <w:sz w:val="24"/>
          <w:szCs w:val="24"/>
        </w:rPr>
      </w:pPr>
      <w:r w:rsidRPr="00420714">
        <w:rPr>
          <w:rFonts w:ascii="Arial" w:eastAsia="Times New Roman" w:hAnsi="Arial" w:cs="Times New Roman"/>
          <w:sz w:val="24"/>
          <w:szCs w:val="24"/>
        </w:rPr>
        <w:t>W razie zaistnienia istotnej zmiany okoliczności powodującej, że wykonanie umowy nie leży w interesie publicznym, czego nie można było przewidzieć w chwili zawarcia umowy, Odbiorca  może odstąpić od umowy w terminie 30 dni od powzięcia wiadomości o tych okolicznościach. W takim wypadku Dostawca może żądać wyłącznie wynagrodzenia należnego z tytułu wykonania części umowy, stwierdzonego protokolarnie przez strony.</w:t>
      </w:r>
    </w:p>
    <w:p w:rsidR="00185052" w:rsidRPr="00420714" w:rsidRDefault="00185052" w:rsidP="00185052">
      <w:pPr>
        <w:spacing w:after="0" w:line="240" w:lineRule="auto"/>
        <w:jc w:val="both"/>
        <w:rPr>
          <w:rFonts w:ascii="Arial" w:eastAsia="Times New Roman" w:hAnsi="Arial" w:cs="Arial"/>
          <w:color w:val="000000"/>
          <w:sz w:val="24"/>
          <w:szCs w:val="24"/>
          <w:lang w:eastAsia="pl-PL"/>
        </w:rPr>
      </w:pPr>
    </w:p>
    <w:p w:rsidR="00185052" w:rsidRPr="00420714" w:rsidRDefault="00185052" w:rsidP="00185052">
      <w:pPr>
        <w:spacing w:after="0" w:line="240" w:lineRule="auto"/>
        <w:jc w:val="center"/>
        <w:rPr>
          <w:rFonts w:ascii="Arial" w:eastAsia="Times New Roman" w:hAnsi="Arial" w:cs="Arial"/>
          <w:b/>
          <w:color w:val="000000"/>
          <w:sz w:val="24"/>
          <w:szCs w:val="24"/>
          <w:lang w:eastAsia="pl-PL"/>
        </w:rPr>
      </w:pPr>
      <w:r w:rsidRPr="00420714">
        <w:rPr>
          <w:rFonts w:ascii="Arial" w:eastAsia="Times New Roman" w:hAnsi="Arial" w:cs="Arial"/>
          <w:b/>
          <w:color w:val="000000"/>
          <w:sz w:val="24"/>
          <w:szCs w:val="24"/>
          <w:lang w:eastAsia="pl-PL"/>
        </w:rPr>
        <w:t>§ 16</w:t>
      </w:r>
    </w:p>
    <w:p w:rsidR="00185052" w:rsidRPr="00420714" w:rsidRDefault="00185052" w:rsidP="00636F82">
      <w:pPr>
        <w:numPr>
          <w:ilvl w:val="0"/>
          <w:numId w:val="21"/>
        </w:numPr>
        <w:spacing w:after="0" w:line="240" w:lineRule="auto"/>
        <w:ind w:left="426" w:hanging="426"/>
        <w:jc w:val="both"/>
        <w:textAlignment w:val="top"/>
        <w:rPr>
          <w:rFonts w:ascii="Arial" w:eastAsia="Times New Roman" w:hAnsi="Arial" w:cs="Arial"/>
          <w:bCs/>
          <w:sz w:val="24"/>
          <w:szCs w:val="24"/>
          <w:lang w:eastAsia="pl-PL"/>
        </w:rPr>
      </w:pPr>
      <w:r w:rsidRPr="00420714">
        <w:rPr>
          <w:rFonts w:ascii="Arial" w:eastAsia="Times New Roman" w:hAnsi="Arial" w:cs="Arial"/>
          <w:bCs/>
          <w:sz w:val="24"/>
          <w:szCs w:val="24"/>
          <w:lang w:eastAsia="pl-PL"/>
        </w:rPr>
        <w:t>Integralną częścią umowy stanowią:</w:t>
      </w:r>
    </w:p>
    <w:p w:rsidR="00185052" w:rsidRPr="00420714" w:rsidRDefault="00185052" w:rsidP="00636F82">
      <w:pPr>
        <w:numPr>
          <w:ilvl w:val="0"/>
          <w:numId w:val="22"/>
        </w:numPr>
        <w:spacing w:after="0" w:line="240" w:lineRule="auto"/>
        <w:jc w:val="both"/>
        <w:textAlignment w:val="top"/>
        <w:rPr>
          <w:rFonts w:ascii="Arial" w:eastAsia="Times New Roman" w:hAnsi="Arial" w:cs="Arial"/>
          <w:bCs/>
          <w:sz w:val="24"/>
          <w:szCs w:val="24"/>
          <w:lang w:eastAsia="pl-PL"/>
        </w:rPr>
      </w:pPr>
      <w:r w:rsidRPr="00420714">
        <w:rPr>
          <w:rFonts w:ascii="Arial" w:eastAsia="Times New Roman" w:hAnsi="Arial" w:cs="Arial"/>
          <w:bCs/>
          <w:sz w:val="24"/>
          <w:szCs w:val="24"/>
          <w:lang w:eastAsia="pl-PL"/>
        </w:rPr>
        <w:t>Specyfikacja Istotnych Warunków Zamówienia,</w:t>
      </w:r>
    </w:p>
    <w:p w:rsidR="00185052" w:rsidRPr="00420714" w:rsidRDefault="00185052" w:rsidP="00636F82">
      <w:pPr>
        <w:numPr>
          <w:ilvl w:val="0"/>
          <w:numId w:val="22"/>
        </w:numPr>
        <w:spacing w:after="0" w:line="240" w:lineRule="auto"/>
        <w:jc w:val="both"/>
        <w:textAlignment w:val="top"/>
        <w:rPr>
          <w:rFonts w:ascii="Arial" w:eastAsia="Times New Roman" w:hAnsi="Arial" w:cs="Arial"/>
          <w:bCs/>
          <w:sz w:val="24"/>
          <w:szCs w:val="24"/>
          <w:lang w:eastAsia="pl-PL"/>
        </w:rPr>
      </w:pPr>
      <w:r w:rsidRPr="00420714">
        <w:rPr>
          <w:rFonts w:ascii="Arial" w:eastAsia="Times New Roman" w:hAnsi="Arial" w:cs="Arial"/>
          <w:bCs/>
          <w:sz w:val="24"/>
          <w:szCs w:val="24"/>
          <w:lang w:eastAsia="pl-PL"/>
        </w:rPr>
        <w:t>Oferta Wykonawcy wraz z załącznikami,</w:t>
      </w:r>
    </w:p>
    <w:p w:rsidR="00185052" w:rsidRPr="00420714" w:rsidRDefault="00185052" w:rsidP="00636F82">
      <w:pPr>
        <w:numPr>
          <w:ilvl w:val="0"/>
          <w:numId w:val="21"/>
        </w:numPr>
        <w:spacing w:after="0" w:line="240" w:lineRule="auto"/>
        <w:ind w:left="426" w:hanging="426"/>
        <w:jc w:val="both"/>
        <w:textAlignment w:val="top"/>
        <w:rPr>
          <w:rFonts w:ascii="Arial" w:eastAsia="Times New Roman" w:hAnsi="Arial" w:cs="Arial"/>
          <w:bCs/>
          <w:sz w:val="24"/>
          <w:szCs w:val="24"/>
          <w:lang w:eastAsia="pl-PL"/>
        </w:rPr>
      </w:pPr>
      <w:r w:rsidRPr="00420714">
        <w:rPr>
          <w:rFonts w:ascii="Arial" w:eastAsia="Times New Roman" w:hAnsi="Arial" w:cs="Arial"/>
          <w:bCs/>
          <w:sz w:val="24"/>
          <w:szCs w:val="24"/>
          <w:lang w:eastAsia="pl-PL"/>
        </w:rPr>
        <w:t>W sprawach nieuregulowanych niniejszą umową mają zastosowanie powszechnie obowiązujące przepisy prawa, a w szczególności Kodeksu Cywilnego i ustawy Prawo zamówień publicznych.</w:t>
      </w:r>
    </w:p>
    <w:p w:rsidR="00185052" w:rsidRPr="00420714" w:rsidRDefault="00185052" w:rsidP="00636F82">
      <w:pPr>
        <w:numPr>
          <w:ilvl w:val="0"/>
          <w:numId w:val="21"/>
        </w:numPr>
        <w:spacing w:after="0" w:line="240" w:lineRule="auto"/>
        <w:ind w:left="426" w:hanging="426"/>
        <w:jc w:val="both"/>
        <w:textAlignment w:val="top"/>
        <w:rPr>
          <w:rFonts w:ascii="Arial" w:eastAsia="Times New Roman" w:hAnsi="Arial" w:cs="Arial"/>
          <w:bCs/>
          <w:sz w:val="24"/>
          <w:szCs w:val="24"/>
          <w:lang w:eastAsia="pl-PL"/>
        </w:rPr>
      </w:pPr>
      <w:r w:rsidRPr="00420714">
        <w:rPr>
          <w:rFonts w:ascii="Arial" w:eastAsia="Times New Roman" w:hAnsi="Arial" w:cs="Arial"/>
          <w:bCs/>
          <w:sz w:val="24"/>
          <w:szCs w:val="24"/>
          <w:lang w:eastAsia="pl-PL"/>
        </w:rPr>
        <w:t>Spory powstałe na tle wykonywania niniejszej umowy rozstrzygane będą przez Sąd właściwy dla siedziby Zamawiającego.</w:t>
      </w:r>
    </w:p>
    <w:p w:rsidR="00185052" w:rsidRPr="00420714" w:rsidRDefault="00185052" w:rsidP="00636F82">
      <w:pPr>
        <w:numPr>
          <w:ilvl w:val="0"/>
          <w:numId w:val="21"/>
        </w:numPr>
        <w:spacing w:after="0" w:line="240" w:lineRule="auto"/>
        <w:ind w:left="426" w:hanging="426"/>
        <w:jc w:val="both"/>
        <w:textAlignment w:val="top"/>
        <w:rPr>
          <w:rFonts w:ascii="Arial" w:eastAsia="Times New Roman" w:hAnsi="Arial" w:cs="Arial"/>
          <w:bCs/>
          <w:sz w:val="24"/>
          <w:szCs w:val="24"/>
          <w:lang w:eastAsia="pl-PL"/>
        </w:rPr>
      </w:pPr>
      <w:r w:rsidRPr="00420714">
        <w:rPr>
          <w:rFonts w:ascii="Arial" w:eastAsia="Times New Roman" w:hAnsi="Arial" w:cs="Arial"/>
          <w:bCs/>
          <w:sz w:val="24"/>
          <w:szCs w:val="24"/>
          <w:lang w:eastAsia="pl-PL"/>
        </w:rPr>
        <w:t>Umowa została sporządzona w dwóch jednobrzmiących egzemplarzach, każdy na prawach oryginału, po jednym dla każdej ze stron.</w:t>
      </w:r>
    </w:p>
    <w:p w:rsidR="00185052" w:rsidRPr="00420714" w:rsidRDefault="00185052" w:rsidP="00636F82">
      <w:pPr>
        <w:numPr>
          <w:ilvl w:val="0"/>
          <w:numId w:val="21"/>
        </w:numPr>
        <w:spacing w:after="0" w:line="240" w:lineRule="auto"/>
        <w:ind w:left="426" w:hanging="426"/>
        <w:jc w:val="both"/>
        <w:textAlignment w:val="top"/>
        <w:rPr>
          <w:rFonts w:ascii="Arial" w:eastAsia="Times New Roman" w:hAnsi="Arial" w:cs="Arial"/>
          <w:bCs/>
          <w:sz w:val="24"/>
          <w:szCs w:val="24"/>
          <w:lang w:eastAsia="pl-PL"/>
        </w:rPr>
      </w:pPr>
      <w:r w:rsidRPr="00420714">
        <w:rPr>
          <w:rFonts w:ascii="Arial" w:eastAsia="Times New Roman" w:hAnsi="Arial" w:cs="Arial"/>
          <w:bCs/>
          <w:sz w:val="24"/>
          <w:szCs w:val="24"/>
          <w:lang w:eastAsia="pl-PL"/>
        </w:rPr>
        <w:t>Umowa wchodzi w życie z dniem jej podpisania.</w:t>
      </w:r>
    </w:p>
    <w:p w:rsidR="00185052" w:rsidRPr="00420714" w:rsidRDefault="00185052" w:rsidP="00185052">
      <w:pPr>
        <w:spacing w:after="0" w:line="240" w:lineRule="auto"/>
        <w:jc w:val="both"/>
        <w:rPr>
          <w:rFonts w:ascii="Arial" w:eastAsia="Times New Roman" w:hAnsi="Arial" w:cs="Arial"/>
          <w:color w:val="000000"/>
          <w:sz w:val="24"/>
          <w:szCs w:val="24"/>
          <w:lang w:eastAsia="pl-PL"/>
        </w:rPr>
      </w:pPr>
    </w:p>
    <w:p w:rsidR="00185052" w:rsidRPr="00420714" w:rsidRDefault="00185052" w:rsidP="00185052">
      <w:pPr>
        <w:spacing w:after="0" w:line="240" w:lineRule="auto"/>
        <w:jc w:val="both"/>
        <w:rPr>
          <w:rFonts w:ascii="Arial" w:eastAsia="Times New Roman" w:hAnsi="Arial" w:cs="Arial"/>
          <w:color w:val="000000"/>
          <w:sz w:val="24"/>
          <w:szCs w:val="24"/>
          <w:lang w:eastAsia="pl-PL"/>
        </w:rPr>
      </w:pPr>
    </w:p>
    <w:p w:rsidR="00185052" w:rsidRPr="00420714" w:rsidRDefault="00185052" w:rsidP="00185052">
      <w:pPr>
        <w:keepNext/>
        <w:spacing w:after="0" w:line="240" w:lineRule="auto"/>
        <w:ind w:firstLine="708"/>
        <w:jc w:val="both"/>
        <w:outlineLvl w:val="0"/>
        <w:rPr>
          <w:rFonts w:ascii="Arial" w:eastAsia="Times New Roman" w:hAnsi="Arial" w:cs="Arial"/>
          <w:b/>
          <w:color w:val="000000"/>
          <w:sz w:val="24"/>
          <w:szCs w:val="20"/>
        </w:rPr>
      </w:pPr>
      <w:r w:rsidRPr="00420714">
        <w:rPr>
          <w:rFonts w:ascii="Arial" w:eastAsia="Times New Roman" w:hAnsi="Arial" w:cs="Arial"/>
          <w:b/>
          <w:color w:val="000000"/>
          <w:sz w:val="24"/>
          <w:szCs w:val="20"/>
        </w:rPr>
        <w:t xml:space="preserve">  DOSTAWCA                                                                   </w:t>
      </w:r>
      <w:r w:rsidRPr="00420714">
        <w:rPr>
          <w:rFonts w:ascii="Arial" w:eastAsia="Times New Roman" w:hAnsi="Arial" w:cs="Arial"/>
          <w:b/>
          <w:color w:val="000000"/>
          <w:sz w:val="24"/>
          <w:szCs w:val="20"/>
        </w:rPr>
        <w:tab/>
        <w:t xml:space="preserve">  ODBIORCA</w:t>
      </w:r>
    </w:p>
    <w:p w:rsidR="00185052" w:rsidRPr="00420714" w:rsidRDefault="00185052" w:rsidP="00185052">
      <w:pPr>
        <w:spacing w:after="0" w:line="240" w:lineRule="auto"/>
        <w:jc w:val="both"/>
        <w:rPr>
          <w:rFonts w:ascii="Arial" w:eastAsia="Times New Roman" w:hAnsi="Arial" w:cs="Arial"/>
          <w:color w:val="000000"/>
          <w:sz w:val="24"/>
          <w:szCs w:val="24"/>
          <w:lang w:eastAsia="pl-PL"/>
        </w:rPr>
      </w:pPr>
    </w:p>
    <w:p w:rsidR="00185052" w:rsidRPr="00420714" w:rsidRDefault="00185052" w:rsidP="00185052">
      <w:pPr>
        <w:spacing w:after="0" w:line="240" w:lineRule="auto"/>
        <w:jc w:val="both"/>
        <w:rPr>
          <w:rFonts w:ascii="Arial" w:eastAsia="Times New Roman" w:hAnsi="Arial" w:cs="Arial"/>
          <w:color w:val="000000"/>
          <w:sz w:val="24"/>
          <w:szCs w:val="24"/>
          <w:lang w:eastAsia="pl-PL"/>
        </w:rPr>
      </w:pPr>
    </w:p>
    <w:p w:rsidR="00185052" w:rsidRPr="00420714" w:rsidRDefault="00185052" w:rsidP="00185052">
      <w:pPr>
        <w:spacing w:after="0" w:line="240" w:lineRule="auto"/>
        <w:ind w:firstLine="708"/>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ab/>
      </w:r>
      <w:r w:rsidRPr="00420714">
        <w:rPr>
          <w:rFonts w:ascii="Arial" w:eastAsia="Times New Roman" w:hAnsi="Arial" w:cs="Arial"/>
          <w:color w:val="000000"/>
          <w:sz w:val="24"/>
          <w:szCs w:val="24"/>
          <w:lang w:eastAsia="pl-PL"/>
        </w:rPr>
        <w:tab/>
      </w:r>
      <w:r w:rsidRPr="00420714">
        <w:rPr>
          <w:rFonts w:ascii="Arial" w:eastAsia="Times New Roman" w:hAnsi="Arial" w:cs="Arial"/>
          <w:color w:val="000000"/>
          <w:sz w:val="24"/>
          <w:szCs w:val="24"/>
          <w:lang w:eastAsia="pl-PL"/>
        </w:rPr>
        <w:tab/>
      </w:r>
      <w:r w:rsidRPr="00420714">
        <w:rPr>
          <w:rFonts w:ascii="Arial" w:eastAsia="Times New Roman" w:hAnsi="Arial" w:cs="Arial"/>
          <w:color w:val="000000"/>
          <w:sz w:val="24"/>
          <w:szCs w:val="24"/>
          <w:lang w:eastAsia="pl-PL"/>
        </w:rPr>
        <w:tab/>
      </w:r>
      <w:r w:rsidRPr="00420714">
        <w:rPr>
          <w:rFonts w:ascii="Arial" w:eastAsia="Times New Roman" w:hAnsi="Arial" w:cs="Arial"/>
          <w:color w:val="000000"/>
          <w:sz w:val="24"/>
          <w:szCs w:val="24"/>
          <w:lang w:eastAsia="pl-PL"/>
        </w:rPr>
        <w:tab/>
      </w:r>
    </w:p>
    <w:p w:rsidR="00185052" w:rsidRPr="00420714" w:rsidRDefault="00185052" w:rsidP="0049346B">
      <w:pPr>
        <w:spacing w:after="0" w:line="240" w:lineRule="auto"/>
        <w:jc w:val="both"/>
        <w:rPr>
          <w:rFonts w:ascii="Arial" w:eastAsia="Times New Roman" w:hAnsi="Arial" w:cs="Arial"/>
          <w:color w:val="000000"/>
          <w:sz w:val="24"/>
          <w:szCs w:val="24"/>
          <w:lang w:eastAsia="pl-PL"/>
        </w:rPr>
      </w:pPr>
    </w:p>
    <w:p w:rsidR="009F408E" w:rsidRPr="00420714" w:rsidRDefault="009F408E">
      <w:pPr>
        <w:rPr>
          <w:rFonts w:ascii="Arial" w:eastAsia="Times New Roman" w:hAnsi="Arial" w:cs="Arial"/>
          <w:color w:val="000000"/>
          <w:sz w:val="20"/>
          <w:szCs w:val="24"/>
          <w:lang w:eastAsia="pl-PL"/>
        </w:rPr>
      </w:pPr>
      <w:r w:rsidRPr="00420714">
        <w:rPr>
          <w:rFonts w:ascii="Arial" w:eastAsia="Times New Roman" w:hAnsi="Arial" w:cs="Arial"/>
          <w:color w:val="000000"/>
          <w:sz w:val="20"/>
          <w:szCs w:val="24"/>
          <w:lang w:eastAsia="pl-PL"/>
        </w:rPr>
        <w:br w:type="page"/>
      </w: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r w:rsidRPr="00420714">
        <w:rPr>
          <w:rFonts w:ascii="Arial" w:eastAsia="Times New Roman" w:hAnsi="Arial" w:cs="Arial"/>
          <w:color w:val="000000"/>
          <w:sz w:val="20"/>
          <w:szCs w:val="24"/>
          <w:lang w:eastAsia="pl-PL"/>
        </w:rPr>
        <w:lastRenderedPageBreak/>
        <w:t xml:space="preserve">Załącznik nr 1 do umowy </w:t>
      </w:r>
    </w:p>
    <w:p w:rsidR="00185052" w:rsidRPr="00420714" w:rsidRDefault="00185052" w:rsidP="00185052">
      <w:pPr>
        <w:spacing w:after="0" w:line="240" w:lineRule="auto"/>
        <w:jc w:val="center"/>
        <w:rPr>
          <w:rFonts w:ascii="Arial" w:eastAsia="Times New Roman" w:hAnsi="Arial" w:cs="Times New Roman"/>
          <w:b/>
          <w:bCs/>
          <w:color w:val="000000"/>
          <w:sz w:val="24"/>
          <w:szCs w:val="24"/>
        </w:rPr>
      </w:pPr>
    </w:p>
    <w:p w:rsidR="00185052" w:rsidRPr="00420714" w:rsidRDefault="00185052" w:rsidP="00185052">
      <w:pPr>
        <w:spacing w:after="0" w:line="240" w:lineRule="auto"/>
        <w:jc w:val="center"/>
        <w:rPr>
          <w:rFonts w:ascii="Arial" w:eastAsia="Times New Roman" w:hAnsi="Arial" w:cs="Times New Roman"/>
          <w:b/>
          <w:bCs/>
          <w:color w:val="000000"/>
          <w:sz w:val="24"/>
          <w:szCs w:val="24"/>
        </w:rPr>
      </w:pPr>
    </w:p>
    <w:p w:rsidR="00185052" w:rsidRPr="00420714" w:rsidRDefault="00185052" w:rsidP="00185052">
      <w:pPr>
        <w:spacing w:after="0" w:line="240" w:lineRule="auto"/>
        <w:jc w:val="center"/>
        <w:rPr>
          <w:rFonts w:ascii="Arial" w:eastAsia="Times New Roman" w:hAnsi="Arial" w:cs="Times New Roman"/>
          <w:b/>
          <w:bCs/>
          <w:caps/>
          <w:color w:val="000000"/>
          <w:sz w:val="24"/>
          <w:szCs w:val="24"/>
        </w:rPr>
      </w:pPr>
      <w:r w:rsidRPr="00420714">
        <w:rPr>
          <w:rFonts w:ascii="Arial" w:eastAsia="Times New Roman" w:hAnsi="Arial" w:cs="Times New Roman"/>
          <w:b/>
          <w:bCs/>
          <w:caps/>
          <w:color w:val="000000"/>
          <w:sz w:val="24"/>
          <w:szCs w:val="24"/>
        </w:rPr>
        <w:t xml:space="preserve">parametry oferowanego oleju napędowego STANDARDOWEGO </w:t>
      </w:r>
    </w:p>
    <w:p w:rsidR="00185052" w:rsidRPr="00420714" w:rsidRDefault="00185052" w:rsidP="00185052">
      <w:pPr>
        <w:spacing w:after="0" w:line="240" w:lineRule="auto"/>
        <w:jc w:val="center"/>
        <w:rPr>
          <w:rFonts w:ascii="Arial" w:eastAsia="Times New Roman" w:hAnsi="Arial" w:cs="Times New Roman"/>
          <w:b/>
          <w:bCs/>
          <w:caps/>
          <w:color w:val="000000"/>
          <w:sz w:val="24"/>
          <w:szCs w:val="24"/>
        </w:rPr>
      </w:pPr>
      <w:r w:rsidRPr="00420714">
        <w:rPr>
          <w:rFonts w:ascii="Arial" w:eastAsia="Times New Roman" w:hAnsi="Arial" w:cs="Times New Roman"/>
          <w:b/>
          <w:bCs/>
          <w:caps/>
          <w:color w:val="000000"/>
          <w:sz w:val="24"/>
          <w:szCs w:val="24"/>
        </w:rPr>
        <w:t>(</w:t>
      </w:r>
      <w:r w:rsidRPr="00420714">
        <w:rPr>
          <w:rFonts w:ascii="Arial" w:eastAsia="Times New Roman" w:hAnsi="Arial" w:cs="Times New Roman"/>
          <w:b/>
          <w:bCs/>
          <w:i/>
          <w:iCs/>
          <w:caps/>
          <w:color w:val="000000"/>
          <w:sz w:val="24"/>
          <w:szCs w:val="24"/>
        </w:rPr>
        <w:t>ustalenie przetargowe</w:t>
      </w:r>
      <w:r w:rsidRPr="00420714">
        <w:rPr>
          <w:rFonts w:ascii="Arial" w:eastAsia="Times New Roman" w:hAnsi="Arial" w:cs="Times New Roman"/>
          <w:b/>
          <w:bCs/>
          <w:caps/>
          <w:color w:val="000000"/>
          <w:sz w:val="24"/>
          <w:szCs w:val="24"/>
        </w:rPr>
        <w:t>)</w:t>
      </w:r>
    </w:p>
    <w:p w:rsidR="00185052" w:rsidRPr="00420714" w:rsidRDefault="00185052" w:rsidP="00185052">
      <w:pPr>
        <w:spacing w:after="0" w:line="240" w:lineRule="auto"/>
        <w:ind w:left="4820"/>
        <w:jc w:val="center"/>
        <w:rPr>
          <w:rFonts w:ascii="Times New Roman" w:eastAsia="Times New Roman" w:hAnsi="Times New Roman" w:cs="Arial"/>
          <w:color w:val="000000"/>
          <w:sz w:val="24"/>
          <w:szCs w:val="20"/>
        </w:rPr>
      </w:pPr>
    </w:p>
    <w:p w:rsidR="00185052" w:rsidRPr="00420714" w:rsidRDefault="00185052" w:rsidP="00185052">
      <w:pPr>
        <w:spacing w:after="0" w:line="240" w:lineRule="auto"/>
        <w:jc w:val="both"/>
        <w:rPr>
          <w:rFonts w:ascii="Arial" w:eastAsia="Times New Roman" w:hAnsi="Arial" w:cs="Times New Roman"/>
          <w:bCs/>
          <w:color w:val="000000"/>
          <w:sz w:val="24"/>
          <w:szCs w:val="24"/>
        </w:rPr>
      </w:pPr>
      <w:r w:rsidRPr="00420714">
        <w:rPr>
          <w:rFonts w:ascii="Arial" w:eastAsia="Times New Roman" w:hAnsi="Arial" w:cs="Times New Roman"/>
          <w:bCs/>
          <w:color w:val="000000"/>
          <w:sz w:val="24"/>
          <w:szCs w:val="24"/>
        </w:rPr>
        <w:t>na olej napędowy standardowy produkowany przez: .............................................., zaoferowany przez: .................................................................. dla Miejskiego Zakładu Komunikacyjnego Sp. z o.o. w Opolu, ul. Luboszycka 19.</w:t>
      </w:r>
    </w:p>
    <w:p w:rsidR="00185052" w:rsidRPr="00420714" w:rsidRDefault="00185052" w:rsidP="00185052">
      <w:pPr>
        <w:spacing w:after="0" w:line="240" w:lineRule="auto"/>
        <w:jc w:val="both"/>
        <w:rPr>
          <w:rFonts w:ascii="Arial" w:eastAsia="Times New Roman" w:hAnsi="Arial" w:cs="Times New Roman"/>
          <w:bCs/>
          <w:color w:val="000000"/>
          <w:sz w:val="24"/>
          <w:szCs w:val="24"/>
        </w:rPr>
      </w:pPr>
    </w:p>
    <w:p w:rsidR="00185052" w:rsidRPr="00420714" w:rsidRDefault="00185052" w:rsidP="00185052">
      <w:pPr>
        <w:spacing w:after="0" w:line="240" w:lineRule="auto"/>
        <w:jc w:val="both"/>
        <w:rPr>
          <w:rFonts w:ascii="Arial" w:eastAsia="Times New Roman" w:hAnsi="Arial" w:cs="Times New Roman"/>
          <w:bCs/>
          <w:color w:val="000000"/>
          <w:sz w:val="24"/>
          <w:szCs w:val="24"/>
        </w:rPr>
      </w:pPr>
    </w:p>
    <w:p w:rsidR="00185052" w:rsidRPr="00420714" w:rsidRDefault="00185052" w:rsidP="00185052">
      <w:pPr>
        <w:spacing w:after="0" w:line="240" w:lineRule="auto"/>
        <w:jc w:val="center"/>
        <w:rPr>
          <w:rFonts w:ascii="Arial" w:eastAsia="Times New Roman" w:hAnsi="Arial" w:cs="Arial"/>
          <w:b/>
          <w:bCs/>
          <w:color w:val="000000"/>
          <w:sz w:val="24"/>
          <w:szCs w:val="20"/>
          <w:lang w:eastAsia="pl-PL"/>
        </w:rPr>
      </w:pPr>
      <w:r w:rsidRPr="00420714">
        <w:rPr>
          <w:rFonts w:ascii="Arial" w:eastAsia="Times New Roman" w:hAnsi="Arial" w:cs="Arial"/>
          <w:b/>
          <w:bCs/>
          <w:color w:val="000000"/>
          <w:sz w:val="24"/>
          <w:szCs w:val="20"/>
          <w:lang w:eastAsia="pl-PL"/>
        </w:rPr>
        <w:t>Wymagania obowiązujące dla każdej partii – szarży</w:t>
      </w:r>
    </w:p>
    <w:p w:rsidR="00185052" w:rsidRPr="00420714" w:rsidRDefault="00185052" w:rsidP="00185052">
      <w:pPr>
        <w:spacing w:after="0" w:line="240" w:lineRule="auto"/>
        <w:jc w:val="center"/>
        <w:rPr>
          <w:rFonts w:ascii="Arial" w:eastAsia="Times New Roman" w:hAnsi="Arial" w:cs="Arial"/>
          <w:b/>
          <w:bCs/>
          <w:color w:val="000000"/>
          <w:sz w:val="24"/>
          <w:szCs w:val="20"/>
          <w:lang w:eastAsia="pl-PL"/>
        </w:rPr>
      </w:pPr>
    </w:p>
    <w:tbl>
      <w:tblPr>
        <w:tblW w:w="0" w:type="auto"/>
        <w:jc w:val="center"/>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6"/>
        <w:gridCol w:w="4254"/>
        <w:gridCol w:w="990"/>
        <w:gridCol w:w="1170"/>
      </w:tblGrid>
      <w:tr w:rsidR="00185052" w:rsidRPr="00420714" w:rsidTr="00185052">
        <w:trPr>
          <w:trHeight w:val="412"/>
          <w:tblHeader/>
          <w:jc w:val="center"/>
        </w:trPr>
        <w:tc>
          <w:tcPr>
            <w:tcW w:w="606" w:type="dxa"/>
            <w:shd w:val="clear" w:color="auto" w:fill="C0C0C0"/>
            <w:vAlign w:val="center"/>
          </w:tcPr>
          <w:p w:rsidR="00185052" w:rsidRPr="00420714" w:rsidRDefault="00185052" w:rsidP="00185052">
            <w:pPr>
              <w:spacing w:after="0" w:line="240" w:lineRule="auto"/>
              <w:jc w:val="center"/>
              <w:rPr>
                <w:rFonts w:ascii="Arial" w:eastAsia="Times New Roman" w:hAnsi="Arial" w:cs="Arial"/>
                <w:b/>
                <w:bCs/>
                <w:color w:val="000000"/>
                <w:sz w:val="24"/>
                <w:szCs w:val="20"/>
                <w:lang w:eastAsia="pl-PL"/>
              </w:rPr>
            </w:pPr>
            <w:r w:rsidRPr="00420714">
              <w:rPr>
                <w:rFonts w:ascii="Arial" w:eastAsia="Times New Roman" w:hAnsi="Arial" w:cs="Arial"/>
                <w:b/>
                <w:bCs/>
                <w:color w:val="000000"/>
                <w:sz w:val="24"/>
                <w:szCs w:val="20"/>
                <w:lang w:eastAsia="pl-PL"/>
              </w:rPr>
              <w:t>Lp.</w:t>
            </w:r>
          </w:p>
        </w:tc>
        <w:tc>
          <w:tcPr>
            <w:tcW w:w="4254" w:type="dxa"/>
            <w:shd w:val="clear" w:color="auto" w:fill="C0C0C0"/>
            <w:vAlign w:val="center"/>
          </w:tcPr>
          <w:p w:rsidR="00185052" w:rsidRPr="00420714" w:rsidRDefault="00185052" w:rsidP="00185052">
            <w:pPr>
              <w:spacing w:after="0" w:line="240" w:lineRule="auto"/>
              <w:jc w:val="center"/>
              <w:rPr>
                <w:rFonts w:ascii="Arial" w:eastAsia="Times New Roman" w:hAnsi="Arial" w:cs="Arial"/>
                <w:b/>
                <w:bCs/>
                <w:color w:val="000000"/>
                <w:sz w:val="24"/>
                <w:szCs w:val="20"/>
                <w:lang w:eastAsia="pl-PL"/>
              </w:rPr>
            </w:pPr>
            <w:r w:rsidRPr="00420714">
              <w:rPr>
                <w:rFonts w:ascii="Arial" w:eastAsia="Times New Roman" w:hAnsi="Arial" w:cs="Arial"/>
                <w:b/>
                <w:bCs/>
                <w:color w:val="000000"/>
                <w:sz w:val="24"/>
                <w:szCs w:val="20"/>
                <w:lang w:eastAsia="pl-PL"/>
              </w:rPr>
              <w:t>Określenie</w:t>
            </w:r>
          </w:p>
        </w:tc>
        <w:tc>
          <w:tcPr>
            <w:tcW w:w="990" w:type="dxa"/>
            <w:shd w:val="clear" w:color="auto" w:fill="C0C0C0"/>
            <w:vAlign w:val="center"/>
          </w:tcPr>
          <w:p w:rsidR="00185052" w:rsidRPr="00420714" w:rsidRDefault="00185052" w:rsidP="00185052">
            <w:pPr>
              <w:spacing w:after="0" w:line="240" w:lineRule="auto"/>
              <w:jc w:val="center"/>
              <w:rPr>
                <w:rFonts w:ascii="Arial" w:eastAsia="Times New Roman" w:hAnsi="Arial" w:cs="Arial"/>
                <w:b/>
                <w:bCs/>
                <w:color w:val="000000"/>
                <w:sz w:val="24"/>
                <w:szCs w:val="20"/>
                <w:lang w:eastAsia="pl-PL"/>
              </w:rPr>
            </w:pPr>
            <w:r w:rsidRPr="00420714">
              <w:rPr>
                <w:rFonts w:ascii="Arial" w:eastAsia="Times New Roman" w:hAnsi="Arial" w:cs="Arial"/>
                <w:b/>
                <w:bCs/>
                <w:color w:val="000000"/>
                <w:sz w:val="24"/>
                <w:szCs w:val="20"/>
                <w:lang w:eastAsia="pl-PL"/>
              </w:rPr>
              <w:t>j.m.</w:t>
            </w:r>
          </w:p>
        </w:tc>
        <w:tc>
          <w:tcPr>
            <w:tcW w:w="1170" w:type="dxa"/>
            <w:shd w:val="clear" w:color="auto" w:fill="C0C0C0"/>
            <w:vAlign w:val="center"/>
          </w:tcPr>
          <w:p w:rsidR="00185052" w:rsidRPr="00420714" w:rsidRDefault="00185052" w:rsidP="00185052">
            <w:pPr>
              <w:spacing w:after="0" w:line="240" w:lineRule="auto"/>
              <w:jc w:val="center"/>
              <w:rPr>
                <w:rFonts w:ascii="Arial" w:eastAsia="Times New Roman" w:hAnsi="Arial" w:cs="Arial"/>
                <w:b/>
                <w:bCs/>
                <w:color w:val="000000"/>
                <w:sz w:val="24"/>
                <w:szCs w:val="20"/>
                <w:lang w:eastAsia="pl-PL"/>
              </w:rPr>
            </w:pPr>
            <w:r w:rsidRPr="00420714">
              <w:rPr>
                <w:rFonts w:ascii="Arial" w:eastAsia="Times New Roman" w:hAnsi="Arial" w:cs="Arial"/>
                <w:b/>
                <w:bCs/>
                <w:color w:val="000000"/>
                <w:sz w:val="24"/>
                <w:szCs w:val="20"/>
                <w:lang w:eastAsia="pl-PL"/>
              </w:rPr>
              <w:t>Wartość</w:t>
            </w:r>
          </w:p>
        </w:tc>
      </w:tr>
      <w:tr w:rsidR="00185052" w:rsidRPr="00420714" w:rsidTr="00185052">
        <w:trPr>
          <w:jc w:val="center"/>
        </w:trPr>
        <w:tc>
          <w:tcPr>
            <w:tcW w:w="606"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w:t>
            </w:r>
          </w:p>
        </w:tc>
        <w:tc>
          <w:tcPr>
            <w:tcW w:w="4254" w:type="dxa"/>
            <w:vAlign w:val="center"/>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 xml:space="preserve">Liczba cetanowa                                 nie niższa niż: </w:t>
            </w:r>
          </w:p>
        </w:tc>
        <w:tc>
          <w:tcPr>
            <w:tcW w:w="99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c>
          <w:tcPr>
            <w:tcW w:w="117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r>
      <w:tr w:rsidR="00185052" w:rsidRPr="00420714" w:rsidTr="00185052">
        <w:trPr>
          <w:jc w:val="center"/>
        </w:trPr>
        <w:tc>
          <w:tcPr>
            <w:tcW w:w="606"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2.</w:t>
            </w:r>
          </w:p>
        </w:tc>
        <w:tc>
          <w:tcPr>
            <w:tcW w:w="4254" w:type="dxa"/>
            <w:vAlign w:val="center"/>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Indeks cetanowy                                 nie niższy niż:</w:t>
            </w:r>
          </w:p>
        </w:tc>
        <w:tc>
          <w:tcPr>
            <w:tcW w:w="99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c>
          <w:tcPr>
            <w:tcW w:w="117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r>
      <w:tr w:rsidR="00185052" w:rsidRPr="00420714" w:rsidTr="00185052">
        <w:trPr>
          <w:jc w:val="center"/>
        </w:trPr>
        <w:tc>
          <w:tcPr>
            <w:tcW w:w="606"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3.</w:t>
            </w:r>
          </w:p>
        </w:tc>
        <w:tc>
          <w:tcPr>
            <w:tcW w:w="4254" w:type="dxa"/>
            <w:vAlign w:val="center"/>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Gęstość w temperaturze 15</w:t>
            </w:r>
            <w:r w:rsidRPr="00420714">
              <w:rPr>
                <w:rFonts w:ascii="Arial" w:eastAsia="Times New Roman" w:hAnsi="Arial" w:cs="Arial"/>
                <w:color w:val="000000"/>
                <w:sz w:val="24"/>
                <w:szCs w:val="20"/>
                <w:vertAlign w:val="superscript"/>
                <w:lang w:eastAsia="pl-PL"/>
              </w:rPr>
              <w:t>o</w:t>
            </w:r>
            <w:r w:rsidRPr="00420714">
              <w:rPr>
                <w:rFonts w:ascii="Arial" w:eastAsia="Times New Roman" w:hAnsi="Arial" w:cs="Arial"/>
                <w:color w:val="000000"/>
                <w:sz w:val="24"/>
                <w:szCs w:val="20"/>
                <w:lang w:eastAsia="pl-PL"/>
              </w:rPr>
              <w:t>C          zakres od ÷ do</w:t>
            </w:r>
          </w:p>
        </w:tc>
        <w:tc>
          <w:tcPr>
            <w:tcW w:w="99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kg/m</w:t>
            </w:r>
            <w:r w:rsidRPr="00420714">
              <w:rPr>
                <w:rFonts w:ascii="Arial" w:eastAsia="Times New Roman" w:hAnsi="Arial" w:cs="Arial"/>
                <w:color w:val="000000"/>
                <w:sz w:val="24"/>
                <w:szCs w:val="20"/>
                <w:vertAlign w:val="superscript"/>
                <w:lang w:val="de-DE" w:eastAsia="pl-PL"/>
              </w:rPr>
              <w:t>3</w:t>
            </w:r>
          </w:p>
        </w:tc>
        <w:tc>
          <w:tcPr>
            <w:tcW w:w="117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4.</w:t>
            </w:r>
          </w:p>
        </w:tc>
        <w:tc>
          <w:tcPr>
            <w:tcW w:w="4254" w:type="dxa"/>
            <w:vAlign w:val="center"/>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Zawartość wielopierścieniowych węglowodorów aromatycznych                                    nie więcej niż:</w:t>
            </w:r>
          </w:p>
        </w:tc>
        <w:tc>
          <w:tcPr>
            <w:tcW w:w="99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 (m/m)</w:t>
            </w:r>
          </w:p>
        </w:tc>
        <w:tc>
          <w:tcPr>
            <w:tcW w:w="117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5.</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Zawartość siarki                                  nie więcej niż:</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(mg/kg)</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sz w:val="24"/>
                <w:szCs w:val="20"/>
                <w:lang w:eastAsia="pl-PL"/>
              </w:rPr>
            </w:pPr>
            <w:r w:rsidRPr="00420714">
              <w:rPr>
                <w:rFonts w:ascii="Arial" w:eastAsia="Times New Roman" w:hAnsi="Arial" w:cs="Arial"/>
                <w:sz w:val="24"/>
                <w:szCs w:val="20"/>
                <w:lang w:eastAsia="pl-PL"/>
              </w:rPr>
              <w:t>6.</w:t>
            </w:r>
          </w:p>
        </w:tc>
        <w:tc>
          <w:tcPr>
            <w:tcW w:w="4254" w:type="dxa"/>
            <w:tcBorders>
              <w:bottom w:val="nil"/>
            </w:tcBorders>
            <w:vAlign w:val="center"/>
          </w:tcPr>
          <w:p w:rsidR="00185052" w:rsidRPr="00420714" w:rsidRDefault="00185052" w:rsidP="00185052">
            <w:pPr>
              <w:spacing w:after="0" w:line="240" w:lineRule="auto"/>
              <w:rPr>
                <w:rFonts w:ascii="Arial" w:eastAsia="Times New Roman" w:hAnsi="Arial" w:cs="Arial"/>
                <w:sz w:val="24"/>
                <w:szCs w:val="24"/>
                <w:lang w:eastAsia="pl-PL"/>
              </w:rPr>
            </w:pPr>
            <w:r w:rsidRPr="00420714">
              <w:rPr>
                <w:rFonts w:ascii="Arial" w:eastAsia="Times New Roman" w:hAnsi="Arial" w:cs="Arial"/>
                <w:sz w:val="24"/>
                <w:szCs w:val="24"/>
                <w:lang w:eastAsia="pl-PL"/>
              </w:rPr>
              <w:t>Zawartość manganu      nie więcej niż:</w:t>
            </w:r>
          </w:p>
        </w:tc>
        <w:tc>
          <w:tcPr>
            <w:tcW w:w="990" w:type="dxa"/>
            <w:vAlign w:val="center"/>
          </w:tcPr>
          <w:p w:rsidR="00185052" w:rsidRPr="00420714" w:rsidRDefault="00185052" w:rsidP="00185052">
            <w:pPr>
              <w:spacing w:after="0" w:line="240" w:lineRule="auto"/>
              <w:jc w:val="center"/>
              <w:rPr>
                <w:rFonts w:ascii="Arial" w:eastAsia="Times New Roman" w:hAnsi="Arial" w:cs="Arial"/>
                <w:sz w:val="24"/>
                <w:szCs w:val="24"/>
                <w:lang w:eastAsia="pl-PL"/>
              </w:rPr>
            </w:pPr>
            <w:r w:rsidRPr="00420714">
              <w:rPr>
                <w:rFonts w:ascii="Arial" w:eastAsia="Times New Roman" w:hAnsi="Arial" w:cs="Arial"/>
                <w:sz w:val="24"/>
                <w:szCs w:val="24"/>
                <w:lang w:eastAsia="pl-PL"/>
              </w:rPr>
              <w:t>mg/l</w:t>
            </w:r>
          </w:p>
        </w:tc>
        <w:tc>
          <w:tcPr>
            <w:tcW w:w="1170" w:type="dxa"/>
          </w:tcPr>
          <w:p w:rsidR="00185052" w:rsidRPr="00420714" w:rsidRDefault="00185052" w:rsidP="00185052">
            <w:pPr>
              <w:spacing w:after="0" w:line="240" w:lineRule="auto"/>
              <w:jc w:val="center"/>
              <w:rPr>
                <w:rFonts w:ascii="Arial" w:eastAsia="Times New Roman" w:hAnsi="Arial" w:cs="Arial"/>
                <w:color w:val="FF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7.</w:t>
            </w:r>
          </w:p>
        </w:tc>
        <w:tc>
          <w:tcPr>
            <w:tcW w:w="4254" w:type="dxa"/>
            <w:tcBorders>
              <w:bottom w:val="nil"/>
            </w:tcBorders>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Temperatura zapłonu                          nie niższa niż:</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eastAsia="pl-PL"/>
              </w:rPr>
              <w:sym w:font="Symbol" w:char="F0B0"/>
            </w:r>
            <w:r w:rsidRPr="00420714">
              <w:rPr>
                <w:rFonts w:ascii="Arial" w:eastAsia="Times New Roman" w:hAnsi="Arial" w:cs="Arial"/>
                <w:color w:val="000000"/>
                <w:sz w:val="24"/>
                <w:szCs w:val="20"/>
                <w:lang w:val="de-DE" w:eastAsia="pl-PL"/>
              </w:rPr>
              <w:t>C</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Borders>
              <w:right w:val="nil"/>
            </w:tcBorders>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8.</w:t>
            </w:r>
          </w:p>
        </w:tc>
        <w:tc>
          <w:tcPr>
            <w:tcW w:w="4254" w:type="dxa"/>
            <w:tcBorders>
              <w:top w:val="single" w:sz="4" w:space="0" w:color="auto"/>
              <w:left w:val="single" w:sz="4" w:space="0" w:color="auto"/>
              <w:bottom w:val="single" w:sz="4" w:space="0" w:color="auto"/>
              <w:right w:val="single" w:sz="4" w:space="0" w:color="auto"/>
            </w:tcBorders>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Pozostałość po koksowaniu (z 10% pozostałości  destylacyjnej)                                      nie więcej niż:</w:t>
            </w:r>
          </w:p>
        </w:tc>
        <w:tc>
          <w:tcPr>
            <w:tcW w:w="990" w:type="dxa"/>
            <w:tcBorders>
              <w:left w:val="nil"/>
            </w:tcBorders>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 (m/m)</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9.</w:t>
            </w:r>
          </w:p>
        </w:tc>
        <w:tc>
          <w:tcPr>
            <w:tcW w:w="4254" w:type="dxa"/>
            <w:tcBorders>
              <w:top w:val="nil"/>
            </w:tcBorders>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Pozostałość po spopieleniu                 nie więcej niż:</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 (m/m)</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10.</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Zawartość wody                                  nie więcej niż:</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mg/kg</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11.</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 xml:space="preserve">Zawartość zanieczyszczeń                 nie więcej niż:       </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mg/kg</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12.</w:t>
            </w:r>
          </w:p>
        </w:tc>
        <w:tc>
          <w:tcPr>
            <w:tcW w:w="4254" w:type="dxa"/>
            <w:vAlign w:val="center"/>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Badanie działania korodującego na miedzi (3h, 50</w:t>
            </w:r>
            <w:r w:rsidRPr="00420714">
              <w:rPr>
                <w:rFonts w:ascii="Arial" w:eastAsia="Times New Roman" w:hAnsi="Arial" w:cs="Arial"/>
                <w:color w:val="000000"/>
                <w:sz w:val="24"/>
                <w:szCs w:val="20"/>
                <w:vertAlign w:val="superscript"/>
                <w:lang w:eastAsia="pl-PL"/>
              </w:rPr>
              <w:t>o</w:t>
            </w:r>
            <w:r w:rsidRPr="00420714">
              <w:rPr>
                <w:rFonts w:ascii="Arial" w:eastAsia="Times New Roman" w:hAnsi="Arial" w:cs="Arial"/>
                <w:color w:val="000000"/>
                <w:sz w:val="24"/>
                <w:szCs w:val="20"/>
                <w:lang w:eastAsia="pl-PL"/>
              </w:rPr>
              <w:t>C)</w:t>
            </w:r>
          </w:p>
        </w:tc>
        <w:tc>
          <w:tcPr>
            <w:tcW w:w="990" w:type="dxa"/>
            <w:vAlign w:val="center"/>
          </w:tcPr>
          <w:p w:rsidR="00185052" w:rsidRPr="00420714" w:rsidRDefault="00185052" w:rsidP="00185052">
            <w:pPr>
              <w:spacing w:after="0" w:line="240" w:lineRule="auto"/>
              <w:jc w:val="center"/>
              <w:rPr>
                <w:rFonts w:ascii="Arial" w:eastAsia="Times New Roman" w:hAnsi="Arial" w:cs="Arial"/>
                <w:color w:val="000000"/>
                <w:sz w:val="24"/>
                <w:szCs w:val="24"/>
                <w:lang w:val="de-DE" w:eastAsia="pl-PL"/>
              </w:rPr>
            </w:pPr>
            <w:proofErr w:type="spellStart"/>
            <w:r w:rsidRPr="00420714">
              <w:rPr>
                <w:rFonts w:ascii="Arial" w:eastAsia="Times New Roman" w:hAnsi="Arial" w:cs="Arial"/>
                <w:color w:val="000000"/>
                <w:sz w:val="24"/>
                <w:szCs w:val="24"/>
                <w:lang w:val="de-DE" w:eastAsia="pl-PL"/>
              </w:rPr>
              <w:t>klasa</w:t>
            </w:r>
            <w:proofErr w:type="spellEnd"/>
          </w:p>
        </w:tc>
        <w:tc>
          <w:tcPr>
            <w:tcW w:w="1170" w:type="dxa"/>
            <w:vAlign w:val="center"/>
          </w:tcPr>
          <w:p w:rsidR="00185052" w:rsidRPr="00420714" w:rsidRDefault="00185052" w:rsidP="00185052">
            <w:pPr>
              <w:spacing w:after="0" w:line="240" w:lineRule="auto"/>
              <w:jc w:val="center"/>
              <w:rPr>
                <w:rFonts w:ascii="Arial" w:eastAsia="Times New Roman" w:hAnsi="Arial" w:cs="Arial"/>
                <w:color w:val="000000"/>
                <w:sz w:val="24"/>
                <w:szCs w:val="24"/>
                <w:lang w:val="de-DE" w:eastAsia="pl-PL"/>
              </w:rPr>
            </w:pPr>
          </w:p>
        </w:tc>
      </w:tr>
      <w:tr w:rsidR="00185052" w:rsidRPr="00420714" w:rsidTr="00185052">
        <w:trPr>
          <w:trHeight w:val="518"/>
          <w:jc w:val="center"/>
        </w:trPr>
        <w:tc>
          <w:tcPr>
            <w:tcW w:w="606" w:type="dxa"/>
            <w:vMerge w:val="restart"/>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13.</w:t>
            </w:r>
          </w:p>
        </w:tc>
        <w:tc>
          <w:tcPr>
            <w:tcW w:w="4254" w:type="dxa"/>
            <w:vMerge w:val="restart"/>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Stabilność oksydacyjna</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g/m</w:t>
            </w:r>
            <w:r w:rsidRPr="00420714">
              <w:rPr>
                <w:rFonts w:ascii="Arial" w:eastAsia="Times New Roman" w:hAnsi="Arial" w:cs="Arial"/>
                <w:color w:val="000000"/>
                <w:sz w:val="24"/>
                <w:szCs w:val="20"/>
                <w:vertAlign w:val="superscript"/>
                <w:lang w:val="de-DE" w:eastAsia="pl-PL"/>
              </w:rPr>
              <w:t>3</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trHeight w:val="518"/>
          <w:jc w:val="center"/>
        </w:trPr>
        <w:tc>
          <w:tcPr>
            <w:tcW w:w="606" w:type="dxa"/>
            <w:vMerge/>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c>
          <w:tcPr>
            <w:tcW w:w="4254" w:type="dxa"/>
            <w:vMerge/>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h</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trHeight w:val="579"/>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14.</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Smarność, Skorygowana średnica śladu zużycia (WSD 1,4) w temperaturze 60</w:t>
            </w:r>
            <w:r w:rsidRPr="00420714">
              <w:rPr>
                <w:rFonts w:ascii="Arial" w:eastAsia="Times New Roman" w:hAnsi="Arial" w:cs="Arial"/>
                <w:color w:val="000000"/>
                <w:sz w:val="24"/>
                <w:szCs w:val="20"/>
                <w:vertAlign w:val="superscript"/>
                <w:lang w:eastAsia="pl-PL"/>
              </w:rPr>
              <w:t>o</w:t>
            </w:r>
            <w:r w:rsidRPr="00420714">
              <w:rPr>
                <w:rFonts w:ascii="Arial" w:eastAsia="Times New Roman" w:hAnsi="Arial" w:cs="Arial"/>
                <w:color w:val="000000"/>
                <w:sz w:val="24"/>
                <w:szCs w:val="20"/>
                <w:lang w:eastAsia="pl-PL"/>
              </w:rPr>
              <w:t>C, nie wyższa niż:</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µm</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bl>
    <w:p w:rsidR="00185052" w:rsidRPr="00420714" w:rsidRDefault="00185052" w:rsidP="00185052">
      <w:pPr>
        <w:spacing w:after="0" w:line="240" w:lineRule="auto"/>
        <w:rPr>
          <w:rFonts w:ascii="Arial" w:eastAsia="Times New Roman" w:hAnsi="Arial" w:cs="Times New Roman"/>
          <w:color w:val="000000"/>
          <w:sz w:val="26"/>
          <w:szCs w:val="24"/>
          <w:lang w:val="de-DE" w:eastAsia="pl-PL"/>
        </w:rPr>
      </w:pPr>
    </w:p>
    <w:p w:rsidR="00185052" w:rsidRPr="00420714" w:rsidRDefault="00185052" w:rsidP="00185052">
      <w:pPr>
        <w:spacing w:after="0" w:line="240" w:lineRule="auto"/>
        <w:rPr>
          <w:rFonts w:ascii="Arial" w:eastAsia="Times New Roman" w:hAnsi="Arial" w:cs="Times New Roman"/>
          <w:color w:val="000000"/>
          <w:sz w:val="26"/>
          <w:szCs w:val="24"/>
          <w:lang w:val="de-DE" w:eastAsia="pl-PL"/>
        </w:rPr>
      </w:pPr>
    </w:p>
    <w:p w:rsidR="00185052" w:rsidRPr="00420714" w:rsidRDefault="00185052" w:rsidP="00185052">
      <w:pPr>
        <w:spacing w:after="0" w:line="240" w:lineRule="auto"/>
        <w:rPr>
          <w:rFonts w:ascii="Arial" w:eastAsia="Times New Roman" w:hAnsi="Arial" w:cs="Times New Roman"/>
          <w:color w:val="000000"/>
          <w:sz w:val="26"/>
          <w:szCs w:val="24"/>
          <w:lang w:val="de-DE" w:eastAsia="pl-PL"/>
        </w:rPr>
      </w:pPr>
    </w:p>
    <w:tbl>
      <w:tblPr>
        <w:tblW w:w="0" w:type="auto"/>
        <w:jc w:val="center"/>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6"/>
        <w:gridCol w:w="4254"/>
        <w:gridCol w:w="990"/>
        <w:gridCol w:w="1170"/>
      </w:tblGrid>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lastRenderedPageBreak/>
              <w:t>15.</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Lepkość kinematyczna w temperaturze 40</w:t>
            </w:r>
            <w:r w:rsidRPr="00420714">
              <w:rPr>
                <w:rFonts w:ascii="Arial" w:eastAsia="Times New Roman" w:hAnsi="Arial" w:cs="Arial"/>
                <w:color w:val="000000"/>
                <w:sz w:val="24"/>
                <w:szCs w:val="20"/>
                <w:vertAlign w:val="superscript"/>
                <w:lang w:eastAsia="pl-PL"/>
              </w:rPr>
              <w:t xml:space="preserve"> </w:t>
            </w:r>
            <w:proofErr w:type="spellStart"/>
            <w:r w:rsidRPr="00420714">
              <w:rPr>
                <w:rFonts w:ascii="Arial" w:eastAsia="Times New Roman" w:hAnsi="Arial" w:cs="Arial"/>
                <w:color w:val="000000"/>
                <w:sz w:val="24"/>
                <w:szCs w:val="20"/>
                <w:vertAlign w:val="superscript"/>
                <w:lang w:eastAsia="pl-PL"/>
              </w:rPr>
              <w:t>o</w:t>
            </w:r>
            <w:r w:rsidRPr="00420714">
              <w:rPr>
                <w:rFonts w:ascii="Arial" w:eastAsia="Times New Roman" w:hAnsi="Arial" w:cs="Arial"/>
                <w:color w:val="000000"/>
                <w:sz w:val="24"/>
                <w:szCs w:val="20"/>
                <w:lang w:eastAsia="pl-PL"/>
              </w:rPr>
              <w:t>C</w:t>
            </w:r>
            <w:proofErr w:type="spellEnd"/>
            <w:r w:rsidRPr="00420714">
              <w:rPr>
                <w:rFonts w:ascii="Arial" w:eastAsia="Times New Roman" w:hAnsi="Arial" w:cs="Arial"/>
                <w:color w:val="000000"/>
                <w:sz w:val="24"/>
                <w:szCs w:val="20"/>
                <w:lang w:eastAsia="pl-PL"/>
              </w:rPr>
              <w:t xml:space="preserve">  nie niższa niż:                                </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mm</w:t>
            </w:r>
            <w:r w:rsidRPr="00420714">
              <w:rPr>
                <w:rFonts w:ascii="Arial" w:eastAsia="Times New Roman" w:hAnsi="Arial" w:cs="Arial"/>
                <w:color w:val="000000"/>
                <w:sz w:val="24"/>
                <w:szCs w:val="20"/>
                <w:vertAlign w:val="superscript"/>
                <w:lang w:val="de-DE" w:eastAsia="pl-PL"/>
              </w:rPr>
              <w:t>2</w:t>
            </w:r>
            <w:r w:rsidRPr="00420714">
              <w:rPr>
                <w:rFonts w:ascii="Arial" w:eastAsia="Times New Roman" w:hAnsi="Arial" w:cs="Arial"/>
                <w:color w:val="000000"/>
                <w:sz w:val="24"/>
                <w:szCs w:val="20"/>
                <w:lang w:val="de-DE" w:eastAsia="pl-PL"/>
              </w:rPr>
              <w:t>/s</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16.</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Skład frakcyjny:</w:t>
            </w:r>
          </w:p>
          <w:p w:rsidR="00185052" w:rsidRPr="00420714" w:rsidRDefault="00185052" w:rsidP="00185052">
            <w:pPr>
              <w:spacing w:after="0" w:line="240" w:lineRule="auto"/>
              <w:rPr>
                <w:rFonts w:ascii="Arial" w:eastAsia="Times New Roman" w:hAnsi="Arial" w:cs="Arial"/>
                <w:color w:val="000000"/>
                <w:sz w:val="20"/>
                <w:szCs w:val="20"/>
                <w:lang w:eastAsia="pl-PL"/>
              </w:rPr>
            </w:pPr>
            <w:r w:rsidRPr="00420714">
              <w:rPr>
                <w:rFonts w:ascii="Arial" w:eastAsia="Times New Roman" w:hAnsi="Arial" w:cs="Arial"/>
                <w:color w:val="000000"/>
                <w:sz w:val="20"/>
                <w:szCs w:val="20"/>
                <w:lang w:eastAsia="pl-PL"/>
              </w:rPr>
              <w:t>- do 250 °C destyluje</w:t>
            </w:r>
          </w:p>
          <w:p w:rsidR="00185052" w:rsidRPr="00420714" w:rsidRDefault="00185052" w:rsidP="00185052">
            <w:pPr>
              <w:spacing w:after="0" w:line="240" w:lineRule="auto"/>
              <w:rPr>
                <w:rFonts w:ascii="Arial" w:eastAsia="Times New Roman" w:hAnsi="Arial" w:cs="Arial"/>
                <w:color w:val="000000"/>
                <w:sz w:val="20"/>
                <w:szCs w:val="20"/>
                <w:lang w:eastAsia="pl-PL"/>
              </w:rPr>
            </w:pPr>
            <w:r w:rsidRPr="00420714">
              <w:rPr>
                <w:rFonts w:ascii="Arial" w:eastAsia="Times New Roman" w:hAnsi="Arial" w:cs="Arial"/>
                <w:color w:val="000000"/>
                <w:sz w:val="20"/>
                <w:szCs w:val="20"/>
                <w:lang w:eastAsia="pl-PL"/>
              </w:rPr>
              <w:t>- do 350 °C destyluje</w:t>
            </w:r>
          </w:p>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0"/>
                <w:szCs w:val="20"/>
                <w:lang w:eastAsia="pl-PL"/>
              </w:rPr>
              <w:t>- 95 % (V/V) destyluje do</w:t>
            </w:r>
          </w:p>
        </w:tc>
        <w:tc>
          <w:tcPr>
            <w:tcW w:w="990" w:type="dxa"/>
          </w:tcPr>
          <w:p w:rsidR="00185052" w:rsidRPr="00420714" w:rsidRDefault="00185052" w:rsidP="00185052">
            <w:pPr>
              <w:spacing w:after="0" w:line="240" w:lineRule="auto"/>
              <w:rPr>
                <w:rFonts w:ascii="Arial" w:eastAsia="Times New Roman" w:hAnsi="Arial" w:cs="Arial"/>
                <w:color w:val="000000"/>
                <w:sz w:val="24"/>
                <w:szCs w:val="20"/>
                <w:lang w:eastAsia="pl-PL"/>
              </w:rPr>
            </w:pPr>
          </w:p>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 (V/V)</w:t>
            </w:r>
          </w:p>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sym w:font="Symbol" w:char="F0B0"/>
            </w:r>
            <w:r w:rsidRPr="00420714">
              <w:rPr>
                <w:rFonts w:ascii="Arial" w:eastAsia="Times New Roman" w:hAnsi="Arial" w:cs="Arial"/>
                <w:color w:val="000000"/>
                <w:sz w:val="24"/>
                <w:szCs w:val="20"/>
                <w:lang w:val="de-DE" w:eastAsia="pl-PL"/>
              </w:rPr>
              <w:t>C</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17.</w:t>
            </w:r>
          </w:p>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Zawartość estru metylowego kwasów tłuszczowych (FAME)</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eastAsia="pl-PL"/>
              </w:rPr>
              <w:t>% (V/V)</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18.</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Temperatura zablokowania zimnego filtru (CFPP)                                                           nie wyższa niż:</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eastAsia="pl-PL"/>
              </w:rPr>
              <w:sym w:font="Symbol" w:char="F0B0"/>
            </w:r>
            <w:r w:rsidRPr="00420714">
              <w:rPr>
                <w:rFonts w:ascii="Arial" w:eastAsia="Times New Roman" w:hAnsi="Arial" w:cs="Arial"/>
                <w:color w:val="000000"/>
                <w:sz w:val="24"/>
                <w:szCs w:val="20"/>
                <w:lang w:val="de-DE" w:eastAsia="pl-PL"/>
              </w:rPr>
              <w:t>C</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bl>
    <w:p w:rsidR="00185052" w:rsidRPr="00420714" w:rsidRDefault="00185052" w:rsidP="00185052">
      <w:pPr>
        <w:spacing w:after="0" w:line="240" w:lineRule="auto"/>
        <w:rPr>
          <w:rFonts w:ascii="Arial" w:eastAsia="Times New Roman" w:hAnsi="Arial" w:cs="Arial"/>
          <w:color w:val="000000"/>
          <w:sz w:val="24"/>
          <w:szCs w:val="20"/>
        </w:rPr>
      </w:pPr>
    </w:p>
    <w:p w:rsidR="00185052" w:rsidRPr="00420714" w:rsidRDefault="00185052" w:rsidP="00185052">
      <w:pPr>
        <w:spacing w:after="0" w:line="240" w:lineRule="auto"/>
        <w:rPr>
          <w:rFonts w:ascii="Arial" w:eastAsia="Times New Roman" w:hAnsi="Arial" w:cs="Arial"/>
          <w:color w:val="000000"/>
          <w:sz w:val="24"/>
          <w:szCs w:val="20"/>
        </w:rPr>
      </w:pPr>
    </w:p>
    <w:p w:rsidR="00185052" w:rsidRPr="00420714" w:rsidRDefault="00185052" w:rsidP="00185052">
      <w:pPr>
        <w:spacing w:after="0" w:line="240" w:lineRule="auto"/>
        <w:rPr>
          <w:rFonts w:ascii="Arial" w:eastAsia="Times New Roman" w:hAnsi="Arial" w:cs="Arial"/>
          <w:color w:val="000000"/>
          <w:sz w:val="24"/>
          <w:szCs w:val="20"/>
        </w:rPr>
      </w:pPr>
    </w:p>
    <w:p w:rsidR="00185052" w:rsidRPr="00420714" w:rsidRDefault="00185052" w:rsidP="00185052">
      <w:pPr>
        <w:keepNext/>
        <w:spacing w:after="0" w:line="240" w:lineRule="auto"/>
        <w:jc w:val="both"/>
        <w:outlineLvl w:val="0"/>
        <w:rPr>
          <w:rFonts w:ascii="Arial" w:eastAsia="Times New Roman" w:hAnsi="Arial" w:cs="Arial"/>
          <w:b/>
          <w:color w:val="000000"/>
          <w:sz w:val="24"/>
          <w:szCs w:val="20"/>
        </w:rPr>
      </w:pPr>
    </w:p>
    <w:p w:rsidR="00185052" w:rsidRPr="00420714" w:rsidRDefault="00185052" w:rsidP="00185052">
      <w:pPr>
        <w:keepNext/>
        <w:spacing w:after="0" w:line="240" w:lineRule="auto"/>
        <w:ind w:firstLine="708"/>
        <w:jc w:val="both"/>
        <w:outlineLvl w:val="0"/>
        <w:rPr>
          <w:rFonts w:ascii="Arial" w:eastAsia="Times New Roman" w:hAnsi="Arial" w:cs="Arial"/>
          <w:b/>
          <w:color w:val="000000"/>
          <w:sz w:val="24"/>
          <w:szCs w:val="20"/>
        </w:rPr>
      </w:pPr>
      <w:r w:rsidRPr="00420714">
        <w:rPr>
          <w:rFonts w:ascii="Arial" w:eastAsia="Times New Roman" w:hAnsi="Arial" w:cs="Arial"/>
          <w:b/>
          <w:color w:val="000000"/>
          <w:sz w:val="24"/>
          <w:szCs w:val="20"/>
        </w:rPr>
        <w:t xml:space="preserve">  DOSTAWCA                                                                   </w:t>
      </w:r>
      <w:r w:rsidRPr="00420714">
        <w:rPr>
          <w:rFonts w:ascii="Arial" w:eastAsia="Times New Roman" w:hAnsi="Arial" w:cs="Arial"/>
          <w:b/>
          <w:color w:val="000000"/>
          <w:sz w:val="24"/>
          <w:szCs w:val="20"/>
        </w:rPr>
        <w:tab/>
        <w:t xml:space="preserve">  ODBIORCA</w:t>
      </w:r>
    </w:p>
    <w:p w:rsidR="00185052" w:rsidRPr="00420714" w:rsidRDefault="00185052" w:rsidP="00185052">
      <w:pPr>
        <w:spacing w:after="0" w:line="240" w:lineRule="auto"/>
        <w:jc w:val="both"/>
        <w:rPr>
          <w:rFonts w:ascii="Arial" w:eastAsia="Times New Roman" w:hAnsi="Arial" w:cs="Arial"/>
          <w:color w:val="000000"/>
          <w:sz w:val="24"/>
          <w:szCs w:val="24"/>
          <w:lang w:eastAsia="pl-PL"/>
        </w:rPr>
      </w:pPr>
    </w:p>
    <w:p w:rsidR="00185052" w:rsidRPr="00420714" w:rsidRDefault="00185052" w:rsidP="00185052">
      <w:pPr>
        <w:spacing w:after="0" w:line="240" w:lineRule="auto"/>
        <w:jc w:val="both"/>
        <w:rPr>
          <w:rFonts w:ascii="Arial" w:eastAsia="Times New Roman" w:hAnsi="Arial" w:cs="Arial"/>
          <w:color w:val="000000"/>
          <w:sz w:val="24"/>
          <w:szCs w:val="24"/>
          <w:lang w:eastAsia="pl-PL"/>
        </w:rPr>
      </w:pPr>
    </w:p>
    <w:p w:rsidR="00185052" w:rsidRPr="00420714" w:rsidRDefault="00185052" w:rsidP="00185052">
      <w:pPr>
        <w:spacing w:after="0" w:line="240" w:lineRule="auto"/>
        <w:ind w:firstLine="708"/>
        <w:jc w:val="both"/>
        <w:rPr>
          <w:rFonts w:ascii="Arial" w:eastAsia="Times New Roman" w:hAnsi="Arial" w:cs="Arial"/>
          <w:color w:val="000000"/>
          <w:sz w:val="24"/>
          <w:szCs w:val="24"/>
          <w:lang w:eastAsia="pl-PL"/>
        </w:rPr>
      </w:pPr>
      <w:r w:rsidRPr="00420714">
        <w:rPr>
          <w:rFonts w:ascii="Arial" w:eastAsia="Times New Roman" w:hAnsi="Arial" w:cs="Arial"/>
          <w:color w:val="000000"/>
          <w:sz w:val="24"/>
          <w:szCs w:val="24"/>
          <w:lang w:eastAsia="pl-PL"/>
        </w:rPr>
        <w:tab/>
      </w:r>
      <w:r w:rsidRPr="00420714">
        <w:rPr>
          <w:rFonts w:ascii="Arial" w:eastAsia="Times New Roman" w:hAnsi="Arial" w:cs="Arial"/>
          <w:color w:val="000000"/>
          <w:sz w:val="24"/>
          <w:szCs w:val="24"/>
          <w:lang w:eastAsia="pl-PL"/>
        </w:rPr>
        <w:tab/>
      </w:r>
      <w:r w:rsidRPr="00420714">
        <w:rPr>
          <w:rFonts w:ascii="Arial" w:eastAsia="Times New Roman" w:hAnsi="Arial" w:cs="Arial"/>
          <w:color w:val="000000"/>
          <w:sz w:val="24"/>
          <w:szCs w:val="24"/>
          <w:lang w:eastAsia="pl-PL"/>
        </w:rPr>
        <w:tab/>
      </w:r>
      <w:r w:rsidRPr="00420714">
        <w:rPr>
          <w:rFonts w:ascii="Arial" w:eastAsia="Times New Roman" w:hAnsi="Arial" w:cs="Arial"/>
          <w:color w:val="000000"/>
          <w:sz w:val="24"/>
          <w:szCs w:val="24"/>
          <w:lang w:eastAsia="pl-PL"/>
        </w:rPr>
        <w:tab/>
      </w:r>
      <w:r w:rsidRPr="00420714">
        <w:rPr>
          <w:rFonts w:ascii="Arial" w:eastAsia="Times New Roman" w:hAnsi="Arial" w:cs="Arial"/>
          <w:color w:val="000000"/>
          <w:sz w:val="24"/>
          <w:szCs w:val="24"/>
          <w:lang w:eastAsia="pl-PL"/>
        </w:rPr>
        <w:tab/>
      </w:r>
      <w:r w:rsidRPr="00420714">
        <w:rPr>
          <w:rFonts w:ascii="Arial" w:eastAsia="Times New Roman" w:hAnsi="Arial" w:cs="Arial"/>
          <w:color w:val="000000"/>
          <w:sz w:val="24"/>
          <w:szCs w:val="24"/>
          <w:lang w:eastAsia="pl-PL"/>
        </w:rPr>
        <w:tab/>
      </w:r>
      <w:r w:rsidRPr="00420714">
        <w:rPr>
          <w:rFonts w:ascii="Arial" w:eastAsia="Times New Roman" w:hAnsi="Arial" w:cs="Arial"/>
          <w:color w:val="000000"/>
          <w:sz w:val="24"/>
          <w:szCs w:val="24"/>
          <w:lang w:eastAsia="pl-PL"/>
        </w:rPr>
        <w:tab/>
      </w: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p>
    <w:p w:rsidR="00185052" w:rsidRPr="00420714" w:rsidRDefault="00185052" w:rsidP="00185052">
      <w:pPr>
        <w:spacing w:after="0" w:line="240" w:lineRule="auto"/>
        <w:ind w:left="5664" w:hanging="84"/>
        <w:jc w:val="right"/>
        <w:rPr>
          <w:rFonts w:ascii="Arial" w:eastAsia="Times New Roman" w:hAnsi="Arial" w:cs="Arial"/>
          <w:color w:val="000000"/>
          <w:sz w:val="20"/>
          <w:szCs w:val="24"/>
          <w:lang w:eastAsia="pl-PL"/>
        </w:rPr>
      </w:pPr>
      <w:r w:rsidRPr="00420714">
        <w:rPr>
          <w:rFonts w:ascii="Arial" w:eastAsia="Times New Roman" w:hAnsi="Arial" w:cs="Arial"/>
          <w:color w:val="000000"/>
          <w:sz w:val="20"/>
          <w:szCs w:val="24"/>
          <w:lang w:eastAsia="pl-PL"/>
        </w:rPr>
        <w:lastRenderedPageBreak/>
        <w:t xml:space="preserve">Załącznik nr 2 do umowy </w:t>
      </w:r>
    </w:p>
    <w:p w:rsidR="00185052" w:rsidRPr="00420714" w:rsidRDefault="00185052" w:rsidP="00185052">
      <w:pPr>
        <w:spacing w:after="0" w:line="240" w:lineRule="auto"/>
        <w:jc w:val="center"/>
        <w:rPr>
          <w:rFonts w:ascii="Arial" w:eastAsia="Times New Roman" w:hAnsi="Arial" w:cs="Times New Roman"/>
          <w:b/>
          <w:bCs/>
          <w:color w:val="000000"/>
          <w:sz w:val="24"/>
          <w:szCs w:val="24"/>
        </w:rPr>
      </w:pPr>
    </w:p>
    <w:p w:rsidR="00185052" w:rsidRPr="00420714" w:rsidRDefault="00185052" w:rsidP="00185052">
      <w:pPr>
        <w:spacing w:after="0" w:line="240" w:lineRule="auto"/>
        <w:jc w:val="center"/>
        <w:rPr>
          <w:rFonts w:ascii="Arial" w:eastAsia="Times New Roman" w:hAnsi="Arial" w:cs="Times New Roman"/>
          <w:b/>
          <w:bCs/>
          <w:caps/>
          <w:color w:val="000000"/>
          <w:sz w:val="24"/>
          <w:szCs w:val="24"/>
        </w:rPr>
      </w:pPr>
      <w:r w:rsidRPr="00420714">
        <w:rPr>
          <w:rFonts w:ascii="Arial" w:eastAsia="Times New Roman" w:hAnsi="Arial" w:cs="Times New Roman"/>
          <w:b/>
          <w:bCs/>
          <w:caps/>
          <w:color w:val="000000"/>
          <w:sz w:val="24"/>
          <w:szCs w:val="24"/>
        </w:rPr>
        <w:t xml:space="preserve">parametry oferowanego oleju napędowego O POLEPSZONYCH WŁAŚCIWOŚCIACH NISKOTEMPERATUROWYCH </w:t>
      </w:r>
    </w:p>
    <w:p w:rsidR="00185052" w:rsidRPr="00420714" w:rsidRDefault="00185052" w:rsidP="00185052">
      <w:pPr>
        <w:spacing w:after="0" w:line="240" w:lineRule="auto"/>
        <w:jc w:val="center"/>
        <w:rPr>
          <w:rFonts w:ascii="Arial" w:eastAsia="Times New Roman" w:hAnsi="Arial" w:cs="Times New Roman"/>
          <w:b/>
          <w:bCs/>
          <w:caps/>
          <w:color w:val="000000"/>
          <w:sz w:val="24"/>
          <w:szCs w:val="24"/>
        </w:rPr>
      </w:pPr>
      <w:r w:rsidRPr="00420714">
        <w:rPr>
          <w:rFonts w:ascii="Arial" w:eastAsia="Times New Roman" w:hAnsi="Arial" w:cs="Times New Roman"/>
          <w:b/>
          <w:bCs/>
          <w:caps/>
          <w:color w:val="000000"/>
          <w:sz w:val="24"/>
          <w:szCs w:val="24"/>
        </w:rPr>
        <w:t>(</w:t>
      </w:r>
      <w:r w:rsidRPr="00420714">
        <w:rPr>
          <w:rFonts w:ascii="Arial" w:eastAsia="Times New Roman" w:hAnsi="Arial" w:cs="Times New Roman"/>
          <w:b/>
          <w:bCs/>
          <w:i/>
          <w:iCs/>
          <w:caps/>
          <w:color w:val="000000"/>
          <w:sz w:val="24"/>
          <w:szCs w:val="24"/>
        </w:rPr>
        <w:t>ustalenie przetargowe</w:t>
      </w:r>
      <w:r w:rsidRPr="00420714">
        <w:rPr>
          <w:rFonts w:ascii="Arial" w:eastAsia="Times New Roman" w:hAnsi="Arial" w:cs="Times New Roman"/>
          <w:b/>
          <w:bCs/>
          <w:caps/>
          <w:color w:val="000000"/>
          <w:sz w:val="24"/>
          <w:szCs w:val="24"/>
        </w:rPr>
        <w:t>)</w:t>
      </w:r>
    </w:p>
    <w:p w:rsidR="00185052" w:rsidRPr="00420714" w:rsidRDefault="00185052" w:rsidP="00185052">
      <w:pPr>
        <w:spacing w:after="0" w:line="240" w:lineRule="auto"/>
        <w:ind w:left="4820"/>
        <w:jc w:val="center"/>
        <w:rPr>
          <w:rFonts w:ascii="Times New Roman" w:eastAsia="Times New Roman" w:hAnsi="Times New Roman" w:cs="Arial"/>
          <w:color w:val="000000"/>
          <w:sz w:val="24"/>
          <w:szCs w:val="20"/>
        </w:rPr>
      </w:pPr>
    </w:p>
    <w:p w:rsidR="00185052" w:rsidRPr="00420714" w:rsidRDefault="00185052" w:rsidP="00185052">
      <w:pPr>
        <w:spacing w:after="0" w:line="240" w:lineRule="auto"/>
        <w:jc w:val="both"/>
        <w:rPr>
          <w:rFonts w:ascii="Arial" w:eastAsia="Times New Roman" w:hAnsi="Arial" w:cs="Times New Roman"/>
          <w:bCs/>
          <w:color w:val="000000"/>
          <w:sz w:val="24"/>
          <w:szCs w:val="24"/>
        </w:rPr>
      </w:pPr>
      <w:r w:rsidRPr="00420714">
        <w:rPr>
          <w:rFonts w:ascii="Arial" w:eastAsia="Times New Roman" w:hAnsi="Arial" w:cs="Times New Roman"/>
          <w:bCs/>
          <w:color w:val="000000"/>
          <w:sz w:val="24"/>
          <w:szCs w:val="24"/>
        </w:rPr>
        <w:t>na olej napędowy o polepszonych właściwościach niskotemperaturowych produkowany przez: .............................................., zaoferowany przez: .................................................................. dla Miejskiego Zakładu Komunikacyjnego Sp. z o.o. w Opolu, ul. Luboszycka 19.</w:t>
      </w:r>
    </w:p>
    <w:p w:rsidR="00185052" w:rsidRPr="00420714" w:rsidRDefault="00185052" w:rsidP="00185052">
      <w:pPr>
        <w:spacing w:after="0" w:line="240" w:lineRule="auto"/>
        <w:jc w:val="both"/>
        <w:rPr>
          <w:rFonts w:ascii="Arial" w:eastAsia="Times New Roman" w:hAnsi="Arial" w:cs="Times New Roman"/>
          <w:bCs/>
          <w:color w:val="000000"/>
          <w:sz w:val="24"/>
          <w:szCs w:val="24"/>
        </w:rPr>
      </w:pPr>
    </w:p>
    <w:p w:rsidR="00185052" w:rsidRPr="00420714" w:rsidRDefault="00185052" w:rsidP="00185052">
      <w:pPr>
        <w:spacing w:after="0" w:line="240" w:lineRule="auto"/>
        <w:jc w:val="center"/>
        <w:rPr>
          <w:rFonts w:ascii="Arial" w:eastAsia="Times New Roman" w:hAnsi="Arial" w:cs="Arial"/>
          <w:b/>
          <w:bCs/>
          <w:color w:val="000000"/>
          <w:sz w:val="24"/>
          <w:szCs w:val="20"/>
          <w:lang w:eastAsia="pl-PL"/>
        </w:rPr>
      </w:pPr>
      <w:r w:rsidRPr="00420714">
        <w:rPr>
          <w:rFonts w:ascii="Arial" w:eastAsia="Times New Roman" w:hAnsi="Arial" w:cs="Arial"/>
          <w:b/>
          <w:bCs/>
          <w:color w:val="000000"/>
          <w:sz w:val="24"/>
          <w:szCs w:val="20"/>
          <w:lang w:eastAsia="pl-PL"/>
        </w:rPr>
        <w:t>Wymagania obowiązujące dla każdej partii – szarży</w:t>
      </w:r>
    </w:p>
    <w:tbl>
      <w:tblPr>
        <w:tblW w:w="0" w:type="auto"/>
        <w:jc w:val="center"/>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6"/>
        <w:gridCol w:w="4254"/>
        <w:gridCol w:w="990"/>
        <w:gridCol w:w="1170"/>
      </w:tblGrid>
      <w:tr w:rsidR="00185052" w:rsidRPr="00420714" w:rsidTr="00185052">
        <w:trPr>
          <w:tblHeader/>
          <w:jc w:val="center"/>
        </w:trPr>
        <w:tc>
          <w:tcPr>
            <w:tcW w:w="606" w:type="dxa"/>
            <w:shd w:val="clear" w:color="auto" w:fill="C0C0C0"/>
          </w:tcPr>
          <w:p w:rsidR="00185052" w:rsidRPr="00420714" w:rsidRDefault="00185052" w:rsidP="00185052">
            <w:pPr>
              <w:spacing w:after="0" w:line="240" w:lineRule="auto"/>
              <w:jc w:val="center"/>
              <w:rPr>
                <w:rFonts w:ascii="Arial" w:eastAsia="Times New Roman" w:hAnsi="Arial" w:cs="Arial"/>
                <w:b/>
                <w:bCs/>
                <w:color w:val="000000"/>
                <w:sz w:val="24"/>
                <w:szCs w:val="20"/>
                <w:lang w:eastAsia="pl-PL"/>
              </w:rPr>
            </w:pPr>
            <w:r w:rsidRPr="00420714">
              <w:rPr>
                <w:rFonts w:ascii="Arial" w:eastAsia="Times New Roman" w:hAnsi="Arial" w:cs="Arial"/>
                <w:b/>
                <w:bCs/>
                <w:color w:val="000000"/>
                <w:sz w:val="24"/>
                <w:szCs w:val="20"/>
                <w:lang w:eastAsia="pl-PL"/>
              </w:rPr>
              <w:t>Lp.</w:t>
            </w:r>
          </w:p>
        </w:tc>
        <w:tc>
          <w:tcPr>
            <w:tcW w:w="4254" w:type="dxa"/>
            <w:shd w:val="clear" w:color="auto" w:fill="C0C0C0"/>
          </w:tcPr>
          <w:p w:rsidR="00185052" w:rsidRPr="00420714" w:rsidRDefault="00185052" w:rsidP="00185052">
            <w:pPr>
              <w:spacing w:after="0" w:line="240" w:lineRule="auto"/>
              <w:jc w:val="center"/>
              <w:rPr>
                <w:rFonts w:ascii="Arial" w:eastAsia="Times New Roman" w:hAnsi="Arial" w:cs="Arial"/>
                <w:b/>
                <w:bCs/>
                <w:color w:val="000000"/>
                <w:sz w:val="24"/>
                <w:szCs w:val="20"/>
                <w:lang w:eastAsia="pl-PL"/>
              </w:rPr>
            </w:pPr>
            <w:r w:rsidRPr="00420714">
              <w:rPr>
                <w:rFonts w:ascii="Arial" w:eastAsia="Times New Roman" w:hAnsi="Arial" w:cs="Arial"/>
                <w:b/>
                <w:bCs/>
                <w:color w:val="000000"/>
                <w:sz w:val="24"/>
                <w:szCs w:val="20"/>
                <w:lang w:eastAsia="pl-PL"/>
              </w:rPr>
              <w:t xml:space="preserve">Określenie </w:t>
            </w:r>
          </w:p>
        </w:tc>
        <w:tc>
          <w:tcPr>
            <w:tcW w:w="990" w:type="dxa"/>
            <w:shd w:val="clear" w:color="auto" w:fill="C0C0C0"/>
          </w:tcPr>
          <w:p w:rsidR="00185052" w:rsidRPr="00420714" w:rsidRDefault="00185052" w:rsidP="00185052">
            <w:pPr>
              <w:spacing w:after="0" w:line="240" w:lineRule="auto"/>
              <w:jc w:val="center"/>
              <w:rPr>
                <w:rFonts w:ascii="Arial" w:eastAsia="Times New Roman" w:hAnsi="Arial" w:cs="Arial"/>
                <w:b/>
                <w:bCs/>
                <w:color w:val="000000"/>
                <w:sz w:val="24"/>
                <w:szCs w:val="20"/>
                <w:lang w:eastAsia="pl-PL"/>
              </w:rPr>
            </w:pPr>
            <w:r w:rsidRPr="00420714">
              <w:rPr>
                <w:rFonts w:ascii="Arial" w:eastAsia="Times New Roman" w:hAnsi="Arial" w:cs="Arial"/>
                <w:b/>
                <w:bCs/>
                <w:color w:val="000000"/>
                <w:sz w:val="24"/>
                <w:szCs w:val="20"/>
                <w:lang w:eastAsia="pl-PL"/>
              </w:rPr>
              <w:t>j.m.</w:t>
            </w:r>
          </w:p>
        </w:tc>
        <w:tc>
          <w:tcPr>
            <w:tcW w:w="1170" w:type="dxa"/>
            <w:shd w:val="clear" w:color="auto" w:fill="C0C0C0"/>
          </w:tcPr>
          <w:p w:rsidR="00185052" w:rsidRPr="00420714" w:rsidRDefault="00185052" w:rsidP="00185052">
            <w:pPr>
              <w:spacing w:after="0" w:line="240" w:lineRule="auto"/>
              <w:jc w:val="center"/>
              <w:rPr>
                <w:rFonts w:ascii="Arial" w:eastAsia="Times New Roman" w:hAnsi="Arial" w:cs="Arial"/>
                <w:b/>
                <w:bCs/>
                <w:color w:val="000000"/>
                <w:sz w:val="24"/>
                <w:szCs w:val="20"/>
                <w:lang w:eastAsia="pl-PL"/>
              </w:rPr>
            </w:pPr>
            <w:r w:rsidRPr="00420714">
              <w:rPr>
                <w:rFonts w:ascii="Arial" w:eastAsia="Times New Roman" w:hAnsi="Arial" w:cs="Arial"/>
                <w:b/>
                <w:bCs/>
                <w:color w:val="000000"/>
                <w:sz w:val="24"/>
                <w:szCs w:val="20"/>
                <w:lang w:eastAsia="pl-PL"/>
              </w:rPr>
              <w:t>Wartość</w:t>
            </w:r>
          </w:p>
        </w:tc>
      </w:tr>
      <w:tr w:rsidR="00185052" w:rsidRPr="00420714" w:rsidTr="00185052">
        <w:trPr>
          <w:jc w:val="center"/>
        </w:trPr>
        <w:tc>
          <w:tcPr>
            <w:tcW w:w="606"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w:t>
            </w:r>
          </w:p>
        </w:tc>
        <w:tc>
          <w:tcPr>
            <w:tcW w:w="4254" w:type="dxa"/>
            <w:vAlign w:val="center"/>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 xml:space="preserve">Liczba cetanowa                                 nie niższa niż: </w:t>
            </w:r>
          </w:p>
        </w:tc>
        <w:tc>
          <w:tcPr>
            <w:tcW w:w="99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c>
          <w:tcPr>
            <w:tcW w:w="117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r>
      <w:tr w:rsidR="00185052" w:rsidRPr="00420714" w:rsidTr="00185052">
        <w:trPr>
          <w:jc w:val="center"/>
        </w:trPr>
        <w:tc>
          <w:tcPr>
            <w:tcW w:w="606"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2.</w:t>
            </w:r>
          </w:p>
        </w:tc>
        <w:tc>
          <w:tcPr>
            <w:tcW w:w="4254" w:type="dxa"/>
            <w:vAlign w:val="center"/>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Indeks cetanowy                                 nie niższy niż:</w:t>
            </w:r>
          </w:p>
        </w:tc>
        <w:tc>
          <w:tcPr>
            <w:tcW w:w="99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c>
          <w:tcPr>
            <w:tcW w:w="117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r>
      <w:tr w:rsidR="00185052" w:rsidRPr="00420714" w:rsidTr="00185052">
        <w:trPr>
          <w:jc w:val="center"/>
        </w:trPr>
        <w:tc>
          <w:tcPr>
            <w:tcW w:w="606"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3.</w:t>
            </w:r>
          </w:p>
        </w:tc>
        <w:tc>
          <w:tcPr>
            <w:tcW w:w="4254" w:type="dxa"/>
            <w:vAlign w:val="center"/>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Gęstość w temperaturze 15</w:t>
            </w:r>
            <w:r w:rsidRPr="00420714">
              <w:rPr>
                <w:rFonts w:ascii="Arial" w:eastAsia="Times New Roman" w:hAnsi="Arial" w:cs="Arial"/>
                <w:color w:val="000000"/>
                <w:sz w:val="24"/>
                <w:szCs w:val="20"/>
                <w:vertAlign w:val="superscript"/>
                <w:lang w:eastAsia="pl-PL"/>
              </w:rPr>
              <w:t>o</w:t>
            </w:r>
            <w:r w:rsidRPr="00420714">
              <w:rPr>
                <w:rFonts w:ascii="Arial" w:eastAsia="Times New Roman" w:hAnsi="Arial" w:cs="Arial"/>
                <w:color w:val="000000"/>
                <w:sz w:val="24"/>
                <w:szCs w:val="20"/>
                <w:lang w:eastAsia="pl-PL"/>
              </w:rPr>
              <w:t>C          zakres od ÷ do</w:t>
            </w:r>
          </w:p>
        </w:tc>
        <w:tc>
          <w:tcPr>
            <w:tcW w:w="99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kg/m</w:t>
            </w:r>
            <w:r w:rsidRPr="00420714">
              <w:rPr>
                <w:rFonts w:ascii="Arial" w:eastAsia="Times New Roman" w:hAnsi="Arial" w:cs="Arial"/>
                <w:color w:val="000000"/>
                <w:sz w:val="24"/>
                <w:szCs w:val="20"/>
                <w:vertAlign w:val="superscript"/>
                <w:lang w:val="de-DE" w:eastAsia="pl-PL"/>
              </w:rPr>
              <w:t>3</w:t>
            </w:r>
          </w:p>
        </w:tc>
        <w:tc>
          <w:tcPr>
            <w:tcW w:w="117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4.</w:t>
            </w:r>
          </w:p>
        </w:tc>
        <w:tc>
          <w:tcPr>
            <w:tcW w:w="4254" w:type="dxa"/>
            <w:vAlign w:val="center"/>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Zawartość wielopierścieniowych węglowodorów aromatycznych                                    nie więcej niż:</w:t>
            </w:r>
          </w:p>
        </w:tc>
        <w:tc>
          <w:tcPr>
            <w:tcW w:w="99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 (m/m)</w:t>
            </w:r>
          </w:p>
        </w:tc>
        <w:tc>
          <w:tcPr>
            <w:tcW w:w="1170"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5.</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Zawartość siarki                                  nie więcej niż:</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(mg/kg)</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sz w:val="24"/>
                <w:szCs w:val="20"/>
                <w:lang w:eastAsia="pl-PL"/>
              </w:rPr>
            </w:pPr>
            <w:r w:rsidRPr="00420714">
              <w:rPr>
                <w:rFonts w:ascii="Arial" w:eastAsia="Times New Roman" w:hAnsi="Arial" w:cs="Arial"/>
                <w:sz w:val="24"/>
                <w:szCs w:val="20"/>
                <w:lang w:eastAsia="pl-PL"/>
              </w:rPr>
              <w:t>6.</w:t>
            </w:r>
          </w:p>
        </w:tc>
        <w:tc>
          <w:tcPr>
            <w:tcW w:w="4254" w:type="dxa"/>
            <w:tcBorders>
              <w:bottom w:val="nil"/>
            </w:tcBorders>
            <w:vAlign w:val="center"/>
          </w:tcPr>
          <w:p w:rsidR="00185052" w:rsidRPr="00420714" w:rsidRDefault="00185052" w:rsidP="00185052">
            <w:pPr>
              <w:spacing w:after="0" w:line="240" w:lineRule="auto"/>
              <w:rPr>
                <w:rFonts w:ascii="Arial" w:eastAsia="Times New Roman" w:hAnsi="Arial" w:cs="Arial"/>
                <w:sz w:val="24"/>
                <w:szCs w:val="24"/>
                <w:lang w:eastAsia="pl-PL"/>
              </w:rPr>
            </w:pPr>
            <w:r w:rsidRPr="00420714">
              <w:rPr>
                <w:rFonts w:ascii="Arial" w:eastAsia="Times New Roman" w:hAnsi="Arial" w:cs="Arial"/>
                <w:sz w:val="24"/>
                <w:szCs w:val="24"/>
                <w:lang w:eastAsia="pl-PL"/>
              </w:rPr>
              <w:t>Zawartość manganu      nie więcej niż:</w:t>
            </w:r>
          </w:p>
        </w:tc>
        <w:tc>
          <w:tcPr>
            <w:tcW w:w="990" w:type="dxa"/>
            <w:vAlign w:val="center"/>
          </w:tcPr>
          <w:p w:rsidR="00185052" w:rsidRPr="00420714" w:rsidRDefault="00185052" w:rsidP="00185052">
            <w:pPr>
              <w:spacing w:after="0" w:line="240" w:lineRule="auto"/>
              <w:jc w:val="center"/>
              <w:rPr>
                <w:rFonts w:ascii="Arial" w:eastAsia="Times New Roman" w:hAnsi="Arial" w:cs="Arial"/>
                <w:sz w:val="24"/>
                <w:szCs w:val="24"/>
                <w:lang w:eastAsia="pl-PL"/>
              </w:rPr>
            </w:pPr>
            <w:r w:rsidRPr="00420714">
              <w:rPr>
                <w:rFonts w:ascii="Arial" w:eastAsia="Times New Roman" w:hAnsi="Arial" w:cs="Arial"/>
                <w:sz w:val="24"/>
                <w:szCs w:val="24"/>
                <w:lang w:eastAsia="pl-PL"/>
              </w:rPr>
              <w:t>mg/l</w:t>
            </w:r>
          </w:p>
        </w:tc>
        <w:tc>
          <w:tcPr>
            <w:tcW w:w="1170" w:type="dxa"/>
          </w:tcPr>
          <w:p w:rsidR="00185052" w:rsidRPr="00420714" w:rsidRDefault="00185052" w:rsidP="00185052">
            <w:pPr>
              <w:spacing w:after="0" w:line="240" w:lineRule="auto"/>
              <w:jc w:val="center"/>
              <w:rPr>
                <w:rFonts w:ascii="Arial" w:eastAsia="Times New Roman" w:hAnsi="Arial" w:cs="Arial"/>
                <w:color w:val="FF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7.</w:t>
            </w:r>
          </w:p>
        </w:tc>
        <w:tc>
          <w:tcPr>
            <w:tcW w:w="4254" w:type="dxa"/>
            <w:tcBorders>
              <w:bottom w:val="nil"/>
            </w:tcBorders>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Temperatura zapłonu                          nie niższa niż:</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eastAsia="pl-PL"/>
              </w:rPr>
              <w:sym w:font="Symbol" w:char="F0B0"/>
            </w:r>
            <w:r w:rsidRPr="00420714">
              <w:rPr>
                <w:rFonts w:ascii="Arial" w:eastAsia="Times New Roman" w:hAnsi="Arial" w:cs="Arial"/>
                <w:color w:val="000000"/>
                <w:sz w:val="24"/>
                <w:szCs w:val="20"/>
                <w:lang w:val="de-DE" w:eastAsia="pl-PL"/>
              </w:rPr>
              <w:t>C</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Borders>
              <w:right w:val="nil"/>
            </w:tcBorders>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8.</w:t>
            </w:r>
          </w:p>
        </w:tc>
        <w:tc>
          <w:tcPr>
            <w:tcW w:w="4254" w:type="dxa"/>
            <w:tcBorders>
              <w:top w:val="single" w:sz="4" w:space="0" w:color="auto"/>
              <w:left w:val="single" w:sz="4" w:space="0" w:color="auto"/>
              <w:bottom w:val="single" w:sz="4" w:space="0" w:color="auto"/>
              <w:right w:val="single" w:sz="4" w:space="0" w:color="auto"/>
            </w:tcBorders>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Pozostałość po koksowaniu (z 10% pozostałości  destylacyjnej)                                      nie więcej niż:</w:t>
            </w:r>
          </w:p>
        </w:tc>
        <w:tc>
          <w:tcPr>
            <w:tcW w:w="990" w:type="dxa"/>
            <w:tcBorders>
              <w:left w:val="nil"/>
            </w:tcBorders>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 (m/m)</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9.</w:t>
            </w:r>
          </w:p>
        </w:tc>
        <w:tc>
          <w:tcPr>
            <w:tcW w:w="4254" w:type="dxa"/>
            <w:tcBorders>
              <w:top w:val="nil"/>
            </w:tcBorders>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Pozostałość po spopieleniu                 nie więcej niż:</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 (m/m)</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10.</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Zawartość wody                                  nie więcej niż:</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mg/kg</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vAlign w:val="center"/>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11.</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 xml:space="preserve">Zawartość zanieczyszczeń                 nie więcej niż:       </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mg/kg</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12.</w:t>
            </w:r>
          </w:p>
        </w:tc>
        <w:tc>
          <w:tcPr>
            <w:tcW w:w="4254" w:type="dxa"/>
            <w:vAlign w:val="center"/>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Badanie działania korodującego na miedzi (3h, 50</w:t>
            </w:r>
            <w:r w:rsidRPr="00420714">
              <w:rPr>
                <w:rFonts w:ascii="Arial" w:eastAsia="Times New Roman" w:hAnsi="Arial" w:cs="Arial"/>
                <w:color w:val="000000"/>
                <w:sz w:val="24"/>
                <w:szCs w:val="20"/>
                <w:vertAlign w:val="superscript"/>
                <w:lang w:eastAsia="pl-PL"/>
              </w:rPr>
              <w:t>o</w:t>
            </w:r>
            <w:r w:rsidRPr="00420714">
              <w:rPr>
                <w:rFonts w:ascii="Arial" w:eastAsia="Times New Roman" w:hAnsi="Arial" w:cs="Arial"/>
                <w:color w:val="000000"/>
                <w:sz w:val="24"/>
                <w:szCs w:val="20"/>
                <w:lang w:eastAsia="pl-PL"/>
              </w:rPr>
              <w:t>C)</w:t>
            </w:r>
          </w:p>
        </w:tc>
        <w:tc>
          <w:tcPr>
            <w:tcW w:w="990" w:type="dxa"/>
            <w:vAlign w:val="center"/>
          </w:tcPr>
          <w:p w:rsidR="00185052" w:rsidRPr="00420714" w:rsidRDefault="00185052" w:rsidP="00185052">
            <w:pPr>
              <w:spacing w:after="0" w:line="240" w:lineRule="auto"/>
              <w:jc w:val="center"/>
              <w:rPr>
                <w:rFonts w:ascii="Arial" w:eastAsia="Times New Roman" w:hAnsi="Arial" w:cs="Arial"/>
                <w:color w:val="000000"/>
                <w:sz w:val="24"/>
                <w:szCs w:val="24"/>
                <w:lang w:val="de-DE" w:eastAsia="pl-PL"/>
              </w:rPr>
            </w:pPr>
            <w:proofErr w:type="spellStart"/>
            <w:r w:rsidRPr="00420714">
              <w:rPr>
                <w:rFonts w:ascii="Arial" w:eastAsia="Times New Roman" w:hAnsi="Arial" w:cs="Arial"/>
                <w:color w:val="000000"/>
                <w:sz w:val="24"/>
                <w:szCs w:val="24"/>
                <w:lang w:val="de-DE" w:eastAsia="pl-PL"/>
              </w:rPr>
              <w:t>klasa</w:t>
            </w:r>
            <w:proofErr w:type="spellEnd"/>
          </w:p>
        </w:tc>
        <w:tc>
          <w:tcPr>
            <w:tcW w:w="1170" w:type="dxa"/>
            <w:vAlign w:val="center"/>
          </w:tcPr>
          <w:p w:rsidR="00185052" w:rsidRPr="00420714" w:rsidRDefault="00185052" w:rsidP="00185052">
            <w:pPr>
              <w:spacing w:after="0" w:line="240" w:lineRule="auto"/>
              <w:jc w:val="center"/>
              <w:rPr>
                <w:rFonts w:ascii="Arial" w:eastAsia="Times New Roman" w:hAnsi="Arial" w:cs="Arial"/>
                <w:color w:val="000000"/>
                <w:sz w:val="24"/>
                <w:szCs w:val="24"/>
                <w:lang w:val="de-DE" w:eastAsia="pl-PL"/>
              </w:rPr>
            </w:pPr>
          </w:p>
        </w:tc>
      </w:tr>
      <w:tr w:rsidR="00185052" w:rsidRPr="00420714" w:rsidTr="00185052">
        <w:trPr>
          <w:trHeight w:val="518"/>
          <w:jc w:val="center"/>
        </w:trPr>
        <w:tc>
          <w:tcPr>
            <w:tcW w:w="606" w:type="dxa"/>
            <w:vMerge w:val="restart"/>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13.</w:t>
            </w:r>
          </w:p>
        </w:tc>
        <w:tc>
          <w:tcPr>
            <w:tcW w:w="4254" w:type="dxa"/>
            <w:vMerge w:val="restart"/>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Stabilność oksydacyjna</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g/m</w:t>
            </w:r>
            <w:r w:rsidRPr="00420714">
              <w:rPr>
                <w:rFonts w:ascii="Arial" w:eastAsia="Times New Roman" w:hAnsi="Arial" w:cs="Arial"/>
                <w:color w:val="000000"/>
                <w:sz w:val="24"/>
                <w:szCs w:val="20"/>
                <w:vertAlign w:val="superscript"/>
                <w:lang w:val="de-DE" w:eastAsia="pl-PL"/>
              </w:rPr>
              <w:t>3</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trHeight w:val="518"/>
          <w:jc w:val="center"/>
        </w:trPr>
        <w:tc>
          <w:tcPr>
            <w:tcW w:w="606" w:type="dxa"/>
            <w:vMerge/>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c>
          <w:tcPr>
            <w:tcW w:w="4254" w:type="dxa"/>
            <w:vMerge/>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h</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trHeight w:val="579"/>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14.</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Smarność, skorygowana średnica śladu zużycia (WSD 1,4) w temperaturze 60</w:t>
            </w:r>
            <w:r w:rsidRPr="00420714">
              <w:rPr>
                <w:rFonts w:ascii="Arial" w:eastAsia="Times New Roman" w:hAnsi="Arial" w:cs="Arial"/>
                <w:color w:val="000000"/>
                <w:sz w:val="24"/>
                <w:szCs w:val="20"/>
                <w:vertAlign w:val="superscript"/>
                <w:lang w:eastAsia="pl-PL"/>
              </w:rPr>
              <w:t>o</w:t>
            </w:r>
            <w:r w:rsidRPr="00420714">
              <w:rPr>
                <w:rFonts w:ascii="Arial" w:eastAsia="Times New Roman" w:hAnsi="Arial" w:cs="Arial"/>
                <w:color w:val="000000"/>
                <w:sz w:val="24"/>
                <w:szCs w:val="20"/>
                <w:lang w:eastAsia="pl-PL"/>
              </w:rPr>
              <w:t>C, nie wyższa niż:</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µm</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15.</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Lepkość kinematyczna w temperaturze 40</w:t>
            </w:r>
            <w:r w:rsidRPr="00420714">
              <w:rPr>
                <w:rFonts w:ascii="Arial" w:eastAsia="Times New Roman" w:hAnsi="Arial" w:cs="Arial"/>
                <w:color w:val="000000"/>
                <w:sz w:val="24"/>
                <w:szCs w:val="20"/>
                <w:vertAlign w:val="superscript"/>
                <w:lang w:eastAsia="pl-PL"/>
              </w:rPr>
              <w:t xml:space="preserve"> </w:t>
            </w:r>
            <w:proofErr w:type="spellStart"/>
            <w:r w:rsidRPr="00420714">
              <w:rPr>
                <w:rFonts w:ascii="Arial" w:eastAsia="Times New Roman" w:hAnsi="Arial" w:cs="Arial"/>
                <w:color w:val="000000"/>
                <w:sz w:val="24"/>
                <w:szCs w:val="20"/>
                <w:vertAlign w:val="superscript"/>
                <w:lang w:eastAsia="pl-PL"/>
              </w:rPr>
              <w:t>o</w:t>
            </w:r>
            <w:r w:rsidRPr="00420714">
              <w:rPr>
                <w:rFonts w:ascii="Arial" w:eastAsia="Times New Roman" w:hAnsi="Arial" w:cs="Arial"/>
                <w:color w:val="000000"/>
                <w:sz w:val="24"/>
                <w:szCs w:val="20"/>
                <w:lang w:eastAsia="pl-PL"/>
              </w:rPr>
              <w:t>C</w:t>
            </w:r>
            <w:proofErr w:type="spellEnd"/>
            <w:r w:rsidRPr="00420714">
              <w:rPr>
                <w:rFonts w:ascii="Arial" w:eastAsia="Times New Roman" w:hAnsi="Arial" w:cs="Arial"/>
                <w:color w:val="000000"/>
                <w:sz w:val="24"/>
                <w:szCs w:val="20"/>
                <w:lang w:eastAsia="pl-PL"/>
              </w:rPr>
              <w:t xml:space="preserve">  nie niższa niż:                                </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val="de-DE" w:eastAsia="pl-PL"/>
              </w:rPr>
              <w:t>mm</w:t>
            </w:r>
            <w:r w:rsidRPr="00420714">
              <w:rPr>
                <w:rFonts w:ascii="Arial" w:eastAsia="Times New Roman" w:hAnsi="Arial" w:cs="Arial"/>
                <w:color w:val="000000"/>
                <w:sz w:val="24"/>
                <w:szCs w:val="20"/>
                <w:vertAlign w:val="superscript"/>
                <w:lang w:val="de-DE" w:eastAsia="pl-PL"/>
              </w:rPr>
              <w:t>2</w:t>
            </w:r>
            <w:r w:rsidRPr="00420714">
              <w:rPr>
                <w:rFonts w:ascii="Arial" w:eastAsia="Times New Roman" w:hAnsi="Arial" w:cs="Arial"/>
                <w:color w:val="000000"/>
                <w:sz w:val="24"/>
                <w:szCs w:val="20"/>
                <w:lang w:val="de-DE" w:eastAsia="pl-PL"/>
              </w:rPr>
              <w:t>/s</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16.</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Skład frakcyjny:</w:t>
            </w:r>
          </w:p>
          <w:p w:rsidR="00185052" w:rsidRPr="00420714" w:rsidRDefault="00185052" w:rsidP="00185052">
            <w:pPr>
              <w:spacing w:after="0" w:line="240" w:lineRule="auto"/>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 do 180 °C destyluje</w:t>
            </w:r>
          </w:p>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 do 340 °C destyluje</w:t>
            </w:r>
          </w:p>
        </w:tc>
        <w:tc>
          <w:tcPr>
            <w:tcW w:w="990" w:type="dxa"/>
          </w:tcPr>
          <w:p w:rsidR="00185052" w:rsidRPr="00420714" w:rsidRDefault="00185052" w:rsidP="00185052">
            <w:pPr>
              <w:spacing w:after="0" w:line="240" w:lineRule="auto"/>
              <w:rPr>
                <w:rFonts w:ascii="Arial" w:eastAsia="Times New Roman" w:hAnsi="Arial" w:cs="Arial"/>
                <w:color w:val="000000"/>
                <w:sz w:val="24"/>
                <w:szCs w:val="20"/>
                <w:lang w:eastAsia="pl-PL"/>
              </w:rPr>
            </w:pPr>
          </w:p>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 (V/V)</w:t>
            </w:r>
          </w:p>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lastRenderedPageBreak/>
              <w:t>17.</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Zawartość estru metylowego kwasów tłuszczowych (FAME)</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eastAsia="pl-PL"/>
              </w:rPr>
              <w:t>% (V/V)</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18.</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Temperatura zablokowania zimnego filtru (CFPP)                                                           nie wyższa niż:</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p>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r w:rsidRPr="00420714">
              <w:rPr>
                <w:rFonts w:ascii="Arial" w:eastAsia="Times New Roman" w:hAnsi="Arial" w:cs="Arial"/>
                <w:color w:val="000000"/>
                <w:sz w:val="24"/>
                <w:szCs w:val="20"/>
                <w:lang w:eastAsia="pl-PL"/>
              </w:rPr>
              <w:sym w:font="Symbol" w:char="F0B0"/>
            </w:r>
            <w:r w:rsidRPr="00420714">
              <w:rPr>
                <w:rFonts w:ascii="Arial" w:eastAsia="Times New Roman" w:hAnsi="Arial" w:cs="Arial"/>
                <w:color w:val="000000"/>
                <w:sz w:val="24"/>
                <w:szCs w:val="20"/>
                <w:lang w:val="de-DE" w:eastAsia="pl-PL"/>
              </w:rPr>
              <w:t>C</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r w:rsidR="00185052" w:rsidRPr="00420714" w:rsidTr="00185052">
        <w:trPr>
          <w:jc w:val="center"/>
        </w:trPr>
        <w:tc>
          <w:tcPr>
            <w:tcW w:w="606"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19.</w:t>
            </w:r>
          </w:p>
        </w:tc>
        <w:tc>
          <w:tcPr>
            <w:tcW w:w="4254" w:type="dxa"/>
          </w:tcPr>
          <w:p w:rsidR="00185052" w:rsidRPr="00420714" w:rsidRDefault="00185052" w:rsidP="00185052">
            <w:pPr>
              <w:spacing w:after="0" w:line="240" w:lineRule="auto"/>
              <w:ind w:right="-70"/>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t>Temperatura mętnienia</w:t>
            </w:r>
          </w:p>
        </w:tc>
        <w:tc>
          <w:tcPr>
            <w:tcW w:w="990" w:type="dxa"/>
          </w:tcPr>
          <w:p w:rsidR="00185052" w:rsidRPr="00420714" w:rsidRDefault="00185052" w:rsidP="00185052">
            <w:pPr>
              <w:spacing w:after="0" w:line="240" w:lineRule="auto"/>
              <w:jc w:val="center"/>
              <w:rPr>
                <w:rFonts w:ascii="Arial" w:eastAsia="Times New Roman" w:hAnsi="Arial" w:cs="Arial"/>
                <w:color w:val="000000"/>
                <w:sz w:val="24"/>
                <w:szCs w:val="20"/>
                <w:lang w:eastAsia="pl-PL"/>
              </w:rPr>
            </w:pPr>
            <w:r w:rsidRPr="00420714">
              <w:rPr>
                <w:rFonts w:ascii="Arial" w:eastAsia="Times New Roman" w:hAnsi="Arial" w:cs="Arial"/>
                <w:color w:val="000000"/>
                <w:sz w:val="24"/>
                <w:szCs w:val="20"/>
                <w:lang w:eastAsia="pl-PL"/>
              </w:rPr>
              <w:sym w:font="Symbol" w:char="F0B0"/>
            </w:r>
            <w:r w:rsidRPr="00420714">
              <w:rPr>
                <w:rFonts w:ascii="Arial" w:eastAsia="Times New Roman" w:hAnsi="Arial" w:cs="Arial"/>
                <w:color w:val="000000"/>
                <w:sz w:val="24"/>
                <w:szCs w:val="20"/>
                <w:lang w:val="de-DE" w:eastAsia="pl-PL"/>
              </w:rPr>
              <w:t>C</w:t>
            </w:r>
          </w:p>
        </w:tc>
        <w:tc>
          <w:tcPr>
            <w:tcW w:w="1170" w:type="dxa"/>
          </w:tcPr>
          <w:p w:rsidR="00185052" w:rsidRPr="00420714" w:rsidRDefault="00185052" w:rsidP="00185052">
            <w:pPr>
              <w:spacing w:after="0" w:line="240" w:lineRule="auto"/>
              <w:jc w:val="center"/>
              <w:rPr>
                <w:rFonts w:ascii="Arial" w:eastAsia="Times New Roman" w:hAnsi="Arial" w:cs="Arial"/>
                <w:color w:val="000000"/>
                <w:sz w:val="24"/>
                <w:szCs w:val="20"/>
                <w:lang w:val="de-DE" w:eastAsia="pl-PL"/>
              </w:rPr>
            </w:pPr>
          </w:p>
        </w:tc>
      </w:tr>
    </w:tbl>
    <w:p w:rsidR="00185052" w:rsidRPr="00420714" w:rsidRDefault="00185052" w:rsidP="00185052">
      <w:pPr>
        <w:spacing w:after="0" w:line="240" w:lineRule="auto"/>
        <w:rPr>
          <w:rFonts w:ascii="Arial" w:eastAsia="Times New Roman" w:hAnsi="Arial" w:cs="Arial"/>
          <w:color w:val="000000"/>
          <w:sz w:val="24"/>
          <w:szCs w:val="20"/>
          <w:lang w:val="en-US"/>
        </w:rPr>
      </w:pPr>
    </w:p>
    <w:p w:rsidR="00185052" w:rsidRPr="00420714" w:rsidRDefault="00185052" w:rsidP="00185052">
      <w:pPr>
        <w:spacing w:after="0" w:line="240" w:lineRule="auto"/>
        <w:rPr>
          <w:rFonts w:ascii="Arial" w:eastAsia="Times New Roman" w:hAnsi="Arial" w:cs="Arial"/>
          <w:color w:val="000000"/>
          <w:sz w:val="24"/>
          <w:szCs w:val="20"/>
          <w:lang w:val="en-US"/>
        </w:rPr>
      </w:pPr>
    </w:p>
    <w:p w:rsidR="00185052" w:rsidRPr="00420714" w:rsidRDefault="00185052" w:rsidP="00185052">
      <w:pPr>
        <w:spacing w:after="0" w:line="240" w:lineRule="auto"/>
        <w:rPr>
          <w:rFonts w:ascii="Arial" w:eastAsia="Times New Roman" w:hAnsi="Arial" w:cs="Arial"/>
          <w:color w:val="000000"/>
          <w:sz w:val="24"/>
          <w:szCs w:val="20"/>
          <w:lang w:val="en-US"/>
        </w:rPr>
      </w:pPr>
    </w:p>
    <w:p w:rsidR="00185052" w:rsidRPr="00420714" w:rsidRDefault="00185052" w:rsidP="00185052">
      <w:pPr>
        <w:spacing w:after="0" w:line="240" w:lineRule="auto"/>
        <w:rPr>
          <w:rFonts w:ascii="Arial" w:eastAsia="Times New Roman" w:hAnsi="Arial" w:cs="Arial"/>
          <w:color w:val="000000"/>
          <w:sz w:val="24"/>
          <w:szCs w:val="20"/>
          <w:lang w:val="en-US"/>
        </w:rPr>
      </w:pPr>
    </w:p>
    <w:p w:rsidR="00185052" w:rsidRPr="00420714" w:rsidRDefault="00185052" w:rsidP="00185052">
      <w:pPr>
        <w:keepNext/>
        <w:spacing w:after="0" w:line="240" w:lineRule="auto"/>
        <w:jc w:val="both"/>
        <w:outlineLvl w:val="0"/>
        <w:rPr>
          <w:rFonts w:ascii="Arial" w:eastAsia="Times New Roman" w:hAnsi="Arial" w:cs="Arial"/>
          <w:b/>
          <w:color w:val="000000"/>
          <w:sz w:val="24"/>
          <w:szCs w:val="20"/>
        </w:rPr>
      </w:pPr>
    </w:p>
    <w:p w:rsidR="00185052" w:rsidRPr="00420714" w:rsidRDefault="00185052" w:rsidP="00185052">
      <w:pPr>
        <w:keepNext/>
        <w:spacing w:after="0" w:line="240" w:lineRule="auto"/>
        <w:ind w:firstLine="708"/>
        <w:jc w:val="both"/>
        <w:outlineLvl w:val="0"/>
        <w:rPr>
          <w:rFonts w:ascii="Arial" w:eastAsia="Times New Roman" w:hAnsi="Arial" w:cs="Arial"/>
          <w:b/>
          <w:color w:val="000000"/>
          <w:sz w:val="24"/>
          <w:szCs w:val="20"/>
        </w:rPr>
      </w:pPr>
      <w:r w:rsidRPr="00420714">
        <w:rPr>
          <w:rFonts w:ascii="Arial" w:eastAsia="Times New Roman" w:hAnsi="Arial" w:cs="Arial"/>
          <w:b/>
          <w:color w:val="000000"/>
          <w:sz w:val="24"/>
          <w:szCs w:val="20"/>
        </w:rPr>
        <w:t xml:space="preserve">  DOSTAWCA                                                                   </w:t>
      </w:r>
      <w:r w:rsidRPr="00420714">
        <w:rPr>
          <w:rFonts w:ascii="Arial" w:eastAsia="Times New Roman" w:hAnsi="Arial" w:cs="Arial"/>
          <w:b/>
          <w:color w:val="000000"/>
          <w:sz w:val="24"/>
          <w:szCs w:val="20"/>
        </w:rPr>
        <w:tab/>
        <w:t xml:space="preserve">  ODBIORCA</w:t>
      </w:r>
    </w:p>
    <w:p w:rsidR="00185052" w:rsidRPr="00420714" w:rsidRDefault="00185052" w:rsidP="00185052">
      <w:pPr>
        <w:spacing w:after="0" w:line="240" w:lineRule="auto"/>
        <w:jc w:val="both"/>
        <w:rPr>
          <w:rFonts w:ascii="Arial" w:eastAsia="Times New Roman" w:hAnsi="Arial" w:cs="Arial"/>
          <w:color w:val="000000"/>
          <w:sz w:val="24"/>
          <w:szCs w:val="24"/>
          <w:lang w:eastAsia="pl-PL"/>
        </w:rPr>
      </w:pPr>
    </w:p>
    <w:p w:rsidR="00185052" w:rsidRPr="00420714" w:rsidRDefault="00185052" w:rsidP="00185052">
      <w:pPr>
        <w:spacing w:after="0" w:line="240" w:lineRule="auto"/>
        <w:jc w:val="both"/>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jc w:val="right"/>
        <w:rPr>
          <w:rFonts w:ascii="Arial" w:eastAsia="Times New Roman" w:hAnsi="Arial" w:cs="Arial"/>
          <w:color w:val="000000"/>
          <w:sz w:val="24"/>
          <w:szCs w:val="24"/>
          <w:lang w:eastAsia="pl-PL"/>
        </w:rPr>
      </w:pPr>
    </w:p>
    <w:p w:rsidR="00185052" w:rsidRPr="00420714" w:rsidRDefault="00185052" w:rsidP="00185052">
      <w:pPr>
        <w:spacing w:after="0" w:line="240" w:lineRule="auto"/>
        <w:rPr>
          <w:rFonts w:ascii="Arial" w:eastAsia="Times New Roman" w:hAnsi="Arial" w:cs="Arial"/>
          <w:color w:val="000000"/>
          <w:sz w:val="20"/>
          <w:szCs w:val="24"/>
          <w:lang w:eastAsia="pl-PL"/>
        </w:rPr>
      </w:pPr>
    </w:p>
    <w:p w:rsidR="00437B9D" w:rsidRPr="00420714" w:rsidRDefault="00185052" w:rsidP="00185052">
      <w:pPr>
        <w:spacing w:after="0" w:line="240" w:lineRule="auto"/>
        <w:jc w:val="center"/>
        <w:rPr>
          <w:rFonts w:ascii="Arial" w:eastAsia="Times New Roman" w:hAnsi="Arial" w:cs="Arial"/>
          <w:color w:val="000000"/>
          <w:sz w:val="20"/>
          <w:szCs w:val="24"/>
          <w:lang w:eastAsia="pl-PL"/>
        </w:rPr>
      </w:pPr>
      <w:r w:rsidRPr="00420714">
        <w:rPr>
          <w:rFonts w:ascii="Arial" w:eastAsia="Times New Roman" w:hAnsi="Arial" w:cs="Arial"/>
          <w:color w:val="000000"/>
          <w:sz w:val="20"/>
          <w:szCs w:val="24"/>
          <w:lang w:eastAsia="pl-PL"/>
        </w:rPr>
        <w:t xml:space="preserve">                                                                                                                         </w:t>
      </w:r>
    </w:p>
    <w:p w:rsidR="00185052" w:rsidRPr="00420714" w:rsidRDefault="00185052" w:rsidP="00EC26EA">
      <w:pPr>
        <w:spacing w:after="0" w:line="240" w:lineRule="auto"/>
        <w:jc w:val="right"/>
        <w:rPr>
          <w:rFonts w:ascii="Arial" w:eastAsia="Times New Roman" w:hAnsi="Arial" w:cs="Arial"/>
          <w:color w:val="000000"/>
          <w:sz w:val="20"/>
          <w:szCs w:val="24"/>
          <w:lang w:eastAsia="pl-PL"/>
        </w:rPr>
      </w:pPr>
      <w:r w:rsidRPr="00420714">
        <w:rPr>
          <w:rFonts w:ascii="Arial" w:eastAsia="Times New Roman" w:hAnsi="Arial" w:cs="Arial"/>
          <w:color w:val="000000"/>
          <w:sz w:val="20"/>
          <w:szCs w:val="24"/>
          <w:lang w:eastAsia="pl-PL"/>
        </w:rPr>
        <w:lastRenderedPageBreak/>
        <w:t>Załącznik nr 3 do umowy</w:t>
      </w:r>
      <w:r w:rsidRPr="00420714">
        <w:rPr>
          <w:rFonts w:ascii="Arial" w:eastAsia="Times New Roman" w:hAnsi="Arial" w:cs="Arial"/>
          <w:color w:val="000000"/>
          <w:sz w:val="24"/>
          <w:szCs w:val="24"/>
          <w:lang w:eastAsia="pl-PL"/>
        </w:rPr>
        <w:t xml:space="preserve"> </w:t>
      </w:r>
    </w:p>
    <w:p w:rsidR="00185052" w:rsidRPr="00420714" w:rsidRDefault="00185052" w:rsidP="00185052">
      <w:pPr>
        <w:shd w:val="clear" w:color="auto" w:fill="FFFFFF"/>
        <w:spacing w:after="0" w:line="240" w:lineRule="auto"/>
        <w:jc w:val="center"/>
        <w:textAlignment w:val="baseline"/>
        <w:rPr>
          <w:rFonts w:ascii="Arial" w:eastAsia="Times New Roman" w:hAnsi="Arial" w:cs="Times New Roman"/>
          <w:b/>
          <w:sz w:val="26"/>
          <w:szCs w:val="24"/>
          <w:lang w:eastAsia="pl-PL"/>
        </w:rPr>
      </w:pPr>
    </w:p>
    <w:p w:rsidR="00185052" w:rsidRPr="00420714" w:rsidRDefault="00185052" w:rsidP="00185052">
      <w:pPr>
        <w:shd w:val="clear" w:color="auto" w:fill="FFFFFF"/>
        <w:spacing w:after="0" w:line="240" w:lineRule="auto"/>
        <w:jc w:val="center"/>
        <w:textAlignment w:val="baseline"/>
        <w:rPr>
          <w:rFonts w:ascii="Arial" w:eastAsia="Times New Roman" w:hAnsi="Arial" w:cs="Times New Roman"/>
          <w:b/>
          <w:sz w:val="26"/>
          <w:szCs w:val="24"/>
          <w:lang w:eastAsia="pl-PL"/>
        </w:rPr>
      </w:pPr>
    </w:p>
    <w:p w:rsidR="00185052" w:rsidRPr="00420714" w:rsidRDefault="00185052" w:rsidP="00185052">
      <w:pPr>
        <w:shd w:val="clear" w:color="auto" w:fill="FFFFFF"/>
        <w:spacing w:after="0" w:line="240" w:lineRule="auto"/>
        <w:jc w:val="center"/>
        <w:textAlignment w:val="baseline"/>
        <w:rPr>
          <w:rFonts w:ascii="Arial" w:eastAsia="Times New Roman" w:hAnsi="Arial" w:cs="Times New Roman"/>
          <w:b/>
          <w:sz w:val="26"/>
          <w:szCs w:val="24"/>
          <w:lang w:eastAsia="pl-PL"/>
        </w:rPr>
      </w:pPr>
      <w:r w:rsidRPr="00420714">
        <w:rPr>
          <w:rFonts w:ascii="Arial" w:eastAsia="Times New Roman" w:hAnsi="Arial" w:cs="Times New Roman"/>
          <w:b/>
          <w:sz w:val="26"/>
          <w:szCs w:val="24"/>
          <w:lang w:eastAsia="pl-PL"/>
        </w:rPr>
        <w:t>PROTOKÓŁ PRZYJĘCIA DOSTAWY Paliwa NR …………..</w:t>
      </w:r>
    </w:p>
    <w:p w:rsidR="00185052" w:rsidRPr="00420714" w:rsidRDefault="00185052" w:rsidP="00185052">
      <w:pPr>
        <w:shd w:val="clear" w:color="auto" w:fill="FFFFFF"/>
        <w:spacing w:after="0" w:line="240" w:lineRule="auto"/>
        <w:textAlignment w:val="baseline"/>
        <w:rPr>
          <w:rFonts w:ascii="Arial" w:eastAsia="Times New Roman" w:hAnsi="Arial" w:cs="Times New Roman"/>
          <w:b/>
          <w:sz w:val="26"/>
          <w:szCs w:val="24"/>
          <w:lang w:eastAsia="pl-PL"/>
        </w:rPr>
      </w:pPr>
      <w:r w:rsidRPr="00420714">
        <w:rPr>
          <w:rFonts w:ascii="Arial" w:eastAsia="Times New Roman" w:hAnsi="Arial" w:cs="Times New Roman"/>
          <w:b/>
          <w:sz w:val="26"/>
          <w:szCs w:val="24"/>
          <w:lang w:eastAsia="pl-PL"/>
        </w:rPr>
        <w:t xml:space="preserve"> </w:t>
      </w:r>
    </w:p>
    <w:p w:rsidR="00185052" w:rsidRPr="00420714" w:rsidRDefault="00185052" w:rsidP="00185052">
      <w:pPr>
        <w:shd w:val="clear" w:color="auto" w:fill="FFFFFF"/>
        <w:spacing w:after="0" w:line="240" w:lineRule="auto"/>
        <w:textAlignment w:val="baseline"/>
        <w:rPr>
          <w:rFonts w:ascii="Arial" w:eastAsia="Times New Roman" w:hAnsi="Arial" w:cs="Times New Roman"/>
          <w:b/>
          <w:sz w:val="26"/>
          <w:szCs w:val="24"/>
          <w:lang w:eastAsia="pl-PL"/>
        </w:rPr>
      </w:pPr>
    </w:p>
    <w:p w:rsidR="00185052" w:rsidRPr="00420714" w:rsidRDefault="00185052" w:rsidP="00185052">
      <w:pPr>
        <w:shd w:val="clear" w:color="auto" w:fill="FFFFFF"/>
        <w:spacing w:after="0" w:line="240" w:lineRule="auto"/>
        <w:textAlignment w:val="baseline"/>
        <w:rPr>
          <w:rFonts w:ascii="Arial" w:eastAsia="Times New Roman" w:hAnsi="Arial" w:cs="Times New Roman"/>
          <w:b/>
          <w:sz w:val="26"/>
          <w:szCs w:val="24"/>
          <w:lang w:eastAsia="pl-PL"/>
        </w:rPr>
      </w:pPr>
      <w:r w:rsidRPr="00420714">
        <w:rPr>
          <w:rFonts w:ascii="Arial" w:eastAsia="Times New Roman" w:hAnsi="Arial" w:cs="Times New Roman"/>
          <w:b/>
          <w:sz w:val="26"/>
          <w:szCs w:val="24"/>
          <w:lang w:eastAsia="pl-PL"/>
        </w:rPr>
        <w:t>Komisja w składzie:</w:t>
      </w:r>
    </w:p>
    <w:p w:rsidR="00185052" w:rsidRPr="00420714" w:rsidRDefault="00185052" w:rsidP="00185052">
      <w:pPr>
        <w:shd w:val="clear" w:color="auto" w:fill="FFFFFF"/>
        <w:spacing w:after="0" w:line="240" w:lineRule="auto"/>
        <w:textAlignment w:val="baseline"/>
        <w:rPr>
          <w:rFonts w:ascii="Arial" w:eastAsia="Times New Roman" w:hAnsi="Arial" w:cs="Times New Roman"/>
          <w:sz w:val="26"/>
          <w:szCs w:val="24"/>
          <w:lang w:eastAsia="pl-PL"/>
        </w:rPr>
      </w:pPr>
    </w:p>
    <w:p w:rsidR="00185052" w:rsidRPr="00420714" w:rsidRDefault="00185052" w:rsidP="00185052">
      <w:pPr>
        <w:shd w:val="clear" w:color="auto" w:fill="FFFFFF"/>
        <w:spacing w:after="0" w:line="240" w:lineRule="auto"/>
        <w:textAlignment w:val="baseline"/>
        <w:rPr>
          <w:rFonts w:ascii="Arial" w:eastAsia="Times New Roman" w:hAnsi="Arial" w:cs="Times New Roman"/>
          <w:sz w:val="26"/>
          <w:szCs w:val="24"/>
          <w:lang w:eastAsia="pl-PL"/>
        </w:rPr>
      </w:pPr>
      <w:r w:rsidRPr="00420714">
        <w:rPr>
          <w:rFonts w:ascii="Arial" w:eastAsia="Times New Roman" w:hAnsi="Arial" w:cs="Times New Roman"/>
          <w:sz w:val="26"/>
          <w:szCs w:val="24"/>
          <w:lang w:eastAsia="pl-PL"/>
        </w:rPr>
        <w:t xml:space="preserve">1) </w:t>
      </w:r>
      <w:r w:rsidRPr="00420714">
        <w:rPr>
          <w:rFonts w:ascii="Arial" w:eastAsia="Times New Roman" w:hAnsi="Arial" w:cs="Times New Roman"/>
          <w:sz w:val="16"/>
          <w:szCs w:val="16"/>
          <w:lang w:eastAsia="pl-PL"/>
        </w:rPr>
        <w:t xml:space="preserve">....................................................... </w:t>
      </w:r>
      <w:r w:rsidRPr="00420714">
        <w:rPr>
          <w:rFonts w:ascii="Arial" w:eastAsia="Times New Roman" w:hAnsi="Arial" w:cs="Times New Roman"/>
          <w:sz w:val="16"/>
          <w:szCs w:val="16"/>
          <w:lang w:eastAsia="pl-PL"/>
        </w:rPr>
        <w:tab/>
      </w:r>
      <w:r w:rsidRPr="00420714">
        <w:rPr>
          <w:rFonts w:ascii="Arial" w:eastAsia="Times New Roman" w:hAnsi="Arial" w:cs="Times New Roman"/>
          <w:sz w:val="26"/>
          <w:szCs w:val="24"/>
          <w:lang w:eastAsia="pl-PL"/>
        </w:rPr>
        <w:tab/>
      </w:r>
      <w:r w:rsidRPr="00420714">
        <w:rPr>
          <w:rFonts w:ascii="Arial" w:eastAsia="Times New Roman" w:hAnsi="Arial" w:cs="Times New Roman"/>
          <w:sz w:val="26"/>
          <w:szCs w:val="24"/>
          <w:lang w:eastAsia="pl-PL"/>
        </w:rPr>
        <w:tab/>
      </w:r>
      <w:r w:rsidRPr="00420714">
        <w:rPr>
          <w:rFonts w:ascii="Arial" w:eastAsia="Times New Roman" w:hAnsi="Arial" w:cs="Times New Roman"/>
          <w:sz w:val="26"/>
          <w:szCs w:val="24"/>
          <w:lang w:eastAsia="pl-PL"/>
        </w:rPr>
        <w:tab/>
      </w:r>
    </w:p>
    <w:p w:rsidR="00185052" w:rsidRPr="00420714" w:rsidRDefault="00185052" w:rsidP="00185052">
      <w:pPr>
        <w:shd w:val="clear" w:color="auto" w:fill="FFFFFF"/>
        <w:spacing w:after="0" w:line="240" w:lineRule="auto"/>
        <w:textAlignment w:val="baseline"/>
        <w:rPr>
          <w:rFonts w:ascii="Arial" w:eastAsia="Times New Roman" w:hAnsi="Arial" w:cs="Times New Roman"/>
          <w:sz w:val="26"/>
          <w:szCs w:val="24"/>
          <w:lang w:eastAsia="pl-PL"/>
        </w:rPr>
      </w:pPr>
    </w:p>
    <w:p w:rsidR="00185052" w:rsidRPr="00420714" w:rsidRDefault="00185052" w:rsidP="00185052">
      <w:pPr>
        <w:shd w:val="clear" w:color="auto" w:fill="FFFFFF"/>
        <w:spacing w:after="0" w:line="240" w:lineRule="auto"/>
        <w:textAlignment w:val="baseline"/>
        <w:rPr>
          <w:rFonts w:ascii="Arial" w:eastAsia="Times New Roman" w:hAnsi="Arial" w:cs="Times New Roman"/>
          <w:sz w:val="26"/>
          <w:szCs w:val="24"/>
          <w:lang w:eastAsia="pl-PL"/>
        </w:rPr>
      </w:pPr>
      <w:r w:rsidRPr="00420714">
        <w:rPr>
          <w:rFonts w:ascii="Arial" w:eastAsia="Times New Roman" w:hAnsi="Arial" w:cs="Times New Roman"/>
          <w:sz w:val="26"/>
          <w:szCs w:val="24"/>
          <w:lang w:eastAsia="pl-PL"/>
        </w:rPr>
        <w:t xml:space="preserve">2) </w:t>
      </w:r>
      <w:r w:rsidRPr="00420714">
        <w:rPr>
          <w:rFonts w:ascii="Arial" w:eastAsia="Times New Roman" w:hAnsi="Arial" w:cs="Times New Roman"/>
          <w:sz w:val="16"/>
          <w:szCs w:val="16"/>
          <w:lang w:eastAsia="pl-PL"/>
        </w:rPr>
        <w:t>.....................................................</w:t>
      </w:r>
      <w:r w:rsidRPr="00420714">
        <w:rPr>
          <w:rFonts w:ascii="Arial" w:eastAsia="Times New Roman" w:hAnsi="Arial" w:cs="Times New Roman"/>
          <w:sz w:val="26"/>
          <w:szCs w:val="24"/>
          <w:lang w:eastAsia="pl-PL"/>
        </w:rPr>
        <w:t xml:space="preserve"> </w:t>
      </w:r>
    </w:p>
    <w:p w:rsidR="00185052" w:rsidRPr="00420714" w:rsidRDefault="00185052" w:rsidP="00185052">
      <w:pPr>
        <w:shd w:val="clear" w:color="auto" w:fill="FFFFFF"/>
        <w:spacing w:after="0" w:line="240" w:lineRule="auto"/>
        <w:textAlignment w:val="baseline"/>
        <w:rPr>
          <w:rFonts w:ascii="Arial" w:eastAsia="Times New Roman" w:hAnsi="Arial" w:cs="Times New Roman"/>
          <w:sz w:val="26"/>
          <w:szCs w:val="24"/>
          <w:lang w:eastAsia="pl-PL"/>
        </w:rPr>
      </w:pPr>
    </w:p>
    <w:p w:rsidR="00185052" w:rsidRPr="00420714" w:rsidRDefault="00185052" w:rsidP="00185052">
      <w:pPr>
        <w:shd w:val="clear" w:color="auto" w:fill="FFFFFF"/>
        <w:spacing w:after="0" w:line="240" w:lineRule="auto"/>
        <w:textAlignment w:val="baseline"/>
        <w:rPr>
          <w:rFonts w:ascii="Arial" w:eastAsia="Times New Roman" w:hAnsi="Arial" w:cs="Times New Roman"/>
          <w:sz w:val="16"/>
          <w:szCs w:val="16"/>
          <w:lang w:eastAsia="pl-PL"/>
        </w:rPr>
      </w:pPr>
      <w:r w:rsidRPr="00420714">
        <w:rPr>
          <w:rFonts w:ascii="Arial" w:eastAsia="Times New Roman" w:hAnsi="Arial" w:cs="Times New Roman"/>
          <w:sz w:val="26"/>
          <w:szCs w:val="24"/>
          <w:lang w:eastAsia="pl-PL"/>
        </w:rPr>
        <w:t xml:space="preserve">3) kierowca  </w:t>
      </w:r>
      <w:r w:rsidRPr="00420714">
        <w:rPr>
          <w:rFonts w:ascii="Arial" w:eastAsia="Times New Roman" w:hAnsi="Arial" w:cs="Times New Roman"/>
          <w:sz w:val="16"/>
          <w:szCs w:val="16"/>
          <w:lang w:eastAsia="pl-PL"/>
        </w:rPr>
        <w:t xml:space="preserve">....................................................                                                                                                       </w:t>
      </w:r>
    </w:p>
    <w:p w:rsidR="00185052" w:rsidRPr="00420714" w:rsidRDefault="00185052" w:rsidP="00185052">
      <w:pPr>
        <w:shd w:val="clear" w:color="auto" w:fill="FFFFFF"/>
        <w:spacing w:after="0" w:line="240" w:lineRule="auto"/>
        <w:textAlignment w:val="baseline"/>
        <w:rPr>
          <w:rFonts w:ascii="Arial" w:eastAsia="Times New Roman" w:hAnsi="Arial" w:cs="Times New Roman"/>
          <w:sz w:val="16"/>
          <w:szCs w:val="16"/>
          <w:lang w:eastAsia="pl-PL"/>
        </w:rPr>
      </w:pPr>
    </w:p>
    <w:p w:rsidR="00185052" w:rsidRPr="00420714" w:rsidRDefault="00185052" w:rsidP="00185052">
      <w:pPr>
        <w:shd w:val="clear" w:color="auto" w:fill="FFFFFF"/>
        <w:spacing w:after="0" w:line="240" w:lineRule="auto"/>
        <w:jc w:val="both"/>
        <w:textAlignment w:val="baseline"/>
        <w:rPr>
          <w:rFonts w:ascii="Arial" w:eastAsia="Times New Roman" w:hAnsi="Arial" w:cs="Times New Roman"/>
          <w:sz w:val="26"/>
          <w:szCs w:val="24"/>
          <w:lang w:eastAsia="pl-PL"/>
        </w:rPr>
      </w:pPr>
      <w:r w:rsidRPr="00420714">
        <w:rPr>
          <w:rFonts w:ascii="Arial" w:eastAsia="Times New Roman" w:hAnsi="Arial" w:cs="Times New Roman"/>
          <w:sz w:val="26"/>
          <w:szCs w:val="24"/>
          <w:lang w:eastAsia="pl-PL"/>
        </w:rPr>
        <w:t xml:space="preserve">dokonała w dniu </w:t>
      </w:r>
      <w:r w:rsidRPr="00420714">
        <w:rPr>
          <w:rFonts w:ascii="Arial" w:eastAsia="Times New Roman" w:hAnsi="Arial" w:cs="Times New Roman"/>
          <w:sz w:val="16"/>
          <w:szCs w:val="16"/>
          <w:lang w:eastAsia="pl-PL"/>
        </w:rPr>
        <w:t>.....................................................</w:t>
      </w:r>
      <w:r w:rsidRPr="00420714">
        <w:rPr>
          <w:rFonts w:ascii="Arial" w:eastAsia="Times New Roman" w:hAnsi="Arial" w:cs="Times New Roman"/>
          <w:sz w:val="26"/>
          <w:szCs w:val="24"/>
          <w:lang w:eastAsia="pl-PL"/>
        </w:rPr>
        <w:t xml:space="preserve"> odczytów licznika sondy pomiarowej     w temperaturze 15</w:t>
      </w:r>
      <w:r w:rsidRPr="00420714">
        <w:rPr>
          <w:rFonts w:ascii="Arial" w:eastAsia="Times New Roman" w:hAnsi="Arial" w:cs="Times New Roman"/>
          <w:sz w:val="26"/>
          <w:szCs w:val="24"/>
          <w:vertAlign w:val="superscript"/>
          <w:lang w:eastAsia="pl-PL"/>
        </w:rPr>
        <w:t>O</w:t>
      </w:r>
      <w:r w:rsidRPr="00420714">
        <w:rPr>
          <w:rFonts w:ascii="Arial" w:eastAsia="Times New Roman" w:hAnsi="Arial" w:cs="Times New Roman"/>
          <w:sz w:val="26"/>
          <w:szCs w:val="24"/>
          <w:lang w:eastAsia="pl-PL"/>
        </w:rPr>
        <w:t xml:space="preserve"> C i przyjęcia ON wg dowodu dostawy nr </w:t>
      </w:r>
      <w:r w:rsidRPr="00420714">
        <w:rPr>
          <w:rFonts w:ascii="Arial" w:eastAsia="Times New Roman" w:hAnsi="Arial" w:cs="Times New Roman"/>
          <w:sz w:val="16"/>
          <w:szCs w:val="16"/>
          <w:lang w:eastAsia="pl-PL"/>
        </w:rPr>
        <w:t xml:space="preserve">.................................................................... </w:t>
      </w:r>
      <w:r w:rsidRPr="00420714">
        <w:rPr>
          <w:rFonts w:ascii="Arial" w:eastAsia="Times New Roman" w:hAnsi="Arial" w:cs="Times New Roman"/>
          <w:sz w:val="26"/>
          <w:szCs w:val="24"/>
          <w:lang w:eastAsia="pl-PL"/>
        </w:rPr>
        <w:t xml:space="preserve">wystawionego przez </w:t>
      </w:r>
      <w:r w:rsidRPr="00420714">
        <w:rPr>
          <w:rFonts w:ascii="Arial" w:eastAsia="Times New Roman" w:hAnsi="Arial" w:cs="Times New Roman"/>
          <w:sz w:val="16"/>
          <w:szCs w:val="16"/>
          <w:lang w:eastAsia="pl-PL"/>
        </w:rPr>
        <w:t>......................................................................</w:t>
      </w:r>
      <w:r w:rsidRPr="00420714">
        <w:rPr>
          <w:rFonts w:ascii="Arial" w:eastAsia="Times New Roman" w:hAnsi="Arial" w:cs="Times New Roman"/>
          <w:sz w:val="26"/>
          <w:szCs w:val="24"/>
          <w:lang w:eastAsia="pl-PL"/>
        </w:rPr>
        <w:t xml:space="preserve">                                      z dnia </w:t>
      </w:r>
      <w:r w:rsidRPr="00420714">
        <w:rPr>
          <w:rFonts w:ascii="Arial" w:eastAsia="Times New Roman" w:hAnsi="Arial" w:cs="Times New Roman"/>
          <w:sz w:val="16"/>
          <w:szCs w:val="16"/>
          <w:lang w:eastAsia="pl-PL"/>
        </w:rPr>
        <w:t>...................................................................</w:t>
      </w:r>
      <w:r w:rsidRPr="00420714">
        <w:rPr>
          <w:rFonts w:ascii="Arial" w:eastAsia="Times New Roman" w:hAnsi="Arial" w:cs="Times New Roman"/>
          <w:sz w:val="26"/>
          <w:szCs w:val="24"/>
          <w:lang w:eastAsia="pl-PL"/>
        </w:rPr>
        <w:t xml:space="preserve"> dostawa autocysterną nr rej</w:t>
      </w:r>
      <w:r w:rsidRPr="00420714">
        <w:rPr>
          <w:rFonts w:ascii="Arial" w:eastAsia="Times New Roman" w:hAnsi="Arial" w:cs="Times New Roman"/>
          <w:sz w:val="16"/>
          <w:szCs w:val="16"/>
          <w:lang w:eastAsia="pl-PL"/>
        </w:rPr>
        <w:t>. ...........................................................................................</w:t>
      </w:r>
      <w:r w:rsidRPr="00420714">
        <w:rPr>
          <w:rFonts w:ascii="Arial" w:eastAsia="Times New Roman" w:hAnsi="Arial" w:cs="Times New Roman"/>
          <w:sz w:val="26"/>
          <w:szCs w:val="24"/>
          <w:lang w:eastAsia="pl-PL"/>
        </w:rPr>
        <w:t xml:space="preserve"> ustala: </w:t>
      </w:r>
    </w:p>
    <w:p w:rsidR="00185052" w:rsidRPr="00420714" w:rsidRDefault="00185052" w:rsidP="00185052">
      <w:pPr>
        <w:shd w:val="clear" w:color="auto" w:fill="FFFFFF"/>
        <w:spacing w:after="0" w:line="240" w:lineRule="auto"/>
        <w:jc w:val="both"/>
        <w:textAlignment w:val="baseline"/>
        <w:rPr>
          <w:rFonts w:ascii="Arial" w:eastAsia="Times New Roman" w:hAnsi="Arial" w:cs="Times New Roman"/>
          <w:sz w:val="26"/>
          <w:szCs w:val="24"/>
          <w:lang w:eastAsia="pl-PL"/>
        </w:rPr>
      </w:pPr>
    </w:p>
    <w:p w:rsidR="00185052" w:rsidRPr="00420714" w:rsidRDefault="00185052" w:rsidP="00185052">
      <w:pPr>
        <w:shd w:val="clear" w:color="auto" w:fill="FFFFFF"/>
        <w:spacing w:after="0" w:line="240" w:lineRule="auto"/>
        <w:textAlignment w:val="baseline"/>
        <w:rPr>
          <w:rFonts w:ascii="Arial" w:eastAsia="Times New Roman" w:hAnsi="Arial" w:cs="Times New Roman"/>
          <w:sz w:val="16"/>
          <w:szCs w:val="16"/>
          <w:lang w:eastAsia="pl-PL"/>
        </w:rPr>
      </w:pPr>
      <w:r w:rsidRPr="00420714">
        <w:rPr>
          <w:rFonts w:ascii="Arial" w:eastAsia="Times New Roman" w:hAnsi="Arial" w:cs="Times New Roman"/>
          <w:b/>
          <w:sz w:val="26"/>
          <w:szCs w:val="24"/>
          <w:lang w:eastAsia="pl-PL"/>
        </w:rPr>
        <w:t>1</w:t>
      </w:r>
      <w:r w:rsidRPr="00420714">
        <w:rPr>
          <w:rFonts w:ascii="Arial" w:eastAsia="Times New Roman" w:hAnsi="Arial" w:cs="Times New Roman"/>
          <w:sz w:val="26"/>
          <w:szCs w:val="24"/>
          <w:lang w:eastAsia="pl-PL"/>
        </w:rPr>
        <w:t xml:space="preserve">. </w:t>
      </w:r>
      <w:r w:rsidRPr="00420714">
        <w:rPr>
          <w:rFonts w:ascii="Arial" w:eastAsia="Times New Roman" w:hAnsi="Arial" w:cs="Times New Roman"/>
          <w:b/>
          <w:sz w:val="26"/>
          <w:szCs w:val="24"/>
          <w:lang w:eastAsia="pl-PL"/>
        </w:rPr>
        <w:t>Wskazania licznika sondy przed dostawą:</w:t>
      </w:r>
      <w:r w:rsidRPr="00420714">
        <w:rPr>
          <w:rFonts w:ascii="Arial" w:eastAsia="Times New Roman" w:hAnsi="Arial" w:cs="Times New Roman"/>
          <w:sz w:val="26"/>
          <w:szCs w:val="24"/>
          <w:lang w:eastAsia="pl-PL"/>
        </w:rPr>
        <w:t xml:space="preserve"> zbiornik Nr </w:t>
      </w:r>
      <w:r w:rsidRPr="00420714">
        <w:rPr>
          <w:rFonts w:ascii="Arial" w:eastAsia="Times New Roman" w:hAnsi="Arial" w:cs="Times New Roman"/>
          <w:sz w:val="16"/>
          <w:szCs w:val="16"/>
          <w:lang w:eastAsia="pl-PL"/>
        </w:rPr>
        <w:t xml:space="preserve">.. .....  </w:t>
      </w:r>
      <w:r w:rsidRPr="00420714">
        <w:rPr>
          <w:rFonts w:ascii="Arial" w:eastAsia="Times New Roman" w:hAnsi="Arial" w:cs="Times New Roman"/>
          <w:sz w:val="26"/>
          <w:szCs w:val="24"/>
          <w:lang w:eastAsia="pl-PL"/>
        </w:rPr>
        <w:t>litrów</w:t>
      </w:r>
      <w:r w:rsidRPr="00420714">
        <w:rPr>
          <w:rFonts w:ascii="Arial" w:eastAsia="Times New Roman" w:hAnsi="Arial" w:cs="Times New Roman"/>
          <w:sz w:val="16"/>
          <w:szCs w:val="16"/>
          <w:lang w:eastAsia="pl-PL"/>
        </w:rPr>
        <w:t>......................</w:t>
      </w:r>
    </w:p>
    <w:p w:rsidR="00185052" w:rsidRPr="00420714" w:rsidRDefault="00185052" w:rsidP="00185052">
      <w:pPr>
        <w:shd w:val="clear" w:color="auto" w:fill="FFFFFF"/>
        <w:spacing w:after="0" w:line="240" w:lineRule="auto"/>
        <w:textAlignment w:val="baseline"/>
        <w:rPr>
          <w:rFonts w:ascii="Arial" w:eastAsia="Times New Roman" w:hAnsi="Arial" w:cs="Times New Roman"/>
          <w:sz w:val="26"/>
          <w:szCs w:val="24"/>
          <w:lang w:eastAsia="pl-PL"/>
        </w:rPr>
      </w:pPr>
      <w:r w:rsidRPr="00420714">
        <w:rPr>
          <w:rFonts w:ascii="Arial" w:eastAsia="Times New Roman" w:hAnsi="Arial" w:cs="Times New Roman"/>
          <w:sz w:val="16"/>
          <w:szCs w:val="16"/>
          <w:lang w:eastAsia="pl-PL"/>
        </w:rPr>
        <w:tab/>
        <w:t xml:space="preserve">                                                                                                        </w:t>
      </w:r>
      <w:r w:rsidRPr="00420714">
        <w:rPr>
          <w:rFonts w:ascii="Arial" w:eastAsia="Times New Roman" w:hAnsi="Arial" w:cs="Times New Roman"/>
          <w:sz w:val="26"/>
          <w:szCs w:val="24"/>
          <w:lang w:eastAsia="pl-PL"/>
        </w:rPr>
        <w:t xml:space="preserve">  zbiornik Nr </w:t>
      </w:r>
      <w:r w:rsidRPr="00420714">
        <w:rPr>
          <w:rFonts w:ascii="Arial" w:eastAsia="Times New Roman" w:hAnsi="Arial" w:cs="Times New Roman"/>
          <w:sz w:val="16"/>
          <w:szCs w:val="16"/>
          <w:lang w:eastAsia="pl-PL"/>
        </w:rPr>
        <w:t xml:space="preserve">..... ..  </w:t>
      </w:r>
      <w:r w:rsidRPr="00420714">
        <w:rPr>
          <w:rFonts w:ascii="Arial" w:eastAsia="Times New Roman" w:hAnsi="Arial" w:cs="Times New Roman"/>
          <w:sz w:val="26"/>
          <w:szCs w:val="24"/>
          <w:lang w:eastAsia="pl-PL"/>
        </w:rPr>
        <w:t>litrów</w:t>
      </w:r>
      <w:r w:rsidRPr="00420714">
        <w:rPr>
          <w:rFonts w:ascii="Arial" w:eastAsia="Times New Roman" w:hAnsi="Arial" w:cs="Times New Roman"/>
          <w:sz w:val="16"/>
          <w:szCs w:val="16"/>
          <w:lang w:eastAsia="pl-PL"/>
        </w:rPr>
        <w:t>......................</w:t>
      </w:r>
      <w:r w:rsidRPr="00420714">
        <w:rPr>
          <w:rFonts w:ascii="Arial" w:eastAsia="Times New Roman" w:hAnsi="Arial" w:cs="Times New Roman"/>
          <w:sz w:val="26"/>
          <w:szCs w:val="24"/>
          <w:lang w:eastAsia="pl-PL"/>
        </w:rPr>
        <w:t xml:space="preserve"> </w:t>
      </w:r>
    </w:p>
    <w:p w:rsidR="00185052" w:rsidRPr="00420714" w:rsidRDefault="00185052" w:rsidP="00185052">
      <w:pPr>
        <w:shd w:val="clear" w:color="auto" w:fill="FFFFFF"/>
        <w:spacing w:after="0" w:line="240" w:lineRule="auto"/>
        <w:textAlignment w:val="baseline"/>
        <w:rPr>
          <w:rFonts w:ascii="Arial" w:eastAsia="Times New Roman" w:hAnsi="Arial" w:cs="Times New Roman"/>
          <w:sz w:val="26"/>
          <w:szCs w:val="24"/>
          <w:lang w:eastAsia="pl-PL"/>
        </w:rPr>
      </w:pPr>
      <w:r w:rsidRPr="00420714">
        <w:rPr>
          <w:rFonts w:ascii="Arial" w:eastAsia="Times New Roman" w:hAnsi="Arial" w:cs="Times New Roman"/>
          <w:sz w:val="26"/>
          <w:szCs w:val="24"/>
          <w:lang w:eastAsia="pl-PL"/>
        </w:rPr>
        <w:t xml:space="preserve">                                                                            zbiornik Nr </w:t>
      </w:r>
      <w:r w:rsidRPr="00420714">
        <w:rPr>
          <w:rFonts w:ascii="Arial" w:eastAsia="Times New Roman" w:hAnsi="Arial" w:cs="Times New Roman"/>
          <w:sz w:val="16"/>
          <w:szCs w:val="16"/>
          <w:lang w:eastAsia="pl-PL"/>
        </w:rPr>
        <w:t xml:space="preserve">..... ..  </w:t>
      </w:r>
      <w:r w:rsidRPr="00420714">
        <w:rPr>
          <w:rFonts w:ascii="Arial" w:eastAsia="Times New Roman" w:hAnsi="Arial" w:cs="Times New Roman"/>
          <w:sz w:val="26"/>
          <w:szCs w:val="24"/>
          <w:lang w:eastAsia="pl-PL"/>
        </w:rPr>
        <w:t>litrów</w:t>
      </w:r>
      <w:r w:rsidRPr="00420714">
        <w:rPr>
          <w:rFonts w:ascii="Arial" w:eastAsia="Times New Roman" w:hAnsi="Arial" w:cs="Times New Roman"/>
          <w:sz w:val="16"/>
          <w:szCs w:val="16"/>
          <w:lang w:eastAsia="pl-PL"/>
        </w:rPr>
        <w:t>......................</w:t>
      </w:r>
      <w:r w:rsidRPr="00420714">
        <w:rPr>
          <w:rFonts w:ascii="Arial" w:eastAsia="Times New Roman" w:hAnsi="Arial" w:cs="Times New Roman"/>
          <w:sz w:val="26"/>
          <w:szCs w:val="24"/>
          <w:lang w:eastAsia="pl-PL"/>
        </w:rPr>
        <w:t xml:space="preserve">             </w:t>
      </w:r>
    </w:p>
    <w:p w:rsidR="00185052" w:rsidRPr="00420714" w:rsidRDefault="00185052" w:rsidP="00185052">
      <w:pPr>
        <w:shd w:val="clear" w:color="auto" w:fill="FFFFFF"/>
        <w:spacing w:after="0" w:line="240" w:lineRule="auto"/>
        <w:textAlignment w:val="baseline"/>
        <w:rPr>
          <w:rFonts w:ascii="Arial" w:eastAsia="Times New Roman" w:hAnsi="Arial" w:cs="Times New Roman"/>
          <w:sz w:val="16"/>
          <w:szCs w:val="16"/>
          <w:lang w:eastAsia="pl-PL"/>
        </w:rPr>
      </w:pPr>
      <w:r w:rsidRPr="00420714">
        <w:rPr>
          <w:rFonts w:ascii="Arial" w:eastAsia="Times New Roman" w:hAnsi="Arial" w:cs="Times New Roman"/>
          <w:b/>
          <w:sz w:val="26"/>
          <w:szCs w:val="24"/>
          <w:lang w:eastAsia="pl-PL"/>
        </w:rPr>
        <w:t>2</w:t>
      </w:r>
      <w:r w:rsidRPr="00420714">
        <w:rPr>
          <w:rFonts w:ascii="Arial" w:eastAsia="Times New Roman" w:hAnsi="Arial" w:cs="Times New Roman"/>
          <w:sz w:val="26"/>
          <w:szCs w:val="24"/>
          <w:lang w:eastAsia="pl-PL"/>
        </w:rPr>
        <w:t xml:space="preserve">. </w:t>
      </w:r>
      <w:r w:rsidRPr="00420714">
        <w:rPr>
          <w:rFonts w:ascii="Arial" w:eastAsia="Times New Roman" w:hAnsi="Arial" w:cs="Times New Roman"/>
          <w:b/>
          <w:sz w:val="26"/>
          <w:szCs w:val="24"/>
          <w:lang w:eastAsia="pl-PL"/>
        </w:rPr>
        <w:t>Wskazania licznika sondy po dostawie:</w:t>
      </w:r>
      <w:r w:rsidRPr="00420714">
        <w:rPr>
          <w:rFonts w:ascii="Arial" w:eastAsia="Times New Roman" w:hAnsi="Arial" w:cs="Times New Roman"/>
          <w:sz w:val="26"/>
          <w:szCs w:val="24"/>
          <w:lang w:eastAsia="pl-PL"/>
        </w:rPr>
        <w:t xml:space="preserve">     zbiornik Nr </w:t>
      </w:r>
      <w:r w:rsidRPr="00420714">
        <w:rPr>
          <w:rFonts w:ascii="Arial" w:eastAsia="Times New Roman" w:hAnsi="Arial" w:cs="Times New Roman"/>
          <w:sz w:val="16"/>
          <w:szCs w:val="16"/>
          <w:lang w:eastAsia="pl-PL"/>
        </w:rPr>
        <w:t xml:space="preserve">...... .  </w:t>
      </w:r>
      <w:r w:rsidRPr="00420714">
        <w:rPr>
          <w:rFonts w:ascii="Arial" w:eastAsia="Times New Roman" w:hAnsi="Arial" w:cs="Times New Roman"/>
          <w:sz w:val="26"/>
          <w:szCs w:val="24"/>
          <w:lang w:eastAsia="pl-PL"/>
        </w:rPr>
        <w:t>litrów</w:t>
      </w:r>
      <w:r w:rsidRPr="00420714">
        <w:rPr>
          <w:rFonts w:ascii="Arial" w:eastAsia="Times New Roman" w:hAnsi="Arial" w:cs="Times New Roman"/>
          <w:sz w:val="16"/>
          <w:szCs w:val="16"/>
          <w:lang w:eastAsia="pl-PL"/>
        </w:rPr>
        <w:t>......................</w:t>
      </w:r>
    </w:p>
    <w:p w:rsidR="00185052" w:rsidRPr="00420714" w:rsidRDefault="00185052" w:rsidP="00185052">
      <w:pPr>
        <w:shd w:val="clear" w:color="auto" w:fill="FFFFFF"/>
        <w:spacing w:after="0" w:line="240" w:lineRule="auto"/>
        <w:textAlignment w:val="baseline"/>
        <w:rPr>
          <w:rFonts w:ascii="Arial" w:eastAsia="Times New Roman" w:hAnsi="Arial" w:cs="Times New Roman"/>
          <w:sz w:val="16"/>
          <w:szCs w:val="16"/>
          <w:lang w:eastAsia="pl-PL"/>
        </w:rPr>
      </w:pPr>
      <w:r w:rsidRPr="00420714">
        <w:rPr>
          <w:rFonts w:ascii="Arial" w:eastAsia="Times New Roman" w:hAnsi="Arial" w:cs="Times New Roman"/>
          <w:sz w:val="26"/>
          <w:szCs w:val="24"/>
          <w:lang w:eastAsia="pl-PL"/>
        </w:rPr>
        <w:t xml:space="preserve">                                                                            zbiornik Nr </w:t>
      </w:r>
      <w:r w:rsidRPr="00420714">
        <w:rPr>
          <w:rFonts w:ascii="Arial" w:eastAsia="Times New Roman" w:hAnsi="Arial" w:cs="Times New Roman"/>
          <w:sz w:val="16"/>
          <w:szCs w:val="16"/>
          <w:lang w:eastAsia="pl-PL"/>
        </w:rPr>
        <w:t xml:space="preserve">.......   </w:t>
      </w:r>
      <w:r w:rsidRPr="00420714">
        <w:rPr>
          <w:rFonts w:ascii="Arial" w:eastAsia="Times New Roman" w:hAnsi="Arial" w:cs="Times New Roman"/>
          <w:sz w:val="26"/>
          <w:szCs w:val="24"/>
          <w:lang w:eastAsia="pl-PL"/>
        </w:rPr>
        <w:t>litrów</w:t>
      </w:r>
      <w:r w:rsidRPr="00420714">
        <w:rPr>
          <w:rFonts w:ascii="Arial" w:eastAsia="Times New Roman" w:hAnsi="Arial" w:cs="Times New Roman"/>
          <w:sz w:val="16"/>
          <w:szCs w:val="16"/>
          <w:lang w:eastAsia="pl-PL"/>
        </w:rPr>
        <w:t>......................</w:t>
      </w:r>
    </w:p>
    <w:p w:rsidR="00185052" w:rsidRPr="00420714" w:rsidRDefault="00185052" w:rsidP="00185052">
      <w:pPr>
        <w:shd w:val="clear" w:color="auto" w:fill="FFFFFF"/>
        <w:spacing w:after="0" w:line="240" w:lineRule="auto"/>
        <w:textAlignment w:val="baseline"/>
        <w:rPr>
          <w:rFonts w:ascii="Arial" w:eastAsia="Times New Roman" w:hAnsi="Arial" w:cs="Times New Roman"/>
          <w:sz w:val="26"/>
          <w:szCs w:val="24"/>
          <w:lang w:eastAsia="pl-PL"/>
        </w:rPr>
      </w:pPr>
      <w:r w:rsidRPr="00420714">
        <w:rPr>
          <w:rFonts w:ascii="Arial" w:eastAsia="Times New Roman" w:hAnsi="Arial" w:cs="Times New Roman"/>
          <w:sz w:val="16"/>
          <w:szCs w:val="16"/>
          <w:lang w:eastAsia="pl-PL"/>
        </w:rPr>
        <w:t xml:space="preserve">                                                                                                                           </w:t>
      </w:r>
      <w:r w:rsidRPr="00420714">
        <w:rPr>
          <w:rFonts w:ascii="Arial" w:eastAsia="Times New Roman" w:hAnsi="Arial" w:cs="Times New Roman"/>
          <w:sz w:val="26"/>
          <w:szCs w:val="24"/>
          <w:lang w:eastAsia="pl-PL"/>
        </w:rPr>
        <w:t xml:space="preserve">zbiornik Nr </w:t>
      </w:r>
      <w:r w:rsidRPr="00420714">
        <w:rPr>
          <w:rFonts w:ascii="Arial" w:eastAsia="Times New Roman" w:hAnsi="Arial" w:cs="Times New Roman"/>
          <w:sz w:val="16"/>
          <w:szCs w:val="16"/>
          <w:lang w:eastAsia="pl-PL"/>
        </w:rPr>
        <w:t xml:space="preserve">..... ..  </w:t>
      </w:r>
      <w:r w:rsidRPr="00420714">
        <w:rPr>
          <w:rFonts w:ascii="Arial" w:eastAsia="Times New Roman" w:hAnsi="Arial" w:cs="Times New Roman"/>
          <w:sz w:val="26"/>
          <w:szCs w:val="24"/>
          <w:lang w:eastAsia="pl-PL"/>
        </w:rPr>
        <w:t>litrów</w:t>
      </w:r>
      <w:r w:rsidRPr="00420714">
        <w:rPr>
          <w:rFonts w:ascii="Arial" w:eastAsia="Times New Roman" w:hAnsi="Arial" w:cs="Times New Roman"/>
          <w:sz w:val="16"/>
          <w:szCs w:val="16"/>
          <w:lang w:eastAsia="pl-PL"/>
        </w:rPr>
        <w:t>......................</w:t>
      </w:r>
    </w:p>
    <w:p w:rsidR="00185052" w:rsidRPr="00420714" w:rsidRDefault="00185052" w:rsidP="00185052">
      <w:pPr>
        <w:shd w:val="clear" w:color="auto" w:fill="FFFFFF"/>
        <w:spacing w:after="0" w:line="240" w:lineRule="auto"/>
        <w:textAlignment w:val="baseline"/>
        <w:rPr>
          <w:rFonts w:ascii="Arial" w:eastAsia="Times New Roman" w:hAnsi="Arial" w:cs="Times New Roman"/>
          <w:sz w:val="16"/>
          <w:szCs w:val="16"/>
          <w:lang w:eastAsia="pl-PL"/>
        </w:rPr>
      </w:pPr>
      <w:r w:rsidRPr="00420714">
        <w:rPr>
          <w:rFonts w:ascii="Arial" w:eastAsia="Times New Roman" w:hAnsi="Arial" w:cs="Times New Roman"/>
          <w:b/>
          <w:sz w:val="26"/>
          <w:szCs w:val="24"/>
          <w:lang w:eastAsia="pl-PL"/>
        </w:rPr>
        <w:t xml:space="preserve">3. Ilość przyjętego oleju napędowego do zbiornika Nr </w:t>
      </w:r>
      <w:r w:rsidRPr="00420714">
        <w:rPr>
          <w:rFonts w:ascii="Arial" w:eastAsia="Times New Roman" w:hAnsi="Arial" w:cs="Times New Roman"/>
          <w:sz w:val="16"/>
          <w:szCs w:val="16"/>
          <w:lang w:eastAsia="pl-PL"/>
        </w:rPr>
        <w:t xml:space="preserve">………. </w:t>
      </w:r>
      <w:r w:rsidRPr="00420714">
        <w:rPr>
          <w:rFonts w:ascii="Arial" w:eastAsia="Times New Roman" w:hAnsi="Arial" w:cs="Times New Roman"/>
          <w:b/>
          <w:sz w:val="26"/>
          <w:szCs w:val="24"/>
          <w:lang w:eastAsia="pl-PL"/>
        </w:rPr>
        <w:t>litrów</w:t>
      </w:r>
      <w:r w:rsidRPr="00420714">
        <w:rPr>
          <w:rFonts w:ascii="Arial" w:eastAsia="Times New Roman" w:hAnsi="Arial" w:cs="Times New Roman"/>
          <w:sz w:val="16"/>
          <w:szCs w:val="16"/>
          <w:lang w:eastAsia="pl-PL"/>
        </w:rPr>
        <w:t>………….….</w:t>
      </w:r>
    </w:p>
    <w:p w:rsidR="00185052" w:rsidRPr="00420714" w:rsidRDefault="00185052" w:rsidP="00185052">
      <w:pPr>
        <w:shd w:val="clear" w:color="auto" w:fill="FFFFFF"/>
        <w:spacing w:after="0" w:line="240" w:lineRule="auto"/>
        <w:textAlignment w:val="baseline"/>
        <w:rPr>
          <w:rFonts w:ascii="Arial" w:eastAsia="Times New Roman" w:hAnsi="Arial" w:cs="Times New Roman"/>
          <w:sz w:val="16"/>
          <w:szCs w:val="16"/>
          <w:lang w:eastAsia="pl-PL"/>
        </w:rPr>
      </w:pPr>
      <w:r w:rsidRPr="00420714">
        <w:rPr>
          <w:rFonts w:ascii="Arial" w:eastAsia="Times New Roman" w:hAnsi="Arial" w:cs="Times New Roman"/>
          <w:b/>
          <w:sz w:val="26"/>
          <w:szCs w:val="24"/>
          <w:lang w:eastAsia="pl-PL"/>
        </w:rPr>
        <w:t xml:space="preserve"> do zbiornika Nr </w:t>
      </w:r>
      <w:r w:rsidRPr="00420714">
        <w:rPr>
          <w:rFonts w:ascii="Arial" w:eastAsia="Times New Roman" w:hAnsi="Arial" w:cs="Times New Roman"/>
          <w:sz w:val="16"/>
          <w:szCs w:val="16"/>
          <w:lang w:eastAsia="pl-PL"/>
        </w:rPr>
        <w:t>………</w:t>
      </w:r>
      <w:r w:rsidRPr="00420714">
        <w:rPr>
          <w:rFonts w:ascii="Arial" w:eastAsia="Times New Roman" w:hAnsi="Arial" w:cs="Times New Roman"/>
          <w:b/>
          <w:sz w:val="26"/>
          <w:szCs w:val="24"/>
          <w:lang w:eastAsia="pl-PL"/>
        </w:rPr>
        <w:t xml:space="preserve"> litrów </w:t>
      </w:r>
      <w:r w:rsidRPr="00420714">
        <w:rPr>
          <w:rFonts w:ascii="Arial" w:eastAsia="Times New Roman" w:hAnsi="Arial" w:cs="Times New Roman"/>
          <w:sz w:val="16"/>
          <w:szCs w:val="16"/>
          <w:lang w:eastAsia="pl-PL"/>
        </w:rPr>
        <w:t>……………… ,</w:t>
      </w:r>
      <w:r w:rsidRPr="00420714">
        <w:rPr>
          <w:rFonts w:ascii="Arial" w:eastAsia="Times New Roman" w:hAnsi="Arial" w:cs="Times New Roman"/>
          <w:b/>
          <w:sz w:val="26"/>
          <w:szCs w:val="24"/>
          <w:lang w:eastAsia="pl-PL"/>
        </w:rPr>
        <w:t xml:space="preserve"> do zbiornika  Nr </w:t>
      </w:r>
      <w:r w:rsidRPr="00420714">
        <w:rPr>
          <w:rFonts w:ascii="Arial" w:eastAsia="Times New Roman" w:hAnsi="Arial" w:cs="Times New Roman"/>
          <w:sz w:val="16"/>
          <w:szCs w:val="16"/>
          <w:lang w:eastAsia="pl-PL"/>
        </w:rPr>
        <w:t xml:space="preserve">………. </w:t>
      </w:r>
      <w:r w:rsidRPr="00420714">
        <w:rPr>
          <w:rFonts w:ascii="Arial" w:eastAsia="Times New Roman" w:hAnsi="Arial" w:cs="Times New Roman"/>
          <w:b/>
          <w:sz w:val="26"/>
          <w:szCs w:val="24"/>
          <w:lang w:eastAsia="pl-PL"/>
        </w:rPr>
        <w:t>litrów</w:t>
      </w:r>
      <w:r w:rsidRPr="00420714">
        <w:rPr>
          <w:rFonts w:ascii="Arial" w:eastAsia="Times New Roman" w:hAnsi="Arial" w:cs="Times New Roman"/>
          <w:sz w:val="16"/>
          <w:szCs w:val="16"/>
          <w:lang w:eastAsia="pl-PL"/>
        </w:rPr>
        <w:t>………….…. ,</w:t>
      </w:r>
    </w:p>
    <w:p w:rsidR="00185052" w:rsidRPr="00420714" w:rsidRDefault="00185052" w:rsidP="00185052">
      <w:pPr>
        <w:shd w:val="clear" w:color="auto" w:fill="FFFFFF"/>
        <w:spacing w:after="0" w:line="240" w:lineRule="auto"/>
        <w:textAlignment w:val="baseline"/>
        <w:rPr>
          <w:rFonts w:ascii="Arial" w:eastAsia="Times New Roman" w:hAnsi="Arial" w:cs="Times New Roman"/>
          <w:sz w:val="26"/>
          <w:szCs w:val="24"/>
          <w:lang w:eastAsia="pl-PL"/>
        </w:rPr>
      </w:pPr>
      <w:r w:rsidRPr="00420714">
        <w:rPr>
          <w:rFonts w:ascii="Arial" w:eastAsia="Times New Roman" w:hAnsi="Arial" w:cs="Times New Roman"/>
          <w:b/>
          <w:sz w:val="26"/>
          <w:szCs w:val="24"/>
          <w:lang w:eastAsia="pl-PL"/>
        </w:rPr>
        <w:t xml:space="preserve"> pobrano próbki w ilości</w:t>
      </w:r>
      <w:r w:rsidRPr="00420714">
        <w:rPr>
          <w:rFonts w:ascii="Arial" w:eastAsia="Times New Roman" w:hAnsi="Arial" w:cs="Times New Roman"/>
          <w:sz w:val="26"/>
          <w:szCs w:val="24"/>
          <w:lang w:eastAsia="pl-PL"/>
        </w:rPr>
        <w:t xml:space="preserve"> </w:t>
      </w:r>
      <w:r w:rsidRPr="00420714">
        <w:rPr>
          <w:rFonts w:ascii="Arial" w:eastAsia="Times New Roman" w:hAnsi="Arial" w:cs="Times New Roman"/>
          <w:b/>
          <w:sz w:val="26"/>
          <w:szCs w:val="24"/>
          <w:lang w:eastAsia="pl-PL"/>
        </w:rPr>
        <w:t>litrów</w:t>
      </w:r>
      <w:r w:rsidRPr="00420714">
        <w:rPr>
          <w:rFonts w:ascii="Arial" w:eastAsia="Times New Roman" w:hAnsi="Arial" w:cs="Times New Roman"/>
          <w:sz w:val="16"/>
          <w:szCs w:val="16"/>
          <w:lang w:eastAsia="pl-PL"/>
        </w:rPr>
        <w:t>………….….</w:t>
      </w:r>
    </w:p>
    <w:p w:rsidR="00185052" w:rsidRPr="00420714" w:rsidRDefault="00185052" w:rsidP="00185052">
      <w:pPr>
        <w:shd w:val="clear" w:color="auto" w:fill="FFFFFF"/>
        <w:spacing w:after="0" w:line="240" w:lineRule="auto"/>
        <w:textAlignment w:val="baseline"/>
        <w:rPr>
          <w:rFonts w:ascii="Arial" w:eastAsia="Times New Roman" w:hAnsi="Arial" w:cs="Times New Roman"/>
          <w:b/>
          <w:sz w:val="26"/>
          <w:szCs w:val="24"/>
          <w:lang w:eastAsia="pl-PL"/>
        </w:rPr>
      </w:pPr>
      <w:r w:rsidRPr="00420714">
        <w:rPr>
          <w:rFonts w:ascii="Arial" w:eastAsia="Times New Roman" w:hAnsi="Arial" w:cs="Times New Roman"/>
          <w:sz w:val="16"/>
          <w:szCs w:val="16"/>
          <w:lang w:eastAsia="pl-PL"/>
        </w:rPr>
        <w:t xml:space="preserve"> ………………</w:t>
      </w:r>
      <w:r w:rsidRPr="00420714">
        <w:rPr>
          <w:rFonts w:ascii="Arial" w:eastAsia="Times New Roman" w:hAnsi="Arial" w:cs="Times New Roman"/>
          <w:b/>
          <w:sz w:val="26"/>
          <w:szCs w:val="24"/>
          <w:lang w:eastAsia="pl-PL"/>
        </w:rPr>
        <w:t xml:space="preserve"> litrów stanowi ilość paliwa przyjętego na magazyn w temp. 15</w:t>
      </w:r>
      <w:r w:rsidRPr="00420714">
        <w:rPr>
          <w:rFonts w:ascii="Arial" w:eastAsia="Times New Roman" w:hAnsi="Arial" w:cs="Times New Roman"/>
          <w:b/>
          <w:sz w:val="26"/>
          <w:szCs w:val="24"/>
          <w:vertAlign w:val="superscript"/>
          <w:lang w:eastAsia="pl-PL"/>
        </w:rPr>
        <w:t>O</w:t>
      </w:r>
      <w:r w:rsidRPr="00420714">
        <w:rPr>
          <w:rFonts w:ascii="Arial" w:eastAsia="Times New Roman" w:hAnsi="Arial" w:cs="Times New Roman"/>
          <w:b/>
          <w:sz w:val="26"/>
          <w:szCs w:val="24"/>
          <w:lang w:eastAsia="pl-PL"/>
        </w:rPr>
        <w:t xml:space="preserve">C. </w:t>
      </w:r>
    </w:p>
    <w:p w:rsidR="00185052" w:rsidRDefault="00185052" w:rsidP="00185052">
      <w:pPr>
        <w:shd w:val="clear" w:color="auto" w:fill="FFFFFF"/>
        <w:spacing w:after="0" w:line="240" w:lineRule="auto"/>
        <w:textAlignment w:val="baseline"/>
        <w:rPr>
          <w:rFonts w:ascii="Arial" w:eastAsia="Times New Roman" w:hAnsi="Arial" w:cs="Times New Roman"/>
          <w:b/>
          <w:sz w:val="26"/>
          <w:szCs w:val="24"/>
          <w:lang w:eastAsia="pl-PL"/>
        </w:rPr>
      </w:pPr>
      <w:r w:rsidRPr="00420714">
        <w:rPr>
          <w:rFonts w:ascii="Arial" w:eastAsia="Times New Roman" w:hAnsi="Arial" w:cs="Times New Roman"/>
          <w:b/>
          <w:sz w:val="26"/>
          <w:szCs w:val="24"/>
          <w:lang w:eastAsia="pl-PL"/>
        </w:rPr>
        <w:t xml:space="preserve">Na tym protokół zakończono i podpisano. </w:t>
      </w:r>
    </w:p>
    <w:p w:rsidR="005F64C0" w:rsidRPr="00420714" w:rsidRDefault="005F64C0" w:rsidP="00185052">
      <w:pPr>
        <w:shd w:val="clear" w:color="auto" w:fill="FFFFFF"/>
        <w:spacing w:after="0" w:line="240" w:lineRule="auto"/>
        <w:textAlignment w:val="baseline"/>
        <w:rPr>
          <w:rFonts w:ascii="Arial" w:eastAsia="Times New Roman" w:hAnsi="Arial" w:cs="Times New Roman"/>
          <w:b/>
          <w:sz w:val="26"/>
          <w:szCs w:val="24"/>
          <w:lang w:eastAsia="pl-PL"/>
        </w:rPr>
      </w:pPr>
    </w:p>
    <w:p w:rsidR="00185052" w:rsidRPr="00420714" w:rsidRDefault="00185052" w:rsidP="00185052">
      <w:pPr>
        <w:shd w:val="clear" w:color="auto" w:fill="FFFFFF"/>
        <w:spacing w:after="0" w:line="240" w:lineRule="auto"/>
        <w:textAlignment w:val="baseline"/>
        <w:rPr>
          <w:rFonts w:ascii="Arial" w:eastAsia="Times New Roman" w:hAnsi="Arial" w:cs="Times New Roman"/>
          <w:b/>
          <w:sz w:val="26"/>
          <w:szCs w:val="24"/>
          <w:lang w:eastAsia="pl-PL"/>
        </w:rPr>
      </w:pPr>
    </w:p>
    <w:p w:rsidR="00185052" w:rsidRPr="00420714" w:rsidRDefault="00185052" w:rsidP="00185052">
      <w:pPr>
        <w:shd w:val="clear" w:color="auto" w:fill="FFFFFF"/>
        <w:spacing w:after="0" w:line="240" w:lineRule="auto"/>
        <w:textAlignment w:val="baseline"/>
        <w:rPr>
          <w:rFonts w:ascii="Arial" w:eastAsia="Times New Roman" w:hAnsi="Arial" w:cs="Times New Roman"/>
          <w:sz w:val="16"/>
          <w:szCs w:val="16"/>
          <w:lang w:eastAsia="pl-PL"/>
        </w:rPr>
      </w:pPr>
      <w:r w:rsidRPr="00420714">
        <w:rPr>
          <w:rFonts w:ascii="Arial" w:eastAsia="Times New Roman" w:hAnsi="Arial" w:cs="Times New Roman"/>
          <w:sz w:val="26"/>
          <w:szCs w:val="24"/>
          <w:lang w:eastAsia="pl-PL"/>
        </w:rPr>
        <w:t xml:space="preserve">1) </w:t>
      </w:r>
      <w:r w:rsidRPr="00420714">
        <w:rPr>
          <w:rFonts w:ascii="Arial" w:eastAsia="Times New Roman" w:hAnsi="Arial" w:cs="Times New Roman"/>
          <w:sz w:val="16"/>
          <w:szCs w:val="16"/>
          <w:lang w:eastAsia="pl-PL"/>
        </w:rPr>
        <w:t>........................................</w:t>
      </w:r>
      <w:r w:rsidRPr="00420714">
        <w:rPr>
          <w:rFonts w:ascii="Arial" w:eastAsia="Times New Roman" w:hAnsi="Arial" w:cs="Times New Roman"/>
          <w:sz w:val="16"/>
          <w:szCs w:val="16"/>
          <w:lang w:eastAsia="pl-PL"/>
        </w:rPr>
        <w:tab/>
      </w:r>
      <w:r w:rsidRPr="00420714">
        <w:rPr>
          <w:rFonts w:ascii="Arial" w:eastAsia="Times New Roman" w:hAnsi="Arial" w:cs="Times New Roman"/>
          <w:sz w:val="26"/>
          <w:szCs w:val="24"/>
          <w:lang w:eastAsia="pl-PL"/>
        </w:rPr>
        <w:tab/>
        <w:t xml:space="preserve">2) </w:t>
      </w:r>
      <w:r w:rsidRPr="00420714">
        <w:rPr>
          <w:rFonts w:ascii="Arial" w:eastAsia="Times New Roman" w:hAnsi="Arial" w:cs="Times New Roman"/>
          <w:sz w:val="16"/>
          <w:szCs w:val="16"/>
          <w:lang w:eastAsia="pl-PL"/>
        </w:rPr>
        <w:t>...........................................</w:t>
      </w:r>
      <w:r w:rsidRPr="00420714">
        <w:rPr>
          <w:rFonts w:ascii="Arial" w:eastAsia="Times New Roman" w:hAnsi="Arial" w:cs="Times New Roman"/>
          <w:sz w:val="26"/>
          <w:szCs w:val="24"/>
          <w:lang w:eastAsia="pl-PL"/>
        </w:rPr>
        <w:t xml:space="preserve">       3) kierowca  </w:t>
      </w:r>
      <w:r w:rsidRPr="00420714">
        <w:rPr>
          <w:rFonts w:ascii="Arial" w:eastAsia="Times New Roman" w:hAnsi="Arial" w:cs="Times New Roman"/>
          <w:sz w:val="16"/>
          <w:szCs w:val="16"/>
          <w:lang w:eastAsia="pl-PL"/>
        </w:rPr>
        <w:t>............................................</w:t>
      </w:r>
    </w:p>
    <w:p w:rsidR="005F64C0" w:rsidRDefault="005F64C0" w:rsidP="00185052">
      <w:pPr>
        <w:keepNext/>
        <w:spacing w:after="0" w:line="240" w:lineRule="auto"/>
        <w:jc w:val="right"/>
        <w:outlineLvl w:val="0"/>
        <w:rPr>
          <w:rFonts w:ascii="Arial" w:eastAsia="Times New Roman" w:hAnsi="Arial" w:cs="Times New Roman"/>
          <w:color w:val="000000"/>
          <w:sz w:val="20"/>
          <w:szCs w:val="20"/>
        </w:rPr>
      </w:pPr>
    </w:p>
    <w:p w:rsidR="005F64C0" w:rsidRDefault="005F64C0" w:rsidP="00185052">
      <w:pPr>
        <w:keepNext/>
        <w:spacing w:after="0" w:line="240" w:lineRule="auto"/>
        <w:jc w:val="right"/>
        <w:outlineLvl w:val="0"/>
        <w:rPr>
          <w:rFonts w:ascii="Arial" w:eastAsia="Times New Roman" w:hAnsi="Arial" w:cs="Times New Roman"/>
          <w:color w:val="000000"/>
          <w:sz w:val="20"/>
          <w:szCs w:val="20"/>
        </w:rPr>
      </w:pPr>
    </w:p>
    <w:p w:rsidR="005F64C0" w:rsidRDefault="005F64C0" w:rsidP="00185052">
      <w:pPr>
        <w:keepNext/>
        <w:spacing w:after="0" w:line="240" w:lineRule="auto"/>
        <w:jc w:val="right"/>
        <w:outlineLvl w:val="0"/>
        <w:rPr>
          <w:rFonts w:ascii="Arial" w:eastAsia="Times New Roman" w:hAnsi="Arial" w:cs="Times New Roman"/>
          <w:color w:val="000000"/>
          <w:sz w:val="20"/>
          <w:szCs w:val="20"/>
        </w:rPr>
      </w:pPr>
    </w:p>
    <w:p w:rsidR="005F64C0" w:rsidRDefault="005F64C0" w:rsidP="00EC26EA">
      <w:pPr>
        <w:keepNext/>
        <w:tabs>
          <w:tab w:val="left" w:pos="708"/>
        </w:tabs>
        <w:spacing w:after="0" w:line="240" w:lineRule="auto"/>
        <w:ind w:firstLine="360"/>
        <w:jc w:val="both"/>
        <w:outlineLvl w:val="0"/>
        <w:rPr>
          <w:rFonts w:ascii="Arial" w:eastAsia="Times New Roman" w:hAnsi="Arial" w:cs="Arial"/>
          <w:b/>
          <w:color w:val="000000"/>
          <w:sz w:val="24"/>
          <w:szCs w:val="20"/>
        </w:rPr>
      </w:pPr>
    </w:p>
    <w:p w:rsidR="005F64C0" w:rsidRDefault="005F64C0" w:rsidP="00EC26EA">
      <w:pPr>
        <w:keepNext/>
        <w:tabs>
          <w:tab w:val="left" w:pos="708"/>
        </w:tabs>
        <w:spacing w:after="0" w:line="240" w:lineRule="auto"/>
        <w:ind w:firstLine="360"/>
        <w:jc w:val="both"/>
        <w:outlineLvl w:val="0"/>
        <w:rPr>
          <w:rFonts w:ascii="Arial" w:eastAsia="Times New Roman" w:hAnsi="Arial" w:cs="Arial"/>
          <w:b/>
          <w:color w:val="000000"/>
          <w:sz w:val="24"/>
          <w:szCs w:val="20"/>
        </w:rPr>
      </w:pPr>
    </w:p>
    <w:p w:rsidR="005F64C0" w:rsidRDefault="005F64C0" w:rsidP="00EC26EA">
      <w:pPr>
        <w:keepNext/>
        <w:tabs>
          <w:tab w:val="left" w:pos="708"/>
        </w:tabs>
        <w:spacing w:after="0" w:line="240" w:lineRule="auto"/>
        <w:ind w:firstLine="360"/>
        <w:jc w:val="both"/>
        <w:outlineLvl w:val="0"/>
        <w:rPr>
          <w:rFonts w:ascii="Arial" w:eastAsia="Times New Roman" w:hAnsi="Arial" w:cs="Arial"/>
          <w:b/>
          <w:color w:val="000000"/>
          <w:sz w:val="24"/>
          <w:szCs w:val="20"/>
        </w:rPr>
      </w:pPr>
    </w:p>
    <w:p w:rsidR="005F64C0" w:rsidRDefault="005F64C0" w:rsidP="00EC26EA">
      <w:pPr>
        <w:keepNext/>
        <w:tabs>
          <w:tab w:val="left" w:pos="708"/>
        </w:tabs>
        <w:spacing w:after="0" w:line="240" w:lineRule="auto"/>
        <w:ind w:firstLine="360"/>
        <w:jc w:val="both"/>
        <w:outlineLvl w:val="0"/>
        <w:rPr>
          <w:rFonts w:ascii="Arial" w:eastAsia="Times New Roman" w:hAnsi="Arial" w:cs="Arial"/>
          <w:b/>
          <w:color w:val="000000"/>
          <w:sz w:val="24"/>
          <w:szCs w:val="20"/>
        </w:rPr>
      </w:pPr>
    </w:p>
    <w:p w:rsidR="005F64C0" w:rsidRDefault="005F64C0" w:rsidP="00EC26EA">
      <w:pPr>
        <w:keepNext/>
        <w:tabs>
          <w:tab w:val="left" w:pos="708"/>
        </w:tabs>
        <w:spacing w:after="0" w:line="240" w:lineRule="auto"/>
        <w:ind w:firstLine="360"/>
        <w:jc w:val="both"/>
        <w:outlineLvl w:val="0"/>
        <w:rPr>
          <w:rFonts w:ascii="Arial" w:eastAsia="Times New Roman" w:hAnsi="Arial" w:cs="Arial"/>
          <w:b/>
          <w:color w:val="000000"/>
          <w:sz w:val="24"/>
          <w:szCs w:val="20"/>
        </w:rPr>
      </w:pPr>
    </w:p>
    <w:p w:rsidR="005F64C0" w:rsidRDefault="005F64C0" w:rsidP="00EC26EA">
      <w:pPr>
        <w:keepNext/>
        <w:tabs>
          <w:tab w:val="left" w:pos="708"/>
        </w:tabs>
        <w:spacing w:after="0" w:line="240" w:lineRule="auto"/>
        <w:ind w:firstLine="360"/>
        <w:jc w:val="both"/>
        <w:outlineLvl w:val="0"/>
        <w:rPr>
          <w:rFonts w:ascii="Arial" w:eastAsia="Times New Roman" w:hAnsi="Arial" w:cs="Arial"/>
          <w:b/>
          <w:color w:val="000000"/>
          <w:sz w:val="24"/>
          <w:szCs w:val="20"/>
        </w:rPr>
      </w:pPr>
    </w:p>
    <w:p w:rsidR="005F64C0" w:rsidRDefault="005F64C0" w:rsidP="00EC26EA">
      <w:pPr>
        <w:keepNext/>
        <w:tabs>
          <w:tab w:val="left" w:pos="708"/>
        </w:tabs>
        <w:spacing w:after="0" w:line="240" w:lineRule="auto"/>
        <w:ind w:firstLine="360"/>
        <w:jc w:val="both"/>
        <w:outlineLvl w:val="0"/>
        <w:rPr>
          <w:rFonts w:ascii="Arial" w:eastAsia="Times New Roman" w:hAnsi="Arial" w:cs="Arial"/>
          <w:b/>
          <w:color w:val="000000"/>
          <w:sz w:val="24"/>
          <w:szCs w:val="20"/>
        </w:rPr>
      </w:pPr>
    </w:p>
    <w:p w:rsidR="005F64C0" w:rsidRDefault="005F64C0" w:rsidP="00EC26EA">
      <w:pPr>
        <w:keepNext/>
        <w:tabs>
          <w:tab w:val="left" w:pos="708"/>
        </w:tabs>
        <w:spacing w:after="0" w:line="240" w:lineRule="auto"/>
        <w:ind w:firstLine="360"/>
        <w:jc w:val="both"/>
        <w:outlineLvl w:val="0"/>
        <w:rPr>
          <w:rFonts w:ascii="Arial" w:eastAsia="Times New Roman" w:hAnsi="Arial" w:cs="Arial"/>
          <w:b/>
          <w:color w:val="000000"/>
          <w:sz w:val="24"/>
          <w:szCs w:val="20"/>
        </w:rPr>
      </w:pPr>
    </w:p>
    <w:p w:rsidR="005F64C0" w:rsidRDefault="005F64C0" w:rsidP="00EC26EA">
      <w:pPr>
        <w:keepNext/>
        <w:tabs>
          <w:tab w:val="left" w:pos="708"/>
        </w:tabs>
        <w:spacing w:after="0" w:line="240" w:lineRule="auto"/>
        <w:ind w:firstLine="360"/>
        <w:jc w:val="both"/>
        <w:outlineLvl w:val="0"/>
        <w:rPr>
          <w:rFonts w:ascii="Arial" w:eastAsia="Times New Roman" w:hAnsi="Arial" w:cs="Arial"/>
          <w:b/>
          <w:color w:val="000000"/>
          <w:sz w:val="24"/>
          <w:szCs w:val="20"/>
        </w:rPr>
      </w:pPr>
    </w:p>
    <w:p w:rsidR="005F64C0" w:rsidRDefault="005F64C0" w:rsidP="005F64C0">
      <w:pPr>
        <w:tabs>
          <w:tab w:val="left" w:pos="708"/>
        </w:tabs>
        <w:spacing w:after="0" w:line="240" w:lineRule="auto"/>
        <w:jc w:val="both"/>
        <w:rPr>
          <w:rFonts w:ascii="Arial" w:eastAsia="Times New Roman" w:hAnsi="Arial" w:cs="Arial"/>
          <w:b/>
          <w:color w:val="000000"/>
          <w:sz w:val="24"/>
          <w:szCs w:val="20"/>
        </w:rPr>
      </w:pPr>
      <w:r>
        <w:rPr>
          <w:rFonts w:ascii="Arial" w:eastAsia="Times New Roman" w:hAnsi="Arial" w:cs="Arial"/>
          <w:b/>
          <w:color w:val="000000"/>
          <w:sz w:val="24"/>
          <w:szCs w:val="20"/>
        </w:rPr>
        <w:br/>
      </w:r>
    </w:p>
    <w:p w:rsidR="005F64C0" w:rsidRPr="005F64C0" w:rsidRDefault="005F64C0" w:rsidP="005F64C0">
      <w:pPr>
        <w:keepNext/>
        <w:spacing w:after="0" w:line="240" w:lineRule="auto"/>
        <w:jc w:val="right"/>
        <w:outlineLvl w:val="0"/>
        <w:rPr>
          <w:rFonts w:ascii="Arial" w:eastAsia="Times New Roman" w:hAnsi="Arial" w:cs="Times New Roman"/>
          <w:color w:val="000000"/>
          <w:sz w:val="20"/>
          <w:szCs w:val="20"/>
        </w:rPr>
      </w:pPr>
      <w:r w:rsidRPr="005F64C0">
        <w:rPr>
          <w:rFonts w:ascii="Arial" w:eastAsia="Times New Roman" w:hAnsi="Arial" w:cs="Times New Roman"/>
          <w:color w:val="000000"/>
          <w:sz w:val="20"/>
          <w:szCs w:val="20"/>
        </w:rPr>
        <w:lastRenderedPageBreak/>
        <w:t>Załącznik nr 4</w:t>
      </w:r>
      <w:r>
        <w:rPr>
          <w:rFonts w:ascii="Arial" w:eastAsia="Times New Roman" w:hAnsi="Arial" w:cs="Times New Roman"/>
          <w:color w:val="000000"/>
          <w:sz w:val="20"/>
          <w:szCs w:val="20"/>
        </w:rPr>
        <w:t xml:space="preserve"> </w:t>
      </w:r>
      <w:r w:rsidRPr="005F64C0">
        <w:rPr>
          <w:rFonts w:ascii="Arial" w:eastAsia="Times New Roman" w:hAnsi="Arial" w:cs="Arial"/>
          <w:color w:val="000000"/>
          <w:sz w:val="20"/>
          <w:szCs w:val="24"/>
          <w:lang w:eastAsia="pl-PL"/>
        </w:rPr>
        <w:t>do umowy</w:t>
      </w:r>
    </w:p>
    <w:p w:rsidR="005F64C0" w:rsidRPr="005F64C0" w:rsidRDefault="005F64C0" w:rsidP="005F64C0">
      <w:pPr>
        <w:spacing w:after="0" w:line="360" w:lineRule="auto"/>
        <w:rPr>
          <w:rFonts w:ascii="Arial" w:eastAsia="Times New Roman" w:hAnsi="Arial" w:cs="Times New Roman"/>
          <w:b/>
          <w:color w:val="000000"/>
          <w:sz w:val="20"/>
          <w:szCs w:val="24"/>
        </w:rPr>
      </w:pPr>
    </w:p>
    <w:p w:rsidR="005F64C0" w:rsidRPr="005F64C0" w:rsidRDefault="005F64C0" w:rsidP="005F64C0">
      <w:pPr>
        <w:spacing w:after="0" w:line="240" w:lineRule="auto"/>
        <w:jc w:val="center"/>
        <w:rPr>
          <w:rFonts w:ascii="Arial" w:eastAsia="Times New Roman" w:hAnsi="Arial" w:cs="Times New Roman"/>
          <w:b/>
          <w:color w:val="000000"/>
          <w:sz w:val="24"/>
          <w:szCs w:val="24"/>
        </w:rPr>
      </w:pPr>
      <w:r w:rsidRPr="005F64C0">
        <w:rPr>
          <w:rFonts w:ascii="Arial" w:eastAsia="Times New Roman" w:hAnsi="Arial" w:cs="Times New Roman"/>
          <w:b/>
          <w:color w:val="000000"/>
          <w:sz w:val="24"/>
          <w:szCs w:val="24"/>
        </w:rPr>
        <w:t>Instrukcja odbioru i rozliczenia paliwa przy realizacji dostaw  transportem samochodowym Dostawcy.</w:t>
      </w:r>
    </w:p>
    <w:p w:rsidR="005F64C0" w:rsidRDefault="005F64C0" w:rsidP="005F64C0">
      <w:pPr>
        <w:spacing w:after="0" w:line="240" w:lineRule="auto"/>
        <w:jc w:val="both"/>
        <w:rPr>
          <w:rFonts w:ascii="Arial" w:eastAsia="Times New Roman" w:hAnsi="Arial" w:cs="Times New Roman"/>
          <w:b/>
          <w:color w:val="000000"/>
          <w:szCs w:val="24"/>
        </w:rPr>
      </w:pPr>
    </w:p>
    <w:p w:rsidR="005F64C0" w:rsidRPr="005F64C0" w:rsidRDefault="005F64C0" w:rsidP="005F64C0">
      <w:pPr>
        <w:spacing w:after="0" w:line="240" w:lineRule="auto"/>
        <w:jc w:val="both"/>
        <w:rPr>
          <w:rFonts w:ascii="Arial" w:eastAsia="Times New Roman" w:hAnsi="Arial" w:cs="Times New Roman"/>
          <w:b/>
          <w:color w:val="000000"/>
          <w:szCs w:val="24"/>
        </w:rPr>
      </w:pPr>
    </w:p>
    <w:p w:rsidR="005F64C0" w:rsidRDefault="005F64C0" w:rsidP="005F64C0">
      <w:pPr>
        <w:spacing w:after="0" w:line="240" w:lineRule="auto"/>
        <w:jc w:val="both"/>
        <w:rPr>
          <w:rFonts w:ascii="Arial" w:eastAsia="Times New Roman" w:hAnsi="Arial" w:cs="Times New Roman"/>
          <w:b/>
          <w:color w:val="000000"/>
          <w:sz w:val="24"/>
          <w:szCs w:val="24"/>
        </w:rPr>
      </w:pPr>
      <w:r w:rsidRPr="005F64C0">
        <w:rPr>
          <w:rFonts w:ascii="Arial" w:eastAsia="Times New Roman" w:hAnsi="Arial" w:cs="Times New Roman"/>
          <w:b/>
          <w:color w:val="000000"/>
          <w:sz w:val="24"/>
          <w:szCs w:val="24"/>
        </w:rPr>
        <w:t xml:space="preserve">I. Procedura rozładunkowa. </w:t>
      </w:r>
    </w:p>
    <w:p w:rsidR="005F64C0" w:rsidRPr="005F64C0" w:rsidRDefault="005F64C0" w:rsidP="005F64C0">
      <w:pPr>
        <w:spacing w:after="0" w:line="240" w:lineRule="auto"/>
        <w:jc w:val="both"/>
        <w:rPr>
          <w:rFonts w:ascii="Arial" w:eastAsia="Times New Roman" w:hAnsi="Arial" w:cs="Times New Roman"/>
          <w:b/>
          <w:color w:val="000000"/>
          <w:sz w:val="24"/>
          <w:szCs w:val="24"/>
        </w:rPr>
      </w:pPr>
    </w:p>
    <w:p w:rsidR="005F64C0" w:rsidRPr="005F64C0" w:rsidRDefault="005F64C0" w:rsidP="005F64C0">
      <w:pPr>
        <w:spacing w:after="0" w:line="240" w:lineRule="auto"/>
        <w:jc w:val="both"/>
        <w:rPr>
          <w:rFonts w:ascii="Arial" w:eastAsia="Times New Roman" w:hAnsi="Arial" w:cs="Times New Roman"/>
          <w:color w:val="000000"/>
          <w:sz w:val="20"/>
          <w:szCs w:val="20"/>
        </w:rPr>
      </w:pPr>
      <w:r w:rsidRPr="005F64C0">
        <w:rPr>
          <w:rFonts w:ascii="Arial" w:eastAsia="Times New Roman" w:hAnsi="Arial" w:cs="Times New Roman"/>
          <w:color w:val="000000"/>
          <w:sz w:val="20"/>
          <w:szCs w:val="20"/>
        </w:rPr>
        <w:t>Po przyjeździe autocysterny do Odbiorcy przyjmujący dostawę przy udziale kierowcy – przedstawiciela Dostawcy zobowiązany jest do:</w:t>
      </w:r>
    </w:p>
    <w:p w:rsidR="005F64C0" w:rsidRPr="005F64C0" w:rsidRDefault="005F64C0" w:rsidP="00636F82">
      <w:pPr>
        <w:numPr>
          <w:ilvl w:val="0"/>
          <w:numId w:val="11"/>
        </w:numPr>
        <w:spacing w:after="0" w:line="240" w:lineRule="auto"/>
        <w:jc w:val="both"/>
        <w:rPr>
          <w:rFonts w:ascii="Arial" w:eastAsia="Times New Roman" w:hAnsi="Arial" w:cs="Arial"/>
          <w:color w:val="000000"/>
          <w:sz w:val="20"/>
          <w:szCs w:val="20"/>
          <w:lang w:eastAsia="pl-PL"/>
        </w:rPr>
      </w:pPr>
      <w:r w:rsidRPr="005F64C0">
        <w:rPr>
          <w:rFonts w:ascii="Arial" w:eastAsia="Times New Roman" w:hAnsi="Arial" w:cs="Arial"/>
          <w:color w:val="000000"/>
          <w:sz w:val="20"/>
          <w:szCs w:val="20"/>
          <w:lang w:eastAsia="pl-PL"/>
        </w:rPr>
        <w:t>Sprawdzenia, czy dostawa (ilość) paliwa ni</w:t>
      </w:r>
      <w:r w:rsidR="006E2646">
        <w:rPr>
          <w:rFonts w:ascii="Arial" w:eastAsia="Times New Roman" w:hAnsi="Arial" w:cs="Arial"/>
          <w:color w:val="000000"/>
          <w:sz w:val="20"/>
          <w:szCs w:val="20"/>
          <w:lang w:eastAsia="pl-PL"/>
        </w:rPr>
        <w:t xml:space="preserve">e przekracza wolnej pojemności </w:t>
      </w:r>
      <w:r w:rsidRPr="005F64C0">
        <w:rPr>
          <w:rFonts w:ascii="Arial" w:eastAsia="Times New Roman" w:hAnsi="Arial" w:cs="Arial"/>
          <w:color w:val="000000"/>
          <w:sz w:val="20"/>
          <w:szCs w:val="20"/>
          <w:lang w:eastAsia="pl-PL"/>
        </w:rPr>
        <w:t xml:space="preserve">w zbiornikach stacji. </w:t>
      </w:r>
    </w:p>
    <w:p w:rsidR="005F64C0" w:rsidRPr="005F64C0" w:rsidRDefault="005F64C0" w:rsidP="005F64C0">
      <w:pPr>
        <w:spacing w:after="0" w:line="240" w:lineRule="auto"/>
        <w:ind w:left="360"/>
        <w:jc w:val="both"/>
        <w:rPr>
          <w:rFonts w:ascii="Arial" w:eastAsia="Times New Roman" w:hAnsi="Arial" w:cs="Arial"/>
          <w:color w:val="000000"/>
          <w:sz w:val="20"/>
          <w:szCs w:val="20"/>
        </w:rPr>
      </w:pPr>
      <w:r w:rsidRPr="005F64C0">
        <w:rPr>
          <w:rFonts w:ascii="Arial" w:eastAsia="Times New Roman" w:hAnsi="Arial" w:cs="Arial"/>
          <w:color w:val="000000"/>
          <w:sz w:val="20"/>
          <w:szCs w:val="20"/>
        </w:rPr>
        <w:t>W tym celu pracownik Odbiorcy  przy udziale przedstawiciela Dostawcy dokonuje odczytu zapasu paliwa w zbiornikach</w:t>
      </w:r>
      <w:r w:rsidR="006E2646">
        <w:rPr>
          <w:rFonts w:ascii="Arial" w:eastAsia="Times New Roman" w:hAnsi="Arial" w:cs="Arial"/>
          <w:color w:val="000000"/>
          <w:sz w:val="20"/>
          <w:szCs w:val="20"/>
        </w:rPr>
        <w:t>,</w:t>
      </w:r>
      <w:r w:rsidRPr="005F64C0">
        <w:rPr>
          <w:rFonts w:ascii="Arial" w:eastAsia="Times New Roman" w:hAnsi="Arial" w:cs="Arial"/>
          <w:color w:val="000000"/>
          <w:sz w:val="20"/>
          <w:szCs w:val="20"/>
        </w:rPr>
        <w:t xml:space="preserve"> do których ma być zlane paliwo w oparciu o wydruk z elektronicznego systemu pomiarowego i określa zapas w temperaturze rzeczywistej. Pomiar ilości p</w:t>
      </w:r>
      <w:r w:rsidR="006E2646">
        <w:rPr>
          <w:rFonts w:ascii="Arial" w:eastAsia="Times New Roman" w:hAnsi="Arial" w:cs="Arial"/>
          <w:color w:val="000000"/>
          <w:sz w:val="20"/>
          <w:szCs w:val="20"/>
        </w:rPr>
        <w:t>aliwa odbywa się przy pomocy sond</w:t>
      </w:r>
      <w:r w:rsidRPr="005F64C0">
        <w:rPr>
          <w:rFonts w:ascii="Arial" w:eastAsia="Times New Roman" w:hAnsi="Arial" w:cs="Arial"/>
          <w:color w:val="000000"/>
          <w:sz w:val="20"/>
          <w:szCs w:val="20"/>
        </w:rPr>
        <w:t xml:space="preserve"> pomiarowych elektronicznego monitoringu stanów magazynowych, zainstalowanych w zbiornikach stacji paliw.</w:t>
      </w:r>
    </w:p>
    <w:p w:rsidR="006E2646" w:rsidRDefault="005F64C0" w:rsidP="00636F82">
      <w:pPr>
        <w:numPr>
          <w:ilvl w:val="0"/>
          <w:numId w:val="11"/>
        </w:numPr>
        <w:spacing w:after="0" w:line="240" w:lineRule="auto"/>
        <w:jc w:val="both"/>
        <w:rPr>
          <w:rFonts w:ascii="Arial" w:eastAsia="Times New Roman" w:hAnsi="Arial" w:cs="Arial"/>
          <w:color w:val="000000"/>
          <w:sz w:val="20"/>
          <w:szCs w:val="20"/>
        </w:rPr>
      </w:pPr>
      <w:r w:rsidRPr="005F64C0">
        <w:rPr>
          <w:rFonts w:ascii="Arial" w:eastAsia="Times New Roman" w:hAnsi="Arial" w:cs="Arial"/>
          <w:color w:val="000000"/>
          <w:sz w:val="20"/>
          <w:szCs w:val="20"/>
        </w:rPr>
        <w:t>Sprawdzenia stanu plomb założonych na skrzyniach załadunkowo-rozładunkowych autocysterny. Czynności plombowania skrzyń załadunkowo-rozładunkowych autocysterny dokonuje uprawniony pracownik Terminalu Paliw, numery założonych plomb wpisuje w dowodzie wydania i potwierdza podpisem.</w:t>
      </w:r>
    </w:p>
    <w:p w:rsidR="006E2646" w:rsidRDefault="005F64C0" w:rsidP="00636F82">
      <w:pPr>
        <w:numPr>
          <w:ilvl w:val="0"/>
          <w:numId w:val="11"/>
        </w:numPr>
        <w:spacing w:after="0" w:line="240" w:lineRule="auto"/>
        <w:jc w:val="both"/>
        <w:rPr>
          <w:rFonts w:ascii="Arial" w:eastAsia="Times New Roman" w:hAnsi="Arial" w:cs="Arial"/>
          <w:color w:val="000000"/>
          <w:sz w:val="20"/>
          <w:szCs w:val="20"/>
        </w:rPr>
      </w:pPr>
      <w:r w:rsidRPr="006E2646">
        <w:rPr>
          <w:rFonts w:ascii="Arial" w:eastAsia="Times New Roman" w:hAnsi="Arial" w:cs="Times New Roman"/>
          <w:color w:val="000000"/>
          <w:sz w:val="20"/>
          <w:szCs w:val="20"/>
          <w:lang w:eastAsia="pl-PL"/>
        </w:rPr>
        <w:t>Pobrania przed rozładunkiem:</w:t>
      </w:r>
    </w:p>
    <w:p w:rsidR="006E2646" w:rsidRPr="006E2646" w:rsidRDefault="005F64C0" w:rsidP="00636F82">
      <w:pPr>
        <w:pStyle w:val="Akapitzlist"/>
        <w:numPr>
          <w:ilvl w:val="1"/>
          <w:numId w:val="18"/>
        </w:numPr>
        <w:tabs>
          <w:tab w:val="clear" w:pos="1320"/>
          <w:tab w:val="num" w:pos="851"/>
        </w:tabs>
        <w:spacing w:after="0" w:line="240" w:lineRule="auto"/>
        <w:ind w:left="851" w:hanging="284"/>
        <w:jc w:val="both"/>
        <w:rPr>
          <w:rFonts w:ascii="Arial" w:eastAsia="Times New Roman" w:hAnsi="Arial" w:cs="Arial"/>
          <w:color w:val="000000"/>
          <w:sz w:val="20"/>
          <w:szCs w:val="20"/>
        </w:rPr>
      </w:pPr>
      <w:r w:rsidRPr="006E2646">
        <w:rPr>
          <w:rFonts w:ascii="Arial" w:eastAsia="Times New Roman" w:hAnsi="Arial" w:cs="Times New Roman"/>
          <w:color w:val="000000"/>
          <w:sz w:val="20"/>
          <w:szCs w:val="20"/>
          <w:lang w:eastAsia="pl-PL"/>
        </w:rPr>
        <w:t>Odpowiedniej ilości przyjmowanego produktu do przeźroczystego naczynia z każdej komory autocysterny i dokonanie wzrokowej oceny jego jakości.</w:t>
      </w:r>
    </w:p>
    <w:p w:rsidR="005F64C0" w:rsidRPr="006E2646" w:rsidRDefault="005F64C0" w:rsidP="00636F82">
      <w:pPr>
        <w:pStyle w:val="Akapitzlist"/>
        <w:numPr>
          <w:ilvl w:val="1"/>
          <w:numId w:val="18"/>
        </w:numPr>
        <w:tabs>
          <w:tab w:val="clear" w:pos="1320"/>
          <w:tab w:val="num" w:pos="851"/>
        </w:tabs>
        <w:spacing w:after="0" w:line="240" w:lineRule="auto"/>
        <w:ind w:left="851" w:hanging="284"/>
        <w:jc w:val="both"/>
        <w:rPr>
          <w:rFonts w:ascii="Arial" w:eastAsia="Times New Roman" w:hAnsi="Arial" w:cs="Arial"/>
          <w:color w:val="000000"/>
          <w:sz w:val="20"/>
          <w:szCs w:val="20"/>
        </w:rPr>
      </w:pPr>
      <w:r w:rsidRPr="006E2646">
        <w:rPr>
          <w:rFonts w:ascii="Arial" w:eastAsia="Times New Roman" w:hAnsi="Arial" w:cs="Times New Roman"/>
          <w:color w:val="000000"/>
          <w:sz w:val="20"/>
          <w:szCs w:val="20"/>
          <w:lang w:eastAsia="pl-PL"/>
        </w:rPr>
        <w:t xml:space="preserve">Pobrania dwóch próbek z każdej komory autocysterny (próbkę podstawową i próbkę weryfikacyjną) do pojemników jednorazowego użycia o pojemności minimum </w:t>
      </w:r>
      <w:smartTag w:uri="urn:schemas-microsoft-com:office:smarttags" w:element="metricconverter">
        <w:smartTagPr>
          <w:attr w:name="ProductID" w:val="4,5 litra"/>
        </w:smartTagPr>
        <w:r w:rsidRPr="006E2646">
          <w:rPr>
            <w:rFonts w:ascii="Arial" w:eastAsia="Times New Roman" w:hAnsi="Arial" w:cs="Times New Roman"/>
            <w:color w:val="000000"/>
            <w:sz w:val="20"/>
            <w:szCs w:val="20"/>
            <w:lang w:eastAsia="pl-PL"/>
          </w:rPr>
          <w:t>4,5 litra</w:t>
        </w:r>
      </w:smartTag>
      <w:r w:rsidRPr="006E2646">
        <w:rPr>
          <w:rFonts w:ascii="Arial" w:eastAsia="Times New Roman" w:hAnsi="Arial" w:cs="Times New Roman"/>
          <w:color w:val="000000"/>
          <w:sz w:val="20"/>
          <w:szCs w:val="20"/>
          <w:lang w:eastAsia="pl-PL"/>
        </w:rPr>
        <w:t xml:space="preserve"> w celu ich przechowywania na wypadek konieczności poddania próbek analizie laboratoryjnej. Do każdej próbki musi być przymocowana zawieszka z opisem próbki, zgodnej z niżej przedstawionym wzorem:</w:t>
      </w:r>
    </w:p>
    <w:p w:rsidR="005F64C0" w:rsidRPr="005F64C0" w:rsidRDefault="005F64C0" w:rsidP="005F64C0">
      <w:pPr>
        <w:spacing w:after="0" w:line="360" w:lineRule="auto"/>
        <w:jc w:val="both"/>
        <w:rPr>
          <w:rFonts w:ascii="Arial" w:eastAsia="Times New Roman" w:hAnsi="Arial" w:cs="Times New Roman"/>
          <w:color w:val="000000"/>
          <w:sz w:val="20"/>
          <w:szCs w:val="20"/>
          <w:lang w:eastAsia="pl-PL"/>
        </w:rPr>
      </w:pPr>
    </w:p>
    <w:p w:rsidR="005F64C0" w:rsidRPr="005F64C0" w:rsidRDefault="005F64C0" w:rsidP="005F64C0">
      <w:pPr>
        <w:spacing w:after="0" w:line="360" w:lineRule="auto"/>
        <w:jc w:val="both"/>
        <w:rPr>
          <w:rFonts w:ascii="Arial" w:eastAsia="Times New Roman" w:hAnsi="Arial" w:cs="Times New Roman"/>
          <w:color w:val="000000"/>
          <w:sz w:val="20"/>
          <w:szCs w:val="20"/>
          <w:lang w:eastAsia="pl-PL"/>
        </w:rPr>
      </w:pPr>
      <w:r w:rsidRPr="005F64C0">
        <w:rPr>
          <w:rFonts w:ascii="Arial" w:eastAsia="Times New Roman" w:hAnsi="Arial" w:cs="Times New Roman"/>
          <w:color w:val="000000"/>
          <w:sz w:val="20"/>
          <w:szCs w:val="20"/>
          <w:lang w:eastAsia="pl-PL"/>
        </w:rPr>
        <w:t xml:space="preserve">    Wzór opisu próbki przyjętego paliwa</w:t>
      </w:r>
      <w:r w:rsidR="006E2646">
        <w:rPr>
          <w:rFonts w:ascii="Arial" w:eastAsia="Times New Roman" w:hAnsi="Arial" w:cs="Times New Roman"/>
          <w:color w:val="000000"/>
          <w:sz w:val="20"/>
          <w:szCs w:val="20"/>
          <w:lang w:eastAsia="pl-PL"/>
        </w:rPr>
        <w:t>:</w:t>
      </w:r>
    </w:p>
    <w:p w:rsidR="005F64C0" w:rsidRPr="005F64C0" w:rsidRDefault="005F64C0" w:rsidP="005F64C0">
      <w:pPr>
        <w:spacing w:after="0" w:line="360" w:lineRule="auto"/>
        <w:ind w:left="282"/>
        <w:jc w:val="both"/>
        <w:rPr>
          <w:rFonts w:ascii="Arial" w:eastAsia="Times New Roman" w:hAnsi="Arial" w:cs="Times New Roman"/>
          <w:color w:val="000000"/>
          <w:sz w:val="20"/>
          <w:szCs w:val="20"/>
          <w:lang w:eastAsia="pl-PL"/>
        </w:rPr>
      </w:pPr>
    </w:p>
    <w:p w:rsidR="005F64C0" w:rsidRPr="005F64C0" w:rsidRDefault="005F64C0" w:rsidP="005F64C0">
      <w:pPr>
        <w:spacing w:after="0" w:line="360" w:lineRule="auto"/>
        <w:ind w:left="282"/>
        <w:jc w:val="both"/>
        <w:rPr>
          <w:rFonts w:ascii="Arial" w:eastAsia="Times New Roman" w:hAnsi="Arial" w:cs="Times New Roman"/>
          <w:color w:val="000000"/>
          <w:sz w:val="20"/>
          <w:szCs w:val="20"/>
          <w:lang w:eastAsia="pl-PL"/>
        </w:rPr>
      </w:pPr>
      <w:r w:rsidRPr="005F64C0">
        <w:rPr>
          <w:rFonts w:ascii="Arial" w:eastAsia="Times New Roman" w:hAnsi="Arial" w:cs="Times New Roman"/>
          <w:color w:val="000000"/>
          <w:sz w:val="20"/>
          <w:szCs w:val="20"/>
          <w:lang w:eastAsia="pl-PL"/>
        </w:rPr>
        <w:t>Nazwa firmy………………………..   Nr kolejny próbki…………….…..</w:t>
      </w:r>
    </w:p>
    <w:p w:rsidR="005F64C0" w:rsidRPr="005F64C0" w:rsidRDefault="005F64C0" w:rsidP="005F64C0">
      <w:pPr>
        <w:spacing w:after="0" w:line="360" w:lineRule="auto"/>
        <w:ind w:left="282"/>
        <w:jc w:val="both"/>
        <w:rPr>
          <w:rFonts w:ascii="Arial" w:eastAsia="Times New Roman" w:hAnsi="Arial" w:cs="Times New Roman"/>
          <w:color w:val="000000"/>
          <w:sz w:val="20"/>
          <w:szCs w:val="20"/>
          <w:lang w:eastAsia="pl-PL"/>
        </w:rPr>
      </w:pPr>
      <w:r w:rsidRPr="005F64C0">
        <w:rPr>
          <w:rFonts w:ascii="Arial" w:eastAsia="Times New Roman" w:hAnsi="Arial" w:cs="Times New Roman"/>
          <w:color w:val="000000"/>
          <w:sz w:val="20"/>
          <w:szCs w:val="20"/>
          <w:lang w:eastAsia="pl-PL"/>
        </w:rPr>
        <w:t>Data dostawy……………………….   Godzina…………………………..</w:t>
      </w:r>
    </w:p>
    <w:p w:rsidR="005F64C0" w:rsidRPr="005F64C0" w:rsidRDefault="005F64C0" w:rsidP="005F64C0">
      <w:pPr>
        <w:spacing w:after="0" w:line="360" w:lineRule="auto"/>
        <w:ind w:left="282"/>
        <w:jc w:val="both"/>
        <w:rPr>
          <w:rFonts w:ascii="Arial" w:eastAsia="Times New Roman" w:hAnsi="Arial" w:cs="Times New Roman"/>
          <w:color w:val="000000"/>
          <w:sz w:val="20"/>
          <w:szCs w:val="20"/>
          <w:lang w:eastAsia="pl-PL"/>
        </w:rPr>
      </w:pPr>
      <w:r w:rsidRPr="005F64C0">
        <w:rPr>
          <w:rFonts w:ascii="Arial" w:eastAsia="Times New Roman" w:hAnsi="Arial" w:cs="Times New Roman"/>
          <w:color w:val="000000"/>
          <w:sz w:val="20"/>
          <w:szCs w:val="20"/>
          <w:lang w:eastAsia="pl-PL"/>
        </w:rPr>
        <w:t>Nr plomby…………………………..   Rodzaj paliwa…………………....</w:t>
      </w:r>
    </w:p>
    <w:p w:rsidR="005F64C0" w:rsidRPr="005F64C0" w:rsidRDefault="005F64C0" w:rsidP="005F64C0">
      <w:pPr>
        <w:spacing w:after="0" w:line="360" w:lineRule="auto"/>
        <w:ind w:left="282"/>
        <w:jc w:val="both"/>
        <w:rPr>
          <w:rFonts w:ascii="Arial" w:eastAsia="Times New Roman" w:hAnsi="Arial" w:cs="Times New Roman"/>
          <w:color w:val="000000"/>
          <w:sz w:val="20"/>
          <w:szCs w:val="20"/>
          <w:lang w:eastAsia="pl-PL"/>
        </w:rPr>
      </w:pPr>
      <w:r w:rsidRPr="005F64C0">
        <w:rPr>
          <w:rFonts w:ascii="Arial" w:eastAsia="Times New Roman" w:hAnsi="Arial" w:cs="Times New Roman"/>
          <w:color w:val="000000"/>
          <w:sz w:val="20"/>
          <w:szCs w:val="20"/>
          <w:lang w:eastAsia="pl-PL"/>
        </w:rPr>
        <w:t xml:space="preserve">Ilość dostarczonego paliwa…………   </w:t>
      </w:r>
    </w:p>
    <w:p w:rsidR="005F64C0" w:rsidRPr="005F64C0" w:rsidRDefault="005F64C0" w:rsidP="005F64C0">
      <w:pPr>
        <w:spacing w:after="0" w:line="360" w:lineRule="auto"/>
        <w:ind w:left="282"/>
        <w:jc w:val="both"/>
        <w:rPr>
          <w:rFonts w:ascii="Arial" w:eastAsia="Times New Roman" w:hAnsi="Arial" w:cs="Times New Roman"/>
          <w:color w:val="000000"/>
          <w:sz w:val="20"/>
          <w:szCs w:val="20"/>
          <w:lang w:eastAsia="pl-PL"/>
        </w:rPr>
      </w:pPr>
      <w:r w:rsidRPr="005F64C0">
        <w:rPr>
          <w:rFonts w:ascii="Arial" w:eastAsia="Times New Roman" w:hAnsi="Arial" w:cs="Times New Roman"/>
          <w:color w:val="000000"/>
          <w:sz w:val="20"/>
          <w:szCs w:val="20"/>
          <w:lang w:eastAsia="pl-PL"/>
        </w:rPr>
        <w:t>Nr autocysterny …………………….  Nr komory……………………..…</w:t>
      </w:r>
    </w:p>
    <w:p w:rsidR="005F64C0" w:rsidRPr="005F64C0" w:rsidRDefault="005F64C0" w:rsidP="005F64C0">
      <w:pPr>
        <w:spacing w:after="0" w:line="360" w:lineRule="auto"/>
        <w:ind w:left="282"/>
        <w:jc w:val="both"/>
        <w:rPr>
          <w:rFonts w:ascii="Arial" w:eastAsia="Times New Roman" w:hAnsi="Arial" w:cs="Times New Roman"/>
          <w:color w:val="000000"/>
          <w:sz w:val="20"/>
          <w:szCs w:val="20"/>
          <w:lang w:eastAsia="pl-PL"/>
        </w:rPr>
      </w:pPr>
      <w:r w:rsidRPr="005F64C0">
        <w:rPr>
          <w:rFonts w:ascii="Arial" w:eastAsia="Times New Roman" w:hAnsi="Arial" w:cs="Times New Roman"/>
          <w:color w:val="000000"/>
          <w:sz w:val="20"/>
          <w:szCs w:val="20"/>
          <w:lang w:eastAsia="pl-PL"/>
        </w:rPr>
        <w:t>Zlano do zbiornika nr ………………</w:t>
      </w:r>
    </w:p>
    <w:p w:rsidR="005F64C0" w:rsidRPr="005F64C0" w:rsidRDefault="005F64C0" w:rsidP="005F64C0">
      <w:pPr>
        <w:spacing w:after="0" w:line="360" w:lineRule="auto"/>
        <w:ind w:left="282"/>
        <w:jc w:val="both"/>
        <w:rPr>
          <w:rFonts w:ascii="Arial" w:eastAsia="Times New Roman" w:hAnsi="Arial" w:cs="Times New Roman"/>
          <w:color w:val="000000"/>
          <w:sz w:val="20"/>
          <w:szCs w:val="20"/>
          <w:lang w:eastAsia="pl-PL"/>
        </w:rPr>
      </w:pPr>
      <w:r w:rsidRPr="005F64C0">
        <w:rPr>
          <w:rFonts w:ascii="Arial" w:eastAsia="Times New Roman" w:hAnsi="Arial" w:cs="Times New Roman"/>
          <w:color w:val="000000"/>
          <w:sz w:val="20"/>
          <w:szCs w:val="20"/>
          <w:lang w:eastAsia="pl-PL"/>
        </w:rPr>
        <w:t xml:space="preserve">Ilość produktu reprezentowanego przez próbkę ……………………….….    </w:t>
      </w:r>
    </w:p>
    <w:p w:rsidR="005F64C0" w:rsidRPr="005F64C0" w:rsidRDefault="005F64C0" w:rsidP="005F64C0">
      <w:pPr>
        <w:spacing w:after="0" w:line="360" w:lineRule="auto"/>
        <w:ind w:left="282"/>
        <w:jc w:val="both"/>
        <w:rPr>
          <w:rFonts w:ascii="Arial" w:eastAsia="Times New Roman" w:hAnsi="Arial" w:cs="Times New Roman"/>
          <w:color w:val="000000"/>
          <w:sz w:val="20"/>
          <w:szCs w:val="20"/>
          <w:lang w:eastAsia="pl-PL"/>
        </w:rPr>
      </w:pPr>
      <w:r w:rsidRPr="005F64C0">
        <w:rPr>
          <w:rFonts w:ascii="Arial" w:eastAsia="Times New Roman" w:hAnsi="Arial" w:cs="Times New Roman"/>
          <w:color w:val="000000"/>
          <w:sz w:val="20"/>
          <w:szCs w:val="20"/>
          <w:lang w:eastAsia="pl-PL"/>
        </w:rPr>
        <w:t>Próbkę zabezpieczono plombą o w/w numerze w obecności:</w:t>
      </w:r>
    </w:p>
    <w:p w:rsidR="005F64C0" w:rsidRPr="005F64C0" w:rsidRDefault="005F64C0" w:rsidP="005F64C0">
      <w:pPr>
        <w:spacing w:after="0" w:line="360" w:lineRule="auto"/>
        <w:ind w:left="282"/>
        <w:jc w:val="both"/>
        <w:rPr>
          <w:rFonts w:ascii="Arial" w:eastAsia="Times New Roman" w:hAnsi="Arial" w:cs="Times New Roman"/>
          <w:color w:val="000000"/>
          <w:sz w:val="20"/>
          <w:szCs w:val="20"/>
          <w:lang w:eastAsia="pl-PL"/>
        </w:rPr>
      </w:pPr>
      <w:r w:rsidRPr="005F64C0">
        <w:rPr>
          <w:rFonts w:ascii="Arial" w:eastAsia="Times New Roman" w:hAnsi="Arial" w:cs="Times New Roman"/>
          <w:color w:val="000000"/>
          <w:sz w:val="20"/>
          <w:szCs w:val="20"/>
          <w:lang w:eastAsia="pl-PL"/>
        </w:rPr>
        <w:t>Pieczątka imienna i podpis pracownika stacji …………………….……..</w:t>
      </w:r>
    </w:p>
    <w:p w:rsidR="005F64C0" w:rsidRPr="005F64C0" w:rsidRDefault="005F64C0" w:rsidP="005F64C0">
      <w:pPr>
        <w:spacing w:after="0" w:line="360" w:lineRule="auto"/>
        <w:ind w:left="282"/>
        <w:jc w:val="both"/>
        <w:rPr>
          <w:rFonts w:ascii="Arial" w:eastAsia="Times New Roman" w:hAnsi="Arial" w:cs="Times New Roman"/>
          <w:color w:val="000000"/>
          <w:sz w:val="20"/>
          <w:szCs w:val="20"/>
          <w:lang w:eastAsia="pl-PL"/>
        </w:rPr>
      </w:pPr>
      <w:r w:rsidRPr="005F64C0">
        <w:rPr>
          <w:rFonts w:ascii="Arial" w:eastAsia="Times New Roman" w:hAnsi="Arial" w:cs="Times New Roman"/>
          <w:color w:val="000000"/>
          <w:sz w:val="20"/>
          <w:szCs w:val="20"/>
          <w:lang w:eastAsia="pl-PL"/>
        </w:rPr>
        <w:t>Imię i nazwisko kierowcy……………… podpis kierowcy……………...</w:t>
      </w:r>
    </w:p>
    <w:p w:rsidR="005F64C0" w:rsidRDefault="005F64C0" w:rsidP="005F64C0">
      <w:pPr>
        <w:tabs>
          <w:tab w:val="left" w:pos="426"/>
        </w:tabs>
        <w:spacing w:after="0" w:line="360" w:lineRule="auto"/>
        <w:jc w:val="both"/>
        <w:rPr>
          <w:rFonts w:ascii="Arial" w:eastAsia="Times New Roman" w:hAnsi="Arial" w:cs="Times New Roman"/>
          <w:color w:val="000000"/>
          <w:sz w:val="20"/>
          <w:szCs w:val="20"/>
          <w:lang w:eastAsia="pl-PL"/>
        </w:rPr>
      </w:pPr>
    </w:p>
    <w:p w:rsidR="0040589D" w:rsidRPr="0076302B" w:rsidRDefault="0040589D" w:rsidP="0040589D">
      <w:pPr>
        <w:pStyle w:val="Akapitzlist"/>
        <w:numPr>
          <w:ilvl w:val="0"/>
          <w:numId w:val="39"/>
        </w:numPr>
        <w:tabs>
          <w:tab w:val="clear" w:pos="1320"/>
          <w:tab w:val="left" w:pos="426"/>
          <w:tab w:val="num" w:pos="851"/>
        </w:tabs>
        <w:spacing w:after="0" w:line="240" w:lineRule="auto"/>
        <w:ind w:left="851" w:hanging="284"/>
        <w:contextualSpacing w:val="0"/>
        <w:jc w:val="both"/>
        <w:rPr>
          <w:rFonts w:ascii="Arial" w:eastAsia="Times New Roman" w:hAnsi="Arial" w:cs="Times New Roman"/>
          <w:color w:val="000000"/>
          <w:sz w:val="20"/>
          <w:szCs w:val="20"/>
          <w:lang w:eastAsia="pl-PL"/>
        </w:rPr>
      </w:pPr>
      <w:r w:rsidRPr="0076302B">
        <w:rPr>
          <w:rFonts w:ascii="Arial" w:eastAsia="Times New Roman" w:hAnsi="Arial" w:cs="Times New Roman"/>
          <w:color w:val="000000"/>
          <w:sz w:val="20"/>
          <w:szCs w:val="20"/>
          <w:lang w:eastAsia="pl-PL"/>
        </w:rPr>
        <w:t xml:space="preserve">Pobór próbek jest zgodny z Rozporządzeniem Ministra Gospodarki z dnia 01.09.2009 r. w sprawie sposobu pobierania próbek paliw ciekłych i </w:t>
      </w:r>
      <w:proofErr w:type="spellStart"/>
      <w:r w:rsidRPr="0076302B">
        <w:rPr>
          <w:rFonts w:ascii="Arial" w:eastAsia="Times New Roman" w:hAnsi="Arial" w:cs="Times New Roman"/>
          <w:color w:val="000000"/>
          <w:sz w:val="20"/>
          <w:szCs w:val="20"/>
          <w:lang w:eastAsia="pl-PL"/>
        </w:rPr>
        <w:t>biopaliw</w:t>
      </w:r>
      <w:proofErr w:type="spellEnd"/>
      <w:r w:rsidRPr="0076302B">
        <w:rPr>
          <w:rFonts w:ascii="Arial" w:eastAsia="Times New Roman" w:hAnsi="Arial" w:cs="Times New Roman"/>
          <w:color w:val="000000"/>
          <w:sz w:val="20"/>
          <w:szCs w:val="20"/>
          <w:lang w:eastAsia="pl-PL"/>
        </w:rPr>
        <w:t xml:space="preserve"> ciekłych (Dz. U.2014.1035).</w:t>
      </w:r>
    </w:p>
    <w:p w:rsidR="0040589D" w:rsidRPr="0076302B" w:rsidRDefault="0040589D" w:rsidP="0040589D">
      <w:pPr>
        <w:pStyle w:val="Akapitzlist"/>
        <w:tabs>
          <w:tab w:val="left" w:pos="426"/>
        </w:tabs>
        <w:spacing w:after="0" w:line="240" w:lineRule="auto"/>
        <w:ind w:left="851"/>
        <w:contextualSpacing w:val="0"/>
        <w:jc w:val="both"/>
        <w:rPr>
          <w:rFonts w:ascii="Arial" w:eastAsia="Times New Roman" w:hAnsi="Arial" w:cs="Times New Roman"/>
          <w:color w:val="000000"/>
          <w:sz w:val="20"/>
          <w:szCs w:val="20"/>
          <w:lang w:eastAsia="pl-PL"/>
        </w:rPr>
      </w:pPr>
    </w:p>
    <w:p w:rsidR="005F64C0" w:rsidRPr="005F64C0" w:rsidRDefault="005F64C0" w:rsidP="005F64C0">
      <w:pPr>
        <w:tabs>
          <w:tab w:val="left" w:pos="426"/>
        </w:tabs>
        <w:spacing w:after="0" w:line="240" w:lineRule="auto"/>
        <w:jc w:val="both"/>
        <w:rPr>
          <w:rFonts w:ascii="Arial" w:eastAsia="Times New Roman" w:hAnsi="Arial" w:cs="Times New Roman"/>
          <w:color w:val="000000"/>
          <w:sz w:val="20"/>
          <w:szCs w:val="20"/>
          <w:lang w:eastAsia="pl-PL"/>
        </w:rPr>
      </w:pPr>
      <w:r w:rsidRPr="0076302B">
        <w:rPr>
          <w:rFonts w:ascii="Arial" w:eastAsia="Times New Roman" w:hAnsi="Arial" w:cs="Times New Roman"/>
          <w:color w:val="000000"/>
          <w:sz w:val="20"/>
          <w:szCs w:val="20"/>
          <w:lang w:eastAsia="pl-PL"/>
        </w:rPr>
        <w:t>Próbka podstawowa może być wykorzystana do badań przez</w:t>
      </w:r>
      <w:r w:rsidRPr="005F64C0">
        <w:rPr>
          <w:rFonts w:ascii="Arial" w:eastAsia="Times New Roman" w:hAnsi="Arial" w:cs="Times New Roman"/>
          <w:color w:val="000000"/>
          <w:sz w:val="20"/>
          <w:szCs w:val="20"/>
          <w:lang w:eastAsia="pl-PL"/>
        </w:rPr>
        <w:t xml:space="preserve"> Odbiorcę w razie wątpliwości dotyczących jakości paliwa. Odbiorca może przekazać próbkę podstawową do badań w dowolnym momencie. Próbka weryfikacyjna służyć będzie do badań potwierdzających w przypadku takiego żądania ze strony Dostawcy. Pobrane próbki należy przechowywać w chłodnym i zacienionym miejscu przez co najmniej pięć kolejnych dostaw każdego rodzaju paliwa. Próbka powinna być szczelnie zamknięta i zabezpieczona w sposób uniemożliwiający dostęp do próbki paliwa bez widocznego </w:t>
      </w:r>
      <w:r w:rsidRPr="005F64C0">
        <w:rPr>
          <w:rFonts w:ascii="Arial" w:eastAsia="Times New Roman" w:hAnsi="Arial" w:cs="Times New Roman"/>
          <w:color w:val="000000"/>
          <w:sz w:val="20"/>
          <w:szCs w:val="20"/>
          <w:lang w:eastAsia="pl-PL"/>
        </w:rPr>
        <w:lastRenderedPageBreak/>
        <w:t>naruszenia zabezpieczenia. Banderole zabezpieczające próbki do każdej dostawy dostarcza Dostawca.</w:t>
      </w:r>
    </w:p>
    <w:p w:rsidR="005F64C0" w:rsidRPr="005F64C0" w:rsidRDefault="005F64C0" w:rsidP="006E2646">
      <w:pPr>
        <w:tabs>
          <w:tab w:val="left" w:pos="426"/>
        </w:tabs>
        <w:spacing w:after="0" w:line="240" w:lineRule="auto"/>
        <w:jc w:val="both"/>
        <w:rPr>
          <w:rFonts w:ascii="Arial" w:eastAsia="Times New Roman" w:hAnsi="Arial" w:cs="Times New Roman"/>
          <w:color w:val="000000"/>
          <w:sz w:val="20"/>
          <w:szCs w:val="20"/>
          <w:lang w:eastAsia="pl-PL"/>
        </w:rPr>
      </w:pPr>
      <w:r w:rsidRPr="005F64C0">
        <w:rPr>
          <w:rFonts w:ascii="Arial" w:eastAsia="Times New Roman" w:hAnsi="Arial" w:cs="Times New Roman"/>
          <w:color w:val="000000"/>
          <w:sz w:val="20"/>
          <w:szCs w:val="20"/>
          <w:lang w:eastAsia="pl-PL"/>
        </w:rPr>
        <w:t>Jeżeli ocena jakości paliwa dokonana przez Odbiorcę nie budzi zastrzeżeń, należy przystąpić do rozładunku. W przypadku wątpliwości (obecność wody, zanieczyszczeń itp.) należy wstrzymać się z rozładunkiem i powiadomić Dostawcę, z uwzględnieni</w:t>
      </w:r>
      <w:r w:rsidR="006E2646">
        <w:rPr>
          <w:rFonts w:ascii="Arial" w:eastAsia="Times New Roman" w:hAnsi="Arial" w:cs="Times New Roman"/>
          <w:color w:val="000000"/>
          <w:sz w:val="20"/>
          <w:szCs w:val="20"/>
          <w:lang w:eastAsia="pl-PL"/>
        </w:rPr>
        <w:t>em postanowień § 5 ust. 1 umowy</w:t>
      </w:r>
      <w:r w:rsidRPr="005F64C0">
        <w:rPr>
          <w:rFonts w:ascii="Arial" w:eastAsia="Times New Roman" w:hAnsi="Arial" w:cs="Times New Roman"/>
          <w:color w:val="000000"/>
          <w:sz w:val="20"/>
          <w:szCs w:val="20"/>
          <w:lang w:eastAsia="pl-PL"/>
        </w:rPr>
        <w:t>.</w:t>
      </w:r>
    </w:p>
    <w:p w:rsidR="006E2646" w:rsidRDefault="005F64C0" w:rsidP="00636F82">
      <w:pPr>
        <w:pStyle w:val="Akapitzlist"/>
        <w:numPr>
          <w:ilvl w:val="2"/>
          <w:numId w:val="3"/>
        </w:numPr>
        <w:tabs>
          <w:tab w:val="clear" w:pos="2340"/>
          <w:tab w:val="num" w:pos="426"/>
        </w:tabs>
        <w:spacing w:after="0" w:line="240" w:lineRule="auto"/>
        <w:ind w:left="426" w:hanging="426"/>
        <w:contextualSpacing w:val="0"/>
        <w:jc w:val="both"/>
        <w:rPr>
          <w:rFonts w:ascii="Arial" w:eastAsia="Times New Roman" w:hAnsi="Arial" w:cs="Times New Roman"/>
          <w:color w:val="000000"/>
          <w:sz w:val="20"/>
          <w:szCs w:val="20"/>
          <w:lang w:eastAsia="pl-PL"/>
        </w:rPr>
      </w:pPr>
      <w:r w:rsidRPr="006E2646">
        <w:rPr>
          <w:rFonts w:ascii="Arial" w:eastAsia="Times New Roman" w:hAnsi="Arial" w:cs="Times New Roman"/>
          <w:color w:val="000000"/>
          <w:sz w:val="20"/>
          <w:szCs w:val="20"/>
          <w:lang w:eastAsia="pl-PL"/>
        </w:rPr>
        <w:t>Przyjęcie dostawy</w:t>
      </w:r>
    </w:p>
    <w:p w:rsidR="006E2646" w:rsidRDefault="005F64C0" w:rsidP="006E2646">
      <w:pPr>
        <w:pStyle w:val="Akapitzlist"/>
        <w:spacing w:after="0" w:line="240" w:lineRule="auto"/>
        <w:ind w:left="426"/>
        <w:contextualSpacing w:val="0"/>
        <w:jc w:val="both"/>
        <w:rPr>
          <w:rFonts w:ascii="Arial" w:eastAsia="Times New Roman" w:hAnsi="Arial" w:cs="Arial"/>
          <w:color w:val="000000"/>
          <w:sz w:val="20"/>
          <w:szCs w:val="24"/>
          <w:lang w:eastAsia="pl-PL"/>
        </w:rPr>
      </w:pPr>
      <w:r w:rsidRPr="006E2646">
        <w:rPr>
          <w:rFonts w:ascii="Arial" w:eastAsia="Times New Roman" w:hAnsi="Arial" w:cs="Arial"/>
          <w:color w:val="000000"/>
          <w:sz w:val="20"/>
          <w:szCs w:val="24"/>
          <w:lang w:eastAsia="pl-PL"/>
        </w:rPr>
        <w:t>Kierowca Dostawcy podłącza wąż spustowy do zaworu wlewowo-spustowego autocysterny oraz do rury spustowej wyraźnie oznaczonego zbiornika, wskazanego przez pracownika Odbiorcy, do którego ma być zlany produkt. Podczas rozładunku autocyste</w:t>
      </w:r>
      <w:r w:rsidR="006E2646">
        <w:rPr>
          <w:rFonts w:ascii="Arial" w:eastAsia="Times New Roman" w:hAnsi="Arial" w:cs="Arial"/>
          <w:color w:val="000000"/>
          <w:sz w:val="20"/>
          <w:szCs w:val="24"/>
          <w:lang w:eastAsia="pl-PL"/>
        </w:rPr>
        <w:t>rny należy postępować zgodnie z </w:t>
      </w:r>
      <w:r w:rsidRPr="006E2646">
        <w:rPr>
          <w:rFonts w:ascii="Arial" w:eastAsia="Times New Roman" w:hAnsi="Arial" w:cs="Arial"/>
          <w:color w:val="000000"/>
          <w:sz w:val="20"/>
          <w:szCs w:val="24"/>
          <w:lang w:eastAsia="pl-PL"/>
        </w:rPr>
        <w:t xml:space="preserve">obowiązującymi przepisami w zakresie bhp i ppoż. w transporcie samochodowym przy przewozie materiałów niebezpiecznych 3 klasy ADR oraz na stacjach paliw. </w:t>
      </w:r>
    </w:p>
    <w:p w:rsidR="006E2646" w:rsidRDefault="005F64C0" w:rsidP="006E2646">
      <w:pPr>
        <w:pStyle w:val="Akapitzlist"/>
        <w:spacing w:after="0" w:line="240" w:lineRule="auto"/>
        <w:ind w:left="426"/>
        <w:contextualSpacing w:val="0"/>
        <w:jc w:val="both"/>
        <w:rPr>
          <w:rFonts w:ascii="Arial" w:eastAsia="Times New Roman" w:hAnsi="Arial" w:cs="Arial"/>
          <w:color w:val="000000"/>
          <w:sz w:val="20"/>
          <w:szCs w:val="24"/>
          <w:lang w:eastAsia="pl-PL"/>
        </w:rPr>
      </w:pPr>
      <w:r w:rsidRPr="005F64C0">
        <w:rPr>
          <w:rFonts w:ascii="Arial" w:eastAsia="Times New Roman" w:hAnsi="Arial" w:cs="Arial"/>
          <w:color w:val="000000"/>
          <w:sz w:val="20"/>
          <w:szCs w:val="24"/>
          <w:lang w:eastAsia="pl-PL"/>
        </w:rPr>
        <w:t>W przypadku braku wyraźnego wskazania przez pracownika Odbiorcy  odpowiednich  króćców  spustowych w zbiornikach magazynowych oraz braku zgody na rozpoczęcie rozładunku,  kierowca nie ma prawa rozpocząć procesu rozładunku.</w:t>
      </w:r>
    </w:p>
    <w:p w:rsidR="006E2646" w:rsidRDefault="005F64C0" w:rsidP="00636F82">
      <w:pPr>
        <w:pStyle w:val="Akapitzlist"/>
        <w:numPr>
          <w:ilvl w:val="2"/>
          <w:numId w:val="3"/>
        </w:numPr>
        <w:tabs>
          <w:tab w:val="clear" w:pos="2340"/>
          <w:tab w:val="num" w:pos="426"/>
        </w:tabs>
        <w:spacing w:after="0" w:line="240" w:lineRule="auto"/>
        <w:ind w:left="426" w:hanging="426"/>
        <w:contextualSpacing w:val="0"/>
        <w:jc w:val="both"/>
        <w:rPr>
          <w:rFonts w:ascii="Arial" w:eastAsia="Times New Roman" w:hAnsi="Arial" w:cs="Arial"/>
          <w:color w:val="000000"/>
          <w:sz w:val="20"/>
          <w:szCs w:val="24"/>
          <w:lang w:eastAsia="pl-PL"/>
        </w:rPr>
      </w:pPr>
      <w:r w:rsidRPr="006E2646">
        <w:rPr>
          <w:rFonts w:ascii="Arial" w:eastAsia="Times New Roman" w:hAnsi="Arial" w:cs="Arial"/>
          <w:color w:val="000000"/>
          <w:sz w:val="20"/>
          <w:szCs w:val="24"/>
          <w:lang w:eastAsia="pl-PL"/>
        </w:rPr>
        <w:t>Przedstawiciel Dostawcy – kierowca autocysterny ponosi odpowiedzialność za:</w:t>
      </w:r>
    </w:p>
    <w:p w:rsidR="006E2646" w:rsidRPr="006E2646" w:rsidRDefault="005F64C0" w:rsidP="00636F82">
      <w:pPr>
        <w:pStyle w:val="Akapitzlist"/>
        <w:numPr>
          <w:ilvl w:val="0"/>
          <w:numId w:val="32"/>
        </w:numPr>
        <w:spacing w:after="0" w:line="240" w:lineRule="auto"/>
        <w:contextualSpacing w:val="0"/>
        <w:jc w:val="both"/>
        <w:rPr>
          <w:rFonts w:ascii="Arial" w:eastAsia="Times New Roman" w:hAnsi="Arial" w:cs="Arial"/>
          <w:color w:val="000000"/>
          <w:sz w:val="20"/>
          <w:szCs w:val="24"/>
          <w:lang w:eastAsia="pl-PL"/>
        </w:rPr>
      </w:pPr>
      <w:r w:rsidRPr="006E2646">
        <w:rPr>
          <w:rFonts w:ascii="Arial" w:eastAsia="Times New Roman" w:hAnsi="Arial" w:cs="Times New Roman"/>
          <w:color w:val="000000"/>
          <w:sz w:val="20"/>
          <w:szCs w:val="24"/>
        </w:rPr>
        <w:t>stan techniczny autocysterny oraz za czystość i całkowite opróżnienie komór,</w:t>
      </w:r>
    </w:p>
    <w:p w:rsidR="006E2646" w:rsidRPr="006E2646" w:rsidRDefault="005F64C0" w:rsidP="00636F82">
      <w:pPr>
        <w:pStyle w:val="Akapitzlist"/>
        <w:numPr>
          <w:ilvl w:val="0"/>
          <w:numId w:val="32"/>
        </w:numPr>
        <w:spacing w:after="0" w:line="240" w:lineRule="auto"/>
        <w:contextualSpacing w:val="0"/>
        <w:jc w:val="both"/>
        <w:rPr>
          <w:rFonts w:ascii="Arial" w:eastAsia="Times New Roman" w:hAnsi="Arial" w:cs="Arial"/>
          <w:color w:val="000000"/>
          <w:sz w:val="20"/>
          <w:szCs w:val="24"/>
          <w:lang w:eastAsia="pl-PL"/>
        </w:rPr>
      </w:pPr>
      <w:r w:rsidRPr="006E2646">
        <w:rPr>
          <w:rFonts w:ascii="Arial" w:eastAsia="Times New Roman" w:hAnsi="Arial" w:cs="Times New Roman"/>
          <w:color w:val="000000"/>
          <w:sz w:val="20"/>
          <w:szCs w:val="24"/>
        </w:rPr>
        <w:t>nieprawidłowości po stronie autocysterny (np. pomylenie zawartości komór, podłączenie do niewłaściwego zaworu autocysterny),</w:t>
      </w:r>
    </w:p>
    <w:p w:rsidR="005F64C0" w:rsidRPr="006E2646" w:rsidRDefault="005F64C0" w:rsidP="00636F82">
      <w:pPr>
        <w:pStyle w:val="Akapitzlist"/>
        <w:numPr>
          <w:ilvl w:val="0"/>
          <w:numId w:val="32"/>
        </w:numPr>
        <w:spacing w:after="0" w:line="240" w:lineRule="auto"/>
        <w:contextualSpacing w:val="0"/>
        <w:jc w:val="both"/>
        <w:rPr>
          <w:rFonts w:ascii="Arial" w:eastAsia="Times New Roman" w:hAnsi="Arial" w:cs="Arial"/>
          <w:color w:val="000000"/>
          <w:sz w:val="20"/>
          <w:szCs w:val="24"/>
          <w:lang w:eastAsia="pl-PL"/>
        </w:rPr>
      </w:pPr>
      <w:r w:rsidRPr="006E2646">
        <w:rPr>
          <w:rFonts w:ascii="Arial" w:eastAsia="Times New Roman" w:hAnsi="Arial" w:cs="Times New Roman"/>
          <w:color w:val="000000"/>
          <w:sz w:val="20"/>
          <w:szCs w:val="24"/>
        </w:rPr>
        <w:t xml:space="preserve">za rozładunek produktu bez sprawdzenia i uzyskania zgody pracownika Odbiorcy.    </w:t>
      </w:r>
    </w:p>
    <w:p w:rsidR="006E2646" w:rsidRDefault="005F64C0" w:rsidP="00636F82">
      <w:pPr>
        <w:pStyle w:val="Akapitzlist"/>
        <w:numPr>
          <w:ilvl w:val="2"/>
          <w:numId w:val="3"/>
        </w:numPr>
        <w:tabs>
          <w:tab w:val="clear" w:pos="2340"/>
          <w:tab w:val="num" w:pos="426"/>
        </w:tabs>
        <w:spacing w:after="0" w:line="240" w:lineRule="auto"/>
        <w:ind w:left="426" w:hanging="426"/>
        <w:contextualSpacing w:val="0"/>
        <w:jc w:val="both"/>
        <w:rPr>
          <w:rFonts w:ascii="Arial" w:eastAsia="Times New Roman" w:hAnsi="Arial" w:cs="Arial"/>
          <w:color w:val="000000"/>
          <w:sz w:val="20"/>
          <w:szCs w:val="24"/>
          <w:lang w:eastAsia="pl-PL"/>
        </w:rPr>
      </w:pPr>
      <w:r w:rsidRPr="006E2646">
        <w:rPr>
          <w:rFonts w:ascii="Arial" w:eastAsia="Times New Roman" w:hAnsi="Arial" w:cs="Arial"/>
          <w:color w:val="000000"/>
          <w:sz w:val="20"/>
          <w:szCs w:val="24"/>
          <w:lang w:eastAsia="pl-PL"/>
        </w:rPr>
        <w:t>Odbiorca odpowiada za:</w:t>
      </w:r>
    </w:p>
    <w:p w:rsidR="006E2646" w:rsidRPr="006E2646" w:rsidRDefault="005F64C0" w:rsidP="00636F82">
      <w:pPr>
        <w:pStyle w:val="Akapitzlist"/>
        <w:numPr>
          <w:ilvl w:val="0"/>
          <w:numId w:val="33"/>
        </w:numPr>
        <w:spacing w:after="0" w:line="240" w:lineRule="auto"/>
        <w:contextualSpacing w:val="0"/>
        <w:jc w:val="both"/>
        <w:rPr>
          <w:rFonts w:ascii="Arial" w:eastAsia="Times New Roman" w:hAnsi="Arial" w:cs="Arial"/>
          <w:color w:val="000000"/>
          <w:sz w:val="20"/>
          <w:szCs w:val="24"/>
          <w:lang w:eastAsia="pl-PL"/>
        </w:rPr>
      </w:pPr>
      <w:r w:rsidRPr="006E2646">
        <w:rPr>
          <w:rFonts w:ascii="Arial" w:eastAsia="Times New Roman" w:hAnsi="Arial" w:cs="Times New Roman"/>
          <w:color w:val="000000"/>
          <w:sz w:val="20"/>
          <w:szCs w:val="24"/>
        </w:rPr>
        <w:t>zapoznanie się z rozmieszczeniem produktu w poszczególnych komorach autocysterny na podstawie informacji zawartej w „Dowodzie wydania” lub innym dokum</w:t>
      </w:r>
      <w:r w:rsidR="006E2646">
        <w:rPr>
          <w:rFonts w:ascii="Arial" w:eastAsia="Times New Roman" w:hAnsi="Arial" w:cs="Times New Roman"/>
          <w:color w:val="000000"/>
          <w:sz w:val="20"/>
          <w:szCs w:val="24"/>
        </w:rPr>
        <w:t>encie,</w:t>
      </w:r>
    </w:p>
    <w:p w:rsidR="006E2646" w:rsidRPr="006E2646" w:rsidRDefault="005F64C0" w:rsidP="00636F82">
      <w:pPr>
        <w:pStyle w:val="Akapitzlist"/>
        <w:numPr>
          <w:ilvl w:val="0"/>
          <w:numId w:val="33"/>
        </w:numPr>
        <w:spacing w:after="0" w:line="240" w:lineRule="auto"/>
        <w:contextualSpacing w:val="0"/>
        <w:jc w:val="both"/>
        <w:rPr>
          <w:rFonts w:ascii="Arial" w:eastAsia="Times New Roman" w:hAnsi="Arial" w:cs="Arial"/>
          <w:color w:val="000000"/>
          <w:sz w:val="20"/>
          <w:szCs w:val="24"/>
          <w:lang w:eastAsia="pl-PL"/>
        </w:rPr>
      </w:pPr>
      <w:r w:rsidRPr="006E2646">
        <w:rPr>
          <w:rFonts w:ascii="Arial" w:eastAsia="Times New Roman" w:hAnsi="Arial" w:cs="Times New Roman"/>
          <w:color w:val="000000"/>
          <w:sz w:val="20"/>
          <w:szCs w:val="24"/>
        </w:rPr>
        <w:t xml:space="preserve">jednoznaczne wskazanie rurociągów spustowych, do których kierowca ma rozładować dostawę, </w:t>
      </w:r>
    </w:p>
    <w:p w:rsidR="005F64C0" w:rsidRPr="006E2646" w:rsidRDefault="005F64C0" w:rsidP="00636F82">
      <w:pPr>
        <w:pStyle w:val="Akapitzlist"/>
        <w:numPr>
          <w:ilvl w:val="0"/>
          <w:numId w:val="33"/>
        </w:numPr>
        <w:spacing w:after="0" w:line="240" w:lineRule="auto"/>
        <w:contextualSpacing w:val="0"/>
        <w:jc w:val="both"/>
        <w:rPr>
          <w:rFonts w:ascii="Arial" w:eastAsia="Times New Roman" w:hAnsi="Arial" w:cs="Arial"/>
          <w:color w:val="000000"/>
          <w:sz w:val="20"/>
          <w:szCs w:val="24"/>
          <w:lang w:eastAsia="pl-PL"/>
        </w:rPr>
      </w:pPr>
      <w:r w:rsidRPr="006E2646">
        <w:rPr>
          <w:rFonts w:ascii="Arial" w:eastAsia="Times New Roman" w:hAnsi="Arial" w:cs="Times New Roman"/>
          <w:color w:val="000000"/>
          <w:sz w:val="20"/>
          <w:szCs w:val="24"/>
        </w:rPr>
        <w:t>wydanie zgody na rozładunek paliwa.</w:t>
      </w:r>
    </w:p>
    <w:p w:rsidR="005F64C0" w:rsidRPr="006E2646" w:rsidRDefault="005F64C0" w:rsidP="00636F82">
      <w:pPr>
        <w:pStyle w:val="Akapitzlist"/>
        <w:numPr>
          <w:ilvl w:val="2"/>
          <w:numId w:val="3"/>
        </w:numPr>
        <w:tabs>
          <w:tab w:val="clear" w:pos="2340"/>
          <w:tab w:val="num" w:pos="426"/>
        </w:tabs>
        <w:spacing w:after="0" w:line="240" w:lineRule="auto"/>
        <w:ind w:left="426" w:hanging="426"/>
        <w:jc w:val="both"/>
        <w:rPr>
          <w:rFonts w:ascii="Arial" w:eastAsia="Times New Roman" w:hAnsi="Arial" w:cs="Arial"/>
          <w:color w:val="000000"/>
          <w:sz w:val="20"/>
          <w:szCs w:val="20"/>
        </w:rPr>
      </w:pPr>
      <w:r w:rsidRPr="006E2646">
        <w:rPr>
          <w:rFonts w:ascii="Arial" w:eastAsia="Times New Roman" w:hAnsi="Arial" w:cs="Arial"/>
          <w:color w:val="000000"/>
          <w:sz w:val="20"/>
          <w:szCs w:val="20"/>
        </w:rPr>
        <w:t xml:space="preserve">Bezpośrednio przed rozładunkiem autocysterny Odbiorca ma obowiązek wstrzymania wydania paliwa na stacji ze zbiornika, do którego następuje rozładunek od momentu pomiaru przed rozładunkiem do czasu zakończenia pomiaru słupa cieczy w zbiorniku po rozładunku autocysterny. </w:t>
      </w:r>
    </w:p>
    <w:p w:rsidR="005F64C0" w:rsidRPr="005F64C0" w:rsidRDefault="005F64C0" w:rsidP="005F64C0">
      <w:pPr>
        <w:spacing w:after="0" w:line="240" w:lineRule="auto"/>
        <w:rPr>
          <w:rFonts w:ascii="Arial" w:eastAsia="Times New Roman" w:hAnsi="Arial" w:cs="Arial"/>
          <w:color w:val="000000"/>
          <w:sz w:val="24"/>
          <w:szCs w:val="24"/>
          <w:lang w:eastAsia="pl-PL"/>
        </w:rPr>
      </w:pPr>
    </w:p>
    <w:p w:rsidR="005F64C0" w:rsidRPr="005F64C0" w:rsidRDefault="005F64C0" w:rsidP="005F64C0">
      <w:pPr>
        <w:spacing w:after="0" w:line="240" w:lineRule="auto"/>
        <w:jc w:val="both"/>
        <w:rPr>
          <w:rFonts w:ascii="Arial" w:eastAsia="Times New Roman" w:hAnsi="Arial" w:cs="Times New Roman"/>
          <w:b/>
          <w:color w:val="000000"/>
          <w:sz w:val="24"/>
          <w:szCs w:val="24"/>
        </w:rPr>
      </w:pPr>
      <w:r w:rsidRPr="005F64C0">
        <w:rPr>
          <w:rFonts w:ascii="Arial" w:eastAsia="Times New Roman" w:hAnsi="Arial" w:cs="Times New Roman"/>
          <w:b/>
          <w:color w:val="000000"/>
          <w:sz w:val="24"/>
          <w:szCs w:val="24"/>
        </w:rPr>
        <w:t>II. Ustalenie ilości dostarczonego paliwa w oparciu o elektroniczny system kontrolno-pomiarowy.</w:t>
      </w:r>
    </w:p>
    <w:p w:rsidR="005F64C0" w:rsidRPr="005F64C0" w:rsidRDefault="005F64C0" w:rsidP="005F64C0">
      <w:pPr>
        <w:spacing w:after="0" w:line="240" w:lineRule="auto"/>
        <w:jc w:val="both"/>
        <w:rPr>
          <w:rFonts w:ascii="Arial" w:eastAsia="Times New Roman" w:hAnsi="Arial" w:cs="Times New Roman"/>
          <w:b/>
          <w:color w:val="000000"/>
          <w:sz w:val="24"/>
          <w:szCs w:val="24"/>
        </w:rPr>
      </w:pPr>
    </w:p>
    <w:p w:rsidR="005F64C0" w:rsidRPr="005F64C0" w:rsidRDefault="005F64C0" w:rsidP="00636F82">
      <w:pPr>
        <w:numPr>
          <w:ilvl w:val="1"/>
          <w:numId w:val="31"/>
        </w:numPr>
        <w:tabs>
          <w:tab w:val="num" w:pos="426"/>
        </w:tabs>
        <w:spacing w:after="0" w:line="240" w:lineRule="auto"/>
        <w:ind w:left="426" w:hanging="426"/>
        <w:jc w:val="both"/>
        <w:rPr>
          <w:rFonts w:ascii="Arial" w:eastAsia="Times New Roman" w:hAnsi="Arial" w:cs="Times New Roman"/>
          <w:color w:val="000000"/>
          <w:sz w:val="20"/>
          <w:szCs w:val="20"/>
        </w:rPr>
      </w:pPr>
      <w:r w:rsidRPr="005F64C0">
        <w:rPr>
          <w:rFonts w:ascii="Arial" w:eastAsia="Times New Roman" w:hAnsi="Arial" w:cs="Times New Roman"/>
          <w:color w:val="000000"/>
          <w:sz w:val="20"/>
          <w:szCs w:val="20"/>
        </w:rPr>
        <w:t xml:space="preserve">Po całkowitym opróżnieniu komór autocysterny z paliwa magazynier z udziałem kierowcy dokonuje ponownych odczytów paliwa w zbiornikach. Pomiar winien być dokonany po upływie niezbędnego czasu dla ustabilizowania się lustra cieczy w zbiorniku (ok. 15 min.). </w:t>
      </w:r>
      <w:r w:rsidR="006E2646">
        <w:rPr>
          <w:rFonts w:ascii="Arial" w:eastAsia="Times New Roman" w:hAnsi="Arial" w:cs="Times New Roman"/>
          <w:color w:val="000000"/>
          <w:sz w:val="20"/>
          <w:szCs w:val="20"/>
        </w:rPr>
        <w:t>W oparciu o </w:t>
      </w:r>
      <w:r w:rsidRPr="005F64C0">
        <w:rPr>
          <w:rFonts w:ascii="Arial" w:eastAsia="Times New Roman" w:hAnsi="Arial" w:cs="Times New Roman"/>
          <w:color w:val="000000"/>
          <w:sz w:val="20"/>
          <w:szCs w:val="20"/>
        </w:rPr>
        <w:t>odczyty ilości paliwa dokonywane przed i po całkowitym opróżnieniu komór autocysterny, należy ustalić ilość przyjętego paliwa w temperaturze rzeczywistej i temperaturze referencyjnej 15</w:t>
      </w:r>
      <w:r w:rsidR="006E2646">
        <w:rPr>
          <w:rFonts w:ascii="Arial" w:eastAsia="Times New Roman" w:hAnsi="Arial" w:cs="Arial"/>
          <w:color w:val="000000"/>
          <w:sz w:val="20"/>
          <w:szCs w:val="20"/>
          <w:vertAlign w:val="superscript"/>
        </w:rPr>
        <w:t>°</w:t>
      </w:r>
      <w:r w:rsidRPr="005F64C0">
        <w:rPr>
          <w:rFonts w:ascii="Arial" w:eastAsia="Times New Roman" w:hAnsi="Arial" w:cs="Times New Roman"/>
          <w:color w:val="000000"/>
          <w:sz w:val="20"/>
          <w:szCs w:val="20"/>
        </w:rPr>
        <w:t>C.</w:t>
      </w:r>
    </w:p>
    <w:p w:rsidR="005F64C0" w:rsidRPr="005F64C0" w:rsidRDefault="005F64C0" w:rsidP="00636F82">
      <w:pPr>
        <w:numPr>
          <w:ilvl w:val="1"/>
          <w:numId w:val="31"/>
        </w:numPr>
        <w:tabs>
          <w:tab w:val="num" w:pos="426"/>
        </w:tabs>
        <w:spacing w:after="0" w:line="240" w:lineRule="auto"/>
        <w:ind w:left="426" w:hanging="426"/>
        <w:jc w:val="both"/>
        <w:rPr>
          <w:rFonts w:ascii="Arial" w:eastAsia="Times New Roman" w:hAnsi="Arial" w:cs="Times New Roman"/>
          <w:color w:val="000000"/>
          <w:sz w:val="20"/>
          <w:szCs w:val="20"/>
        </w:rPr>
      </w:pPr>
      <w:r w:rsidRPr="005F64C0">
        <w:rPr>
          <w:rFonts w:ascii="Arial" w:eastAsia="Times New Roman" w:hAnsi="Arial" w:cs="Times New Roman"/>
          <w:color w:val="000000"/>
          <w:sz w:val="20"/>
          <w:szCs w:val="20"/>
        </w:rPr>
        <w:t>W celu ustalenia ilości otrzymanego paliwa magazynier przy udziale przedstawiciela Dostawcy (kierowcy) wypełnia i podpisuje „Protokół przyjęcia dostawy paliwa”. Po wypełnieniu kierowca autocysterny potwierdza podpisem zgodność odczytów i wyliczeń.</w:t>
      </w:r>
    </w:p>
    <w:p w:rsidR="005F64C0" w:rsidRPr="005F64C0" w:rsidRDefault="005F64C0" w:rsidP="00636F82">
      <w:pPr>
        <w:numPr>
          <w:ilvl w:val="1"/>
          <w:numId w:val="31"/>
        </w:numPr>
        <w:tabs>
          <w:tab w:val="num" w:pos="426"/>
        </w:tabs>
        <w:spacing w:after="0" w:line="240" w:lineRule="auto"/>
        <w:ind w:left="426" w:hanging="426"/>
        <w:jc w:val="both"/>
        <w:rPr>
          <w:rFonts w:ascii="Arial" w:eastAsia="Times New Roman" w:hAnsi="Arial" w:cs="Times New Roman"/>
          <w:color w:val="000000"/>
          <w:sz w:val="20"/>
          <w:szCs w:val="20"/>
        </w:rPr>
      </w:pPr>
      <w:r w:rsidRPr="005F64C0">
        <w:rPr>
          <w:rFonts w:ascii="Arial" w:eastAsia="Times New Roman" w:hAnsi="Arial" w:cs="Times New Roman"/>
          <w:color w:val="000000"/>
          <w:sz w:val="20"/>
          <w:szCs w:val="20"/>
        </w:rPr>
        <w:t>Po zakończeniu dostawy i wyliczeniu ilości otrzymanego paliwa, magazynier dokonuje wpisu na „Dowodzie wydania/atest” informującego o ilości przyjętego paliwa w temperaturze rzeczywistej, w temperaturze referencyjnej  15</w:t>
      </w:r>
      <w:r w:rsidR="006E2646">
        <w:rPr>
          <w:rFonts w:ascii="Arial" w:eastAsia="Times New Roman" w:hAnsi="Arial" w:cs="Arial"/>
          <w:color w:val="000000"/>
          <w:sz w:val="20"/>
          <w:szCs w:val="20"/>
          <w:vertAlign w:val="superscript"/>
        </w:rPr>
        <w:t>°</w:t>
      </w:r>
      <w:r w:rsidRPr="005F64C0">
        <w:rPr>
          <w:rFonts w:ascii="Arial" w:eastAsia="Times New Roman" w:hAnsi="Arial" w:cs="Times New Roman"/>
          <w:color w:val="000000"/>
          <w:sz w:val="20"/>
          <w:szCs w:val="20"/>
        </w:rPr>
        <w:t>C i o ewentualnym niedoborze.</w:t>
      </w:r>
    </w:p>
    <w:p w:rsidR="005F64C0" w:rsidRPr="007D5945" w:rsidRDefault="005F64C0" w:rsidP="007D5945">
      <w:pPr>
        <w:tabs>
          <w:tab w:val="num" w:pos="1440"/>
        </w:tabs>
        <w:spacing w:after="0" w:line="240" w:lineRule="auto"/>
        <w:ind w:left="390" w:hanging="390"/>
        <w:jc w:val="both"/>
        <w:rPr>
          <w:rFonts w:ascii="Arial" w:eastAsia="Times New Roman" w:hAnsi="Arial" w:cs="Times New Roman"/>
          <w:color w:val="000000"/>
          <w:sz w:val="20"/>
          <w:szCs w:val="20"/>
        </w:rPr>
      </w:pPr>
      <w:r w:rsidRPr="005F64C0">
        <w:rPr>
          <w:rFonts w:ascii="Arial" w:eastAsia="Times New Roman" w:hAnsi="Arial" w:cs="Times New Roman"/>
          <w:color w:val="000000"/>
          <w:sz w:val="20"/>
          <w:szCs w:val="20"/>
        </w:rPr>
        <w:t>4.  W przypadku braku możliwości wykonania pomiaru ilości dostarczonego oleju napędowego przy użyciu elektronicznego systemu kontrolno-pomiarowego przyjęcie dostawy oleju napędowego odbywa się na podstawie ważenia autocysterny przed i po rozł</w:t>
      </w:r>
      <w:r w:rsidR="006E2646">
        <w:rPr>
          <w:rFonts w:ascii="Arial" w:eastAsia="Times New Roman" w:hAnsi="Arial" w:cs="Times New Roman"/>
          <w:color w:val="000000"/>
          <w:sz w:val="20"/>
          <w:szCs w:val="20"/>
        </w:rPr>
        <w:t>adunku i porównania masy (kg) z </w:t>
      </w:r>
      <w:r w:rsidRPr="005F64C0">
        <w:rPr>
          <w:rFonts w:ascii="Arial" w:eastAsia="Times New Roman" w:hAnsi="Arial" w:cs="Times New Roman"/>
          <w:color w:val="000000"/>
          <w:sz w:val="20"/>
          <w:szCs w:val="20"/>
        </w:rPr>
        <w:t>dowodem wydania. W celu ustalenia ilości dostarczonego paliwa pracownik Odbiorcy dokonuje pomiarów temperatury i gęstości produktu w temperaturze</w:t>
      </w:r>
      <w:r w:rsidR="006E2646">
        <w:rPr>
          <w:rFonts w:ascii="Arial" w:eastAsia="Times New Roman" w:hAnsi="Arial" w:cs="Times New Roman"/>
          <w:color w:val="000000"/>
          <w:sz w:val="20"/>
          <w:szCs w:val="20"/>
        </w:rPr>
        <w:t xml:space="preserve"> rzeczywistej w autocysternie, a </w:t>
      </w:r>
      <w:r w:rsidRPr="005F64C0">
        <w:rPr>
          <w:rFonts w:ascii="Arial" w:eastAsia="Times New Roman" w:hAnsi="Arial" w:cs="Times New Roman"/>
          <w:color w:val="000000"/>
          <w:sz w:val="20"/>
          <w:szCs w:val="20"/>
        </w:rPr>
        <w:t>następnie  w oparciu o tabelę gęstości przelicza ilość paliwa do temperatury odniesienia 15</w:t>
      </w:r>
      <w:r w:rsidR="007D5945">
        <w:rPr>
          <w:rFonts w:ascii="Arial" w:eastAsia="Times New Roman" w:hAnsi="Arial" w:cs="Arial"/>
          <w:color w:val="000000"/>
          <w:sz w:val="20"/>
          <w:szCs w:val="20"/>
          <w:vertAlign w:val="superscript"/>
        </w:rPr>
        <w:t>°</w:t>
      </w:r>
      <w:r w:rsidRPr="005F64C0">
        <w:rPr>
          <w:rFonts w:ascii="Arial" w:eastAsia="Times New Roman" w:hAnsi="Arial" w:cs="Times New Roman"/>
          <w:color w:val="000000"/>
          <w:sz w:val="20"/>
          <w:szCs w:val="20"/>
        </w:rPr>
        <w:t>C</w:t>
      </w:r>
      <w:r w:rsidR="006E2646">
        <w:rPr>
          <w:rFonts w:ascii="Arial" w:eastAsia="Times New Roman" w:hAnsi="Arial" w:cs="Times New Roman"/>
          <w:color w:val="000000"/>
          <w:sz w:val="20"/>
          <w:szCs w:val="20"/>
        </w:rPr>
        <w:t xml:space="preserve"> i </w:t>
      </w:r>
      <w:r w:rsidRPr="005F64C0">
        <w:rPr>
          <w:rFonts w:ascii="Arial" w:eastAsia="Times New Roman" w:hAnsi="Arial" w:cs="Times New Roman"/>
          <w:color w:val="000000"/>
          <w:sz w:val="20"/>
          <w:szCs w:val="20"/>
        </w:rPr>
        <w:t>porównuje z ilością w temp. 15</w:t>
      </w:r>
      <w:r w:rsidR="006E2646">
        <w:rPr>
          <w:rFonts w:ascii="Arial" w:eastAsia="Times New Roman" w:hAnsi="Arial" w:cs="Arial"/>
          <w:color w:val="000000"/>
          <w:sz w:val="20"/>
          <w:szCs w:val="20"/>
          <w:vertAlign w:val="superscript"/>
        </w:rPr>
        <w:t>°</w:t>
      </w:r>
      <w:r w:rsidRPr="005F64C0">
        <w:rPr>
          <w:rFonts w:ascii="Arial" w:eastAsia="Times New Roman" w:hAnsi="Arial" w:cs="Times New Roman"/>
          <w:color w:val="000000"/>
          <w:sz w:val="20"/>
          <w:szCs w:val="20"/>
        </w:rPr>
        <w:t xml:space="preserve">C z dowodu wydania. </w:t>
      </w:r>
    </w:p>
    <w:p w:rsidR="005F64C0" w:rsidRPr="005F64C0" w:rsidRDefault="005F64C0" w:rsidP="005F64C0">
      <w:pPr>
        <w:spacing w:after="0" w:line="240" w:lineRule="auto"/>
        <w:rPr>
          <w:rFonts w:ascii="Arial" w:eastAsia="Times New Roman" w:hAnsi="Arial" w:cs="Arial"/>
          <w:b/>
          <w:sz w:val="20"/>
          <w:szCs w:val="20"/>
          <w:lang w:eastAsia="pl-PL"/>
        </w:rPr>
      </w:pPr>
    </w:p>
    <w:p w:rsidR="005F64C0" w:rsidRPr="005F64C0" w:rsidRDefault="005F64C0" w:rsidP="005F64C0">
      <w:pPr>
        <w:spacing w:after="0" w:line="240" w:lineRule="auto"/>
        <w:rPr>
          <w:rFonts w:ascii="Arial" w:eastAsia="Times New Roman" w:hAnsi="Arial" w:cs="Arial"/>
          <w:b/>
          <w:sz w:val="24"/>
          <w:szCs w:val="24"/>
          <w:lang w:eastAsia="pl-PL"/>
        </w:rPr>
      </w:pPr>
      <w:r w:rsidRPr="005F64C0">
        <w:rPr>
          <w:rFonts w:ascii="Arial" w:eastAsia="Times New Roman" w:hAnsi="Arial" w:cs="Arial"/>
          <w:b/>
          <w:sz w:val="24"/>
          <w:szCs w:val="24"/>
          <w:lang w:eastAsia="pl-PL"/>
        </w:rPr>
        <w:t>III. Postępowanie reklamacyjne / przyjęcie dostawy w oparciu o elektroniczny system kontrolno-pomiarowy</w:t>
      </w:r>
      <w:r w:rsidR="007D5945">
        <w:rPr>
          <w:rFonts w:ascii="Arial" w:eastAsia="Times New Roman" w:hAnsi="Arial" w:cs="Arial"/>
          <w:b/>
          <w:sz w:val="24"/>
          <w:szCs w:val="24"/>
          <w:lang w:eastAsia="pl-PL"/>
        </w:rPr>
        <w:t>.</w:t>
      </w:r>
    </w:p>
    <w:p w:rsidR="005F64C0" w:rsidRPr="005F64C0" w:rsidRDefault="005F64C0" w:rsidP="005F64C0">
      <w:pPr>
        <w:spacing w:after="0" w:line="240" w:lineRule="auto"/>
        <w:rPr>
          <w:rFonts w:ascii="Arial" w:eastAsia="Times New Roman" w:hAnsi="Arial" w:cs="Arial"/>
          <w:b/>
          <w:sz w:val="24"/>
          <w:szCs w:val="24"/>
          <w:lang w:eastAsia="pl-PL"/>
        </w:rPr>
      </w:pPr>
    </w:p>
    <w:p w:rsidR="005F64C0" w:rsidRPr="005F64C0" w:rsidRDefault="005F64C0" w:rsidP="00636F82">
      <w:pPr>
        <w:numPr>
          <w:ilvl w:val="3"/>
          <w:numId w:val="31"/>
        </w:numPr>
        <w:tabs>
          <w:tab w:val="num" w:pos="426"/>
        </w:tabs>
        <w:spacing w:after="0" w:line="240" w:lineRule="auto"/>
        <w:ind w:left="426" w:hanging="426"/>
        <w:jc w:val="both"/>
        <w:rPr>
          <w:rFonts w:ascii="Arial" w:eastAsia="Times New Roman" w:hAnsi="Arial" w:cs="Arial"/>
          <w:sz w:val="20"/>
          <w:szCs w:val="20"/>
          <w:lang w:eastAsia="pl-PL"/>
        </w:rPr>
      </w:pPr>
      <w:r w:rsidRPr="005F64C0">
        <w:rPr>
          <w:rFonts w:ascii="Arial" w:eastAsia="Times New Roman" w:hAnsi="Arial" w:cs="Arial"/>
          <w:sz w:val="20"/>
          <w:szCs w:val="20"/>
          <w:lang w:eastAsia="pl-PL"/>
        </w:rPr>
        <w:t xml:space="preserve">Wszelkie informacje dotyczące reklamacji ilościowych i jakościowych produktów ekspediowanych przez Dostawcę w autocysternach należy niezwłocznie przekazać do centralnej siedziby Dostawcy w ....................................... w formie pisemnej. </w:t>
      </w:r>
      <w:r w:rsidRPr="005F64C0">
        <w:rPr>
          <w:rFonts w:ascii="Arial" w:eastAsia="Times New Roman" w:hAnsi="Arial" w:cs="Arial"/>
          <w:i/>
          <w:sz w:val="20"/>
          <w:szCs w:val="20"/>
          <w:lang w:eastAsia="pl-PL"/>
        </w:rPr>
        <w:t>(nazwa i adres)</w:t>
      </w:r>
    </w:p>
    <w:p w:rsidR="007D5945" w:rsidRDefault="005F64C0" w:rsidP="00636F82">
      <w:pPr>
        <w:numPr>
          <w:ilvl w:val="3"/>
          <w:numId w:val="31"/>
        </w:numPr>
        <w:tabs>
          <w:tab w:val="num" w:pos="426"/>
        </w:tabs>
        <w:spacing w:after="0" w:line="240" w:lineRule="auto"/>
        <w:ind w:left="426" w:hanging="426"/>
        <w:jc w:val="both"/>
        <w:rPr>
          <w:rFonts w:ascii="Arial" w:eastAsia="Times New Roman" w:hAnsi="Arial" w:cs="Arial"/>
          <w:sz w:val="20"/>
          <w:szCs w:val="20"/>
          <w:lang w:eastAsia="pl-PL"/>
        </w:rPr>
      </w:pPr>
      <w:r w:rsidRPr="005F64C0">
        <w:rPr>
          <w:rFonts w:ascii="Arial" w:eastAsia="Times New Roman" w:hAnsi="Arial" w:cs="Arial"/>
          <w:sz w:val="20"/>
          <w:szCs w:val="20"/>
          <w:lang w:eastAsia="pl-PL"/>
        </w:rPr>
        <w:lastRenderedPageBreak/>
        <w:t>Dokumentami niezbędnymi do rozpoczęcia postępowania reklamacyjnego są pisemne zgłoszenia reklamacji przez Odbiorcę, zawierające następujące informacje:</w:t>
      </w:r>
    </w:p>
    <w:p w:rsidR="007D5945" w:rsidRDefault="005F64C0" w:rsidP="00636F82">
      <w:pPr>
        <w:pStyle w:val="Akapitzlist"/>
        <w:numPr>
          <w:ilvl w:val="0"/>
          <w:numId w:val="34"/>
        </w:numPr>
        <w:spacing w:after="0" w:line="240" w:lineRule="auto"/>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temperatura rzeczywista paliwa w zbiorniku Odbiorc</w:t>
      </w:r>
      <w:r w:rsidR="007D5945">
        <w:rPr>
          <w:rFonts w:ascii="Arial" w:eastAsia="Times New Roman" w:hAnsi="Arial" w:cs="Arial"/>
          <w:sz w:val="20"/>
          <w:szCs w:val="20"/>
          <w:lang w:eastAsia="pl-PL"/>
        </w:rPr>
        <w:t>y przed rozładunkiem – wydruk z </w:t>
      </w:r>
      <w:r w:rsidRPr="007D5945">
        <w:rPr>
          <w:rFonts w:ascii="Arial" w:eastAsia="Times New Roman" w:hAnsi="Arial" w:cs="Arial"/>
          <w:sz w:val="20"/>
          <w:szCs w:val="20"/>
          <w:lang w:eastAsia="pl-PL"/>
        </w:rPr>
        <w:t>systemu kontrolno-pomiarowego,</w:t>
      </w:r>
    </w:p>
    <w:p w:rsidR="007D5945" w:rsidRDefault="005F64C0" w:rsidP="00636F82">
      <w:pPr>
        <w:pStyle w:val="Akapitzlist"/>
        <w:numPr>
          <w:ilvl w:val="0"/>
          <w:numId w:val="34"/>
        </w:numPr>
        <w:spacing w:after="0" w:line="240" w:lineRule="auto"/>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objętość tego paliwa w zbiorniku Odbiorcy w temperaturze rzeczywistej przed rozładunkiem - wydruk z systemu kontrolno-pomiarowego,</w:t>
      </w:r>
    </w:p>
    <w:p w:rsidR="007D5945" w:rsidRDefault="005F64C0" w:rsidP="00636F82">
      <w:pPr>
        <w:pStyle w:val="Akapitzlist"/>
        <w:numPr>
          <w:ilvl w:val="0"/>
          <w:numId w:val="34"/>
        </w:numPr>
        <w:spacing w:after="0" w:line="240" w:lineRule="auto"/>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objętość tego paliwa w zbiorniku Odbiorcy w temperaturze referencyjnej +15</w:t>
      </w:r>
      <w:r w:rsidR="007D5945">
        <w:rPr>
          <w:rFonts w:ascii="Arial" w:eastAsia="Times New Roman" w:hAnsi="Arial" w:cs="Arial"/>
          <w:sz w:val="20"/>
          <w:szCs w:val="20"/>
          <w:lang w:eastAsia="pl-PL"/>
        </w:rPr>
        <w:t>°</w:t>
      </w:r>
      <w:r w:rsidRPr="007D5945">
        <w:rPr>
          <w:rFonts w:ascii="Arial" w:eastAsia="Times New Roman" w:hAnsi="Arial" w:cs="Arial"/>
          <w:sz w:val="20"/>
          <w:szCs w:val="20"/>
          <w:lang w:eastAsia="pl-PL"/>
        </w:rPr>
        <w:t>C przed rozładunkiem - wydruk z systemu kontrolno-pomiarowego,</w:t>
      </w:r>
    </w:p>
    <w:p w:rsidR="007D5945" w:rsidRDefault="005F64C0" w:rsidP="00636F82">
      <w:pPr>
        <w:pStyle w:val="Akapitzlist"/>
        <w:numPr>
          <w:ilvl w:val="0"/>
          <w:numId w:val="34"/>
        </w:numPr>
        <w:spacing w:after="0" w:line="240" w:lineRule="auto"/>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temperatura rzeczywista paliwa w zbiorniku Odbiorcy po rozładunku – wydruk z systemu kontrolno-pomiarowego,</w:t>
      </w:r>
    </w:p>
    <w:p w:rsidR="007D5945" w:rsidRDefault="005F64C0" w:rsidP="00636F82">
      <w:pPr>
        <w:pStyle w:val="Akapitzlist"/>
        <w:numPr>
          <w:ilvl w:val="0"/>
          <w:numId w:val="34"/>
        </w:numPr>
        <w:spacing w:after="0" w:line="240" w:lineRule="auto"/>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objętość paliwa w zbiorniku Odbiorcy w temp. rzeczy</w:t>
      </w:r>
      <w:r w:rsidR="007D5945">
        <w:rPr>
          <w:rFonts w:ascii="Arial" w:eastAsia="Times New Roman" w:hAnsi="Arial" w:cs="Arial"/>
          <w:sz w:val="20"/>
          <w:szCs w:val="20"/>
          <w:lang w:eastAsia="pl-PL"/>
        </w:rPr>
        <w:t>wistej po rozładunku – wydruk z </w:t>
      </w:r>
      <w:r w:rsidRPr="007D5945">
        <w:rPr>
          <w:rFonts w:ascii="Arial" w:eastAsia="Times New Roman" w:hAnsi="Arial" w:cs="Arial"/>
          <w:sz w:val="20"/>
          <w:szCs w:val="20"/>
          <w:lang w:eastAsia="pl-PL"/>
        </w:rPr>
        <w:t>systemu kontrolno-pomiarowego,</w:t>
      </w:r>
    </w:p>
    <w:p w:rsidR="007D5945" w:rsidRDefault="005F64C0" w:rsidP="00636F82">
      <w:pPr>
        <w:pStyle w:val="Akapitzlist"/>
        <w:numPr>
          <w:ilvl w:val="0"/>
          <w:numId w:val="34"/>
        </w:numPr>
        <w:spacing w:after="0" w:line="240" w:lineRule="auto"/>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objętość paliwa w zbiorniku</w:t>
      </w:r>
      <w:r w:rsidR="007D5945">
        <w:rPr>
          <w:rFonts w:ascii="Arial" w:eastAsia="Times New Roman" w:hAnsi="Arial" w:cs="Arial"/>
          <w:sz w:val="20"/>
          <w:szCs w:val="20"/>
          <w:lang w:eastAsia="pl-PL"/>
        </w:rPr>
        <w:t xml:space="preserve"> Odbiorcy w temp. Referencyjnej </w:t>
      </w:r>
      <w:r w:rsidRPr="007D5945">
        <w:rPr>
          <w:rFonts w:ascii="Arial" w:eastAsia="Times New Roman" w:hAnsi="Arial" w:cs="Arial"/>
          <w:sz w:val="20"/>
          <w:szCs w:val="20"/>
          <w:lang w:eastAsia="pl-PL"/>
        </w:rPr>
        <w:t>+15</w:t>
      </w:r>
      <w:r w:rsidR="007D5945">
        <w:rPr>
          <w:rFonts w:ascii="Arial" w:eastAsia="Times New Roman" w:hAnsi="Arial" w:cs="Arial"/>
          <w:sz w:val="20"/>
          <w:szCs w:val="20"/>
          <w:vertAlign w:val="superscript"/>
          <w:lang w:eastAsia="pl-PL"/>
        </w:rPr>
        <w:t>°</w:t>
      </w:r>
      <w:r w:rsidRPr="007D5945">
        <w:rPr>
          <w:rFonts w:ascii="Arial" w:eastAsia="Times New Roman" w:hAnsi="Arial" w:cs="Arial"/>
          <w:sz w:val="20"/>
          <w:szCs w:val="20"/>
          <w:lang w:eastAsia="pl-PL"/>
        </w:rPr>
        <w:t>C po rozładunku – wydruk z systemu kontrolno-pomiarowego,</w:t>
      </w:r>
    </w:p>
    <w:p w:rsidR="007D5945" w:rsidRDefault="005F64C0" w:rsidP="00636F82">
      <w:pPr>
        <w:pStyle w:val="Akapitzlist"/>
        <w:numPr>
          <w:ilvl w:val="0"/>
          <w:numId w:val="34"/>
        </w:numPr>
        <w:spacing w:after="0" w:line="240" w:lineRule="auto"/>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dokumenty legalizacyjne zbiornika i urządzeń pomiarowych,</w:t>
      </w:r>
    </w:p>
    <w:p w:rsidR="007D5945" w:rsidRDefault="005F64C0" w:rsidP="00636F82">
      <w:pPr>
        <w:pStyle w:val="Akapitzlist"/>
        <w:numPr>
          <w:ilvl w:val="0"/>
          <w:numId w:val="34"/>
        </w:numPr>
        <w:spacing w:after="0" w:line="240" w:lineRule="auto"/>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dowód wydania/atest,</w:t>
      </w:r>
    </w:p>
    <w:p w:rsidR="005F64C0" w:rsidRPr="007D5945" w:rsidRDefault="005F64C0" w:rsidP="00636F82">
      <w:pPr>
        <w:pStyle w:val="Akapitzlist"/>
        <w:numPr>
          <w:ilvl w:val="0"/>
          <w:numId w:val="34"/>
        </w:numPr>
        <w:spacing w:after="0" w:line="240" w:lineRule="auto"/>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protokół przyjęcia dostawy paliwa (kserokopia).</w:t>
      </w:r>
    </w:p>
    <w:p w:rsidR="007D5945" w:rsidRDefault="005F64C0" w:rsidP="00636F82">
      <w:pPr>
        <w:pStyle w:val="Akapitzlist"/>
        <w:numPr>
          <w:ilvl w:val="0"/>
          <w:numId w:val="35"/>
        </w:numPr>
        <w:tabs>
          <w:tab w:val="clear" w:pos="2340"/>
          <w:tab w:val="num" w:pos="426"/>
        </w:tabs>
        <w:spacing w:after="0" w:line="240" w:lineRule="auto"/>
        <w:ind w:left="426" w:hanging="426"/>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Terminy rozpatrzenia reklamacji dostawy oleju napędowego:</w:t>
      </w:r>
    </w:p>
    <w:p w:rsidR="007D5945" w:rsidRDefault="005F64C0" w:rsidP="00636F82">
      <w:pPr>
        <w:pStyle w:val="Akapitzlist"/>
        <w:numPr>
          <w:ilvl w:val="0"/>
          <w:numId w:val="36"/>
        </w:numPr>
        <w:spacing w:after="0" w:line="240" w:lineRule="auto"/>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wadliwego do 24 godzin od momentu zgłoszenia – reklamacja jakościowa,</w:t>
      </w:r>
    </w:p>
    <w:p w:rsidR="005F64C0" w:rsidRPr="007D5945" w:rsidRDefault="005F64C0" w:rsidP="00636F82">
      <w:pPr>
        <w:pStyle w:val="Akapitzlist"/>
        <w:numPr>
          <w:ilvl w:val="0"/>
          <w:numId w:val="36"/>
        </w:numPr>
        <w:spacing w:after="0" w:line="240" w:lineRule="auto"/>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brakującego do 21 dni od momentu zgłoszenia – reklamacja ilościowa.</w:t>
      </w:r>
    </w:p>
    <w:p w:rsidR="007D5945" w:rsidRDefault="005F64C0" w:rsidP="00636F82">
      <w:pPr>
        <w:pStyle w:val="Akapitzlist"/>
        <w:numPr>
          <w:ilvl w:val="0"/>
          <w:numId w:val="37"/>
        </w:numPr>
        <w:tabs>
          <w:tab w:val="clear" w:pos="2340"/>
          <w:tab w:val="num" w:pos="426"/>
        </w:tabs>
        <w:spacing w:after="0" w:line="240" w:lineRule="auto"/>
        <w:ind w:left="426" w:hanging="426"/>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Odrzucenie reklamacji wniesionych przez Odbiorcę może nastąpić przy stwierdzeniu braku zgodności danych i norm dla produktu wydanego na podstawie dowodu wydania z załączonymi do reklamacji dokumentami.</w:t>
      </w:r>
    </w:p>
    <w:p w:rsidR="007D5945" w:rsidRDefault="005F64C0" w:rsidP="00636F82">
      <w:pPr>
        <w:pStyle w:val="Akapitzlist"/>
        <w:numPr>
          <w:ilvl w:val="0"/>
          <w:numId w:val="37"/>
        </w:numPr>
        <w:tabs>
          <w:tab w:val="clear" w:pos="2340"/>
          <w:tab w:val="num" w:pos="426"/>
        </w:tabs>
        <w:spacing w:after="0" w:line="240" w:lineRule="auto"/>
        <w:ind w:left="426" w:hanging="426"/>
        <w:jc w:val="both"/>
        <w:rPr>
          <w:rFonts w:ascii="Arial" w:eastAsia="Times New Roman" w:hAnsi="Arial" w:cs="Arial"/>
          <w:sz w:val="20"/>
          <w:szCs w:val="20"/>
          <w:lang w:eastAsia="pl-PL"/>
        </w:rPr>
      </w:pPr>
      <w:r w:rsidRPr="007D5945">
        <w:rPr>
          <w:rFonts w:ascii="Arial" w:eastAsia="Times New Roman" w:hAnsi="Arial" w:cs="Arial"/>
          <w:sz w:val="20"/>
          <w:szCs w:val="20"/>
          <w:lang w:eastAsia="pl-PL"/>
        </w:rPr>
        <w:t>Bieg postępowania reklamacyjnego zawiesza się, jeżeli dokumentacja załączona do reklamacji ilościowej jest niekompletna, tj. brak komisyjnego protokołu przyjęcia dostawy paliwa oraz brak jest dodatkowych dokumentów wyszczególnionych w ust. 2</w:t>
      </w:r>
      <w:r w:rsidR="007D5945">
        <w:rPr>
          <w:rFonts w:ascii="Arial" w:eastAsia="Times New Roman" w:hAnsi="Arial" w:cs="Arial"/>
          <w:sz w:val="20"/>
          <w:szCs w:val="20"/>
          <w:lang w:eastAsia="pl-PL"/>
        </w:rPr>
        <w:t>.</w:t>
      </w:r>
    </w:p>
    <w:p w:rsidR="007D5945" w:rsidRPr="007D5945" w:rsidRDefault="005F64C0" w:rsidP="00636F82">
      <w:pPr>
        <w:pStyle w:val="Akapitzlist"/>
        <w:numPr>
          <w:ilvl w:val="0"/>
          <w:numId w:val="37"/>
        </w:numPr>
        <w:tabs>
          <w:tab w:val="clear" w:pos="2340"/>
          <w:tab w:val="num" w:pos="426"/>
        </w:tabs>
        <w:spacing w:after="0" w:line="240" w:lineRule="auto"/>
        <w:ind w:left="426" w:hanging="426"/>
        <w:jc w:val="both"/>
        <w:rPr>
          <w:rFonts w:ascii="Arial" w:eastAsia="Times New Roman" w:hAnsi="Arial" w:cs="Arial"/>
          <w:sz w:val="20"/>
          <w:szCs w:val="20"/>
          <w:lang w:eastAsia="pl-PL"/>
        </w:rPr>
      </w:pPr>
      <w:r w:rsidRPr="007D5945">
        <w:rPr>
          <w:rFonts w:ascii="Arial" w:eastAsia="Times New Roman" w:hAnsi="Arial" w:cs="Times New Roman"/>
          <w:color w:val="000000"/>
          <w:sz w:val="20"/>
          <w:szCs w:val="24"/>
          <w:lang w:eastAsia="pl-PL"/>
        </w:rPr>
        <w:t>Reklamacji nie podlegają braki mieszczące się w ramach tolerancji 0,3 %.</w:t>
      </w:r>
    </w:p>
    <w:p w:rsidR="005F64C0" w:rsidRPr="007D5945" w:rsidRDefault="005F64C0" w:rsidP="00636F82">
      <w:pPr>
        <w:pStyle w:val="Akapitzlist"/>
        <w:numPr>
          <w:ilvl w:val="0"/>
          <w:numId w:val="37"/>
        </w:numPr>
        <w:tabs>
          <w:tab w:val="clear" w:pos="2340"/>
          <w:tab w:val="num" w:pos="426"/>
        </w:tabs>
        <w:spacing w:after="0" w:line="240" w:lineRule="auto"/>
        <w:ind w:left="426" w:hanging="426"/>
        <w:jc w:val="both"/>
        <w:rPr>
          <w:rFonts w:ascii="Arial" w:eastAsia="Times New Roman" w:hAnsi="Arial" w:cs="Arial"/>
          <w:sz w:val="20"/>
          <w:szCs w:val="20"/>
          <w:lang w:eastAsia="pl-PL"/>
        </w:rPr>
      </w:pPr>
      <w:r w:rsidRPr="007D5945">
        <w:rPr>
          <w:rFonts w:ascii="Arial" w:eastAsia="Times New Roman" w:hAnsi="Arial" w:cs="Times New Roman"/>
          <w:sz w:val="20"/>
          <w:szCs w:val="20"/>
          <w:lang w:eastAsia="pl-PL"/>
        </w:rPr>
        <w:t>Uznany w ramach reklamacji niedobór oleju napędowego przekraczający dopuszczalną tolerancję 0,3% kompensowany będzie w całości.</w:t>
      </w:r>
    </w:p>
    <w:p w:rsidR="005F64C0" w:rsidRDefault="005F64C0" w:rsidP="005F64C0">
      <w:pPr>
        <w:spacing w:after="0" w:line="240" w:lineRule="auto"/>
        <w:jc w:val="both"/>
        <w:rPr>
          <w:rFonts w:ascii="Arial" w:eastAsia="Times New Roman" w:hAnsi="Arial" w:cs="Arial"/>
          <w:sz w:val="20"/>
          <w:szCs w:val="20"/>
          <w:lang w:eastAsia="pl-PL"/>
        </w:rPr>
      </w:pPr>
    </w:p>
    <w:p w:rsidR="005F64C0" w:rsidRDefault="005F64C0" w:rsidP="005F64C0">
      <w:pPr>
        <w:spacing w:after="0" w:line="240" w:lineRule="auto"/>
        <w:jc w:val="both"/>
        <w:rPr>
          <w:rFonts w:ascii="Arial" w:eastAsia="Times New Roman" w:hAnsi="Arial" w:cs="Arial"/>
          <w:sz w:val="20"/>
          <w:szCs w:val="20"/>
          <w:lang w:eastAsia="pl-PL"/>
        </w:rPr>
      </w:pPr>
    </w:p>
    <w:p w:rsidR="005F64C0" w:rsidRDefault="005F64C0" w:rsidP="005F64C0">
      <w:pPr>
        <w:spacing w:after="0" w:line="240" w:lineRule="auto"/>
        <w:jc w:val="both"/>
        <w:rPr>
          <w:rFonts w:ascii="Arial" w:eastAsia="Times New Roman" w:hAnsi="Arial" w:cs="Arial"/>
          <w:sz w:val="20"/>
          <w:szCs w:val="20"/>
          <w:lang w:eastAsia="pl-PL"/>
        </w:rPr>
      </w:pPr>
    </w:p>
    <w:p w:rsidR="005F64C0" w:rsidRPr="005F64C0" w:rsidRDefault="005F64C0" w:rsidP="005F64C0">
      <w:pPr>
        <w:spacing w:after="0" w:line="240" w:lineRule="auto"/>
        <w:jc w:val="both"/>
        <w:rPr>
          <w:rFonts w:ascii="Arial" w:eastAsia="Times New Roman" w:hAnsi="Arial" w:cs="Arial"/>
          <w:sz w:val="20"/>
          <w:szCs w:val="20"/>
          <w:lang w:eastAsia="pl-PL"/>
        </w:rPr>
      </w:pPr>
    </w:p>
    <w:p w:rsidR="005F64C0" w:rsidRPr="005F64C0" w:rsidRDefault="005F64C0" w:rsidP="005F64C0">
      <w:pPr>
        <w:keepNext/>
        <w:tabs>
          <w:tab w:val="left" w:pos="708"/>
        </w:tabs>
        <w:spacing w:after="0" w:line="240" w:lineRule="auto"/>
        <w:ind w:firstLine="360"/>
        <w:jc w:val="both"/>
        <w:outlineLvl w:val="0"/>
        <w:rPr>
          <w:rFonts w:ascii="Arial" w:eastAsia="Times New Roman" w:hAnsi="Arial" w:cs="Arial"/>
          <w:b/>
          <w:color w:val="000000"/>
          <w:sz w:val="24"/>
          <w:szCs w:val="20"/>
        </w:rPr>
      </w:pPr>
      <w:r w:rsidRPr="005F64C0">
        <w:rPr>
          <w:rFonts w:ascii="Arial" w:eastAsia="Times New Roman" w:hAnsi="Arial" w:cs="Arial"/>
          <w:b/>
          <w:color w:val="000000"/>
          <w:sz w:val="24"/>
          <w:szCs w:val="20"/>
        </w:rPr>
        <w:t xml:space="preserve"> DOSTAWCA                                                                   </w:t>
      </w:r>
      <w:r w:rsidRPr="005F64C0">
        <w:rPr>
          <w:rFonts w:ascii="Arial" w:eastAsia="Times New Roman" w:hAnsi="Arial" w:cs="Arial"/>
          <w:b/>
          <w:color w:val="000000"/>
          <w:sz w:val="24"/>
          <w:szCs w:val="20"/>
        </w:rPr>
        <w:tab/>
        <w:t xml:space="preserve">  ODBIORCA</w:t>
      </w:r>
    </w:p>
    <w:p w:rsidR="005F64C0" w:rsidRPr="005F64C0" w:rsidRDefault="005F64C0" w:rsidP="005F64C0">
      <w:pPr>
        <w:spacing w:after="0" w:line="240" w:lineRule="auto"/>
        <w:jc w:val="both"/>
        <w:rPr>
          <w:rFonts w:ascii="Arial" w:eastAsia="Times New Roman" w:hAnsi="Arial" w:cs="Arial"/>
          <w:color w:val="000000"/>
          <w:sz w:val="24"/>
          <w:szCs w:val="24"/>
          <w:lang w:eastAsia="pl-PL"/>
        </w:rPr>
      </w:pPr>
    </w:p>
    <w:p w:rsidR="005F64C0" w:rsidRPr="005F64C0" w:rsidRDefault="005F64C0" w:rsidP="005F64C0">
      <w:pPr>
        <w:spacing w:after="0" w:line="240" w:lineRule="auto"/>
        <w:jc w:val="both"/>
        <w:rPr>
          <w:rFonts w:ascii="Arial" w:eastAsia="Times New Roman" w:hAnsi="Arial" w:cs="Arial"/>
          <w:color w:val="000000"/>
          <w:sz w:val="24"/>
          <w:szCs w:val="24"/>
          <w:lang w:eastAsia="pl-PL"/>
        </w:rPr>
      </w:pPr>
    </w:p>
    <w:p w:rsidR="005F64C0" w:rsidRPr="005F64C0" w:rsidRDefault="005F64C0" w:rsidP="005F64C0">
      <w:pPr>
        <w:spacing w:after="0" w:line="240" w:lineRule="auto"/>
        <w:jc w:val="right"/>
        <w:rPr>
          <w:rFonts w:ascii="Arial" w:eastAsia="Times New Roman" w:hAnsi="Arial" w:cs="Arial"/>
          <w:color w:val="000000"/>
          <w:sz w:val="18"/>
          <w:szCs w:val="24"/>
          <w:lang w:eastAsia="pl-PL"/>
        </w:rPr>
      </w:pPr>
    </w:p>
    <w:p w:rsidR="005F64C0" w:rsidRPr="00EC26EA" w:rsidRDefault="005F64C0" w:rsidP="00EC26EA">
      <w:pPr>
        <w:keepNext/>
        <w:tabs>
          <w:tab w:val="left" w:pos="708"/>
        </w:tabs>
        <w:spacing w:after="0" w:line="240" w:lineRule="auto"/>
        <w:ind w:firstLine="360"/>
        <w:jc w:val="both"/>
        <w:outlineLvl w:val="0"/>
        <w:rPr>
          <w:rFonts w:ascii="Arial" w:eastAsia="Times New Roman" w:hAnsi="Arial" w:cs="Arial"/>
          <w:b/>
          <w:color w:val="000000"/>
          <w:sz w:val="24"/>
          <w:szCs w:val="20"/>
        </w:rPr>
      </w:pPr>
    </w:p>
    <w:sectPr w:rsidR="005F64C0" w:rsidRPr="00EC26EA" w:rsidSect="004C5BE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2CE" w:rsidRDefault="009822CE" w:rsidP="00185052">
      <w:pPr>
        <w:spacing w:after="0" w:line="240" w:lineRule="auto"/>
      </w:pPr>
      <w:r>
        <w:separator/>
      </w:r>
    </w:p>
  </w:endnote>
  <w:endnote w:type="continuationSeparator" w:id="0">
    <w:p w:rsidR="009822CE" w:rsidRDefault="009822CE" w:rsidP="00185052">
      <w:pPr>
        <w:spacing w:after="0" w:line="240" w:lineRule="auto"/>
      </w:pPr>
      <w:r>
        <w:continuationSeparator/>
      </w:r>
    </w:p>
  </w:endnote>
  <w:endnote w:id="1">
    <w:p w:rsidR="002B6679" w:rsidRPr="007D2827" w:rsidRDefault="002B6679" w:rsidP="00185052">
      <w:pPr>
        <w:tabs>
          <w:tab w:val="left" w:pos="5745"/>
        </w:tabs>
        <w:rPr>
          <w:rFonts w:ascii="Calibri" w:eastAsia="Calibri" w:hAnsi="Calibri" w:cs="Arial"/>
          <w:sz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2CE" w:rsidRDefault="009822CE" w:rsidP="00185052">
      <w:pPr>
        <w:spacing w:after="0" w:line="240" w:lineRule="auto"/>
      </w:pPr>
      <w:r>
        <w:separator/>
      </w:r>
    </w:p>
  </w:footnote>
  <w:footnote w:type="continuationSeparator" w:id="0">
    <w:p w:rsidR="009822CE" w:rsidRDefault="009822CE" w:rsidP="00185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3D8"/>
    <w:multiLevelType w:val="hybridMultilevel"/>
    <w:tmpl w:val="57A8520C"/>
    <w:lvl w:ilvl="0" w:tplc="1260361C">
      <w:start w:val="1"/>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0B18A9"/>
    <w:multiLevelType w:val="hybridMultilevel"/>
    <w:tmpl w:val="6BF0795A"/>
    <w:lvl w:ilvl="0" w:tplc="8410C80A">
      <w:start w:val="1"/>
      <w:numFmt w:val="decimal"/>
      <w:lvlText w:val="%1."/>
      <w:lvlJc w:val="left"/>
      <w:pPr>
        <w:tabs>
          <w:tab w:val="num" w:pos="2340"/>
        </w:tabs>
        <w:ind w:left="1980" w:firstLine="0"/>
      </w:pPr>
      <w:rPr>
        <w:rFonts w:hint="default"/>
      </w:rPr>
    </w:lvl>
    <w:lvl w:ilvl="1" w:tplc="9BD81806">
      <w:start w:val="1"/>
      <w:numFmt w:val="decimal"/>
      <w:lvlText w:val="%2)"/>
      <w:lvlJc w:val="left"/>
      <w:pPr>
        <w:tabs>
          <w:tab w:val="num" w:pos="1440"/>
        </w:tabs>
        <w:ind w:left="1440"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6A520B"/>
    <w:multiLevelType w:val="hybridMultilevel"/>
    <w:tmpl w:val="91F4A1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1D2B2A"/>
    <w:multiLevelType w:val="hybridMultilevel"/>
    <w:tmpl w:val="60E48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EA1892"/>
    <w:multiLevelType w:val="hybridMultilevel"/>
    <w:tmpl w:val="F4CA89C8"/>
    <w:lvl w:ilvl="0" w:tplc="397243BC">
      <w:start w:val="1"/>
      <w:numFmt w:val="decimal"/>
      <w:lvlText w:val="%1)"/>
      <w:lvlJc w:val="left"/>
      <w:pPr>
        <w:tabs>
          <w:tab w:val="num" w:pos="795"/>
        </w:tabs>
        <w:ind w:left="795" w:hanging="435"/>
      </w:pPr>
      <w:rPr>
        <w:rFonts w:hint="default"/>
      </w:rPr>
    </w:lvl>
    <w:lvl w:ilvl="1" w:tplc="D43C8F28">
      <w:start w:val="1"/>
      <w:numFmt w:val="bullet"/>
      <w:lvlText w:val="-"/>
      <w:lvlJc w:val="left"/>
      <w:pPr>
        <w:tabs>
          <w:tab w:val="num" w:pos="1440"/>
        </w:tabs>
        <w:ind w:left="1440" w:hanging="360"/>
      </w:pPr>
      <w:rPr>
        <w:rFonts w:ascii="Times New Roman" w:eastAsia="Times New Roman" w:hAnsi="Times New Roman" w:cs="Times New Roman" w:hint="default"/>
      </w:rPr>
    </w:lvl>
    <w:lvl w:ilvl="2" w:tplc="0F00C8B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CD7C34"/>
    <w:multiLevelType w:val="hybridMultilevel"/>
    <w:tmpl w:val="38881534"/>
    <w:lvl w:ilvl="0" w:tplc="2C122AD2">
      <w:start w:val="3"/>
      <w:numFmt w:val="lowerLetter"/>
      <w:lvlText w:val="%1."/>
      <w:lvlJc w:val="left"/>
      <w:pPr>
        <w:tabs>
          <w:tab w:val="num" w:pos="1320"/>
        </w:tabs>
        <w:ind w:left="1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F958E7"/>
    <w:multiLevelType w:val="hybridMultilevel"/>
    <w:tmpl w:val="C4404328"/>
    <w:lvl w:ilvl="0" w:tplc="E9EA76D6">
      <w:start w:val="1"/>
      <w:numFmt w:val="decimal"/>
      <w:lvlText w:val="%1)"/>
      <w:lvlJc w:val="left"/>
      <w:pPr>
        <w:ind w:left="1803" w:hanging="360"/>
      </w:pPr>
      <w:rPr>
        <w:rFonts w:ascii="Arial" w:hAnsi="Arial" w:cs="Arial" w:hint="default"/>
        <w:sz w:val="24"/>
      </w:rPr>
    </w:lvl>
    <w:lvl w:ilvl="1" w:tplc="04090019">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7">
    <w:nsid w:val="1F5B2C7D"/>
    <w:multiLevelType w:val="hybridMultilevel"/>
    <w:tmpl w:val="B80EA79C"/>
    <w:lvl w:ilvl="0" w:tplc="55609F18">
      <w:start w:val="1"/>
      <w:numFmt w:val="decimal"/>
      <w:lvlText w:val="%1)"/>
      <w:lvlJc w:val="left"/>
      <w:pPr>
        <w:tabs>
          <w:tab w:val="num" w:pos="720"/>
        </w:tabs>
        <w:ind w:left="720" w:hanging="360"/>
      </w:pPr>
      <w:rPr>
        <w:rFonts w:hint="default"/>
      </w:rPr>
    </w:lvl>
    <w:lvl w:ilvl="1" w:tplc="45FA1B60">
      <w:start w:val="1"/>
      <w:numFmt w:val="decimal"/>
      <w:lvlText w:val="%2."/>
      <w:lvlJc w:val="left"/>
      <w:pPr>
        <w:tabs>
          <w:tab w:val="num" w:pos="1440"/>
        </w:tabs>
        <w:ind w:left="1440" w:hanging="360"/>
      </w:pPr>
      <w:rPr>
        <w:rFonts w:hint="default"/>
      </w:rPr>
    </w:lvl>
    <w:lvl w:ilvl="2" w:tplc="BDC6F760">
      <w:start w:val="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C05908"/>
    <w:multiLevelType w:val="hybridMultilevel"/>
    <w:tmpl w:val="C67055CC"/>
    <w:lvl w:ilvl="0" w:tplc="E054A106">
      <w:start w:val="10"/>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14AC3"/>
    <w:multiLevelType w:val="hybridMultilevel"/>
    <w:tmpl w:val="72C67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A36427"/>
    <w:multiLevelType w:val="multilevel"/>
    <w:tmpl w:val="E8B64C7E"/>
    <w:lvl w:ilvl="0">
      <w:start w:val="1"/>
      <w:numFmt w:val="upperRoman"/>
      <w:lvlText w:val="%1."/>
      <w:lvlJc w:val="left"/>
      <w:pPr>
        <w:tabs>
          <w:tab w:val="num" w:pos="720"/>
        </w:tabs>
        <w:ind w:left="340" w:hanging="340"/>
      </w:pPr>
      <w:rPr>
        <w:rFonts w:hint="default"/>
      </w:rPr>
    </w:lvl>
    <w:lvl w:ilvl="1">
      <w:start w:val="1"/>
      <w:numFmt w:val="upperRoman"/>
      <w:pStyle w:val="Nagwek2"/>
      <w:lvlText w:val="%2. 1."/>
      <w:lvlJc w:val="left"/>
      <w:pPr>
        <w:tabs>
          <w:tab w:val="num" w:pos="1080"/>
        </w:tabs>
        <w:ind w:left="170" w:hanging="170"/>
      </w:pPr>
      <w:rPr>
        <w:rFonts w:hint="default"/>
        <w:b/>
        <w:i w:val="0"/>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6284C78"/>
    <w:multiLevelType w:val="hybridMultilevel"/>
    <w:tmpl w:val="D25810EE"/>
    <w:lvl w:ilvl="0" w:tplc="FC7CD9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ED1B50"/>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B7959B1"/>
    <w:multiLevelType w:val="hybridMultilevel"/>
    <w:tmpl w:val="D6FC2CAA"/>
    <w:lvl w:ilvl="0" w:tplc="0415000F">
      <w:start w:val="1"/>
      <w:numFmt w:val="decimal"/>
      <w:lvlText w:val="%1."/>
      <w:lvlJc w:val="left"/>
      <w:pPr>
        <w:ind w:left="1080" w:hanging="360"/>
      </w:pPr>
      <w:rPr>
        <w:rFonts w:hint="default"/>
      </w:rPr>
    </w:lvl>
    <w:lvl w:ilvl="1" w:tplc="72545BA8">
      <w:start w:val="1"/>
      <w:numFmt w:val="decimal"/>
      <w:lvlText w:val="%2)"/>
      <w:lvlJc w:val="left"/>
      <w:pPr>
        <w:ind w:left="644" w:hanging="360"/>
      </w:pPr>
      <w:rPr>
        <w:rFonts w:ascii="Arial" w:hAnsi="Aria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BD22371"/>
    <w:multiLevelType w:val="hybridMultilevel"/>
    <w:tmpl w:val="4B427696"/>
    <w:lvl w:ilvl="0" w:tplc="BE5C7CF6">
      <w:start w:val="1"/>
      <w:numFmt w:val="decimal"/>
      <w:lvlText w:val="%1."/>
      <w:lvlJc w:val="left"/>
      <w:pPr>
        <w:tabs>
          <w:tab w:val="num" w:pos="360"/>
        </w:tabs>
        <w:ind w:left="360" w:hanging="360"/>
      </w:pPr>
      <w:rPr>
        <w:rFonts w:hint="default"/>
      </w:rPr>
    </w:lvl>
    <w:lvl w:ilvl="1" w:tplc="C45A2F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00607E"/>
    <w:multiLevelType w:val="hybridMultilevel"/>
    <w:tmpl w:val="2C86717E"/>
    <w:lvl w:ilvl="0" w:tplc="D3AC21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21724F8"/>
    <w:multiLevelType w:val="hybridMultilevel"/>
    <w:tmpl w:val="FE36F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E411D"/>
    <w:multiLevelType w:val="hybridMultilevel"/>
    <w:tmpl w:val="580A04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9241CD9"/>
    <w:multiLevelType w:val="hybridMultilevel"/>
    <w:tmpl w:val="1426341C"/>
    <w:lvl w:ilvl="0" w:tplc="95F437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0143BD"/>
    <w:multiLevelType w:val="hybridMultilevel"/>
    <w:tmpl w:val="F938817E"/>
    <w:lvl w:ilvl="0" w:tplc="81284A8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C8F47B5"/>
    <w:multiLevelType w:val="hybridMultilevel"/>
    <w:tmpl w:val="676CFCC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C9C3FE7"/>
    <w:multiLevelType w:val="hybridMultilevel"/>
    <w:tmpl w:val="845C57B2"/>
    <w:lvl w:ilvl="0" w:tplc="C4625B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D7046"/>
    <w:multiLevelType w:val="hybridMultilevel"/>
    <w:tmpl w:val="0FC8C0A2"/>
    <w:lvl w:ilvl="0" w:tplc="872075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0F16E38"/>
    <w:multiLevelType w:val="hybridMultilevel"/>
    <w:tmpl w:val="4384A438"/>
    <w:lvl w:ilvl="0" w:tplc="B2A0492C">
      <w:start w:val="1"/>
      <w:numFmt w:val="decimal"/>
      <w:lvlText w:val="%1."/>
      <w:lvlJc w:val="left"/>
      <w:pPr>
        <w:tabs>
          <w:tab w:val="num" w:pos="2340"/>
        </w:tabs>
        <w:ind w:left="2340" w:hanging="360"/>
      </w:pPr>
      <w:rPr>
        <w:rFonts w:hint="default"/>
      </w:rPr>
    </w:lvl>
    <w:lvl w:ilvl="1" w:tplc="35B006B6">
      <w:start w:val="1"/>
      <w:numFmt w:val="decimal"/>
      <w:lvlText w:val="%2)"/>
      <w:lvlJc w:val="left"/>
      <w:pPr>
        <w:tabs>
          <w:tab w:val="num" w:pos="1440"/>
        </w:tabs>
        <w:ind w:left="1440" w:hanging="360"/>
      </w:pPr>
      <w:rPr>
        <w:rFonts w:ascii="Arial" w:hAnsi="Arial"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24F5CF3"/>
    <w:multiLevelType w:val="multilevel"/>
    <w:tmpl w:val="48FAEC5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2C1031A"/>
    <w:multiLevelType w:val="hybridMultilevel"/>
    <w:tmpl w:val="7B281F1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54D06620"/>
    <w:multiLevelType w:val="hybridMultilevel"/>
    <w:tmpl w:val="2D6043D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E837FA8"/>
    <w:multiLevelType w:val="multilevel"/>
    <w:tmpl w:val="00B6A46A"/>
    <w:lvl w:ilvl="0">
      <w:start w:val="1"/>
      <w:numFmt w:val="upperRoman"/>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56F2241"/>
    <w:multiLevelType w:val="hybridMultilevel"/>
    <w:tmpl w:val="5B6A658E"/>
    <w:lvl w:ilvl="0" w:tplc="ED7A1F16">
      <w:start w:val="1"/>
      <w:numFmt w:val="decimal"/>
      <w:lvlText w:val="%1."/>
      <w:lvlJc w:val="left"/>
      <w:pPr>
        <w:tabs>
          <w:tab w:val="num" w:pos="600"/>
        </w:tabs>
        <w:ind w:left="600" w:hanging="360"/>
      </w:pPr>
    </w:lvl>
    <w:lvl w:ilvl="1" w:tplc="04150019">
      <w:start w:val="1"/>
      <w:numFmt w:val="lowerLetter"/>
      <w:lvlText w:val="%2."/>
      <w:lvlJc w:val="left"/>
      <w:pPr>
        <w:tabs>
          <w:tab w:val="num" w:pos="1320"/>
        </w:tabs>
        <w:ind w:left="13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A77236C"/>
    <w:multiLevelType w:val="hybridMultilevel"/>
    <w:tmpl w:val="4B3EF5DA"/>
    <w:lvl w:ilvl="0" w:tplc="ACFE3580">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F67CAC"/>
    <w:multiLevelType w:val="hybridMultilevel"/>
    <w:tmpl w:val="6F381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F590B8F"/>
    <w:multiLevelType w:val="hybridMultilevel"/>
    <w:tmpl w:val="28FCD6E4"/>
    <w:lvl w:ilvl="0" w:tplc="5AEC7D2E">
      <w:start w:val="1"/>
      <w:numFmt w:val="decimal"/>
      <w:lvlText w:val="%1)"/>
      <w:lvlJc w:val="left"/>
      <w:pPr>
        <w:tabs>
          <w:tab w:val="num" w:pos="780"/>
        </w:tabs>
        <w:ind w:left="780" w:hanging="420"/>
      </w:pPr>
      <w:rPr>
        <w:rFonts w:hint="default"/>
      </w:rPr>
    </w:lvl>
    <w:lvl w:ilvl="1" w:tplc="9654BB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F8A4CE6"/>
    <w:multiLevelType w:val="hybridMultilevel"/>
    <w:tmpl w:val="BA8C361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F9879E3"/>
    <w:multiLevelType w:val="hybridMultilevel"/>
    <w:tmpl w:val="7214EB98"/>
    <w:lvl w:ilvl="0" w:tplc="B6F21794">
      <w:start w:val="1"/>
      <w:numFmt w:val="decimal"/>
      <w:lvlText w:val="%1."/>
      <w:lvlJc w:val="left"/>
      <w:pPr>
        <w:tabs>
          <w:tab w:val="num" w:pos="360"/>
        </w:tabs>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4E2AA9"/>
    <w:multiLevelType w:val="hybridMultilevel"/>
    <w:tmpl w:val="9CC0125C"/>
    <w:lvl w:ilvl="0" w:tplc="660C39E8">
      <w:start w:val="4"/>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4F5438"/>
    <w:multiLevelType w:val="hybridMultilevel"/>
    <w:tmpl w:val="70721EC2"/>
    <w:lvl w:ilvl="0" w:tplc="DB1E9364">
      <w:start w:val="6"/>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6E720E"/>
    <w:multiLevelType w:val="hybridMultilevel"/>
    <w:tmpl w:val="3B8CC8DA"/>
    <w:lvl w:ilvl="0" w:tplc="00B4630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7C807DEB"/>
    <w:multiLevelType w:val="multilevel"/>
    <w:tmpl w:val="7E9A502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EFA1625"/>
    <w:multiLevelType w:val="hybridMultilevel"/>
    <w:tmpl w:val="7D860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0"/>
  </w:num>
  <w:num w:numId="3">
    <w:abstractNumId w:val="4"/>
  </w:num>
  <w:num w:numId="4">
    <w:abstractNumId w:val="7"/>
  </w:num>
  <w:num w:numId="5">
    <w:abstractNumId w:val="31"/>
  </w:num>
  <w:num w:numId="6">
    <w:abstractNumId w:val="23"/>
  </w:num>
  <w:num w:numId="7">
    <w:abstractNumId w:val="19"/>
  </w:num>
  <w:num w:numId="8">
    <w:abstractNumId w:val="0"/>
  </w:num>
  <w:num w:numId="9">
    <w:abstractNumId w:val="1"/>
  </w:num>
  <w:num w:numId="10">
    <w:abstractNumId w:val="15"/>
  </w:num>
  <w:num w:numId="11">
    <w:abstractNumId w:val="37"/>
  </w:num>
  <w:num w:numId="12">
    <w:abstractNumId w:val="9"/>
  </w:num>
  <w:num w:numId="13">
    <w:abstractNumId w:val="38"/>
  </w:num>
  <w:num w:numId="14">
    <w:abstractNumId w:val="16"/>
  </w:num>
  <w:num w:numId="15">
    <w:abstractNumId w:val="3"/>
  </w:num>
  <w:num w:numId="16">
    <w:abstractNumId w:val="30"/>
  </w:num>
  <w:num w:numId="17">
    <w:abstractNumId w:val="36"/>
  </w:num>
  <w:num w:numId="18">
    <w:abstractNumId w:val="28"/>
  </w:num>
  <w:num w:numId="19">
    <w:abstractNumId w:val="2"/>
  </w:num>
  <w:num w:numId="20">
    <w:abstractNumId w:val="21"/>
  </w:num>
  <w:num w:numId="21">
    <w:abstractNumId w:val="18"/>
  </w:num>
  <w:num w:numId="22">
    <w:abstractNumId w:val="22"/>
  </w:num>
  <w:num w:numId="23">
    <w:abstractNumId w:val="14"/>
  </w:num>
  <w:num w:numId="24">
    <w:abstractNumId w:val="13"/>
  </w:num>
  <w:num w:numId="25">
    <w:abstractNumId w:val="11"/>
  </w:num>
  <w:num w:numId="26">
    <w:abstractNumId w:val="17"/>
  </w:num>
  <w:num w:numId="27">
    <w:abstractNumId w:val="35"/>
  </w:num>
  <w:num w:numId="28">
    <w:abstractNumId w:val="8"/>
  </w:num>
  <w:num w:numId="29">
    <w:abstractNumId w:val="33"/>
  </w:num>
  <w:num w:numId="30">
    <w:abstractNumId w:val="6"/>
  </w:num>
  <w:num w:numId="31">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5"/>
  </w:num>
  <w:num w:numId="34">
    <w:abstractNumId w:val="20"/>
  </w:num>
  <w:num w:numId="35">
    <w:abstractNumId w:val="29"/>
  </w:num>
  <w:num w:numId="36">
    <w:abstractNumId w:val="32"/>
  </w:num>
  <w:num w:numId="37">
    <w:abstractNumId w:val="34"/>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185052"/>
    <w:rsid w:val="00004E78"/>
    <w:rsid w:val="000A399B"/>
    <w:rsid w:val="000B2090"/>
    <w:rsid w:val="000B3E6F"/>
    <w:rsid w:val="000C53A6"/>
    <w:rsid w:val="00145394"/>
    <w:rsid w:val="00185052"/>
    <w:rsid w:val="00195409"/>
    <w:rsid w:val="001C7E4F"/>
    <w:rsid w:val="00276B4A"/>
    <w:rsid w:val="00281057"/>
    <w:rsid w:val="00285D3D"/>
    <w:rsid w:val="002B47BE"/>
    <w:rsid w:val="002B5CFA"/>
    <w:rsid w:val="002B6679"/>
    <w:rsid w:val="002F0F80"/>
    <w:rsid w:val="002F20ED"/>
    <w:rsid w:val="00336BE4"/>
    <w:rsid w:val="003458E4"/>
    <w:rsid w:val="003664F9"/>
    <w:rsid w:val="003A01E5"/>
    <w:rsid w:val="003C6B02"/>
    <w:rsid w:val="0040589D"/>
    <w:rsid w:val="00420714"/>
    <w:rsid w:val="00437B9D"/>
    <w:rsid w:val="00474371"/>
    <w:rsid w:val="0049346B"/>
    <w:rsid w:val="00495FF5"/>
    <w:rsid w:val="004A4418"/>
    <w:rsid w:val="004C5BEC"/>
    <w:rsid w:val="004F6442"/>
    <w:rsid w:val="0050013F"/>
    <w:rsid w:val="0050060F"/>
    <w:rsid w:val="005975C2"/>
    <w:rsid w:val="005B582A"/>
    <w:rsid w:val="005F64C0"/>
    <w:rsid w:val="006078B2"/>
    <w:rsid w:val="00636687"/>
    <w:rsid w:val="00636F82"/>
    <w:rsid w:val="0064745C"/>
    <w:rsid w:val="006741E0"/>
    <w:rsid w:val="0068315E"/>
    <w:rsid w:val="006D3964"/>
    <w:rsid w:val="006E2646"/>
    <w:rsid w:val="007068A2"/>
    <w:rsid w:val="007160BD"/>
    <w:rsid w:val="00761593"/>
    <w:rsid w:val="0076302B"/>
    <w:rsid w:val="007632FF"/>
    <w:rsid w:val="00776C44"/>
    <w:rsid w:val="007C51A3"/>
    <w:rsid w:val="007D2EA9"/>
    <w:rsid w:val="007D5945"/>
    <w:rsid w:val="00821693"/>
    <w:rsid w:val="0088661D"/>
    <w:rsid w:val="00887FA5"/>
    <w:rsid w:val="008B0A8C"/>
    <w:rsid w:val="008C5083"/>
    <w:rsid w:val="008F4E4E"/>
    <w:rsid w:val="009822CE"/>
    <w:rsid w:val="00987448"/>
    <w:rsid w:val="009A6BE7"/>
    <w:rsid w:val="009D11DB"/>
    <w:rsid w:val="009F408E"/>
    <w:rsid w:val="00A15B43"/>
    <w:rsid w:val="00A1668F"/>
    <w:rsid w:val="00AC685E"/>
    <w:rsid w:val="00AD6923"/>
    <w:rsid w:val="00AE3924"/>
    <w:rsid w:val="00B40F48"/>
    <w:rsid w:val="00B6550C"/>
    <w:rsid w:val="00B74348"/>
    <w:rsid w:val="00C06972"/>
    <w:rsid w:val="00CC307F"/>
    <w:rsid w:val="00CF2B9A"/>
    <w:rsid w:val="00D12EEB"/>
    <w:rsid w:val="00D56741"/>
    <w:rsid w:val="00D56FF2"/>
    <w:rsid w:val="00DE2217"/>
    <w:rsid w:val="00DE6631"/>
    <w:rsid w:val="00DF0EB1"/>
    <w:rsid w:val="00E76896"/>
    <w:rsid w:val="00E91C34"/>
    <w:rsid w:val="00EA688A"/>
    <w:rsid w:val="00EC26EA"/>
    <w:rsid w:val="00ED1D20"/>
    <w:rsid w:val="00F74486"/>
    <w:rsid w:val="00FF156F"/>
    <w:rsid w:val="00FF77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BEC"/>
  </w:style>
  <w:style w:type="paragraph" w:styleId="Nagwek1">
    <w:name w:val="heading 1"/>
    <w:basedOn w:val="Normalny"/>
    <w:next w:val="Normalny"/>
    <w:link w:val="Nagwek1Znak"/>
    <w:qFormat/>
    <w:rsid w:val="00185052"/>
    <w:pPr>
      <w:keepNext/>
      <w:numPr>
        <w:numId w:val="1"/>
      </w:numPr>
      <w:spacing w:after="0" w:line="240" w:lineRule="auto"/>
      <w:jc w:val="both"/>
      <w:outlineLvl w:val="0"/>
    </w:pPr>
    <w:rPr>
      <w:rFonts w:ascii="Arial" w:eastAsia="Times New Roman" w:hAnsi="Arial" w:cs="Times New Roman"/>
      <w:b/>
      <w:sz w:val="24"/>
      <w:szCs w:val="20"/>
    </w:rPr>
  </w:style>
  <w:style w:type="paragraph" w:styleId="Nagwek2">
    <w:name w:val="heading 2"/>
    <w:basedOn w:val="Normalny"/>
    <w:next w:val="Normalny"/>
    <w:link w:val="Nagwek2Znak"/>
    <w:qFormat/>
    <w:rsid w:val="00185052"/>
    <w:pPr>
      <w:keepNext/>
      <w:numPr>
        <w:ilvl w:val="1"/>
        <w:numId w:val="2"/>
      </w:numPr>
      <w:tabs>
        <w:tab w:val="left" w:pos="426"/>
      </w:tabs>
      <w:spacing w:after="0" w:line="240" w:lineRule="auto"/>
      <w:jc w:val="both"/>
      <w:outlineLvl w:val="1"/>
    </w:pPr>
    <w:rPr>
      <w:rFonts w:ascii="Arial" w:eastAsia="Times New Roman" w:hAnsi="Arial" w:cs="Times New Roman"/>
      <w:b/>
      <w:sz w:val="24"/>
      <w:szCs w:val="20"/>
    </w:rPr>
  </w:style>
  <w:style w:type="paragraph" w:styleId="Nagwek3">
    <w:name w:val="heading 3"/>
    <w:basedOn w:val="Normalny"/>
    <w:next w:val="Normalny"/>
    <w:link w:val="Nagwek3Znak"/>
    <w:qFormat/>
    <w:rsid w:val="00185052"/>
    <w:pPr>
      <w:keepNext/>
      <w:spacing w:after="0" w:line="240" w:lineRule="auto"/>
      <w:jc w:val="center"/>
      <w:outlineLvl w:val="2"/>
    </w:pPr>
    <w:rPr>
      <w:rFonts w:ascii="Arial" w:eastAsia="Times New Roman" w:hAnsi="Arial" w:cs="Times New Roman"/>
      <w:b/>
      <w:sz w:val="28"/>
      <w:szCs w:val="20"/>
    </w:rPr>
  </w:style>
  <w:style w:type="paragraph" w:styleId="Nagwek4">
    <w:name w:val="heading 4"/>
    <w:basedOn w:val="Normalny"/>
    <w:next w:val="Normalny"/>
    <w:link w:val="Nagwek4Znak"/>
    <w:qFormat/>
    <w:rsid w:val="00185052"/>
    <w:pPr>
      <w:keepNext/>
      <w:spacing w:after="0" w:line="240" w:lineRule="auto"/>
      <w:jc w:val="center"/>
      <w:outlineLvl w:val="3"/>
    </w:pPr>
    <w:rPr>
      <w:rFonts w:ascii="Arial" w:eastAsia="Times New Roman" w:hAnsi="Arial" w:cs="Times New Roman"/>
      <w:b/>
      <w:caps/>
      <w:sz w:val="20"/>
      <w:szCs w:val="24"/>
      <w:lang w:eastAsia="pl-PL"/>
    </w:rPr>
  </w:style>
  <w:style w:type="paragraph" w:styleId="Nagwek5">
    <w:name w:val="heading 5"/>
    <w:basedOn w:val="Normalny"/>
    <w:next w:val="Normalny"/>
    <w:link w:val="Nagwek5Znak"/>
    <w:qFormat/>
    <w:rsid w:val="00185052"/>
    <w:pPr>
      <w:keepNext/>
      <w:spacing w:after="0" w:line="240" w:lineRule="auto"/>
      <w:jc w:val="center"/>
      <w:outlineLvl w:val="4"/>
    </w:pPr>
    <w:rPr>
      <w:rFonts w:ascii="Arial" w:eastAsia="Times New Roman" w:hAnsi="Arial" w:cs="Times New Roman"/>
      <w:b/>
      <w:sz w:val="26"/>
      <w:szCs w:val="24"/>
      <w:lang w:eastAsia="pl-PL"/>
    </w:rPr>
  </w:style>
  <w:style w:type="paragraph" w:styleId="Nagwek6">
    <w:name w:val="heading 6"/>
    <w:basedOn w:val="Normalny"/>
    <w:next w:val="Normalny"/>
    <w:link w:val="Nagwek6Znak"/>
    <w:qFormat/>
    <w:rsid w:val="00185052"/>
    <w:pPr>
      <w:keepNext/>
      <w:spacing w:after="0" w:line="240" w:lineRule="auto"/>
      <w:jc w:val="center"/>
      <w:outlineLvl w:val="5"/>
    </w:pPr>
    <w:rPr>
      <w:rFonts w:ascii="Arial" w:eastAsia="Times New Roman" w:hAnsi="Arial" w:cs="Arial"/>
      <w:b/>
      <w:sz w:val="72"/>
      <w:szCs w:val="24"/>
      <w:lang w:val="de-DE" w:eastAsia="pl-PL"/>
    </w:rPr>
  </w:style>
  <w:style w:type="paragraph" w:styleId="Nagwek7">
    <w:name w:val="heading 7"/>
    <w:basedOn w:val="Normalny"/>
    <w:next w:val="Normalny"/>
    <w:link w:val="Nagwek7Znak"/>
    <w:qFormat/>
    <w:rsid w:val="00185052"/>
    <w:pPr>
      <w:keepNext/>
      <w:spacing w:after="0" w:line="240" w:lineRule="auto"/>
      <w:jc w:val="center"/>
      <w:outlineLvl w:val="6"/>
    </w:pPr>
    <w:rPr>
      <w:rFonts w:ascii="Times New Roman" w:eastAsia="Times New Roman" w:hAnsi="Times New Roman" w:cs="Times New Roman"/>
      <w:b/>
      <w:bCs/>
      <w:sz w:val="32"/>
      <w:szCs w:val="20"/>
    </w:rPr>
  </w:style>
  <w:style w:type="paragraph" w:styleId="Nagwek8">
    <w:name w:val="heading 8"/>
    <w:basedOn w:val="Normalny"/>
    <w:next w:val="Normalny"/>
    <w:link w:val="Nagwek8Znak"/>
    <w:qFormat/>
    <w:rsid w:val="00185052"/>
    <w:pPr>
      <w:keepNext/>
      <w:spacing w:after="0" w:line="240" w:lineRule="auto"/>
      <w:jc w:val="center"/>
      <w:outlineLvl w:val="7"/>
    </w:pPr>
    <w:rPr>
      <w:rFonts w:ascii="Arial" w:eastAsia="Times New Roman" w:hAnsi="Arial" w:cs="Arial"/>
      <w:b/>
      <w:sz w:val="24"/>
      <w:szCs w:val="24"/>
      <w:lang w:eastAsia="pl-PL"/>
    </w:rPr>
  </w:style>
  <w:style w:type="paragraph" w:styleId="Nagwek9">
    <w:name w:val="heading 9"/>
    <w:basedOn w:val="Normalny"/>
    <w:next w:val="Normalny"/>
    <w:link w:val="Nagwek9Znak"/>
    <w:qFormat/>
    <w:rsid w:val="00185052"/>
    <w:pPr>
      <w:keepNext/>
      <w:spacing w:after="0" w:line="240" w:lineRule="auto"/>
      <w:outlineLvl w:val="8"/>
    </w:pPr>
    <w:rPr>
      <w:rFonts w:ascii="Arial" w:eastAsia="Times New Roman" w:hAnsi="Arial" w:cs="Arial"/>
      <w:b/>
      <w:bCs/>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052"/>
    <w:rPr>
      <w:rFonts w:ascii="Arial" w:eastAsia="Times New Roman" w:hAnsi="Arial" w:cs="Times New Roman"/>
      <w:b/>
      <w:sz w:val="24"/>
      <w:szCs w:val="20"/>
    </w:rPr>
  </w:style>
  <w:style w:type="character" w:customStyle="1" w:styleId="Nagwek2Znak">
    <w:name w:val="Nagłówek 2 Znak"/>
    <w:basedOn w:val="Domylnaczcionkaakapitu"/>
    <w:link w:val="Nagwek2"/>
    <w:rsid w:val="00185052"/>
    <w:rPr>
      <w:rFonts w:ascii="Arial" w:eastAsia="Times New Roman" w:hAnsi="Arial" w:cs="Times New Roman"/>
      <w:b/>
      <w:sz w:val="24"/>
      <w:szCs w:val="20"/>
    </w:rPr>
  </w:style>
  <w:style w:type="character" w:customStyle="1" w:styleId="Nagwek3Znak">
    <w:name w:val="Nagłówek 3 Znak"/>
    <w:basedOn w:val="Domylnaczcionkaakapitu"/>
    <w:link w:val="Nagwek3"/>
    <w:rsid w:val="00185052"/>
    <w:rPr>
      <w:rFonts w:ascii="Arial" w:eastAsia="Times New Roman" w:hAnsi="Arial" w:cs="Times New Roman"/>
      <w:b/>
      <w:sz w:val="28"/>
      <w:szCs w:val="20"/>
    </w:rPr>
  </w:style>
  <w:style w:type="character" w:customStyle="1" w:styleId="Nagwek4Znak">
    <w:name w:val="Nagłówek 4 Znak"/>
    <w:basedOn w:val="Domylnaczcionkaakapitu"/>
    <w:link w:val="Nagwek4"/>
    <w:rsid w:val="00185052"/>
    <w:rPr>
      <w:rFonts w:ascii="Arial" w:eastAsia="Times New Roman" w:hAnsi="Arial" w:cs="Times New Roman"/>
      <w:b/>
      <w:caps/>
      <w:sz w:val="20"/>
      <w:szCs w:val="24"/>
      <w:lang w:eastAsia="pl-PL"/>
    </w:rPr>
  </w:style>
  <w:style w:type="character" w:customStyle="1" w:styleId="Nagwek5Znak">
    <w:name w:val="Nagłówek 5 Znak"/>
    <w:basedOn w:val="Domylnaczcionkaakapitu"/>
    <w:link w:val="Nagwek5"/>
    <w:rsid w:val="00185052"/>
    <w:rPr>
      <w:rFonts w:ascii="Arial" w:eastAsia="Times New Roman" w:hAnsi="Arial" w:cs="Times New Roman"/>
      <w:b/>
      <w:sz w:val="26"/>
      <w:szCs w:val="24"/>
      <w:lang w:eastAsia="pl-PL"/>
    </w:rPr>
  </w:style>
  <w:style w:type="character" w:customStyle="1" w:styleId="Nagwek6Znak">
    <w:name w:val="Nagłówek 6 Znak"/>
    <w:basedOn w:val="Domylnaczcionkaakapitu"/>
    <w:link w:val="Nagwek6"/>
    <w:rsid w:val="00185052"/>
    <w:rPr>
      <w:rFonts w:ascii="Arial" w:eastAsia="Times New Roman" w:hAnsi="Arial" w:cs="Arial"/>
      <w:b/>
      <w:sz w:val="72"/>
      <w:szCs w:val="24"/>
      <w:lang w:val="de-DE" w:eastAsia="pl-PL"/>
    </w:rPr>
  </w:style>
  <w:style w:type="character" w:customStyle="1" w:styleId="Nagwek7Znak">
    <w:name w:val="Nagłówek 7 Znak"/>
    <w:basedOn w:val="Domylnaczcionkaakapitu"/>
    <w:link w:val="Nagwek7"/>
    <w:rsid w:val="00185052"/>
    <w:rPr>
      <w:rFonts w:ascii="Times New Roman" w:eastAsia="Times New Roman" w:hAnsi="Times New Roman" w:cs="Times New Roman"/>
      <w:b/>
      <w:bCs/>
      <w:sz w:val="32"/>
      <w:szCs w:val="20"/>
    </w:rPr>
  </w:style>
  <w:style w:type="character" w:customStyle="1" w:styleId="Nagwek8Znak">
    <w:name w:val="Nagłówek 8 Znak"/>
    <w:basedOn w:val="Domylnaczcionkaakapitu"/>
    <w:link w:val="Nagwek8"/>
    <w:rsid w:val="00185052"/>
    <w:rPr>
      <w:rFonts w:ascii="Arial" w:eastAsia="Times New Roman" w:hAnsi="Arial" w:cs="Arial"/>
      <w:b/>
      <w:sz w:val="24"/>
      <w:szCs w:val="24"/>
      <w:lang w:eastAsia="pl-PL"/>
    </w:rPr>
  </w:style>
  <w:style w:type="character" w:customStyle="1" w:styleId="Nagwek9Znak">
    <w:name w:val="Nagłówek 9 Znak"/>
    <w:basedOn w:val="Domylnaczcionkaakapitu"/>
    <w:link w:val="Nagwek9"/>
    <w:rsid w:val="00185052"/>
    <w:rPr>
      <w:rFonts w:ascii="Arial" w:eastAsia="Times New Roman" w:hAnsi="Arial" w:cs="Arial"/>
      <w:b/>
      <w:bCs/>
      <w:sz w:val="26"/>
      <w:szCs w:val="24"/>
      <w:lang w:eastAsia="pl-PL"/>
    </w:rPr>
  </w:style>
  <w:style w:type="numbering" w:customStyle="1" w:styleId="Bezlisty1">
    <w:name w:val="Bez listy1"/>
    <w:next w:val="Bezlisty"/>
    <w:uiPriority w:val="99"/>
    <w:semiHidden/>
    <w:unhideWhenUsed/>
    <w:rsid w:val="00185052"/>
  </w:style>
  <w:style w:type="paragraph" w:styleId="Tekstpodstawowywcity3">
    <w:name w:val="Body Text Indent 3"/>
    <w:basedOn w:val="Normalny"/>
    <w:link w:val="Tekstpodstawowywcity3Znak"/>
    <w:semiHidden/>
    <w:rsid w:val="00185052"/>
    <w:pPr>
      <w:spacing w:after="0" w:line="240" w:lineRule="auto"/>
      <w:ind w:left="5940"/>
      <w:jc w:val="right"/>
    </w:pPr>
    <w:rPr>
      <w:rFonts w:ascii="Arial" w:eastAsia="Times New Roman" w:hAnsi="Arial" w:cs="Arial"/>
      <w:sz w:val="20"/>
      <w:szCs w:val="24"/>
      <w:lang w:eastAsia="pl-PL"/>
    </w:rPr>
  </w:style>
  <w:style w:type="character" w:customStyle="1" w:styleId="Tekstpodstawowywcity3Znak">
    <w:name w:val="Tekst podstawowy wcięty 3 Znak"/>
    <w:basedOn w:val="Domylnaczcionkaakapitu"/>
    <w:link w:val="Tekstpodstawowywcity3"/>
    <w:semiHidden/>
    <w:rsid w:val="00185052"/>
    <w:rPr>
      <w:rFonts w:ascii="Arial" w:eastAsia="Times New Roman" w:hAnsi="Arial" w:cs="Arial"/>
      <w:sz w:val="20"/>
      <w:szCs w:val="24"/>
      <w:lang w:eastAsia="pl-PL"/>
    </w:rPr>
  </w:style>
  <w:style w:type="paragraph" w:customStyle="1" w:styleId="gog">
    <w:name w:val="gog"/>
    <w:rsid w:val="00185052"/>
    <w:pPr>
      <w:spacing w:after="0" w:line="240" w:lineRule="auto"/>
    </w:pPr>
    <w:rPr>
      <w:rFonts w:ascii="Times New Roman" w:eastAsia="Times New Roman" w:hAnsi="Times New Roman" w:cs="Times New Roman"/>
      <w:color w:val="000000"/>
      <w:sz w:val="26"/>
      <w:szCs w:val="20"/>
      <w:lang w:eastAsia="pl-PL"/>
    </w:rPr>
  </w:style>
  <w:style w:type="paragraph" w:styleId="Tekstpodstawowywcity2">
    <w:name w:val="Body Text Indent 2"/>
    <w:basedOn w:val="Normalny"/>
    <w:link w:val="Tekstpodstawowywcity2Znak"/>
    <w:semiHidden/>
    <w:rsid w:val="00185052"/>
    <w:pPr>
      <w:spacing w:after="0" w:line="360" w:lineRule="auto"/>
      <w:ind w:left="-1417"/>
      <w:jc w:val="both"/>
    </w:pPr>
    <w:rPr>
      <w:rFonts w:ascii="Arial" w:eastAsia="Times New Roman" w:hAnsi="Arial" w:cs="Times New Roman"/>
      <w:sz w:val="26"/>
      <w:szCs w:val="24"/>
    </w:rPr>
  </w:style>
  <w:style w:type="character" w:customStyle="1" w:styleId="Tekstpodstawowywcity2Znak">
    <w:name w:val="Tekst podstawowy wcięty 2 Znak"/>
    <w:basedOn w:val="Domylnaczcionkaakapitu"/>
    <w:link w:val="Tekstpodstawowywcity2"/>
    <w:semiHidden/>
    <w:rsid w:val="00185052"/>
    <w:rPr>
      <w:rFonts w:ascii="Arial" w:eastAsia="Times New Roman" w:hAnsi="Arial" w:cs="Times New Roman"/>
      <w:sz w:val="26"/>
      <w:szCs w:val="24"/>
    </w:rPr>
  </w:style>
  <w:style w:type="paragraph" w:customStyle="1" w:styleId="Tekstpodstawowy31">
    <w:name w:val="Tekst podstawowy 31"/>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paragraph" w:styleId="Tekstprzypisudolnego">
    <w:name w:val="footnote text"/>
    <w:basedOn w:val="Normalny"/>
    <w:link w:val="TekstprzypisudolnegoZnak"/>
    <w:semiHidden/>
    <w:rsid w:val="0018505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8505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185052"/>
    <w:pPr>
      <w:spacing w:after="0" w:line="240" w:lineRule="auto"/>
      <w:ind w:left="482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185052"/>
    <w:rPr>
      <w:rFonts w:ascii="Times New Roman" w:eastAsia="Times New Roman" w:hAnsi="Times New Roman" w:cs="Times New Roman"/>
      <w:sz w:val="24"/>
      <w:szCs w:val="20"/>
    </w:rPr>
  </w:style>
  <w:style w:type="paragraph" w:styleId="Nagwek">
    <w:name w:val="header"/>
    <w:basedOn w:val="Normalny"/>
    <w:link w:val="NagwekZnak"/>
    <w:semiHidden/>
    <w:rsid w:val="0018505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185052"/>
    <w:rPr>
      <w:rFonts w:ascii="Times New Roman" w:eastAsia="Times New Roman" w:hAnsi="Times New Roman" w:cs="Times New Roman"/>
      <w:sz w:val="20"/>
      <w:szCs w:val="20"/>
      <w:lang w:eastAsia="pl-PL"/>
    </w:rPr>
  </w:style>
  <w:style w:type="paragraph" w:styleId="Stopka">
    <w:name w:val="footer"/>
    <w:basedOn w:val="Normalny"/>
    <w:link w:val="StopkaZnak"/>
    <w:semiHidden/>
    <w:rsid w:val="00185052"/>
    <w:pPr>
      <w:tabs>
        <w:tab w:val="center" w:pos="4536"/>
        <w:tab w:val="right" w:pos="9072"/>
      </w:tabs>
      <w:spacing w:after="0" w:line="240" w:lineRule="auto"/>
    </w:pPr>
    <w:rPr>
      <w:rFonts w:ascii="Times New Roman" w:eastAsia="Times New Roman" w:hAnsi="Times New Roman" w:cs="Times New Roman"/>
      <w:sz w:val="16"/>
      <w:szCs w:val="20"/>
    </w:rPr>
  </w:style>
  <w:style w:type="character" w:customStyle="1" w:styleId="StopkaZnak">
    <w:name w:val="Stopka Znak"/>
    <w:basedOn w:val="Domylnaczcionkaakapitu"/>
    <w:link w:val="Stopka"/>
    <w:semiHidden/>
    <w:rsid w:val="00185052"/>
    <w:rPr>
      <w:rFonts w:ascii="Times New Roman" w:eastAsia="Times New Roman" w:hAnsi="Times New Roman" w:cs="Times New Roman"/>
      <w:sz w:val="16"/>
      <w:szCs w:val="20"/>
    </w:rPr>
  </w:style>
  <w:style w:type="paragraph" w:styleId="Tekstpodstawowy">
    <w:name w:val="Body Text"/>
    <w:basedOn w:val="Normalny"/>
    <w:link w:val="TekstpodstawowyZnak"/>
    <w:semiHidden/>
    <w:rsid w:val="00185052"/>
    <w:pPr>
      <w:spacing w:after="0" w:line="360" w:lineRule="auto"/>
      <w:jc w:val="both"/>
    </w:pPr>
    <w:rPr>
      <w:rFonts w:ascii="Arial" w:eastAsia="Times New Roman" w:hAnsi="Arial" w:cs="Times New Roman"/>
      <w:szCs w:val="24"/>
    </w:rPr>
  </w:style>
  <w:style w:type="character" w:customStyle="1" w:styleId="TekstpodstawowyZnak">
    <w:name w:val="Tekst podstawowy Znak"/>
    <w:basedOn w:val="Domylnaczcionkaakapitu"/>
    <w:link w:val="Tekstpodstawowy"/>
    <w:semiHidden/>
    <w:rsid w:val="00185052"/>
    <w:rPr>
      <w:rFonts w:ascii="Arial" w:eastAsia="Times New Roman" w:hAnsi="Arial" w:cs="Times New Roman"/>
      <w:szCs w:val="24"/>
    </w:rPr>
  </w:style>
  <w:style w:type="paragraph" w:styleId="Tekstpodstawowy3">
    <w:name w:val="Body Text 3"/>
    <w:basedOn w:val="Normalny"/>
    <w:link w:val="Tekstpodstawowy3Znak"/>
    <w:semiHidden/>
    <w:rsid w:val="00185052"/>
    <w:pPr>
      <w:spacing w:after="0" w:line="240" w:lineRule="auto"/>
    </w:pPr>
    <w:rPr>
      <w:rFonts w:ascii="Times New Roman" w:eastAsia="Times New Roman" w:hAnsi="Times New Roman" w:cs="Times New Roman"/>
      <w:b/>
      <w:sz w:val="24"/>
      <w:szCs w:val="20"/>
    </w:rPr>
  </w:style>
  <w:style w:type="character" w:customStyle="1" w:styleId="Tekstpodstawowy3Znak">
    <w:name w:val="Tekst podstawowy 3 Znak"/>
    <w:basedOn w:val="Domylnaczcionkaakapitu"/>
    <w:link w:val="Tekstpodstawowy3"/>
    <w:semiHidden/>
    <w:rsid w:val="00185052"/>
    <w:rPr>
      <w:rFonts w:ascii="Times New Roman" w:eastAsia="Times New Roman" w:hAnsi="Times New Roman" w:cs="Times New Roman"/>
      <w:b/>
      <w:sz w:val="24"/>
      <w:szCs w:val="20"/>
    </w:rPr>
  </w:style>
  <w:style w:type="paragraph" w:styleId="Tekstpodstawowy2">
    <w:name w:val="Body Text 2"/>
    <w:basedOn w:val="Normalny"/>
    <w:link w:val="Tekstpodstawowy2Znak"/>
    <w:semiHidden/>
    <w:rsid w:val="00185052"/>
    <w:pPr>
      <w:spacing w:after="0" w:line="240" w:lineRule="auto"/>
    </w:pPr>
    <w:rPr>
      <w:rFonts w:ascii="Arial" w:eastAsia="Times New Roman" w:hAnsi="Arial" w:cs="Times New Roman"/>
      <w:sz w:val="16"/>
      <w:szCs w:val="24"/>
    </w:rPr>
  </w:style>
  <w:style w:type="character" w:customStyle="1" w:styleId="Tekstpodstawowy2Znak">
    <w:name w:val="Tekst podstawowy 2 Znak"/>
    <w:basedOn w:val="Domylnaczcionkaakapitu"/>
    <w:link w:val="Tekstpodstawowy2"/>
    <w:semiHidden/>
    <w:rsid w:val="00185052"/>
    <w:rPr>
      <w:rFonts w:ascii="Arial" w:eastAsia="Times New Roman" w:hAnsi="Arial" w:cs="Times New Roman"/>
      <w:sz w:val="16"/>
      <w:szCs w:val="24"/>
    </w:rPr>
  </w:style>
  <w:style w:type="character" w:styleId="Numerstrony">
    <w:name w:val="page number"/>
    <w:basedOn w:val="Domylnaczcionkaakapitu"/>
    <w:semiHidden/>
    <w:rsid w:val="00185052"/>
  </w:style>
  <w:style w:type="paragraph" w:customStyle="1" w:styleId="pkt">
    <w:name w:val="pkt"/>
    <w:basedOn w:val="Normalny"/>
    <w:rsid w:val="0018505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185052"/>
    <w:pPr>
      <w:spacing w:after="0" w:line="240" w:lineRule="auto"/>
      <w:jc w:val="center"/>
    </w:pPr>
    <w:rPr>
      <w:rFonts w:ascii="Arial" w:eastAsia="Times New Roman" w:hAnsi="Arial" w:cs="Times New Roman"/>
      <w:b/>
      <w:bCs/>
      <w:sz w:val="26"/>
      <w:szCs w:val="24"/>
    </w:rPr>
  </w:style>
  <w:style w:type="character" w:customStyle="1" w:styleId="TytuZnak">
    <w:name w:val="Tytuł Znak"/>
    <w:basedOn w:val="Domylnaczcionkaakapitu"/>
    <w:link w:val="Tytu"/>
    <w:rsid w:val="00185052"/>
    <w:rPr>
      <w:rFonts w:ascii="Arial" w:eastAsia="Times New Roman" w:hAnsi="Arial" w:cs="Times New Roman"/>
      <w:b/>
      <w:bCs/>
      <w:sz w:val="26"/>
      <w:szCs w:val="24"/>
    </w:rPr>
  </w:style>
  <w:style w:type="paragraph" w:styleId="Tekstdymka">
    <w:name w:val="Balloon Text"/>
    <w:basedOn w:val="Normalny"/>
    <w:link w:val="TekstdymkaZnak"/>
    <w:uiPriority w:val="99"/>
    <w:semiHidden/>
    <w:unhideWhenUsed/>
    <w:rsid w:val="00185052"/>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185052"/>
    <w:rPr>
      <w:rFonts w:ascii="Tahoma" w:eastAsia="Times New Roman" w:hAnsi="Tahoma" w:cs="Times New Roman"/>
      <w:sz w:val="16"/>
      <w:szCs w:val="16"/>
    </w:rPr>
  </w:style>
  <w:style w:type="paragraph" w:customStyle="1" w:styleId="Tekstpodstawowy32">
    <w:name w:val="Tekst podstawowy 32"/>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customStyle="1" w:styleId="akapitdomyslny">
    <w:name w:val="akapitdomyslny"/>
    <w:rsid w:val="00185052"/>
    <w:rPr>
      <w:sz w:val="20"/>
      <w:szCs w:val="20"/>
    </w:rPr>
  </w:style>
  <w:style w:type="paragraph" w:customStyle="1" w:styleId="Tekstpodstawowy33">
    <w:name w:val="Tekst podstawowy 33"/>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styleId="Odwoanieprzypisudolnego">
    <w:name w:val="footnote reference"/>
    <w:uiPriority w:val="99"/>
    <w:semiHidden/>
    <w:unhideWhenUsed/>
    <w:rsid w:val="00185052"/>
    <w:rPr>
      <w:vertAlign w:val="superscript"/>
    </w:rPr>
  </w:style>
  <w:style w:type="paragraph" w:customStyle="1" w:styleId="Kolorowalistaakcent11">
    <w:name w:val="Kolorowa lista — akcent 11"/>
    <w:basedOn w:val="Normalny"/>
    <w:uiPriority w:val="34"/>
    <w:qFormat/>
    <w:rsid w:val="00185052"/>
    <w:pPr>
      <w:ind w:left="720"/>
      <w:contextualSpacing/>
    </w:pPr>
    <w:rPr>
      <w:rFonts w:ascii="Calibri" w:eastAsia="Times New Roman" w:hAnsi="Calibri" w:cs="Times New Roman"/>
      <w:lang w:eastAsia="pl-PL"/>
    </w:rPr>
  </w:style>
  <w:style w:type="character" w:customStyle="1" w:styleId="FootnoteTextChar">
    <w:name w:val="Footnote Text Char"/>
    <w:locked/>
    <w:rsid w:val="00185052"/>
    <w:rPr>
      <w:rFonts w:eastAsia="Calibri"/>
      <w:lang w:val="pl-PL" w:eastAsia="pl-PL" w:bidi="ar-SA"/>
    </w:rPr>
  </w:style>
  <w:style w:type="paragraph" w:styleId="Tekstprzypisukocowego">
    <w:name w:val="endnote text"/>
    <w:basedOn w:val="Normalny"/>
    <w:link w:val="TekstprzypisukocowegoZnak"/>
    <w:uiPriority w:val="99"/>
    <w:semiHidden/>
    <w:unhideWhenUsed/>
    <w:rsid w:val="00185052"/>
    <w:pPr>
      <w:spacing w:after="0" w:line="36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185052"/>
    <w:rPr>
      <w:rFonts w:ascii="Arial" w:eastAsia="Times New Roman" w:hAnsi="Arial" w:cs="Times New Roman"/>
      <w:sz w:val="20"/>
      <w:szCs w:val="20"/>
    </w:rPr>
  </w:style>
  <w:style w:type="character" w:styleId="Odwoanieprzypisukocowego">
    <w:name w:val="endnote reference"/>
    <w:uiPriority w:val="99"/>
    <w:semiHidden/>
    <w:unhideWhenUsed/>
    <w:rsid w:val="00185052"/>
    <w:rPr>
      <w:vertAlign w:val="superscript"/>
    </w:rPr>
  </w:style>
  <w:style w:type="character" w:styleId="Odwoaniedokomentarza">
    <w:name w:val="annotation reference"/>
    <w:uiPriority w:val="99"/>
    <w:semiHidden/>
    <w:unhideWhenUsed/>
    <w:rsid w:val="00185052"/>
    <w:rPr>
      <w:sz w:val="18"/>
      <w:szCs w:val="18"/>
    </w:rPr>
  </w:style>
  <w:style w:type="paragraph" w:styleId="Tekstkomentarza">
    <w:name w:val="annotation text"/>
    <w:basedOn w:val="Normalny"/>
    <w:link w:val="TekstkomentarzaZnak"/>
    <w:uiPriority w:val="99"/>
    <w:semiHidden/>
    <w:unhideWhenUsed/>
    <w:rsid w:val="00185052"/>
    <w:pPr>
      <w:spacing w:after="0" w:line="360" w:lineRule="auto"/>
    </w:pPr>
    <w:rPr>
      <w:rFonts w:ascii="Arial" w:eastAsia="Times New Roman" w:hAnsi="Arial" w:cs="Times New Roman"/>
      <w:sz w:val="24"/>
      <w:szCs w:val="24"/>
    </w:rPr>
  </w:style>
  <w:style w:type="character" w:customStyle="1" w:styleId="TekstkomentarzaZnak">
    <w:name w:val="Tekst komentarza Znak"/>
    <w:basedOn w:val="Domylnaczcionkaakapitu"/>
    <w:link w:val="Tekstkomentarza"/>
    <w:uiPriority w:val="99"/>
    <w:semiHidden/>
    <w:rsid w:val="00185052"/>
    <w:rPr>
      <w:rFonts w:ascii="Arial" w:eastAsia="Times New Roman" w:hAnsi="Arial" w:cs="Times New Roman"/>
      <w:sz w:val="24"/>
      <w:szCs w:val="24"/>
    </w:rPr>
  </w:style>
  <w:style w:type="paragraph" w:styleId="Tematkomentarza">
    <w:name w:val="annotation subject"/>
    <w:basedOn w:val="Tekstkomentarza"/>
    <w:next w:val="Tekstkomentarza"/>
    <w:link w:val="TematkomentarzaZnak"/>
    <w:uiPriority w:val="99"/>
    <w:semiHidden/>
    <w:unhideWhenUsed/>
    <w:rsid w:val="00185052"/>
    <w:rPr>
      <w:b/>
      <w:bCs/>
    </w:rPr>
  </w:style>
  <w:style w:type="character" w:customStyle="1" w:styleId="TematkomentarzaZnak">
    <w:name w:val="Temat komentarza Znak"/>
    <w:basedOn w:val="TekstkomentarzaZnak"/>
    <w:link w:val="Tematkomentarza"/>
    <w:uiPriority w:val="99"/>
    <w:semiHidden/>
    <w:rsid w:val="00185052"/>
    <w:rPr>
      <w:rFonts w:ascii="Arial" w:eastAsia="Times New Roman" w:hAnsi="Arial" w:cs="Times New Roman"/>
      <w:b/>
      <w:bCs/>
      <w:sz w:val="24"/>
      <w:szCs w:val="24"/>
    </w:rPr>
  </w:style>
  <w:style w:type="paragraph" w:customStyle="1" w:styleId="Standard">
    <w:name w:val="Standard"/>
    <w:rsid w:val="00185052"/>
    <w:pPr>
      <w:suppressAutoHyphens/>
      <w:autoSpaceDN w:val="0"/>
      <w:textAlignment w:val="baseline"/>
    </w:pPr>
    <w:rPr>
      <w:rFonts w:ascii="Calibri" w:eastAsia="Calibri" w:hAnsi="Calibri" w:cs="Times New Roman"/>
      <w:kern w:val="3"/>
    </w:rPr>
  </w:style>
  <w:style w:type="character" w:customStyle="1" w:styleId="ZnakZnak15">
    <w:name w:val="Znak Znak15"/>
    <w:locked/>
    <w:rsid w:val="00185052"/>
    <w:rPr>
      <w:rFonts w:ascii="Arial" w:hAnsi="Arial"/>
      <w:b/>
      <w:sz w:val="24"/>
      <w:lang w:bidi="ar-SA"/>
    </w:rPr>
  </w:style>
  <w:style w:type="character" w:customStyle="1" w:styleId="ZnakZnak9">
    <w:name w:val="Znak Znak9"/>
    <w:semiHidden/>
    <w:locked/>
    <w:rsid w:val="00185052"/>
    <w:rPr>
      <w:sz w:val="24"/>
      <w:lang w:bidi="ar-SA"/>
    </w:rPr>
  </w:style>
  <w:style w:type="character" w:customStyle="1" w:styleId="ZnakZnak6">
    <w:name w:val="Znak Znak6"/>
    <w:semiHidden/>
    <w:locked/>
    <w:rsid w:val="00185052"/>
    <w:rPr>
      <w:b/>
      <w:sz w:val="24"/>
      <w:lang w:bidi="ar-SA"/>
    </w:rPr>
  </w:style>
  <w:style w:type="paragraph" w:styleId="Akapitzlist">
    <w:name w:val="List Paragraph"/>
    <w:basedOn w:val="Normalny"/>
    <w:uiPriority w:val="34"/>
    <w:qFormat/>
    <w:rsid w:val="005F64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BEC"/>
  </w:style>
  <w:style w:type="paragraph" w:styleId="Nagwek1">
    <w:name w:val="heading 1"/>
    <w:basedOn w:val="Normalny"/>
    <w:next w:val="Normalny"/>
    <w:link w:val="Nagwek1Znak"/>
    <w:qFormat/>
    <w:rsid w:val="00185052"/>
    <w:pPr>
      <w:keepNext/>
      <w:numPr>
        <w:numId w:val="3"/>
      </w:numPr>
      <w:spacing w:after="0" w:line="240" w:lineRule="auto"/>
      <w:jc w:val="both"/>
      <w:outlineLvl w:val="0"/>
    </w:pPr>
    <w:rPr>
      <w:rFonts w:ascii="Arial" w:eastAsia="Times New Roman" w:hAnsi="Arial" w:cs="Times New Roman"/>
      <w:b/>
      <w:sz w:val="24"/>
      <w:szCs w:val="20"/>
    </w:rPr>
  </w:style>
  <w:style w:type="paragraph" w:styleId="Nagwek2">
    <w:name w:val="heading 2"/>
    <w:basedOn w:val="Normalny"/>
    <w:next w:val="Normalny"/>
    <w:link w:val="Nagwek2Znak"/>
    <w:qFormat/>
    <w:rsid w:val="00185052"/>
    <w:pPr>
      <w:keepNext/>
      <w:numPr>
        <w:ilvl w:val="1"/>
        <w:numId w:val="4"/>
      </w:numPr>
      <w:tabs>
        <w:tab w:val="left" w:pos="426"/>
      </w:tabs>
      <w:spacing w:after="0" w:line="240" w:lineRule="auto"/>
      <w:jc w:val="both"/>
      <w:outlineLvl w:val="1"/>
    </w:pPr>
    <w:rPr>
      <w:rFonts w:ascii="Arial" w:eastAsia="Times New Roman" w:hAnsi="Arial" w:cs="Times New Roman"/>
      <w:b/>
      <w:sz w:val="24"/>
      <w:szCs w:val="20"/>
    </w:rPr>
  </w:style>
  <w:style w:type="paragraph" w:styleId="Nagwek3">
    <w:name w:val="heading 3"/>
    <w:basedOn w:val="Normalny"/>
    <w:next w:val="Normalny"/>
    <w:link w:val="Nagwek3Znak"/>
    <w:qFormat/>
    <w:rsid w:val="00185052"/>
    <w:pPr>
      <w:keepNext/>
      <w:spacing w:after="0" w:line="240" w:lineRule="auto"/>
      <w:jc w:val="center"/>
      <w:outlineLvl w:val="2"/>
    </w:pPr>
    <w:rPr>
      <w:rFonts w:ascii="Arial" w:eastAsia="Times New Roman" w:hAnsi="Arial" w:cs="Times New Roman"/>
      <w:b/>
      <w:sz w:val="28"/>
      <w:szCs w:val="20"/>
    </w:rPr>
  </w:style>
  <w:style w:type="paragraph" w:styleId="Nagwek4">
    <w:name w:val="heading 4"/>
    <w:basedOn w:val="Normalny"/>
    <w:next w:val="Normalny"/>
    <w:link w:val="Nagwek4Znak"/>
    <w:qFormat/>
    <w:rsid w:val="00185052"/>
    <w:pPr>
      <w:keepNext/>
      <w:spacing w:after="0" w:line="240" w:lineRule="auto"/>
      <w:jc w:val="center"/>
      <w:outlineLvl w:val="3"/>
    </w:pPr>
    <w:rPr>
      <w:rFonts w:ascii="Arial" w:eastAsia="Times New Roman" w:hAnsi="Arial" w:cs="Times New Roman"/>
      <w:b/>
      <w:caps/>
      <w:sz w:val="20"/>
      <w:szCs w:val="24"/>
      <w:lang w:eastAsia="pl-PL"/>
    </w:rPr>
  </w:style>
  <w:style w:type="paragraph" w:styleId="Nagwek5">
    <w:name w:val="heading 5"/>
    <w:basedOn w:val="Normalny"/>
    <w:next w:val="Normalny"/>
    <w:link w:val="Nagwek5Znak"/>
    <w:qFormat/>
    <w:rsid w:val="00185052"/>
    <w:pPr>
      <w:keepNext/>
      <w:spacing w:after="0" w:line="240" w:lineRule="auto"/>
      <w:jc w:val="center"/>
      <w:outlineLvl w:val="4"/>
    </w:pPr>
    <w:rPr>
      <w:rFonts w:ascii="Arial" w:eastAsia="Times New Roman" w:hAnsi="Arial" w:cs="Times New Roman"/>
      <w:b/>
      <w:sz w:val="26"/>
      <w:szCs w:val="24"/>
      <w:lang w:eastAsia="pl-PL"/>
    </w:rPr>
  </w:style>
  <w:style w:type="paragraph" w:styleId="Nagwek6">
    <w:name w:val="heading 6"/>
    <w:basedOn w:val="Normalny"/>
    <w:next w:val="Normalny"/>
    <w:link w:val="Nagwek6Znak"/>
    <w:qFormat/>
    <w:rsid w:val="00185052"/>
    <w:pPr>
      <w:keepNext/>
      <w:spacing w:after="0" w:line="240" w:lineRule="auto"/>
      <w:jc w:val="center"/>
      <w:outlineLvl w:val="5"/>
    </w:pPr>
    <w:rPr>
      <w:rFonts w:ascii="Arial" w:eastAsia="Times New Roman" w:hAnsi="Arial" w:cs="Arial"/>
      <w:b/>
      <w:sz w:val="72"/>
      <w:szCs w:val="24"/>
      <w:lang w:val="de-DE" w:eastAsia="pl-PL"/>
      <w14:shadow w14:blurRad="50800" w14:dist="38100" w14:dir="2700000" w14:sx="100000" w14:sy="100000" w14:kx="0" w14:ky="0" w14:algn="tl">
        <w14:srgbClr w14:val="000000">
          <w14:alpha w14:val="60000"/>
        </w14:srgbClr>
      </w14:shadow>
    </w:rPr>
  </w:style>
  <w:style w:type="paragraph" w:styleId="Nagwek7">
    <w:name w:val="heading 7"/>
    <w:basedOn w:val="Normalny"/>
    <w:next w:val="Normalny"/>
    <w:link w:val="Nagwek7Znak"/>
    <w:qFormat/>
    <w:rsid w:val="00185052"/>
    <w:pPr>
      <w:keepNext/>
      <w:spacing w:after="0" w:line="240" w:lineRule="auto"/>
      <w:jc w:val="center"/>
      <w:outlineLvl w:val="6"/>
    </w:pPr>
    <w:rPr>
      <w:rFonts w:ascii="Times New Roman" w:eastAsia="Times New Roman" w:hAnsi="Times New Roman" w:cs="Times New Roman"/>
      <w:b/>
      <w:bCs/>
      <w:sz w:val="32"/>
      <w:szCs w:val="20"/>
    </w:rPr>
  </w:style>
  <w:style w:type="paragraph" w:styleId="Nagwek8">
    <w:name w:val="heading 8"/>
    <w:basedOn w:val="Normalny"/>
    <w:next w:val="Normalny"/>
    <w:link w:val="Nagwek8Znak"/>
    <w:qFormat/>
    <w:rsid w:val="00185052"/>
    <w:pPr>
      <w:keepNext/>
      <w:spacing w:after="0" w:line="240" w:lineRule="auto"/>
      <w:jc w:val="center"/>
      <w:outlineLvl w:val="7"/>
    </w:pPr>
    <w:rPr>
      <w:rFonts w:ascii="Arial" w:eastAsia="Times New Roman" w:hAnsi="Arial" w:cs="Arial"/>
      <w:b/>
      <w:sz w:val="24"/>
      <w:szCs w:val="24"/>
      <w:lang w:eastAsia="pl-PL"/>
    </w:rPr>
  </w:style>
  <w:style w:type="paragraph" w:styleId="Nagwek9">
    <w:name w:val="heading 9"/>
    <w:basedOn w:val="Normalny"/>
    <w:next w:val="Normalny"/>
    <w:link w:val="Nagwek9Znak"/>
    <w:qFormat/>
    <w:rsid w:val="00185052"/>
    <w:pPr>
      <w:keepNext/>
      <w:spacing w:after="0" w:line="240" w:lineRule="auto"/>
      <w:outlineLvl w:val="8"/>
    </w:pPr>
    <w:rPr>
      <w:rFonts w:ascii="Arial" w:eastAsia="Times New Roman" w:hAnsi="Arial" w:cs="Arial"/>
      <w:b/>
      <w:bCs/>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052"/>
    <w:rPr>
      <w:rFonts w:ascii="Arial" w:eastAsia="Times New Roman" w:hAnsi="Arial" w:cs="Times New Roman"/>
      <w:b/>
      <w:sz w:val="24"/>
      <w:szCs w:val="20"/>
    </w:rPr>
  </w:style>
  <w:style w:type="character" w:customStyle="1" w:styleId="Nagwek2Znak">
    <w:name w:val="Nagłówek 2 Znak"/>
    <w:basedOn w:val="Domylnaczcionkaakapitu"/>
    <w:link w:val="Nagwek2"/>
    <w:rsid w:val="00185052"/>
    <w:rPr>
      <w:rFonts w:ascii="Arial" w:eastAsia="Times New Roman" w:hAnsi="Arial" w:cs="Times New Roman"/>
      <w:b/>
      <w:sz w:val="24"/>
      <w:szCs w:val="20"/>
    </w:rPr>
  </w:style>
  <w:style w:type="character" w:customStyle="1" w:styleId="Nagwek3Znak">
    <w:name w:val="Nagłówek 3 Znak"/>
    <w:basedOn w:val="Domylnaczcionkaakapitu"/>
    <w:link w:val="Nagwek3"/>
    <w:rsid w:val="00185052"/>
    <w:rPr>
      <w:rFonts w:ascii="Arial" w:eastAsia="Times New Roman" w:hAnsi="Arial" w:cs="Times New Roman"/>
      <w:b/>
      <w:sz w:val="28"/>
      <w:szCs w:val="20"/>
    </w:rPr>
  </w:style>
  <w:style w:type="character" w:customStyle="1" w:styleId="Nagwek4Znak">
    <w:name w:val="Nagłówek 4 Znak"/>
    <w:basedOn w:val="Domylnaczcionkaakapitu"/>
    <w:link w:val="Nagwek4"/>
    <w:rsid w:val="00185052"/>
    <w:rPr>
      <w:rFonts w:ascii="Arial" w:eastAsia="Times New Roman" w:hAnsi="Arial" w:cs="Times New Roman"/>
      <w:b/>
      <w:caps/>
      <w:sz w:val="20"/>
      <w:szCs w:val="24"/>
      <w:lang w:eastAsia="pl-PL"/>
    </w:rPr>
  </w:style>
  <w:style w:type="character" w:customStyle="1" w:styleId="Nagwek5Znak">
    <w:name w:val="Nagłówek 5 Znak"/>
    <w:basedOn w:val="Domylnaczcionkaakapitu"/>
    <w:link w:val="Nagwek5"/>
    <w:rsid w:val="00185052"/>
    <w:rPr>
      <w:rFonts w:ascii="Arial" w:eastAsia="Times New Roman" w:hAnsi="Arial" w:cs="Times New Roman"/>
      <w:b/>
      <w:sz w:val="26"/>
      <w:szCs w:val="24"/>
      <w:lang w:eastAsia="pl-PL"/>
    </w:rPr>
  </w:style>
  <w:style w:type="character" w:customStyle="1" w:styleId="Nagwek6Znak">
    <w:name w:val="Nagłówek 6 Znak"/>
    <w:basedOn w:val="Domylnaczcionkaakapitu"/>
    <w:link w:val="Nagwek6"/>
    <w:rsid w:val="00185052"/>
    <w:rPr>
      <w:rFonts w:ascii="Arial" w:eastAsia="Times New Roman" w:hAnsi="Arial" w:cs="Arial"/>
      <w:b/>
      <w:sz w:val="72"/>
      <w:szCs w:val="24"/>
      <w:lang w:val="de-DE" w:eastAsia="pl-PL"/>
      <w14:shadow w14:blurRad="50800" w14:dist="38100" w14:dir="2700000" w14:sx="100000" w14:sy="100000" w14:kx="0" w14:ky="0" w14:algn="tl">
        <w14:srgbClr w14:val="000000">
          <w14:alpha w14:val="60000"/>
        </w14:srgbClr>
      </w14:shadow>
    </w:rPr>
  </w:style>
  <w:style w:type="character" w:customStyle="1" w:styleId="Nagwek7Znak">
    <w:name w:val="Nagłówek 7 Znak"/>
    <w:basedOn w:val="Domylnaczcionkaakapitu"/>
    <w:link w:val="Nagwek7"/>
    <w:rsid w:val="00185052"/>
    <w:rPr>
      <w:rFonts w:ascii="Times New Roman" w:eastAsia="Times New Roman" w:hAnsi="Times New Roman" w:cs="Times New Roman"/>
      <w:b/>
      <w:bCs/>
      <w:sz w:val="32"/>
      <w:szCs w:val="20"/>
    </w:rPr>
  </w:style>
  <w:style w:type="character" w:customStyle="1" w:styleId="Nagwek8Znak">
    <w:name w:val="Nagłówek 8 Znak"/>
    <w:basedOn w:val="Domylnaczcionkaakapitu"/>
    <w:link w:val="Nagwek8"/>
    <w:rsid w:val="00185052"/>
    <w:rPr>
      <w:rFonts w:ascii="Arial" w:eastAsia="Times New Roman" w:hAnsi="Arial" w:cs="Arial"/>
      <w:b/>
      <w:sz w:val="24"/>
      <w:szCs w:val="24"/>
      <w:lang w:eastAsia="pl-PL"/>
    </w:rPr>
  </w:style>
  <w:style w:type="character" w:customStyle="1" w:styleId="Nagwek9Znak">
    <w:name w:val="Nagłówek 9 Znak"/>
    <w:basedOn w:val="Domylnaczcionkaakapitu"/>
    <w:link w:val="Nagwek9"/>
    <w:rsid w:val="00185052"/>
    <w:rPr>
      <w:rFonts w:ascii="Arial" w:eastAsia="Times New Roman" w:hAnsi="Arial" w:cs="Arial"/>
      <w:b/>
      <w:bCs/>
      <w:sz w:val="26"/>
      <w:szCs w:val="24"/>
      <w:lang w:eastAsia="pl-PL"/>
    </w:rPr>
  </w:style>
  <w:style w:type="numbering" w:customStyle="1" w:styleId="Bezlisty1">
    <w:name w:val="Bez listy1"/>
    <w:next w:val="Bezlisty"/>
    <w:uiPriority w:val="99"/>
    <w:semiHidden/>
    <w:unhideWhenUsed/>
    <w:rsid w:val="00185052"/>
  </w:style>
  <w:style w:type="paragraph" w:styleId="Tekstpodstawowywcity3">
    <w:name w:val="Body Text Indent 3"/>
    <w:basedOn w:val="Normalny"/>
    <w:link w:val="Tekstpodstawowywcity3Znak"/>
    <w:semiHidden/>
    <w:rsid w:val="00185052"/>
    <w:pPr>
      <w:spacing w:after="0" w:line="240" w:lineRule="auto"/>
      <w:ind w:left="5940"/>
      <w:jc w:val="right"/>
    </w:pPr>
    <w:rPr>
      <w:rFonts w:ascii="Arial" w:eastAsia="Times New Roman" w:hAnsi="Arial" w:cs="Arial"/>
      <w:sz w:val="20"/>
      <w:szCs w:val="24"/>
      <w:lang w:eastAsia="pl-PL"/>
    </w:rPr>
  </w:style>
  <w:style w:type="character" w:customStyle="1" w:styleId="Tekstpodstawowywcity3Znak">
    <w:name w:val="Tekst podstawowy wcięty 3 Znak"/>
    <w:basedOn w:val="Domylnaczcionkaakapitu"/>
    <w:link w:val="Tekstpodstawowywcity3"/>
    <w:semiHidden/>
    <w:rsid w:val="00185052"/>
    <w:rPr>
      <w:rFonts w:ascii="Arial" w:eastAsia="Times New Roman" w:hAnsi="Arial" w:cs="Arial"/>
      <w:sz w:val="20"/>
      <w:szCs w:val="24"/>
      <w:lang w:eastAsia="pl-PL"/>
    </w:rPr>
  </w:style>
  <w:style w:type="paragraph" w:customStyle="1" w:styleId="gog">
    <w:name w:val="gog"/>
    <w:rsid w:val="00185052"/>
    <w:pPr>
      <w:spacing w:after="0" w:line="240" w:lineRule="auto"/>
    </w:pPr>
    <w:rPr>
      <w:rFonts w:ascii="Times New Roman" w:eastAsia="Times New Roman" w:hAnsi="Times New Roman" w:cs="Times New Roman"/>
      <w:color w:val="000000"/>
      <w:sz w:val="26"/>
      <w:szCs w:val="20"/>
      <w:lang w:eastAsia="pl-PL"/>
    </w:rPr>
  </w:style>
  <w:style w:type="paragraph" w:styleId="Tekstpodstawowywcity2">
    <w:name w:val="Body Text Indent 2"/>
    <w:basedOn w:val="Normalny"/>
    <w:link w:val="Tekstpodstawowywcity2Znak"/>
    <w:semiHidden/>
    <w:rsid w:val="00185052"/>
    <w:pPr>
      <w:spacing w:after="0" w:line="360" w:lineRule="auto"/>
      <w:ind w:left="-1417"/>
      <w:jc w:val="both"/>
    </w:pPr>
    <w:rPr>
      <w:rFonts w:ascii="Arial" w:eastAsia="Times New Roman" w:hAnsi="Arial" w:cs="Times New Roman"/>
      <w:sz w:val="26"/>
      <w:szCs w:val="24"/>
    </w:rPr>
  </w:style>
  <w:style w:type="character" w:customStyle="1" w:styleId="Tekstpodstawowywcity2Znak">
    <w:name w:val="Tekst podstawowy wcięty 2 Znak"/>
    <w:basedOn w:val="Domylnaczcionkaakapitu"/>
    <w:link w:val="Tekstpodstawowywcity2"/>
    <w:semiHidden/>
    <w:rsid w:val="00185052"/>
    <w:rPr>
      <w:rFonts w:ascii="Arial" w:eastAsia="Times New Roman" w:hAnsi="Arial" w:cs="Times New Roman"/>
      <w:sz w:val="26"/>
      <w:szCs w:val="24"/>
    </w:rPr>
  </w:style>
  <w:style w:type="paragraph" w:customStyle="1" w:styleId="Tekstpodstawowy31">
    <w:name w:val="Tekst podstawowy 31"/>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paragraph" w:styleId="Tekstprzypisudolnego">
    <w:name w:val="footnote text"/>
    <w:basedOn w:val="Normalny"/>
    <w:link w:val="TekstprzypisudolnegoZnak"/>
    <w:semiHidden/>
    <w:rsid w:val="0018505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8505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185052"/>
    <w:pPr>
      <w:spacing w:after="0" w:line="240" w:lineRule="auto"/>
      <w:ind w:left="482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185052"/>
    <w:rPr>
      <w:rFonts w:ascii="Times New Roman" w:eastAsia="Times New Roman" w:hAnsi="Times New Roman" w:cs="Times New Roman"/>
      <w:sz w:val="24"/>
      <w:szCs w:val="20"/>
    </w:rPr>
  </w:style>
  <w:style w:type="paragraph" w:styleId="Nagwek">
    <w:name w:val="header"/>
    <w:basedOn w:val="Normalny"/>
    <w:link w:val="NagwekZnak"/>
    <w:semiHidden/>
    <w:rsid w:val="0018505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185052"/>
    <w:rPr>
      <w:rFonts w:ascii="Times New Roman" w:eastAsia="Times New Roman" w:hAnsi="Times New Roman" w:cs="Times New Roman"/>
      <w:sz w:val="20"/>
      <w:szCs w:val="20"/>
      <w:lang w:eastAsia="pl-PL"/>
    </w:rPr>
  </w:style>
  <w:style w:type="paragraph" w:styleId="Stopka">
    <w:name w:val="footer"/>
    <w:basedOn w:val="Normalny"/>
    <w:link w:val="StopkaZnak"/>
    <w:semiHidden/>
    <w:rsid w:val="00185052"/>
    <w:pPr>
      <w:tabs>
        <w:tab w:val="center" w:pos="4536"/>
        <w:tab w:val="right" w:pos="9072"/>
      </w:tabs>
      <w:spacing w:after="0" w:line="240" w:lineRule="auto"/>
    </w:pPr>
    <w:rPr>
      <w:rFonts w:ascii="Times New Roman" w:eastAsia="Times New Roman" w:hAnsi="Times New Roman" w:cs="Times New Roman"/>
      <w:sz w:val="16"/>
      <w:szCs w:val="20"/>
    </w:rPr>
  </w:style>
  <w:style w:type="character" w:customStyle="1" w:styleId="StopkaZnak">
    <w:name w:val="Stopka Znak"/>
    <w:basedOn w:val="Domylnaczcionkaakapitu"/>
    <w:link w:val="Stopka"/>
    <w:semiHidden/>
    <w:rsid w:val="00185052"/>
    <w:rPr>
      <w:rFonts w:ascii="Times New Roman" w:eastAsia="Times New Roman" w:hAnsi="Times New Roman" w:cs="Times New Roman"/>
      <w:sz w:val="16"/>
      <w:szCs w:val="20"/>
    </w:rPr>
  </w:style>
  <w:style w:type="paragraph" w:styleId="Tekstpodstawowy">
    <w:name w:val="Body Text"/>
    <w:basedOn w:val="Normalny"/>
    <w:link w:val="TekstpodstawowyZnak"/>
    <w:semiHidden/>
    <w:rsid w:val="00185052"/>
    <w:pPr>
      <w:spacing w:after="0" w:line="360" w:lineRule="auto"/>
      <w:jc w:val="both"/>
    </w:pPr>
    <w:rPr>
      <w:rFonts w:ascii="Arial" w:eastAsia="Times New Roman" w:hAnsi="Arial" w:cs="Times New Roman"/>
      <w:szCs w:val="24"/>
    </w:rPr>
  </w:style>
  <w:style w:type="character" w:customStyle="1" w:styleId="TekstpodstawowyZnak">
    <w:name w:val="Tekst podstawowy Znak"/>
    <w:basedOn w:val="Domylnaczcionkaakapitu"/>
    <w:link w:val="Tekstpodstawowy"/>
    <w:semiHidden/>
    <w:rsid w:val="00185052"/>
    <w:rPr>
      <w:rFonts w:ascii="Arial" w:eastAsia="Times New Roman" w:hAnsi="Arial" w:cs="Times New Roman"/>
      <w:szCs w:val="24"/>
    </w:rPr>
  </w:style>
  <w:style w:type="paragraph" w:styleId="Tekstpodstawowy3">
    <w:name w:val="Body Text 3"/>
    <w:basedOn w:val="Normalny"/>
    <w:link w:val="Tekstpodstawowy3Znak"/>
    <w:semiHidden/>
    <w:rsid w:val="00185052"/>
    <w:pPr>
      <w:spacing w:after="0" w:line="240" w:lineRule="auto"/>
    </w:pPr>
    <w:rPr>
      <w:rFonts w:ascii="Times New Roman" w:eastAsia="Times New Roman" w:hAnsi="Times New Roman" w:cs="Times New Roman"/>
      <w:b/>
      <w:sz w:val="24"/>
      <w:szCs w:val="20"/>
    </w:rPr>
  </w:style>
  <w:style w:type="character" w:customStyle="1" w:styleId="Tekstpodstawowy3Znak">
    <w:name w:val="Tekst podstawowy 3 Znak"/>
    <w:basedOn w:val="Domylnaczcionkaakapitu"/>
    <w:link w:val="Tekstpodstawowy3"/>
    <w:semiHidden/>
    <w:rsid w:val="00185052"/>
    <w:rPr>
      <w:rFonts w:ascii="Times New Roman" w:eastAsia="Times New Roman" w:hAnsi="Times New Roman" w:cs="Times New Roman"/>
      <w:b/>
      <w:sz w:val="24"/>
      <w:szCs w:val="20"/>
    </w:rPr>
  </w:style>
  <w:style w:type="paragraph" w:styleId="Tekstpodstawowy2">
    <w:name w:val="Body Text 2"/>
    <w:basedOn w:val="Normalny"/>
    <w:link w:val="Tekstpodstawowy2Znak"/>
    <w:semiHidden/>
    <w:rsid w:val="00185052"/>
    <w:pPr>
      <w:spacing w:after="0" w:line="240" w:lineRule="auto"/>
    </w:pPr>
    <w:rPr>
      <w:rFonts w:ascii="Arial" w:eastAsia="Times New Roman" w:hAnsi="Arial" w:cs="Times New Roman"/>
      <w:sz w:val="16"/>
      <w:szCs w:val="24"/>
    </w:rPr>
  </w:style>
  <w:style w:type="character" w:customStyle="1" w:styleId="Tekstpodstawowy2Znak">
    <w:name w:val="Tekst podstawowy 2 Znak"/>
    <w:basedOn w:val="Domylnaczcionkaakapitu"/>
    <w:link w:val="Tekstpodstawowy2"/>
    <w:semiHidden/>
    <w:rsid w:val="00185052"/>
    <w:rPr>
      <w:rFonts w:ascii="Arial" w:eastAsia="Times New Roman" w:hAnsi="Arial" w:cs="Times New Roman"/>
      <w:sz w:val="16"/>
      <w:szCs w:val="24"/>
    </w:rPr>
  </w:style>
  <w:style w:type="character" w:styleId="Numerstrony">
    <w:name w:val="page number"/>
    <w:basedOn w:val="Domylnaczcionkaakapitu"/>
    <w:semiHidden/>
    <w:rsid w:val="00185052"/>
  </w:style>
  <w:style w:type="paragraph" w:customStyle="1" w:styleId="pkt">
    <w:name w:val="pkt"/>
    <w:basedOn w:val="Normalny"/>
    <w:rsid w:val="0018505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185052"/>
    <w:pPr>
      <w:spacing w:after="0" w:line="240" w:lineRule="auto"/>
      <w:jc w:val="center"/>
    </w:pPr>
    <w:rPr>
      <w:rFonts w:ascii="Arial" w:eastAsia="Times New Roman" w:hAnsi="Arial" w:cs="Times New Roman"/>
      <w:b/>
      <w:bCs/>
      <w:sz w:val="26"/>
      <w:szCs w:val="24"/>
    </w:rPr>
  </w:style>
  <w:style w:type="character" w:customStyle="1" w:styleId="TytuZnak">
    <w:name w:val="Tytuł Znak"/>
    <w:basedOn w:val="Domylnaczcionkaakapitu"/>
    <w:link w:val="Tytu"/>
    <w:rsid w:val="00185052"/>
    <w:rPr>
      <w:rFonts w:ascii="Arial" w:eastAsia="Times New Roman" w:hAnsi="Arial" w:cs="Times New Roman"/>
      <w:b/>
      <w:bCs/>
      <w:sz w:val="26"/>
      <w:szCs w:val="24"/>
    </w:rPr>
  </w:style>
  <w:style w:type="paragraph" w:styleId="Tekstdymka">
    <w:name w:val="Balloon Text"/>
    <w:basedOn w:val="Normalny"/>
    <w:link w:val="TekstdymkaZnak"/>
    <w:uiPriority w:val="99"/>
    <w:semiHidden/>
    <w:unhideWhenUsed/>
    <w:rsid w:val="00185052"/>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185052"/>
    <w:rPr>
      <w:rFonts w:ascii="Tahoma" w:eastAsia="Times New Roman" w:hAnsi="Tahoma" w:cs="Times New Roman"/>
      <w:sz w:val="16"/>
      <w:szCs w:val="16"/>
    </w:rPr>
  </w:style>
  <w:style w:type="paragraph" w:customStyle="1" w:styleId="Tekstpodstawowy32">
    <w:name w:val="Tekst podstawowy 32"/>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customStyle="1" w:styleId="akapitdomyslny">
    <w:name w:val="akapitdomyslny"/>
    <w:rsid w:val="00185052"/>
    <w:rPr>
      <w:sz w:val="20"/>
      <w:szCs w:val="20"/>
    </w:rPr>
  </w:style>
  <w:style w:type="paragraph" w:customStyle="1" w:styleId="Tekstpodstawowy33">
    <w:name w:val="Tekst podstawowy 33"/>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styleId="Odwoanieprzypisudolnego">
    <w:name w:val="footnote reference"/>
    <w:uiPriority w:val="99"/>
    <w:semiHidden/>
    <w:unhideWhenUsed/>
    <w:rsid w:val="00185052"/>
    <w:rPr>
      <w:vertAlign w:val="superscript"/>
    </w:rPr>
  </w:style>
  <w:style w:type="paragraph" w:customStyle="1" w:styleId="Kolorowalistaakcent11">
    <w:name w:val="Kolorowa lista — akcent 11"/>
    <w:basedOn w:val="Normalny"/>
    <w:uiPriority w:val="34"/>
    <w:qFormat/>
    <w:rsid w:val="00185052"/>
    <w:pPr>
      <w:ind w:left="720"/>
      <w:contextualSpacing/>
    </w:pPr>
    <w:rPr>
      <w:rFonts w:ascii="Calibri" w:eastAsia="Times New Roman" w:hAnsi="Calibri" w:cs="Times New Roman"/>
      <w:lang w:eastAsia="pl-PL"/>
    </w:rPr>
  </w:style>
  <w:style w:type="character" w:customStyle="1" w:styleId="FootnoteTextChar">
    <w:name w:val="Footnote Text Char"/>
    <w:locked/>
    <w:rsid w:val="00185052"/>
    <w:rPr>
      <w:rFonts w:eastAsia="Calibri"/>
      <w:lang w:val="pl-PL" w:eastAsia="pl-PL" w:bidi="ar-SA"/>
    </w:rPr>
  </w:style>
  <w:style w:type="paragraph" w:styleId="Tekstprzypisukocowego">
    <w:name w:val="endnote text"/>
    <w:basedOn w:val="Normalny"/>
    <w:link w:val="TekstprzypisukocowegoZnak"/>
    <w:uiPriority w:val="99"/>
    <w:semiHidden/>
    <w:unhideWhenUsed/>
    <w:rsid w:val="00185052"/>
    <w:pPr>
      <w:spacing w:after="0" w:line="36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185052"/>
    <w:rPr>
      <w:rFonts w:ascii="Arial" w:eastAsia="Times New Roman" w:hAnsi="Arial" w:cs="Times New Roman"/>
      <w:sz w:val="20"/>
      <w:szCs w:val="20"/>
    </w:rPr>
  </w:style>
  <w:style w:type="character" w:styleId="Odwoanieprzypisukocowego">
    <w:name w:val="endnote reference"/>
    <w:uiPriority w:val="99"/>
    <w:semiHidden/>
    <w:unhideWhenUsed/>
    <w:rsid w:val="00185052"/>
    <w:rPr>
      <w:vertAlign w:val="superscript"/>
    </w:rPr>
  </w:style>
  <w:style w:type="character" w:styleId="Odwoaniedokomentarza">
    <w:name w:val="annotation reference"/>
    <w:uiPriority w:val="99"/>
    <w:semiHidden/>
    <w:unhideWhenUsed/>
    <w:rsid w:val="00185052"/>
    <w:rPr>
      <w:sz w:val="18"/>
      <w:szCs w:val="18"/>
    </w:rPr>
  </w:style>
  <w:style w:type="paragraph" w:styleId="Tekstkomentarza">
    <w:name w:val="annotation text"/>
    <w:basedOn w:val="Normalny"/>
    <w:link w:val="TekstkomentarzaZnak"/>
    <w:uiPriority w:val="99"/>
    <w:semiHidden/>
    <w:unhideWhenUsed/>
    <w:rsid w:val="00185052"/>
    <w:pPr>
      <w:spacing w:after="0" w:line="360" w:lineRule="auto"/>
    </w:pPr>
    <w:rPr>
      <w:rFonts w:ascii="Arial" w:eastAsia="Times New Roman" w:hAnsi="Arial" w:cs="Times New Roman"/>
      <w:sz w:val="24"/>
      <w:szCs w:val="24"/>
    </w:rPr>
  </w:style>
  <w:style w:type="character" w:customStyle="1" w:styleId="TekstkomentarzaZnak">
    <w:name w:val="Tekst komentarza Znak"/>
    <w:basedOn w:val="Domylnaczcionkaakapitu"/>
    <w:link w:val="Tekstkomentarza"/>
    <w:uiPriority w:val="99"/>
    <w:semiHidden/>
    <w:rsid w:val="00185052"/>
    <w:rPr>
      <w:rFonts w:ascii="Arial" w:eastAsia="Times New Roman" w:hAnsi="Arial" w:cs="Times New Roman"/>
      <w:sz w:val="24"/>
      <w:szCs w:val="24"/>
    </w:rPr>
  </w:style>
  <w:style w:type="paragraph" w:styleId="Tematkomentarza">
    <w:name w:val="annotation subject"/>
    <w:basedOn w:val="Tekstkomentarza"/>
    <w:next w:val="Tekstkomentarza"/>
    <w:link w:val="TematkomentarzaZnak"/>
    <w:uiPriority w:val="99"/>
    <w:semiHidden/>
    <w:unhideWhenUsed/>
    <w:rsid w:val="00185052"/>
    <w:rPr>
      <w:b/>
      <w:bCs/>
    </w:rPr>
  </w:style>
  <w:style w:type="character" w:customStyle="1" w:styleId="TematkomentarzaZnak">
    <w:name w:val="Temat komentarza Znak"/>
    <w:basedOn w:val="TekstkomentarzaZnak"/>
    <w:link w:val="Tematkomentarza"/>
    <w:uiPriority w:val="99"/>
    <w:semiHidden/>
    <w:rsid w:val="00185052"/>
    <w:rPr>
      <w:rFonts w:ascii="Arial" w:eastAsia="Times New Roman" w:hAnsi="Arial" w:cs="Times New Roman"/>
      <w:b/>
      <w:bCs/>
      <w:sz w:val="24"/>
      <w:szCs w:val="24"/>
    </w:rPr>
  </w:style>
  <w:style w:type="paragraph" w:customStyle="1" w:styleId="Standard">
    <w:name w:val="Standard"/>
    <w:rsid w:val="00185052"/>
    <w:pPr>
      <w:suppressAutoHyphens/>
      <w:autoSpaceDN w:val="0"/>
      <w:textAlignment w:val="baseline"/>
    </w:pPr>
    <w:rPr>
      <w:rFonts w:ascii="Calibri" w:eastAsia="Calibri" w:hAnsi="Calibri" w:cs="Times New Roman"/>
      <w:kern w:val="3"/>
    </w:rPr>
  </w:style>
  <w:style w:type="character" w:customStyle="1" w:styleId="ZnakZnak15">
    <w:name w:val="Znak Znak15"/>
    <w:locked/>
    <w:rsid w:val="00185052"/>
    <w:rPr>
      <w:rFonts w:ascii="Arial" w:hAnsi="Arial"/>
      <w:b/>
      <w:sz w:val="24"/>
      <w:lang w:bidi="ar-SA"/>
    </w:rPr>
  </w:style>
  <w:style w:type="character" w:customStyle="1" w:styleId="ZnakZnak9">
    <w:name w:val="Znak Znak9"/>
    <w:semiHidden/>
    <w:locked/>
    <w:rsid w:val="00185052"/>
    <w:rPr>
      <w:sz w:val="24"/>
      <w:lang w:bidi="ar-SA"/>
    </w:rPr>
  </w:style>
  <w:style w:type="character" w:customStyle="1" w:styleId="ZnakZnak6">
    <w:name w:val="Znak Znak6"/>
    <w:semiHidden/>
    <w:locked/>
    <w:rsid w:val="00185052"/>
    <w:rPr>
      <w:b/>
      <w:sz w:val="24"/>
      <w:lang w:bidi="ar-SA"/>
    </w:rPr>
  </w:style>
</w:styles>
</file>

<file path=word/webSettings.xml><?xml version="1.0" encoding="utf-8"?>
<w:webSettings xmlns:r="http://schemas.openxmlformats.org/officeDocument/2006/relationships" xmlns:w="http://schemas.openxmlformats.org/wordprocessingml/2006/main">
  <w:divs>
    <w:div w:id="17126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3C41A-1A95-4C18-8A36-E95C9678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6451</Words>
  <Characters>38710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ewaw</dc:creator>
  <cp:lastModifiedBy>ewaw</cp:lastModifiedBy>
  <cp:revision>8</cp:revision>
  <cp:lastPrinted>2019-07-05T12:04:00Z</cp:lastPrinted>
  <dcterms:created xsi:type="dcterms:W3CDTF">2019-07-05T08:35:00Z</dcterms:created>
  <dcterms:modified xsi:type="dcterms:W3CDTF">2019-07-05T12:05:00Z</dcterms:modified>
</cp:coreProperties>
</file>