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82" w:rsidRPr="00A300D4" w:rsidRDefault="006B3982"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roofErr w:type="spellStart"/>
      <w:r w:rsidRPr="00A300D4">
        <w:rPr>
          <w:rFonts w:ascii="Calibri" w:eastAsia="Andale Sans UI" w:hAnsi="Calibri" w:cs="Calibri"/>
          <w:kern w:val="3"/>
          <w:sz w:val="28"/>
          <w:szCs w:val="24"/>
          <w:lang w:eastAsia="zh-CN" w:bidi="fa-IR"/>
        </w:rPr>
        <w:t>W.Sz.Z</w:t>
      </w:r>
      <w:proofErr w:type="spellEnd"/>
      <w:r w:rsidRPr="00A300D4">
        <w:rPr>
          <w:rFonts w:ascii="Calibri" w:eastAsia="Andale Sans UI" w:hAnsi="Calibri" w:cs="Calibri"/>
          <w:kern w:val="3"/>
          <w:sz w:val="28"/>
          <w:szCs w:val="24"/>
          <w:lang w:eastAsia="zh-CN" w:bidi="fa-IR"/>
        </w:rPr>
        <w:t>: TZ-280-</w:t>
      </w:r>
      <w:r w:rsidR="003A608B">
        <w:rPr>
          <w:rFonts w:ascii="Calibri" w:eastAsia="Andale Sans UI" w:hAnsi="Calibri" w:cs="Calibri"/>
          <w:b/>
          <w:kern w:val="3"/>
          <w:sz w:val="28"/>
          <w:szCs w:val="24"/>
          <w:lang w:eastAsia="zh-CN" w:bidi="fa-IR"/>
        </w:rPr>
        <w:t>92</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00093757">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 xml:space="preserve">Toruń, dnia </w:t>
      </w:r>
      <w:r w:rsidR="00093757">
        <w:rPr>
          <w:rFonts w:ascii="Calibri" w:eastAsia="Andale Sans UI" w:hAnsi="Calibri" w:cs="Calibri"/>
          <w:kern w:val="3"/>
          <w:sz w:val="28"/>
          <w:szCs w:val="24"/>
          <w:lang w:eastAsia="zh-CN" w:bidi="fa-IR"/>
        </w:rPr>
        <w:t>14</w:t>
      </w:r>
      <w:r w:rsidR="003A608B">
        <w:rPr>
          <w:rFonts w:ascii="Calibri" w:eastAsia="Andale Sans UI" w:hAnsi="Calibri" w:cs="Calibri"/>
          <w:kern w:val="3"/>
          <w:sz w:val="28"/>
          <w:szCs w:val="24"/>
          <w:lang w:eastAsia="zh-CN" w:bidi="fa-IR"/>
        </w:rPr>
        <w:t xml:space="preserve"> sierpnia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w:t>
      </w:r>
      <w:proofErr w:type="spellStart"/>
      <w:r w:rsidRPr="00A300D4">
        <w:rPr>
          <w:rFonts w:ascii="Calibri" w:eastAsia="Lucida Sans Unicode" w:hAnsi="Calibri" w:cs="Calibri"/>
          <w:color w:val="000000"/>
          <w:kern w:val="3"/>
          <w:sz w:val="24"/>
          <w:szCs w:val="24"/>
          <w:lang w:eastAsia="zh-CN"/>
        </w:rPr>
        <w:t>t.j</w:t>
      </w:r>
      <w:proofErr w:type="spellEnd"/>
      <w:r w:rsidRPr="00A300D4">
        <w:rPr>
          <w:rFonts w:ascii="Calibri" w:eastAsia="Lucida Sans Unicode" w:hAnsi="Calibri" w:cs="Calibri"/>
          <w:color w:val="000000"/>
          <w:kern w:val="3"/>
          <w:sz w:val="24"/>
          <w:szCs w:val="24"/>
          <w:lang w:eastAsia="zh-CN"/>
        </w:rPr>
        <w:t xml:space="preserve">.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xml:space="preserve">) zwanej dalej „ustawą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dotyczy :</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BC2D8F"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dostawy </w:t>
      </w:r>
      <w:r w:rsidR="00BC2D8F">
        <w:rPr>
          <w:rFonts w:ascii="Calibri" w:eastAsia="Lucida Sans Unicode" w:hAnsi="Calibri" w:cs="Calibri"/>
          <w:b/>
          <w:color w:val="000000"/>
          <w:kern w:val="3"/>
          <w:sz w:val="24"/>
          <w:szCs w:val="24"/>
          <w:lang w:eastAsia="zh-CN"/>
        </w:rPr>
        <w:t xml:space="preserve">odczynników i innych materiałów laboratoryjnych </w:t>
      </w:r>
    </w:p>
    <w:p w:rsidR="006B3982" w:rsidRPr="00A300D4" w:rsidRDefault="00BC2D8F" w:rsidP="006B3982">
      <w:pPr>
        <w:widowControl w:val="0"/>
        <w:suppressAutoHyphens/>
        <w:autoSpaceDN w:val="0"/>
        <w:spacing w:after="0" w:line="100" w:lineRule="atLeast"/>
        <w:ind w:right="64"/>
        <w:jc w:val="center"/>
        <w:textAlignment w:val="baseline"/>
        <w:rPr>
          <w:rFonts w:ascii="Times New Roman" w:eastAsia="Lucida Sans Unicode" w:hAnsi="Times New Roman" w:cs="Tahoma"/>
          <w:color w:val="000000"/>
          <w:kern w:val="3"/>
          <w:sz w:val="24"/>
          <w:szCs w:val="24"/>
          <w:lang w:eastAsia="zh-CN"/>
        </w:rPr>
      </w:pPr>
      <w:r>
        <w:rPr>
          <w:rFonts w:ascii="Calibri" w:eastAsia="Lucida Sans Unicode" w:hAnsi="Calibri" w:cs="Calibri"/>
          <w:b/>
          <w:color w:val="000000"/>
          <w:kern w:val="3"/>
          <w:sz w:val="24"/>
          <w:szCs w:val="24"/>
          <w:lang w:eastAsia="zh-CN"/>
        </w:rPr>
        <w:t xml:space="preserve">z dzierżawą analizatorów – </w:t>
      </w:r>
      <w:r w:rsidR="00DE52D0">
        <w:rPr>
          <w:rFonts w:ascii="Calibri" w:eastAsia="Lucida Sans Unicode" w:hAnsi="Calibri" w:cs="Calibri"/>
          <w:b/>
          <w:color w:val="000000"/>
          <w:kern w:val="3"/>
          <w:sz w:val="24"/>
          <w:szCs w:val="24"/>
          <w:lang w:eastAsia="zh-CN"/>
        </w:rPr>
        <w:t>7</w:t>
      </w:r>
      <w:r>
        <w:rPr>
          <w:rFonts w:ascii="Calibri" w:eastAsia="Lucida Sans Unicode" w:hAnsi="Calibri" w:cs="Calibri"/>
          <w:b/>
          <w:color w:val="000000"/>
          <w:kern w:val="3"/>
          <w:sz w:val="24"/>
          <w:szCs w:val="24"/>
          <w:lang w:eastAsia="zh-CN"/>
        </w:rPr>
        <w:t xml:space="preserve"> zadań</w:t>
      </w:r>
    </w:p>
    <w:p w:rsidR="006B3982" w:rsidRPr="00A300D4"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0"/>
          <w:szCs w:val="20"/>
          <w:lang w:eastAsia="zh-CN"/>
        </w:rPr>
      </w:pPr>
    </w:p>
    <w:p w:rsidR="006B3982" w:rsidRPr="00A300D4"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0"/>
          <w:szCs w:val="20"/>
          <w:lang w:eastAsia="zh-CN"/>
        </w:rPr>
      </w:pPr>
    </w:p>
    <w:p w:rsidR="006B3982" w:rsidRPr="00A300D4" w:rsidRDefault="006B3982" w:rsidP="006B3982">
      <w:pPr>
        <w:widowControl w:val="0"/>
        <w:suppressAutoHyphens/>
        <w:autoSpaceDN w:val="0"/>
        <w:spacing w:after="0" w:line="100" w:lineRule="atLeast"/>
        <w:ind w:right="-6"/>
        <w:jc w:val="center"/>
        <w:textAlignment w:val="baseline"/>
        <w:rPr>
          <w:rFonts w:ascii="Calibri" w:eastAsia="Lucida Sans Unicode" w:hAnsi="Calibri" w:cs="Calibri"/>
          <w:b/>
          <w:bCs/>
          <w:color w:val="000000"/>
          <w:kern w:val="3"/>
          <w:lang w:eastAsia="zh-CN"/>
        </w:rPr>
      </w:pPr>
    </w:p>
    <w:p w:rsidR="006B3982" w:rsidRPr="00A300D4" w:rsidRDefault="006B3982" w:rsidP="006B3982">
      <w:pPr>
        <w:widowControl w:val="0"/>
        <w:suppressAutoHyphens/>
        <w:autoSpaceDN w:val="0"/>
        <w:spacing w:after="0" w:line="100" w:lineRule="atLeast"/>
        <w:ind w:right="-6"/>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bCs/>
          <w:color w:val="000000"/>
          <w:kern w:val="3"/>
          <w:lang w:eastAsia="zh-CN"/>
        </w:rPr>
        <w:t xml:space="preserve">   </w:t>
      </w:r>
      <w:r w:rsidRPr="00A300D4">
        <w:rPr>
          <w:rFonts w:ascii="Calibri" w:eastAsia="Lucida Sans Unicode" w:hAnsi="Calibri" w:cs="Calibri"/>
          <w:bCs/>
          <w:color w:val="000000"/>
          <w:kern w:val="3"/>
          <w:lang w:eastAsia="zh-CN"/>
        </w:rPr>
        <w:t>Kod CPV:</w:t>
      </w:r>
    </w:p>
    <w:p w:rsidR="006B3982" w:rsidRPr="00A300D4" w:rsidRDefault="006B3982" w:rsidP="006B3982">
      <w:pPr>
        <w:widowControl w:val="0"/>
        <w:suppressAutoHyphens/>
        <w:autoSpaceDN w:val="0"/>
        <w:spacing w:after="0" w:line="100" w:lineRule="atLeast"/>
        <w:ind w:right="-6"/>
        <w:jc w:val="center"/>
        <w:textAlignment w:val="baseline"/>
        <w:rPr>
          <w:rFonts w:ascii="Calibri" w:eastAsia="Lucida Sans Unicode" w:hAnsi="Calibri" w:cs="Calibri"/>
          <w:bCs/>
          <w:color w:val="000000"/>
          <w:kern w:val="3"/>
          <w:lang w:eastAsia="zh-CN"/>
        </w:rPr>
      </w:pPr>
    </w:p>
    <w:p w:rsidR="003E1CFC" w:rsidRPr="003E1CFC" w:rsidRDefault="003E1CFC" w:rsidP="003E1CFC">
      <w:pPr>
        <w:autoSpaceDE w:val="0"/>
        <w:autoSpaceDN w:val="0"/>
        <w:spacing w:after="0" w:line="240" w:lineRule="auto"/>
        <w:jc w:val="center"/>
        <w:rPr>
          <w:rFonts w:ascii="Calibri" w:eastAsia="Andale Sans UI" w:hAnsi="Calibri" w:cs="Calibri"/>
          <w:b/>
          <w:bCs/>
          <w:kern w:val="3"/>
          <w:lang w:eastAsia="zh-CN" w:bidi="fa-IR"/>
        </w:rPr>
      </w:pPr>
      <w:r w:rsidRPr="003E1CFC">
        <w:rPr>
          <w:rFonts w:ascii="Calibri" w:eastAsia="Andale Sans UI" w:hAnsi="Calibri" w:cs="Calibri"/>
          <w:b/>
          <w:bCs/>
          <w:kern w:val="3"/>
          <w:lang w:eastAsia="zh-CN" w:bidi="fa-IR"/>
        </w:rPr>
        <w:t>33.69.65.00-0 (Odczynniki laboratoryjne)</w:t>
      </w:r>
    </w:p>
    <w:p w:rsidR="003E1CFC" w:rsidRPr="003E1CFC" w:rsidRDefault="003E1CFC" w:rsidP="003E1CFC">
      <w:pPr>
        <w:autoSpaceDE w:val="0"/>
        <w:autoSpaceDN w:val="0"/>
        <w:spacing w:after="0" w:line="240" w:lineRule="auto"/>
        <w:jc w:val="center"/>
        <w:rPr>
          <w:rFonts w:ascii="Calibri" w:eastAsia="Times New Roman" w:hAnsi="Calibri" w:cs="Calibri"/>
          <w:b/>
          <w:bCs/>
          <w:color w:val="000000"/>
          <w:kern w:val="3"/>
          <w:lang w:eastAsia="pl-PL"/>
        </w:rPr>
      </w:pPr>
      <w:r w:rsidRPr="003E1CFC">
        <w:rPr>
          <w:rFonts w:ascii="Calibri" w:eastAsia="Times New Roman" w:hAnsi="Calibri" w:cs="Calibri"/>
          <w:b/>
          <w:bCs/>
          <w:color w:val="000000"/>
          <w:kern w:val="3"/>
          <w:lang w:eastAsia="pl-PL"/>
        </w:rPr>
        <w:t xml:space="preserve">38.43.70.00-7 </w:t>
      </w:r>
      <w:r>
        <w:rPr>
          <w:rFonts w:ascii="Calibri" w:eastAsia="Times New Roman" w:hAnsi="Calibri" w:cs="Calibri"/>
          <w:b/>
          <w:bCs/>
          <w:color w:val="000000"/>
          <w:kern w:val="3"/>
          <w:lang w:eastAsia="pl-PL"/>
        </w:rPr>
        <w:t>(</w:t>
      </w:r>
      <w:r w:rsidRPr="003E1CFC">
        <w:rPr>
          <w:rFonts w:ascii="Calibri" w:eastAsia="Times New Roman" w:hAnsi="Calibri" w:cs="Calibri"/>
          <w:b/>
          <w:bCs/>
          <w:color w:val="000000"/>
          <w:kern w:val="3"/>
          <w:lang w:eastAsia="pl-PL"/>
        </w:rPr>
        <w:t>Pipety i akcesoria laboratoryjne</w:t>
      </w:r>
      <w:r>
        <w:rPr>
          <w:rFonts w:ascii="Calibri" w:eastAsia="Times New Roman" w:hAnsi="Calibri" w:cs="Calibri"/>
          <w:b/>
          <w:bCs/>
          <w:color w:val="000000"/>
          <w:kern w:val="3"/>
          <w:lang w:eastAsia="pl-PL"/>
        </w:rPr>
        <w:t>)</w:t>
      </w:r>
    </w:p>
    <w:p w:rsidR="006B3982" w:rsidRPr="00AF6207" w:rsidRDefault="00AF6207" w:rsidP="006B3982">
      <w:pPr>
        <w:autoSpaceDE w:val="0"/>
        <w:autoSpaceDN w:val="0"/>
        <w:spacing w:after="0" w:line="240" w:lineRule="auto"/>
        <w:jc w:val="center"/>
        <w:rPr>
          <w:rFonts w:ascii="Calibri" w:eastAsia="Times New Roman" w:hAnsi="Calibri" w:cs="Calibri"/>
          <w:b/>
          <w:bCs/>
          <w:color w:val="000000"/>
          <w:kern w:val="3"/>
          <w:lang w:eastAsia="pl-PL"/>
        </w:rPr>
      </w:pPr>
      <w:r w:rsidRPr="00AF6207">
        <w:rPr>
          <w:rFonts w:ascii="Calibri" w:eastAsia="Times New Roman" w:hAnsi="Calibri" w:cs="Calibri"/>
          <w:b/>
          <w:bCs/>
          <w:color w:val="000000"/>
          <w:kern w:val="3"/>
          <w:lang w:eastAsia="pl-PL"/>
        </w:rPr>
        <w:t>38.43.00.00-8 (Aparatura do wykrywania i analizy)</w:t>
      </w: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Treść oferty musi odpowiadać treści Specyfikacji Istotnych Warunków Zamówienia.</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Wykonawcy zobowiązani są zapoznać się dokładnie z treścią niniejszej SIWZ i przygotować ofertę zgodnie </w:t>
      </w:r>
      <w:r w:rsid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z wymaganiami w niej określonymi.</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Wykonawcy ponoszą koszty związane z przygotowaniem i złożeniem oferty.</w:t>
      </w:r>
      <w:r w:rsidR="00B514FE" w:rsidRPr="00B514FE">
        <w:rPr>
          <w:rFonts w:ascii="Times New Roman" w:eastAsia="Andale Sans UI" w:hAnsi="Times New Roman" w:cs="Times New Roman"/>
          <w:kern w:val="1"/>
          <w:sz w:val="20"/>
          <w:szCs w:val="20"/>
          <w:lang w:eastAsia="zh-CN" w:bidi="fa-IR"/>
        </w:rPr>
        <w:t xml:space="preserve"> </w:t>
      </w:r>
      <w:r w:rsidR="00B514FE" w:rsidRPr="00B514FE">
        <w:rPr>
          <w:rFonts w:ascii="Calibri" w:eastAsia="Andale Sans UI" w:hAnsi="Calibri" w:cs="Calibri"/>
          <w:kern w:val="3"/>
          <w:sz w:val="20"/>
          <w:szCs w:val="20"/>
          <w:lang w:eastAsia="zh-CN" w:bidi="fa-IR"/>
        </w:rPr>
        <w:t xml:space="preserve">Składanie </w:t>
      </w:r>
      <w:r w:rsidR="0009759B">
        <w:rPr>
          <w:rFonts w:ascii="Calibri" w:eastAsia="Andale Sans UI" w:hAnsi="Calibri" w:cs="Calibri"/>
          <w:kern w:val="3"/>
          <w:sz w:val="20"/>
          <w:szCs w:val="20"/>
          <w:lang w:eastAsia="zh-CN" w:bidi="fa-IR"/>
        </w:rPr>
        <w:t>JEDZ</w:t>
      </w:r>
      <w:r w:rsidR="00B514FE" w:rsidRPr="00B514FE">
        <w:rPr>
          <w:rFonts w:ascii="Calibri" w:eastAsia="Andale Sans UI" w:hAnsi="Calibri" w:cs="Calibri"/>
          <w:kern w:val="3"/>
          <w:sz w:val="20"/>
          <w:szCs w:val="20"/>
          <w:lang w:eastAsia="zh-CN" w:bidi="fa-IR"/>
        </w:rPr>
        <w:t xml:space="preserve"> przez </w:t>
      </w:r>
      <w:r w:rsidR="00B514FE" w:rsidRPr="00B514FE">
        <w:rPr>
          <w:rFonts w:ascii="Calibri" w:eastAsia="Andale Sans UI" w:hAnsi="Calibri" w:cs="Calibri"/>
          <w:b/>
          <w:color w:val="0000FF"/>
          <w:kern w:val="3"/>
          <w:sz w:val="20"/>
          <w:szCs w:val="20"/>
          <w:lang w:eastAsia="zh-CN" w:bidi="fa-IR"/>
        </w:rPr>
        <w:t>www.platformazakupowa.pl/wszz_torun</w:t>
      </w:r>
      <w:r w:rsidR="00B514FE" w:rsidRPr="00B514FE">
        <w:rPr>
          <w:rFonts w:ascii="Calibri" w:eastAsia="Andale Sans UI" w:hAnsi="Calibri" w:cs="Calibri"/>
          <w:kern w:val="3"/>
          <w:sz w:val="20"/>
          <w:szCs w:val="20"/>
          <w:lang w:eastAsia="zh-CN" w:bidi="fa-IR"/>
        </w:rPr>
        <w:t xml:space="preserve"> jest dla Wykonawców całkowicie bezpłatne.</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0"/>
          <w:szCs w:val="20"/>
          <w:lang w:eastAsia="zh-CN" w:bidi="fa-IR"/>
        </w:rPr>
      </w:pPr>
      <w:r w:rsidRPr="00B514FE">
        <w:rPr>
          <w:rFonts w:ascii="Calibri" w:eastAsia="Andale Sans UI" w:hAnsi="Calibri" w:cs="Calibri"/>
          <w:kern w:val="3"/>
          <w:sz w:val="20"/>
          <w:szCs w:val="20"/>
          <w:lang w:eastAsia="zh-CN" w:bidi="fa-IR"/>
        </w:rPr>
        <w:t xml:space="preserve">Ofertę należy złożyć w formie druku „Oferta” - </w:t>
      </w:r>
      <w:r w:rsidRPr="00B514FE">
        <w:rPr>
          <w:rFonts w:ascii="Calibri" w:eastAsia="Andale Sans UI" w:hAnsi="Calibri" w:cs="Calibri"/>
          <w:b/>
          <w:kern w:val="3"/>
          <w:sz w:val="20"/>
          <w:szCs w:val="20"/>
          <w:lang w:eastAsia="zh-CN" w:bidi="fa-IR"/>
        </w:rPr>
        <w:t>Załącznik Nr 1 do SIWZ</w:t>
      </w:r>
      <w:r w:rsidRPr="00B514FE">
        <w:rPr>
          <w:rFonts w:ascii="Calibri" w:eastAsia="Andale Sans UI" w:hAnsi="Calibri" w:cs="Calibri"/>
          <w:kern w:val="3"/>
          <w:sz w:val="20"/>
          <w:szCs w:val="20"/>
          <w:lang w:eastAsia="zh-CN" w:bidi="fa-IR"/>
        </w:rPr>
        <w:t>.</w:t>
      </w:r>
    </w:p>
    <w:p w:rsidR="00043EE4" w:rsidRPr="00B514F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niniejszym postępowaniu ofertę, oświadczenia</w:t>
      </w:r>
      <w:r w:rsidR="00545F88" w:rsidRPr="00B514FE">
        <w:rPr>
          <w:rFonts w:ascii="Calibri" w:eastAsia="Andale Sans UI" w:hAnsi="Calibri" w:cs="Calibri"/>
          <w:kern w:val="3"/>
          <w:sz w:val="20"/>
          <w:szCs w:val="20"/>
          <w:lang w:eastAsia="zh-CN" w:bidi="fa-IR"/>
        </w:rPr>
        <w:t xml:space="preserve"> oraz inne dokumenty wymagane w SIWZ</w:t>
      </w:r>
      <w:r w:rsidRPr="00B514FE">
        <w:rPr>
          <w:rFonts w:ascii="Calibri" w:eastAsia="Andale Sans UI" w:hAnsi="Calibri" w:cs="Calibri"/>
          <w:kern w:val="3"/>
          <w:sz w:val="20"/>
          <w:szCs w:val="20"/>
          <w:lang w:eastAsia="zh-CN" w:bidi="fa-IR"/>
        </w:rPr>
        <w:t xml:space="preserve"> składa się </w:t>
      </w:r>
      <w:r w:rsidR="002966B7" w:rsidRP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formie pisemnej,</w:t>
      </w:r>
      <w:r w:rsidR="00545F88" w:rsidRPr="00B514FE">
        <w:rPr>
          <w:rFonts w:ascii="Calibri" w:eastAsia="Andale Sans UI" w:hAnsi="Calibri" w:cs="Calibri"/>
          <w:kern w:val="3"/>
          <w:sz w:val="20"/>
          <w:szCs w:val="20"/>
          <w:lang w:eastAsia="zh-CN" w:bidi="fa-IR"/>
        </w:rPr>
        <w:t xml:space="preserve"> z zastrzeżeniem że </w:t>
      </w:r>
      <w:r w:rsidR="00545F88" w:rsidRPr="00B514FE">
        <w:rPr>
          <w:rFonts w:ascii="Calibri" w:eastAsia="Andale Sans UI" w:hAnsi="Calibri" w:cs="Calibri"/>
          <w:b/>
          <w:kern w:val="3"/>
          <w:sz w:val="20"/>
          <w:szCs w:val="20"/>
          <w:lang w:eastAsia="zh-CN" w:bidi="fa-IR"/>
        </w:rPr>
        <w:t>JEDZ</w:t>
      </w:r>
      <w:r w:rsidR="002F1FA5" w:rsidRPr="00B514FE">
        <w:rPr>
          <w:rFonts w:ascii="Calibri" w:eastAsia="Andale Sans UI" w:hAnsi="Calibri" w:cs="Calibri"/>
          <w:b/>
          <w:kern w:val="3"/>
          <w:sz w:val="20"/>
          <w:szCs w:val="20"/>
          <w:lang w:eastAsia="zh-CN" w:bidi="fa-IR"/>
        </w:rPr>
        <w:t>/ESPD</w:t>
      </w:r>
      <w:r w:rsidR="00545F88" w:rsidRPr="00B514FE">
        <w:rPr>
          <w:rFonts w:ascii="Calibri" w:eastAsia="Andale Sans UI" w:hAnsi="Calibri" w:cs="Calibri"/>
          <w:b/>
          <w:kern w:val="3"/>
          <w:sz w:val="20"/>
          <w:szCs w:val="20"/>
          <w:lang w:eastAsia="zh-CN" w:bidi="fa-IR"/>
        </w:rPr>
        <w:t xml:space="preserve"> (jednolity europejski dokument zamówienia) – Załącznik nr 8 do SIWZ </w:t>
      </w:r>
      <w:r w:rsidR="00545F88" w:rsidRPr="00B514FE">
        <w:rPr>
          <w:rFonts w:ascii="Calibri" w:eastAsia="Andale Sans UI" w:hAnsi="Calibri" w:cs="Calibri"/>
          <w:kern w:val="3"/>
          <w:sz w:val="20"/>
          <w:szCs w:val="20"/>
          <w:lang w:eastAsia="zh-CN" w:bidi="fa-IR"/>
        </w:rPr>
        <w:t xml:space="preserve">należy przesłać w postaci elektronicznej opatrzonej </w:t>
      </w:r>
      <w:r w:rsidR="00545F88" w:rsidRPr="00B514FE">
        <w:rPr>
          <w:rFonts w:ascii="Calibri" w:eastAsia="Andale Sans UI" w:hAnsi="Calibri" w:cs="Calibri"/>
          <w:b/>
          <w:kern w:val="3"/>
          <w:sz w:val="20"/>
          <w:szCs w:val="20"/>
          <w:lang w:eastAsia="zh-CN" w:bidi="fa-IR"/>
        </w:rPr>
        <w:t xml:space="preserve">kwalifikowanym podpisem elektronicznym. </w:t>
      </w:r>
      <w:r w:rsidR="00545F88" w:rsidRPr="00B514FE">
        <w:rPr>
          <w:rFonts w:ascii="Calibri" w:eastAsia="Andale Sans UI" w:hAnsi="Calibri" w:cs="Calibri"/>
          <w:kern w:val="3"/>
          <w:sz w:val="20"/>
          <w:szCs w:val="20"/>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Pr>
          <w:rFonts w:ascii="Calibri" w:eastAsia="Andale Sans UI" w:hAnsi="Calibri" w:cs="Calibri"/>
          <w:kern w:val="3"/>
          <w:sz w:val="20"/>
          <w:szCs w:val="20"/>
          <w:lang w:eastAsia="zh-CN" w:bidi="fa-IR"/>
        </w:rPr>
        <w:br/>
      </w:r>
      <w:r w:rsidR="00545F88" w:rsidRPr="00B514FE">
        <w:rPr>
          <w:rFonts w:ascii="Calibri" w:eastAsia="Andale Sans UI" w:hAnsi="Calibri" w:cs="Calibri"/>
          <w:kern w:val="3"/>
          <w:sz w:val="20"/>
          <w:szCs w:val="20"/>
          <w:lang w:eastAsia="zh-CN" w:bidi="fa-IR"/>
        </w:rPr>
        <w:t xml:space="preserve">ust. 1 ustawy </w:t>
      </w:r>
      <w:proofErr w:type="spellStart"/>
      <w:r w:rsidR="00545F88" w:rsidRPr="00B514FE">
        <w:rPr>
          <w:rFonts w:ascii="Calibri" w:eastAsia="Andale Sans UI" w:hAnsi="Calibri" w:cs="Calibri"/>
          <w:kern w:val="3"/>
          <w:sz w:val="20"/>
          <w:szCs w:val="20"/>
          <w:lang w:eastAsia="zh-CN" w:bidi="fa-IR"/>
        </w:rPr>
        <w:t>Pzp</w:t>
      </w:r>
      <w:proofErr w:type="spellEnd"/>
      <w:r w:rsidR="00545F88" w:rsidRPr="00B514FE">
        <w:rPr>
          <w:rFonts w:ascii="Calibri" w:eastAsia="Andale Sans UI" w:hAnsi="Calibri" w:cs="Calibri"/>
          <w:kern w:val="3"/>
          <w:sz w:val="20"/>
          <w:szCs w:val="20"/>
          <w:lang w:eastAsia="zh-CN" w:bidi="fa-IR"/>
        </w:rPr>
        <w:t>.</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Ofertę należy złożyć pod rygorem nieważności w formie pisemnej w języku polskim. Oferta musi być sporządzona pismem maszynowym, komputerowym albo ręcznym w czytelny sposób.</w:t>
      </w:r>
      <w:r w:rsidR="00545F88" w:rsidRPr="00B514FE">
        <w:rPr>
          <w:rFonts w:ascii="Calibri" w:eastAsia="Andale Sans UI" w:hAnsi="Calibri" w:cs="Calibri"/>
          <w:kern w:val="3"/>
          <w:sz w:val="20"/>
          <w:szCs w:val="20"/>
          <w:lang w:eastAsia="zh-CN" w:bidi="fa-IR"/>
        </w:rPr>
        <w:t xml:space="preserve"> Formularz JEDZ należy przygotować, opatrzyć </w:t>
      </w:r>
      <w:r w:rsidR="00545F88" w:rsidRPr="00B514FE">
        <w:rPr>
          <w:rFonts w:ascii="Calibri" w:eastAsia="Andale Sans UI" w:hAnsi="Calibri" w:cs="Calibri"/>
          <w:b/>
          <w:kern w:val="3"/>
          <w:sz w:val="20"/>
          <w:szCs w:val="20"/>
          <w:lang w:eastAsia="zh-CN" w:bidi="fa-IR"/>
        </w:rPr>
        <w:t>kwalifikowanym podpisem elektronicznym</w:t>
      </w:r>
      <w:r w:rsidR="00B514FE">
        <w:rPr>
          <w:rFonts w:ascii="Calibri" w:eastAsia="Andale Sans UI" w:hAnsi="Calibri" w:cs="Calibri"/>
          <w:kern w:val="3"/>
          <w:sz w:val="20"/>
          <w:szCs w:val="20"/>
          <w:lang w:eastAsia="zh-CN" w:bidi="fa-IR"/>
        </w:rPr>
        <w:t xml:space="preserve"> </w:t>
      </w:r>
      <w:r w:rsidR="00545F88" w:rsidRPr="00B514FE">
        <w:rPr>
          <w:rFonts w:ascii="Calibri" w:eastAsia="Andale Sans UI" w:hAnsi="Calibri" w:cs="Calibri"/>
          <w:kern w:val="3"/>
          <w:sz w:val="20"/>
          <w:szCs w:val="20"/>
          <w:lang w:eastAsia="zh-CN" w:bidi="fa-IR"/>
        </w:rPr>
        <w:t xml:space="preserve">i złożyć poprzez dedykowaną platformę do obsługi komunikacji w formie elektronicznej pomiędzy Zamawiającym a Wykonawcami </w:t>
      </w:r>
      <w:r w:rsidR="002966B7" w:rsidRPr="00B514FE">
        <w:rPr>
          <w:rFonts w:ascii="Calibri" w:eastAsia="Andale Sans UI" w:hAnsi="Calibri" w:cs="Calibri"/>
          <w:kern w:val="3"/>
          <w:sz w:val="20"/>
          <w:szCs w:val="20"/>
          <w:lang w:eastAsia="zh-CN" w:bidi="fa-IR"/>
        </w:rPr>
        <w:t xml:space="preserve">oraz składania formularza JEDZ: </w:t>
      </w:r>
      <w:r w:rsidR="00545F88" w:rsidRPr="00B514FE">
        <w:rPr>
          <w:rFonts w:ascii="Calibri" w:eastAsia="Andale Sans UI" w:hAnsi="Calibri" w:cs="Calibri"/>
          <w:b/>
          <w:color w:val="0000FF"/>
          <w:kern w:val="3"/>
          <w:sz w:val="20"/>
          <w:szCs w:val="20"/>
          <w:lang w:eastAsia="zh-CN" w:bidi="fa-IR"/>
        </w:rPr>
        <w:t xml:space="preserve">www.platformazakupowa.pl/wszz_torun </w:t>
      </w:r>
      <w:r w:rsidR="00B57429" w:rsidRPr="00B514FE">
        <w:rPr>
          <w:rFonts w:ascii="Calibri" w:eastAsia="Andale Sans UI" w:hAnsi="Calibri" w:cs="Calibri"/>
          <w:kern w:val="3"/>
          <w:sz w:val="20"/>
          <w:szCs w:val="20"/>
          <w:lang w:eastAsia="zh-CN" w:bidi="fa-IR"/>
        </w:rPr>
        <w:t xml:space="preserve">w zakładce </w:t>
      </w:r>
      <w:r w:rsidR="008E7CD4" w:rsidRPr="00B514FE">
        <w:rPr>
          <w:rFonts w:ascii="Calibri" w:eastAsia="Andale Sans UI" w:hAnsi="Calibri" w:cs="Calibri"/>
          <w:kern w:val="3"/>
          <w:sz w:val="20"/>
          <w:szCs w:val="20"/>
          <w:lang w:eastAsia="zh-CN" w:bidi="fa-IR"/>
        </w:rPr>
        <w:t>POSTĘPOWANIA w części dotyczącej niniejszego postępowania</w:t>
      </w:r>
      <w:r w:rsidR="00B57429" w:rsidRPr="00B514FE">
        <w:rPr>
          <w:rFonts w:ascii="Calibri" w:eastAsia="Andale Sans UI" w:hAnsi="Calibri" w:cs="Calibri"/>
          <w:kern w:val="3"/>
          <w:sz w:val="20"/>
          <w:szCs w:val="20"/>
          <w:lang w:eastAsia="zh-CN" w:bidi="fa-IR"/>
        </w:rPr>
        <w:t>.</w:t>
      </w:r>
      <w:r w:rsidR="008E7CD4" w:rsidRPr="00B514FE">
        <w:rPr>
          <w:rFonts w:ascii="Calibri" w:eastAsia="Andale Sans UI" w:hAnsi="Calibri" w:cs="Calibri"/>
          <w:kern w:val="3"/>
          <w:sz w:val="20"/>
          <w:szCs w:val="20"/>
          <w:lang w:eastAsia="zh-CN" w:bidi="fa-IR"/>
        </w:rPr>
        <w:t xml:space="preserve"> Stosowanie do treści art. 25a ust. 2 ustawy </w:t>
      </w:r>
      <w:proofErr w:type="spellStart"/>
      <w:r w:rsidR="008E7CD4" w:rsidRPr="00B514FE">
        <w:rPr>
          <w:rFonts w:ascii="Calibri" w:eastAsia="Andale Sans UI" w:hAnsi="Calibri" w:cs="Calibri"/>
          <w:kern w:val="3"/>
          <w:sz w:val="20"/>
          <w:szCs w:val="20"/>
          <w:lang w:eastAsia="zh-CN" w:bidi="fa-IR"/>
        </w:rPr>
        <w:t>Pzp</w:t>
      </w:r>
      <w:proofErr w:type="spellEnd"/>
      <w:r w:rsidR="008E7CD4" w:rsidRPr="00B514FE">
        <w:rPr>
          <w:rFonts w:ascii="Calibri" w:eastAsia="Andale Sans UI" w:hAnsi="Calibri" w:cs="Calibri"/>
          <w:kern w:val="3"/>
          <w:sz w:val="20"/>
          <w:szCs w:val="20"/>
          <w:lang w:eastAsia="zh-CN" w:bidi="fa-IR"/>
        </w:rPr>
        <w:t xml:space="preserve">, aktualny na dzień składania ofert w postępowaniu JEDZ musi być przekazany Zamawiającemu za pośrednictwem środka komunikacji elektronicznej: </w:t>
      </w:r>
      <w:r w:rsidR="008E7CD4" w:rsidRPr="00B514FE">
        <w:rPr>
          <w:rFonts w:ascii="Calibri" w:eastAsia="Andale Sans UI" w:hAnsi="Calibri" w:cs="Calibri"/>
          <w:b/>
          <w:color w:val="0000FF"/>
          <w:kern w:val="3"/>
          <w:sz w:val="20"/>
          <w:szCs w:val="20"/>
          <w:lang w:eastAsia="zh-CN" w:bidi="fa-IR"/>
        </w:rPr>
        <w:t xml:space="preserve">www.platformazakupowa.pl/wszz_torun, </w:t>
      </w:r>
      <w:r w:rsidR="008E7CD4" w:rsidRPr="00B514FE">
        <w:rPr>
          <w:rFonts w:ascii="Calibri" w:eastAsia="Andale Sans UI" w:hAnsi="Calibri" w:cs="Calibri"/>
          <w:kern w:val="3"/>
          <w:sz w:val="20"/>
          <w:szCs w:val="20"/>
          <w:u w:val="single"/>
          <w:lang w:eastAsia="zh-CN" w:bidi="fa-IR"/>
        </w:rPr>
        <w:t>przed upływem terminu składania ofert.</w:t>
      </w:r>
    </w:p>
    <w:p w:rsidR="008C01DF" w:rsidRPr="00B514F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JEDZ może być przygotowany i złożony wg wzoru zamieszczonego przez Zamawiającego – </w:t>
      </w:r>
      <w:r w:rsidRPr="00B514FE">
        <w:rPr>
          <w:rFonts w:ascii="Calibri" w:eastAsia="Andale Sans UI" w:hAnsi="Calibri" w:cs="Calibri"/>
          <w:b/>
          <w:kern w:val="3"/>
          <w:sz w:val="20"/>
          <w:szCs w:val="20"/>
          <w:lang w:eastAsia="zh-CN" w:bidi="fa-IR"/>
        </w:rPr>
        <w:t xml:space="preserve">Załącznika nr 8 do SIWZ </w:t>
      </w:r>
      <w:r w:rsidRPr="00B514FE">
        <w:rPr>
          <w:rFonts w:ascii="Calibri" w:eastAsia="Andale Sans UI" w:hAnsi="Calibri" w:cs="Calibri"/>
          <w:kern w:val="3"/>
          <w:sz w:val="20"/>
          <w:szCs w:val="20"/>
          <w:u w:val="single"/>
          <w:lang w:eastAsia="zh-CN" w:bidi="fa-IR"/>
        </w:rPr>
        <w:t>lub</w:t>
      </w:r>
      <w:r w:rsidRPr="00B514FE">
        <w:rPr>
          <w:rFonts w:ascii="Calibri" w:eastAsia="Andale Sans UI" w:hAnsi="Calibri" w:cs="Calibri"/>
          <w:kern w:val="3"/>
          <w:sz w:val="20"/>
          <w:szCs w:val="20"/>
          <w:lang w:eastAsia="zh-CN" w:bidi="fa-IR"/>
        </w:rPr>
        <w:t xml:space="preserve"> zgodnie ze wzorem standardowego formularza </w:t>
      </w:r>
      <w:r w:rsidR="00B514FE">
        <w:rPr>
          <w:rFonts w:ascii="Calibri" w:eastAsia="Andale Sans UI" w:hAnsi="Calibri" w:cs="Calibri"/>
          <w:kern w:val="3"/>
          <w:sz w:val="20"/>
          <w:szCs w:val="20"/>
          <w:lang w:eastAsia="zh-CN" w:bidi="fa-IR"/>
        </w:rPr>
        <w:t xml:space="preserve">określonego </w:t>
      </w:r>
      <w:r w:rsidRPr="00B514FE">
        <w:rPr>
          <w:rFonts w:ascii="Calibri" w:eastAsia="Andale Sans UI" w:hAnsi="Calibr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ascii="Calibri" w:eastAsia="Andale Sans U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sym w:font="Symbol" w:char="F061"/>
      </w:r>
      <w:r w:rsidRPr="00B514FE">
        <w:rPr>
          <w:rFonts w:ascii="Calibri" w:eastAsia="Andale Sans UI" w:hAnsi="Calibri" w:cs="Calibri"/>
          <w:b/>
          <w:kern w:val="3"/>
          <w:sz w:val="20"/>
          <w:szCs w:val="20"/>
          <w:lang w:eastAsia="zh-CN" w:bidi="fa-IR"/>
        </w:rPr>
        <w:t xml:space="preserve">. </w:t>
      </w:r>
    </w:p>
    <w:p w:rsidR="008C01DF" w:rsidRPr="00B514F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ascii="Calibri" w:eastAsia="Andale Sans UI" w:hAnsi="Calibri" w:cs="Calibri"/>
          <w:color w:val="0000FF"/>
          <w:kern w:val="3"/>
          <w:sz w:val="20"/>
          <w:szCs w:val="20"/>
          <w:lang w:eastAsia="zh-CN" w:bidi="fa-IR"/>
        </w:rPr>
        <w:t>platformazakupowa.pl</w:t>
      </w:r>
      <w:r w:rsidRPr="00B514FE">
        <w:rPr>
          <w:rFonts w:ascii="Calibri" w:eastAsia="Andale Sans UI" w:hAnsi="Calibri" w:cs="Calibri"/>
          <w:kern w:val="3"/>
          <w:sz w:val="20"/>
          <w:szCs w:val="20"/>
          <w:lang w:eastAsia="zh-CN" w:bidi="fa-IR"/>
        </w:rPr>
        <w:t>).</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0"/>
          <w:szCs w:val="20"/>
          <w:u w:val="single"/>
          <w:lang w:eastAsia="zh-CN" w:bidi="fa-IR"/>
        </w:rPr>
      </w:pPr>
      <w:r w:rsidRPr="00B514FE">
        <w:rPr>
          <w:rFonts w:ascii="Calibri" w:eastAsia="Andale Sans UI" w:hAnsi="Calibr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ascii="Calibri" w:eastAsia="Andale Sans UI" w:hAnsi="Calibri" w:cs="Calibri"/>
          <w:i/>
          <w:kern w:val="3"/>
          <w:sz w:val="20"/>
          <w:szCs w:val="20"/>
          <w:u w:val="single"/>
          <w:lang w:eastAsia="zh-CN" w:bidi="fa-IR"/>
        </w:rPr>
        <w:t>ustawy z dnia 18 lipca 2002 r. o świadczeniu usług drogą elektroniczną.</w:t>
      </w:r>
    </w:p>
    <w:p w:rsidR="008C01DF" w:rsidRPr="00B514F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Instrukcja przygotowania i składania formularza JEDZ dla Wykonawców</w:t>
      </w:r>
      <w:r w:rsidR="008C01DF" w:rsidRPr="00B514FE">
        <w:rPr>
          <w:rFonts w:ascii="Calibri" w:eastAsia="Andale Sans UI" w:hAnsi="Calibri" w:cs="Calibri"/>
          <w:kern w:val="3"/>
          <w:sz w:val="20"/>
          <w:szCs w:val="20"/>
          <w:lang w:eastAsia="zh-CN" w:bidi="fa-IR"/>
        </w:rPr>
        <w:t xml:space="preserve">: </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celu złożenia formularza JEDZ w postępowaniu o udzielenie zamówienia publicznego prowadzonym przez Wojewódzki Szpital Zespolony im. L. Rydygiera w To</w:t>
      </w:r>
      <w:r w:rsidR="00B514FE">
        <w:rPr>
          <w:rFonts w:ascii="Calibri" w:eastAsia="Andale Sans UI" w:hAnsi="Calibri" w:cs="Calibri"/>
          <w:kern w:val="3"/>
          <w:sz w:val="20"/>
          <w:szCs w:val="20"/>
          <w:lang w:eastAsia="zh-CN" w:bidi="fa-IR"/>
        </w:rPr>
        <w:t xml:space="preserve">runiu, należy przejść na stronę </w:t>
      </w:r>
      <w:r w:rsidRPr="00B514FE">
        <w:rPr>
          <w:rFonts w:ascii="Calibri" w:eastAsia="Andale Sans UI" w:hAnsi="Calibri" w:cs="Calibri"/>
          <w:b/>
          <w:color w:val="0000FF"/>
          <w:kern w:val="3"/>
          <w:sz w:val="20"/>
          <w:szCs w:val="20"/>
          <w:lang w:eastAsia="zh-CN" w:bidi="fa-IR"/>
        </w:rPr>
        <w:t>www.platformazakupowa.pl/wszz_torun</w:t>
      </w:r>
      <w:r w:rsidRPr="00B514FE">
        <w:rPr>
          <w:rFonts w:ascii="Calibri" w:eastAsia="Andale Sans UI" w:hAnsi="Calibri" w:cs="Calibri"/>
          <w:kern w:val="3"/>
          <w:sz w:val="20"/>
          <w:szCs w:val="20"/>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zapoznaniu się z wymaganiami i SIWZ udostępnionymi Przez Zamawiającego, Wykonawca pobiera plik JEDZ dołączony przez Zamawiającego (format </w:t>
      </w:r>
      <w:proofErr w:type="spellStart"/>
      <w:r w:rsidRPr="00B514FE">
        <w:rPr>
          <w:rFonts w:ascii="Calibri" w:eastAsia="Andale Sans UI" w:hAnsi="Calibri" w:cs="Calibri"/>
          <w:kern w:val="3"/>
          <w:sz w:val="20"/>
          <w:szCs w:val="20"/>
          <w:lang w:eastAsia="zh-CN" w:bidi="fa-IR"/>
        </w:rPr>
        <w:t>doc</w:t>
      </w:r>
      <w:proofErr w:type="spellEnd"/>
      <w:r w:rsidRPr="00B514FE">
        <w:rPr>
          <w:rFonts w:ascii="Calibri" w:eastAsia="Andale Sans UI" w:hAnsi="Calibri" w:cs="Calibri"/>
          <w:kern w:val="3"/>
          <w:sz w:val="20"/>
          <w:szCs w:val="20"/>
          <w:lang w:eastAsia="zh-CN" w:bidi="fa-IR"/>
        </w:rPr>
        <w:t xml:space="preserve">, </w:t>
      </w:r>
      <w:proofErr w:type="spellStart"/>
      <w:r w:rsidRPr="00B514FE">
        <w:rPr>
          <w:rFonts w:ascii="Calibri" w:eastAsia="Andale Sans UI" w:hAnsi="Calibri" w:cs="Calibri"/>
          <w:kern w:val="3"/>
          <w:sz w:val="20"/>
          <w:szCs w:val="20"/>
          <w:lang w:eastAsia="zh-CN" w:bidi="fa-IR"/>
        </w:rPr>
        <w:t>docx</w:t>
      </w:r>
      <w:proofErr w:type="spellEnd"/>
      <w:r w:rsidRPr="00B514FE">
        <w:rPr>
          <w:rFonts w:ascii="Calibri" w:eastAsia="Andale Sans UI" w:hAnsi="Calibri" w:cs="Calibri"/>
          <w:kern w:val="3"/>
          <w:sz w:val="20"/>
          <w:szCs w:val="20"/>
          <w:lang w:eastAsia="zh-CN" w:bidi="fa-IR"/>
        </w:rPr>
        <w:t>.) lub przechodzi na stronę Komisji Europejskiej (https://ec.europa.eu/tools/espd/filter?lang=pl), gdzie importuje i wypełnia JEDZ/ESPD.</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przejściu procedury wypełnienia JEDZ-a (udostępnionego przez Zamawiającego lub zaimportowanego ze strony Komisji Europejskiej), Wykonawca pobiera i zapisuje na swoim komputerze wypełniony JEDZ </w:t>
      </w:r>
      <w:r w:rsidR="004F3202">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 xml:space="preserve">w formacie </w:t>
      </w:r>
      <w:proofErr w:type="spellStart"/>
      <w:r w:rsidRPr="00B514FE">
        <w:rPr>
          <w:rFonts w:ascii="Calibri" w:eastAsia="Andale Sans UI" w:hAnsi="Calibri" w:cs="Calibri"/>
          <w:kern w:val="3"/>
          <w:sz w:val="20"/>
          <w:szCs w:val="20"/>
          <w:lang w:eastAsia="zh-CN" w:bidi="fa-IR"/>
        </w:rPr>
        <w:t>doc</w:t>
      </w:r>
      <w:proofErr w:type="spellEnd"/>
      <w:r w:rsidRPr="00B514FE">
        <w:rPr>
          <w:rFonts w:ascii="Calibri" w:eastAsia="Andale Sans UI" w:hAnsi="Calibri" w:cs="Calibri"/>
          <w:kern w:val="3"/>
          <w:sz w:val="20"/>
          <w:szCs w:val="20"/>
          <w:lang w:eastAsia="zh-CN" w:bidi="fa-IR"/>
        </w:rPr>
        <w:t xml:space="preserve">, </w:t>
      </w:r>
      <w:proofErr w:type="spellStart"/>
      <w:r w:rsidRPr="00B514FE">
        <w:rPr>
          <w:rFonts w:ascii="Calibri" w:eastAsia="Andale Sans UI" w:hAnsi="Calibri" w:cs="Calibri"/>
          <w:kern w:val="3"/>
          <w:sz w:val="20"/>
          <w:szCs w:val="20"/>
          <w:lang w:eastAsia="zh-CN" w:bidi="fa-IR"/>
        </w:rPr>
        <w:t>docx</w:t>
      </w:r>
      <w:proofErr w:type="spellEnd"/>
      <w:r w:rsidRPr="00B514FE">
        <w:rPr>
          <w:rFonts w:ascii="Calibri" w:eastAsia="Andale Sans UI" w:hAnsi="Calibri" w:cs="Calibri"/>
          <w:kern w:val="3"/>
          <w:sz w:val="20"/>
          <w:szCs w:val="20"/>
          <w:lang w:eastAsia="zh-CN" w:bidi="fa-IR"/>
        </w:rPr>
        <w:t>. lub PDF/XML (w przypadku korzystania ze strony Komisji Europejskiej).</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Następnie Wykonawca dołącza JEDZ do postępowania na platformie zakupowej w wyznaczonym miejscu - naciśnięcie spinacza i wybranie pliku JEDZ z komputera.</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B514FE">
        <w:rPr>
          <w:rFonts w:ascii="Calibri" w:eastAsia="Andale Sans UI" w:hAnsi="Calibri" w:cs="Calibri"/>
          <w:kern w:val="3"/>
          <w:sz w:val="20"/>
          <w:szCs w:val="20"/>
          <w:lang w:eastAsia="zh-CN" w:bidi="fa-IR"/>
        </w:rPr>
        <w:t>wybiera</w:t>
      </w:r>
      <w:r w:rsidRPr="00B514FE">
        <w:rPr>
          <w:rFonts w:ascii="Calibri" w:eastAsia="Andale Sans UI" w:hAnsi="Calibri" w:cs="Calibri"/>
          <w:kern w:val="3"/>
          <w:sz w:val="20"/>
          <w:szCs w:val="20"/>
          <w:lang w:eastAsia="zh-CN" w:bidi="fa-IR"/>
        </w:rPr>
        <w:t xml:space="preserve"> pomarańczowy przycisk „Złóż ofertę” - JEDZ zostanie zaszyfrowany i przesłany w bezpieczny sposób. Na adres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 xml:space="preserve">mailowy podany wcześniej przez Wykonawcę zostanie wysłany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mail z potwierdzeniem złożenia</w:t>
      </w:r>
      <w:r w:rsidR="00B514FE" w:rsidRPr="00B514FE">
        <w:rPr>
          <w:rFonts w:ascii="Calibri" w:eastAsia="Andale Sans UI" w:hAnsi="Calibri" w:cs="Calibri"/>
          <w:kern w:val="3"/>
          <w:sz w:val="20"/>
          <w:szCs w:val="20"/>
          <w:lang w:eastAsia="zh-CN" w:bidi="fa-IR"/>
        </w:rPr>
        <w:t xml:space="preserve"> formularza</w:t>
      </w:r>
      <w:r w:rsidRPr="00B514FE">
        <w:rPr>
          <w:rFonts w:ascii="Calibri" w:eastAsia="Andale Sans UI" w:hAnsi="Calibri" w:cs="Calibri"/>
          <w:kern w:val="3"/>
          <w:sz w:val="20"/>
          <w:szCs w:val="20"/>
          <w:lang w:eastAsia="zh-CN" w:bidi="fa-IR"/>
        </w:rPr>
        <w:t xml:space="preserve"> JEDZ.</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Obowiązek złożenia formularza JEDZ w postaci elektronicznej opatrzonej kwalifikowanym podpisem </w:t>
      </w:r>
      <w:r w:rsidRPr="00B514FE">
        <w:rPr>
          <w:rFonts w:ascii="Calibri" w:eastAsia="Andale Sans UI" w:hAnsi="Calibri" w:cs="Calibri"/>
          <w:kern w:val="3"/>
          <w:sz w:val="20"/>
          <w:szCs w:val="20"/>
          <w:lang w:eastAsia="zh-CN" w:bidi="fa-IR"/>
        </w:rPr>
        <w:lastRenderedPageBreak/>
        <w:t>elektronicznym w sposób określony powyżej dotyczy również formularza JEDZ składanego na wezwanie w trybie art. 26 ust.</w:t>
      </w:r>
      <w:r w:rsidR="00214F6E">
        <w:rPr>
          <w:rFonts w:ascii="Calibri" w:eastAsia="Andale Sans UI" w:hAnsi="Calibri" w:cs="Calibri"/>
          <w:kern w:val="3"/>
          <w:sz w:val="20"/>
          <w:szCs w:val="20"/>
          <w:lang w:eastAsia="zh-CN" w:bidi="fa-IR"/>
        </w:rPr>
        <w:t xml:space="preserve"> </w:t>
      </w:r>
      <w:r w:rsidRPr="00B514FE">
        <w:rPr>
          <w:rFonts w:ascii="Calibri" w:eastAsia="Andale Sans UI" w:hAnsi="Calibri" w:cs="Calibri"/>
          <w:kern w:val="3"/>
          <w:sz w:val="20"/>
          <w:szCs w:val="20"/>
          <w:lang w:eastAsia="zh-CN" w:bidi="fa-IR"/>
        </w:rPr>
        <w:t xml:space="preserve">3 ustawy </w:t>
      </w:r>
      <w:proofErr w:type="spellStart"/>
      <w:r w:rsidRPr="00B514FE">
        <w:rPr>
          <w:rFonts w:ascii="Calibri" w:eastAsia="Andale Sans UI" w:hAnsi="Calibri" w:cs="Calibri"/>
          <w:kern w:val="3"/>
          <w:sz w:val="20"/>
          <w:szCs w:val="20"/>
          <w:lang w:eastAsia="zh-CN" w:bidi="fa-IR"/>
        </w:rPr>
        <w:t>Pzp</w:t>
      </w:r>
      <w:proofErr w:type="spellEnd"/>
      <w:r w:rsidRPr="00B514FE">
        <w:rPr>
          <w:rFonts w:ascii="Calibri" w:eastAsia="Andale Sans UI" w:hAnsi="Calibri" w:cs="Calibri"/>
          <w:kern w:val="3"/>
          <w:sz w:val="20"/>
          <w:szCs w:val="20"/>
          <w:lang w:eastAsia="zh-CN" w:bidi="fa-IR"/>
        </w:rPr>
        <w:t>.</w:t>
      </w:r>
      <w:r w:rsidR="00214F6E">
        <w:rPr>
          <w:rFonts w:ascii="Calibri" w:eastAsia="Andale Sans UI" w:hAnsi="Calibri" w:cs="Calibri"/>
          <w:kern w:val="3"/>
          <w:sz w:val="20"/>
          <w:szCs w:val="20"/>
          <w:lang w:eastAsia="zh-CN" w:bidi="fa-IR"/>
        </w:rPr>
        <w:t xml:space="preserve"> Sposób złożenia formularza JEDZ zostanie </w:t>
      </w:r>
      <w:proofErr w:type="spellStart"/>
      <w:r w:rsidR="00214F6E">
        <w:rPr>
          <w:rFonts w:ascii="Calibri" w:eastAsia="Andale Sans UI" w:hAnsi="Calibri" w:cs="Calibri"/>
          <w:kern w:val="3"/>
          <w:sz w:val="20"/>
          <w:szCs w:val="20"/>
          <w:lang w:eastAsia="zh-CN" w:bidi="fa-IR"/>
        </w:rPr>
        <w:t>okreśłony</w:t>
      </w:r>
      <w:proofErr w:type="spellEnd"/>
      <w:r w:rsidR="00214F6E">
        <w:rPr>
          <w:rFonts w:ascii="Calibri" w:eastAsia="Andale Sans UI" w:hAnsi="Calibri" w:cs="Calibri"/>
          <w:kern w:val="3"/>
          <w:sz w:val="20"/>
          <w:szCs w:val="20"/>
          <w:lang w:eastAsia="zh-CN" w:bidi="fa-IR"/>
        </w:rPr>
        <w:t xml:space="preserve"> przez Zamawiającego w wezwaniu do uzupełnienia w trybie art. 26 ust. 3 </w:t>
      </w:r>
      <w:proofErr w:type="spellStart"/>
      <w:r w:rsidR="00214F6E">
        <w:rPr>
          <w:rFonts w:ascii="Calibri" w:eastAsia="Andale Sans UI" w:hAnsi="Calibri" w:cs="Calibri"/>
          <w:kern w:val="3"/>
          <w:sz w:val="20"/>
          <w:szCs w:val="20"/>
          <w:lang w:eastAsia="zh-CN" w:bidi="fa-IR"/>
        </w:rPr>
        <w:t>Pzp</w:t>
      </w:r>
      <w:proofErr w:type="spellEnd"/>
      <w:r w:rsidR="00214F6E">
        <w:rPr>
          <w:rFonts w:ascii="Calibri" w:eastAsia="Andale Sans UI" w:hAnsi="Calibri" w:cs="Calibri"/>
          <w:kern w:val="3"/>
          <w:sz w:val="20"/>
          <w:szCs w:val="20"/>
          <w:lang w:eastAsia="zh-CN" w:bidi="fa-IR"/>
        </w:rPr>
        <w:t>.</w:t>
      </w:r>
    </w:p>
    <w:p w:rsidR="002966B7" w:rsidRPr="00B514F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w:t>
      </w:r>
      <w:r w:rsidR="002966B7" w:rsidRPr="00B514FE">
        <w:rPr>
          <w:rFonts w:ascii="Calibri" w:eastAsia="Andale Sans UI" w:hAnsi="Calibri" w:cs="Calibri"/>
          <w:kern w:val="3"/>
          <w:sz w:val="20"/>
          <w:szCs w:val="20"/>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Microsoft Edge, Microsoft Internet Explorer, Google Chrome, Mozilla </w:t>
      </w:r>
      <w:proofErr w:type="spellStart"/>
      <w:r w:rsidR="002966B7" w:rsidRPr="00B514FE">
        <w:rPr>
          <w:rFonts w:ascii="Calibri" w:eastAsia="Andale Sans UI" w:hAnsi="Calibri" w:cs="Calibri"/>
          <w:kern w:val="3"/>
          <w:sz w:val="20"/>
          <w:szCs w:val="20"/>
          <w:lang w:eastAsia="zh-CN" w:bidi="fa-IR"/>
        </w:rPr>
        <w:t>Firefox</w:t>
      </w:r>
      <w:proofErr w:type="spellEnd"/>
      <w:r w:rsidR="002966B7" w:rsidRPr="00B514FE">
        <w:rPr>
          <w:rFonts w:ascii="Calibri" w:eastAsia="Andale Sans UI" w:hAnsi="Calibri" w:cs="Calibri"/>
          <w:kern w:val="3"/>
          <w:sz w:val="20"/>
          <w:szCs w:val="20"/>
          <w:lang w:eastAsia="zh-CN" w:bidi="fa-IR"/>
        </w:rPr>
        <w:t>, Opera).</w:t>
      </w:r>
    </w:p>
    <w:p w:rsidR="00B514FE" w:rsidRPr="00B514F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Jedną z form komunikacji z Zamawiającym w sprawie złożenia JEDZ może być skorzystanie z przycisku </w:t>
      </w:r>
      <w:r w:rsidRPr="00B514FE">
        <w:rPr>
          <w:rFonts w:ascii="Calibri" w:eastAsia="Andale Sans UI" w:hAnsi="Calibri" w:cs="Calibri"/>
          <w:i/>
          <w:kern w:val="3"/>
          <w:sz w:val="20"/>
          <w:szCs w:val="20"/>
          <w:lang w:eastAsia="zh-CN" w:bidi="fa-IR"/>
        </w:rPr>
        <w:t>Pytania do specyfikacji</w:t>
      </w:r>
      <w:r w:rsidRPr="00B514FE">
        <w:rPr>
          <w:rFonts w:ascii="Calibri" w:eastAsia="Andale Sans UI" w:hAnsi="Calibri" w:cs="Calibri"/>
          <w:kern w:val="3"/>
          <w:sz w:val="20"/>
          <w:szCs w:val="20"/>
          <w:lang w:eastAsia="zh-CN" w:bidi="fa-IR"/>
        </w:rPr>
        <w:t xml:space="preserve"> znajdującego się na stronie postępowania na platformie.</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 przypadku pytań dotyczących funkcjonowania i obsługi </w:t>
      </w:r>
      <w:r w:rsidR="004F3202">
        <w:rPr>
          <w:rFonts w:ascii="Calibri" w:eastAsia="Andale Sans UI" w:hAnsi="Calibri" w:cs="Calibri"/>
          <w:kern w:val="3"/>
          <w:sz w:val="20"/>
          <w:szCs w:val="20"/>
          <w:lang w:eastAsia="zh-CN" w:bidi="fa-IR"/>
        </w:rPr>
        <w:t xml:space="preserve">technicznej platformy, prosimy </w:t>
      </w:r>
      <w:r w:rsidRPr="00B514FE">
        <w:rPr>
          <w:rFonts w:ascii="Calibri" w:eastAsia="Andale Sans UI" w:hAnsi="Calibri" w:cs="Calibri"/>
          <w:kern w:val="3"/>
          <w:sz w:val="20"/>
          <w:szCs w:val="20"/>
          <w:lang w:eastAsia="zh-CN" w:bidi="fa-IR"/>
        </w:rPr>
        <w:t xml:space="preserve">o skorzystanie z pomocy </w:t>
      </w:r>
      <w:r w:rsidRPr="00B514FE">
        <w:rPr>
          <w:rFonts w:ascii="Calibri" w:eastAsia="Andale Sans UI" w:hAnsi="Calibri" w:cs="Calibri"/>
          <w:b/>
          <w:kern w:val="3"/>
          <w:sz w:val="20"/>
          <w:szCs w:val="20"/>
          <w:lang w:eastAsia="zh-CN" w:bidi="fa-IR"/>
        </w:rPr>
        <w:t xml:space="preserve">Centrum Wsparcia Klienta, </w:t>
      </w:r>
      <w:r w:rsidRPr="00B514FE">
        <w:rPr>
          <w:rFonts w:ascii="Calibri" w:eastAsia="Andale Sans UI" w:hAnsi="Calibri" w:cs="Calibri"/>
          <w:kern w:val="3"/>
          <w:sz w:val="20"/>
          <w:szCs w:val="20"/>
          <w:lang w:eastAsia="zh-CN" w:bidi="fa-IR"/>
        </w:rPr>
        <w:t xml:space="preserve">które udziela wszelkich informacji związanych z procesem składania JEDZ-a, rejestracji czy innych aspektów technicznych platformy, dostępnego codziennie </w:t>
      </w:r>
      <w:r w:rsidRPr="00B514FE">
        <w:rPr>
          <w:rFonts w:ascii="Calibri" w:eastAsia="Andale Sans UI" w:hAnsi="Calibri" w:cs="Calibri"/>
          <w:b/>
          <w:kern w:val="3"/>
          <w:sz w:val="20"/>
          <w:szCs w:val="20"/>
          <w:lang w:eastAsia="zh-CN" w:bidi="fa-IR"/>
        </w:rPr>
        <w:t>od poniedziałku do piątku</w:t>
      </w:r>
      <w:r w:rsidRPr="00B514FE">
        <w:rPr>
          <w:rFonts w:ascii="Calibri" w:eastAsia="Andale Sans UI" w:hAnsi="Calibri" w:cs="Calibri"/>
          <w:kern w:val="3"/>
          <w:sz w:val="20"/>
          <w:szCs w:val="20"/>
          <w:lang w:eastAsia="zh-CN" w:bidi="fa-IR"/>
        </w:rPr>
        <w:t xml:space="preserve"> w godzinach </w:t>
      </w:r>
      <w:r w:rsidRPr="00B514FE">
        <w:rPr>
          <w:rFonts w:ascii="Calibri" w:eastAsia="Andale Sans UI" w:hAnsi="Calibri" w:cs="Calibri"/>
          <w:b/>
          <w:kern w:val="3"/>
          <w:sz w:val="20"/>
          <w:szCs w:val="20"/>
          <w:lang w:eastAsia="zh-CN" w:bidi="fa-IR"/>
        </w:rPr>
        <w:t>od 8:00 do 17:00</w:t>
      </w:r>
      <w:r w:rsidRPr="00B514FE">
        <w:rPr>
          <w:rFonts w:ascii="Calibri" w:eastAsia="Andale Sans UI" w:hAnsi="Calibri" w:cs="Calibri"/>
          <w:kern w:val="3"/>
          <w:sz w:val="20"/>
          <w:szCs w:val="20"/>
          <w:lang w:eastAsia="zh-CN" w:bidi="fa-IR"/>
        </w:rPr>
        <w:t xml:space="preserve"> pod nr tel. </w:t>
      </w:r>
      <w:r w:rsidRPr="00B514FE">
        <w:rPr>
          <w:rFonts w:ascii="Calibri" w:eastAsia="Andale Sans UI" w:hAnsi="Calibri" w:cs="Calibri"/>
          <w:b/>
          <w:kern w:val="3"/>
          <w:sz w:val="20"/>
          <w:szCs w:val="20"/>
          <w:lang w:eastAsia="zh-CN" w:bidi="fa-IR"/>
        </w:rPr>
        <w:t>(22) 101-02-02.</w:t>
      </w:r>
    </w:p>
    <w:p w:rsidR="00AD37F6" w:rsidRPr="00B514FE" w:rsidRDefault="00AD37F6" w:rsidP="00AD37F6">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Wykonawca składa Ofertę </w:t>
      </w:r>
      <w:r w:rsidR="00B514FE" w:rsidRPr="00B514FE">
        <w:rPr>
          <w:rFonts w:ascii="Calibri" w:eastAsia="Andale Sans UI" w:hAnsi="Calibri" w:cs="Calibri"/>
          <w:kern w:val="3"/>
          <w:sz w:val="20"/>
          <w:szCs w:val="20"/>
          <w:lang w:eastAsia="zh-CN" w:bidi="fa-IR"/>
        </w:rPr>
        <w:t xml:space="preserve">(w części pisemnej) </w:t>
      </w:r>
      <w:r w:rsidRPr="00B514FE">
        <w:rPr>
          <w:rFonts w:ascii="Calibri" w:eastAsia="Andale Sans UI" w:hAnsi="Calibri" w:cs="Calibri"/>
          <w:kern w:val="3"/>
          <w:sz w:val="20"/>
          <w:szCs w:val="20"/>
          <w:lang w:eastAsia="zh-CN" w:bidi="fa-IR"/>
        </w:rPr>
        <w:t>w zapieczętowanej, nieprzejrzystej kopercie i opatrzonej napisem:</w:t>
      </w:r>
    </w:p>
    <w:p w:rsidR="004F3202" w:rsidRDefault="004F3202" w:rsidP="003E1CFC">
      <w:pPr>
        <w:widowControl w:val="0"/>
        <w:suppressAutoHyphens/>
        <w:autoSpaceDN w:val="0"/>
        <w:spacing w:after="0" w:line="240" w:lineRule="auto"/>
        <w:jc w:val="center"/>
        <w:textAlignment w:val="baseline"/>
        <w:rPr>
          <w:rFonts w:ascii="Calibri" w:eastAsia="Calibri" w:hAnsi="Calibri" w:cs="Calibri"/>
          <w:b/>
          <w:kern w:val="3"/>
          <w:sz w:val="20"/>
          <w:szCs w:val="20"/>
          <w:lang w:eastAsia="zh-CN" w:bidi="fa-IR"/>
        </w:rPr>
      </w:pPr>
    </w:p>
    <w:p w:rsidR="003E1CFC" w:rsidRPr="00B514FE" w:rsidRDefault="006B3982" w:rsidP="003E1CFC">
      <w:pPr>
        <w:widowControl w:val="0"/>
        <w:suppressAutoHyphens/>
        <w:autoSpaceDN w:val="0"/>
        <w:spacing w:after="0" w:line="240" w:lineRule="auto"/>
        <w:jc w:val="center"/>
        <w:textAlignment w:val="baseline"/>
        <w:rPr>
          <w:rFonts w:ascii="Calibri" w:eastAsia="Lucida Sans Unicode" w:hAnsi="Calibri" w:cs="Calibri"/>
          <w:b/>
          <w:color w:val="000000"/>
          <w:kern w:val="3"/>
          <w:sz w:val="20"/>
          <w:szCs w:val="20"/>
          <w:lang w:eastAsia="zh-CN"/>
        </w:rPr>
      </w:pPr>
      <w:r w:rsidRPr="00B514FE">
        <w:rPr>
          <w:rFonts w:ascii="Calibri" w:eastAsia="Calibr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t xml:space="preserve">Oferta na </w:t>
      </w:r>
      <w:r w:rsidRPr="00B514FE">
        <w:rPr>
          <w:rFonts w:ascii="Calibri" w:eastAsia="Andale Sans UI" w:hAnsi="Calibri" w:cs="Calibri"/>
          <w:b/>
          <w:kern w:val="3"/>
          <w:sz w:val="20"/>
          <w:szCs w:val="20"/>
          <w:lang w:eastAsia="pl-PL" w:bidi="fa-IR"/>
        </w:rPr>
        <w:t xml:space="preserve">dostawę </w:t>
      </w:r>
      <w:r w:rsidR="003E1CFC" w:rsidRPr="00B514FE">
        <w:rPr>
          <w:rFonts w:ascii="Calibri" w:eastAsia="Lucida Sans Unicode" w:hAnsi="Calibri" w:cs="Calibri"/>
          <w:b/>
          <w:color w:val="000000"/>
          <w:kern w:val="3"/>
          <w:sz w:val="20"/>
          <w:szCs w:val="20"/>
          <w:lang w:eastAsia="zh-CN"/>
        </w:rPr>
        <w:t xml:space="preserve">odczynników i innych materiałów laboratoryjnych z dzierżawą analizatorów – </w:t>
      </w:r>
      <w:r w:rsidR="00214F6E">
        <w:rPr>
          <w:rFonts w:ascii="Calibri" w:eastAsia="Lucida Sans Unicode" w:hAnsi="Calibri" w:cs="Calibri"/>
          <w:b/>
          <w:color w:val="000000"/>
          <w:kern w:val="3"/>
          <w:sz w:val="20"/>
          <w:szCs w:val="20"/>
          <w:lang w:eastAsia="zh-CN"/>
        </w:rPr>
        <w:t>7</w:t>
      </w:r>
      <w:r w:rsidR="003E1CFC" w:rsidRPr="00B514FE">
        <w:rPr>
          <w:rFonts w:ascii="Calibri" w:eastAsia="Lucida Sans Unicode" w:hAnsi="Calibri" w:cs="Calibri"/>
          <w:b/>
          <w:color w:val="000000"/>
          <w:kern w:val="3"/>
          <w:sz w:val="20"/>
          <w:szCs w:val="20"/>
          <w:lang w:eastAsia="zh-CN"/>
        </w:rPr>
        <w:t xml:space="preserve"> zadań</w:t>
      </w:r>
    </w:p>
    <w:p w:rsidR="006B3982" w:rsidRPr="00B514FE" w:rsidRDefault="006B3982" w:rsidP="004F320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zh-CN" w:bidi="fa-IR"/>
        </w:rPr>
      </w:pPr>
      <w:r w:rsidRPr="00B514FE">
        <w:rPr>
          <w:rFonts w:ascii="Calibri" w:eastAsia="Times New Roman" w:hAnsi="Calibri" w:cs="Calibri"/>
          <w:bCs/>
          <w:kern w:val="3"/>
          <w:sz w:val="20"/>
          <w:szCs w:val="20"/>
          <w:lang w:eastAsia="zh-CN" w:bidi="fa-IR"/>
        </w:rPr>
        <w:t>- dotyczy Zadania Nr ……</w:t>
      </w:r>
    </w:p>
    <w:p w:rsidR="006B3982" w:rsidRPr="00B514FE" w:rsidRDefault="006B398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 xml:space="preserve">Nie otwierać przed dniem </w:t>
      </w:r>
      <w:r w:rsidR="000C59A3">
        <w:rPr>
          <w:rFonts w:ascii="Calibri" w:eastAsia="Andale Sans UI" w:hAnsi="Calibri" w:cs="Calibri"/>
          <w:b/>
          <w:kern w:val="3"/>
          <w:sz w:val="20"/>
          <w:szCs w:val="20"/>
          <w:lang w:eastAsia="zh-CN" w:bidi="fa-IR"/>
        </w:rPr>
        <w:t>05-10</w:t>
      </w:r>
      <w:r w:rsidR="00492ACD" w:rsidRPr="00B514FE">
        <w:rPr>
          <w:rFonts w:ascii="Calibri" w:eastAsia="Andale Sans UI" w:hAnsi="Calibri" w:cs="Calibri"/>
          <w:b/>
          <w:kern w:val="3"/>
          <w:sz w:val="20"/>
          <w:szCs w:val="20"/>
          <w:lang w:eastAsia="zh-CN" w:bidi="fa-IR"/>
        </w:rPr>
        <w:t>-2018</w:t>
      </w:r>
      <w:r w:rsidRPr="00B514FE">
        <w:rPr>
          <w:rFonts w:ascii="Calibri" w:eastAsia="Andale Sans UI" w:hAnsi="Calibri" w:cs="Calibri"/>
          <w:b/>
          <w:kern w:val="3"/>
          <w:sz w:val="20"/>
          <w:szCs w:val="20"/>
          <w:lang w:eastAsia="zh-CN" w:bidi="fa-IR"/>
        </w:rPr>
        <w:t xml:space="preserve"> r. godz.10:00</w:t>
      </w:r>
    </w:p>
    <w:p w:rsidR="00214F6E" w:rsidRDefault="0092103D" w:rsidP="004F3202">
      <w:pPr>
        <w:widowControl w:val="0"/>
        <w:suppressAutoHyphens/>
        <w:autoSpaceDN w:val="0"/>
        <w:spacing w:after="0" w:line="240" w:lineRule="auto"/>
        <w:jc w:val="center"/>
        <w:textAlignment w:val="baseline"/>
        <w:rPr>
          <w:rFonts w:ascii="Calibri" w:eastAsia="Calibri" w:hAnsi="Calibri" w:cs="Calibri"/>
          <w:kern w:val="3"/>
          <w:sz w:val="20"/>
          <w:szCs w:val="20"/>
          <w:lang w:eastAsia="zh-CN" w:bidi="fa-IR"/>
        </w:rPr>
      </w:pPr>
      <w:r>
        <w:rPr>
          <w:rFonts w:ascii="Calibri" w:eastAsia="Andale Sans UI" w:hAnsi="Calibri" w:cs="Calibri"/>
          <w:b/>
          <w:kern w:val="3"/>
          <w:sz w:val="20"/>
          <w:szCs w:val="20"/>
          <w:lang w:eastAsia="zh-CN" w:bidi="fa-IR"/>
        </w:rPr>
        <w:t>Nr sprawy: W/.SZ.Z.: TZ-280-92</w:t>
      </w:r>
      <w:r w:rsidR="006B3982" w:rsidRPr="00B514FE">
        <w:rPr>
          <w:rFonts w:ascii="Calibri" w:eastAsia="Andale Sans UI" w:hAnsi="Calibri" w:cs="Calibri"/>
          <w:b/>
          <w:kern w:val="3"/>
          <w:sz w:val="20"/>
          <w:szCs w:val="20"/>
          <w:lang w:eastAsia="zh-CN" w:bidi="fa-IR"/>
        </w:rPr>
        <w:t>/1</w:t>
      </w:r>
      <w:r w:rsidR="006B180C" w:rsidRPr="00B514FE">
        <w:rPr>
          <w:rFonts w:ascii="Calibri" w:eastAsia="Andale Sans UI" w:hAnsi="Calibri" w:cs="Calibri"/>
          <w:b/>
          <w:kern w:val="3"/>
          <w:sz w:val="20"/>
          <w:szCs w:val="20"/>
          <w:lang w:eastAsia="zh-CN" w:bidi="fa-IR"/>
        </w:rPr>
        <w:t>8</w:t>
      </w:r>
      <w:r w:rsidR="004F3202">
        <w:rPr>
          <w:rFonts w:ascii="Calibri" w:eastAsia="Andale Sans UI" w:hAnsi="Calibri" w:cs="Calibri"/>
          <w:b/>
          <w:kern w:val="3"/>
          <w:sz w:val="20"/>
          <w:szCs w:val="20"/>
          <w:lang w:eastAsia="zh-CN" w:bidi="fa-IR"/>
        </w:rPr>
        <w:t>”</w:t>
      </w:r>
      <w:r w:rsidR="006B3982" w:rsidRPr="00B514FE">
        <w:rPr>
          <w:rFonts w:ascii="Calibri" w:eastAsia="Calibri" w:hAnsi="Calibri" w:cs="Calibri"/>
          <w:kern w:val="3"/>
          <w:sz w:val="20"/>
          <w:szCs w:val="20"/>
          <w:lang w:eastAsia="zh-CN" w:bidi="fa-IR"/>
        </w:rPr>
        <w:t xml:space="preserve">                       </w:t>
      </w:r>
    </w:p>
    <w:p w:rsidR="006B3982" w:rsidRPr="004F3202" w:rsidRDefault="006B3982" w:rsidP="004F320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Calibri" w:hAnsi="Calibri" w:cs="Calibri"/>
          <w:kern w:val="3"/>
          <w:sz w:val="20"/>
          <w:szCs w:val="20"/>
          <w:lang w:eastAsia="zh-CN" w:bidi="fa-IR"/>
        </w:rPr>
        <w:t xml:space="preserve">                                                                                                                          </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Wszystkie strony oferty winny być trwale spięte w sposób zapobiegający zdekompletowaniu zawartości oferty.</w:t>
      </w:r>
    </w:p>
    <w:p w:rsidR="006B3982" w:rsidRPr="00B514F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0"/>
          <w:szCs w:val="20"/>
          <w:lang w:eastAsia="zh-CN"/>
        </w:rPr>
      </w:pPr>
    </w:p>
    <w:p w:rsidR="006B3982" w:rsidRPr="00B514F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0"/>
          <w:szCs w:val="20"/>
          <w:lang w:eastAsia="zh-CN"/>
        </w:rPr>
      </w:pPr>
      <w:r w:rsidRPr="00B514FE">
        <w:rPr>
          <w:rFonts w:ascii="Calibri" w:eastAsia="Lucida Sans Unicode" w:hAnsi="Calibri" w:cs="Calibri"/>
          <w:color w:val="000000"/>
          <w:kern w:val="3"/>
          <w:sz w:val="20"/>
          <w:szCs w:val="20"/>
          <w:lang w:eastAsia="zh-CN"/>
        </w:rPr>
        <w:t xml:space="preserve">Oferta </w:t>
      </w:r>
      <w:r w:rsidR="00B514FE" w:rsidRPr="00B514FE">
        <w:rPr>
          <w:rFonts w:ascii="Calibri" w:eastAsia="Lucida Sans Unicode" w:hAnsi="Calibri" w:cs="Calibri"/>
          <w:color w:val="000000"/>
          <w:kern w:val="3"/>
          <w:sz w:val="20"/>
          <w:szCs w:val="20"/>
          <w:lang w:eastAsia="zh-CN"/>
        </w:rPr>
        <w:t xml:space="preserve">(w części pisemnej) </w:t>
      </w:r>
      <w:r w:rsidRPr="00B514FE">
        <w:rPr>
          <w:rFonts w:ascii="Calibri" w:eastAsia="Lucida Sans Unicode" w:hAnsi="Calibri" w:cs="Calibri"/>
          <w:color w:val="000000"/>
          <w:kern w:val="3"/>
          <w:sz w:val="20"/>
          <w:szCs w:val="20"/>
          <w:lang w:eastAsia="zh-CN"/>
        </w:rPr>
        <w:t>musi być opatrzona imienną pieczątką i podpisem osoby/osób upoważnionych do reprezentowania Wykonawcy na zewnątrz.</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Oświadczenia, o których mowa w rozporządzeniu </w:t>
      </w:r>
      <w:r w:rsidRPr="00B514FE">
        <w:rPr>
          <w:rFonts w:ascii="Calibri" w:eastAsia="Lucida Sans Unicode" w:hAnsi="Calibri" w:cs="Calibri"/>
          <w:i/>
          <w:color w:val="000000"/>
          <w:kern w:val="3"/>
          <w:sz w:val="20"/>
          <w:szCs w:val="20"/>
          <w:lang w:eastAsia="zh-CN"/>
        </w:rPr>
        <w:t>Ministra R</w:t>
      </w:r>
      <w:r w:rsidR="00CD7A69" w:rsidRPr="00B514FE">
        <w:rPr>
          <w:rFonts w:ascii="Calibri" w:eastAsia="Lucida Sans Unicode" w:hAnsi="Calibri" w:cs="Calibri"/>
          <w:i/>
          <w:color w:val="000000"/>
          <w:kern w:val="3"/>
          <w:sz w:val="20"/>
          <w:szCs w:val="20"/>
          <w:lang w:eastAsia="zh-CN"/>
        </w:rPr>
        <w:t>ozwoju</w:t>
      </w:r>
      <w:r w:rsidR="004F3202">
        <w:rPr>
          <w:rFonts w:ascii="Calibri" w:eastAsia="Lucida Sans Unicode" w:hAnsi="Calibri" w:cs="Calibri"/>
          <w:i/>
          <w:color w:val="000000"/>
          <w:kern w:val="3"/>
          <w:sz w:val="20"/>
          <w:szCs w:val="20"/>
          <w:lang w:eastAsia="zh-CN"/>
        </w:rPr>
        <w:t xml:space="preserve"> z dnia 26 lipca 2016 r.</w:t>
      </w:r>
      <w:r w:rsidR="00214F6E">
        <w:rPr>
          <w:rFonts w:ascii="Calibri" w:eastAsia="Lucida Sans Unicode" w:hAnsi="Calibri" w:cs="Calibri"/>
          <w:i/>
          <w:color w:val="000000"/>
          <w:kern w:val="3"/>
          <w:sz w:val="20"/>
          <w:szCs w:val="20"/>
          <w:lang w:eastAsia="zh-CN"/>
        </w:rPr>
        <w:t xml:space="preserve"> </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xml:space="preserve"> dotyczące wykonawcy i innych podmiotów, na których zdolnościach lub sytuacji polega wy</w:t>
      </w:r>
      <w:r w:rsidR="004F3202">
        <w:rPr>
          <w:rFonts w:ascii="Calibri" w:eastAsia="Times New Roman" w:hAnsi="Calibri" w:cs="Calibri"/>
          <w:color w:val="000000"/>
          <w:kern w:val="3"/>
          <w:sz w:val="20"/>
          <w:szCs w:val="20"/>
          <w:lang w:eastAsia="pl-PL"/>
        </w:rPr>
        <w:t xml:space="preserve">konawca na zasadach określonych </w:t>
      </w:r>
      <w:r w:rsidRPr="00B514FE">
        <w:rPr>
          <w:rFonts w:ascii="Calibri" w:eastAsia="Times New Roman" w:hAnsi="Calibri" w:cs="Calibri"/>
          <w:color w:val="000000"/>
          <w:kern w:val="3"/>
          <w:sz w:val="20"/>
          <w:szCs w:val="20"/>
          <w:lang w:eastAsia="pl-PL"/>
        </w:rPr>
        <w:t xml:space="preserve">w art. 22a ustawy </w:t>
      </w:r>
      <w:proofErr w:type="spellStart"/>
      <w:r w:rsidRPr="00B514FE">
        <w:rPr>
          <w:rFonts w:ascii="Calibri" w:eastAsia="Times New Roman" w:hAnsi="Calibri" w:cs="Calibri"/>
          <w:color w:val="000000"/>
          <w:kern w:val="3"/>
          <w:sz w:val="20"/>
          <w:szCs w:val="20"/>
          <w:lang w:eastAsia="pl-PL"/>
        </w:rPr>
        <w:t>Pzp</w:t>
      </w:r>
      <w:proofErr w:type="spellEnd"/>
      <w:r w:rsidRPr="00B514FE">
        <w:rPr>
          <w:rFonts w:ascii="Calibri" w:eastAsia="Times New Roman" w:hAnsi="Calibri" w:cs="Calibri"/>
          <w:color w:val="000000"/>
          <w:kern w:val="3"/>
          <w:sz w:val="20"/>
          <w:szCs w:val="20"/>
          <w:lang w:eastAsia="pl-PL"/>
        </w:rPr>
        <w:t xml:space="preserve"> oraz dotyczące podwykonawców, składane są w oryginale.</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Dokumenty, o których mowa w rozporządzeniu </w:t>
      </w:r>
      <w:r w:rsidRPr="00B514FE">
        <w:rPr>
          <w:rFonts w:ascii="Calibri" w:eastAsia="Lucida Sans Unicode" w:hAnsi="Calibri" w:cs="Calibri"/>
          <w:i/>
          <w:color w:val="000000"/>
          <w:kern w:val="3"/>
          <w:sz w:val="20"/>
          <w:szCs w:val="20"/>
          <w:lang w:eastAsia="zh-CN"/>
        </w:rPr>
        <w:t>Ministra R</w:t>
      </w:r>
      <w:r w:rsidR="004F3202">
        <w:rPr>
          <w:rFonts w:ascii="Calibri" w:eastAsia="Lucida Sans Unicode" w:hAnsi="Calibri" w:cs="Calibri"/>
          <w:i/>
          <w:color w:val="000000"/>
          <w:kern w:val="3"/>
          <w:sz w:val="20"/>
          <w:szCs w:val="20"/>
          <w:lang w:eastAsia="zh-CN"/>
        </w:rPr>
        <w:t xml:space="preserve">ozwoju z dnia 26 lipca 2016 r. </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inne niż oświadczenia, o których mowa w § 14 ust. 1 rozporządzenia, składane są w oryginale lub kopii poświadczonej za zgodność z oryginałem.</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Poświadczenia za zgodność z oryginałem dokonuje odpowiednio wykonawca, podmiot, na którego zdolnościach lub sytuacji polega wykonawca, wyk</w:t>
      </w:r>
      <w:r w:rsidR="004F3202">
        <w:rPr>
          <w:rFonts w:ascii="Calibri" w:eastAsia="Times New Roman" w:hAnsi="Calibri" w:cs="Calibri"/>
          <w:color w:val="000000"/>
          <w:kern w:val="3"/>
          <w:sz w:val="20"/>
          <w:szCs w:val="20"/>
          <w:lang w:eastAsia="pl-PL"/>
        </w:rPr>
        <w:t xml:space="preserve">onawcy wspólnie ubiegający się </w:t>
      </w:r>
      <w:r w:rsidRPr="00B514FE">
        <w:rPr>
          <w:rFonts w:ascii="Calibri" w:eastAsia="Times New Roman" w:hAnsi="Calibri" w:cs="Calibri"/>
          <w:color w:val="000000"/>
          <w:kern w:val="3"/>
          <w:sz w:val="20"/>
          <w:szCs w:val="20"/>
          <w:lang w:eastAsia="pl-PL"/>
        </w:rPr>
        <w:t>o udzielenie zamówienia publicznego albo podwykonawca, w zakresie dokumentów, które każdego z nich dotyczą.</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Poświadczenie za zgodność z oryginałem następuje w formie pisemnej lub w formie elektronicznej.</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Zamawiający może żądać przedstawienia oryginału lub notarialnie poświadczonej kopii</w:t>
      </w:r>
      <w:r w:rsidR="00D64D62" w:rsidRPr="00B514FE">
        <w:rPr>
          <w:rFonts w:ascii="Calibri" w:eastAsia="Times New Roman" w:hAnsi="Calibri" w:cs="Calibri"/>
          <w:color w:val="000000"/>
          <w:kern w:val="3"/>
          <w:sz w:val="20"/>
          <w:szCs w:val="20"/>
          <w:lang w:eastAsia="pl-PL"/>
        </w:rPr>
        <w:t xml:space="preserve"> dokumentów, o których mowa w w</w:t>
      </w:r>
      <w:r w:rsidRPr="00B514FE">
        <w:rPr>
          <w:rFonts w:ascii="Calibri" w:eastAsia="Times New Roman" w:hAnsi="Calibri" w:cs="Calibri"/>
          <w:color w:val="000000"/>
          <w:kern w:val="3"/>
          <w:sz w:val="20"/>
          <w:szCs w:val="20"/>
          <w:lang w:eastAsia="pl-PL"/>
        </w:rPr>
        <w:t>w</w:t>
      </w:r>
      <w:r w:rsidR="00D64D62" w:rsidRPr="00B514FE">
        <w:rPr>
          <w:rFonts w:ascii="Calibri" w:eastAsia="Times New Roman" w:hAnsi="Calibri" w:cs="Calibri"/>
          <w:color w:val="000000"/>
          <w:kern w:val="3"/>
          <w:sz w:val="20"/>
          <w:szCs w:val="20"/>
          <w:lang w:eastAsia="pl-PL"/>
        </w:rPr>
        <w:t>.</w:t>
      </w:r>
      <w:r w:rsidRPr="00B514FE">
        <w:rPr>
          <w:rFonts w:ascii="Calibri" w:eastAsia="Times New Roman" w:hAnsi="Calibri" w:cs="Calibri"/>
          <w:color w:val="000000"/>
          <w:kern w:val="3"/>
          <w:sz w:val="20"/>
          <w:szCs w:val="20"/>
          <w:lang w:eastAsia="pl-PL"/>
        </w:rPr>
        <w:t xml:space="preserve"> rozporządzeniu, innych niż oświadczenia, wyłącznie wtedy, gdy złożona kopia dokumentu jest nieczytelna lub budzi wątpliwości co do jej prawdziwości.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 xml:space="preserve">Wszelkie poprawki lub zmiany w tekście oferty muszą być naniesione czytelnie, opatrzone datą </w:t>
      </w:r>
      <w:r w:rsidRPr="004F3202">
        <w:rPr>
          <w:rFonts w:ascii="Calibri" w:eastAsia="Lucida Sans Unicode" w:hAnsi="Calibri" w:cs="Calibri"/>
          <w:color w:val="000000"/>
          <w:kern w:val="3"/>
          <w:lang w:eastAsia="zh-CN"/>
        </w:rPr>
        <w:br/>
        <w:t>i parafowane własnoręcznie przez osobę podpisującą ofertę.</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Lucida Sans Unicode" w:hAnsi="Calibri" w:cs="Calibri"/>
          <w:color w:val="000000"/>
          <w:kern w:val="3"/>
          <w:lang w:eastAsia="zh-CN"/>
        </w:rPr>
        <w:t xml:space="preserve">Każdy Wykonawca może złożyć tylko </w:t>
      </w:r>
      <w:r w:rsidRPr="004F3202">
        <w:rPr>
          <w:rFonts w:ascii="Calibri" w:eastAsia="Lucida Sans Unicode" w:hAnsi="Calibri" w:cs="Calibri"/>
          <w:b/>
          <w:color w:val="000000"/>
          <w:kern w:val="3"/>
          <w:lang w:eastAsia="zh-CN"/>
        </w:rPr>
        <w:t>jedną ofertę</w:t>
      </w:r>
      <w:r w:rsidRPr="004F3202">
        <w:rPr>
          <w:rFonts w:ascii="Calibri" w:eastAsia="Lucida Sans Unicode" w:hAnsi="Calibri" w:cs="Calibri"/>
          <w:color w:val="000000"/>
          <w:kern w:val="3"/>
          <w:lang w:eastAsia="zh-CN"/>
        </w:rPr>
        <w:t>, w której musi być zaoferowana tylko jedna cena.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Oferta musi zawierać wszystkie wymagane w SIWZ dokumenty i oświadczenia.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Times New Roman" w:hAnsi="Calibri" w:cs="Calibri"/>
          <w:color w:val="000000"/>
          <w:kern w:val="3"/>
          <w:lang w:eastAsia="zh-CN"/>
        </w:rPr>
        <w:t>Zamawiający dopuszcza możliwość składania of</w:t>
      </w:r>
      <w:r w:rsidR="00CD7A69" w:rsidRPr="004F3202">
        <w:rPr>
          <w:rFonts w:ascii="Calibri" w:eastAsia="Times New Roman" w:hAnsi="Calibri" w:cs="Calibri"/>
          <w:color w:val="000000"/>
          <w:kern w:val="3"/>
          <w:lang w:eastAsia="zh-CN"/>
        </w:rPr>
        <w:t xml:space="preserve">ert częściowych z podziałem na </w:t>
      </w:r>
      <w:r w:rsidR="00214F6E">
        <w:rPr>
          <w:rFonts w:ascii="Calibri" w:eastAsia="Times New Roman" w:hAnsi="Calibri" w:cs="Calibri"/>
          <w:b/>
          <w:color w:val="000000"/>
          <w:kern w:val="3"/>
          <w:lang w:eastAsia="zh-CN"/>
        </w:rPr>
        <w:t>7</w:t>
      </w:r>
      <w:r w:rsidRPr="004F3202">
        <w:rPr>
          <w:rFonts w:ascii="Calibri" w:eastAsia="Times New Roman" w:hAnsi="Calibri" w:cs="Calibri"/>
          <w:b/>
          <w:color w:val="000000"/>
          <w:kern w:val="3"/>
          <w:lang w:eastAsia="zh-CN"/>
        </w:rPr>
        <w:t xml:space="preserve"> zada</w:t>
      </w:r>
      <w:r w:rsidR="00997C76" w:rsidRPr="004F3202">
        <w:rPr>
          <w:rFonts w:ascii="Calibri" w:eastAsia="Times New Roman" w:hAnsi="Calibri" w:cs="Calibri"/>
          <w:b/>
          <w:color w:val="000000"/>
          <w:kern w:val="3"/>
          <w:lang w:eastAsia="zh-CN"/>
        </w:rPr>
        <w:t>ń</w:t>
      </w:r>
      <w:r w:rsidRPr="004F3202">
        <w:rPr>
          <w:rFonts w:ascii="Calibri" w:eastAsia="Times New Roman" w:hAnsi="Calibri" w:cs="Calibri"/>
          <w:color w:val="000000"/>
          <w:kern w:val="3"/>
          <w:lang w:eastAsia="zh-CN"/>
        </w:rPr>
        <w:t>. Każdemu Wykonawcy przysługuje możliwość złożenia oferty na wybrane przez siebie zadanie lub zadania.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dopuszcza możliwości złożenia oferty wariantowej.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przewiduje aukcji elektronicznej.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Przedmiotem niniejszego postępowania nie jest zawarcie umowy ramowej.</w:t>
      </w:r>
    </w:p>
    <w:p w:rsidR="00D6019A" w:rsidRPr="004F3202" w:rsidRDefault="00D6019A" w:rsidP="00E26342">
      <w:pPr>
        <w:numPr>
          <w:ilvl w:val="0"/>
          <w:numId w:val="100"/>
        </w:numPr>
        <w:suppressAutoHyphens/>
        <w:spacing w:after="0"/>
      </w:pPr>
      <w:r w:rsidRPr="004F3202">
        <w:rPr>
          <w:rFonts w:cs="Times New Roman"/>
          <w:color w:val="000000"/>
        </w:rPr>
        <w:t>Zamawiający nie zamierza ustanawiać dynamicznego systemu zakupów.</w:t>
      </w:r>
    </w:p>
    <w:p w:rsidR="00D6019A" w:rsidRPr="004F3202" w:rsidRDefault="00D6019A" w:rsidP="00E26342">
      <w:pPr>
        <w:numPr>
          <w:ilvl w:val="0"/>
          <w:numId w:val="100"/>
        </w:numPr>
        <w:tabs>
          <w:tab w:val="left" w:pos="-2748"/>
        </w:tabs>
        <w:suppressAutoHyphens/>
        <w:spacing w:after="0"/>
        <w:jc w:val="both"/>
      </w:pPr>
      <w:r w:rsidRPr="004F3202">
        <w:rPr>
          <w:rFonts w:eastAsia="Lucida Sans Unicode" w:cs="Calibri"/>
          <w:color w:val="000000"/>
          <w:lang w:eastAsia="zh-CN"/>
        </w:rPr>
        <w:t>Zamawiający nie przewiduje zastosowania prawa opcji.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t xml:space="preserve">Jeżeli zmiana albo rezygnacja z podwykonawcy dotyczy podmiotu, na którego zasoby wykonawca </w:t>
      </w:r>
      <w:r w:rsidRPr="004F3202">
        <w:rPr>
          <w:rFonts w:ascii="Calibri" w:eastAsia="Lucida Sans Unicode" w:hAnsi="Calibri" w:cs="Calibri"/>
          <w:color w:val="000000"/>
          <w:kern w:val="3"/>
          <w:lang w:eastAsia="zh-CN"/>
        </w:rPr>
        <w:lastRenderedPageBreak/>
        <w:t xml:space="preserve">powoływał się, na zasadach określonych w art. 22a ust. 1 ustawy </w:t>
      </w:r>
      <w:proofErr w:type="spellStart"/>
      <w:r w:rsidRPr="004F3202">
        <w:rPr>
          <w:rFonts w:ascii="Calibri" w:eastAsia="Lucida Sans Unicode" w:hAnsi="Calibri" w:cs="Calibri"/>
          <w:color w:val="000000"/>
          <w:kern w:val="3"/>
          <w:lang w:eastAsia="zh-CN"/>
        </w:rPr>
        <w:t>Pzp</w:t>
      </w:r>
      <w:proofErr w:type="spellEnd"/>
      <w:r w:rsidRPr="004F3202">
        <w:rPr>
          <w:rFonts w:ascii="Calibri" w:eastAsia="Lucida Sans Unicode" w:hAnsi="Calibri" w:cs="Calibri"/>
          <w:color w:val="000000"/>
          <w:kern w:val="3"/>
          <w:lang w:eastAsia="zh-CN"/>
        </w:rPr>
        <w:t>,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 xml:space="preserve">w art. 86 ust. 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Numer katalogowy podany w specyfikacji asortymentowo – ilościowo – cenowej powinien być wyraźnie oznaczony, np. markerem w załączonych do oferty dokumentach. Ponadto dokumenty należy oznaczyć w taki sposób, aby jasno wynikało jakiej pozycji (w tym numeru katalogowego) </w:t>
      </w:r>
      <w:r w:rsidRPr="00A300D4">
        <w:rPr>
          <w:rFonts w:ascii="Calibri" w:eastAsia="Andale Sans UI" w:hAnsi="Calibri" w:cs="Calibri"/>
          <w:kern w:val="3"/>
          <w:sz w:val="24"/>
          <w:szCs w:val="24"/>
          <w:lang w:eastAsia="zh-CN" w:bidi="fa-IR"/>
        </w:rPr>
        <w:br/>
        <w:t>i jakiego zadania dotyczą.</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w:t>
      </w:r>
      <w:proofErr w:type="spellStart"/>
      <w:r w:rsidRPr="00A300D4">
        <w:rPr>
          <w:rFonts w:ascii="Calibri" w:eastAsia="Times New Roman" w:hAnsi="Calibri" w:cs="Calibri"/>
          <w:b/>
          <w:kern w:val="3"/>
          <w:sz w:val="24"/>
          <w:szCs w:val="24"/>
          <w:lang w:eastAsia="pl-PL"/>
        </w:rPr>
        <w:t>Pzp</w:t>
      </w:r>
      <w:proofErr w:type="spellEnd"/>
      <w:r w:rsidRPr="00A300D4">
        <w:rPr>
          <w:rFonts w:ascii="Calibri" w:eastAsia="Times New Roman" w:hAnsi="Calibri" w:cs="Calibri"/>
          <w:b/>
          <w:kern w:val="3"/>
          <w:sz w:val="24"/>
          <w:szCs w:val="24"/>
          <w:lang w:eastAsia="pl-PL"/>
        </w:rPr>
        <w:t xml:space="preserve">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lastRenderedPageBreak/>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W celu wykazania spełniania przez Wykonawcę warunków udziału w postępowaniu, o których mowa w art. 22 ust. 1b ustawy </w:t>
      </w:r>
      <w:proofErr w:type="spellStart"/>
      <w:r w:rsidRPr="00A300D4">
        <w:rPr>
          <w:rFonts w:ascii="Calibri" w:eastAsia="Andale Sans UI" w:hAnsi="Calibri" w:cs="Calibri"/>
          <w:color w:val="000000"/>
          <w:kern w:val="3"/>
          <w:sz w:val="24"/>
          <w:szCs w:val="24"/>
          <w:lang w:eastAsia="zh-CN" w:bidi="fa-IR"/>
        </w:rPr>
        <w:t>Pzp</w:t>
      </w:r>
      <w:proofErr w:type="spellEnd"/>
      <w:r w:rsidRPr="00A300D4">
        <w:rPr>
          <w:rFonts w:ascii="Calibri" w:eastAsia="Andale Sans UI" w:hAnsi="Calibri" w:cs="Calibri"/>
          <w:color w:val="000000"/>
          <w:kern w:val="3"/>
          <w:sz w:val="24"/>
          <w:szCs w:val="24"/>
          <w:lang w:eastAsia="zh-CN" w:bidi="fa-IR"/>
        </w:rPr>
        <w:t>,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p>
    <w:p w:rsidR="006B3982" w:rsidRPr="00A300D4" w:rsidRDefault="006B3982" w:rsidP="00E26342">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077BFA">
        <w:rPr>
          <w:rFonts w:ascii="Calibri" w:eastAsia="Andale Sans UI" w:hAnsi="Calibri" w:cs="Calibri"/>
          <w:color w:val="000000"/>
          <w:kern w:val="3"/>
          <w:sz w:val="24"/>
          <w:szCs w:val="24"/>
          <w:lang w:eastAsia="zh-CN" w:bidi="fa-IR"/>
        </w:rPr>
        <w:t>423.360</w:t>
      </w:r>
      <w:r w:rsidRPr="00A300D4">
        <w:rPr>
          <w:rFonts w:ascii="Calibri" w:eastAsia="Andale Sans UI" w:hAnsi="Calibri" w:cs="Calibri"/>
          <w:color w:val="000000"/>
          <w:kern w:val="3"/>
          <w:sz w:val="24"/>
          <w:szCs w:val="24"/>
          <w:lang w:eastAsia="zh-CN" w:bidi="fa-IR"/>
        </w:rPr>
        <w:t>,00 zł</w:t>
      </w:r>
    </w:p>
    <w:p w:rsidR="000D0F05" w:rsidRDefault="006B3982"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077BFA">
        <w:rPr>
          <w:rFonts w:ascii="Calibri" w:eastAsia="Andale Sans UI" w:hAnsi="Calibri" w:cs="Calibri"/>
          <w:color w:val="000000"/>
          <w:kern w:val="3"/>
          <w:sz w:val="24"/>
          <w:szCs w:val="24"/>
          <w:lang w:eastAsia="zh-CN" w:bidi="fa-IR"/>
        </w:rPr>
        <w:t>282.960</w:t>
      </w:r>
      <w:r w:rsidRPr="00A300D4">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3 – </w:t>
      </w:r>
      <w:r w:rsidR="00077BFA">
        <w:rPr>
          <w:rFonts w:ascii="Calibri" w:eastAsia="Andale Sans UI" w:hAnsi="Calibri" w:cs="Calibri"/>
          <w:color w:val="000000"/>
          <w:kern w:val="3"/>
          <w:sz w:val="24"/>
          <w:szCs w:val="24"/>
          <w:lang w:eastAsia="zh-CN" w:bidi="fa-IR"/>
        </w:rPr>
        <w:t>19.440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4 – </w:t>
      </w:r>
      <w:r w:rsidR="00077BFA">
        <w:rPr>
          <w:rFonts w:ascii="Calibri" w:eastAsia="Andale Sans UI" w:hAnsi="Calibri" w:cs="Calibri"/>
          <w:color w:val="000000"/>
          <w:kern w:val="3"/>
          <w:sz w:val="24"/>
          <w:szCs w:val="24"/>
          <w:lang w:eastAsia="zh-CN" w:bidi="fa-IR"/>
        </w:rPr>
        <w:t>17.280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5 – </w:t>
      </w:r>
      <w:r w:rsidR="00077BFA">
        <w:rPr>
          <w:rFonts w:ascii="Calibri" w:eastAsia="Andale Sans UI" w:hAnsi="Calibri" w:cs="Calibri"/>
          <w:color w:val="000000"/>
          <w:kern w:val="3"/>
          <w:sz w:val="24"/>
          <w:szCs w:val="24"/>
          <w:lang w:eastAsia="zh-CN" w:bidi="fa-IR"/>
        </w:rPr>
        <w:t>58.320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6 – </w:t>
      </w:r>
      <w:r w:rsidR="00077BFA">
        <w:rPr>
          <w:rFonts w:ascii="Calibri" w:eastAsia="Andale Sans UI" w:hAnsi="Calibri" w:cs="Calibri"/>
          <w:color w:val="000000"/>
          <w:kern w:val="3"/>
          <w:sz w:val="24"/>
          <w:szCs w:val="24"/>
          <w:lang w:eastAsia="zh-CN" w:bidi="fa-IR"/>
        </w:rPr>
        <w:t>18.380</w:t>
      </w:r>
      <w:r>
        <w:rPr>
          <w:rFonts w:ascii="Calibri" w:eastAsia="Andale Sans UI" w:hAnsi="Calibri" w:cs="Calibri"/>
          <w:color w:val="000000"/>
          <w:kern w:val="3"/>
          <w:sz w:val="24"/>
          <w:szCs w:val="24"/>
          <w:lang w:eastAsia="zh-CN" w:bidi="fa-IR"/>
        </w:rPr>
        <w:t>,00 zł</w:t>
      </w:r>
    </w:p>
    <w:p w:rsidR="006B3982" w:rsidRPr="00077BFA" w:rsidRDefault="000D0F05"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7 – </w:t>
      </w:r>
      <w:r w:rsidR="00077BFA">
        <w:rPr>
          <w:rFonts w:ascii="Calibri" w:eastAsia="Andale Sans UI" w:hAnsi="Calibri" w:cs="Calibri"/>
          <w:color w:val="000000"/>
          <w:kern w:val="3"/>
          <w:sz w:val="24"/>
          <w:szCs w:val="24"/>
          <w:lang w:eastAsia="zh-CN" w:bidi="fa-IR"/>
        </w:rPr>
        <w:t>35.420</w:t>
      </w:r>
      <w:r>
        <w:rPr>
          <w:rFonts w:ascii="Calibri" w:eastAsia="Andale Sans UI" w:hAnsi="Calibri" w:cs="Calibri"/>
          <w:color w:val="000000"/>
          <w:kern w:val="3"/>
          <w:sz w:val="24"/>
          <w:szCs w:val="24"/>
          <w:lang w:eastAsia="zh-CN" w:bidi="fa-IR"/>
        </w:rPr>
        <w:t>,00 zł</w:t>
      </w:r>
      <w:r w:rsidR="006B3982" w:rsidRPr="00077BFA">
        <w:rPr>
          <w:rFonts w:ascii="Calibri" w:eastAsia="Andale Sans UI" w:hAnsi="Calibri" w:cs="Calibri"/>
          <w:color w:val="000000"/>
          <w:kern w:val="3"/>
          <w:sz w:val="24"/>
          <w:szCs w:val="24"/>
          <w:lang w:eastAsia="zh-CN" w:bidi="fa-IR"/>
        </w:rPr>
        <w:t>.</w:t>
      </w:r>
    </w:p>
    <w:p w:rsidR="006B3982" w:rsidRPr="00A300D4" w:rsidRDefault="006B3982" w:rsidP="006B3982">
      <w:pPr>
        <w:autoSpaceDN w:val="0"/>
        <w:spacing w:after="0" w:line="240" w:lineRule="auto"/>
        <w:ind w:left="426"/>
        <w:jc w:val="both"/>
        <w:rPr>
          <w:rFonts w:ascii="Times New Roman" w:eastAsia="Times New Roman" w:hAnsi="Times New Roman" w:cs="Times New Roman"/>
          <w:kern w:val="3"/>
          <w:sz w:val="24"/>
          <w:szCs w:val="24"/>
          <w:lang w:eastAsia="zh-CN"/>
        </w:rPr>
      </w:pPr>
      <w:r w:rsidRPr="00A300D4">
        <w:rPr>
          <w:rFonts w:ascii="Calibri" w:eastAsia="Times New Roman" w:hAnsi="Calibri" w:cs="Calibri"/>
          <w:color w:val="000000"/>
          <w:kern w:val="3"/>
          <w:lang w:eastAsia="zh-CN"/>
        </w:rPr>
        <w:t>W przypadku gdy Wykonawca składa ofertę na kilka zadań należy wykazać się dokumentem potwierdzającym ubezpieczenie od odpowiedzialności cywilnej na minimalną sumę gwarancyjną równą sumie tych zadań, których dotyczy oferta.</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E26342">
      <w:pPr>
        <w:widowControl w:val="0"/>
        <w:numPr>
          <w:ilvl w:val="2"/>
          <w:numId w:val="103"/>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wykazem minimum 2 dostaw wykonanych w zakresie odpowiadającym rodzajem przedmiotowi zamówienia o wartości minimum:</w:t>
      </w:r>
    </w:p>
    <w:p w:rsidR="006B3982" w:rsidRPr="00A300D4" w:rsidRDefault="006B3982"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Zadanie nr 1 – </w:t>
      </w:r>
      <w:r w:rsidR="00077BFA">
        <w:rPr>
          <w:rFonts w:ascii="Calibri" w:eastAsia="Times New Roman" w:hAnsi="Calibri" w:cs="Calibri"/>
          <w:kern w:val="3"/>
          <w:sz w:val="24"/>
          <w:szCs w:val="24"/>
          <w:lang w:eastAsia="pl-PL"/>
        </w:rPr>
        <w:t>317.520</w:t>
      </w:r>
      <w:r w:rsidR="000D0F05">
        <w:rPr>
          <w:rFonts w:ascii="Calibri" w:eastAsia="Times New Roman" w:hAnsi="Calibri" w:cs="Calibri"/>
          <w:kern w:val="3"/>
          <w:sz w:val="24"/>
          <w:szCs w:val="24"/>
          <w:lang w:eastAsia="pl-PL"/>
        </w:rPr>
        <w:t>,00</w:t>
      </w:r>
      <w:r w:rsidRPr="00A300D4">
        <w:rPr>
          <w:rFonts w:ascii="Calibri" w:eastAsia="Times New Roman" w:hAnsi="Calibri" w:cs="Calibri"/>
          <w:kern w:val="3"/>
          <w:sz w:val="24"/>
          <w:szCs w:val="24"/>
          <w:lang w:eastAsia="pl-PL"/>
        </w:rPr>
        <w:t xml:space="preserve"> zł</w:t>
      </w:r>
    </w:p>
    <w:p w:rsidR="006B3982" w:rsidRDefault="006B3982"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Zadanie nr 2 – </w:t>
      </w:r>
      <w:r w:rsidR="00077BFA">
        <w:rPr>
          <w:rFonts w:ascii="Calibri" w:eastAsia="Times New Roman" w:hAnsi="Calibri" w:cs="Calibri"/>
          <w:kern w:val="3"/>
          <w:sz w:val="24"/>
          <w:szCs w:val="24"/>
          <w:lang w:eastAsia="pl-PL"/>
        </w:rPr>
        <w:t>212.220</w:t>
      </w:r>
      <w:r w:rsidR="000D0F05">
        <w:rPr>
          <w:rFonts w:ascii="Calibri" w:eastAsia="Times New Roman" w:hAnsi="Calibri" w:cs="Calibri"/>
          <w:kern w:val="3"/>
          <w:sz w:val="24"/>
          <w:szCs w:val="24"/>
          <w:lang w:eastAsia="pl-PL"/>
        </w:rPr>
        <w:t>,00</w:t>
      </w:r>
      <w:r w:rsidRPr="00A300D4">
        <w:rPr>
          <w:rFonts w:ascii="Calibri" w:eastAsia="Times New Roman" w:hAnsi="Calibri" w:cs="Calibri"/>
          <w:kern w:val="3"/>
          <w:sz w:val="24"/>
          <w:szCs w:val="24"/>
          <w:lang w:eastAsia="pl-PL"/>
        </w:rPr>
        <w:t xml:space="preserve">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3 – </w:t>
      </w:r>
      <w:r w:rsidR="00077BFA">
        <w:rPr>
          <w:rFonts w:ascii="Calibri" w:eastAsia="Times New Roman" w:hAnsi="Calibri" w:cs="Calibri"/>
          <w:kern w:val="3"/>
          <w:sz w:val="24"/>
          <w:szCs w:val="24"/>
          <w:lang w:eastAsia="pl-PL"/>
        </w:rPr>
        <w:t>14.580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4 – </w:t>
      </w:r>
      <w:r w:rsidR="00077BFA">
        <w:rPr>
          <w:rFonts w:ascii="Calibri" w:eastAsia="Times New Roman" w:hAnsi="Calibri" w:cs="Calibri"/>
          <w:kern w:val="3"/>
          <w:sz w:val="24"/>
          <w:szCs w:val="24"/>
          <w:lang w:eastAsia="pl-PL"/>
        </w:rPr>
        <w:t>12.960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5 – </w:t>
      </w:r>
      <w:r w:rsidR="00077BFA">
        <w:rPr>
          <w:rFonts w:ascii="Calibri" w:eastAsia="Times New Roman" w:hAnsi="Calibri" w:cs="Calibri"/>
          <w:kern w:val="3"/>
          <w:sz w:val="24"/>
          <w:szCs w:val="24"/>
          <w:lang w:eastAsia="pl-PL"/>
        </w:rPr>
        <w:t>43.740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6 – </w:t>
      </w:r>
      <w:r w:rsidR="00077BFA">
        <w:rPr>
          <w:rFonts w:ascii="Calibri" w:eastAsia="Times New Roman" w:hAnsi="Calibri" w:cs="Calibri"/>
          <w:kern w:val="3"/>
          <w:sz w:val="24"/>
          <w:szCs w:val="24"/>
          <w:lang w:eastAsia="pl-PL"/>
        </w:rPr>
        <w:t>13.780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7 – </w:t>
      </w:r>
      <w:r w:rsidR="00077BFA">
        <w:rPr>
          <w:rFonts w:ascii="Calibri" w:eastAsia="Times New Roman" w:hAnsi="Calibri" w:cs="Calibri"/>
          <w:kern w:val="3"/>
          <w:sz w:val="24"/>
          <w:szCs w:val="24"/>
          <w:lang w:eastAsia="pl-PL"/>
        </w:rPr>
        <w:t>26.560</w:t>
      </w:r>
      <w:r>
        <w:rPr>
          <w:rFonts w:ascii="Calibri" w:eastAsia="Times New Roman" w:hAnsi="Calibri" w:cs="Calibri"/>
          <w:kern w:val="3"/>
          <w:sz w:val="24"/>
          <w:szCs w:val="24"/>
          <w:lang w:eastAsia="pl-PL"/>
        </w:rPr>
        <w:t>,00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w:t>
      </w:r>
      <w:r w:rsidRPr="00A300D4">
        <w:rPr>
          <w:rFonts w:ascii="Calibri" w:eastAsia="Times New Roman" w:hAnsi="Calibri" w:cs="Calibri"/>
          <w:kern w:val="3"/>
          <w:sz w:val="24"/>
          <w:szCs w:val="24"/>
          <w:lang w:eastAsia="pl-PL"/>
        </w:rPr>
        <w:lastRenderedPageBreak/>
        <w:t xml:space="preserve">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kern w:val="3"/>
          <w:sz w:val="24"/>
          <w:szCs w:val="24"/>
          <w:lang w:eastAsia="pl-PL"/>
        </w:rPr>
        <w:t xml:space="preserve">Wykonawca składający ofertę na kilka zadań musi wykazać się wykonanymi minimum </w:t>
      </w:r>
      <w:r w:rsidRPr="00A300D4">
        <w:rPr>
          <w:rFonts w:ascii="Calibri" w:eastAsia="Times New Roman" w:hAnsi="Calibri" w:cs="Calibri"/>
          <w:kern w:val="3"/>
          <w:sz w:val="24"/>
          <w:szCs w:val="24"/>
          <w:lang w:eastAsia="pl-PL"/>
        </w:rPr>
        <w:br/>
        <w:t>2 dostawami o wymaganej wartości łącznej równej sumie tych zadań, których dotyczy oferta</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 xml:space="preserve">ustawy </w:t>
      </w:r>
      <w:proofErr w:type="spellStart"/>
      <w:r w:rsidR="003D46FF" w:rsidRPr="003D46FF">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Jeżeli zdolności techniczne lub zawodowe lub sytuacja ekonomiczna lub finansowa, podmiotu, o którym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w:t>
      </w:r>
      <w:proofErr w:type="spellStart"/>
      <w:r w:rsidRPr="00F805D4">
        <w:rPr>
          <w:rFonts w:ascii="Calibri" w:eastAsia="Andale Sans UI" w:hAnsi="Calibri" w:cs="Calibri"/>
          <w:kern w:val="3"/>
          <w:sz w:val="24"/>
          <w:szCs w:val="24"/>
          <w:lang w:eastAsia="zh-CN" w:bidi="fa-IR"/>
        </w:rPr>
        <w:t>Pzp</w:t>
      </w:r>
      <w:proofErr w:type="spellEnd"/>
      <w:r w:rsidRPr="00F805D4">
        <w:rPr>
          <w:rFonts w:ascii="Calibri" w:eastAsia="Andale Sans UI" w:hAnsi="Calibri" w:cs="Calibri"/>
          <w:kern w:val="3"/>
          <w:sz w:val="24"/>
          <w:szCs w:val="24"/>
          <w:lang w:eastAsia="zh-CN" w:bidi="fa-IR"/>
        </w:rPr>
        <w:t xml:space="preserve">,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E26342">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Zgodnie z regulacją art. 24 ust. 1 pkt 12-23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z postępowania o udzielenie zamówienia wyklucza się:</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E26342">
      <w:pPr>
        <w:widowControl w:val="0"/>
        <w:numPr>
          <w:ilvl w:val="0"/>
          <w:numId w:val="106"/>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lastRenderedPageBreak/>
        <w:t xml:space="preserve">art. 270–309 ustawy z dnia 6 czerwca 1997 r. – Kodeks karny </w:t>
      </w:r>
      <w:r w:rsidRPr="00F805D4">
        <w:rPr>
          <w:rFonts w:ascii="Calibri" w:eastAsia="Andale Sans UI" w:hAnsi="Calibri" w:cs="Times New Roman"/>
          <w:kern w:val="3"/>
          <w:sz w:val="20"/>
          <w:szCs w:val="20"/>
          <w:lang w:eastAsia="zh-CN" w:bidi="fa-IR"/>
        </w:rPr>
        <w:t>(</w:t>
      </w:r>
      <w:proofErr w:type="spellStart"/>
      <w:r w:rsidR="00415C6D">
        <w:rPr>
          <w:rFonts w:ascii="Calibri" w:eastAsia="Andale Sans UI" w:hAnsi="Calibri" w:cs="Times New Roman"/>
          <w:kern w:val="3"/>
          <w:sz w:val="20"/>
          <w:szCs w:val="20"/>
          <w:lang w:eastAsia="zh-CN" w:bidi="fa-IR"/>
        </w:rPr>
        <w:t>t.j</w:t>
      </w:r>
      <w:proofErr w:type="spellEnd"/>
      <w:r w:rsidR="00415C6D">
        <w:rPr>
          <w:rFonts w:ascii="Calibri" w:eastAsia="Andale Sans UI" w:hAnsi="Calibri" w:cs="Times New Roman"/>
          <w:kern w:val="3"/>
          <w:sz w:val="20"/>
          <w:szCs w:val="20"/>
          <w:lang w:eastAsia="zh-CN" w:bidi="fa-IR"/>
        </w:rPr>
        <w:t>. z 2017 r. poz. 2204</w:t>
      </w:r>
      <w:r w:rsidRPr="00F805D4">
        <w:rPr>
          <w:rFonts w:ascii="Calibri" w:eastAsia="Andale Sans UI" w:hAnsi="Calibri" w:cs="Times New Roman"/>
          <w:kern w:val="3"/>
          <w:sz w:val="20"/>
          <w:szCs w:val="20"/>
          <w:lang w:eastAsia="zh-CN" w:bidi="fa-IR"/>
        </w:rPr>
        <w:t xml:space="preserve"> z </w:t>
      </w:r>
      <w:proofErr w:type="spellStart"/>
      <w:r w:rsidRPr="00F805D4">
        <w:rPr>
          <w:rFonts w:ascii="Calibri" w:eastAsia="Andale Sans UI" w:hAnsi="Calibri" w:cs="Times New Roman"/>
          <w:kern w:val="3"/>
          <w:sz w:val="20"/>
          <w:szCs w:val="20"/>
          <w:lang w:eastAsia="zh-CN" w:bidi="fa-IR"/>
        </w:rPr>
        <w:t>późn</w:t>
      </w:r>
      <w:proofErr w:type="spellEnd"/>
      <w:r w:rsidRPr="00F805D4">
        <w:rPr>
          <w:rFonts w:ascii="Calibri" w:eastAsia="Andale Sans UI" w:hAnsi="Calibri" w:cs="Times New Roman"/>
          <w:kern w:val="3"/>
          <w:sz w:val="20"/>
          <w:szCs w:val="20"/>
          <w:lang w:eastAsia="zh-CN" w:bidi="fa-IR"/>
        </w:rPr>
        <w:t xml:space="preserve">. zm.) </w:t>
      </w:r>
      <w:r w:rsidRPr="00F805D4">
        <w:rPr>
          <w:rFonts w:ascii="Calibri" w:eastAsia="Andale Sans UI" w:hAnsi="Calibri" w:cs="Calibri"/>
          <w:kern w:val="3"/>
          <w:sz w:val="20"/>
          <w:szCs w:val="20"/>
          <w:lang w:eastAsia="zh-CN" w:bidi="fa-IR"/>
        </w:rPr>
        <w:t>lub art. 46 lub art. 48 ustawy z dnia 25 czerwca 2010 r. o sporcie (</w:t>
      </w:r>
      <w:proofErr w:type="spellStart"/>
      <w:r w:rsidR="003D46FF" w:rsidRPr="00F805D4">
        <w:rPr>
          <w:rFonts w:ascii="Calibri" w:eastAsia="Andale Sans UI" w:hAnsi="Calibri" w:cs="Calibri"/>
          <w:kern w:val="3"/>
          <w:sz w:val="20"/>
          <w:szCs w:val="20"/>
          <w:lang w:eastAsia="zh-CN" w:bidi="fa-IR"/>
        </w:rPr>
        <w:t>t.j</w:t>
      </w:r>
      <w:proofErr w:type="spellEnd"/>
      <w:r w:rsidR="003D46FF" w:rsidRPr="00F805D4">
        <w:rPr>
          <w:rFonts w:ascii="Calibri" w:eastAsia="Andale Sans UI" w:hAnsi="Calibri" w:cs="Calibri"/>
          <w:kern w:val="3"/>
          <w:sz w:val="20"/>
          <w:szCs w:val="20"/>
          <w:lang w:eastAsia="zh-CN" w:bidi="fa-IR"/>
        </w:rPr>
        <w:t xml:space="preserve">. Dz. U. z </w:t>
      </w:r>
      <w:r w:rsidR="0091778E">
        <w:rPr>
          <w:rFonts w:ascii="Calibri" w:eastAsia="Andale Sans UI" w:hAnsi="Calibri" w:cs="Calibri"/>
          <w:kern w:val="3"/>
          <w:sz w:val="20"/>
          <w:szCs w:val="20"/>
          <w:lang w:eastAsia="zh-CN" w:bidi="fa-IR"/>
        </w:rPr>
        <w:t>2018, poz. 1263)</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E26342">
      <w:pPr>
        <w:widowControl w:val="0"/>
        <w:numPr>
          <w:ilvl w:val="1"/>
          <w:numId w:val="105"/>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E26342">
      <w:pPr>
        <w:widowControl w:val="0"/>
        <w:numPr>
          <w:ilvl w:val="1"/>
          <w:numId w:val="105"/>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E26342">
      <w:pPr>
        <w:widowControl w:val="0"/>
        <w:numPr>
          <w:ilvl w:val="1"/>
          <w:numId w:val="105"/>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E26342">
      <w:pPr>
        <w:widowControl w:val="0"/>
        <w:numPr>
          <w:ilvl w:val="0"/>
          <w:numId w:val="105"/>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E26342">
      <w:pPr>
        <w:widowControl w:val="0"/>
        <w:numPr>
          <w:ilvl w:val="1"/>
          <w:numId w:val="105"/>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Dz. U. z 2017 r. poz. 1508</w:t>
      </w:r>
      <w:r w:rsidR="000D0F05">
        <w:rPr>
          <w:rFonts w:eastAsia="Andale Sans UI" w:cs="Calibri"/>
          <w:sz w:val="24"/>
          <w:szCs w:val="24"/>
          <w:lang w:eastAsia="zh-CN" w:bidi="fa-IR"/>
        </w:rPr>
        <w:t xml:space="preserve"> z </w:t>
      </w:r>
      <w:proofErr w:type="spellStart"/>
      <w:r w:rsidR="000D0F05">
        <w:rPr>
          <w:rFonts w:eastAsia="Andale Sans UI" w:cs="Calibri"/>
          <w:sz w:val="24"/>
          <w:szCs w:val="24"/>
          <w:lang w:eastAsia="zh-CN" w:bidi="fa-IR"/>
        </w:rPr>
        <w:t>późn</w:t>
      </w:r>
      <w:proofErr w:type="spellEnd"/>
      <w:r w:rsidR="000D0F05">
        <w:rPr>
          <w:rFonts w:eastAsia="Andale Sans UI" w:cs="Calibri"/>
          <w:sz w:val="24"/>
          <w:szCs w:val="24"/>
          <w:lang w:eastAsia="zh-CN" w:bidi="fa-IR"/>
        </w:rPr>
        <w:t>.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xml:space="preserve">.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 xml:space="preserve">ustawy </w:t>
      </w:r>
      <w:proofErr w:type="spellStart"/>
      <w:r>
        <w:rPr>
          <w:rFonts w:eastAsia="Andale Sans UI" w:cs="Times New Roman"/>
          <w:sz w:val="24"/>
          <w:szCs w:val="24"/>
          <w:lang w:eastAsia="zh-CN" w:bidi="fa-IR"/>
        </w:rPr>
        <w:t>Pzp</w:t>
      </w:r>
      <w:proofErr w:type="spellEnd"/>
      <w:r>
        <w:rPr>
          <w:rFonts w:eastAsia="Andale Sans UI" w:cs="Calibri"/>
          <w:sz w:val="24"/>
          <w:szCs w:val="24"/>
          <w:lang w:eastAsia="zh-CN" w:bidi="fa-IR"/>
        </w:rPr>
        <w:t>.</w:t>
      </w:r>
    </w:p>
    <w:p w:rsidR="006B3982" w:rsidRPr="003D46FF"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 xml:space="preserve">i 21 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wystawioną nie wcześniej niż 6 miesięcy przed upływem terminu składania </w:t>
      </w:r>
      <w:r w:rsidRPr="003D46FF">
        <w:rPr>
          <w:rFonts w:ascii="Calibri" w:eastAsia="Andale Sans UI" w:hAnsi="Calibri" w:cs="Calibri"/>
          <w:kern w:val="3"/>
          <w:sz w:val="24"/>
          <w:szCs w:val="24"/>
          <w:lang w:eastAsia="zh-CN" w:bidi="fa-IR"/>
        </w:rPr>
        <w:lastRenderedPageBreak/>
        <w:t>ofert.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 xml:space="preserve">w celu wykazania braku podstaw do wykluczenia w oparciu o art. 24 ust. 5 pkt 1 ustawy </w:t>
      </w:r>
      <w:proofErr w:type="spellStart"/>
      <w:r>
        <w:rPr>
          <w:rFonts w:eastAsia="Times New Roman" w:cs="Times New Roman"/>
          <w:color w:val="000000"/>
          <w:sz w:val="24"/>
          <w:szCs w:val="24"/>
          <w:lang w:eastAsia="pl-PL"/>
        </w:rPr>
        <w:t>Pzp</w:t>
      </w:r>
      <w:proofErr w:type="spellEnd"/>
      <w:r>
        <w:rPr>
          <w:rFonts w:eastAsia="Times New Roman" w:cs="Times New Roman"/>
          <w:color w:val="000000"/>
          <w:sz w:val="24"/>
          <w:szCs w:val="24"/>
          <w:lang w:eastAsia="pl-PL"/>
        </w:rPr>
        <w:t>.</w:t>
      </w:r>
    </w:p>
    <w:p w:rsidR="006B3982" w:rsidRPr="00F805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w:t>
      </w:r>
      <w:proofErr w:type="spellStart"/>
      <w:r w:rsidRPr="003D46FF">
        <w:rPr>
          <w:rFonts w:ascii="Calibri" w:eastAsia="Andale Sans UI" w:hAnsi="Calibri" w:cs="Calibri"/>
          <w:b/>
          <w:kern w:val="3"/>
          <w:sz w:val="24"/>
          <w:szCs w:val="24"/>
          <w:lang w:eastAsia="zh-CN" w:bidi="fa-IR"/>
        </w:rPr>
        <w:t>Pzp</w:t>
      </w:r>
      <w:proofErr w:type="spellEnd"/>
      <w:r w:rsidRPr="003D46FF">
        <w:rPr>
          <w:rFonts w:ascii="Calibri" w:eastAsia="Andale Sans UI" w:hAnsi="Calibri" w:cs="Calibri"/>
          <w:b/>
          <w:kern w:val="3"/>
          <w:sz w:val="24"/>
          <w:szCs w:val="24"/>
          <w:lang w:eastAsia="zh-CN" w:bidi="fa-IR"/>
        </w:rPr>
        <w:t>.</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w:t>
      </w:r>
      <w:proofErr w:type="spellStart"/>
      <w:r w:rsidRPr="003D46FF">
        <w:rPr>
          <w:rFonts w:ascii="Calibri" w:eastAsia="Times New Roman" w:hAnsi="Calibri" w:cs="Calibri"/>
          <w:kern w:val="3"/>
          <w:sz w:val="24"/>
          <w:szCs w:val="24"/>
          <w:lang w:eastAsia="pl-PL"/>
        </w:rPr>
        <w:t>Pzp</w:t>
      </w:r>
      <w:proofErr w:type="spellEnd"/>
      <w:r w:rsidRPr="003D46FF">
        <w:rPr>
          <w:rFonts w:ascii="Calibri" w:eastAsia="Times New Roman" w:hAnsi="Calibri" w:cs="Calibri"/>
          <w:kern w:val="3"/>
          <w:sz w:val="24"/>
          <w:szCs w:val="24"/>
          <w:lang w:eastAsia="pl-PL"/>
        </w:rPr>
        <w:t xml:space="preserve"> tj.:</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gdy osoba, </w:t>
      </w:r>
      <w:r w:rsidRPr="00A300D4">
        <w:rPr>
          <w:rFonts w:ascii="Calibri" w:eastAsia="Andale Sans UI" w:hAnsi="Calibri" w:cs="Calibri"/>
          <w:kern w:val="3"/>
          <w:sz w:val="24"/>
          <w:szCs w:val="24"/>
          <w:lang w:eastAsia="zh-CN" w:bidi="fa-IR"/>
        </w:rPr>
        <w:br/>
        <w:t xml:space="preserve">o której mowa w tych przepisach została skazana za przestępstwo wymienione w art. 24 ust. 1 pkt 13 lit. a–c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upłynęło 5 lat od dnia uprawomocnienia się wyroku potwierdzającego zaistnienie jednej z podstaw wykluczenia, chyba że w tym wyroku został określony inny okres wykluczenia;</w:t>
      </w:r>
    </w:p>
    <w:p w:rsidR="006B3982" w:rsidRPr="00A300D4" w:rsidRDefault="003D46FF"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na jaki został prawomocnie orzeczony zakaz ubiegania się o zamówienia publiczne;</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22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obowiązywania zakazu ubiegania się o zamówienia publiczne.</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lastRenderedPageBreak/>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 xml:space="preserve">art. 24 ust. 8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E26342">
      <w:pPr>
        <w:widowControl w:val="0"/>
        <w:numPr>
          <w:ilvl w:val="1"/>
          <w:numId w:val="105"/>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E26342">
      <w:pPr>
        <w:numPr>
          <w:ilvl w:val="0"/>
          <w:numId w:val="105"/>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 xml:space="preserve">II pkt 5 </w:t>
      </w:r>
      <w:proofErr w:type="spellStart"/>
      <w:r>
        <w:rPr>
          <w:rFonts w:eastAsia="TimesNewRoman;MS Mincho" w:cs="Times New Roman"/>
          <w:b/>
          <w:color w:val="000000"/>
          <w:sz w:val="24"/>
          <w:szCs w:val="24"/>
          <w:lang w:eastAsia="pl-PL"/>
        </w:rPr>
        <w:t>ppkt</w:t>
      </w:r>
      <w:proofErr w:type="spellEnd"/>
      <w:r>
        <w:rPr>
          <w:rFonts w:eastAsia="TimesNewRoman;MS Mincho" w:cs="Times New Roman"/>
          <w:b/>
          <w:color w:val="000000"/>
          <w:sz w:val="24"/>
          <w:szCs w:val="24"/>
          <w:lang w:eastAsia="pl-PL"/>
        </w:rPr>
        <w:t xml:space="preserve"> 5.1 – 5.4 SIWZ.</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w terminie przez siebie wskazanym, chyba że mimo ich złożenia, uzupełnienia lub poprawienia lub udzielenia wyjaśnień oferta wykonawcy podlega odrzuceniu albo konieczne byłoby unieważnienie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wzywa także, w wyznaczonym przez siebie terminie, do złożenia wyjaśnień dotyczących oświadczeń lub dokumentów, o których mowa w art. 25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jest obowiązany do złożenia oświadczeń lub dokumentów potwierdzających </w:t>
      </w:r>
      <w:r w:rsidRPr="00A300D4">
        <w:rPr>
          <w:rFonts w:ascii="Calibri" w:eastAsia="Andale Sans UI" w:hAnsi="Calibri" w:cs="Calibri"/>
          <w:kern w:val="3"/>
          <w:sz w:val="24"/>
          <w:szCs w:val="24"/>
          <w:lang w:eastAsia="zh-CN" w:bidi="fa-IR"/>
        </w:rPr>
        <w:lastRenderedPageBreak/>
        <w:t xml:space="preserve">okoliczności, o których mowa w art. 25 ust. 1 pkt 1 i 3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2017 r. poz. 570).</w:t>
      </w:r>
    </w:p>
    <w:p w:rsidR="00D261B6" w:rsidRPr="00D261B6" w:rsidRDefault="00D261B6"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 xml:space="preserve">rozdziale II pkt 5 </w:t>
      </w:r>
      <w:proofErr w:type="spellStart"/>
      <w:r w:rsidRPr="00D261B6">
        <w:rPr>
          <w:rFonts w:ascii="Calibri" w:eastAsia="Times New Roman" w:hAnsi="Calibri" w:cs="Calibri"/>
          <w:bCs/>
          <w:color w:val="00000A"/>
          <w:sz w:val="24"/>
          <w:szCs w:val="24"/>
          <w:lang w:eastAsia="pl-PL"/>
        </w:rPr>
        <w:t>ppkt</w:t>
      </w:r>
      <w:proofErr w:type="spellEnd"/>
      <w:r w:rsidRPr="00D261B6">
        <w:rPr>
          <w:rFonts w:ascii="Calibri" w:eastAsia="Times New Roman" w:hAnsi="Calibri" w:cs="Calibri"/>
          <w:bCs/>
          <w:color w:val="00000A"/>
          <w:sz w:val="24"/>
          <w:szCs w:val="24"/>
          <w:lang w:eastAsia="pl-PL"/>
        </w:rPr>
        <w:t xml:space="preserve">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E26342">
      <w:pPr>
        <w:widowControl w:val="0"/>
        <w:numPr>
          <w:ilvl w:val="1"/>
          <w:numId w:val="105"/>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 xml:space="preserve">w którym wykonawca ma siedzibę lub miejsce zamieszkania lub miejsce zamieszkania ma osoba, której dotyczy informacja albo dokument w zakresie określonym w art. 24 ust. 1 pkt 13, 14 i 21 ustawy </w:t>
      </w:r>
      <w:proofErr w:type="spellStart"/>
      <w:r w:rsidRPr="00D261B6">
        <w:rPr>
          <w:rFonts w:ascii="Calibri" w:eastAsia="Times New Roman" w:hAnsi="Calibri" w:cs="Calibri"/>
          <w:color w:val="00000A"/>
          <w:sz w:val="24"/>
          <w:szCs w:val="24"/>
          <w:lang w:eastAsia="pl-PL"/>
        </w:rPr>
        <w:t>Pzp</w:t>
      </w:r>
      <w:proofErr w:type="spellEnd"/>
      <w:r w:rsidRPr="00D261B6">
        <w:rPr>
          <w:rFonts w:ascii="Calibri" w:eastAsia="Times New Roman" w:hAnsi="Calibri" w:cs="Calibri"/>
          <w:color w:val="00000A"/>
          <w:sz w:val="24"/>
          <w:szCs w:val="24"/>
          <w:lang w:eastAsia="pl-PL"/>
        </w:rPr>
        <w:t>.</w:t>
      </w:r>
    </w:p>
    <w:p w:rsidR="00D261B6" w:rsidRPr="00D261B6" w:rsidRDefault="00D261B6" w:rsidP="00E26342">
      <w:pPr>
        <w:widowControl w:val="0"/>
        <w:numPr>
          <w:ilvl w:val="1"/>
          <w:numId w:val="105"/>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E26342">
      <w:pPr>
        <w:widowControl w:val="0"/>
        <w:numPr>
          <w:ilvl w:val="0"/>
          <w:numId w:val="147"/>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E26342">
      <w:pPr>
        <w:widowControl w:val="0"/>
        <w:numPr>
          <w:ilvl w:val="0"/>
          <w:numId w:val="105"/>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E26342">
      <w:pPr>
        <w:widowControl w:val="0"/>
        <w:numPr>
          <w:ilvl w:val="0"/>
          <w:numId w:val="105"/>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w:t>
      </w:r>
      <w:proofErr w:type="spellStart"/>
      <w:r w:rsidRPr="00D261B6">
        <w:rPr>
          <w:rFonts w:ascii="Calibri" w:eastAsia="Times New Roman" w:hAnsi="Calibri" w:cs="Calibri"/>
          <w:kern w:val="3"/>
          <w:sz w:val="24"/>
          <w:szCs w:val="24"/>
          <w:lang w:eastAsia="pl-PL"/>
        </w:rPr>
        <w:t>Pzp</w:t>
      </w:r>
      <w:proofErr w:type="spellEnd"/>
      <w:r w:rsidRPr="00D261B6">
        <w:rPr>
          <w:rFonts w:ascii="Calibri" w:eastAsia="Times New Roman" w:hAnsi="Calibri" w:cs="Calibri"/>
          <w:kern w:val="3"/>
          <w:sz w:val="24"/>
          <w:szCs w:val="24"/>
          <w:lang w:eastAsia="pl-PL"/>
        </w:rPr>
        <w:t xml:space="preserve">.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422BD3" w:rsidRDefault="006B3982" w:rsidP="00E26342">
      <w:pPr>
        <w:widowControl w:val="0"/>
        <w:numPr>
          <w:ilvl w:val="1"/>
          <w:numId w:val="105"/>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z 2017 r. poz. 211</w:t>
      </w:r>
      <w:r w:rsidR="003172BA">
        <w:rPr>
          <w:rFonts w:ascii="Calibri" w:eastAsia="Andale Sans UI" w:hAnsi="Calibri" w:cs="Calibri"/>
          <w:kern w:val="3"/>
          <w:sz w:val="24"/>
          <w:szCs w:val="24"/>
          <w:lang w:eastAsia="zh-CN" w:bidi="fa-IR"/>
        </w:rPr>
        <w:t xml:space="preserve"> z </w:t>
      </w:r>
      <w:proofErr w:type="spellStart"/>
      <w:r w:rsidR="003172BA">
        <w:rPr>
          <w:rFonts w:ascii="Calibri" w:eastAsia="Andale Sans UI" w:hAnsi="Calibri" w:cs="Calibri"/>
          <w:kern w:val="3"/>
          <w:sz w:val="24"/>
          <w:szCs w:val="24"/>
          <w:lang w:eastAsia="zh-CN" w:bidi="fa-IR"/>
        </w:rPr>
        <w:t>późn</w:t>
      </w:r>
      <w:proofErr w:type="spellEnd"/>
      <w:r w:rsidR="003172BA">
        <w:rPr>
          <w:rFonts w:ascii="Calibri" w:eastAsia="Andale Sans UI" w:hAnsi="Calibri" w:cs="Calibri"/>
          <w:kern w:val="3"/>
          <w:sz w:val="24"/>
          <w:szCs w:val="24"/>
          <w:lang w:eastAsia="zh-CN" w:bidi="fa-IR"/>
        </w:rPr>
        <w:t>.</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003172BA">
        <w:rPr>
          <w:rFonts w:ascii="Calibri" w:eastAsia="Andale Sans UI" w:hAnsi="Calibri" w:cs="Calibri"/>
          <w:kern w:val="3"/>
          <w:sz w:val="24"/>
          <w:szCs w:val="24"/>
          <w:lang w:eastAsia="zh-CN" w:bidi="fa-IR"/>
        </w:rPr>
        <w:t xml:space="preserve"> oraz</w:t>
      </w:r>
      <w:r w:rsidR="00077BFA">
        <w:rPr>
          <w:rFonts w:ascii="Calibri" w:eastAsia="Andale Sans UI" w:hAnsi="Calibri" w:cs="Calibri"/>
          <w:kern w:val="3"/>
          <w:sz w:val="24"/>
          <w:szCs w:val="24"/>
          <w:lang w:eastAsia="zh-CN" w:bidi="fa-IR"/>
        </w:rPr>
        <w:t xml:space="preserve"> </w:t>
      </w:r>
      <w:r w:rsidR="003172BA" w:rsidRPr="003172BA">
        <w:rPr>
          <w:rFonts w:ascii="Calibri" w:eastAsia="Andale Sans UI" w:hAnsi="Calibri" w:cs="Calibri"/>
          <w:kern w:val="3"/>
          <w:sz w:val="24"/>
          <w:szCs w:val="24"/>
          <w:lang w:eastAsia="zh-CN" w:bidi="fa-IR"/>
        </w:rPr>
        <w:t xml:space="preserve">Rozporządzeniem Ministra Zdrowia z dnia 12 stycznia 2011 r. w sprawie wymagań </w:t>
      </w:r>
      <w:r w:rsidR="003172BA" w:rsidRPr="003172BA">
        <w:rPr>
          <w:rFonts w:ascii="Calibri" w:eastAsia="Andale Sans UI" w:hAnsi="Calibri" w:cs="Calibri"/>
          <w:kern w:val="3"/>
          <w:sz w:val="24"/>
          <w:szCs w:val="24"/>
          <w:lang w:eastAsia="zh-CN" w:bidi="fa-IR"/>
        </w:rPr>
        <w:lastRenderedPageBreak/>
        <w:t>zasadniczych oraz procedur oceny zgodności wyrobów medycznych do diagnostyki in vitro</w:t>
      </w:r>
      <w:r w:rsidRPr="00A300D4">
        <w:rPr>
          <w:rFonts w:ascii="Calibri" w:eastAsia="Andale Sans UI" w:hAnsi="Calibri" w:cs="Calibri"/>
          <w:kern w:val="3"/>
          <w:sz w:val="24"/>
          <w:szCs w:val="24"/>
          <w:lang w:eastAsia="zh-CN" w:bidi="fa-IR"/>
        </w:rPr>
        <w:t>.</w:t>
      </w:r>
    </w:p>
    <w:p w:rsidR="00422BD3" w:rsidRPr="00422BD3" w:rsidRDefault="00422BD3" w:rsidP="00422BD3">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422BD3" w:rsidRPr="00422BD3" w:rsidRDefault="00422BD3" w:rsidP="00E26342">
      <w:pPr>
        <w:widowControl w:val="0"/>
        <w:numPr>
          <w:ilvl w:val="1"/>
          <w:numId w:val="105"/>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Pr>
          <w:rFonts w:eastAsia="Andale Sans UI" w:cs="Tahoma"/>
          <w:bCs/>
          <w:kern w:val="3"/>
          <w:sz w:val="24"/>
          <w:szCs w:val="24"/>
          <w:lang w:eastAsia="zh-CN" w:bidi="fa-IR"/>
        </w:rPr>
        <w:t xml:space="preserve">Dotyczy Zadania nr 5: </w:t>
      </w:r>
      <w:r w:rsidRPr="00422BD3">
        <w:rPr>
          <w:rFonts w:eastAsia="Andale Sans UI" w:cs="Tahoma"/>
          <w:bCs/>
          <w:kern w:val="3"/>
          <w:sz w:val="24"/>
          <w:szCs w:val="24"/>
          <w:lang w:eastAsia="zh-CN" w:bidi="fa-IR"/>
        </w:rPr>
        <w:t xml:space="preserve">dokument potwierdzający spełnianie przez oferowany system monitorujący poziom glukozy w osoczu krwi  </w:t>
      </w:r>
      <w:r>
        <w:rPr>
          <w:rFonts w:eastAsia="Andale Sans UI" w:cs="Tahoma"/>
          <w:bCs/>
          <w:kern w:val="3"/>
          <w:sz w:val="24"/>
          <w:szCs w:val="24"/>
          <w:lang w:eastAsia="zh-CN" w:bidi="fa-IR"/>
        </w:rPr>
        <w:t xml:space="preserve">(paski + </w:t>
      </w:r>
      <w:proofErr w:type="spellStart"/>
      <w:r>
        <w:rPr>
          <w:rFonts w:eastAsia="Andale Sans UI" w:cs="Tahoma"/>
          <w:bCs/>
          <w:kern w:val="3"/>
          <w:sz w:val="24"/>
          <w:szCs w:val="24"/>
          <w:lang w:eastAsia="zh-CN" w:bidi="fa-IR"/>
        </w:rPr>
        <w:t>glukometr</w:t>
      </w:r>
      <w:proofErr w:type="spellEnd"/>
      <w:r>
        <w:rPr>
          <w:rFonts w:eastAsia="Andale Sans UI" w:cs="Tahoma"/>
          <w:bCs/>
          <w:kern w:val="3"/>
          <w:sz w:val="24"/>
          <w:szCs w:val="24"/>
          <w:lang w:eastAsia="zh-CN" w:bidi="fa-IR"/>
        </w:rPr>
        <w:t>),</w:t>
      </w:r>
      <w:r w:rsidRPr="00422BD3">
        <w:rPr>
          <w:rFonts w:eastAsia="Andale Sans UI" w:cs="Tahoma"/>
          <w:bCs/>
          <w:kern w:val="3"/>
          <w:sz w:val="24"/>
          <w:szCs w:val="24"/>
          <w:lang w:eastAsia="zh-CN" w:bidi="fa-IR"/>
        </w:rPr>
        <w:t xml:space="preserve">  zakresu dokładności oznaczeń zalecanego przez Polskie Towarzystwo Diabetologiczne (PTD), tzn. </w:t>
      </w:r>
      <w:r>
        <w:rPr>
          <w:rFonts w:eastAsia="Andale Sans UI" w:cs="Tahoma"/>
          <w:bCs/>
          <w:kern w:val="3"/>
          <w:sz w:val="24"/>
          <w:szCs w:val="24"/>
          <w:lang w:eastAsia="zh-CN" w:bidi="fa-IR"/>
        </w:rPr>
        <w:t>deklarowany błąd oznaczenia nie</w:t>
      </w:r>
      <w:r w:rsidRPr="00422BD3">
        <w:rPr>
          <w:rFonts w:eastAsia="Andale Sans UI" w:cs="Tahoma"/>
          <w:bCs/>
          <w:kern w:val="3"/>
          <w:sz w:val="24"/>
          <w:szCs w:val="24"/>
          <w:lang w:eastAsia="zh-CN" w:bidi="fa-IR"/>
        </w:rPr>
        <w:t xml:space="preserve">przekraczający 15% dla stężeń glukozy ≥ 100 mg/dl (5,6 </w:t>
      </w:r>
      <w:proofErr w:type="spellStart"/>
      <w:r w:rsidRPr="00422BD3">
        <w:rPr>
          <w:rFonts w:eastAsia="Andale Sans UI" w:cs="Tahoma"/>
          <w:bCs/>
          <w:kern w:val="3"/>
          <w:sz w:val="24"/>
          <w:szCs w:val="24"/>
          <w:lang w:eastAsia="zh-CN" w:bidi="fa-IR"/>
        </w:rPr>
        <w:t>mmol</w:t>
      </w:r>
      <w:proofErr w:type="spellEnd"/>
      <w:r w:rsidRPr="00422BD3">
        <w:rPr>
          <w:rFonts w:eastAsia="Andale Sans UI" w:cs="Tahoma"/>
          <w:bCs/>
          <w:kern w:val="3"/>
          <w:sz w:val="24"/>
          <w:szCs w:val="24"/>
          <w:lang w:eastAsia="zh-CN" w:bidi="fa-IR"/>
        </w:rPr>
        <w:t xml:space="preserve">/l) </w:t>
      </w:r>
      <w:r>
        <w:rPr>
          <w:rFonts w:eastAsia="Andale Sans UI" w:cs="Tahoma"/>
          <w:bCs/>
          <w:kern w:val="3"/>
          <w:sz w:val="24"/>
          <w:szCs w:val="24"/>
          <w:lang w:eastAsia="zh-CN" w:bidi="fa-IR"/>
        </w:rPr>
        <w:br/>
      </w:r>
      <w:r w:rsidRPr="00422BD3">
        <w:rPr>
          <w:rFonts w:eastAsia="Andale Sans UI" w:cs="Tahoma"/>
          <w:bCs/>
          <w:kern w:val="3"/>
          <w:sz w:val="24"/>
          <w:szCs w:val="24"/>
          <w:lang w:eastAsia="zh-CN" w:bidi="fa-IR"/>
        </w:rPr>
        <w:t xml:space="preserve">i 15 mg/dl (0,8 </w:t>
      </w:r>
      <w:proofErr w:type="spellStart"/>
      <w:r w:rsidRPr="00422BD3">
        <w:rPr>
          <w:rFonts w:eastAsia="Andale Sans UI" w:cs="Tahoma"/>
          <w:bCs/>
          <w:kern w:val="3"/>
          <w:sz w:val="24"/>
          <w:szCs w:val="24"/>
          <w:lang w:eastAsia="zh-CN" w:bidi="fa-IR"/>
        </w:rPr>
        <w:t>mmol</w:t>
      </w:r>
      <w:proofErr w:type="spellEnd"/>
      <w:r w:rsidRPr="00422BD3">
        <w:rPr>
          <w:rFonts w:eastAsia="Andale Sans UI" w:cs="Tahoma"/>
          <w:bCs/>
          <w:kern w:val="3"/>
          <w:sz w:val="24"/>
          <w:szCs w:val="24"/>
          <w:lang w:eastAsia="zh-CN" w:bidi="fa-IR"/>
        </w:rPr>
        <w:t xml:space="preserve">/l) w przypadku stężeń glukozy &lt; 100 mg/dl (5,6 </w:t>
      </w:r>
      <w:proofErr w:type="spellStart"/>
      <w:r w:rsidRPr="00422BD3">
        <w:rPr>
          <w:rFonts w:eastAsia="Andale Sans UI" w:cs="Tahoma"/>
          <w:bCs/>
          <w:kern w:val="3"/>
          <w:sz w:val="24"/>
          <w:szCs w:val="24"/>
          <w:lang w:eastAsia="zh-CN" w:bidi="fa-IR"/>
        </w:rPr>
        <w:t>mmol</w:t>
      </w:r>
      <w:proofErr w:type="spellEnd"/>
      <w:r w:rsidRPr="00422BD3">
        <w:rPr>
          <w:rFonts w:eastAsia="Andale Sans UI" w:cs="Tahoma"/>
          <w:bCs/>
          <w:kern w:val="3"/>
          <w:sz w:val="24"/>
          <w:szCs w:val="24"/>
          <w:lang w:eastAsia="zh-CN" w:bidi="fa-IR"/>
        </w:rPr>
        <w:t>/l)</w:t>
      </w:r>
      <w:r>
        <w:rPr>
          <w:rFonts w:eastAsia="Andale Sans UI" w:cs="Tahoma"/>
          <w:bCs/>
          <w:kern w:val="3"/>
          <w:sz w:val="24"/>
          <w:szCs w:val="24"/>
          <w:lang w:eastAsia="zh-CN" w:bidi="fa-IR"/>
        </w:rPr>
        <w:t>.</w:t>
      </w:r>
    </w:p>
    <w:p w:rsidR="00422BD3" w:rsidRDefault="00422BD3" w:rsidP="00E26342">
      <w:pPr>
        <w:widowControl w:val="0"/>
        <w:numPr>
          <w:ilvl w:val="1"/>
          <w:numId w:val="105"/>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Pr>
          <w:rFonts w:eastAsia="Andale Sans UI" w:cs="Tahoma"/>
          <w:bCs/>
          <w:kern w:val="3"/>
          <w:sz w:val="24"/>
          <w:szCs w:val="24"/>
          <w:lang w:eastAsia="zh-CN" w:bidi="fa-IR"/>
        </w:rPr>
        <w:t xml:space="preserve">Dotyczy Zadania nr 5: </w:t>
      </w:r>
      <w:r w:rsidRPr="00422BD3">
        <w:rPr>
          <w:rFonts w:eastAsia="Andale Sans UI" w:cs="Tahoma"/>
          <w:kern w:val="3"/>
          <w:sz w:val="24"/>
          <w:szCs w:val="24"/>
          <w:lang w:eastAsia="zh-CN" w:bidi="fa-IR"/>
        </w:rPr>
        <w:t>oświadczenie o kompatybilności pasków testowych i roztworów k</w:t>
      </w:r>
      <w:r>
        <w:rPr>
          <w:rFonts w:eastAsia="Andale Sans UI" w:cs="Tahoma"/>
          <w:kern w:val="3"/>
          <w:sz w:val="24"/>
          <w:szCs w:val="24"/>
          <w:lang w:eastAsia="zh-CN" w:bidi="fa-IR"/>
        </w:rPr>
        <w:t xml:space="preserve">ontrolnych z oferowanymi </w:t>
      </w:r>
      <w:proofErr w:type="spellStart"/>
      <w:r w:rsidRPr="00422BD3">
        <w:rPr>
          <w:rFonts w:eastAsia="Andale Sans UI" w:cs="Tahoma"/>
          <w:kern w:val="3"/>
          <w:sz w:val="24"/>
          <w:szCs w:val="24"/>
          <w:lang w:eastAsia="zh-CN" w:bidi="fa-IR"/>
        </w:rPr>
        <w:t>glukometrami</w:t>
      </w:r>
      <w:proofErr w:type="spellEnd"/>
      <w:r>
        <w:rPr>
          <w:rFonts w:eastAsia="Andale Sans UI" w:cs="Tahoma"/>
          <w:kern w:val="3"/>
          <w:sz w:val="24"/>
          <w:szCs w:val="24"/>
          <w:lang w:eastAsia="zh-CN" w:bidi="fa-IR"/>
        </w:rPr>
        <w:t>.</w:t>
      </w:r>
    </w:p>
    <w:p w:rsidR="00422BD3" w:rsidRPr="00422BD3" w:rsidRDefault="00422BD3" w:rsidP="00E26342">
      <w:pPr>
        <w:widowControl w:val="0"/>
        <w:numPr>
          <w:ilvl w:val="1"/>
          <w:numId w:val="105"/>
        </w:numPr>
        <w:suppressAutoHyphens/>
        <w:autoSpaceDN w:val="0"/>
        <w:spacing w:after="0" w:line="100" w:lineRule="atLeast"/>
        <w:ind w:left="1134" w:hanging="774"/>
        <w:jc w:val="both"/>
        <w:textAlignment w:val="baseline"/>
        <w:rPr>
          <w:rFonts w:eastAsia="Andale Sans UI" w:cs="Tahoma"/>
          <w:kern w:val="3"/>
          <w:sz w:val="24"/>
          <w:szCs w:val="24"/>
          <w:lang w:eastAsia="zh-CN" w:bidi="fa-IR"/>
        </w:rPr>
      </w:pPr>
      <w:r>
        <w:rPr>
          <w:rFonts w:eastAsia="Andale Sans UI" w:cs="Tahoma"/>
          <w:kern w:val="3"/>
          <w:sz w:val="24"/>
          <w:szCs w:val="24"/>
          <w:lang w:eastAsia="zh-CN" w:bidi="fa-IR"/>
        </w:rPr>
        <w:t xml:space="preserve">Dotyczy Zadań nr 1, 2, 4, 5: </w:t>
      </w:r>
      <w:r w:rsidRPr="00422BD3">
        <w:rPr>
          <w:rFonts w:eastAsia="Andale Sans UI" w:cs="Tahoma"/>
          <w:kern w:val="3"/>
          <w:sz w:val="24"/>
          <w:szCs w:val="24"/>
          <w:lang w:eastAsia="zh-CN" w:bidi="fa-IR"/>
        </w:rPr>
        <w:t>katalogi/prospekty potwierdzające dane techniczne oferowanego przedmiotu zamówienia</w:t>
      </w:r>
      <w:r>
        <w:rPr>
          <w:rFonts w:eastAsia="Andale Sans UI" w:cs="Tahoma"/>
          <w:kern w:val="3"/>
          <w:sz w:val="24"/>
          <w:szCs w:val="24"/>
          <w:lang w:eastAsia="zh-CN" w:bidi="fa-IR"/>
        </w:rPr>
        <w:t>.</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E26342">
      <w:pPr>
        <w:widowControl w:val="0"/>
        <w:numPr>
          <w:ilvl w:val="1"/>
          <w:numId w:val="105"/>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6B3982" w:rsidRPr="000C59A3" w:rsidRDefault="006B3982" w:rsidP="00E26342">
      <w:pPr>
        <w:widowControl w:val="0"/>
        <w:numPr>
          <w:ilvl w:val="0"/>
          <w:numId w:val="107"/>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Pr="00A300D4">
        <w:rPr>
          <w:rFonts w:ascii="Calibri" w:eastAsia="Andale Sans UI" w:hAnsi="Calibri" w:cs="Calibri"/>
          <w:b/>
          <w:kern w:val="3"/>
          <w:sz w:val="24"/>
          <w:szCs w:val="24"/>
          <w:lang w:eastAsia="zh-CN" w:bidi="fa-IR"/>
        </w:rPr>
        <w:t>:</w:t>
      </w:r>
    </w:p>
    <w:p w:rsidR="000C59A3" w:rsidRPr="00A300D4" w:rsidRDefault="000C59A3" w:rsidP="000C59A3">
      <w:pPr>
        <w:widowControl w:val="0"/>
        <w:suppressAutoHyphens/>
        <w:autoSpaceDE w:val="0"/>
        <w:autoSpaceDN w:val="0"/>
        <w:spacing w:after="0" w:line="240" w:lineRule="auto"/>
        <w:ind w:left="360"/>
        <w:textAlignment w:val="baseline"/>
        <w:rPr>
          <w:rFonts w:ascii="Times New Roman" w:eastAsia="Andale Sans UI" w:hAnsi="Times New Roman" w:cs="Tahoma"/>
          <w:kern w:val="3"/>
          <w:sz w:val="24"/>
          <w:szCs w:val="24"/>
          <w:lang w:eastAsia="zh-CN" w:bidi="fa-IR"/>
        </w:rPr>
      </w:pPr>
    </w:p>
    <w:p w:rsidR="006B3982" w:rsidRDefault="006B3982" w:rsidP="00B315AC">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sidRPr="00A300D4">
        <w:rPr>
          <w:rFonts w:ascii="Calibri" w:eastAsia="Times New Roman" w:hAnsi="Calibri" w:cs="Calibri"/>
          <w:b/>
          <w:bCs/>
          <w:color w:val="000000"/>
          <w:kern w:val="3"/>
          <w:sz w:val="24"/>
          <w:szCs w:val="24"/>
          <w:u w:val="single"/>
          <w:lang w:eastAsia="ar-SA"/>
        </w:rPr>
        <w:t>Zadanie Nr 1</w:t>
      </w:r>
      <w:r w:rsidRPr="00A300D4">
        <w:rPr>
          <w:rFonts w:ascii="Calibri" w:eastAsia="Times New Roman" w:hAnsi="Calibri" w:cs="Calibri"/>
          <w:b/>
          <w:bCs/>
          <w:color w:val="000000"/>
          <w:kern w:val="3"/>
          <w:sz w:val="24"/>
          <w:szCs w:val="24"/>
          <w:lang w:eastAsia="ar-SA"/>
        </w:rPr>
        <w:t xml:space="preserve"> – </w:t>
      </w:r>
      <w:r w:rsidR="00CC3B4F" w:rsidRPr="00A300D4">
        <w:rPr>
          <w:rFonts w:ascii="Calibri" w:eastAsia="Times New Roman" w:hAnsi="Calibri" w:cs="Calibri"/>
          <w:bCs/>
          <w:color w:val="000000"/>
          <w:kern w:val="3"/>
          <w:sz w:val="24"/>
          <w:szCs w:val="24"/>
          <w:lang w:eastAsia="ar-SA"/>
        </w:rPr>
        <w:t xml:space="preserve">Dostawa </w:t>
      </w:r>
      <w:r w:rsidR="00B315AC">
        <w:rPr>
          <w:rFonts w:ascii="Calibri" w:eastAsia="Times New Roman" w:hAnsi="Calibri" w:cs="Calibri"/>
          <w:bCs/>
          <w:color w:val="000000"/>
          <w:kern w:val="3"/>
          <w:sz w:val="24"/>
          <w:szCs w:val="24"/>
          <w:lang w:eastAsia="ar-SA"/>
        </w:rPr>
        <w:t>odczynników i materiałów eksploatacyjnych wraz z dzierżawą analizatorów z wymaganym sprzętem oraz mikroskopu fluorescencyjnego  do wykonywania badań immunodiagnostycznych metodami ELISA i  IMMNO-</w:t>
      </w:r>
      <w:r w:rsidR="00B315AC">
        <w:rPr>
          <w:rFonts w:ascii="Calibri" w:eastAsia="Andale Sans UI" w:hAnsi="Calibri" w:cs="Tahoma"/>
          <w:kern w:val="3"/>
          <w:sz w:val="24"/>
          <w:szCs w:val="24"/>
          <w:lang w:eastAsia="zh-CN" w:bidi="fa-IR"/>
        </w:rPr>
        <w:t>BLOT oraz immunofluorescencji  pośredniej (IF)</w:t>
      </w:r>
      <w:r w:rsidRPr="00A300D4">
        <w:rPr>
          <w:rFonts w:ascii="Calibri" w:eastAsia="Andale Sans UI" w:hAnsi="Calibri" w:cs="Tahoma"/>
          <w:kern w:val="3"/>
          <w:sz w:val="24"/>
          <w:szCs w:val="24"/>
          <w:lang w:eastAsia="zh-CN" w:bidi="fa-IR"/>
        </w:rPr>
        <w:t>.</w:t>
      </w:r>
    </w:p>
    <w:p w:rsidR="00F85628" w:rsidRPr="00F85628" w:rsidRDefault="00F85628" w:rsidP="00422BD3">
      <w:pPr>
        <w:suppressAutoHyphens/>
        <w:spacing w:after="0" w:line="240" w:lineRule="auto"/>
        <w:ind w:left="360"/>
        <w:jc w:val="both"/>
        <w:rPr>
          <w:rFonts w:eastAsia="Calibri" w:cs="Times New Roman"/>
          <w:b/>
          <w:sz w:val="24"/>
          <w:szCs w:val="24"/>
          <w:lang w:eastAsia="ar-SA"/>
        </w:rPr>
      </w:pPr>
      <w:r w:rsidRPr="00F85628">
        <w:rPr>
          <w:rFonts w:eastAsia="Calibri" w:cs="Times New Roman"/>
          <w:b/>
          <w:sz w:val="24"/>
          <w:szCs w:val="24"/>
          <w:lang w:eastAsia="ar-SA"/>
        </w:rPr>
        <w:t>Wymagania dotyczące odczynników do badań immunodiagnostycznych wykonywanych metodą ELISA:</w:t>
      </w:r>
    </w:p>
    <w:p w:rsidR="00F85628" w:rsidRPr="00F85628" w:rsidRDefault="00F85628" w:rsidP="00736FAB">
      <w:pPr>
        <w:tabs>
          <w:tab w:val="left" w:pos="851"/>
        </w:tabs>
        <w:suppressAutoHyphens/>
        <w:autoSpaceDE w:val="0"/>
        <w:spacing w:after="0" w:line="240" w:lineRule="auto"/>
        <w:jc w:val="both"/>
        <w:rPr>
          <w:rFonts w:eastAsia="Calibri" w:cs="Times New Roman"/>
          <w:sz w:val="24"/>
          <w:szCs w:val="24"/>
          <w:u w:val="single"/>
          <w:lang w:eastAsia="ar-SA"/>
        </w:rPr>
      </w:pPr>
      <w:r w:rsidRPr="00F85628">
        <w:rPr>
          <w:rFonts w:eastAsia="Calibri" w:cs="Times New Roman"/>
          <w:sz w:val="24"/>
          <w:szCs w:val="24"/>
          <w:lang w:eastAsia="ar-SA"/>
        </w:rPr>
        <w:tab/>
      </w:r>
      <w:r w:rsidRPr="00F85628">
        <w:rPr>
          <w:rFonts w:eastAsia="Calibri" w:cs="Times New Roman"/>
          <w:sz w:val="24"/>
          <w:szCs w:val="24"/>
          <w:u w:val="single"/>
          <w:lang w:eastAsia="ar-SA"/>
        </w:rPr>
        <w:t xml:space="preserve">Zestaw do oznaczania przeciwciał przeciw </w:t>
      </w:r>
      <w:proofErr w:type="spellStart"/>
      <w:r w:rsidRPr="00F85628">
        <w:rPr>
          <w:rFonts w:eastAsia="Calibri" w:cs="Times New Roman"/>
          <w:sz w:val="24"/>
          <w:szCs w:val="24"/>
          <w:u w:val="single"/>
          <w:lang w:eastAsia="ar-SA"/>
        </w:rPr>
        <w:t>Bordetella</w:t>
      </w:r>
      <w:proofErr w:type="spellEnd"/>
      <w:r w:rsidRPr="00F85628">
        <w:rPr>
          <w:rFonts w:eastAsia="Calibri" w:cs="Times New Roman"/>
          <w:sz w:val="24"/>
          <w:szCs w:val="24"/>
          <w:u w:val="single"/>
          <w:lang w:eastAsia="ar-SA"/>
        </w:rPr>
        <w:t xml:space="preserve"> </w:t>
      </w:r>
      <w:proofErr w:type="spellStart"/>
      <w:r w:rsidRPr="00F85628">
        <w:rPr>
          <w:rFonts w:eastAsia="Calibri" w:cs="Times New Roman"/>
          <w:sz w:val="24"/>
          <w:szCs w:val="24"/>
          <w:u w:val="single"/>
          <w:lang w:eastAsia="ar-SA"/>
        </w:rPr>
        <w:t>pertusis</w:t>
      </w:r>
      <w:proofErr w:type="spellEnd"/>
      <w:r w:rsidRPr="00F85628">
        <w:rPr>
          <w:rFonts w:eastAsia="Calibri" w:cs="Times New Roman"/>
          <w:sz w:val="24"/>
          <w:szCs w:val="24"/>
          <w:u w:val="single"/>
          <w:lang w:eastAsia="ar-SA"/>
        </w:rPr>
        <w:t>:</w:t>
      </w:r>
    </w:p>
    <w:p w:rsidR="00F85628" w:rsidRPr="00F85628" w:rsidRDefault="00F85628" w:rsidP="00123792">
      <w:pPr>
        <w:numPr>
          <w:ilvl w:val="1"/>
          <w:numId w:val="159"/>
        </w:numPr>
        <w:tabs>
          <w:tab w:val="left" w:pos="0"/>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antygen: </w:t>
      </w:r>
    </w:p>
    <w:p w:rsidR="00F85628" w:rsidRPr="00F85628" w:rsidRDefault="00F85628" w:rsidP="00123792">
      <w:pPr>
        <w:numPr>
          <w:ilvl w:val="0"/>
          <w:numId w:val="158"/>
        </w:numPr>
        <w:tabs>
          <w:tab w:val="left" w:pos="0"/>
        </w:tabs>
        <w:suppressAutoHyphens/>
        <w:autoSpaceDE w:val="0"/>
        <w:spacing w:after="0" w:line="240" w:lineRule="auto"/>
        <w:ind w:firstLine="54"/>
        <w:jc w:val="both"/>
        <w:rPr>
          <w:rFonts w:eastAsia="Calibri" w:cs="Times New Roman"/>
          <w:sz w:val="24"/>
          <w:szCs w:val="24"/>
          <w:lang w:eastAsia="ar-SA"/>
        </w:rPr>
      </w:pPr>
      <w:r w:rsidRPr="00F85628">
        <w:rPr>
          <w:rFonts w:eastAsia="Calibri" w:cs="Times New Roman"/>
          <w:sz w:val="24"/>
          <w:szCs w:val="24"/>
          <w:lang w:eastAsia="ar-SA"/>
        </w:rPr>
        <w:t xml:space="preserve">oczyszczony antygen toksyny </w:t>
      </w:r>
      <w:proofErr w:type="spellStart"/>
      <w:r w:rsidRPr="00F85628">
        <w:rPr>
          <w:rFonts w:eastAsia="Calibri" w:cs="Times New Roman"/>
          <w:sz w:val="24"/>
          <w:szCs w:val="24"/>
          <w:lang w:eastAsia="ar-SA"/>
        </w:rPr>
        <w:t>Bordetella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pertusis</w:t>
      </w:r>
      <w:proofErr w:type="spellEnd"/>
      <w:r w:rsidRPr="00F85628">
        <w:rPr>
          <w:rFonts w:eastAsia="Calibri" w:cs="Times New Roman"/>
          <w:sz w:val="24"/>
          <w:szCs w:val="24"/>
          <w:lang w:eastAsia="ar-SA"/>
        </w:rPr>
        <w:t xml:space="preserve"> w klasie </w:t>
      </w:r>
      <w:proofErr w:type="spellStart"/>
      <w:r w:rsidRPr="00F85628">
        <w:rPr>
          <w:rFonts w:eastAsia="Calibri" w:cs="Times New Roman"/>
          <w:sz w:val="24"/>
          <w:szCs w:val="24"/>
          <w:lang w:eastAsia="ar-SA"/>
        </w:rPr>
        <w:t>IgA</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w:t>
      </w:r>
    </w:p>
    <w:p w:rsidR="00F85628" w:rsidRPr="00F85628" w:rsidRDefault="00F85628" w:rsidP="00123792">
      <w:pPr>
        <w:numPr>
          <w:ilvl w:val="0"/>
          <w:numId w:val="158"/>
        </w:numPr>
        <w:tabs>
          <w:tab w:val="left" w:pos="0"/>
        </w:tabs>
        <w:suppressAutoHyphens/>
        <w:autoSpaceDE w:val="0"/>
        <w:spacing w:after="0" w:line="240" w:lineRule="auto"/>
        <w:ind w:firstLine="54"/>
        <w:jc w:val="both"/>
        <w:rPr>
          <w:rFonts w:eastAsia="Calibri" w:cs="Times New Roman"/>
          <w:sz w:val="24"/>
          <w:szCs w:val="24"/>
          <w:lang w:eastAsia="ar-SA"/>
        </w:rPr>
      </w:pPr>
      <w:r w:rsidRPr="00F85628">
        <w:rPr>
          <w:rFonts w:eastAsia="Calibri" w:cs="Times New Roman"/>
          <w:sz w:val="24"/>
          <w:szCs w:val="24"/>
          <w:lang w:eastAsia="ar-SA"/>
        </w:rPr>
        <w:t xml:space="preserve">inaktywowane </w:t>
      </w:r>
      <w:proofErr w:type="spellStart"/>
      <w:r w:rsidRPr="00F85628">
        <w:rPr>
          <w:rFonts w:eastAsia="Calibri" w:cs="Times New Roman"/>
          <w:sz w:val="24"/>
          <w:szCs w:val="24"/>
          <w:lang w:eastAsia="ar-SA"/>
        </w:rPr>
        <w:t>lizaty</w:t>
      </w:r>
      <w:proofErr w:type="spellEnd"/>
      <w:r w:rsidRPr="00F85628">
        <w:rPr>
          <w:rFonts w:eastAsia="Calibri" w:cs="Times New Roman"/>
          <w:sz w:val="24"/>
          <w:szCs w:val="24"/>
          <w:lang w:eastAsia="ar-SA"/>
        </w:rPr>
        <w:t xml:space="preserve"> komórek </w:t>
      </w:r>
      <w:proofErr w:type="spellStart"/>
      <w:r w:rsidRPr="00F85628">
        <w:rPr>
          <w:rFonts w:eastAsia="Calibri" w:cs="Times New Roman"/>
          <w:sz w:val="24"/>
          <w:szCs w:val="24"/>
          <w:lang w:eastAsia="ar-SA"/>
        </w:rPr>
        <w:t>Bordetella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pertusis</w:t>
      </w:r>
      <w:proofErr w:type="spellEnd"/>
      <w:r w:rsidRPr="00F85628">
        <w:rPr>
          <w:rFonts w:eastAsia="Calibri" w:cs="Times New Roman"/>
          <w:sz w:val="24"/>
          <w:szCs w:val="24"/>
          <w:lang w:eastAsia="ar-SA"/>
        </w:rPr>
        <w:t xml:space="preserve"> w klasie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w:t>
      </w:r>
    </w:p>
    <w:p w:rsidR="00F85628" w:rsidRPr="00F85628" w:rsidRDefault="00F85628" w:rsidP="00123792">
      <w:pPr>
        <w:numPr>
          <w:ilvl w:val="1"/>
          <w:numId w:val="159"/>
        </w:numPr>
        <w:tabs>
          <w:tab w:val="left" w:pos="0"/>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oddzielny zestaw testowy do oceny przeciwciał w klasie </w:t>
      </w:r>
      <w:proofErr w:type="spellStart"/>
      <w:r w:rsidRPr="00F85628">
        <w:rPr>
          <w:rFonts w:eastAsia="Calibri" w:cs="Times New Roman"/>
          <w:sz w:val="24"/>
          <w:szCs w:val="24"/>
          <w:lang w:eastAsia="ar-SA"/>
        </w:rPr>
        <w:t>IgA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w:t>
      </w:r>
    </w:p>
    <w:p w:rsidR="00F85628" w:rsidRPr="00F85628" w:rsidRDefault="00F85628" w:rsidP="00123792">
      <w:pPr>
        <w:numPr>
          <w:ilvl w:val="1"/>
          <w:numId w:val="159"/>
        </w:numPr>
        <w:tabs>
          <w:tab w:val="left" w:pos="0"/>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testy ilościowe w klasie </w:t>
      </w:r>
      <w:proofErr w:type="spellStart"/>
      <w:r w:rsidRPr="00F85628">
        <w:rPr>
          <w:rFonts w:eastAsia="Calibri" w:cs="Times New Roman"/>
          <w:sz w:val="24"/>
          <w:szCs w:val="24"/>
          <w:lang w:eastAsia="ar-SA"/>
        </w:rPr>
        <w:t>IgA</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w:t>
      </w:r>
    </w:p>
    <w:p w:rsidR="00F85628" w:rsidRPr="00F85628" w:rsidRDefault="00F85628" w:rsidP="00123792">
      <w:pPr>
        <w:numPr>
          <w:ilvl w:val="1"/>
          <w:numId w:val="159"/>
        </w:numPr>
        <w:tabs>
          <w:tab w:val="left" w:pos="0"/>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testy półilościowe w klasie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 xml:space="preserve"> </w:t>
      </w:r>
      <w:r w:rsidRPr="00F85628">
        <w:rPr>
          <w:rFonts w:eastAsia="Times New Roman" w:cs="Times New Roman"/>
          <w:sz w:val="24"/>
          <w:szCs w:val="24"/>
          <w:lang w:eastAsia="ar-SA"/>
        </w:rPr>
        <w:t xml:space="preserve">(kalibrator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123792">
      <w:pPr>
        <w:numPr>
          <w:ilvl w:val="1"/>
          <w:numId w:val="159"/>
        </w:numPr>
        <w:tabs>
          <w:tab w:val="left" w:pos="0"/>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0"/>
        </w:tabs>
        <w:suppressAutoHyphens/>
        <w:autoSpaceDE w:val="0"/>
        <w:spacing w:after="0" w:line="240" w:lineRule="auto"/>
        <w:ind w:left="360"/>
        <w:jc w:val="both"/>
        <w:rPr>
          <w:rFonts w:eastAsia="Calibri" w:cs="Times New Roman"/>
          <w:sz w:val="20"/>
          <w:szCs w:val="20"/>
          <w:lang w:eastAsia="ar-SA"/>
        </w:rPr>
      </w:pPr>
    </w:p>
    <w:p w:rsidR="00F85628" w:rsidRPr="00F85628" w:rsidRDefault="00F85628" w:rsidP="00736FAB">
      <w:pPr>
        <w:suppressAutoHyphens/>
        <w:autoSpaceDE w:val="0"/>
        <w:spacing w:after="0" w:line="240" w:lineRule="auto"/>
        <w:ind w:left="851"/>
        <w:jc w:val="both"/>
        <w:rPr>
          <w:rFonts w:eastAsia="Calibri" w:cs="Times New Roman"/>
          <w:sz w:val="24"/>
          <w:szCs w:val="24"/>
          <w:lang w:eastAsia="ar-SA"/>
        </w:rPr>
      </w:pPr>
      <w:r w:rsidRPr="00F85628">
        <w:rPr>
          <w:rFonts w:eastAsia="Calibri" w:cs="Times New Roman"/>
          <w:sz w:val="24"/>
          <w:szCs w:val="24"/>
          <w:u w:val="single"/>
          <w:lang w:eastAsia="ar-SA"/>
        </w:rPr>
        <w:t>Zestaw do oznaczania przeciwciał przeciw dekarboksylazie kwasu glutaminowego (anty-GAD):</w:t>
      </w:r>
    </w:p>
    <w:p w:rsidR="00F85628" w:rsidRPr="00F85628" w:rsidRDefault="00F85628" w:rsidP="00123792">
      <w:pPr>
        <w:numPr>
          <w:ilvl w:val="0"/>
          <w:numId w:val="160"/>
        </w:numPr>
        <w:tabs>
          <w:tab w:val="left" w:pos="708"/>
        </w:tabs>
        <w:suppressAutoHyphens/>
        <w:autoSpaceDE w:val="0"/>
        <w:spacing w:after="0" w:line="240" w:lineRule="auto"/>
        <w:ind w:hanging="229"/>
        <w:jc w:val="both"/>
        <w:rPr>
          <w:rFonts w:eastAsia="Calibri" w:cs="Times New Roman"/>
          <w:sz w:val="24"/>
          <w:szCs w:val="24"/>
          <w:lang w:eastAsia="ar-SA"/>
        </w:rPr>
      </w:pPr>
      <w:r w:rsidRPr="00F85628">
        <w:rPr>
          <w:rFonts w:eastAsia="Calibri" w:cs="Times New Roman"/>
          <w:sz w:val="24"/>
          <w:szCs w:val="24"/>
          <w:lang w:eastAsia="ar-SA"/>
        </w:rPr>
        <w:t xml:space="preserve">antygen rekombinowany, ludzki (GAD) – </w:t>
      </w:r>
      <w:proofErr w:type="spellStart"/>
      <w:r w:rsidRPr="00F85628">
        <w:rPr>
          <w:rFonts w:eastAsia="Calibri" w:cs="Times New Roman"/>
          <w:sz w:val="24"/>
          <w:szCs w:val="24"/>
          <w:lang w:eastAsia="ar-SA"/>
        </w:rPr>
        <w:t>izoforma</w:t>
      </w:r>
      <w:proofErr w:type="spellEnd"/>
      <w:r w:rsidRPr="00F85628">
        <w:rPr>
          <w:rFonts w:eastAsia="Calibri" w:cs="Times New Roman"/>
          <w:sz w:val="24"/>
          <w:szCs w:val="24"/>
          <w:lang w:eastAsia="ar-SA"/>
        </w:rPr>
        <w:t xml:space="preserve"> GAD65,</w:t>
      </w:r>
    </w:p>
    <w:p w:rsidR="00F85628" w:rsidRPr="00F85628" w:rsidRDefault="00F85628" w:rsidP="00123792">
      <w:pPr>
        <w:numPr>
          <w:ilvl w:val="0"/>
          <w:numId w:val="160"/>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test ilościowy,</w:t>
      </w:r>
    </w:p>
    <w:p w:rsidR="00F85628" w:rsidRPr="00F85628" w:rsidRDefault="00F85628" w:rsidP="00123792">
      <w:pPr>
        <w:numPr>
          <w:ilvl w:val="0"/>
          <w:numId w:val="160"/>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wynik wyrażony w IU/ml,</w:t>
      </w:r>
    </w:p>
    <w:p w:rsidR="00F85628" w:rsidRPr="00F85628" w:rsidRDefault="00F85628" w:rsidP="00123792">
      <w:pPr>
        <w:numPr>
          <w:ilvl w:val="0"/>
          <w:numId w:val="160"/>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krzywa kalibracyjna min. 5-cio punktowa, zakresy kalibratorów: najniższy max. 5 IU/ml, najwyższy min. 2000 IU/ml.</w:t>
      </w:r>
    </w:p>
    <w:p w:rsidR="00F85628" w:rsidRPr="00F85628" w:rsidRDefault="00F85628" w:rsidP="00736FAB">
      <w:pPr>
        <w:suppressAutoHyphens/>
        <w:autoSpaceDE w:val="0"/>
        <w:spacing w:after="0" w:line="240" w:lineRule="auto"/>
        <w:ind w:left="1134" w:hanging="283"/>
        <w:jc w:val="both"/>
        <w:rPr>
          <w:rFonts w:eastAsia="Calibri" w:cs="Times New Roman"/>
          <w:sz w:val="20"/>
          <w:szCs w:val="20"/>
          <w:lang w:eastAsia="ar-SA"/>
        </w:rPr>
      </w:pPr>
    </w:p>
    <w:p w:rsidR="00F85628" w:rsidRPr="00F85628" w:rsidRDefault="00F85628" w:rsidP="00736FAB">
      <w:pPr>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t>Zestaw do oznaczania przeciwciał anty-IA2:</w:t>
      </w:r>
    </w:p>
    <w:p w:rsidR="00F85628" w:rsidRPr="00F85628" w:rsidRDefault="00F85628" w:rsidP="00123792">
      <w:pPr>
        <w:numPr>
          <w:ilvl w:val="0"/>
          <w:numId w:val="161"/>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antygen: ludzka rekombinowana fosfataza tyrozynowa (IA-2),</w:t>
      </w:r>
    </w:p>
    <w:p w:rsidR="00F85628" w:rsidRPr="00F85628" w:rsidRDefault="00F85628" w:rsidP="00123792">
      <w:pPr>
        <w:numPr>
          <w:ilvl w:val="0"/>
          <w:numId w:val="161"/>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u w:val="single"/>
          <w:lang w:eastAsia="ar-SA"/>
        </w:rPr>
        <w:t>test ilościowy,</w:t>
      </w:r>
    </w:p>
    <w:p w:rsidR="00F85628" w:rsidRPr="00F85628" w:rsidRDefault="00F85628" w:rsidP="00123792">
      <w:pPr>
        <w:numPr>
          <w:ilvl w:val="0"/>
          <w:numId w:val="161"/>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wynik wyrażony w IU/ml,</w:t>
      </w:r>
    </w:p>
    <w:p w:rsidR="00F85628" w:rsidRPr="00F85628" w:rsidRDefault="00F85628" w:rsidP="00123792">
      <w:pPr>
        <w:numPr>
          <w:ilvl w:val="0"/>
          <w:numId w:val="161"/>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Times New Roman" w:cs="Times New Roman"/>
          <w:sz w:val="24"/>
          <w:szCs w:val="24"/>
          <w:lang w:eastAsia="ar-SA"/>
        </w:rPr>
        <w:t>krzywa kalibracyjna min. 5-cio punktowa, zakresy kalibratorów: najniższy max. 10 IU/ml, najwyższy min. 4000 IU/ml.</w:t>
      </w:r>
    </w:p>
    <w:p w:rsidR="00F85628" w:rsidRPr="00F85628" w:rsidRDefault="00F85628" w:rsidP="00736FAB">
      <w:pPr>
        <w:tabs>
          <w:tab w:val="left" w:pos="708"/>
        </w:tabs>
        <w:suppressAutoHyphens/>
        <w:autoSpaceDE w:val="0"/>
        <w:spacing w:after="0" w:line="240" w:lineRule="auto"/>
        <w:ind w:left="1004"/>
        <w:jc w:val="both"/>
        <w:rPr>
          <w:rFonts w:eastAsia="Calibri" w:cs="Times New Roman"/>
          <w:sz w:val="20"/>
          <w:szCs w:val="20"/>
          <w:lang w:eastAsia="ar-SA"/>
        </w:rPr>
      </w:pPr>
    </w:p>
    <w:p w:rsidR="00F85628" w:rsidRPr="00F85628" w:rsidRDefault="00F85628" w:rsidP="00736FAB">
      <w:pPr>
        <w:suppressAutoHyphens/>
        <w:spacing w:after="0" w:line="240" w:lineRule="auto"/>
        <w:ind w:left="851"/>
        <w:jc w:val="both"/>
        <w:rPr>
          <w:rFonts w:eastAsia="Times New Roman" w:cs="Times New Roman"/>
          <w:sz w:val="24"/>
          <w:szCs w:val="24"/>
          <w:lang w:eastAsia="ar-SA"/>
        </w:rPr>
      </w:pPr>
      <w:r w:rsidRPr="00F85628">
        <w:rPr>
          <w:rFonts w:eastAsia="Times New Roman" w:cs="Times New Roman"/>
          <w:sz w:val="24"/>
          <w:szCs w:val="24"/>
          <w:u w:val="single"/>
          <w:lang w:eastAsia="ar-SA"/>
        </w:rPr>
        <w:t xml:space="preserve">Zestaw do oznaczania przeciwciał przeciwko Chlamydia </w:t>
      </w:r>
      <w:proofErr w:type="spellStart"/>
      <w:r w:rsidRPr="00F85628">
        <w:rPr>
          <w:rFonts w:eastAsia="Times New Roman" w:cs="Times New Roman"/>
          <w:sz w:val="24"/>
          <w:szCs w:val="24"/>
          <w:u w:val="single"/>
          <w:lang w:eastAsia="ar-SA"/>
        </w:rPr>
        <w:t>pneumoniae</w:t>
      </w:r>
      <w:proofErr w:type="spellEnd"/>
      <w:r w:rsidRPr="00F85628">
        <w:rPr>
          <w:rFonts w:eastAsia="Times New Roman" w:cs="Times New Roman"/>
          <w:sz w:val="24"/>
          <w:szCs w:val="24"/>
          <w:u w:val="single"/>
          <w:lang w:eastAsia="ar-SA"/>
        </w:rPr>
        <w:t>:</w:t>
      </w:r>
    </w:p>
    <w:p w:rsidR="00F85628" w:rsidRPr="00F85628" w:rsidRDefault="00F85628" w:rsidP="00123792">
      <w:pPr>
        <w:numPr>
          <w:ilvl w:val="0"/>
          <w:numId w:val="162"/>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źródło antygenu: komórki zainfekowane szczepem „CWL-029”,</w:t>
      </w:r>
    </w:p>
    <w:p w:rsidR="00F85628" w:rsidRPr="00F85628" w:rsidRDefault="00F85628" w:rsidP="00123792">
      <w:pPr>
        <w:numPr>
          <w:ilvl w:val="0"/>
          <w:numId w:val="162"/>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oddzielny zestaw do oznaczania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w:t>
      </w:r>
    </w:p>
    <w:p w:rsidR="00F85628" w:rsidRPr="00F85628" w:rsidRDefault="00F85628" w:rsidP="00123792">
      <w:pPr>
        <w:numPr>
          <w:ilvl w:val="0"/>
          <w:numId w:val="162"/>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lastRenderedPageBreak/>
        <w:t xml:space="preserve">test ilościowy w klasie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(min. 3 punkty kalibracyjne),</w:t>
      </w:r>
    </w:p>
    <w:p w:rsidR="00F85628" w:rsidRPr="00F85628" w:rsidRDefault="00F85628" w:rsidP="00123792">
      <w:pPr>
        <w:numPr>
          <w:ilvl w:val="0"/>
          <w:numId w:val="162"/>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test półilościowy w klasie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(kalibrator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123792">
      <w:pPr>
        <w:numPr>
          <w:ilvl w:val="0"/>
          <w:numId w:val="162"/>
        </w:numPr>
        <w:tabs>
          <w:tab w:val="left" w:pos="1134"/>
        </w:tabs>
        <w:suppressAutoHyphens/>
        <w:spacing w:after="0" w:line="240" w:lineRule="auto"/>
        <w:ind w:left="1077"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bufor do rozcieńczania próbek w klasie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zawiera absorbent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RF (bez konieczności zakupu dodatkowych odczynników),</w:t>
      </w:r>
    </w:p>
    <w:p w:rsidR="00F85628" w:rsidRPr="00F85628" w:rsidRDefault="00F85628" w:rsidP="00123792">
      <w:pPr>
        <w:numPr>
          <w:ilvl w:val="0"/>
          <w:numId w:val="162"/>
        </w:numPr>
        <w:tabs>
          <w:tab w:val="left" w:pos="1134"/>
        </w:tabs>
        <w:suppressAutoHyphens/>
        <w:spacing w:after="0" w:line="240" w:lineRule="auto"/>
        <w:ind w:left="1077"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s>
        <w:suppressAutoHyphens/>
        <w:autoSpaceDE w:val="0"/>
        <w:spacing w:after="0" w:line="240" w:lineRule="auto"/>
        <w:ind w:left="1080"/>
        <w:jc w:val="both"/>
        <w:rPr>
          <w:rFonts w:eastAsia="Calibri" w:cs="Times New Roman"/>
          <w:sz w:val="20"/>
          <w:szCs w:val="20"/>
          <w:lang w:eastAsia="ar-SA"/>
        </w:rPr>
      </w:pPr>
    </w:p>
    <w:p w:rsidR="00F85628" w:rsidRPr="00F85628" w:rsidRDefault="00F85628" w:rsidP="00736FAB">
      <w:pPr>
        <w:suppressAutoHyphens/>
        <w:spacing w:after="0" w:line="240" w:lineRule="auto"/>
        <w:ind w:left="851"/>
        <w:jc w:val="both"/>
        <w:rPr>
          <w:rFonts w:eastAsia="Times New Roman" w:cs="Times New Roman"/>
          <w:sz w:val="24"/>
          <w:szCs w:val="24"/>
          <w:lang w:eastAsia="ar-SA"/>
        </w:rPr>
      </w:pPr>
      <w:r w:rsidRPr="00F85628">
        <w:rPr>
          <w:rFonts w:eastAsia="Times New Roman" w:cs="Times New Roman"/>
          <w:sz w:val="24"/>
          <w:szCs w:val="24"/>
          <w:u w:val="single"/>
          <w:lang w:eastAsia="ar-SA"/>
        </w:rPr>
        <w:t xml:space="preserve">Zestaw do oznaczania przeciwciał przeciwko Chlamydia </w:t>
      </w:r>
      <w:proofErr w:type="spellStart"/>
      <w:r w:rsidRPr="00F85628">
        <w:rPr>
          <w:rFonts w:eastAsia="Times New Roman" w:cs="Times New Roman"/>
          <w:sz w:val="24"/>
          <w:szCs w:val="24"/>
          <w:u w:val="single"/>
          <w:lang w:eastAsia="ar-SA"/>
        </w:rPr>
        <w:t>trachomatis</w:t>
      </w:r>
      <w:proofErr w:type="spellEnd"/>
      <w:r w:rsidRPr="00F85628">
        <w:rPr>
          <w:rFonts w:eastAsia="Times New Roman" w:cs="Times New Roman"/>
          <w:sz w:val="24"/>
          <w:szCs w:val="24"/>
          <w:u w:val="single"/>
          <w:lang w:eastAsia="ar-SA"/>
        </w:rPr>
        <w:t>:</w:t>
      </w:r>
    </w:p>
    <w:p w:rsidR="00F85628" w:rsidRPr="00F85628" w:rsidRDefault="00F85628" w:rsidP="00123792">
      <w:pPr>
        <w:numPr>
          <w:ilvl w:val="0"/>
          <w:numId w:val="163"/>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antygen: oczyszczony MOMP,</w:t>
      </w:r>
    </w:p>
    <w:p w:rsidR="00F85628" w:rsidRPr="00F85628" w:rsidRDefault="00F85628" w:rsidP="00123792">
      <w:pPr>
        <w:numPr>
          <w:ilvl w:val="0"/>
          <w:numId w:val="163"/>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oddzielny zestaw do oznaczania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w:t>
      </w:r>
    </w:p>
    <w:p w:rsidR="00F85628" w:rsidRPr="00F85628" w:rsidRDefault="00F85628" w:rsidP="00123792">
      <w:pPr>
        <w:numPr>
          <w:ilvl w:val="0"/>
          <w:numId w:val="163"/>
        </w:numPr>
        <w:suppressAutoHyphens/>
        <w:spacing w:after="0" w:line="240" w:lineRule="auto"/>
        <w:ind w:left="1134" w:hanging="283"/>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test ilościowy w klasie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(min. 3 punkty kalibracyjne),</w:t>
      </w:r>
    </w:p>
    <w:p w:rsidR="00F85628" w:rsidRPr="00F85628" w:rsidRDefault="00F85628" w:rsidP="00123792">
      <w:pPr>
        <w:numPr>
          <w:ilvl w:val="0"/>
          <w:numId w:val="163"/>
        </w:numPr>
        <w:tabs>
          <w:tab w:val="left" w:pos="1134"/>
        </w:tabs>
        <w:suppressAutoHyphens/>
        <w:spacing w:after="0" w:line="240" w:lineRule="auto"/>
        <w:ind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test półilościowy w klasie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(kalibrator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123792">
      <w:pPr>
        <w:numPr>
          <w:ilvl w:val="0"/>
          <w:numId w:val="163"/>
        </w:numPr>
        <w:tabs>
          <w:tab w:val="left" w:pos="1134"/>
        </w:tabs>
        <w:suppressAutoHyphens/>
        <w:spacing w:after="0" w:line="240" w:lineRule="auto"/>
        <w:ind w:left="1077"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 xml:space="preserve">bufor do rozcieńczania próbek w klasie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zawiera absorbent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RF (bez konieczności zakupu dodatkowych odczynników),</w:t>
      </w:r>
    </w:p>
    <w:p w:rsidR="00F85628" w:rsidRPr="00F85628" w:rsidRDefault="00F85628" w:rsidP="00123792">
      <w:pPr>
        <w:numPr>
          <w:ilvl w:val="0"/>
          <w:numId w:val="163"/>
        </w:numPr>
        <w:tabs>
          <w:tab w:val="left" w:pos="1134"/>
        </w:tabs>
        <w:suppressAutoHyphens/>
        <w:spacing w:after="0" w:line="240" w:lineRule="auto"/>
        <w:ind w:left="1077" w:hanging="229"/>
        <w:contextualSpacing/>
        <w:jc w:val="both"/>
        <w:rPr>
          <w:rFonts w:eastAsia="Times New Roman"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 w:val="left" w:pos="1134"/>
        </w:tabs>
        <w:suppressAutoHyphens/>
        <w:autoSpaceDE w:val="0"/>
        <w:spacing w:after="0" w:line="240" w:lineRule="auto"/>
        <w:jc w:val="both"/>
        <w:rPr>
          <w:rFonts w:eastAsia="Calibri" w:cs="Times New Roman"/>
          <w:sz w:val="20"/>
          <w:szCs w:val="20"/>
          <w:lang w:eastAsia="ar-SA"/>
        </w:rPr>
      </w:pPr>
    </w:p>
    <w:p w:rsidR="00F85628" w:rsidRPr="00F85628" w:rsidRDefault="00F85628" w:rsidP="00736FAB">
      <w:pPr>
        <w:tabs>
          <w:tab w:val="left" w:pos="708"/>
          <w:tab w:val="left" w:pos="851"/>
        </w:tabs>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t xml:space="preserve">Zestaw do oznaczania przeciwciał przeciw </w:t>
      </w:r>
      <w:proofErr w:type="spellStart"/>
      <w:r w:rsidRPr="00F85628">
        <w:rPr>
          <w:rFonts w:eastAsia="Calibri" w:cs="Times New Roman"/>
          <w:sz w:val="24"/>
          <w:szCs w:val="24"/>
          <w:u w:val="single"/>
          <w:lang w:eastAsia="ar-SA"/>
        </w:rPr>
        <w:t>Borrelia</w:t>
      </w:r>
      <w:proofErr w:type="spellEnd"/>
      <w:r w:rsidRPr="00F85628">
        <w:rPr>
          <w:rFonts w:eastAsia="Calibri" w:cs="Times New Roman"/>
          <w:sz w:val="24"/>
          <w:szCs w:val="24"/>
          <w:u w:val="single"/>
          <w:lang w:eastAsia="ar-SA"/>
        </w:rPr>
        <w:t xml:space="preserve"> w surowicy:</w:t>
      </w:r>
    </w:p>
    <w:p w:rsidR="00F85628" w:rsidRPr="00F85628" w:rsidRDefault="00F85628" w:rsidP="00123792">
      <w:pPr>
        <w:numPr>
          <w:ilvl w:val="0"/>
          <w:numId w:val="164"/>
        </w:numPr>
        <w:tabs>
          <w:tab w:val="left" w:pos="1134"/>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antygeny: płyta </w:t>
      </w:r>
      <w:proofErr w:type="spellStart"/>
      <w:r w:rsidRPr="00F85628">
        <w:rPr>
          <w:rFonts w:eastAsia="Calibri" w:cs="Times New Roman"/>
          <w:sz w:val="24"/>
          <w:szCs w:val="24"/>
          <w:lang w:eastAsia="ar-SA"/>
        </w:rPr>
        <w:t>mikrotitracyjna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opłaszczona</w:t>
      </w:r>
      <w:proofErr w:type="spellEnd"/>
      <w:r w:rsidRPr="00F85628">
        <w:rPr>
          <w:rFonts w:eastAsia="Calibri" w:cs="Times New Roman"/>
          <w:sz w:val="24"/>
          <w:szCs w:val="24"/>
          <w:lang w:eastAsia="ar-SA"/>
        </w:rPr>
        <w:t xml:space="preserve"> pełnym ek</w:t>
      </w:r>
      <w:r w:rsidR="00736FAB">
        <w:rPr>
          <w:rFonts w:eastAsia="Calibri" w:cs="Times New Roman"/>
          <w:sz w:val="24"/>
          <w:szCs w:val="24"/>
          <w:lang w:eastAsia="ar-SA"/>
        </w:rPr>
        <w:t xml:space="preserve">straktem </w:t>
      </w:r>
      <w:proofErr w:type="spellStart"/>
      <w:r w:rsidR="00736FAB">
        <w:rPr>
          <w:rFonts w:eastAsia="Calibri" w:cs="Times New Roman"/>
          <w:sz w:val="24"/>
          <w:szCs w:val="24"/>
          <w:lang w:eastAsia="ar-SA"/>
        </w:rPr>
        <w:t>Borrelia</w:t>
      </w:r>
      <w:proofErr w:type="spellEnd"/>
      <w:r w:rsidR="00736FAB">
        <w:rPr>
          <w:rFonts w:eastAsia="Calibri" w:cs="Times New Roman"/>
          <w:sz w:val="24"/>
          <w:szCs w:val="24"/>
          <w:lang w:eastAsia="ar-SA"/>
        </w:rPr>
        <w:tab/>
      </w:r>
      <w:proofErr w:type="spellStart"/>
      <w:r w:rsidR="00736FAB">
        <w:rPr>
          <w:rFonts w:eastAsia="Calibri" w:cs="Times New Roman"/>
          <w:sz w:val="24"/>
          <w:szCs w:val="24"/>
          <w:lang w:eastAsia="ar-SA"/>
        </w:rPr>
        <w:t>burgdorferii</w:t>
      </w:r>
      <w:proofErr w:type="spellEnd"/>
      <w:r w:rsidR="00736FAB">
        <w:rPr>
          <w:rFonts w:eastAsia="Calibri" w:cs="Times New Roman"/>
          <w:sz w:val="24"/>
          <w:szCs w:val="24"/>
          <w:lang w:eastAsia="ar-SA"/>
        </w:rPr>
        <w:t xml:space="preserve">, </w:t>
      </w:r>
      <w:proofErr w:type="spellStart"/>
      <w:r w:rsidRPr="00F85628">
        <w:rPr>
          <w:rFonts w:eastAsia="Calibri" w:cs="Times New Roman"/>
          <w:sz w:val="24"/>
          <w:szCs w:val="24"/>
          <w:lang w:eastAsia="ar-SA"/>
        </w:rPr>
        <w:t>Borrelia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garinii</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Borrelia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afzelii</w:t>
      </w:r>
      <w:proofErr w:type="spellEnd"/>
      <w:r w:rsidRPr="00F85628">
        <w:rPr>
          <w:rFonts w:eastAsia="Calibri" w:cs="Times New Roman"/>
          <w:sz w:val="24"/>
          <w:szCs w:val="24"/>
          <w:lang w:eastAsia="ar-SA"/>
        </w:rPr>
        <w:t xml:space="preserve">, zawierającym natywne antygeny. </w:t>
      </w:r>
    </w:p>
    <w:p w:rsidR="00F85628" w:rsidRPr="00F85628" w:rsidRDefault="00F85628" w:rsidP="00736FAB">
      <w:pPr>
        <w:tabs>
          <w:tab w:val="left" w:pos="708"/>
          <w:tab w:val="left" w:pos="1134"/>
        </w:tabs>
        <w:suppressAutoHyphens/>
        <w:autoSpaceDE w:val="0"/>
        <w:spacing w:after="0" w:line="240" w:lineRule="auto"/>
        <w:ind w:left="1004"/>
        <w:jc w:val="both"/>
        <w:rPr>
          <w:rFonts w:eastAsia="Calibri" w:cs="Times New Roman"/>
          <w:sz w:val="24"/>
          <w:szCs w:val="24"/>
          <w:lang w:eastAsia="ar-SA"/>
        </w:rPr>
      </w:pPr>
      <w:r w:rsidRPr="00F85628">
        <w:rPr>
          <w:rFonts w:eastAsia="Calibri" w:cs="Times New Roman"/>
          <w:sz w:val="24"/>
          <w:szCs w:val="24"/>
          <w:lang w:eastAsia="ar-SA"/>
        </w:rPr>
        <w:tab/>
        <w:t xml:space="preserve">Test do oceny przeciwciał w klasie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dodatkowo zawiera antygen rekombinowany </w:t>
      </w:r>
      <w:r w:rsidRPr="00F85628">
        <w:rPr>
          <w:rFonts w:eastAsia="Calibri" w:cs="Times New Roman"/>
          <w:sz w:val="24"/>
          <w:szCs w:val="24"/>
          <w:lang w:eastAsia="ar-SA"/>
        </w:rPr>
        <w:tab/>
      </w:r>
      <w:proofErr w:type="spellStart"/>
      <w:r w:rsidRPr="00F85628">
        <w:rPr>
          <w:rFonts w:eastAsia="Calibri" w:cs="Times New Roman"/>
          <w:sz w:val="24"/>
          <w:szCs w:val="24"/>
          <w:lang w:eastAsia="ar-SA"/>
        </w:rPr>
        <w:t>VlsE</w:t>
      </w:r>
      <w:proofErr w:type="spellEnd"/>
      <w:r w:rsidRPr="00F85628">
        <w:rPr>
          <w:rFonts w:eastAsia="Calibri" w:cs="Times New Roman"/>
          <w:sz w:val="24"/>
          <w:szCs w:val="24"/>
          <w:lang w:eastAsia="ar-SA"/>
        </w:rPr>
        <w:t>,</w:t>
      </w:r>
    </w:p>
    <w:p w:rsidR="00F85628" w:rsidRPr="00F85628" w:rsidRDefault="00F85628" w:rsidP="00123792">
      <w:pPr>
        <w:numPr>
          <w:ilvl w:val="0"/>
          <w:numId w:val="164"/>
        </w:numPr>
        <w:tabs>
          <w:tab w:val="left" w:pos="708"/>
          <w:tab w:val="left" w:pos="1134"/>
        </w:tabs>
        <w:suppressAutoHyphens/>
        <w:autoSpaceDE w:val="0"/>
        <w:spacing w:after="0" w:line="240" w:lineRule="auto"/>
        <w:ind w:hanging="153"/>
        <w:jc w:val="both"/>
        <w:rPr>
          <w:rFonts w:eastAsia="Calibri" w:cs="Times New Roman"/>
          <w:sz w:val="24"/>
          <w:szCs w:val="24"/>
          <w:lang w:eastAsia="ar-SA"/>
        </w:rPr>
      </w:pPr>
      <w:r w:rsidRPr="00F85628">
        <w:rPr>
          <w:rFonts w:eastAsia="Calibri" w:cs="Times New Roman"/>
          <w:sz w:val="24"/>
          <w:szCs w:val="24"/>
          <w:lang w:eastAsia="ar-SA"/>
        </w:rPr>
        <w:t xml:space="preserve">testy ilościowe w klasie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w:t>
      </w:r>
    </w:p>
    <w:p w:rsidR="00F85628" w:rsidRPr="00F85628" w:rsidRDefault="00F85628" w:rsidP="00123792">
      <w:pPr>
        <w:numPr>
          <w:ilvl w:val="0"/>
          <w:numId w:val="164"/>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oddzielny zestaw </w:t>
      </w:r>
      <w:r w:rsidRPr="00F85628">
        <w:rPr>
          <w:rFonts w:eastAsia="Times New Roman" w:cs="Times New Roman"/>
          <w:sz w:val="24"/>
          <w:szCs w:val="24"/>
          <w:lang w:eastAsia="ar-SA"/>
        </w:rPr>
        <w:t xml:space="preserve">do oznaczania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dla surowicy,</w:t>
      </w:r>
    </w:p>
    <w:p w:rsidR="00F85628" w:rsidRPr="00F85628" w:rsidRDefault="00F85628" w:rsidP="00123792">
      <w:pPr>
        <w:numPr>
          <w:ilvl w:val="0"/>
          <w:numId w:val="164"/>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 xml:space="preserve">bufor do rozcieńczania surowicy dla przeciwciał klasy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zawiera absorbent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RF (bez konieczności zakupu dodatkowych odczynników), </w:t>
      </w:r>
    </w:p>
    <w:p w:rsidR="00F85628" w:rsidRPr="00F85628" w:rsidRDefault="00F85628" w:rsidP="00123792">
      <w:pPr>
        <w:numPr>
          <w:ilvl w:val="0"/>
          <w:numId w:val="164"/>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s>
        <w:suppressAutoHyphens/>
        <w:autoSpaceDE w:val="0"/>
        <w:spacing w:after="0" w:line="240" w:lineRule="auto"/>
        <w:ind w:left="1134"/>
        <w:jc w:val="both"/>
        <w:rPr>
          <w:rFonts w:eastAsia="Times New Roman" w:cs="Times New Roman"/>
          <w:sz w:val="20"/>
          <w:szCs w:val="20"/>
          <w:highlight w:val="yellow"/>
          <w:lang w:eastAsia="ar-SA"/>
        </w:rPr>
      </w:pPr>
    </w:p>
    <w:p w:rsidR="00F85628" w:rsidRPr="00F85628" w:rsidRDefault="00F85628" w:rsidP="00736FAB">
      <w:pPr>
        <w:tabs>
          <w:tab w:val="left" w:pos="708"/>
          <w:tab w:val="left" w:pos="851"/>
        </w:tabs>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t xml:space="preserve">Zestaw do oznaczania przeciwciał przeciw </w:t>
      </w:r>
      <w:proofErr w:type="spellStart"/>
      <w:r w:rsidRPr="00F85628">
        <w:rPr>
          <w:rFonts w:eastAsia="Calibri" w:cs="Times New Roman"/>
          <w:sz w:val="24"/>
          <w:szCs w:val="24"/>
          <w:u w:val="single"/>
          <w:lang w:eastAsia="ar-SA"/>
        </w:rPr>
        <w:t>Borrelia</w:t>
      </w:r>
      <w:proofErr w:type="spellEnd"/>
      <w:r w:rsidRPr="00F85628">
        <w:rPr>
          <w:rFonts w:eastAsia="Calibri" w:cs="Times New Roman"/>
          <w:sz w:val="24"/>
          <w:szCs w:val="24"/>
          <w:u w:val="single"/>
          <w:lang w:eastAsia="ar-SA"/>
        </w:rPr>
        <w:t xml:space="preserve"> w płynie mózgowo-rdzeniowym:</w:t>
      </w:r>
    </w:p>
    <w:p w:rsidR="00F85628" w:rsidRPr="00F85628" w:rsidRDefault="00F85628" w:rsidP="00123792">
      <w:pPr>
        <w:numPr>
          <w:ilvl w:val="0"/>
          <w:numId w:val="174"/>
        </w:numPr>
        <w:tabs>
          <w:tab w:val="left" w:pos="1134"/>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antygeny: płyta </w:t>
      </w:r>
      <w:proofErr w:type="spellStart"/>
      <w:r w:rsidRPr="00F85628">
        <w:rPr>
          <w:rFonts w:eastAsia="Calibri" w:cs="Times New Roman"/>
          <w:sz w:val="24"/>
          <w:szCs w:val="24"/>
          <w:lang w:eastAsia="ar-SA"/>
        </w:rPr>
        <w:t>mikrotitracyjna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opłaszczona</w:t>
      </w:r>
      <w:proofErr w:type="spellEnd"/>
      <w:r w:rsidRPr="00F85628">
        <w:rPr>
          <w:rFonts w:eastAsia="Calibri" w:cs="Times New Roman"/>
          <w:sz w:val="24"/>
          <w:szCs w:val="24"/>
          <w:lang w:eastAsia="ar-SA"/>
        </w:rPr>
        <w:t xml:space="preserve"> pełnym ek</w:t>
      </w:r>
      <w:r w:rsidR="00736FAB">
        <w:rPr>
          <w:rFonts w:eastAsia="Calibri" w:cs="Times New Roman"/>
          <w:sz w:val="24"/>
          <w:szCs w:val="24"/>
          <w:lang w:eastAsia="ar-SA"/>
        </w:rPr>
        <w:t xml:space="preserve">straktem </w:t>
      </w:r>
      <w:proofErr w:type="spellStart"/>
      <w:r w:rsidR="00736FAB">
        <w:rPr>
          <w:rFonts w:eastAsia="Calibri" w:cs="Times New Roman"/>
          <w:sz w:val="24"/>
          <w:szCs w:val="24"/>
          <w:lang w:eastAsia="ar-SA"/>
        </w:rPr>
        <w:t>Borrelia</w:t>
      </w:r>
      <w:proofErr w:type="spellEnd"/>
      <w:r w:rsidR="00736FAB">
        <w:rPr>
          <w:rFonts w:eastAsia="Calibri" w:cs="Times New Roman"/>
          <w:sz w:val="24"/>
          <w:szCs w:val="24"/>
          <w:lang w:eastAsia="ar-SA"/>
        </w:rPr>
        <w:tab/>
      </w:r>
      <w:proofErr w:type="spellStart"/>
      <w:r w:rsidR="00736FAB">
        <w:rPr>
          <w:rFonts w:eastAsia="Calibri" w:cs="Times New Roman"/>
          <w:sz w:val="24"/>
          <w:szCs w:val="24"/>
          <w:lang w:eastAsia="ar-SA"/>
        </w:rPr>
        <w:t>burgdorferii</w:t>
      </w:r>
      <w:proofErr w:type="spellEnd"/>
      <w:r w:rsidR="00736FAB">
        <w:rPr>
          <w:rFonts w:eastAsia="Calibri" w:cs="Times New Roman"/>
          <w:sz w:val="24"/>
          <w:szCs w:val="24"/>
          <w:lang w:eastAsia="ar-SA"/>
        </w:rPr>
        <w:t xml:space="preserve">, </w:t>
      </w:r>
      <w:proofErr w:type="spellStart"/>
      <w:r w:rsidRPr="00F85628">
        <w:rPr>
          <w:rFonts w:eastAsia="Calibri" w:cs="Times New Roman"/>
          <w:sz w:val="24"/>
          <w:szCs w:val="24"/>
          <w:lang w:eastAsia="ar-SA"/>
        </w:rPr>
        <w:t>Borrelia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garinii</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Borrelia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afzelii</w:t>
      </w:r>
      <w:proofErr w:type="spellEnd"/>
      <w:r w:rsidRPr="00F85628">
        <w:rPr>
          <w:rFonts w:eastAsia="Calibri" w:cs="Times New Roman"/>
          <w:sz w:val="24"/>
          <w:szCs w:val="24"/>
          <w:lang w:eastAsia="ar-SA"/>
        </w:rPr>
        <w:t xml:space="preserve">, zawierającym natywne antygeny. </w:t>
      </w:r>
    </w:p>
    <w:p w:rsidR="00F85628" w:rsidRPr="00F85628" w:rsidRDefault="00F85628" w:rsidP="00736FAB">
      <w:pPr>
        <w:tabs>
          <w:tab w:val="left" w:pos="708"/>
          <w:tab w:val="left" w:pos="1134"/>
        </w:tabs>
        <w:suppressAutoHyphens/>
        <w:autoSpaceDE w:val="0"/>
        <w:spacing w:after="0" w:line="240" w:lineRule="auto"/>
        <w:ind w:left="1004"/>
        <w:jc w:val="both"/>
        <w:rPr>
          <w:rFonts w:eastAsia="Calibri" w:cs="Times New Roman"/>
          <w:sz w:val="24"/>
          <w:szCs w:val="24"/>
          <w:lang w:eastAsia="ar-SA"/>
        </w:rPr>
      </w:pPr>
      <w:r w:rsidRPr="00F85628">
        <w:rPr>
          <w:rFonts w:eastAsia="Calibri" w:cs="Times New Roman"/>
          <w:sz w:val="24"/>
          <w:szCs w:val="24"/>
          <w:lang w:eastAsia="ar-SA"/>
        </w:rPr>
        <w:tab/>
        <w:t xml:space="preserve">Test do oceny przeciwciał w klasie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dodatkowo zawiera antygen rekombinowany </w:t>
      </w:r>
      <w:r w:rsidRPr="00F85628">
        <w:rPr>
          <w:rFonts w:eastAsia="Calibri" w:cs="Times New Roman"/>
          <w:sz w:val="24"/>
          <w:szCs w:val="24"/>
          <w:lang w:eastAsia="ar-SA"/>
        </w:rPr>
        <w:tab/>
      </w:r>
      <w:proofErr w:type="spellStart"/>
      <w:r w:rsidRPr="00F85628">
        <w:rPr>
          <w:rFonts w:eastAsia="Calibri" w:cs="Times New Roman"/>
          <w:sz w:val="24"/>
          <w:szCs w:val="24"/>
          <w:lang w:eastAsia="ar-SA"/>
        </w:rPr>
        <w:t>VlsE</w:t>
      </w:r>
      <w:proofErr w:type="spellEnd"/>
      <w:r w:rsidRPr="00F85628">
        <w:rPr>
          <w:rFonts w:eastAsia="Calibri" w:cs="Times New Roman"/>
          <w:sz w:val="24"/>
          <w:szCs w:val="24"/>
          <w:lang w:eastAsia="ar-SA"/>
        </w:rPr>
        <w:t>,</w:t>
      </w:r>
    </w:p>
    <w:p w:rsidR="00F85628" w:rsidRPr="00F85628" w:rsidRDefault="00F85628" w:rsidP="00123792">
      <w:pPr>
        <w:numPr>
          <w:ilvl w:val="0"/>
          <w:numId w:val="174"/>
        </w:numPr>
        <w:tabs>
          <w:tab w:val="left" w:pos="708"/>
          <w:tab w:val="left" w:pos="1134"/>
        </w:tabs>
        <w:suppressAutoHyphens/>
        <w:autoSpaceDE w:val="0"/>
        <w:spacing w:after="0" w:line="240" w:lineRule="auto"/>
        <w:ind w:hanging="153"/>
        <w:jc w:val="both"/>
        <w:rPr>
          <w:rFonts w:eastAsia="Calibri" w:cs="Times New Roman"/>
          <w:sz w:val="24"/>
          <w:szCs w:val="24"/>
          <w:lang w:eastAsia="ar-SA"/>
        </w:rPr>
      </w:pPr>
      <w:r w:rsidRPr="00F85628">
        <w:rPr>
          <w:rFonts w:eastAsia="Calibri" w:cs="Times New Roman"/>
          <w:sz w:val="24"/>
          <w:szCs w:val="24"/>
          <w:lang w:eastAsia="ar-SA"/>
        </w:rPr>
        <w:t xml:space="preserve">testy ilościowe w klasie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 xml:space="preserve">, </w:t>
      </w:r>
    </w:p>
    <w:p w:rsidR="00F85628" w:rsidRPr="00F85628" w:rsidRDefault="00F85628" w:rsidP="00123792">
      <w:pPr>
        <w:numPr>
          <w:ilvl w:val="0"/>
          <w:numId w:val="174"/>
        </w:numPr>
        <w:tabs>
          <w:tab w:val="left" w:pos="708"/>
          <w:tab w:val="left" w:pos="1134"/>
        </w:tabs>
        <w:suppressAutoHyphens/>
        <w:autoSpaceDE w:val="0"/>
        <w:spacing w:after="0" w:line="240" w:lineRule="auto"/>
        <w:ind w:hanging="153"/>
        <w:jc w:val="both"/>
        <w:rPr>
          <w:rFonts w:eastAsia="Calibri" w:cs="Times New Roman"/>
          <w:sz w:val="24"/>
          <w:szCs w:val="24"/>
          <w:lang w:eastAsia="ar-SA"/>
        </w:rPr>
      </w:pPr>
      <w:r w:rsidRPr="00F85628">
        <w:rPr>
          <w:rFonts w:eastAsia="Calibri" w:cs="Times New Roman"/>
          <w:sz w:val="24"/>
          <w:szCs w:val="24"/>
          <w:lang w:eastAsia="ar-SA"/>
        </w:rPr>
        <w:t xml:space="preserve">każdy zestaw zawiera komplet kalibratorów do oznaczania przeciwciał w płynie </w:t>
      </w:r>
      <w:r w:rsidRPr="00F85628">
        <w:rPr>
          <w:rFonts w:eastAsia="Calibri" w:cs="Times New Roman"/>
          <w:sz w:val="24"/>
          <w:szCs w:val="24"/>
          <w:lang w:eastAsia="ar-SA"/>
        </w:rPr>
        <w:tab/>
        <w:t>mózgowo-rdzeniowym,</w:t>
      </w:r>
    </w:p>
    <w:p w:rsidR="00F85628" w:rsidRPr="00F85628" w:rsidRDefault="00F85628" w:rsidP="00123792">
      <w:pPr>
        <w:numPr>
          <w:ilvl w:val="0"/>
          <w:numId w:val="174"/>
        </w:numPr>
        <w:tabs>
          <w:tab w:val="left" w:pos="708"/>
          <w:tab w:val="left" w:pos="1134"/>
        </w:tabs>
        <w:suppressAutoHyphens/>
        <w:autoSpaceDE w:val="0"/>
        <w:spacing w:after="0" w:line="240" w:lineRule="auto"/>
        <w:ind w:hanging="153"/>
        <w:jc w:val="both"/>
        <w:rPr>
          <w:rFonts w:eastAsia="Calibri" w:cs="Times New Roman"/>
          <w:sz w:val="24"/>
          <w:szCs w:val="24"/>
          <w:lang w:eastAsia="ar-SA"/>
        </w:rPr>
      </w:pPr>
      <w:r w:rsidRPr="00F85628">
        <w:rPr>
          <w:rFonts w:eastAsia="Calibri" w:cs="Times New Roman"/>
          <w:sz w:val="24"/>
          <w:szCs w:val="24"/>
          <w:lang w:eastAsia="ar-SA"/>
        </w:rPr>
        <w:t xml:space="preserve">przy oznaczaniu przeciwciał w płynie mózgowo-rdzeniowym procedura testu </w:t>
      </w:r>
      <w:r w:rsidRPr="00F85628">
        <w:rPr>
          <w:rFonts w:eastAsia="Calibri" w:cs="Times New Roman"/>
          <w:sz w:val="24"/>
          <w:szCs w:val="24"/>
          <w:lang w:eastAsia="ar-SA"/>
        </w:rPr>
        <w:tab/>
        <w:t xml:space="preserve">przewiduje jednoczesną inkubację surowicy i płynu mózgowo-rdzeniowego w celu </w:t>
      </w:r>
      <w:r w:rsidRPr="00F85628">
        <w:rPr>
          <w:rFonts w:eastAsia="Calibri" w:cs="Times New Roman"/>
          <w:sz w:val="24"/>
          <w:szCs w:val="24"/>
          <w:lang w:eastAsia="ar-SA"/>
        </w:rPr>
        <w:tab/>
        <w:t>określenia specyficzności przeciwciał,</w:t>
      </w:r>
    </w:p>
    <w:p w:rsidR="00F85628" w:rsidRPr="00F85628" w:rsidRDefault="00F85628" w:rsidP="00123792">
      <w:pPr>
        <w:numPr>
          <w:ilvl w:val="0"/>
          <w:numId w:val="174"/>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 xml:space="preserve">bufor do rozcieńczania surowicy / płynu mózgowo-rdzeniowego dla przeciwciał klasy </w:t>
      </w:r>
      <w:proofErr w:type="spellStart"/>
      <w:r w:rsidRPr="00F85628">
        <w:rPr>
          <w:rFonts w:eastAsia="Times New Roman" w:cs="Times New Roman"/>
          <w:sz w:val="24"/>
          <w:szCs w:val="24"/>
          <w:lang w:eastAsia="ar-SA"/>
        </w:rPr>
        <w:t>IgM</w:t>
      </w:r>
      <w:proofErr w:type="spellEnd"/>
      <w:r w:rsidRPr="00F85628">
        <w:rPr>
          <w:rFonts w:eastAsia="Times New Roman" w:cs="Times New Roman"/>
          <w:sz w:val="24"/>
          <w:szCs w:val="24"/>
          <w:lang w:eastAsia="ar-SA"/>
        </w:rPr>
        <w:t xml:space="preserve"> zawiera absorbent przeciwciał </w:t>
      </w:r>
      <w:proofErr w:type="spellStart"/>
      <w:r w:rsidRPr="00F85628">
        <w:rPr>
          <w:rFonts w:eastAsia="Times New Roman" w:cs="Times New Roman"/>
          <w:sz w:val="24"/>
          <w:szCs w:val="24"/>
          <w:lang w:eastAsia="ar-SA"/>
        </w:rPr>
        <w:t>IgG</w:t>
      </w:r>
      <w:proofErr w:type="spellEnd"/>
      <w:r w:rsidRPr="00F85628">
        <w:rPr>
          <w:rFonts w:eastAsia="Times New Roman" w:cs="Times New Roman"/>
          <w:sz w:val="24"/>
          <w:szCs w:val="24"/>
          <w:lang w:eastAsia="ar-SA"/>
        </w:rPr>
        <w:t xml:space="preserve"> i RF (bez konieczności zakupu dodatkowych odczynników), </w:t>
      </w:r>
    </w:p>
    <w:p w:rsidR="00F85628" w:rsidRPr="00F85628" w:rsidRDefault="00F85628" w:rsidP="00123792">
      <w:pPr>
        <w:numPr>
          <w:ilvl w:val="0"/>
          <w:numId w:val="174"/>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s>
        <w:suppressAutoHyphens/>
        <w:autoSpaceDE w:val="0"/>
        <w:spacing w:after="0" w:line="240" w:lineRule="auto"/>
        <w:jc w:val="both"/>
        <w:rPr>
          <w:rFonts w:eastAsia="Calibri" w:cs="Times New Roman"/>
          <w:sz w:val="20"/>
          <w:szCs w:val="20"/>
          <w:lang w:eastAsia="ar-SA"/>
        </w:rPr>
      </w:pPr>
    </w:p>
    <w:p w:rsidR="00F85628" w:rsidRPr="00F85628" w:rsidRDefault="00F85628" w:rsidP="00736FAB">
      <w:pPr>
        <w:tabs>
          <w:tab w:val="left" w:pos="708"/>
        </w:tabs>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t xml:space="preserve">Zestaw do oznaczania przeciwciał przeciw </w:t>
      </w:r>
      <w:proofErr w:type="spellStart"/>
      <w:r w:rsidRPr="00F85628">
        <w:rPr>
          <w:rFonts w:eastAsia="Calibri" w:cs="Times New Roman"/>
          <w:sz w:val="24"/>
          <w:szCs w:val="24"/>
          <w:u w:val="single"/>
          <w:lang w:eastAsia="ar-SA"/>
        </w:rPr>
        <w:t>Toxocara</w:t>
      </w:r>
      <w:proofErr w:type="spellEnd"/>
      <w:r w:rsidRPr="00F85628">
        <w:rPr>
          <w:rFonts w:eastAsia="Calibri" w:cs="Times New Roman"/>
          <w:sz w:val="24"/>
          <w:szCs w:val="24"/>
          <w:u w:val="single"/>
          <w:lang w:eastAsia="ar-SA"/>
        </w:rPr>
        <w:t xml:space="preserve"> </w:t>
      </w:r>
      <w:proofErr w:type="spellStart"/>
      <w:r w:rsidRPr="00F85628">
        <w:rPr>
          <w:rFonts w:eastAsia="Calibri" w:cs="Times New Roman"/>
          <w:sz w:val="24"/>
          <w:szCs w:val="24"/>
          <w:u w:val="single"/>
          <w:lang w:eastAsia="ar-SA"/>
        </w:rPr>
        <w:t>canis</w:t>
      </w:r>
      <w:proofErr w:type="spellEnd"/>
      <w:r w:rsidRPr="00F85628">
        <w:rPr>
          <w:rFonts w:eastAsia="Calibri" w:cs="Times New Roman"/>
          <w:sz w:val="24"/>
          <w:szCs w:val="24"/>
          <w:u w:val="single"/>
          <w:lang w:eastAsia="ar-SA"/>
        </w:rPr>
        <w:t>:</w:t>
      </w:r>
    </w:p>
    <w:p w:rsidR="00F85628" w:rsidRPr="00F85628" w:rsidRDefault="00F85628" w:rsidP="00123792">
      <w:pPr>
        <w:numPr>
          <w:ilvl w:val="0"/>
          <w:numId w:val="165"/>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studzienki reakcyjne pokryte antygenami </w:t>
      </w:r>
      <w:proofErr w:type="spellStart"/>
      <w:r w:rsidRPr="00F85628">
        <w:rPr>
          <w:rFonts w:eastAsia="Calibri" w:cs="Times New Roman"/>
          <w:sz w:val="24"/>
          <w:szCs w:val="24"/>
          <w:lang w:eastAsia="ar-SA"/>
        </w:rPr>
        <w:t>Toxocara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canis</w:t>
      </w:r>
      <w:proofErr w:type="spellEnd"/>
      <w:r w:rsidRPr="00F85628">
        <w:rPr>
          <w:rFonts w:eastAsia="Calibri" w:cs="Times New Roman"/>
          <w:sz w:val="24"/>
          <w:szCs w:val="24"/>
          <w:lang w:eastAsia="ar-SA"/>
        </w:rPr>
        <w:t>,</w:t>
      </w:r>
    </w:p>
    <w:p w:rsidR="00F85628" w:rsidRPr="00F85628" w:rsidRDefault="00F85628" w:rsidP="00123792">
      <w:pPr>
        <w:numPr>
          <w:ilvl w:val="0"/>
          <w:numId w:val="165"/>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test jakościowy w klasie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w:t>
      </w:r>
      <w:r w:rsidRPr="00F85628">
        <w:rPr>
          <w:rFonts w:eastAsia="Times New Roman" w:cs="Times New Roman"/>
          <w:sz w:val="24"/>
          <w:szCs w:val="24"/>
          <w:lang w:eastAsia="ar-SA"/>
        </w:rPr>
        <w:t xml:space="preserve">(kalibrator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123792">
      <w:pPr>
        <w:numPr>
          <w:ilvl w:val="0"/>
          <w:numId w:val="165"/>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s>
        <w:suppressAutoHyphens/>
        <w:autoSpaceDE w:val="0"/>
        <w:spacing w:after="0" w:line="240" w:lineRule="auto"/>
        <w:ind w:left="1134"/>
        <w:jc w:val="both"/>
        <w:rPr>
          <w:rFonts w:eastAsia="Calibri" w:cs="Times New Roman"/>
          <w:sz w:val="20"/>
          <w:szCs w:val="20"/>
          <w:lang w:eastAsia="ar-SA"/>
        </w:rPr>
      </w:pPr>
    </w:p>
    <w:p w:rsidR="00F85628" w:rsidRPr="00F85628" w:rsidRDefault="00F85628" w:rsidP="00736FAB">
      <w:pPr>
        <w:tabs>
          <w:tab w:val="left" w:pos="708"/>
        </w:tabs>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lastRenderedPageBreak/>
        <w:t>Zestaw do wykrywania antygenu Giardia Lamblia w kale:</w:t>
      </w:r>
    </w:p>
    <w:p w:rsidR="00F85628" w:rsidRPr="00F85628" w:rsidRDefault="00F85628" w:rsidP="00123792">
      <w:pPr>
        <w:numPr>
          <w:ilvl w:val="0"/>
          <w:numId w:val="166"/>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test jakościowy </w:t>
      </w:r>
      <w:r w:rsidRPr="00F85628">
        <w:rPr>
          <w:rFonts w:eastAsia="Times New Roman" w:cs="Times New Roman"/>
          <w:sz w:val="24"/>
          <w:szCs w:val="24"/>
          <w:lang w:eastAsia="ar-SA"/>
        </w:rPr>
        <w:t xml:space="preserve">(kalibrator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123792">
      <w:pPr>
        <w:numPr>
          <w:ilvl w:val="0"/>
          <w:numId w:val="166"/>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F85628" w:rsidRPr="00F85628" w:rsidRDefault="00F85628" w:rsidP="00736FAB">
      <w:pPr>
        <w:tabs>
          <w:tab w:val="left" w:pos="708"/>
        </w:tabs>
        <w:suppressAutoHyphens/>
        <w:autoSpaceDE w:val="0"/>
        <w:spacing w:after="0" w:line="240" w:lineRule="auto"/>
        <w:ind w:left="1134"/>
        <w:jc w:val="both"/>
        <w:rPr>
          <w:rFonts w:eastAsia="Calibri" w:cs="Times New Roman"/>
          <w:sz w:val="20"/>
          <w:szCs w:val="20"/>
          <w:lang w:eastAsia="ar-SA"/>
        </w:rPr>
      </w:pPr>
    </w:p>
    <w:p w:rsidR="00F85628" w:rsidRPr="00F85628" w:rsidRDefault="00F85628" w:rsidP="00736FAB">
      <w:pPr>
        <w:tabs>
          <w:tab w:val="left" w:pos="708"/>
        </w:tabs>
        <w:suppressAutoHyphens/>
        <w:autoSpaceDE w:val="0"/>
        <w:spacing w:after="0" w:line="240" w:lineRule="auto"/>
        <w:ind w:left="851"/>
        <w:jc w:val="both"/>
        <w:rPr>
          <w:rFonts w:eastAsia="Calibri" w:cs="Times New Roman"/>
          <w:sz w:val="24"/>
          <w:szCs w:val="24"/>
          <w:u w:val="single"/>
          <w:lang w:eastAsia="ar-SA"/>
        </w:rPr>
      </w:pPr>
      <w:r w:rsidRPr="00F85628">
        <w:rPr>
          <w:rFonts w:eastAsia="Calibri" w:cs="Times New Roman"/>
          <w:sz w:val="24"/>
          <w:szCs w:val="24"/>
          <w:u w:val="single"/>
          <w:lang w:eastAsia="ar-SA"/>
        </w:rPr>
        <w:t>Zestaw do ilościowej oceny 17-OH progesteronu w surowicy:</w:t>
      </w:r>
    </w:p>
    <w:p w:rsidR="00F85628" w:rsidRPr="00F85628" w:rsidRDefault="00F85628" w:rsidP="00123792">
      <w:pPr>
        <w:numPr>
          <w:ilvl w:val="0"/>
          <w:numId w:val="167"/>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 xml:space="preserve">płytka </w:t>
      </w:r>
      <w:proofErr w:type="spellStart"/>
      <w:r w:rsidRPr="00F85628">
        <w:rPr>
          <w:rFonts w:eastAsia="Calibri" w:cs="Times New Roman"/>
          <w:sz w:val="24"/>
          <w:szCs w:val="24"/>
          <w:lang w:eastAsia="ar-SA"/>
        </w:rPr>
        <w:t>mikrotitracyjna</w:t>
      </w:r>
      <w:proofErr w:type="spellEnd"/>
      <w:r w:rsidRPr="00F85628">
        <w:rPr>
          <w:rFonts w:eastAsia="Calibri" w:cs="Times New Roman"/>
          <w:sz w:val="24"/>
          <w:szCs w:val="24"/>
          <w:lang w:eastAsia="ar-SA"/>
        </w:rPr>
        <w:t xml:space="preserve"> z dzielonymi studzienkami reakcyjnymi </w:t>
      </w:r>
      <w:proofErr w:type="spellStart"/>
      <w:r w:rsidRPr="00F85628">
        <w:rPr>
          <w:rFonts w:eastAsia="Calibri" w:cs="Times New Roman"/>
          <w:sz w:val="24"/>
          <w:szCs w:val="24"/>
          <w:lang w:eastAsia="ar-SA"/>
        </w:rPr>
        <w:t>opłaszczonymi</w:t>
      </w:r>
      <w:proofErr w:type="spellEnd"/>
      <w:r w:rsidRPr="00F85628">
        <w:rPr>
          <w:rFonts w:eastAsia="Calibri" w:cs="Times New Roman"/>
          <w:sz w:val="24"/>
          <w:szCs w:val="24"/>
          <w:lang w:eastAsia="ar-SA"/>
        </w:rPr>
        <w:t xml:space="preserve"> przeciwciałami króliczymi anty-17α-OHP,</w:t>
      </w:r>
    </w:p>
    <w:p w:rsidR="00F85628" w:rsidRPr="00F85628" w:rsidRDefault="00F85628" w:rsidP="00123792">
      <w:pPr>
        <w:numPr>
          <w:ilvl w:val="0"/>
          <w:numId w:val="167"/>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test ilościowy (min. 5 kalibratorów),</w:t>
      </w:r>
    </w:p>
    <w:p w:rsidR="00F85628" w:rsidRPr="00F85628" w:rsidRDefault="00F85628" w:rsidP="00123792">
      <w:pPr>
        <w:numPr>
          <w:ilvl w:val="0"/>
          <w:numId w:val="167"/>
        </w:numPr>
        <w:tabs>
          <w:tab w:val="left" w:pos="708"/>
        </w:tabs>
        <w:suppressAutoHyphens/>
        <w:autoSpaceDE w:val="0"/>
        <w:spacing w:after="0" w:line="240" w:lineRule="auto"/>
        <w:ind w:left="1134" w:hanging="283"/>
        <w:jc w:val="both"/>
        <w:rPr>
          <w:rFonts w:eastAsia="Calibri" w:cs="Times New Roman"/>
          <w:sz w:val="24"/>
          <w:szCs w:val="24"/>
          <w:lang w:eastAsia="ar-SA"/>
        </w:rPr>
      </w:pPr>
      <w:r w:rsidRPr="00F85628">
        <w:rPr>
          <w:rFonts w:eastAsia="Times New Roman" w:cs="Times New Roman"/>
          <w:sz w:val="24"/>
          <w:szCs w:val="24"/>
          <w:lang w:eastAsia="ar-SA"/>
        </w:rPr>
        <w:t>odczynniki gotowe do użycia (bez konieczności rozcieńczania i mieszania), nie dotyczy buforu).</w:t>
      </w:r>
    </w:p>
    <w:p w:rsidR="00736FAB" w:rsidRDefault="00736FAB" w:rsidP="00736FAB">
      <w:pPr>
        <w:suppressAutoHyphens/>
        <w:spacing w:after="0" w:line="240" w:lineRule="auto"/>
        <w:ind w:left="425" w:right="-159"/>
        <w:jc w:val="both"/>
        <w:rPr>
          <w:rFonts w:eastAsia="Calibri" w:cs="Times New Roman"/>
          <w:b/>
          <w:sz w:val="24"/>
          <w:szCs w:val="24"/>
          <w:lang w:eastAsia="ar-SA"/>
        </w:rPr>
      </w:pPr>
    </w:p>
    <w:p w:rsidR="00F85628" w:rsidRPr="00F85628" w:rsidRDefault="00F85628" w:rsidP="00736FAB">
      <w:pPr>
        <w:suppressAutoHyphens/>
        <w:spacing w:after="0" w:line="240" w:lineRule="auto"/>
        <w:ind w:left="425" w:right="-159"/>
        <w:jc w:val="both"/>
        <w:rPr>
          <w:rFonts w:eastAsia="Calibri" w:cs="Times New Roman"/>
          <w:b/>
          <w:sz w:val="24"/>
          <w:szCs w:val="24"/>
          <w:lang w:eastAsia="ar-SA"/>
        </w:rPr>
      </w:pPr>
      <w:r w:rsidRPr="00F85628">
        <w:rPr>
          <w:rFonts w:eastAsia="Calibri" w:cs="Times New Roman"/>
          <w:b/>
          <w:sz w:val="24"/>
          <w:szCs w:val="24"/>
          <w:lang w:eastAsia="ar-SA"/>
        </w:rPr>
        <w:t>Wymagania dotyczące odczynników do badań immunodiagnostycznych wykonywanych metodami immunofluorescencji pośredniej (IF):</w:t>
      </w:r>
    </w:p>
    <w:p w:rsidR="00736FAB" w:rsidRDefault="00736FAB" w:rsidP="00736FAB">
      <w:pPr>
        <w:suppressAutoHyphens/>
        <w:autoSpaceDE w:val="0"/>
        <w:spacing w:after="0" w:line="240" w:lineRule="auto"/>
        <w:ind w:firstLine="708"/>
        <w:jc w:val="both"/>
        <w:rPr>
          <w:rFonts w:eastAsia="Calibri" w:cs="Times New Roman"/>
          <w:sz w:val="24"/>
          <w:szCs w:val="24"/>
          <w:u w:val="single"/>
          <w:lang w:eastAsia="ar-SA"/>
        </w:rPr>
      </w:pPr>
    </w:p>
    <w:p w:rsidR="00F85628" w:rsidRPr="00F85628" w:rsidRDefault="00F85628" w:rsidP="00736FAB">
      <w:pPr>
        <w:suppressAutoHyphens/>
        <w:autoSpaceDE w:val="0"/>
        <w:spacing w:after="0" w:line="240" w:lineRule="auto"/>
        <w:ind w:firstLine="708"/>
        <w:jc w:val="both"/>
        <w:rPr>
          <w:rFonts w:eastAsia="Calibri" w:cs="Times New Roman"/>
          <w:sz w:val="24"/>
          <w:szCs w:val="24"/>
          <w:u w:val="single"/>
          <w:lang w:eastAsia="ar-SA"/>
        </w:rPr>
      </w:pPr>
      <w:r w:rsidRPr="00F85628">
        <w:rPr>
          <w:rFonts w:eastAsia="Calibri" w:cs="Times New Roman"/>
          <w:sz w:val="24"/>
          <w:szCs w:val="24"/>
          <w:u w:val="single"/>
          <w:lang w:eastAsia="ar-SA"/>
        </w:rPr>
        <w:t>Zestaw IF do oznaczania ANA, AMA, ASMA:</w:t>
      </w:r>
    </w:p>
    <w:p w:rsidR="00F85628" w:rsidRPr="00F85628" w:rsidRDefault="00F85628" w:rsidP="00123792">
      <w:pPr>
        <w:numPr>
          <w:ilvl w:val="0"/>
          <w:numId w:val="168"/>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test immunofluorescencji pośredniej zawierający na jednym polu diagnostycznym komórki HEP-2, wątrobę małpy, nerkę szczura, żołądek szczura,</w:t>
      </w:r>
    </w:p>
    <w:p w:rsidR="00F85628" w:rsidRPr="00F85628" w:rsidRDefault="00F85628" w:rsidP="00123792">
      <w:pPr>
        <w:numPr>
          <w:ilvl w:val="0"/>
          <w:numId w:val="168"/>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 xml:space="preserve">FITC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 gotowy do użycia.</w:t>
      </w:r>
    </w:p>
    <w:p w:rsidR="00736FAB" w:rsidRDefault="00736FAB" w:rsidP="00736FAB">
      <w:pPr>
        <w:suppressAutoHyphens/>
        <w:autoSpaceDE w:val="0"/>
        <w:spacing w:after="0" w:line="240" w:lineRule="auto"/>
        <w:ind w:firstLine="708"/>
        <w:jc w:val="both"/>
        <w:rPr>
          <w:rFonts w:eastAsia="Calibri" w:cs="Times New Roman"/>
          <w:sz w:val="20"/>
          <w:szCs w:val="20"/>
          <w:u w:val="single"/>
          <w:lang w:eastAsia="ar-SA"/>
        </w:rPr>
      </w:pPr>
    </w:p>
    <w:p w:rsidR="00F85628" w:rsidRPr="00F85628" w:rsidRDefault="00F85628" w:rsidP="00736FAB">
      <w:pPr>
        <w:suppressAutoHyphens/>
        <w:autoSpaceDE w:val="0"/>
        <w:spacing w:after="0" w:line="240" w:lineRule="auto"/>
        <w:ind w:firstLine="708"/>
        <w:jc w:val="both"/>
        <w:rPr>
          <w:rFonts w:eastAsia="Calibri" w:cs="Times New Roman"/>
          <w:sz w:val="24"/>
          <w:szCs w:val="24"/>
          <w:u w:val="single"/>
          <w:lang w:eastAsia="ar-SA"/>
        </w:rPr>
      </w:pPr>
      <w:r w:rsidRPr="00F85628">
        <w:rPr>
          <w:rFonts w:eastAsia="Calibri" w:cs="Times New Roman"/>
          <w:sz w:val="24"/>
          <w:szCs w:val="24"/>
          <w:u w:val="single"/>
          <w:lang w:eastAsia="ar-SA"/>
        </w:rPr>
        <w:t>Zestaw IF do oznaczania ANCA:</w:t>
      </w:r>
    </w:p>
    <w:p w:rsidR="00F85628" w:rsidRPr="00F85628" w:rsidRDefault="00F85628" w:rsidP="00123792">
      <w:pPr>
        <w:numPr>
          <w:ilvl w:val="0"/>
          <w:numId w:val="169"/>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 xml:space="preserve">test immunofluorescencji pośredniej zawierający na jednym polu diagnostycznym: granulocyty utrwalone etanolem, formaliną, komórki Hep-2 </w:t>
      </w:r>
      <w:r w:rsidRPr="00F85628">
        <w:rPr>
          <w:rFonts w:eastAsia="Times New Roman" w:cs="Times New Roman"/>
          <w:sz w:val="24"/>
          <w:szCs w:val="24"/>
          <w:lang w:eastAsia="ar-SA"/>
        </w:rPr>
        <w:t>pokryte granulocytami utrwalonymi w etanolu,</w:t>
      </w:r>
    </w:p>
    <w:p w:rsidR="00F85628" w:rsidRPr="00F85628" w:rsidRDefault="00F85628" w:rsidP="00123792">
      <w:pPr>
        <w:numPr>
          <w:ilvl w:val="0"/>
          <w:numId w:val="169"/>
        </w:numPr>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 xml:space="preserve">FITC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 gotowy do użycia.</w:t>
      </w:r>
    </w:p>
    <w:p w:rsidR="00736FAB" w:rsidRDefault="00736FAB" w:rsidP="00736FAB">
      <w:pPr>
        <w:tabs>
          <w:tab w:val="left" w:pos="775"/>
        </w:tabs>
        <w:suppressAutoHyphens/>
        <w:autoSpaceDE w:val="0"/>
        <w:spacing w:after="0" w:line="240" w:lineRule="auto"/>
        <w:jc w:val="both"/>
        <w:rPr>
          <w:rFonts w:eastAsia="Calibri" w:cs="Times New Roman"/>
          <w:sz w:val="20"/>
          <w:szCs w:val="20"/>
          <w:lang w:eastAsia="ar-SA"/>
        </w:rPr>
      </w:pPr>
      <w:r>
        <w:rPr>
          <w:rFonts w:eastAsia="Calibri" w:cs="Times New Roman"/>
          <w:sz w:val="20"/>
          <w:szCs w:val="20"/>
          <w:lang w:eastAsia="ar-SA"/>
        </w:rPr>
        <w:tab/>
      </w:r>
    </w:p>
    <w:p w:rsidR="00F85628" w:rsidRPr="00F85628" w:rsidRDefault="00736FAB" w:rsidP="00736FAB">
      <w:pPr>
        <w:tabs>
          <w:tab w:val="left" w:pos="775"/>
        </w:tabs>
        <w:suppressAutoHyphens/>
        <w:autoSpaceDE w:val="0"/>
        <w:spacing w:after="0" w:line="240" w:lineRule="auto"/>
        <w:jc w:val="both"/>
        <w:rPr>
          <w:rFonts w:eastAsia="Calibri" w:cs="Times New Roman"/>
          <w:sz w:val="24"/>
          <w:szCs w:val="24"/>
          <w:u w:val="single"/>
          <w:lang w:eastAsia="ar-SA"/>
        </w:rPr>
      </w:pPr>
      <w:r>
        <w:rPr>
          <w:rFonts w:eastAsia="Calibri" w:cs="Times New Roman"/>
          <w:sz w:val="20"/>
          <w:szCs w:val="20"/>
          <w:lang w:eastAsia="ar-SA"/>
        </w:rPr>
        <w:tab/>
      </w:r>
      <w:r w:rsidR="00F85628" w:rsidRPr="00F85628">
        <w:rPr>
          <w:rFonts w:eastAsia="Calibri" w:cs="Times New Roman"/>
          <w:sz w:val="24"/>
          <w:szCs w:val="24"/>
          <w:u w:val="single"/>
          <w:lang w:eastAsia="ar-SA"/>
        </w:rPr>
        <w:t xml:space="preserve">Zestaw do oznaczania przeciwciał przeciwko </w:t>
      </w:r>
      <w:proofErr w:type="spellStart"/>
      <w:r w:rsidR="00F85628" w:rsidRPr="00F85628">
        <w:rPr>
          <w:rFonts w:eastAsia="Calibri" w:cs="Times New Roman"/>
          <w:sz w:val="24"/>
          <w:szCs w:val="24"/>
          <w:u w:val="single"/>
          <w:lang w:eastAsia="ar-SA"/>
        </w:rPr>
        <w:t>endomysium</w:t>
      </w:r>
      <w:proofErr w:type="spellEnd"/>
      <w:r w:rsidR="00F85628" w:rsidRPr="00F85628">
        <w:rPr>
          <w:rFonts w:eastAsia="Calibri" w:cs="Times New Roman"/>
          <w:sz w:val="24"/>
          <w:szCs w:val="24"/>
          <w:u w:val="single"/>
          <w:lang w:eastAsia="ar-SA"/>
        </w:rPr>
        <w:t>:</w:t>
      </w:r>
    </w:p>
    <w:p w:rsidR="00F85628" w:rsidRPr="00F85628" w:rsidRDefault="00F85628" w:rsidP="00123792">
      <w:pPr>
        <w:numPr>
          <w:ilvl w:val="0"/>
          <w:numId w:val="170"/>
        </w:numPr>
        <w:tabs>
          <w:tab w:val="left" w:pos="1134"/>
        </w:tabs>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test immunofluorescencji pośredniej zawierający na jednym polu diagnostycznym wątrobę małpy,</w:t>
      </w:r>
    </w:p>
    <w:p w:rsidR="00F85628" w:rsidRPr="00F85628" w:rsidRDefault="00F85628" w:rsidP="00123792">
      <w:pPr>
        <w:numPr>
          <w:ilvl w:val="0"/>
          <w:numId w:val="170"/>
        </w:numPr>
        <w:tabs>
          <w:tab w:val="left" w:pos="567"/>
          <w:tab w:val="left" w:pos="1134"/>
        </w:tabs>
        <w:suppressAutoHyphens/>
        <w:autoSpaceDE w:val="0"/>
        <w:spacing w:after="0" w:line="240" w:lineRule="auto"/>
        <w:ind w:left="1134" w:hanging="283"/>
        <w:jc w:val="both"/>
        <w:rPr>
          <w:rFonts w:eastAsia="Calibri" w:cs="Times New Roman"/>
          <w:sz w:val="24"/>
          <w:szCs w:val="24"/>
          <w:u w:val="single"/>
          <w:lang w:eastAsia="ar-SA"/>
        </w:rPr>
      </w:pPr>
      <w:r w:rsidRPr="00F85628">
        <w:rPr>
          <w:rFonts w:eastAsia="Calibri" w:cs="Times New Roman"/>
          <w:sz w:val="24"/>
          <w:szCs w:val="24"/>
          <w:lang w:eastAsia="ar-SA"/>
        </w:rPr>
        <w:t>FITC – gotowy do użycia.</w:t>
      </w:r>
    </w:p>
    <w:p w:rsidR="00F85628" w:rsidRPr="00F85628" w:rsidRDefault="00F85628" w:rsidP="00736FAB">
      <w:pPr>
        <w:suppressAutoHyphens/>
        <w:autoSpaceDE w:val="0"/>
        <w:spacing w:after="0" w:line="240" w:lineRule="auto"/>
        <w:ind w:left="1134" w:hanging="283"/>
        <w:jc w:val="both"/>
        <w:rPr>
          <w:rFonts w:eastAsia="Calibri" w:cs="Times New Roman"/>
          <w:sz w:val="20"/>
          <w:szCs w:val="20"/>
          <w:lang w:eastAsia="ar-SA"/>
        </w:rPr>
      </w:pPr>
    </w:p>
    <w:p w:rsidR="00F85628" w:rsidRPr="00F85628" w:rsidRDefault="00736FAB" w:rsidP="00736FAB">
      <w:pPr>
        <w:tabs>
          <w:tab w:val="left" w:pos="851"/>
        </w:tabs>
        <w:suppressAutoHyphens/>
        <w:spacing w:after="0" w:line="240" w:lineRule="auto"/>
        <w:jc w:val="both"/>
        <w:rPr>
          <w:rFonts w:eastAsia="Times New Roman" w:cs="Times New Roman"/>
          <w:sz w:val="24"/>
          <w:szCs w:val="24"/>
          <w:u w:val="single"/>
          <w:lang w:eastAsia="ar-SA"/>
        </w:rPr>
      </w:pPr>
      <w:r w:rsidRPr="00736FAB">
        <w:rPr>
          <w:rFonts w:eastAsia="Calibri" w:cs="Times New Roman"/>
          <w:sz w:val="24"/>
          <w:szCs w:val="24"/>
          <w:lang w:eastAsia="ar-SA"/>
        </w:rPr>
        <w:tab/>
      </w:r>
      <w:r w:rsidR="00F85628" w:rsidRPr="00F85628">
        <w:rPr>
          <w:rFonts w:eastAsia="Calibri" w:cs="Times New Roman"/>
          <w:sz w:val="24"/>
          <w:szCs w:val="24"/>
          <w:u w:val="single"/>
          <w:lang w:eastAsia="ar-SA"/>
        </w:rPr>
        <w:t xml:space="preserve">Zestaw do oznaczania </w:t>
      </w:r>
      <w:r w:rsidR="00F85628" w:rsidRPr="00F85628">
        <w:rPr>
          <w:rFonts w:eastAsia="Times New Roman" w:cs="Times New Roman"/>
          <w:sz w:val="24"/>
          <w:szCs w:val="24"/>
          <w:u w:val="single"/>
          <w:lang w:eastAsia="ar-SA"/>
        </w:rPr>
        <w:t>przeciwciał przeciwko wyspom trzustki:</w:t>
      </w:r>
    </w:p>
    <w:p w:rsidR="00F85628" w:rsidRPr="00F85628" w:rsidRDefault="00F85628" w:rsidP="00123792">
      <w:pPr>
        <w:numPr>
          <w:ilvl w:val="0"/>
          <w:numId w:val="171"/>
        </w:numPr>
        <w:tabs>
          <w:tab w:val="left" w:pos="1134"/>
        </w:tabs>
        <w:suppressAutoHyphens/>
        <w:spacing w:after="0" w:line="240" w:lineRule="auto"/>
        <w:ind w:left="1134" w:hanging="283"/>
        <w:jc w:val="both"/>
        <w:rPr>
          <w:rFonts w:eastAsia="Times New Roman" w:cs="Times New Roman"/>
          <w:sz w:val="24"/>
          <w:szCs w:val="24"/>
          <w:lang w:eastAsia="ar-SA"/>
        </w:rPr>
      </w:pPr>
      <w:r w:rsidRPr="00F85628">
        <w:rPr>
          <w:rFonts w:eastAsia="Times New Roman" w:cs="Times New Roman"/>
          <w:sz w:val="24"/>
          <w:szCs w:val="24"/>
          <w:lang w:eastAsia="ar-SA"/>
        </w:rPr>
        <w:t>test immunofluorescencji pośredniej zawierający na jednym polu diagnostycznym trzustkę małpy,</w:t>
      </w:r>
    </w:p>
    <w:p w:rsidR="00F85628" w:rsidRPr="00F85628" w:rsidRDefault="00F85628" w:rsidP="00123792">
      <w:pPr>
        <w:numPr>
          <w:ilvl w:val="0"/>
          <w:numId w:val="171"/>
        </w:numPr>
        <w:tabs>
          <w:tab w:val="left" w:pos="1134"/>
        </w:tabs>
        <w:suppressAutoHyphens/>
        <w:spacing w:after="0" w:line="240" w:lineRule="auto"/>
        <w:ind w:left="1134" w:hanging="283"/>
        <w:jc w:val="both"/>
        <w:rPr>
          <w:rFonts w:eastAsia="Times New Roman" w:cs="Times New Roman"/>
          <w:sz w:val="24"/>
          <w:szCs w:val="24"/>
          <w:lang w:eastAsia="ar-SA"/>
        </w:rPr>
      </w:pPr>
      <w:r w:rsidRPr="00F85628">
        <w:rPr>
          <w:rFonts w:eastAsia="Times New Roman" w:cs="Times New Roman"/>
          <w:sz w:val="24"/>
          <w:szCs w:val="24"/>
          <w:lang w:eastAsia="ar-SA"/>
        </w:rPr>
        <w:t>w zestawie nie więcej niż 10 szkiełek,</w:t>
      </w:r>
    </w:p>
    <w:p w:rsidR="00F85628" w:rsidRPr="00F85628" w:rsidRDefault="00F85628" w:rsidP="00123792">
      <w:pPr>
        <w:numPr>
          <w:ilvl w:val="0"/>
          <w:numId w:val="171"/>
        </w:numPr>
        <w:tabs>
          <w:tab w:val="left" w:pos="1134"/>
        </w:tabs>
        <w:suppressAutoHyphens/>
        <w:spacing w:after="0" w:line="240" w:lineRule="auto"/>
        <w:ind w:left="1134" w:hanging="283"/>
        <w:jc w:val="both"/>
        <w:rPr>
          <w:rFonts w:eastAsia="Times New Roman" w:cs="Times New Roman"/>
          <w:sz w:val="24"/>
          <w:szCs w:val="24"/>
          <w:lang w:eastAsia="ar-SA"/>
        </w:rPr>
      </w:pPr>
      <w:r w:rsidRPr="00F85628">
        <w:rPr>
          <w:rFonts w:eastAsia="Times New Roman" w:cs="Times New Roman"/>
          <w:sz w:val="24"/>
          <w:szCs w:val="24"/>
          <w:lang w:eastAsia="ar-SA"/>
        </w:rPr>
        <w:t>1 szkiełko przeznaczone dla 1 – 3 pacjentów.</w:t>
      </w:r>
    </w:p>
    <w:p w:rsidR="00F85628" w:rsidRPr="00F85628" w:rsidRDefault="00F85628" w:rsidP="00736FAB">
      <w:pPr>
        <w:tabs>
          <w:tab w:val="left" w:pos="1134"/>
        </w:tabs>
        <w:suppressAutoHyphens/>
        <w:spacing w:after="0" w:line="240" w:lineRule="auto"/>
        <w:ind w:left="1134"/>
        <w:jc w:val="both"/>
        <w:rPr>
          <w:rFonts w:eastAsia="Times New Roman" w:cs="Times New Roman"/>
          <w:sz w:val="24"/>
          <w:szCs w:val="24"/>
          <w:lang w:eastAsia="ar-SA"/>
        </w:rPr>
      </w:pPr>
    </w:p>
    <w:p w:rsidR="00F85628" w:rsidRPr="00F85628" w:rsidRDefault="00F85628" w:rsidP="00736FAB">
      <w:pPr>
        <w:tabs>
          <w:tab w:val="left" w:pos="851"/>
        </w:tabs>
        <w:suppressAutoHyphens/>
        <w:spacing w:after="0" w:line="240" w:lineRule="auto"/>
        <w:ind w:left="426" w:firstLine="141"/>
        <w:jc w:val="both"/>
        <w:rPr>
          <w:rFonts w:eastAsia="Times New Roman" w:cs="Times New Roman"/>
          <w:sz w:val="24"/>
          <w:szCs w:val="24"/>
          <w:u w:val="single"/>
          <w:lang w:eastAsia="ar-SA"/>
        </w:rPr>
      </w:pPr>
      <w:r>
        <w:rPr>
          <w:rFonts w:eastAsia="Times New Roman" w:cs="Times New Roman"/>
          <w:sz w:val="24"/>
          <w:szCs w:val="24"/>
          <w:lang w:eastAsia="ar-SA"/>
        </w:rPr>
        <w:tab/>
      </w:r>
      <w:r w:rsidRPr="00F85628">
        <w:rPr>
          <w:rFonts w:eastAsia="Calibri" w:cs="Times New Roman"/>
          <w:sz w:val="24"/>
          <w:szCs w:val="24"/>
          <w:u w:val="single"/>
          <w:lang w:eastAsia="ar-SA"/>
        </w:rPr>
        <w:t xml:space="preserve">Zestaw do oznaczania </w:t>
      </w:r>
      <w:r w:rsidRPr="00F85628">
        <w:rPr>
          <w:rFonts w:eastAsia="Times New Roman" w:cs="Times New Roman"/>
          <w:sz w:val="24"/>
          <w:szCs w:val="24"/>
          <w:u w:val="single"/>
          <w:lang w:eastAsia="ar-SA"/>
        </w:rPr>
        <w:t xml:space="preserve">przeciwciał </w:t>
      </w:r>
      <w:proofErr w:type="spellStart"/>
      <w:r w:rsidRPr="00F85628">
        <w:rPr>
          <w:rFonts w:eastAsia="Times New Roman" w:cs="Times New Roman"/>
          <w:sz w:val="24"/>
          <w:szCs w:val="24"/>
          <w:u w:val="single"/>
          <w:lang w:eastAsia="ar-SA"/>
        </w:rPr>
        <w:t>onkoneuronalnych</w:t>
      </w:r>
      <w:proofErr w:type="spellEnd"/>
    </w:p>
    <w:p w:rsidR="00F85628" w:rsidRPr="00F85628" w:rsidRDefault="00F85628" w:rsidP="00736FAB">
      <w:pPr>
        <w:tabs>
          <w:tab w:val="left" w:pos="426"/>
          <w:tab w:val="left" w:pos="851"/>
        </w:tabs>
        <w:suppressAutoHyphens/>
        <w:spacing w:after="0" w:line="240" w:lineRule="auto"/>
        <w:ind w:left="426"/>
        <w:jc w:val="both"/>
        <w:rPr>
          <w:rFonts w:eastAsia="Times New Roman" w:cs="Times New Roman"/>
          <w:sz w:val="24"/>
          <w:szCs w:val="24"/>
          <w:lang w:eastAsia="ar-SA"/>
        </w:rPr>
      </w:pPr>
      <w:r w:rsidRPr="00F85628">
        <w:rPr>
          <w:rFonts w:eastAsia="Calibri" w:cs="Times New Roman"/>
          <w:sz w:val="24"/>
          <w:szCs w:val="24"/>
          <w:lang w:eastAsia="ar-SA"/>
        </w:rPr>
        <w:tab/>
        <w:t xml:space="preserve"> a) </w:t>
      </w:r>
      <w:r w:rsidRPr="00F85628">
        <w:rPr>
          <w:rFonts w:eastAsia="Times New Roman" w:cs="Times New Roman"/>
          <w:sz w:val="24"/>
          <w:szCs w:val="24"/>
          <w:lang w:eastAsia="ar-SA"/>
        </w:rPr>
        <w:t xml:space="preserve">test immunofluorescencji pośredniej zawierający na jednym polu diagnostycznym   </w:t>
      </w:r>
    </w:p>
    <w:p w:rsidR="00F85628" w:rsidRPr="00F85628" w:rsidRDefault="00F85628" w:rsidP="00736FAB">
      <w:pPr>
        <w:tabs>
          <w:tab w:val="left" w:pos="426"/>
          <w:tab w:val="left" w:pos="851"/>
        </w:tabs>
        <w:suppressAutoHyphens/>
        <w:spacing w:after="0" w:line="240" w:lineRule="auto"/>
        <w:ind w:left="426"/>
        <w:jc w:val="both"/>
        <w:rPr>
          <w:rFonts w:eastAsia="Times New Roman" w:cs="Times New Roman"/>
          <w:sz w:val="24"/>
          <w:szCs w:val="24"/>
          <w:lang w:eastAsia="ar-SA"/>
        </w:rPr>
      </w:pPr>
      <w:r w:rsidRPr="00F85628">
        <w:rPr>
          <w:rFonts w:eastAsia="Times New Roman" w:cs="Times New Roman"/>
          <w:sz w:val="24"/>
          <w:szCs w:val="24"/>
          <w:lang w:eastAsia="ar-SA"/>
        </w:rPr>
        <w:t xml:space="preserve">            mózg i trzustkę małpy,</w:t>
      </w:r>
    </w:p>
    <w:p w:rsidR="00F85628" w:rsidRPr="00F85628" w:rsidRDefault="00F85628" w:rsidP="00736FAB">
      <w:pPr>
        <w:tabs>
          <w:tab w:val="left" w:pos="426"/>
          <w:tab w:val="left" w:pos="851"/>
        </w:tabs>
        <w:suppressAutoHyphens/>
        <w:spacing w:after="0" w:line="240" w:lineRule="auto"/>
        <w:ind w:left="426"/>
        <w:jc w:val="both"/>
        <w:rPr>
          <w:rFonts w:eastAsia="Times New Roman" w:cs="Times New Roman"/>
          <w:sz w:val="24"/>
          <w:szCs w:val="24"/>
          <w:lang w:eastAsia="ar-SA"/>
        </w:rPr>
      </w:pPr>
      <w:r w:rsidRPr="00F85628">
        <w:rPr>
          <w:rFonts w:eastAsia="Times New Roman" w:cs="Times New Roman"/>
          <w:sz w:val="24"/>
          <w:szCs w:val="24"/>
          <w:lang w:eastAsia="ar-SA"/>
        </w:rPr>
        <w:t xml:space="preserve">        b) </w:t>
      </w:r>
      <w:r w:rsidRPr="00F85628">
        <w:rPr>
          <w:rFonts w:eastAsia="Calibri" w:cs="Times New Roman"/>
          <w:sz w:val="24"/>
          <w:szCs w:val="24"/>
          <w:lang w:eastAsia="ar-SA"/>
        </w:rPr>
        <w:t xml:space="preserve">FITC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 gotowy do użycia.</w:t>
      </w:r>
    </w:p>
    <w:p w:rsidR="00F85628" w:rsidRPr="00F85628" w:rsidRDefault="00F85628" w:rsidP="00736FAB">
      <w:pPr>
        <w:suppressAutoHyphens/>
        <w:spacing w:after="0" w:line="240" w:lineRule="auto"/>
        <w:ind w:left="426"/>
        <w:jc w:val="both"/>
        <w:rPr>
          <w:rFonts w:eastAsia="Calibri" w:cs="Calibri"/>
          <w:lang w:eastAsia="ar-SA"/>
        </w:rPr>
      </w:pPr>
    </w:p>
    <w:p w:rsidR="00F85628" w:rsidRPr="00F85628" w:rsidRDefault="00F85628" w:rsidP="00736FAB">
      <w:pPr>
        <w:suppressAutoHyphens/>
        <w:spacing w:after="0" w:line="240" w:lineRule="auto"/>
        <w:ind w:left="425"/>
        <w:jc w:val="both"/>
        <w:rPr>
          <w:rFonts w:eastAsia="Calibri" w:cs="Times New Roman"/>
          <w:lang w:eastAsia="ar-SA"/>
        </w:rPr>
      </w:pPr>
      <w:r w:rsidRPr="00F85628">
        <w:rPr>
          <w:rFonts w:eastAsia="Calibri" w:cs="Times New Roman"/>
          <w:b/>
          <w:sz w:val="24"/>
          <w:szCs w:val="24"/>
          <w:lang w:eastAsia="ar-SA"/>
        </w:rPr>
        <w:t>Wymagania dotyczące odczynników do</w:t>
      </w:r>
      <w:r w:rsidRPr="00F85628">
        <w:rPr>
          <w:rFonts w:eastAsia="Times New Roman" w:cs="Times New Roman"/>
          <w:b/>
          <w:sz w:val="24"/>
          <w:szCs w:val="24"/>
          <w:lang w:eastAsia="ar-SA"/>
        </w:rPr>
        <w:t xml:space="preserve"> badań immunodiagnostycznych metodą IMMUNO-BLOT</w:t>
      </w:r>
    </w:p>
    <w:p w:rsidR="00736FAB" w:rsidRDefault="00736FAB" w:rsidP="00736FAB">
      <w:pPr>
        <w:suppressAutoHyphens/>
        <w:spacing w:after="0" w:line="240" w:lineRule="auto"/>
        <w:ind w:left="425"/>
        <w:jc w:val="both"/>
        <w:rPr>
          <w:rFonts w:eastAsia="Calibri" w:cs="Calibri"/>
          <w:sz w:val="24"/>
          <w:szCs w:val="24"/>
          <w:u w:val="single"/>
          <w:lang w:eastAsia="ar-SA"/>
        </w:rPr>
      </w:pPr>
    </w:p>
    <w:p w:rsidR="00F85628" w:rsidRPr="00F85628" w:rsidRDefault="00F85628" w:rsidP="00736FAB">
      <w:pPr>
        <w:suppressAutoHyphens/>
        <w:spacing w:after="0" w:line="240" w:lineRule="auto"/>
        <w:ind w:left="425"/>
        <w:jc w:val="both"/>
        <w:rPr>
          <w:rFonts w:eastAsia="Calibri" w:cs="Times New Roman"/>
          <w:lang w:eastAsia="ar-SA"/>
        </w:rPr>
      </w:pPr>
      <w:r w:rsidRPr="00F85628">
        <w:rPr>
          <w:rFonts w:eastAsia="Calibri" w:cs="Calibri"/>
          <w:sz w:val="24"/>
          <w:szCs w:val="24"/>
          <w:u w:val="single"/>
          <w:lang w:eastAsia="ar-SA"/>
        </w:rPr>
        <w:t xml:space="preserve">Zestawy do oznaczeń profili ANA, ANCA, wątrobowego i </w:t>
      </w:r>
      <w:proofErr w:type="spellStart"/>
      <w:r w:rsidRPr="00F85628">
        <w:rPr>
          <w:rFonts w:eastAsia="Calibri" w:cs="Calibri"/>
          <w:sz w:val="24"/>
          <w:szCs w:val="24"/>
          <w:u w:val="single"/>
          <w:lang w:eastAsia="ar-SA"/>
        </w:rPr>
        <w:t>onkoneuronalnego</w:t>
      </w:r>
      <w:proofErr w:type="spellEnd"/>
      <w:r w:rsidRPr="00F85628">
        <w:rPr>
          <w:rFonts w:eastAsia="Calibri" w:cs="Calibri"/>
          <w:sz w:val="24"/>
          <w:szCs w:val="24"/>
          <w:u w:val="single"/>
          <w:lang w:eastAsia="ar-SA"/>
        </w:rPr>
        <w:t>:</w:t>
      </w:r>
    </w:p>
    <w:p w:rsidR="00F85628" w:rsidRPr="00F85628" w:rsidRDefault="00F85628" w:rsidP="00123792">
      <w:pPr>
        <w:numPr>
          <w:ilvl w:val="0"/>
          <w:numId w:val="172"/>
        </w:numPr>
        <w:tabs>
          <w:tab w:val="left" w:pos="775"/>
        </w:tabs>
        <w:suppressAutoHyphens/>
        <w:autoSpaceDE w:val="0"/>
        <w:spacing w:after="0" w:line="240" w:lineRule="auto"/>
        <w:ind w:left="1134" w:hanging="283"/>
        <w:jc w:val="both"/>
        <w:rPr>
          <w:rFonts w:eastAsia="Calibri" w:cs="Calibri"/>
          <w:sz w:val="24"/>
          <w:szCs w:val="24"/>
          <w:u w:val="single"/>
          <w:lang w:eastAsia="ar-SA"/>
        </w:rPr>
      </w:pPr>
      <w:r w:rsidRPr="00F85628">
        <w:rPr>
          <w:rFonts w:eastAsia="Times New Roman" w:cs="Times New Roman"/>
          <w:sz w:val="24"/>
          <w:szCs w:val="24"/>
          <w:lang w:eastAsia="ar-SA"/>
        </w:rPr>
        <w:t xml:space="preserve">możliwość wykrycia przeciwciał przeciwko następujących antygenom: </w:t>
      </w:r>
      <w:proofErr w:type="spellStart"/>
      <w:r w:rsidRPr="00F85628">
        <w:rPr>
          <w:rFonts w:eastAsia="Times New Roman" w:cs="Times New Roman"/>
          <w:sz w:val="24"/>
          <w:szCs w:val="24"/>
          <w:lang w:eastAsia="ar-SA"/>
        </w:rPr>
        <w:t>nRNP</w:t>
      </w:r>
      <w:proofErr w:type="spellEnd"/>
      <w:r w:rsidRPr="00F85628">
        <w:rPr>
          <w:rFonts w:eastAsia="Times New Roman" w:cs="Times New Roman"/>
          <w:sz w:val="24"/>
          <w:szCs w:val="24"/>
          <w:lang w:eastAsia="ar-SA"/>
        </w:rPr>
        <w:t xml:space="preserve">/Sm, Sm, SS-A, SS-B, Ro-52, Scl-70, Jo-1, </w:t>
      </w:r>
      <w:proofErr w:type="spellStart"/>
      <w:r w:rsidRPr="00F85628">
        <w:rPr>
          <w:rFonts w:eastAsia="Times New Roman" w:cs="Times New Roman"/>
          <w:sz w:val="24"/>
          <w:szCs w:val="24"/>
          <w:lang w:eastAsia="ar-SA"/>
        </w:rPr>
        <w:t>rybosomalne</w:t>
      </w:r>
      <w:proofErr w:type="spellEnd"/>
      <w:r w:rsidRPr="00F85628">
        <w:rPr>
          <w:rFonts w:eastAsia="Times New Roman" w:cs="Times New Roman"/>
          <w:sz w:val="24"/>
          <w:szCs w:val="24"/>
          <w:lang w:eastAsia="ar-SA"/>
        </w:rPr>
        <w:t xml:space="preserve"> białko P, </w:t>
      </w:r>
      <w:proofErr w:type="spellStart"/>
      <w:r w:rsidRPr="00F85628">
        <w:rPr>
          <w:rFonts w:eastAsia="Times New Roman" w:cs="Times New Roman"/>
          <w:sz w:val="24"/>
          <w:szCs w:val="24"/>
          <w:lang w:eastAsia="ar-SA"/>
        </w:rPr>
        <w:t>centromerowe</w:t>
      </w:r>
      <w:proofErr w:type="spellEnd"/>
      <w:r w:rsidRPr="00F85628">
        <w:rPr>
          <w:rFonts w:eastAsia="Times New Roman" w:cs="Times New Roman"/>
          <w:sz w:val="24"/>
          <w:szCs w:val="24"/>
          <w:lang w:eastAsia="ar-SA"/>
        </w:rPr>
        <w:t xml:space="preserve"> białko B, </w:t>
      </w:r>
      <w:proofErr w:type="spellStart"/>
      <w:r w:rsidRPr="00F85628">
        <w:rPr>
          <w:rFonts w:eastAsia="Times New Roman" w:cs="Times New Roman"/>
          <w:sz w:val="24"/>
          <w:szCs w:val="24"/>
          <w:lang w:eastAsia="ar-SA"/>
        </w:rPr>
        <w:t>dsDNA</w:t>
      </w:r>
      <w:proofErr w:type="spellEnd"/>
      <w:r w:rsidRPr="00F85628">
        <w:rPr>
          <w:rFonts w:eastAsia="Times New Roman" w:cs="Times New Roman"/>
          <w:sz w:val="24"/>
          <w:szCs w:val="24"/>
          <w:lang w:eastAsia="ar-SA"/>
        </w:rPr>
        <w:t>, histony, PCNA, AMA M2, PM-</w:t>
      </w:r>
      <w:proofErr w:type="spellStart"/>
      <w:r w:rsidRPr="00F85628">
        <w:rPr>
          <w:rFonts w:eastAsia="Times New Roman" w:cs="Times New Roman"/>
          <w:sz w:val="24"/>
          <w:szCs w:val="24"/>
          <w:lang w:eastAsia="ar-SA"/>
        </w:rPr>
        <w:t>Scl</w:t>
      </w:r>
      <w:proofErr w:type="spellEnd"/>
      <w:r w:rsidRPr="00F85628">
        <w:rPr>
          <w:rFonts w:eastAsia="Times New Roman" w:cs="Times New Roman"/>
          <w:sz w:val="24"/>
          <w:szCs w:val="24"/>
          <w:lang w:eastAsia="ar-SA"/>
        </w:rPr>
        <w:t>,</w:t>
      </w:r>
      <w:r w:rsidRPr="00F85628">
        <w:rPr>
          <w:rFonts w:eastAsia="Calibri" w:cs="Calibri"/>
          <w:sz w:val="24"/>
          <w:szCs w:val="24"/>
          <w:lang w:eastAsia="ar-SA"/>
        </w:rPr>
        <w:t xml:space="preserve"> MPO, PR3, GBM, Sp100, PML, gp210, LKM-1, LC-1, SLA/LP, </w:t>
      </w:r>
      <w:proofErr w:type="spellStart"/>
      <w:r w:rsidRPr="00F85628">
        <w:rPr>
          <w:rFonts w:eastAsia="Calibri" w:cs="Calibri"/>
          <w:sz w:val="24"/>
          <w:szCs w:val="24"/>
          <w:lang w:eastAsia="ar-SA"/>
        </w:rPr>
        <w:t>Ri</w:t>
      </w:r>
      <w:proofErr w:type="spellEnd"/>
      <w:r w:rsidRPr="00F85628">
        <w:rPr>
          <w:rFonts w:eastAsia="Calibri" w:cs="Calibri"/>
          <w:sz w:val="24"/>
          <w:szCs w:val="24"/>
          <w:lang w:eastAsia="ar-SA"/>
        </w:rPr>
        <w:t xml:space="preserve">, </w:t>
      </w:r>
      <w:proofErr w:type="spellStart"/>
      <w:r w:rsidRPr="00F85628">
        <w:rPr>
          <w:rFonts w:eastAsia="Calibri" w:cs="Calibri"/>
          <w:sz w:val="24"/>
          <w:szCs w:val="24"/>
          <w:lang w:eastAsia="ar-SA"/>
        </w:rPr>
        <w:t>Yo</w:t>
      </w:r>
      <w:proofErr w:type="spellEnd"/>
      <w:r w:rsidRPr="00F85628">
        <w:rPr>
          <w:rFonts w:eastAsia="Calibri" w:cs="Calibri"/>
          <w:sz w:val="24"/>
          <w:szCs w:val="24"/>
          <w:lang w:eastAsia="ar-SA"/>
        </w:rPr>
        <w:t>, Hu,</w:t>
      </w:r>
    </w:p>
    <w:p w:rsidR="00F85628" w:rsidRPr="00F85628" w:rsidRDefault="00F85628" w:rsidP="00123792">
      <w:pPr>
        <w:numPr>
          <w:ilvl w:val="0"/>
          <w:numId w:val="172"/>
        </w:numPr>
        <w:tabs>
          <w:tab w:val="left" w:pos="775"/>
        </w:tabs>
        <w:suppressAutoHyphens/>
        <w:autoSpaceDE w:val="0"/>
        <w:spacing w:after="0" w:line="240" w:lineRule="auto"/>
        <w:ind w:left="1134" w:hanging="283"/>
        <w:jc w:val="both"/>
        <w:rPr>
          <w:rFonts w:eastAsia="Calibri" w:cs="Calibri"/>
          <w:sz w:val="24"/>
          <w:szCs w:val="24"/>
          <w:u w:val="single"/>
          <w:lang w:eastAsia="ar-SA"/>
        </w:rPr>
      </w:pPr>
      <w:r w:rsidRPr="00F85628">
        <w:rPr>
          <w:rFonts w:eastAsia="Times New Roman" w:cs="Times New Roman"/>
          <w:sz w:val="24"/>
          <w:szCs w:val="24"/>
          <w:lang w:eastAsia="ar-SA"/>
        </w:rPr>
        <w:t>wszystkie niezbędne odczynniki zawarte w zestawie diagnostycznym,</w:t>
      </w:r>
    </w:p>
    <w:p w:rsidR="00F85628" w:rsidRPr="00F85628" w:rsidRDefault="00F85628" w:rsidP="00123792">
      <w:pPr>
        <w:numPr>
          <w:ilvl w:val="0"/>
          <w:numId w:val="172"/>
        </w:numPr>
        <w:tabs>
          <w:tab w:val="left" w:pos="567"/>
          <w:tab w:val="left" w:pos="775"/>
        </w:tabs>
        <w:suppressAutoHyphens/>
        <w:autoSpaceDE w:val="0"/>
        <w:spacing w:after="0" w:line="240" w:lineRule="auto"/>
        <w:ind w:left="1134" w:hanging="283"/>
        <w:jc w:val="both"/>
        <w:rPr>
          <w:rFonts w:eastAsia="Calibri" w:cs="Calibri"/>
          <w:sz w:val="24"/>
          <w:szCs w:val="24"/>
          <w:u w:val="single"/>
          <w:lang w:eastAsia="ar-SA"/>
        </w:rPr>
      </w:pPr>
      <w:r w:rsidRPr="00F85628">
        <w:rPr>
          <w:rFonts w:eastAsia="Times New Roman" w:cs="Times New Roman"/>
          <w:sz w:val="24"/>
          <w:szCs w:val="24"/>
          <w:lang w:eastAsia="ar-SA"/>
        </w:rPr>
        <w:t xml:space="preserve">brak konieczności zużywania pasków na kontrolę lub </w:t>
      </w:r>
      <w:proofErr w:type="spellStart"/>
      <w:r w:rsidRPr="00F85628">
        <w:rPr>
          <w:rFonts w:eastAsia="Times New Roman" w:cs="Times New Roman"/>
          <w:sz w:val="24"/>
          <w:szCs w:val="24"/>
          <w:lang w:eastAsia="ar-SA"/>
        </w:rPr>
        <w:t>cut</w:t>
      </w:r>
      <w:proofErr w:type="spellEnd"/>
      <w:r w:rsidRPr="00F85628">
        <w:rPr>
          <w:rFonts w:eastAsia="Times New Roman" w:cs="Times New Roman"/>
          <w:sz w:val="24"/>
          <w:szCs w:val="24"/>
          <w:lang w:eastAsia="ar-SA"/>
        </w:rPr>
        <w:t>-off.</w:t>
      </w:r>
    </w:p>
    <w:p w:rsidR="00F85628" w:rsidRPr="00F85628" w:rsidRDefault="00F85628" w:rsidP="00736FAB">
      <w:pPr>
        <w:tabs>
          <w:tab w:val="left" w:pos="851"/>
        </w:tabs>
        <w:suppressAutoHyphens/>
        <w:autoSpaceDE w:val="0"/>
        <w:spacing w:after="0" w:line="240" w:lineRule="auto"/>
        <w:ind w:left="568"/>
        <w:jc w:val="both"/>
        <w:rPr>
          <w:rFonts w:eastAsia="Calibri" w:cs="Calibri"/>
          <w:sz w:val="20"/>
          <w:szCs w:val="20"/>
          <w:lang w:eastAsia="ar-SA"/>
        </w:rPr>
      </w:pPr>
    </w:p>
    <w:p w:rsidR="00F85628" w:rsidRPr="00F85628" w:rsidRDefault="00F85628" w:rsidP="00736FAB">
      <w:pPr>
        <w:tabs>
          <w:tab w:val="left" w:pos="851"/>
        </w:tabs>
        <w:suppressAutoHyphens/>
        <w:autoSpaceDE w:val="0"/>
        <w:spacing w:after="0" w:line="240" w:lineRule="auto"/>
        <w:ind w:left="568"/>
        <w:jc w:val="both"/>
        <w:rPr>
          <w:rFonts w:eastAsia="Calibri" w:cs="Calibri"/>
          <w:sz w:val="24"/>
          <w:szCs w:val="24"/>
          <w:u w:val="single"/>
          <w:lang w:eastAsia="ar-SA"/>
        </w:rPr>
      </w:pPr>
      <w:r w:rsidRPr="00F85628">
        <w:rPr>
          <w:rFonts w:eastAsia="Calibri" w:cs="Calibri"/>
          <w:sz w:val="24"/>
          <w:szCs w:val="24"/>
          <w:u w:val="single"/>
          <w:lang w:eastAsia="ar-SA"/>
        </w:rPr>
        <w:lastRenderedPageBreak/>
        <w:t xml:space="preserve">Zestawy do oznaczania paneli alergologicznych: </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testy ilościowe – min. 5 kalibratorów,</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 xml:space="preserve">wynik podawany w jednostkach </w:t>
      </w:r>
      <w:proofErr w:type="spellStart"/>
      <w:r w:rsidRPr="00F85628">
        <w:rPr>
          <w:rFonts w:eastAsia="Calibri" w:cs="Calibri"/>
          <w:sz w:val="24"/>
          <w:szCs w:val="24"/>
          <w:lang w:eastAsia="ar-SA"/>
        </w:rPr>
        <w:t>kU</w:t>
      </w:r>
      <w:proofErr w:type="spellEnd"/>
      <w:r w:rsidRPr="00F85628">
        <w:rPr>
          <w:rFonts w:eastAsia="Calibri" w:cs="Calibri"/>
          <w:sz w:val="24"/>
          <w:szCs w:val="24"/>
          <w:lang w:eastAsia="ar-SA"/>
        </w:rPr>
        <w:t>/l, w skali sześciu klas (EAST),</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 xml:space="preserve">dolna granica wykrywalności przeciwciał </w:t>
      </w:r>
      <w:proofErr w:type="spellStart"/>
      <w:r w:rsidRPr="00F85628">
        <w:rPr>
          <w:rFonts w:eastAsia="Calibri" w:cs="Calibri"/>
          <w:sz w:val="24"/>
          <w:szCs w:val="24"/>
          <w:lang w:eastAsia="ar-SA"/>
        </w:rPr>
        <w:t>IgE</w:t>
      </w:r>
      <w:proofErr w:type="spellEnd"/>
      <w:r w:rsidRPr="00F85628">
        <w:rPr>
          <w:rFonts w:eastAsia="Calibri" w:cs="Calibri"/>
          <w:sz w:val="24"/>
          <w:szCs w:val="24"/>
          <w:lang w:eastAsia="ar-SA"/>
        </w:rPr>
        <w:t xml:space="preserve"> spec. – 0,15 </w:t>
      </w:r>
      <w:proofErr w:type="spellStart"/>
      <w:r w:rsidRPr="00F85628">
        <w:rPr>
          <w:rFonts w:eastAsia="Calibri" w:cs="Calibri"/>
          <w:sz w:val="24"/>
          <w:szCs w:val="24"/>
          <w:lang w:eastAsia="ar-SA"/>
        </w:rPr>
        <w:t>kU</w:t>
      </w:r>
      <w:proofErr w:type="spellEnd"/>
      <w:r w:rsidRPr="00F85628">
        <w:rPr>
          <w:rFonts w:eastAsia="Calibri" w:cs="Calibri"/>
          <w:sz w:val="24"/>
          <w:szCs w:val="24"/>
          <w:lang w:eastAsia="ar-SA"/>
        </w:rPr>
        <w:t>/l,</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 xml:space="preserve">panel PEDIATRYCZNY zawiera min. 20 najczęściej występujących alergenów (min. G6 lub </w:t>
      </w:r>
      <w:proofErr w:type="spellStart"/>
      <w:r w:rsidRPr="00F85628">
        <w:rPr>
          <w:rFonts w:eastAsia="Calibri" w:cs="Calibri"/>
          <w:sz w:val="24"/>
          <w:szCs w:val="24"/>
          <w:lang w:eastAsia="ar-SA"/>
        </w:rPr>
        <w:t>Gx</w:t>
      </w:r>
      <w:proofErr w:type="spellEnd"/>
      <w:r w:rsidRPr="00F85628">
        <w:rPr>
          <w:rFonts w:eastAsia="Calibri" w:cs="Calibri"/>
          <w:sz w:val="24"/>
          <w:szCs w:val="24"/>
          <w:lang w:eastAsia="ar-SA"/>
        </w:rPr>
        <w:t xml:space="preserve"> zawierający G6, T3, W6, D1, D2, E1, E2, M2, M3, F1, F3, F75, F2, F4, F13, F14, F31, F49),</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panel MLEKO-komponenty zawiera min.: laktoalbuminę, surowiczą albuminę wołową, kazeinę,</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panel WZIEWNY zawiera 20 najczęściej występujących alergenów (min. G6, G12, T2, T3, T4, T7, W6, W9, D1, D2, E1, E2, M1, M2, M3, M6),</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panel POKARMOWY zawiera 20 najczęściej występujących alergenów  (min. F1, F2, F3, F4, F75, F13, F14, F49, F25, F31, F35, F85),</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 xml:space="preserve">panel </w:t>
      </w:r>
      <w:proofErr w:type="spellStart"/>
      <w:r w:rsidRPr="00F85628">
        <w:rPr>
          <w:rFonts w:eastAsia="Calibri" w:cs="Calibri"/>
          <w:sz w:val="24"/>
          <w:szCs w:val="24"/>
          <w:lang w:eastAsia="ar-SA"/>
        </w:rPr>
        <w:t>PEDIATRYCZNY-komponenty</w:t>
      </w:r>
      <w:proofErr w:type="spellEnd"/>
      <w:r w:rsidRPr="00F85628">
        <w:rPr>
          <w:rFonts w:eastAsia="Calibri" w:cs="Calibri"/>
          <w:sz w:val="24"/>
          <w:szCs w:val="24"/>
          <w:lang w:eastAsia="ar-SA"/>
        </w:rPr>
        <w:t xml:space="preserve"> zawiera min.: komponenty jaja kurzego, orzeszków ziemnych i brzozy,</w:t>
      </w:r>
    </w:p>
    <w:p w:rsidR="00F85628" w:rsidRPr="00F85628" w:rsidRDefault="00F85628" w:rsidP="00123792">
      <w:pPr>
        <w:numPr>
          <w:ilvl w:val="0"/>
          <w:numId w:val="173"/>
        </w:numPr>
        <w:tabs>
          <w:tab w:val="left" w:pos="775"/>
        </w:tabs>
        <w:suppressAutoHyphens/>
        <w:autoSpaceDE w:val="0"/>
        <w:spacing w:after="0" w:line="240" w:lineRule="auto"/>
        <w:ind w:left="1134" w:hanging="283"/>
        <w:jc w:val="both"/>
        <w:rPr>
          <w:rFonts w:eastAsia="Calibri" w:cs="Calibri"/>
          <w:sz w:val="24"/>
          <w:szCs w:val="24"/>
          <w:lang w:eastAsia="ar-SA"/>
        </w:rPr>
      </w:pPr>
      <w:r w:rsidRPr="00F85628">
        <w:rPr>
          <w:rFonts w:eastAsia="Calibri" w:cs="Calibri"/>
          <w:sz w:val="24"/>
          <w:szCs w:val="24"/>
          <w:lang w:eastAsia="ar-SA"/>
        </w:rPr>
        <w:t xml:space="preserve">panel PYŁKÓW-komponenty zawiera min.: komponenty brzozy i tymotki łąkowej.  </w:t>
      </w:r>
    </w:p>
    <w:p w:rsidR="00F85628" w:rsidRPr="00B315AC" w:rsidRDefault="00F8562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p>
    <w:p w:rsidR="006B3982" w:rsidRDefault="006B3982"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sidRPr="00A300D4">
        <w:rPr>
          <w:rFonts w:ascii="Calibri" w:eastAsia="Times New Roman" w:hAnsi="Calibri" w:cs="Calibri"/>
          <w:b/>
          <w:bCs/>
          <w:kern w:val="3"/>
          <w:sz w:val="24"/>
          <w:szCs w:val="24"/>
          <w:u w:val="single"/>
          <w:lang w:eastAsia="ar-SA"/>
        </w:rPr>
        <w:t>Zadanie Nr 2</w:t>
      </w:r>
      <w:r w:rsidRPr="00A300D4">
        <w:rPr>
          <w:rFonts w:ascii="Calibri" w:eastAsia="Times New Roman" w:hAnsi="Calibri" w:cs="Calibri"/>
          <w:b/>
          <w:bCs/>
          <w:kern w:val="3"/>
          <w:sz w:val="24"/>
          <w:szCs w:val="24"/>
          <w:lang w:eastAsia="ar-SA"/>
        </w:rPr>
        <w:t xml:space="preserve"> –</w:t>
      </w:r>
      <w:r w:rsidRPr="00A300D4">
        <w:rPr>
          <w:rFonts w:ascii="Calibri" w:eastAsia="Andale Sans UI" w:hAnsi="Calibri" w:cs="Tahoma"/>
          <w:i/>
          <w:kern w:val="3"/>
          <w:sz w:val="24"/>
          <w:szCs w:val="24"/>
          <w:lang w:eastAsia="zh-CN" w:bidi="fa-IR"/>
        </w:rPr>
        <w:t xml:space="preserve"> </w:t>
      </w:r>
      <w:r w:rsidR="005666D9">
        <w:rPr>
          <w:rFonts w:ascii="Calibri" w:eastAsia="Times New Roman" w:hAnsi="Calibri" w:cs="Calibri"/>
          <w:bCs/>
          <w:color w:val="000000"/>
          <w:kern w:val="3"/>
          <w:sz w:val="24"/>
          <w:szCs w:val="24"/>
          <w:lang w:eastAsia="ar-SA"/>
        </w:rPr>
        <w:t xml:space="preserve">Dostawa </w:t>
      </w:r>
      <w:r w:rsidR="0025556A">
        <w:rPr>
          <w:rFonts w:ascii="Calibri" w:eastAsia="Times New Roman" w:hAnsi="Calibri" w:cs="Calibri"/>
          <w:bCs/>
          <w:color w:val="000000"/>
          <w:kern w:val="3"/>
          <w:sz w:val="24"/>
          <w:szCs w:val="24"/>
          <w:lang w:eastAsia="ar-SA"/>
        </w:rPr>
        <w:t>odczynników i materiałów eksploatacyjnych wraz z dzierżawą analizatora do wykonywania badan wirusologicznych</w:t>
      </w:r>
      <w:r w:rsidRPr="00464AD6">
        <w:rPr>
          <w:rFonts w:ascii="Calibri" w:eastAsia="Andale Sans UI" w:hAnsi="Calibri" w:cs="Tahoma"/>
          <w:kern w:val="3"/>
          <w:sz w:val="24"/>
          <w:szCs w:val="24"/>
          <w:lang w:eastAsia="zh-CN" w:bidi="fa-IR"/>
        </w:rPr>
        <w:t>.</w:t>
      </w:r>
    </w:p>
    <w:p w:rsidR="00736FAB" w:rsidRDefault="00736FAB" w:rsidP="00736FAB">
      <w:pPr>
        <w:widowControl w:val="0"/>
        <w:suppressAutoHyphens/>
        <w:autoSpaceDN w:val="0"/>
        <w:spacing w:after="0" w:line="240" w:lineRule="auto"/>
        <w:ind w:left="360" w:right="22"/>
        <w:jc w:val="both"/>
        <w:textAlignment w:val="baseline"/>
        <w:rPr>
          <w:rFonts w:ascii="Calibri" w:eastAsia="Andale Sans UI" w:hAnsi="Calibri" w:cs="Tahoma"/>
          <w:b/>
          <w:kern w:val="3"/>
          <w:sz w:val="24"/>
          <w:szCs w:val="24"/>
          <w:lang w:eastAsia="zh-CN" w:bidi="fa-IR"/>
        </w:rPr>
      </w:pPr>
    </w:p>
    <w:p w:rsidR="00F85628" w:rsidRPr="00F85628" w:rsidRDefault="00F85628" w:rsidP="00736FAB">
      <w:pPr>
        <w:widowControl w:val="0"/>
        <w:suppressAutoHyphens/>
        <w:autoSpaceDN w:val="0"/>
        <w:spacing w:after="0" w:line="240" w:lineRule="auto"/>
        <w:ind w:left="360" w:right="22"/>
        <w:jc w:val="both"/>
        <w:textAlignment w:val="baseline"/>
        <w:rPr>
          <w:rFonts w:ascii="Calibri" w:eastAsia="Andale Sans UI" w:hAnsi="Calibri" w:cs="Tahoma"/>
          <w:b/>
          <w:kern w:val="3"/>
          <w:sz w:val="24"/>
          <w:szCs w:val="24"/>
          <w:lang w:eastAsia="zh-CN" w:bidi="fa-IR"/>
        </w:rPr>
      </w:pPr>
      <w:r w:rsidRPr="00F85628">
        <w:rPr>
          <w:rFonts w:ascii="Calibri" w:eastAsia="Andale Sans UI" w:hAnsi="Calibri" w:cs="Tahoma"/>
          <w:b/>
          <w:kern w:val="3"/>
          <w:sz w:val="24"/>
          <w:szCs w:val="24"/>
          <w:lang w:eastAsia="zh-CN" w:bidi="fa-IR"/>
        </w:rPr>
        <w:t>Wymagania dotyczące odczynników do badań wirusologicznych:</w:t>
      </w:r>
    </w:p>
    <w:p w:rsidR="00736FAB" w:rsidRDefault="00736FAB"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u w:val="single"/>
          <w:lang w:eastAsia="zh-CN" w:bidi="fa-IR"/>
        </w:rPr>
      </w:pPr>
    </w:p>
    <w:p w:rsidR="00F85628" w:rsidRPr="00F85628" w:rsidRDefault="00F85628" w:rsidP="00736FAB">
      <w:pPr>
        <w:widowControl w:val="0"/>
        <w:suppressAutoHyphens/>
        <w:autoSpaceDN w:val="0"/>
        <w:spacing w:after="0" w:line="240" w:lineRule="auto"/>
        <w:ind w:left="360" w:right="22" w:firstLine="348"/>
        <w:jc w:val="both"/>
        <w:textAlignment w:val="baseline"/>
        <w:rPr>
          <w:rFonts w:ascii="Calibri" w:eastAsia="Andale Sans UI" w:hAnsi="Calibri" w:cs="Tahoma"/>
          <w:b/>
          <w:kern w:val="3"/>
          <w:sz w:val="24"/>
          <w:szCs w:val="24"/>
          <w:lang w:eastAsia="zh-CN" w:bidi="fa-IR"/>
        </w:rPr>
      </w:pPr>
      <w:r w:rsidRPr="00F85628">
        <w:rPr>
          <w:rFonts w:ascii="Calibri" w:eastAsia="Andale Sans UI" w:hAnsi="Calibri" w:cs="Tahoma"/>
          <w:kern w:val="3"/>
          <w:sz w:val="24"/>
          <w:szCs w:val="24"/>
          <w:u w:val="single"/>
          <w:lang w:eastAsia="zh-CN" w:bidi="fa-IR"/>
        </w:rPr>
        <w:t xml:space="preserve">Zestaw do oznaczania przeciwciał przeciwko </w:t>
      </w:r>
      <w:proofErr w:type="spellStart"/>
      <w:r w:rsidRPr="00F85628">
        <w:rPr>
          <w:rFonts w:ascii="Calibri" w:eastAsia="Andale Sans UI" w:hAnsi="Calibri" w:cs="Tahoma"/>
          <w:kern w:val="3"/>
          <w:sz w:val="24"/>
          <w:szCs w:val="24"/>
          <w:u w:val="single"/>
          <w:lang w:eastAsia="zh-CN" w:bidi="fa-IR"/>
        </w:rPr>
        <w:t>Mycoplasma</w:t>
      </w:r>
      <w:proofErr w:type="spellEnd"/>
      <w:r w:rsidRPr="00F85628">
        <w:rPr>
          <w:rFonts w:ascii="Calibri" w:eastAsia="Andale Sans UI" w:hAnsi="Calibri" w:cs="Tahoma"/>
          <w:kern w:val="3"/>
          <w:sz w:val="24"/>
          <w:szCs w:val="24"/>
          <w:u w:val="single"/>
          <w:lang w:eastAsia="zh-CN" w:bidi="fa-IR"/>
        </w:rPr>
        <w:t xml:space="preserve"> </w:t>
      </w:r>
      <w:proofErr w:type="spellStart"/>
      <w:r w:rsidRPr="00F85628">
        <w:rPr>
          <w:rFonts w:ascii="Calibri" w:eastAsia="Andale Sans UI" w:hAnsi="Calibri" w:cs="Tahoma"/>
          <w:kern w:val="3"/>
          <w:sz w:val="24"/>
          <w:szCs w:val="24"/>
          <w:u w:val="single"/>
          <w:lang w:eastAsia="zh-CN" w:bidi="fa-IR"/>
        </w:rPr>
        <w:t>pneumoniae</w:t>
      </w:r>
      <w:proofErr w:type="spellEnd"/>
      <w:r w:rsidRPr="00F85628">
        <w:rPr>
          <w:rFonts w:ascii="Calibri" w:eastAsia="Andale Sans UI" w:hAnsi="Calibri" w:cs="Tahoma"/>
          <w:kern w:val="3"/>
          <w:sz w:val="24"/>
          <w:szCs w:val="24"/>
          <w:u w:val="single"/>
          <w:lang w:eastAsia="zh-CN" w:bidi="fa-IR"/>
        </w:rPr>
        <w:t xml:space="preserve"> </w:t>
      </w:r>
      <w:proofErr w:type="spellStart"/>
      <w:r w:rsidRPr="00F85628">
        <w:rPr>
          <w:rFonts w:ascii="Calibri" w:eastAsia="Andale Sans UI" w:hAnsi="Calibri" w:cs="Tahoma"/>
          <w:kern w:val="3"/>
          <w:sz w:val="24"/>
          <w:szCs w:val="24"/>
          <w:u w:val="single"/>
          <w:lang w:eastAsia="zh-CN" w:bidi="fa-IR"/>
        </w:rPr>
        <w:t>IgM</w:t>
      </w:r>
      <w:proofErr w:type="spellEnd"/>
      <w:r w:rsidRPr="00F85628">
        <w:rPr>
          <w:rFonts w:ascii="Calibri" w:eastAsia="Andale Sans UI" w:hAnsi="Calibri" w:cs="Tahoma"/>
          <w:kern w:val="3"/>
          <w:sz w:val="24"/>
          <w:szCs w:val="24"/>
          <w:u w:val="single"/>
          <w:lang w:eastAsia="zh-CN" w:bidi="fa-IR"/>
        </w:rPr>
        <w:t xml:space="preserve"> i </w:t>
      </w:r>
      <w:proofErr w:type="spellStart"/>
      <w:r w:rsidRPr="00F85628">
        <w:rPr>
          <w:rFonts w:ascii="Calibri" w:eastAsia="Andale Sans UI" w:hAnsi="Calibri" w:cs="Tahoma"/>
          <w:kern w:val="3"/>
          <w:sz w:val="24"/>
          <w:szCs w:val="24"/>
          <w:u w:val="single"/>
          <w:lang w:eastAsia="zh-CN" w:bidi="fa-IR"/>
        </w:rPr>
        <w:t>IgG</w:t>
      </w:r>
      <w:proofErr w:type="spellEnd"/>
      <w:r w:rsidRPr="00F85628">
        <w:rPr>
          <w:rFonts w:ascii="Calibri" w:eastAsia="Andale Sans UI" w:hAnsi="Calibri" w:cs="Tahoma"/>
          <w:kern w:val="3"/>
          <w:sz w:val="24"/>
          <w:szCs w:val="24"/>
          <w:u w:val="single"/>
          <w:lang w:eastAsia="zh-CN" w:bidi="fa-IR"/>
        </w:rPr>
        <w:t>:</w:t>
      </w:r>
    </w:p>
    <w:p w:rsidR="00F85628" w:rsidRPr="00F85628" w:rsidRDefault="00F85628" w:rsidP="00123792">
      <w:pPr>
        <w:widowControl w:val="0"/>
        <w:numPr>
          <w:ilvl w:val="0"/>
          <w:numId w:val="176"/>
        </w:numPr>
        <w:suppressAutoHyphens/>
        <w:autoSpaceDN w:val="0"/>
        <w:spacing w:after="0" w:line="240" w:lineRule="auto"/>
        <w:ind w:right="22"/>
        <w:jc w:val="both"/>
        <w:textAlignment w:val="baseline"/>
        <w:rPr>
          <w:rFonts w:ascii="Calibri" w:eastAsia="Andale Sans UI" w:hAnsi="Calibri" w:cs="Tahoma"/>
          <w:kern w:val="3"/>
          <w:sz w:val="24"/>
          <w:szCs w:val="24"/>
          <w:lang w:eastAsia="zh-CN" w:bidi="fa-IR"/>
        </w:rPr>
      </w:pPr>
      <w:r w:rsidRPr="00F85628">
        <w:rPr>
          <w:rFonts w:ascii="Calibri" w:eastAsia="Andale Sans UI" w:hAnsi="Calibri" w:cs="Tahoma"/>
          <w:kern w:val="3"/>
          <w:sz w:val="24"/>
          <w:szCs w:val="24"/>
          <w:lang w:eastAsia="zh-CN" w:bidi="fa-IR"/>
        </w:rPr>
        <w:t>test ilościowy w obu klasach,</w:t>
      </w:r>
    </w:p>
    <w:p w:rsidR="00F85628" w:rsidRPr="00F85628" w:rsidRDefault="00F85628" w:rsidP="00123792">
      <w:pPr>
        <w:widowControl w:val="0"/>
        <w:numPr>
          <w:ilvl w:val="0"/>
          <w:numId w:val="176"/>
        </w:numPr>
        <w:suppressAutoHyphens/>
        <w:autoSpaceDN w:val="0"/>
        <w:spacing w:after="0" w:line="240" w:lineRule="auto"/>
        <w:ind w:right="22"/>
        <w:jc w:val="both"/>
        <w:textAlignment w:val="baseline"/>
        <w:rPr>
          <w:rFonts w:ascii="Calibri" w:eastAsia="Andale Sans UI" w:hAnsi="Calibri" w:cs="Tahoma"/>
          <w:kern w:val="3"/>
          <w:sz w:val="24"/>
          <w:szCs w:val="24"/>
          <w:lang w:eastAsia="zh-CN" w:bidi="fa-IR"/>
        </w:rPr>
      </w:pPr>
      <w:r w:rsidRPr="00F85628">
        <w:rPr>
          <w:rFonts w:ascii="Calibri" w:eastAsia="Andale Sans UI" w:hAnsi="Calibri" w:cs="Tahoma"/>
          <w:kern w:val="3"/>
          <w:sz w:val="24"/>
          <w:szCs w:val="24"/>
          <w:lang w:eastAsia="zh-CN" w:bidi="fa-IR"/>
        </w:rPr>
        <w:t xml:space="preserve">testy zawierają naturalne i rekombinowane antygeny </w:t>
      </w:r>
      <w:proofErr w:type="spellStart"/>
      <w:r w:rsidRPr="00F85628">
        <w:rPr>
          <w:rFonts w:ascii="Calibri" w:eastAsia="Andale Sans UI" w:hAnsi="Calibri" w:cs="Tahoma"/>
          <w:kern w:val="3"/>
          <w:sz w:val="24"/>
          <w:szCs w:val="24"/>
          <w:lang w:eastAsia="zh-CN" w:bidi="fa-IR"/>
        </w:rPr>
        <w:t>Mycoplasma</w:t>
      </w:r>
      <w:proofErr w:type="spellEnd"/>
      <w:r w:rsidRPr="00F85628">
        <w:rPr>
          <w:rFonts w:ascii="Calibri" w:eastAsia="Andale Sans UI" w:hAnsi="Calibri" w:cs="Tahoma"/>
          <w:kern w:val="3"/>
          <w:sz w:val="24"/>
          <w:szCs w:val="24"/>
          <w:lang w:eastAsia="zh-CN" w:bidi="fa-IR"/>
        </w:rPr>
        <w:t xml:space="preserve"> </w:t>
      </w:r>
      <w:proofErr w:type="spellStart"/>
      <w:r w:rsidRPr="00F85628">
        <w:rPr>
          <w:rFonts w:ascii="Calibri" w:eastAsia="Andale Sans UI" w:hAnsi="Calibri" w:cs="Tahoma"/>
          <w:kern w:val="3"/>
          <w:sz w:val="24"/>
          <w:szCs w:val="24"/>
          <w:lang w:eastAsia="zh-CN" w:bidi="fa-IR"/>
        </w:rPr>
        <w:t>pneumoniae</w:t>
      </w:r>
      <w:proofErr w:type="spellEnd"/>
      <w:r w:rsidRPr="00F85628">
        <w:rPr>
          <w:rFonts w:ascii="Calibri" w:eastAsia="Andale Sans UI" w:hAnsi="Calibri" w:cs="Tahoma"/>
          <w:kern w:val="3"/>
          <w:sz w:val="24"/>
          <w:szCs w:val="24"/>
          <w:lang w:eastAsia="zh-CN" w:bidi="fa-IR"/>
        </w:rPr>
        <w:t>.</w:t>
      </w:r>
    </w:p>
    <w:p w:rsidR="00F85628" w:rsidRPr="00F85628" w:rsidRDefault="00F85628"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p>
    <w:p w:rsidR="00F85628" w:rsidRPr="00736FAB" w:rsidRDefault="00F85628" w:rsidP="00736FAB">
      <w:pPr>
        <w:widowControl w:val="0"/>
        <w:suppressAutoHyphens/>
        <w:autoSpaceDN w:val="0"/>
        <w:spacing w:after="0" w:line="240" w:lineRule="auto"/>
        <w:ind w:left="360" w:right="22" w:firstLine="348"/>
        <w:jc w:val="both"/>
        <w:textAlignment w:val="baseline"/>
        <w:rPr>
          <w:rFonts w:ascii="Calibri" w:eastAsia="Andale Sans UI" w:hAnsi="Calibri" w:cs="Tahoma"/>
          <w:kern w:val="3"/>
          <w:sz w:val="24"/>
          <w:szCs w:val="24"/>
          <w:u w:val="single"/>
          <w:lang w:eastAsia="zh-CN" w:bidi="fa-IR"/>
        </w:rPr>
      </w:pPr>
      <w:r w:rsidRPr="00736FAB">
        <w:rPr>
          <w:rFonts w:ascii="Calibri" w:eastAsia="Andale Sans UI" w:hAnsi="Calibri" w:cs="Tahoma"/>
          <w:kern w:val="3"/>
          <w:sz w:val="24"/>
          <w:szCs w:val="24"/>
          <w:u w:val="single"/>
          <w:lang w:eastAsia="zh-CN" w:bidi="fa-IR"/>
        </w:rPr>
        <w:t xml:space="preserve">Zestaw do oznaczania </w:t>
      </w:r>
      <w:proofErr w:type="spellStart"/>
      <w:r w:rsidRPr="00736FAB">
        <w:rPr>
          <w:rFonts w:ascii="Calibri" w:eastAsia="Andale Sans UI" w:hAnsi="Calibri" w:cs="Tahoma"/>
          <w:kern w:val="3"/>
          <w:sz w:val="24"/>
          <w:szCs w:val="24"/>
          <w:u w:val="single"/>
          <w:lang w:eastAsia="zh-CN" w:bidi="fa-IR"/>
        </w:rPr>
        <w:t>kalprotektyny</w:t>
      </w:r>
      <w:proofErr w:type="spellEnd"/>
      <w:r w:rsidRPr="00736FAB">
        <w:rPr>
          <w:rFonts w:ascii="Calibri" w:eastAsia="Andale Sans UI" w:hAnsi="Calibri" w:cs="Tahoma"/>
          <w:kern w:val="3"/>
          <w:sz w:val="24"/>
          <w:szCs w:val="24"/>
          <w:u w:val="single"/>
          <w:lang w:eastAsia="zh-CN" w:bidi="fa-IR"/>
        </w:rPr>
        <w:t xml:space="preserve"> w kale:</w:t>
      </w:r>
    </w:p>
    <w:p w:rsidR="00F85628" w:rsidRPr="00F85628" w:rsidRDefault="00F85628" w:rsidP="00123792">
      <w:pPr>
        <w:widowControl w:val="0"/>
        <w:numPr>
          <w:ilvl w:val="0"/>
          <w:numId w:val="175"/>
        </w:numPr>
        <w:suppressAutoHyphens/>
        <w:autoSpaceDN w:val="0"/>
        <w:spacing w:after="0" w:line="240" w:lineRule="auto"/>
        <w:ind w:right="22"/>
        <w:jc w:val="both"/>
        <w:textAlignment w:val="baseline"/>
        <w:rPr>
          <w:rFonts w:ascii="Calibri" w:eastAsia="Andale Sans UI" w:hAnsi="Calibri" w:cs="Tahoma"/>
          <w:kern w:val="3"/>
          <w:sz w:val="24"/>
          <w:szCs w:val="24"/>
          <w:lang w:eastAsia="zh-CN" w:bidi="fa-IR"/>
        </w:rPr>
      </w:pPr>
      <w:r w:rsidRPr="00F85628">
        <w:rPr>
          <w:rFonts w:ascii="Calibri" w:eastAsia="Andale Sans UI" w:hAnsi="Calibri" w:cs="Tahoma"/>
          <w:kern w:val="3"/>
          <w:sz w:val="24"/>
          <w:szCs w:val="24"/>
          <w:lang w:eastAsia="zh-CN" w:bidi="fa-IR"/>
        </w:rPr>
        <w:t>test ilościowy,</w:t>
      </w:r>
    </w:p>
    <w:p w:rsidR="00F85628" w:rsidRPr="00F85628" w:rsidRDefault="00F85628" w:rsidP="00123792">
      <w:pPr>
        <w:widowControl w:val="0"/>
        <w:numPr>
          <w:ilvl w:val="0"/>
          <w:numId w:val="175"/>
        </w:numPr>
        <w:suppressAutoHyphens/>
        <w:autoSpaceDN w:val="0"/>
        <w:spacing w:after="0" w:line="240" w:lineRule="auto"/>
        <w:ind w:right="22"/>
        <w:jc w:val="both"/>
        <w:textAlignment w:val="baseline"/>
        <w:rPr>
          <w:rFonts w:ascii="Calibri" w:eastAsia="Andale Sans UI" w:hAnsi="Calibri" w:cs="Tahoma"/>
          <w:kern w:val="3"/>
          <w:sz w:val="24"/>
          <w:szCs w:val="24"/>
          <w:u w:val="single"/>
          <w:lang w:eastAsia="zh-CN" w:bidi="fa-IR"/>
        </w:rPr>
      </w:pPr>
      <w:r w:rsidRPr="00F85628">
        <w:rPr>
          <w:rFonts w:ascii="Calibri" w:eastAsia="Andale Sans UI" w:hAnsi="Calibri" w:cs="Tahoma"/>
          <w:kern w:val="3"/>
          <w:sz w:val="24"/>
          <w:szCs w:val="24"/>
          <w:lang w:eastAsia="zh-CN" w:bidi="fa-IR"/>
        </w:rPr>
        <w:t xml:space="preserve">wymagany zakres pomiarowy min. 10 – 800 </w:t>
      </w:r>
      <w:proofErr w:type="spellStart"/>
      <w:r w:rsidRPr="00F85628">
        <w:rPr>
          <w:rFonts w:ascii="Calibri" w:eastAsia="Andale Sans UI" w:hAnsi="Calibri" w:cs="Tahoma"/>
          <w:kern w:val="3"/>
          <w:sz w:val="24"/>
          <w:szCs w:val="24"/>
          <w:lang w:eastAsia="zh-CN" w:bidi="fa-IR"/>
        </w:rPr>
        <w:t>μg</w:t>
      </w:r>
      <w:proofErr w:type="spellEnd"/>
      <w:r w:rsidRPr="00F85628">
        <w:rPr>
          <w:rFonts w:ascii="Calibri" w:eastAsia="Andale Sans UI" w:hAnsi="Calibri" w:cs="Tahoma"/>
          <w:kern w:val="3"/>
          <w:sz w:val="24"/>
          <w:szCs w:val="24"/>
          <w:lang w:eastAsia="zh-CN" w:bidi="fa-IR"/>
        </w:rPr>
        <w:t xml:space="preserve">/g. </w:t>
      </w:r>
    </w:p>
    <w:p w:rsidR="00F85628" w:rsidRDefault="00F85628"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p>
    <w:p w:rsidR="00325018" w:rsidRDefault="00754AF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Pr>
          <w:rFonts w:ascii="Calibri" w:eastAsia="Times New Roman" w:hAnsi="Calibri" w:cs="Calibri"/>
          <w:b/>
          <w:bCs/>
          <w:kern w:val="3"/>
          <w:sz w:val="24"/>
          <w:szCs w:val="24"/>
          <w:u w:val="single"/>
          <w:lang w:eastAsia="ar-SA"/>
        </w:rPr>
        <w:t xml:space="preserve">Zadanie Nr 3 </w:t>
      </w:r>
      <w:r>
        <w:rPr>
          <w:rFonts w:ascii="Calibri" w:eastAsia="Times New Roman" w:hAnsi="Calibri" w:cs="Calibri"/>
          <w:bCs/>
          <w:color w:val="000000"/>
          <w:kern w:val="3"/>
          <w:sz w:val="24"/>
          <w:szCs w:val="24"/>
          <w:lang w:eastAsia="ar-SA"/>
        </w:rPr>
        <w:t>– Dostawa odczynników</w:t>
      </w:r>
      <w:r w:rsidR="0025556A">
        <w:rPr>
          <w:rFonts w:ascii="Calibri" w:eastAsia="Times New Roman" w:hAnsi="Calibri" w:cs="Calibri"/>
          <w:bCs/>
          <w:color w:val="000000"/>
          <w:kern w:val="3"/>
          <w:sz w:val="24"/>
          <w:szCs w:val="24"/>
          <w:lang w:eastAsia="ar-SA"/>
        </w:rPr>
        <w:t xml:space="preserve"> do wykonywania testów </w:t>
      </w:r>
      <w:proofErr w:type="spellStart"/>
      <w:r w:rsidR="0025556A">
        <w:rPr>
          <w:rFonts w:ascii="Calibri" w:eastAsia="Times New Roman" w:hAnsi="Calibri" w:cs="Calibri"/>
          <w:bCs/>
          <w:color w:val="000000"/>
          <w:kern w:val="3"/>
          <w:sz w:val="24"/>
          <w:szCs w:val="24"/>
          <w:lang w:eastAsia="ar-SA"/>
        </w:rPr>
        <w:t>screeningowych</w:t>
      </w:r>
      <w:proofErr w:type="spellEnd"/>
      <w:r>
        <w:rPr>
          <w:rFonts w:ascii="Calibri" w:eastAsia="Times New Roman" w:hAnsi="Calibri" w:cs="Calibri"/>
          <w:bCs/>
          <w:color w:val="000000"/>
          <w:kern w:val="3"/>
          <w:sz w:val="24"/>
          <w:szCs w:val="24"/>
          <w:lang w:eastAsia="ar-SA"/>
        </w:rPr>
        <w:t>.</w:t>
      </w:r>
    </w:p>
    <w:p w:rsidR="00736FAB" w:rsidRDefault="00736FAB" w:rsidP="00736FAB">
      <w:pPr>
        <w:suppressAutoHyphens/>
        <w:spacing w:after="0" w:line="240" w:lineRule="auto"/>
        <w:ind w:left="1417" w:right="-159" w:hanging="992"/>
        <w:jc w:val="both"/>
        <w:rPr>
          <w:rFonts w:eastAsia="Calibri" w:cs="Times New Roman"/>
          <w:b/>
          <w:sz w:val="24"/>
          <w:szCs w:val="24"/>
          <w:lang w:eastAsia="ar-SA"/>
        </w:rPr>
      </w:pPr>
    </w:p>
    <w:p w:rsidR="00F85628" w:rsidRPr="00F85628" w:rsidRDefault="00F85628" w:rsidP="00736FAB">
      <w:pPr>
        <w:suppressAutoHyphens/>
        <w:spacing w:after="0" w:line="240" w:lineRule="auto"/>
        <w:ind w:left="1417" w:right="-159" w:hanging="992"/>
        <w:jc w:val="both"/>
        <w:rPr>
          <w:rFonts w:eastAsia="Calibri" w:cs="Times New Roman"/>
          <w:b/>
          <w:sz w:val="24"/>
          <w:szCs w:val="24"/>
          <w:lang w:eastAsia="ar-SA"/>
        </w:rPr>
      </w:pPr>
      <w:r w:rsidRPr="00F85628">
        <w:rPr>
          <w:rFonts w:eastAsia="Calibri" w:cs="Times New Roman"/>
          <w:b/>
          <w:sz w:val="24"/>
          <w:szCs w:val="24"/>
          <w:lang w:eastAsia="ar-SA"/>
        </w:rPr>
        <w:t xml:space="preserve">Wymagania dotyczące odczynników do testów </w:t>
      </w:r>
      <w:proofErr w:type="spellStart"/>
      <w:r w:rsidRPr="00F85628">
        <w:rPr>
          <w:rFonts w:eastAsia="Calibri" w:cs="Times New Roman"/>
          <w:b/>
          <w:sz w:val="24"/>
          <w:szCs w:val="24"/>
          <w:lang w:eastAsia="ar-SA"/>
        </w:rPr>
        <w:t>screeningowych</w:t>
      </w:r>
      <w:proofErr w:type="spellEnd"/>
      <w:r w:rsidRPr="00F85628">
        <w:rPr>
          <w:rFonts w:eastAsia="Calibri" w:cs="Times New Roman"/>
          <w:b/>
          <w:sz w:val="24"/>
          <w:szCs w:val="24"/>
          <w:lang w:eastAsia="ar-SA"/>
        </w:rPr>
        <w:t>:</w:t>
      </w:r>
    </w:p>
    <w:p w:rsidR="00736FAB" w:rsidRDefault="00736FAB" w:rsidP="00736FAB">
      <w:pPr>
        <w:suppressAutoHyphens/>
        <w:spacing w:after="0" w:line="240" w:lineRule="auto"/>
        <w:ind w:right="-159" w:firstLine="708"/>
        <w:jc w:val="both"/>
        <w:rPr>
          <w:rFonts w:eastAsia="Calibri" w:cs="Times New Roman"/>
          <w:sz w:val="24"/>
          <w:szCs w:val="24"/>
          <w:u w:val="single"/>
          <w:lang w:eastAsia="ar-SA"/>
        </w:rPr>
      </w:pPr>
    </w:p>
    <w:p w:rsidR="00F85628" w:rsidRPr="00F85628" w:rsidRDefault="00F85628" w:rsidP="00736FAB">
      <w:pPr>
        <w:suppressAutoHyphens/>
        <w:spacing w:after="0" w:line="240" w:lineRule="auto"/>
        <w:ind w:right="-159" w:firstLine="708"/>
        <w:jc w:val="both"/>
        <w:rPr>
          <w:rFonts w:eastAsia="Calibri" w:cs="Times New Roman"/>
          <w:sz w:val="24"/>
          <w:szCs w:val="24"/>
          <w:lang w:eastAsia="ar-SA"/>
        </w:rPr>
      </w:pPr>
      <w:r w:rsidRPr="00F85628">
        <w:rPr>
          <w:rFonts w:eastAsia="Calibri" w:cs="Times New Roman"/>
          <w:sz w:val="24"/>
          <w:szCs w:val="24"/>
          <w:u w:val="single"/>
          <w:lang w:eastAsia="ar-SA"/>
        </w:rPr>
        <w:t xml:space="preserve">Test </w:t>
      </w:r>
      <w:proofErr w:type="spellStart"/>
      <w:r w:rsidRPr="00F85628">
        <w:rPr>
          <w:rFonts w:eastAsia="Calibri" w:cs="Times New Roman"/>
          <w:sz w:val="24"/>
          <w:szCs w:val="24"/>
          <w:u w:val="single"/>
          <w:lang w:eastAsia="ar-SA"/>
        </w:rPr>
        <w:t>screeningowy</w:t>
      </w:r>
      <w:proofErr w:type="spellEnd"/>
      <w:r w:rsidRPr="00F85628">
        <w:rPr>
          <w:rFonts w:eastAsia="Calibri" w:cs="Times New Roman"/>
          <w:sz w:val="24"/>
          <w:szCs w:val="24"/>
          <w:u w:val="single"/>
          <w:lang w:eastAsia="ar-SA"/>
        </w:rPr>
        <w:t xml:space="preserve"> do wykrywania antygenu </w:t>
      </w:r>
      <w:proofErr w:type="spellStart"/>
      <w:r w:rsidRPr="00F85628">
        <w:rPr>
          <w:rFonts w:eastAsia="Calibri" w:cs="Times New Roman"/>
          <w:sz w:val="24"/>
          <w:szCs w:val="24"/>
          <w:u w:val="single"/>
          <w:lang w:eastAsia="ar-SA"/>
        </w:rPr>
        <w:t>Helicobacter</w:t>
      </w:r>
      <w:proofErr w:type="spellEnd"/>
      <w:r w:rsidRPr="00F85628">
        <w:rPr>
          <w:rFonts w:eastAsia="Calibri" w:cs="Times New Roman"/>
          <w:sz w:val="24"/>
          <w:szCs w:val="24"/>
          <w:u w:val="single"/>
          <w:lang w:eastAsia="ar-SA"/>
        </w:rPr>
        <w:t xml:space="preserve"> </w:t>
      </w:r>
      <w:proofErr w:type="spellStart"/>
      <w:r w:rsidRPr="00F85628">
        <w:rPr>
          <w:rFonts w:eastAsia="Calibri" w:cs="Times New Roman"/>
          <w:sz w:val="24"/>
          <w:szCs w:val="24"/>
          <w:u w:val="single"/>
          <w:lang w:eastAsia="ar-SA"/>
        </w:rPr>
        <w:t>Pylorii</w:t>
      </w:r>
      <w:proofErr w:type="spellEnd"/>
      <w:r w:rsidRPr="00F85628">
        <w:rPr>
          <w:rFonts w:eastAsia="Calibri" w:cs="Times New Roman"/>
          <w:sz w:val="24"/>
          <w:szCs w:val="24"/>
          <w:u w:val="single"/>
          <w:lang w:eastAsia="ar-SA"/>
        </w:rPr>
        <w:t xml:space="preserve"> w kale:</w:t>
      </w:r>
    </w:p>
    <w:p w:rsidR="00F85628" w:rsidRPr="00F85628" w:rsidRDefault="00F85628" w:rsidP="00123792">
      <w:pPr>
        <w:numPr>
          <w:ilvl w:val="0"/>
          <w:numId w:val="177"/>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 xml:space="preserve">jakościowy </w:t>
      </w:r>
      <w:proofErr w:type="spellStart"/>
      <w:r w:rsidRPr="00F85628">
        <w:rPr>
          <w:rFonts w:eastAsia="Calibri" w:cs="Times New Roman"/>
          <w:sz w:val="24"/>
          <w:szCs w:val="24"/>
          <w:lang w:eastAsia="ar-SA"/>
        </w:rPr>
        <w:t>immunochromatograficzny</w:t>
      </w:r>
      <w:proofErr w:type="spellEnd"/>
      <w:r w:rsidRPr="00F85628">
        <w:rPr>
          <w:rFonts w:eastAsia="Calibri" w:cs="Times New Roman"/>
          <w:sz w:val="24"/>
          <w:szCs w:val="24"/>
          <w:lang w:eastAsia="ar-SA"/>
        </w:rPr>
        <w:t xml:space="preserve"> test kasetkowy,</w:t>
      </w:r>
    </w:p>
    <w:p w:rsidR="00F85628" w:rsidRPr="00F85628" w:rsidRDefault="00F85628" w:rsidP="00123792">
      <w:pPr>
        <w:numPr>
          <w:ilvl w:val="0"/>
          <w:numId w:val="177"/>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zestaw kompletny z kontrolą dodatnią,</w:t>
      </w:r>
    </w:p>
    <w:p w:rsidR="00F85628" w:rsidRPr="00F85628" w:rsidRDefault="00F85628" w:rsidP="00123792">
      <w:pPr>
        <w:numPr>
          <w:ilvl w:val="0"/>
          <w:numId w:val="177"/>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czułość &gt;94%,swoistość &gt;99%.</w:t>
      </w:r>
    </w:p>
    <w:p w:rsidR="00F85628" w:rsidRPr="00F85628" w:rsidRDefault="00F85628" w:rsidP="00736FAB">
      <w:pPr>
        <w:suppressAutoHyphens/>
        <w:spacing w:after="0" w:line="240" w:lineRule="auto"/>
        <w:ind w:left="1134" w:right="-159"/>
        <w:jc w:val="both"/>
        <w:rPr>
          <w:rFonts w:eastAsia="Calibri" w:cs="Times New Roman"/>
          <w:sz w:val="20"/>
          <w:szCs w:val="20"/>
          <w:lang w:eastAsia="ar-SA"/>
        </w:rPr>
      </w:pPr>
    </w:p>
    <w:p w:rsidR="00F85628" w:rsidRPr="00F85628" w:rsidRDefault="00F85628" w:rsidP="00736FAB">
      <w:pPr>
        <w:suppressAutoHyphens/>
        <w:spacing w:after="0" w:line="240" w:lineRule="auto"/>
        <w:ind w:left="850" w:right="-159"/>
        <w:jc w:val="both"/>
        <w:rPr>
          <w:rFonts w:eastAsia="Calibri" w:cs="Times New Roman"/>
          <w:sz w:val="24"/>
          <w:szCs w:val="24"/>
          <w:lang w:eastAsia="ar-SA"/>
        </w:rPr>
      </w:pPr>
      <w:r w:rsidRPr="00F85628">
        <w:rPr>
          <w:rFonts w:eastAsia="Calibri" w:cs="Times New Roman"/>
          <w:sz w:val="24"/>
          <w:szCs w:val="24"/>
          <w:u w:val="single"/>
          <w:lang w:eastAsia="ar-SA"/>
        </w:rPr>
        <w:t xml:space="preserve">Test </w:t>
      </w:r>
      <w:proofErr w:type="spellStart"/>
      <w:r w:rsidRPr="00F85628">
        <w:rPr>
          <w:rFonts w:eastAsia="Calibri" w:cs="Times New Roman"/>
          <w:sz w:val="24"/>
          <w:szCs w:val="24"/>
          <w:u w:val="single"/>
          <w:lang w:eastAsia="ar-SA"/>
        </w:rPr>
        <w:t>csreeningowy</w:t>
      </w:r>
      <w:proofErr w:type="spellEnd"/>
      <w:r w:rsidRPr="00F85628">
        <w:rPr>
          <w:rFonts w:eastAsia="Calibri" w:cs="Times New Roman"/>
          <w:sz w:val="24"/>
          <w:szCs w:val="24"/>
          <w:u w:val="single"/>
          <w:lang w:eastAsia="ar-SA"/>
        </w:rPr>
        <w:t xml:space="preserve"> do wykrywania markerów wirusa Epstein </w:t>
      </w:r>
      <w:proofErr w:type="spellStart"/>
      <w:r w:rsidRPr="00F85628">
        <w:rPr>
          <w:rFonts w:eastAsia="Calibri" w:cs="Times New Roman"/>
          <w:sz w:val="24"/>
          <w:szCs w:val="24"/>
          <w:u w:val="single"/>
          <w:lang w:eastAsia="ar-SA"/>
        </w:rPr>
        <w:t>Baar</w:t>
      </w:r>
      <w:proofErr w:type="spellEnd"/>
      <w:r w:rsidRPr="00F85628">
        <w:rPr>
          <w:rFonts w:eastAsia="Calibri" w:cs="Times New Roman"/>
          <w:sz w:val="24"/>
          <w:szCs w:val="24"/>
          <w:u w:val="single"/>
          <w:lang w:eastAsia="ar-SA"/>
        </w:rPr>
        <w:t xml:space="preserve"> (EBV) w surowicy:</w:t>
      </w:r>
    </w:p>
    <w:p w:rsidR="00F85628" w:rsidRPr="00F85628" w:rsidRDefault="00F85628" w:rsidP="00123792">
      <w:pPr>
        <w:numPr>
          <w:ilvl w:val="0"/>
          <w:numId w:val="178"/>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 xml:space="preserve">jakościowy </w:t>
      </w:r>
      <w:proofErr w:type="spellStart"/>
      <w:r w:rsidRPr="00F85628">
        <w:rPr>
          <w:rFonts w:eastAsia="Calibri" w:cs="Times New Roman"/>
          <w:sz w:val="24"/>
          <w:szCs w:val="24"/>
          <w:lang w:eastAsia="ar-SA"/>
        </w:rPr>
        <w:t>immunochromatograficzny</w:t>
      </w:r>
      <w:proofErr w:type="spellEnd"/>
      <w:r w:rsidRPr="00F85628">
        <w:rPr>
          <w:rFonts w:eastAsia="Calibri" w:cs="Times New Roman"/>
          <w:sz w:val="24"/>
          <w:szCs w:val="24"/>
          <w:lang w:eastAsia="ar-SA"/>
        </w:rPr>
        <w:t xml:space="preserve"> test kasetkowy,</w:t>
      </w:r>
    </w:p>
    <w:p w:rsidR="00F85628" w:rsidRPr="00F85628" w:rsidRDefault="00F85628" w:rsidP="00422BD3">
      <w:pPr>
        <w:numPr>
          <w:ilvl w:val="0"/>
          <w:numId w:val="178"/>
        </w:numPr>
        <w:suppressAutoHyphens/>
        <w:spacing w:after="0" w:line="240" w:lineRule="auto"/>
        <w:ind w:left="1134" w:hanging="283"/>
        <w:jc w:val="both"/>
        <w:rPr>
          <w:rFonts w:eastAsia="Calibri" w:cs="Times New Roman"/>
          <w:sz w:val="24"/>
          <w:szCs w:val="24"/>
          <w:lang w:eastAsia="ar-SA"/>
        </w:rPr>
      </w:pPr>
      <w:r w:rsidRPr="00F85628">
        <w:rPr>
          <w:rFonts w:eastAsia="Calibri" w:cs="Times New Roman"/>
          <w:sz w:val="24"/>
          <w:szCs w:val="24"/>
          <w:lang w:eastAsia="ar-SA"/>
        </w:rPr>
        <w:t>możliwość wykrycia 4 markerów: p/</w:t>
      </w:r>
      <w:proofErr w:type="spellStart"/>
      <w:r w:rsidRPr="00F85628">
        <w:rPr>
          <w:rFonts w:eastAsia="Calibri" w:cs="Times New Roman"/>
          <w:sz w:val="24"/>
          <w:szCs w:val="24"/>
          <w:lang w:eastAsia="ar-SA"/>
        </w:rPr>
        <w:t>cial</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IgM</w:t>
      </w:r>
      <w:proofErr w:type="spellEnd"/>
      <w:r w:rsidRPr="00F85628">
        <w:rPr>
          <w:rFonts w:eastAsia="Calibri" w:cs="Times New Roman"/>
          <w:sz w:val="24"/>
          <w:szCs w:val="24"/>
          <w:lang w:eastAsia="ar-SA"/>
        </w:rPr>
        <w:t xml:space="preserve"> przeciw </w:t>
      </w:r>
      <w:proofErr w:type="spellStart"/>
      <w:r w:rsidRPr="00F85628">
        <w:rPr>
          <w:rFonts w:eastAsia="Calibri" w:cs="Times New Roman"/>
          <w:sz w:val="24"/>
          <w:szCs w:val="24"/>
          <w:lang w:eastAsia="ar-SA"/>
        </w:rPr>
        <w:t>kapsydowemu</w:t>
      </w:r>
      <w:proofErr w:type="spellEnd"/>
      <w:r w:rsidRPr="00F85628">
        <w:rPr>
          <w:rFonts w:eastAsia="Calibri" w:cs="Times New Roman"/>
          <w:sz w:val="24"/>
          <w:szCs w:val="24"/>
          <w:lang w:eastAsia="ar-SA"/>
        </w:rPr>
        <w:t xml:space="preserve"> antygenowi wirusa VCA, + p/</w:t>
      </w:r>
      <w:proofErr w:type="spellStart"/>
      <w:r w:rsidRPr="00F85628">
        <w:rPr>
          <w:rFonts w:eastAsia="Calibri" w:cs="Times New Roman"/>
          <w:sz w:val="24"/>
          <w:szCs w:val="24"/>
          <w:lang w:eastAsia="ar-SA"/>
        </w:rPr>
        <w:t>ciala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IgG</w:t>
      </w:r>
      <w:proofErr w:type="spellEnd"/>
      <w:r w:rsidRPr="00F85628">
        <w:rPr>
          <w:rFonts w:eastAsia="Calibri" w:cs="Times New Roman"/>
          <w:sz w:val="24"/>
          <w:szCs w:val="24"/>
          <w:lang w:eastAsia="ar-SA"/>
        </w:rPr>
        <w:t xml:space="preserve"> przeciw antygenowi  EBNA, + p/</w:t>
      </w:r>
      <w:proofErr w:type="spellStart"/>
      <w:r w:rsidRPr="00F85628">
        <w:rPr>
          <w:rFonts w:eastAsia="Calibri" w:cs="Times New Roman"/>
          <w:sz w:val="24"/>
          <w:szCs w:val="24"/>
          <w:lang w:eastAsia="ar-SA"/>
        </w:rPr>
        <w:t>ciala</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heterofilne</w:t>
      </w:r>
      <w:proofErr w:type="spellEnd"/>
      <w:r w:rsidRPr="00F85628">
        <w:rPr>
          <w:rFonts w:eastAsia="Calibri" w:cs="Times New Roman"/>
          <w:sz w:val="24"/>
          <w:szCs w:val="24"/>
          <w:lang w:eastAsia="ar-SA"/>
        </w:rPr>
        <w:t xml:space="preserve"> </w:t>
      </w:r>
      <w:proofErr w:type="spellStart"/>
      <w:r w:rsidRPr="00F85628">
        <w:rPr>
          <w:rFonts w:eastAsia="Calibri" w:cs="Times New Roman"/>
          <w:sz w:val="24"/>
          <w:szCs w:val="24"/>
          <w:lang w:eastAsia="ar-SA"/>
        </w:rPr>
        <w:t>Paulla</w:t>
      </w:r>
      <w:proofErr w:type="spellEnd"/>
      <w:r w:rsidRPr="00F85628">
        <w:rPr>
          <w:rFonts w:eastAsia="Calibri" w:cs="Times New Roman"/>
          <w:sz w:val="24"/>
          <w:szCs w:val="24"/>
          <w:lang w:eastAsia="ar-SA"/>
        </w:rPr>
        <w:t xml:space="preserve"> i </w:t>
      </w:r>
      <w:proofErr w:type="spellStart"/>
      <w:r w:rsidRPr="00F85628">
        <w:rPr>
          <w:rFonts w:eastAsia="Calibri" w:cs="Times New Roman"/>
          <w:sz w:val="24"/>
          <w:szCs w:val="24"/>
          <w:lang w:eastAsia="ar-SA"/>
        </w:rPr>
        <w:t>Bunella</w:t>
      </w:r>
      <w:proofErr w:type="spellEnd"/>
      <w:r w:rsidRPr="00F85628">
        <w:rPr>
          <w:rFonts w:eastAsia="Calibri" w:cs="Times New Roman"/>
          <w:sz w:val="24"/>
          <w:szCs w:val="24"/>
          <w:lang w:eastAsia="ar-SA"/>
        </w:rPr>
        <w:t xml:space="preserve"> do wykrywania 4  markerów wirusa Epstein </w:t>
      </w:r>
      <w:proofErr w:type="spellStart"/>
      <w:r w:rsidRPr="00F85628">
        <w:rPr>
          <w:rFonts w:eastAsia="Calibri" w:cs="Times New Roman"/>
          <w:sz w:val="24"/>
          <w:szCs w:val="24"/>
          <w:lang w:eastAsia="ar-SA"/>
        </w:rPr>
        <w:t>Baar</w:t>
      </w:r>
      <w:proofErr w:type="spellEnd"/>
      <w:r w:rsidRPr="00F85628">
        <w:rPr>
          <w:rFonts w:eastAsia="Calibri" w:cs="Times New Roman"/>
          <w:sz w:val="24"/>
          <w:szCs w:val="24"/>
          <w:lang w:eastAsia="ar-SA"/>
        </w:rPr>
        <w:t xml:space="preserve"> (EBV) w surowicy krwi,</w:t>
      </w:r>
    </w:p>
    <w:p w:rsidR="00F85628" w:rsidRPr="00F85628" w:rsidRDefault="00F85628" w:rsidP="00736FAB">
      <w:pPr>
        <w:suppressAutoHyphens/>
        <w:spacing w:after="0" w:line="240" w:lineRule="auto"/>
        <w:ind w:left="1134" w:right="-159"/>
        <w:jc w:val="both"/>
        <w:rPr>
          <w:rFonts w:eastAsia="Calibri" w:cs="Times New Roman"/>
          <w:sz w:val="20"/>
          <w:szCs w:val="20"/>
          <w:lang w:eastAsia="ar-SA"/>
        </w:rPr>
      </w:pPr>
    </w:p>
    <w:p w:rsidR="00F85628" w:rsidRPr="00F85628" w:rsidRDefault="00F85628" w:rsidP="00736FAB">
      <w:pPr>
        <w:suppressAutoHyphens/>
        <w:spacing w:after="0" w:line="240" w:lineRule="auto"/>
        <w:ind w:left="850" w:right="-159"/>
        <w:jc w:val="both"/>
        <w:rPr>
          <w:rFonts w:eastAsia="Calibri" w:cs="Times New Roman"/>
          <w:sz w:val="24"/>
          <w:szCs w:val="24"/>
          <w:u w:val="single"/>
          <w:lang w:eastAsia="ar-SA"/>
        </w:rPr>
      </w:pPr>
      <w:r w:rsidRPr="00F85628">
        <w:rPr>
          <w:rFonts w:eastAsia="Times New Roman" w:cs="Times New Roman"/>
          <w:sz w:val="24"/>
          <w:szCs w:val="24"/>
          <w:u w:val="single"/>
          <w:lang w:eastAsia="ar-SA"/>
        </w:rPr>
        <w:t xml:space="preserve">Test </w:t>
      </w:r>
      <w:proofErr w:type="spellStart"/>
      <w:r w:rsidRPr="00F85628">
        <w:rPr>
          <w:rFonts w:eastAsia="Times New Roman" w:cs="Times New Roman"/>
          <w:sz w:val="24"/>
          <w:szCs w:val="24"/>
          <w:u w:val="single"/>
          <w:lang w:eastAsia="ar-SA"/>
        </w:rPr>
        <w:t>sreeningowy</w:t>
      </w:r>
      <w:proofErr w:type="spellEnd"/>
      <w:r w:rsidRPr="00F85628">
        <w:rPr>
          <w:rFonts w:eastAsia="Times New Roman" w:cs="Times New Roman"/>
          <w:sz w:val="24"/>
          <w:szCs w:val="24"/>
          <w:u w:val="single"/>
          <w:lang w:eastAsia="ar-SA"/>
        </w:rPr>
        <w:t xml:space="preserve"> do wykrywania krwi utajonej w kale:</w:t>
      </w:r>
    </w:p>
    <w:p w:rsidR="00F85628" w:rsidRPr="00F85628" w:rsidRDefault="00F85628" w:rsidP="00123792">
      <w:pPr>
        <w:numPr>
          <w:ilvl w:val="0"/>
          <w:numId w:val="179"/>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 xml:space="preserve">jakościowy </w:t>
      </w:r>
      <w:proofErr w:type="spellStart"/>
      <w:r w:rsidRPr="00F85628">
        <w:rPr>
          <w:rFonts w:eastAsia="Calibri" w:cs="Times New Roman"/>
          <w:sz w:val="24"/>
          <w:szCs w:val="24"/>
          <w:lang w:eastAsia="ar-SA"/>
        </w:rPr>
        <w:t>immunochromatograficzny</w:t>
      </w:r>
      <w:proofErr w:type="spellEnd"/>
      <w:r w:rsidRPr="00F85628">
        <w:rPr>
          <w:rFonts w:eastAsia="Calibri" w:cs="Times New Roman"/>
          <w:sz w:val="24"/>
          <w:szCs w:val="24"/>
          <w:lang w:eastAsia="ar-SA"/>
        </w:rPr>
        <w:t xml:space="preserve"> test kasetkowy,</w:t>
      </w:r>
    </w:p>
    <w:p w:rsidR="00F85628" w:rsidRPr="00F85628" w:rsidRDefault="00F85628" w:rsidP="00123792">
      <w:pPr>
        <w:numPr>
          <w:ilvl w:val="0"/>
          <w:numId w:val="179"/>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 xml:space="preserve">czułość min. 40 </w:t>
      </w:r>
      <w:proofErr w:type="spellStart"/>
      <w:r w:rsidRPr="00F85628">
        <w:rPr>
          <w:rFonts w:eastAsia="Calibri" w:cs="Times New Roman"/>
          <w:sz w:val="24"/>
          <w:szCs w:val="24"/>
          <w:lang w:eastAsia="ar-SA"/>
        </w:rPr>
        <w:t>ng</w:t>
      </w:r>
      <w:proofErr w:type="spellEnd"/>
      <w:r w:rsidRPr="00F85628">
        <w:rPr>
          <w:rFonts w:eastAsia="Calibri" w:cs="Times New Roman"/>
          <w:sz w:val="24"/>
          <w:szCs w:val="24"/>
          <w:lang w:eastAsia="ar-SA"/>
        </w:rPr>
        <w:t>/ml,</w:t>
      </w:r>
    </w:p>
    <w:p w:rsidR="00F85628" w:rsidRPr="00F85628" w:rsidRDefault="00F85628" w:rsidP="00123792">
      <w:pPr>
        <w:numPr>
          <w:ilvl w:val="0"/>
          <w:numId w:val="179"/>
        </w:numPr>
        <w:suppressAutoHyphens/>
        <w:spacing w:after="0" w:line="240" w:lineRule="auto"/>
        <w:ind w:left="1134" w:right="-159" w:hanging="283"/>
        <w:jc w:val="both"/>
        <w:rPr>
          <w:rFonts w:eastAsia="Calibri" w:cs="Times New Roman"/>
          <w:sz w:val="24"/>
          <w:szCs w:val="24"/>
          <w:lang w:eastAsia="ar-SA"/>
        </w:rPr>
      </w:pPr>
      <w:r w:rsidRPr="00F85628">
        <w:rPr>
          <w:rFonts w:eastAsia="Calibri" w:cs="Times New Roman"/>
          <w:sz w:val="24"/>
          <w:szCs w:val="24"/>
          <w:lang w:eastAsia="ar-SA"/>
        </w:rPr>
        <w:t>nie wymaga stosowania diety.</w:t>
      </w:r>
    </w:p>
    <w:p w:rsidR="00736FAB" w:rsidRDefault="00736FAB" w:rsidP="00736FAB">
      <w:pPr>
        <w:widowControl w:val="0"/>
        <w:suppressAutoHyphens/>
        <w:autoSpaceDN w:val="0"/>
        <w:spacing w:after="0" w:line="240" w:lineRule="auto"/>
        <w:ind w:left="360" w:right="22"/>
        <w:jc w:val="both"/>
        <w:textAlignment w:val="baseline"/>
        <w:rPr>
          <w:rFonts w:ascii="Calibri" w:eastAsia="Times New Roman" w:hAnsi="Calibri" w:cs="Calibri"/>
          <w:b/>
          <w:bCs/>
          <w:kern w:val="3"/>
          <w:sz w:val="24"/>
          <w:szCs w:val="24"/>
          <w:u w:val="single"/>
          <w:lang w:eastAsia="ar-SA"/>
        </w:rPr>
      </w:pPr>
    </w:p>
    <w:p w:rsidR="00754AF8" w:rsidRDefault="00754AF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Pr>
          <w:rFonts w:ascii="Calibri" w:eastAsia="Times New Roman" w:hAnsi="Calibri" w:cs="Calibri"/>
          <w:b/>
          <w:bCs/>
          <w:kern w:val="3"/>
          <w:sz w:val="24"/>
          <w:szCs w:val="24"/>
          <w:u w:val="single"/>
          <w:lang w:eastAsia="ar-SA"/>
        </w:rPr>
        <w:t xml:space="preserve">Zadanie Nr 4 </w:t>
      </w:r>
      <w:r>
        <w:rPr>
          <w:rFonts w:ascii="Calibri" w:eastAsia="Times New Roman" w:hAnsi="Calibri" w:cs="Calibri"/>
          <w:bCs/>
          <w:color w:val="000000"/>
          <w:kern w:val="3"/>
          <w:sz w:val="24"/>
          <w:szCs w:val="24"/>
          <w:lang w:eastAsia="ar-SA"/>
        </w:rPr>
        <w:t xml:space="preserve">– Dostawa </w:t>
      </w:r>
      <w:r w:rsidR="0025556A">
        <w:rPr>
          <w:rFonts w:ascii="Calibri" w:eastAsia="Times New Roman" w:hAnsi="Calibri" w:cs="Calibri"/>
          <w:bCs/>
          <w:color w:val="000000"/>
          <w:kern w:val="3"/>
          <w:sz w:val="24"/>
          <w:szCs w:val="24"/>
          <w:lang w:eastAsia="ar-SA"/>
        </w:rPr>
        <w:t xml:space="preserve">odczynników i materiałów eksploatacyjnych </w:t>
      </w:r>
      <w:r w:rsidR="0025556A" w:rsidRPr="0025556A">
        <w:rPr>
          <w:rFonts w:ascii="Calibri" w:eastAsia="Times New Roman" w:hAnsi="Calibri" w:cs="Calibri"/>
          <w:bCs/>
          <w:color w:val="000000"/>
          <w:kern w:val="3"/>
          <w:sz w:val="24"/>
          <w:szCs w:val="24"/>
          <w:lang w:eastAsia="ar-SA"/>
        </w:rPr>
        <w:t xml:space="preserve">do oznaczeń elektrolitów </w:t>
      </w:r>
      <w:r w:rsidR="0025556A" w:rsidRPr="0025556A">
        <w:rPr>
          <w:rFonts w:ascii="Calibri" w:eastAsia="Times New Roman" w:hAnsi="Calibri" w:cs="Calibri"/>
          <w:bCs/>
          <w:color w:val="000000"/>
          <w:kern w:val="3"/>
          <w:sz w:val="24"/>
          <w:szCs w:val="24"/>
          <w:lang w:eastAsia="ar-SA"/>
        </w:rPr>
        <w:br/>
        <w:t>z dzierżawą analizatora</w:t>
      </w:r>
      <w:r>
        <w:rPr>
          <w:rFonts w:ascii="Calibri" w:eastAsia="Times New Roman" w:hAnsi="Calibri" w:cs="Calibri"/>
          <w:bCs/>
          <w:color w:val="000000"/>
          <w:kern w:val="3"/>
          <w:sz w:val="24"/>
          <w:szCs w:val="24"/>
          <w:lang w:eastAsia="ar-SA"/>
        </w:rPr>
        <w:t>.</w:t>
      </w:r>
    </w:p>
    <w:p w:rsidR="00754AF8" w:rsidRDefault="00754AF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Pr>
          <w:rFonts w:ascii="Calibri" w:eastAsia="Times New Roman" w:hAnsi="Calibri" w:cs="Calibri"/>
          <w:b/>
          <w:bCs/>
          <w:kern w:val="3"/>
          <w:sz w:val="24"/>
          <w:szCs w:val="24"/>
          <w:u w:val="single"/>
          <w:lang w:eastAsia="ar-SA"/>
        </w:rPr>
        <w:lastRenderedPageBreak/>
        <w:t xml:space="preserve">Zadanie Nr 5 </w:t>
      </w:r>
      <w:r>
        <w:rPr>
          <w:rFonts w:ascii="Calibri" w:eastAsia="Times New Roman" w:hAnsi="Calibri" w:cs="Calibri"/>
          <w:bCs/>
          <w:color w:val="000000"/>
          <w:kern w:val="3"/>
          <w:sz w:val="24"/>
          <w:szCs w:val="24"/>
          <w:lang w:eastAsia="ar-SA"/>
        </w:rPr>
        <w:t xml:space="preserve">– Dostawa </w:t>
      </w:r>
      <w:r w:rsidR="0025556A">
        <w:rPr>
          <w:rFonts w:ascii="Calibri" w:eastAsia="Times New Roman" w:hAnsi="Calibri" w:cs="Calibri"/>
          <w:bCs/>
          <w:color w:val="000000"/>
          <w:kern w:val="3"/>
          <w:sz w:val="24"/>
          <w:szCs w:val="24"/>
          <w:lang w:eastAsia="ar-SA"/>
        </w:rPr>
        <w:t>pasków testowych do pomiaru stężenia glukozy we krwi pełnej oraz glukometrów</w:t>
      </w:r>
      <w:r>
        <w:rPr>
          <w:rFonts w:ascii="Calibri" w:eastAsia="Times New Roman" w:hAnsi="Calibri" w:cs="Calibri"/>
          <w:bCs/>
          <w:color w:val="000000"/>
          <w:kern w:val="3"/>
          <w:sz w:val="24"/>
          <w:szCs w:val="24"/>
          <w:lang w:eastAsia="ar-SA"/>
        </w:rPr>
        <w:t>.</w:t>
      </w:r>
    </w:p>
    <w:p w:rsidR="00754AF8" w:rsidRDefault="00754AF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Pr>
          <w:rFonts w:ascii="Calibri" w:eastAsia="Times New Roman" w:hAnsi="Calibri" w:cs="Calibri"/>
          <w:b/>
          <w:bCs/>
          <w:kern w:val="3"/>
          <w:sz w:val="24"/>
          <w:szCs w:val="24"/>
          <w:u w:val="single"/>
          <w:lang w:eastAsia="ar-SA"/>
        </w:rPr>
        <w:t xml:space="preserve">Zadanie Nr 6 </w:t>
      </w:r>
      <w:r>
        <w:rPr>
          <w:rFonts w:ascii="Calibri" w:eastAsia="Times New Roman" w:hAnsi="Calibri" w:cs="Calibri"/>
          <w:bCs/>
          <w:color w:val="000000"/>
          <w:kern w:val="3"/>
          <w:sz w:val="24"/>
          <w:szCs w:val="24"/>
          <w:lang w:eastAsia="ar-SA"/>
        </w:rPr>
        <w:t xml:space="preserve">– Dostawa </w:t>
      </w:r>
      <w:r w:rsidR="0025556A">
        <w:rPr>
          <w:rFonts w:ascii="Calibri" w:eastAsia="Times New Roman" w:hAnsi="Calibri" w:cs="Calibri"/>
          <w:bCs/>
          <w:color w:val="000000"/>
          <w:kern w:val="3"/>
          <w:sz w:val="24"/>
          <w:szCs w:val="24"/>
          <w:lang w:eastAsia="ar-SA"/>
        </w:rPr>
        <w:t>testów potwierdzających do diagnostyki boreliozy</w:t>
      </w:r>
      <w:r>
        <w:rPr>
          <w:rFonts w:ascii="Calibri" w:eastAsia="Times New Roman" w:hAnsi="Calibri" w:cs="Calibri"/>
          <w:bCs/>
          <w:color w:val="000000"/>
          <w:kern w:val="3"/>
          <w:sz w:val="24"/>
          <w:szCs w:val="24"/>
          <w:lang w:eastAsia="ar-SA"/>
        </w:rPr>
        <w:t>.</w:t>
      </w:r>
    </w:p>
    <w:p w:rsidR="00754AF8" w:rsidRDefault="00754AF8"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Pr>
          <w:rFonts w:ascii="Calibri" w:eastAsia="Times New Roman" w:hAnsi="Calibri" w:cs="Calibri"/>
          <w:b/>
          <w:bCs/>
          <w:kern w:val="3"/>
          <w:sz w:val="24"/>
          <w:szCs w:val="24"/>
          <w:u w:val="single"/>
          <w:lang w:eastAsia="ar-SA"/>
        </w:rPr>
        <w:t xml:space="preserve">Zadanie Nr 7 </w:t>
      </w:r>
      <w:r>
        <w:rPr>
          <w:rFonts w:ascii="Calibri" w:eastAsia="Times New Roman" w:hAnsi="Calibri" w:cs="Calibri"/>
          <w:bCs/>
          <w:color w:val="000000"/>
          <w:kern w:val="3"/>
          <w:sz w:val="24"/>
          <w:szCs w:val="24"/>
          <w:lang w:eastAsia="ar-SA"/>
        </w:rPr>
        <w:t xml:space="preserve">– Dostawa </w:t>
      </w:r>
      <w:r w:rsidR="0025556A">
        <w:rPr>
          <w:rFonts w:ascii="Calibri" w:eastAsia="Times New Roman" w:hAnsi="Calibri" w:cs="Calibri"/>
          <w:bCs/>
          <w:color w:val="000000"/>
          <w:kern w:val="3"/>
          <w:sz w:val="24"/>
          <w:szCs w:val="24"/>
          <w:lang w:eastAsia="ar-SA"/>
        </w:rPr>
        <w:t xml:space="preserve">testów do diagnostyki molekularnej PMR oraz wykrywania </w:t>
      </w:r>
      <w:proofErr w:type="spellStart"/>
      <w:r w:rsidR="0025556A">
        <w:rPr>
          <w:rFonts w:ascii="Calibri" w:eastAsia="Times New Roman" w:hAnsi="Calibri" w:cs="Calibri"/>
          <w:bCs/>
          <w:color w:val="000000"/>
          <w:kern w:val="3"/>
          <w:sz w:val="24"/>
          <w:szCs w:val="24"/>
          <w:lang w:eastAsia="ar-SA"/>
        </w:rPr>
        <w:t>karbapenemazy</w:t>
      </w:r>
      <w:proofErr w:type="spellEnd"/>
      <w:r w:rsidR="0025556A">
        <w:rPr>
          <w:rFonts w:ascii="Calibri" w:eastAsia="Times New Roman" w:hAnsi="Calibri" w:cs="Calibri"/>
          <w:bCs/>
          <w:color w:val="000000"/>
          <w:kern w:val="3"/>
          <w:sz w:val="24"/>
          <w:szCs w:val="24"/>
          <w:lang w:eastAsia="ar-SA"/>
        </w:rPr>
        <w:t xml:space="preserve"> do dzierżawionego aparatu.</w:t>
      </w:r>
    </w:p>
    <w:p w:rsidR="006B3982" w:rsidRPr="00A300D4" w:rsidRDefault="00C758C8"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Lucida Sans Unicode" w:hAnsi="Calibri" w:cs="Calibri"/>
          <w:color w:val="000000"/>
          <w:kern w:val="3"/>
          <w:sz w:val="24"/>
          <w:szCs w:val="24"/>
          <w:lang w:bidi="en-US"/>
        </w:rPr>
        <w:t>Specyfikacje asortymentowo-ilościowo-cenowe</w:t>
      </w:r>
      <w:r w:rsidR="006B3982" w:rsidRPr="00A300D4">
        <w:rPr>
          <w:rFonts w:ascii="Calibri" w:eastAsia="Lucida Sans Unicode" w:hAnsi="Calibri" w:cs="Calibri"/>
          <w:color w:val="000000"/>
          <w:kern w:val="3"/>
          <w:sz w:val="24"/>
          <w:szCs w:val="24"/>
          <w:lang w:bidi="en-US"/>
        </w:rPr>
        <w:t xml:space="preserve"> i </w:t>
      </w:r>
      <w:r w:rsidR="006B3982" w:rsidRPr="00C758C8">
        <w:rPr>
          <w:rFonts w:ascii="Calibri" w:eastAsia="Lucida Sans Unicode" w:hAnsi="Calibri" w:cs="Calibri"/>
          <w:color w:val="000000"/>
          <w:kern w:val="3"/>
          <w:sz w:val="24"/>
          <w:szCs w:val="24"/>
          <w:lang w:bidi="en-US"/>
        </w:rPr>
        <w:t>standardy jakościowe odnoszące się do wszystkich istotnych cech przedmiotu zamówienia</w:t>
      </w:r>
      <w:r w:rsidR="006B3982" w:rsidRPr="00A300D4">
        <w:rPr>
          <w:rFonts w:ascii="Calibri" w:eastAsia="Lucida Sans Unicode" w:hAnsi="Calibri" w:cs="Calibri"/>
          <w:color w:val="000000"/>
          <w:kern w:val="3"/>
          <w:sz w:val="24"/>
          <w:szCs w:val="24"/>
          <w:lang w:bidi="en-US"/>
        </w:rPr>
        <w:t xml:space="preserve"> określają Załączniki Nr </w:t>
      </w:r>
      <w:r w:rsidR="006B3982" w:rsidRPr="00981A38">
        <w:rPr>
          <w:rFonts w:ascii="Calibri" w:eastAsia="Lucida Sans Unicode" w:hAnsi="Calibri" w:cs="Calibri"/>
          <w:b/>
          <w:color w:val="000000"/>
          <w:kern w:val="3"/>
          <w:sz w:val="24"/>
          <w:szCs w:val="24"/>
          <w:lang w:bidi="en-US"/>
        </w:rPr>
        <w:t>2/1</w:t>
      </w:r>
      <w:r w:rsidR="009F6703">
        <w:rPr>
          <w:rFonts w:ascii="Calibri" w:eastAsia="Lucida Sans Unicode" w:hAnsi="Calibri" w:cs="Calibri"/>
          <w:b/>
          <w:color w:val="000000"/>
          <w:kern w:val="3"/>
          <w:sz w:val="24"/>
          <w:szCs w:val="24"/>
          <w:lang w:bidi="en-US"/>
        </w:rPr>
        <w:t xml:space="preserve"> </w:t>
      </w:r>
      <w:r>
        <w:rPr>
          <w:rFonts w:ascii="Calibri" w:eastAsia="Lucida Sans Unicode" w:hAnsi="Calibri" w:cs="Calibri"/>
          <w:b/>
          <w:color w:val="000000"/>
          <w:kern w:val="3"/>
          <w:sz w:val="24"/>
          <w:szCs w:val="24"/>
          <w:lang w:bidi="en-US"/>
        </w:rPr>
        <w:t xml:space="preserve">– </w:t>
      </w:r>
      <w:r w:rsidR="00981A38" w:rsidRPr="00981A38">
        <w:rPr>
          <w:rFonts w:ascii="Calibri" w:eastAsia="Lucida Sans Unicode" w:hAnsi="Calibri" w:cs="Calibri"/>
          <w:b/>
          <w:color w:val="000000"/>
          <w:kern w:val="3"/>
          <w:sz w:val="24"/>
          <w:szCs w:val="24"/>
          <w:lang w:bidi="en-US"/>
        </w:rPr>
        <w:t>2/</w:t>
      </w:r>
      <w:r w:rsidR="0025556A">
        <w:rPr>
          <w:rFonts w:ascii="Calibri" w:eastAsia="Lucida Sans Unicode" w:hAnsi="Calibri" w:cs="Calibri"/>
          <w:b/>
          <w:color w:val="000000"/>
          <w:kern w:val="3"/>
          <w:sz w:val="24"/>
          <w:szCs w:val="24"/>
          <w:lang w:bidi="en-US"/>
        </w:rPr>
        <w:t>7</w:t>
      </w:r>
      <w:r w:rsidR="006B3982" w:rsidRPr="00A300D4">
        <w:rPr>
          <w:rFonts w:ascii="Calibri" w:eastAsia="Lucida Sans Unicode" w:hAnsi="Calibri" w:cs="Calibri"/>
          <w:color w:val="000000"/>
          <w:kern w:val="3"/>
          <w:sz w:val="24"/>
          <w:szCs w:val="24"/>
          <w:lang w:bidi="en-US"/>
        </w:rPr>
        <w:t xml:space="preserve"> do SIWZ, </w:t>
      </w:r>
      <w:r w:rsidR="006B3982" w:rsidRPr="00A300D4">
        <w:rPr>
          <w:rFonts w:ascii="Calibri" w:eastAsia="Andale Sans UI" w:hAnsi="Calibri" w:cs="Calibri"/>
          <w:color w:val="000000"/>
          <w:kern w:val="3"/>
          <w:sz w:val="24"/>
          <w:szCs w:val="24"/>
          <w:lang w:eastAsia="zh-CN" w:bidi="fa-IR"/>
        </w:rPr>
        <w:t>które Wykonawca zobowiązany jest wypełnić i załączyć do oferty.</w:t>
      </w:r>
    </w:p>
    <w:p w:rsidR="00E167B7" w:rsidRPr="00A300D4" w:rsidRDefault="009F6703" w:rsidP="00E26342">
      <w:pPr>
        <w:widowControl w:val="0"/>
        <w:numPr>
          <w:ilvl w:val="1"/>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Specyfikację cenową</w:t>
      </w:r>
      <w:r w:rsidR="00E167B7" w:rsidRPr="00A300D4">
        <w:rPr>
          <w:rFonts w:ascii="Calibri" w:eastAsia="Andale Sans UI" w:hAnsi="Calibri" w:cs="Calibri"/>
          <w:kern w:val="3"/>
          <w:sz w:val="24"/>
          <w:szCs w:val="24"/>
          <w:lang w:eastAsia="zh-CN" w:bidi="fa-IR"/>
        </w:rPr>
        <w:t xml:space="preserve"> za dzierżawę </w:t>
      </w:r>
      <w:r>
        <w:rPr>
          <w:rFonts w:ascii="Calibri" w:eastAsia="Andale Sans UI" w:hAnsi="Calibri" w:cs="Calibri"/>
          <w:kern w:val="3"/>
          <w:sz w:val="24"/>
          <w:szCs w:val="24"/>
          <w:lang w:eastAsia="zh-CN" w:bidi="fa-IR"/>
        </w:rPr>
        <w:t>stanowi</w:t>
      </w:r>
      <w:r w:rsidR="00754AF8">
        <w:rPr>
          <w:rFonts w:ascii="Calibri" w:eastAsia="Andale Sans UI" w:hAnsi="Calibri" w:cs="Calibri"/>
          <w:kern w:val="3"/>
          <w:sz w:val="24"/>
          <w:szCs w:val="24"/>
          <w:lang w:eastAsia="zh-CN" w:bidi="fa-IR"/>
        </w:rPr>
        <w:t>ą</w:t>
      </w:r>
      <w:r>
        <w:rPr>
          <w:rFonts w:ascii="Calibri" w:eastAsia="Andale Sans UI" w:hAnsi="Calibri" w:cs="Calibri"/>
          <w:kern w:val="3"/>
          <w:sz w:val="24"/>
          <w:szCs w:val="24"/>
          <w:lang w:eastAsia="zh-CN" w:bidi="fa-IR"/>
        </w:rPr>
        <w:t xml:space="preserve"> Załącznik</w:t>
      </w:r>
      <w:r w:rsidR="00754AF8">
        <w:rPr>
          <w:rFonts w:ascii="Calibri" w:eastAsia="Andale Sans UI" w:hAnsi="Calibri" w:cs="Calibri"/>
          <w:kern w:val="3"/>
          <w:sz w:val="24"/>
          <w:szCs w:val="24"/>
          <w:lang w:eastAsia="zh-CN" w:bidi="fa-IR"/>
        </w:rPr>
        <w:t>i</w:t>
      </w:r>
      <w:r w:rsidR="00E167B7" w:rsidRPr="00A300D4">
        <w:rPr>
          <w:rFonts w:ascii="Calibri" w:eastAsia="Andale Sans UI" w:hAnsi="Calibri" w:cs="Calibri"/>
          <w:kern w:val="3"/>
          <w:sz w:val="24"/>
          <w:szCs w:val="24"/>
          <w:lang w:eastAsia="zh-CN" w:bidi="fa-IR"/>
        </w:rPr>
        <w:t xml:space="preserve"> Nr </w:t>
      </w:r>
      <w:r w:rsidR="00981A38" w:rsidRPr="00422BD3">
        <w:rPr>
          <w:rFonts w:ascii="Calibri" w:eastAsia="Andale Sans UI" w:hAnsi="Calibri" w:cs="Calibri"/>
          <w:b/>
          <w:kern w:val="3"/>
          <w:sz w:val="24"/>
          <w:szCs w:val="24"/>
          <w:lang w:eastAsia="zh-CN" w:bidi="fa-IR"/>
        </w:rPr>
        <w:t>2/</w:t>
      </w:r>
      <w:r w:rsidR="0025556A" w:rsidRPr="00422BD3">
        <w:rPr>
          <w:rFonts w:ascii="Calibri" w:eastAsia="Andale Sans UI" w:hAnsi="Calibri" w:cs="Calibri"/>
          <w:b/>
          <w:kern w:val="3"/>
          <w:sz w:val="24"/>
          <w:szCs w:val="24"/>
          <w:lang w:eastAsia="zh-CN" w:bidi="fa-IR"/>
        </w:rPr>
        <w:t>1</w:t>
      </w:r>
      <w:r w:rsidR="00BB5DF8" w:rsidRPr="00422BD3">
        <w:rPr>
          <w:rFonts w:ascii="Calibri" w:eastAsia="Andale Sans UI" w:hAnsi="Calibri" w:cs="Calibri"/>
          <w:b/>
          <w:kern w:val="3"/>
          <w:sz w:val="24"/>
          <w:szCs w:val="24"/>
          <w:lang w:eastAsia="zh-CN" w:bidi="fa-IR"/>
        </w:rPr>
        <w:t>a</w:t>
      </w:r>
      <w:r w:rsidR="0025556A" w:rsidRPr="00422BD3">
        <w:rPr>
          <w:rFonts w:ascii="Calibri" w:eastAsia="Andale Sans UI" w:hAnsi="Calibri" w:cs="Calibri"/>
          <w:b/>
          <w:kern w:val="3"/>
          <w:sz w:val="24"/>
          <w:szCs w:val="24"/>
          <w:lang w:eastAsia="zh-CN" w:bidi="fa-IR"/>
        </w:rPr>
        <w:t>, 2/2a, 2/4a</w:t>
      </w:r>
      <w:r w:rsidR="00754AF8" w:rsidRPr="00422BD3">
        <w:rPr>
          <w:rFonts w:ascii="Calibri" w:eastAsia="Andale Sans UI" w:hAnsi="Calibri" w:cs="Calibri"/>
          <w:b/>
          <w:kern w:val="3"/>
          <w:sz w:val="24"/>
          <w:szCs w:val="24"/>
          <w:lang w:eastAsia="zh-CN" w:bidi="fa-IR"/>
        </w:rPr>
        <w:t xml:space="preserve"> </w:t>
      </w:r>
      <w:r w:rsidR="00E167B7" w:rsidRPr="00A300D4">
        <w:rPr>
          <w:rFonts w:ascii="Calibri" w:eastAsia="Andale Sans UI" w:hAnsi="Calibri" w:cs="Calibri"/>
          <w:kern w:val="3"/>
          <w:sz w:val="24"/>
          <w:szCs w:val="24"/>
          <w:lang w:eastAsia="zh-CN" w:bidi="fa-IR"/>
        </w:rPr>
        <w:t>do SIWZ, któr</w:t>
      </w:r>
      <w:r>
        <w:rPr>
          <w:rFonts w:ascii="Calibri" w:eastAsia="Andale Sans UI" w:hAnsi="Calibri" w:cs="Calibri"/>
          <w:kern w:val="3"/>
          <w:sz w:val="24"/>
          <w:szCs w:val="24"/>
          <w:lang w:eastAsia="zh-CN" w:bidi="fa-IR"/>
        </w:rPr>
        <w:t>y</w:t>
      </w:r>
      <w:r w:rsidR="00E167B7" w:rsidRPr="00A300D4">
        <w:rPr>
          <w:rFonts w:ascii="Calibri" w:eastAsia="Andale Sans UI" w:hAnsi="Calibri" w:cs="Calibri"/>
          <w:kern w:val="3"/>
          <w:sz w:val="24"/>
          <w:szCs w:val="24"/>
          <w:lang w:eastAsia="zh-CN" w:bidi="fa-IR"/>
        </w:rPr>
        <w:t xml:space="preserve"> Wykonawca jest zobowiązany wypełnić i załączyć do oferty. </w:t>
      </w:r>
    </w:p>
    <w:p w:rsidR="006B3982" w:rsidRPr="00A300D4" w:rsidRDefault="00C758C8" w:rsidP="00E26342">
      <w:pPr>
        <w:widowControl w:val="0"/>
        <w:numPr>
          <w:ilvl w:val="1"/>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Specyfikacj</w:t>
      </w:r>
      <w:r w:rsidR="009F6703">
        <w:rPr>
          <w:rFonts w:ascii="Calibri" w:eastAsia="Andale Sans UI" w:hAnsi="Calibri" w:cs="Calibri"/>
          <w:kern w:val="3"/>
          <w:sz w:val="24"/>
          <w:szCs w:val="24"/>
          <w:lang w:eastAsia="zh-CN" w:bidi="fa-IR"/>
        </w:rPr>
        <w:t>ę techniczną</w:t>
      </w:r>
      <w:r w:rsidR="006B3982" w:rsidRPr="00A300D4">
        <w:rPr>
          <w:rFonts w:ascii="Calibri" w:eastAsia="Andale Sans UI" w:hAnsi="Calibri" w:cs="Calibri"/>
          <w:kern w:val="3"/>
          <w:sz w:val="24"/>
          <w:szCs w:val="24"/>
          <w:lang w:eastAsia="zh-CN" w:bidi="fa-IR"/>
        </w:rPr>
        <w:t xml:space="preserve"> </w:t>
      </w:r>
      <w:r>
        <w:rPr>
          <w:rFonts w:ascii="Calibri" w:eastAsia="Andale Sans UI" w:hAnsi="Calibri" w:cs="Calibri"/>
          <w:kern w:val="3"/>
          <w:sz w:val="24"/>
          <w:szCs w:val="24"/>
          <w:lang w:eastAsia="zh-CN" w:bidi="fa-IR"/>
        </w:rPr>
        <w:t xml:space="preserve">(z </w:t>
      </w:r>
      <w:r w:rsidRPr="00C758C8">
        <w:rPr>
          <w:rFonts w:ascii="Calibri" w:eastAsia="Andale Sans UI" w:hAnsi="Calibri" w:cs="Calibri"/>
          <w:kern w:val="3"/>
          <w:sz w:val="24"/>
          <w:szCs w:val="24"/>
          <w:lang w:eastAsia="zh-CN" w:bidi="fa-IR"/>
        </w:rPr>
        <w:t>wymaganymi i punktowanymi parametrami techniczno-użytkowymi przedmiotu zamówienia, wymaganymi warunkami w zakresie gwarancji, serwisu, szkoleń</w:t>
      </w:r>
      <w:r w:rsidRPr="00BB5DF8">
        <w:rPr>
          <w:rFonts w:ascii="Calibri" w:eastAsia="Andale Sans UI" w:hAnsi="Calibri" w:cs="Calibri"/>
          <w:kern w:val="3"/>
          <w:sz w:val="24"/>
          <w:szCs w:val="24"/>
          <w:lang w:eastAsia="zh-CN" w:bidi="fa-IR"/>
        </w:rPr>
        <w:t xml:space="preserve">) </w:t>
      </w:r>
      <w:r w:rsidR="009F6703">
        <w:rPr>
          <w:rFonts w:ascii="Calibri" w:eastAsia="Andale Sans UI" w:hAnsi="Calibri" w:cs="Calibri"/>
          <w:kern w:val="3"/>
          <w:sz w:val="24"/>
          <w:szCs w:val="24"/>
          <w:lang w:eastAsia="zh-CN" w:bidi="fa-IR"/>
        </w:rPr>
        <w:t>określa</w:t>
      </w:r>
      <w:r w:rsidR="00754AF8">
        <w:rPr>
          <w:rFonts w:ascii="Calibri" w:eastAsia="Andale Sans UI" w:hAnsi="Calibri" w:cs="Calibri"/>
          <w:kern w:val="3"/>
          <w:sz w:val="24"/>
          <w:szCs w:val="24"/>
          <w:lang w:eastAsia="zh-CN" w:bidi="fa-IR"/>
        </w:rPr>
        <w:t>ją</w:t>
      </w:r>
      <w:r w:rsidR="009F6703">
        <w:rPr>
          <w:rFonts w:ascii="Calibri" w:eastAsia="Andale Sans UI" w:hAnsi="Calibri" w:cs="Calibri"/>
          <w:kern w:val="3"/>
          <w:sz w:val="24"/>
          <w:szCs w:val="24"/>
          <w:lang w:eastAsia="zh-CN" w:bidi="fa-IR"/>
        </w:rPr>
        <w:t xml:space="preserve"> Załącznik</w:t>
      </w:r>
      <w:r w:rsidR="00754AF8">
        <w:rPr>
          <w:rFonts w:ascii="Calibri" w:eastAsia="Andale Sans UI" w:hAnsi="Calibri" w:cs="Calibri"/>
          <w:kern w:val="3"/>
          <w:sz w:val="24"/>
          <w:szCs w:val="24"/>
          <w:lang w:eastAsia="zh-CN" w:bidi="fa-IR"/>
        </w:rPr>
        <w:t>i</w:t>
      </w:r>
      <w:r w:rsidR="006B3982" w:rsidRPr="00A300D4">
        <w:rPr>
          <w:rFonts w:ascii="Calibri" w:eastAsia="Andale Sans UI" w:hAnsi="Calibri" w:cs="Calibri"/>
          <w:kern w:val="3"/>
          <w:sz w:val="24"/>
          <w:szCs w:val="24"/>
          <w:lang w:eastAsia="zh-CN" w:bidi="fa-IR"/>
        </w:rPr>
        <w:t xml:space="preserve"> Nr </w:t>
      </w:r>
      <w:r w:rsidR="0025556A" w:rsidRPr="00422BD3">
        <w:rPr>
          <w:rFonts w:ascii="Calibri" w:eastAsia="Andale Sans UI" w:hAnsi="Calibri" w:cs="Calibri"/>
          <w:b/>
          <w:kern w:val="3"/>
          <w:sz w:val="24"/>
          <w:szCs w:val="24"/>
          <w:lang w:eastAsia="zh-CN" w:bidi="fa-IR"/>
        </w:rPr>
        <w:t>2/1b, 2/2b, 2/4b</w:t>
      </w:r>
      <w:r w:rsidR="00392D6A" w:rsidRPr="00422BD3">
        <w:rPr>
          <w:rFonts w:ascii="Calibri" w:eastAsia="Andale Sans UI" w:hAnsi="Calibri" w:cs="Calibri"/>
          <w:b/>
          <w:kern w:val="3"/>
          <w:sz w:val="24"/>
          <w:szCs w:val="24"/>
          <w:lang w:eastAsia="zh-CN" w:bidi="fa-IR"/>
        </w:rPr>
        <w:t>, 2/5a</w:t>
      </w:r>
      <w:r w:rsidR="0025556A" w:rsidRPr="00422BD3">
        <w:rPr>
          <w:rFonts w:ascii="Calibri" w:eastAsia="Andale Sans UI" w:hAnsi="Calibri" w:cs="Calibri"/>
          <w:b/>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 xml:space="preserve">do SIWZ, </w:t>
      </w:r>
      <w:r w:rsidR="009F6703">
        <w:rPr>
          <w:rFonts w:ascii="Calibri" w:eastAsia="Andale Sans UI" w:hAnsi="Calibri" w:cs="Calibri"/>
          <w:color w:val="000000"/>
          <w:kern w:val="3"/>
          <w:sz w:val="24"/>
          <w:szCs w:val="24"/>
          <w:lang w:eastAsia="zh-CN" w:bidi="fa-IR"/>
        </w:rPr>
        <w:t>który</w:t>
      </w:r>
      <w:r w:rsidR="006B3982" w:rsidRPr="00A300D4">
        <w:rPr>
          <w:rFonts w:ascii="Calibri" w:eastAsia="Andale Sans UI" w:hAnsi="Calibri" w:cs="Calibri"/>
          <w:color w:val="000000"/>
          <w:kern w:val="3"/>
          <w:sz w:val="24"/>
          <w:szCs w:val="24"/>
          <w:lang w:eastAsia="zh-CN" w:bidi="fa-IR"/>
        </w:rPr>
        <w:t xml:space="preserve"> Wykonawca zobowiązany jest wypełnić i załączyć do oferty</w:t>
      </w:r>
      <w:r w:rsidR="00FE217B"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6B3982" w:rsidRPr="00464AD6" w:rsidRDefault="0097648E"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Andale Sans UI" w:hAnsi="Calibri" w:cs="Calibri"/>
          <w:kern w:val="3"/>
          <w:sz w:val="24"/>
          <w:szCs w:val="24"/>
          <w:lang w:eastAsia="zh-CN" w:bidi="fa-IR"/>
        </w:rPr>
        <w:t>W zakresie Zadania</w:t>
      </w:r>
      <w:r w:rsidR="006B3982" w:rsidRPr="00464AD6">
        <w:rPr>
          <w:rFonts w:ascii="Calibri" w:eastAsia="Andale Sans UI" w:hAnsi="Calibri" w:cs="Calibri"/>
          <w:kern w:val="3"/>
          <w:sz w:val="24"/>
          <w:szCs w:val="24"/>
          <w:lang w:eastAsia="zh-CN" w:bidi="fa-IR"/>
        </w:rPr>
        <w:t xml:space="preserve"> nr </w:t>
      </w:r>
      <w:r w:rsidR="0025556A">
        <w:rPr>
          <w:rFonts w:ascii="Calibri" w:eastAsia="Andale Sans UI" w:hAnsi="Calibri" w:cs="Calibri"/>
          <w:kern w:val="3"/>
          <w:sz w:val="24"/>
          <w:szCs w:val="24"/>
          <w:lang w:eastAsia="zh-CN" w:bidi="fa-IR"/>
        </w:rPr>
        <w:t>1, 2, 4</w:t>
      </w:r>
      <w:r w:rsidR="00E167B7" w:rsidRPr="00464AD6">
        <w:rPr>
          <w:rFonts w:ascii="Calibri" w:eastAsia="Andale Sans UI" w:hAnsi="Calibri" w:cs="Calibri"/>
          <w:kern w:val="3"/>
          <w:sz w:val="24"/>
          <w:szCs w:val="24"/>
          <w:lang w:eastAsia="zh-CN" w:bidi="fa-IR"/>
        </w:rPr>
        <w:t xml:space="preserve"> </w:t>
      </w:r>
      <w:r w:rsidR="006B3982" w:rsidRPr="00464AD6">
        <w:rPr>
          <w:rFonts w:ascii="Calibri" w:eastAsia="Andale Sans UI" w:hAnsi="Calibri" w:cs="Calibri"/>
          <w:kern w:val="3"/>
          <w:sz w:val="24"/>
          <w:szCs w:val="24"/>
          <w:lang w:eastAsia="zh-CN" w:bidi="fa-IR"/>
        </w:rPr>
        <w:t>Wykonawca zobow</w:t>
      </w:r>
      <w:r w:rsidR="00D64D62">
        <w:rPr>
          <w:rFonts w:ascii="Calibri" w:eastAsia="Andale Sans UI" w:hAnsi="Calibri" w:cs="Calibri"/>
          <w:kern w:val="3"/>
          <w:sz w:val="24"/>
          <w:szCs w:val="24"/>
          <w:lang w:eastAsia="zh-CN" w:bidi="fa-IR"/>
        </w:rPr>
        <w:t>iązany będzie w cenie oferty do uruchomienia</w:t>
      </w:r>
      <w:r w:rsidR="006B3982" w:rsidRPr="00464AD6">
        <w:rPr>
          <w:rFonts w:ascii="Calibri" w:eastAsia="Andale Sans UI" w:hAnsi="Calibri" w:cs="Calibri"/>
          <w:kern w:val="3"/>
          <w:sz w:val="24"/>
          <w:szCs w:val="24"/>
          <w:lang w:eastAsia="zh-CN" w:bidi="fa-IR"/>
        </w:rPr>
        <w:t xml:space="preserve"> dostarczonego przedmiotu dzierżawy u Zamawiającego w terminie 3 dni licząc od dnia dostawy oraz do przeszkolenia pracowników Zamawiającego obsługujących przedmiot dzierżawy z zakresu jego obsługi.</w:t>
      </w:r>
    </w:p>
    <w:p w:rsidR="006B3982" w:rsidRPr="009F6703" w:rsidRDefault="006B3982"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 xml:space="preserve">pkt 7 ustawy </w:t>
      </w:r>
      <w:proofErr w:type="spellStart"/>
      <w:r w:rsidRPr="00644104">
        <w:rPr>
          <w:rFonts w:ascii="Calibri" w:eastAsia="Andale Sans UI" w:hAnsi="Calibri" w:cs="Calibri"/>
          <w:kern w:val="3"/>
          <w:sz w:val="24"/>
          <w:szCs w:val="24"/>
          <w:lang w:eastAsia="zh-CN" w:bidi="fa-IR"/>
        </w:rPr>
        <w:t>Pzp</w:t>
      </w:r>
      <w:proofErr w:type="spellEnd"/>
      <w:r w:rsidRPr="00644104">
        <w:rPr>
          <w:rFonts w:ascii="Calibri" w:eastAsia="Andale Sans UI" w:hAnsi="Calibri" w:cs="Calibri"/>
          <w:kern w:val="3"/>
          <w:sz w:val="24"/>
          <w:szCs w:val="24"/>
          <w:lang w:eastAsia="zh-CN" w:bidi="fa-IR"/>
        </w:rPr>
        <w:t>.</w:t>
      </w:r>
    </w:p>
    <w:p w:rsidR="009F6703" w:rsidRPr="00644104"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29480D" w:rsidRDefault="006B3982" w:rsidP="00E26342">
      <w:pPr>
        <w:widowControl w:val="0"/>
        <w:numPr>
          <w:ilvl w:val="0"/>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4"/>
          <w:szCs w:val="24"/>
          <w:lang w:bidi="en-US"/>
        </w:rPr>
        <w:t>Termin</w:t>
      </w:r>
      <w:r w:rsidRPr="00A300D4">
        <w:rPr>
          <w:rFonts w:ascii="Calibri" w:eastAsia="Times New Roman" w:hAnsi="Calibri" w:cs="Calibri"/>
          <w:b/>
          <w:color w:val="000000"/>
          <w:kern w:val="3"/>
          <w:sz w:val="24"/>
          <w:szCs w:val="24"/>
          <w:lang w:bidi="en-US"/>
        </w:rPr>
        <w:t xml:space="preserve"> </w:t>
      </w:r>
      <w:r w:rsidRPr="00A300D4">
        <w:rPr>
          <w:rFonts w:ascii="Calibri" w:eastAsia="Lucida Sans Unicode" w:hAnsi="Calibri" w:cs="Calibri"/>
          <w:b/>
          <w:color w:val="000000"/>
          <w:kern w:val="3"/>
          <w:sz w:val="24"/>
          <w:szCs w:val="24"/>
          <w:lang w:bidi="en-US"/>
        </w:rPr>
        <w:t>obowiązywania</w:t>
      </w:r>
      <w:r w:rsidRPr="00A300D4">
        <w:rPr>
          <w:rFonts w:ascii="Calibri" w:eastAsia="Times New Roman" w:hAnsi="Calibri" w:cs="Calibri"/>
          <w:b/>
          <w:color w:val="000000"/>
          <w:kern w:val="3"/>
          <w:sz w:val="24"/>
          <w:szCs w:val="24"/>
          <w:lang w:bidi="en-US"/>
        </w:rPr>
        <w:t xml:space="preserve"> </w:t>
      </w:r>
      <w:r w:rsidRPr="00A300D4">
        <w:rPr>
          <w:rFonts w:ascii="Calibri" w:eastAsia="Lucida Sans Unicode" w:hAnsi="Calibri" w:cs="Calibri"/>
          <w:b/>
          <w:color w:val="000000"/>
          <w:kern w:val="3"/>
          <w:sz w:val="24"/>
          <w:szCs w:val="24"/>
          <w:lang w:bidi="en-US"/>
        </w:rPr>
        <w:t>umowy</w:t>
      </w:r>
      <w:r w:rsidRPr="00A300D4">
        <w:rPr>
          <w:rFonts w:ascii="Calibri" w:eastAsia="Lucida Sans Unicode" w:hAnsi="Calibri" w:cs="Calibri"/>
          <w:color w:val="000000"/>
          <w:kern w:val="3"/>
          <w:sz w:val="24"/>
          <w:szCs w:val="24"/>
          <w:lang w:bidi="en-US"/>
        </w:rPr>
        <w:t>:</w:t>
      </w:r>
      <w:r w:rsidR="00E84C35" w:rsidRPr="00A300D4">
        <w:rPr>
          <w:rFonts w:ascii="Times New Roman" w:eastAsia="Andale Sans UI" w:hAnsi="Times New Roman" w:cs="Tahoma"/>
          <w:kern w:val="3"/>
          <w:sz w:val="24"/>
          <w:szCs w:val="24"/>
          <w:lang w:eastAsia="zh-CN" w:bidi="fa-IR"/>
        </w:rPr>
        <w:t xml:space="preserve"> </w:t>
      </w:r>
    </w:p>
    <w:p w:rsidR="0029480D" w:rsidRPr="0029480D" w:rsidRDefault="0029480D" w:rsidP="0029480D">
      <w:pPr>
        <w:widowControl w:val="0"/>
        <w:numPr>
          <w:ilvl w:val="1"/>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Lucida Sans Unicode" w:hAnsi="Calibri" w:cs="Calibri"/>
          <w:b/>
          <w:color w:val="000000"/>
          <w:kern w:val="3"/>
          <w:sz w:val="24"/>
          <w:szCs w:val="24"/>
          <w:lang w:bidi="en-US"/>
        </w:rPr>
        <w:t>Zadania nr 1</w:t>
      </w:r>
      <w:r w:rsidRPr="0029480D">
        <w:rPr>
          <w:rFonts w:eastAsia="Andale Sans UI" w:cs="Tahoma"/>
          <w:b/>
          <w:kern w:val="3"/>
          <w:sz w:val="24"/>
          <w:szCs w:val="24"/>
          <w:lang w:eastAsia="zh-CN" w:bidi="fa-IR"/>
        </w:rPr>
        <w:t>-6</w:t>
      </w:r>
      <w:r>
        <w:rPr>
          <w:rFonts w:eastAsia="Andale Sans UI" w:cs="Tahoma"/>
          <w:kern w:val="3"/>
          <w:sz w:val="24"/>
          <w:szCs w:val="24"/>
          <w:lang w:eastAsia="zh-CN" w:bidi="fa-IR"/>
        </w:rPr>
        <w:t xml:space="preserve">: </w:t>
      </w:r>
      <w:r w:rsidR="00754AF8">
        <w:rPr>
          <w:rFonts w:eastAsia="Andale Sans UI" w:cs="Tahoma"/>
          <w:kern w:val="3"/>
          <w:sz w:val="24"/>
          <w:szCs w:val="24"/>
          <w:lang w:eastAsia="zh-CN" w:bidi="fa-IR"/>
        </w:rPr>
        <w:t>24</w:t>
      </w:r>
      <w:r w:rsidR="00BB18D3" w:rsidRPr="009F6703">
        <w:rPr>
          <w:rFonts w:eastAsia="Andale Sans UI" w:cs="Tahoma"/>
          <w:kern w:val="3"/>
          <w:sz w:val="24"/>
          <w:szCs w:val="24"/>
          <w:lang w:eastAsia="zh-CN" w:bidi="fa-IR"/>
        </w:rPr>
        <w:t xml:space="preserve"> m-c</w:t>
      </w:r>
      <w:r w:rsidR="00754AF8">
        <w:rPr>
          <w:rFonts w:eastAsia="Andale Sans UI" w:cs="Tahoma"/>
          <w:kern w:val="3"/>
          <w:sz w:val="24"/>
          <w:szCs w:val="24"/>
          <w:lang w:eastAsia="zh-CN" w:bidi="fa-IR"/>
        </w:rPr>
        <w:t>e</w:t>
      </w:r>
      <w:r w:rsidR="00BB18D3" w:rsidRPr="009F6703">
        <w:rPr>
          <w:rFonts w:eastAsia="Andale Sans UI" w:cs="Tahoma"/>
          <w:kern w:val="3"/>
          <w:sz w:val="24"/>
          <w:szCs w:val="24"/>
          <w:lang w:eastAsia="zh-CN" w:bidi="fa-IR"/>
        </w:rPr>
        <w:t>,</w:t>
      </w:r>
    </w:p>
    <w:p w:rsidR="006B3982" w:rsidRPr="009F6703" w:rsidRDefault="0029480D" w:rsidP="0029480D">
      <w:pPr>
        <w:widowControl w:val="0"/>
        <w:numPr>
          <w:ilvl w:val="1"/>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Lucida Sans Unicode" w:hAnsi="Calibri" w:cs="Calibri"/>
          <w:b/>
          <w:color w:val="000000"/>
          <w:kern w:val="3"/>
          <w:sz w:val="24"/>
          <w:szCs w:val="24"/>
          <w:lang w:bidi="en-US"/>
        </w:rPr>
        <w:t>Zadanie nr 7</w:t>
      </w:r>
      <w:r w:rsidRPr="0029480D">
        <w:rPr>
          <w:rFonts w:ascii="Times New Roman" w:eastAsia="Andale Sans UI" w:hAnsi="Times New Roman" w:cs="Tahoma"/>
          <w:kern w:val="3"/>
          <w:sz w:val="24"/>
          <w:szCs w:val="24"/>
          <w:lang w:eastAsia="zh-CN" w:bidi="fa-IR"/>
        </w:rPr>
        <w:t>:</w:t>
      </w:r>
      <w:r>
        <w:rPr>
          <w:rFonts w:ascii="Times New Roman" w:eastAsia="Andale Sans UI" w:hAnsi="Times New Roman" w:cs="Tahoma"/>
          <w:kern w:val="3"/>
          <w:sz w:val="24"/>
          <w:szCs w:val="24"/>
          <w:lang w:eastAsia="zh-CN" w:bidi="fa-IR"/>
        </w:rPr>
        <w:t xml:space="preserve"> </w:t>
      </w:r>
      <w:r w:rsidRPr="0029480D">
        <w:rPr>
          <w:rFonts w:eastAsia="Andale Sans UI" w:cs="Tahoma"/>
          <w:kern w:val="3"/>
          <w:sz w:val="24"/>
          <w:szCs w:val="24"/>
          <w:lang w:eastAsia="zh-CN" w:bidi="fa-IR"/>
        </w:rPr>
        <w:t>12 m-</w:t>
      </w:r>
      <w:proofErr w:type="spellStart"/>
      <w:r w:rsidRPr="0029480D">
        <w:rPr>
          <w:rFonts w:eastAsia="Andale Sans UI" w:cs="Tahoma"/>
          <w:kern w:val="3"/>
          <w:sz w:val="24"/>
          <w:szCs w:val="24"/>
          <w:lang w:eastAsia="zh-CN" w:bidi="fa-IR"/>
        </w:rPr>
        <w:t>cy</w:t>
      </w:r>
      <w:proofErr w:type="spellEnd"/>
      <w:r>
        <w:rPr>
          <w:rFonts w:ascii="Times New Roman" w:eastAsia="Andale Sans UI" w:hAnsi="Times New Roman" w:cs="Tahoma"/>
          <w:kern w:val="3"/>
          <w:sz w:val="24"/>
          <w:szCs w:val="24"/>
          <w:lang w:eastAsia="zh-CN" w:bidi="fa-IR"/>
        </w:rPr>
        <w:t>,</w:t>
      </w:r>
      <w:r w:rsidR="009F6703">
        <w:rPr>
          <w:rFonts w:ascii="Times New Roman" w:eastAsia="Andale Sans UI" w:hAnsi="Times New Roman" w:cs="Tahoma"/>
          <w:kern w:val="3"/>
          <w:sz w:val="24"/>
          <w:szCs w:val="24"/>
          <w:lang w:eastAsia="zh-CN" w:bidi="fa-IR"/>
        </w:rPr>
        <w:t xml:space="preserve"> </w:t>
      </w:r>
      <w:r w:rsidR="006B3982" w:rsidRPr="009F6703">
        <w:rPr>
          <w:rFonts w:ascii="Calibri" w:eastAsia="Lucida Sans Unicode" w:hAnsi="Calibri" w:cs="Calibri"/>
          <w:kern w:val="3"/>
          <w:sz w:val="24"/>
          <w:szCs w:val="24"/>
          <w:lang w:bidi="en-US"/>
        </w:rPr>
        <w:t>licząc od daty zawarcia umowy</w:t>
      </w:r>
      <w:r w:rsidR="006B3982" w:rsidRPr="009F6703">
        <w:rPr>
          <w:rFonts w:ascii="Calibri" w:eastAsia="Lucida Sans Unicode" w:hAnsi="Calibri" w:cs="Calibri"/>
          <w:color w:val="000000"/>
          <w:kern w:val="3"/>
          <w:sz w:val="24"/>
          <w:szCs w:val="24"/>
          <w:lang w:bidi="en-US"/>
        </w:rPr>
        <w:t>.</w:t>
      </w:r>
    </w:p>
    <w:p w:rsidR="006B3982" w:rsidRPr="00A300D4" w:rsidRDefault="006B3982" w:rsidP="00E26342">
      <w:pPr>
        <w:widowControl w:val="0"/>
        <w:numPr>
          <w:ilvl w:val="0"/>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pl-PL" w:bidi="fa-IR"/>
        </w:rPr>
        <w:t>Termin dostawy</w:t>
      </w:r>
      <w:r w:rsidRPr="00A300D4">
        <w:rPr>
          <w:rFonts w:ascii="Calibri" w:eastAsia="Andale Sans UI" w:hAnsi="Calibri" w:cs="Calibri"/>
          <w:color w:val="000000"/>
          <w:kern w:val="3"/>
          <w:sz w:val="24"/>
          <w:szCs w:val="24"/>
          <w:lang w:eastAsia="pl-PL" w:bidi="fa-IR"/>
        </w:rPr>
        <w:t xml:space="preserve">: Wykonawca zobowiązany będzie dostarczać przedmiot zamówienia w terminie określonym w ofercie, nie dłużej jednak niż w ciągu </w:t>
      </w:r>
      <w:r w:rsidRPr="00A300D4">
        <w:rPr>
          <w:rFonts w:ascii="Calibri" w:eastAsia="Andale Sans UI" w:hAnsi="Calibri" w:cs="Calibri"/>
          <w:b/>
          <w:bCs/>
          <w:color w:val="000000"/>
          <w:kern w:val="3"/>
          <w:sz w:val="24"/>
          <w:szCs w:val="24"/>
          <w:lang w:eastAsia="pl-PL" w:bidi="fa-IR"/>
        </w:rPr>
        <w:t>4</w:t>
      </w:r>
      <w:r w:rsidRPr="00A300D4">
        <w:rPr>
          <w:rFonts w:ascii="Calibri" w:eastAsia="Andale Sans UI" w:hAnsi="Calibri" w:cs="Calibri"/>
          <w:b/>
          <w:color w:val="000000"/>
          <w:kern w:val="3"/>
          <w:sz w:val="24"/>
          <w:szCs w:val="24"/>
          <w:lang w:eastAsia="pl-PL" w:bidi="fa-IR"/>
        </w:rPr>
        <w:t xml:space="preserve"> </w:t>
      </w:r>
      <w:r w:rsidR="0029480D">
        <w:rPr>
          <w:rFonts w:ascii="Calibri" w:eastAsia="Andale Sans UI" w:hAnsi="Calibri" w:cs="Calibri"/>
          <w:b/>
          <w:color w:val="000000"/>
          <w:kern w:val="3"/>
          <w:sz w:val="24"/>
          <w:szCs w:val="24"/>
          <w:lang w:eastAsia="pl-PL" w:bidi="fa-IR"/>
        </w:rPr>
        <w:t xml:space="preserve">pełnych </w:t>
      </w:r>
      <w:r w:rsidRPr="00A300D4">
        <w:rPr>
          <w:rFonts w:ascii="Calibri" w:eastAsia="Andale Sans UI" w:hAnsi="Calibri" w:cs="Calibri"/>
          <w:b/>
          <w:color w:val="000000"/>
          <w:kern w:val="3"/>
          <w:sz w:val="24"/>
          <w:szCs w:val="24"/>
          <w:lang w:eastAsia="pl-PL" w:bidi="fa-IR"/>
        </w:rPr>
        <w:t>dni roboczych</w:t>
      </w:r>
      <w:r w:rsidR="00EE6737">
        <w:rPr>
          <w:rFonts w:ascii="Calibri" w:eastAsia="Andale Sans UI" w:hAnsi="Calibri" w:cs="Calibri"/>
          <w:b/>
          <w:color w:val="000000"/>
          <w:kern w:val="3"/>
          <w:sz w:val="24"/>
          <w:szCs w:val="24"/>
          <w:lang w:eastAsia="pl-PL" w:bidi="fa-IR"/>
        </w:rPr>
        <w:t xml:space="preserve"> – </w:t>
      </w:r>
      <w:r w:rsidR="00BB5DF8">
        <w:rPr>
          <w:rFonts w:ascii="Calibri" w:eastAsia="Andale Sans UI" w:hAnsi="Calibri" w:cs="Calibri"/>
          <w:b/>
          <w:color w:val="000000"/>
          <w:kern w:val="3"/>
          <w:sz w:val="24"/>
          <w:szCs w:val="24"/>
          <w:lang w:eastAsia="pl-PL" w:bidi="fa-IR"/>
        </w:rPr>
        <w:t>nie dotyczy przedmiotu dzierżawy</w:t>
      </w:r>
      <w:r w:rsidRPr="00A300D4">
        <w:rPr>
          <w:rFonts w:ascii="Calibri" w:eastAsia="Andale Sans UI" w:hAnsi="Calibri" w:cs="Calibri"/>
          <w:color w:val="000000"/>
          <w:kern w:val="3"/>
          <w:sz w:val="24"/>
          <w:szCs w:val="24"/>
          <w:lang w:eastAsia="pl-PL" w:bidi="fa-IR"/>
        </w:rPr>
        <w:t xml:space="preserve">, licząc od dnia otrzymania zamówienia. </w:t>
      </w:r>
      <w:r w:rsidRPr="00A300D4">
        <w:rPr>
          <w:rFonts w:ascii="Calibri" w:eastAsia="Andale Sans UI" w:hAnsi="Calibri" w:cs="Calibri"/>
          <w:color w:val="000000"/>
          <w:kern w:val="3"/>
          <w:sz w:val="24"/>
          <w:szCs w:val="24"/>
          <w:lang w:eastAsia="zh-CN" w:bidi="fa-IR"/>
        </w:rPr>
        <w:t xml:space="preserve">Termin realizacji dostawy przedmiotu zamówienia należy określić w </w:t>
      </w:r>
      <w:r w:rsidRPr="00A300D4">
        <w:rPr>
          <w:rFonts w:ascii="Calibri" w:eastAsia="Andale Sans UI" w:hAnsi="Calibri" w:cs="Calibri"/>
          <w:b/>
          <w:color w:val="000000"/>
          <w:kern w:val="3"/>
          <w:sz w:val="24"/>
          <w:szCs w:val="24"/>
          <w:lang w:eastAsia="zh-CN" w:bidi="fa-IR"/>
        </w:rPr>
        <w:t>formularzu ofertowym</w:t>
      </w:r>
      <w:r w:rsidRPr="00A300D4">
        <w:rPr>
          <w:rFonts w:ascii="Calibri" w:eastAsia="Andale Sans UI" w:hAnsi="Calibri" w:cs="Calibri"/>
          <w:color w:val="000000"/>
          <w:kern w:val="3"/>
          <w:sz w:val="24"/>
          <w:szCs w:val="24"/>
          <w:lang w:eastAsia="zh-CN" w:bidi="fa-IR"/>
        </w:rPr>
        <w:t xml:space="preserve"> (załącznik Nr 1 do SIWZ).</w:t>
      </w:r>
    </w:p>
    <w:p w:rsidR="006B3982" w:rsidRPr="00A300D4" w:rsidRDefault="006B3982" w:rsidP="00E26342">
      <w:pPr>
        <w:widowControl w:val="0"/>
        <w:numPr>
          <w:ilvl w:val="1"/>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pl-PL" w:bidi="fa-IR"/>
        </w:rPr>
        <w:t xml:space="preserve">Wykonawca zobowiązany będzie dostarczyć przedmiot dzierżawy wraz z instrukcją obsługi </w:t>
      </w:r>
      <w:r w:rsidR="00BB5DF8">
        <w:rPr>
          <w:rFonts w:ascii="Calibri" w:eastAsia="Andale Sans UI" w:hAnsi="Calibri" w:cs="Calibri"/>
          <w:color w:val="000000"/>
          <w:kern w:val="3"/>
          <w:sz w:val="24"/>
          <w:szCs w:val="24"/>
          <w:lang w:eastAsia="pl-PL" w:bidi="fa-IR"/>
        </w:rPr>
        <w:br/>
      </w:r>
      <w:r w:rsidRPr="00A300D4">
        <w:rPr>
          <w:rFonts w:ascii="Calibri" w:eastAsia="Andale Sans UI" w:hAnsi="Calibri" w:cs="Calibri"/>
          <w:color w:val="000000"/>
          <w:kern w:val="3"/>
          <w:sz w:val="24"/>
          <w:szCs w:val="24"/>
          <w:lang w:eastAsia="pl-PL" w:bidi="fa-IR"/>
        </w:rPr>
        <w:t xml:space="preserve">w języku polskim </w:t>
      </w:r>
      <w:r w:rsidRPr="009F6703">
        <w:rPr>
          <w:rFonts w:ascii="Calibri" w:eastAsia="Andale Sans UI" w:hAnsi="Calibri" w:cs="Calibri"/>
          <w:b/>
          <w:color w:val="000000"/>
          <w:kern w:val="3"/>
          <w:sz w:val="24"/>
          <w:szCs w:val="24"/>
          <w:lang w:eastAsia="pl-PL" w:bidi="fa-IR"/>
        </w:rPr>
        <w:t>w terminie 10 dni</w:t>
      </w:r>
      <w:r w:rsidRPr="00A300D4">
        <w:rPr>
          <w:rFonts w:ascii="Calibri" w:eastAsia="Andale Sans UI" w:hAnsi="Calibri" w:cs="Calibri"/>
          <w:color w:val="000000"/>
          <w:kern w:val="3"/>
          <w:sz w:val="24"/>
          <w:szCs w:val="24"/>
          <w:lang w:eastAsia="pl-PL" w:bidi="fa-IR"/>
        </w:rPr>
        <w:t xml:space="preserve"> licząc od daty zawarcia umowy dzierżawy.</w:t>
      </w:r>
    </w:p>
    <w:p w:rsidR="00343D90" w:rsidRPr="00A300D4" w:rsidRDefault="006B3982" w:rsidP="00343D90">
      <w:pPr>
        <w:widowControl w:val="0"/>
        <w:numPr>
          <w:ilvl w:val="0"/>
          <w:numId w:val="122"/>
        </w:numPr>
        <w:tabs>
          <w:tab w:val="left" w:pos="-1811"/>
        </w:tabs>
        <w:suppressAutoHyphens/>
        <w:autoSpaceDN w:val="0"/>
        <w:spacing w:after="0" w:line="100" w:lineRule="atLeast"/>
        <w:ind w:right="-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color w:val="000000"/>
          <w:kern w:val="3"/>
          <w:sz w:val="24"/>
          <w:szCs w:val="24"/>
          <w:lang w:eastAsia="ar-SA"/>
        </w:rPr>
        <w:t xml:space="preserve">Przez termin dostawy rozumie się termin, w którym Wykonawca dostarczy własnym transportem, na własne ryzyko i koszt przedmiot zamówienia do magazynów zlokalizowanych w siedzibie Zamawiającego </w:t>
      </w:r>
      <w:r w:rsidR="009A6ABC">
        <w:rPr>
          <w:rFonts w:ascii="Calibri" w:eastAsia="Times New Roman" w:hAnsi="Calibri" w:cs="Calibri"/>
          <w:color w:val="000000"/>
          <w:kern w:val="3"/>
          <w:sz w:val="24"/>
          <w:szCs w:val="24"/>
          <w:lang w:eastAsia="ar-SA"/>
        </w:rPr>
        <w:t xml:space="preserve">w Toruniu (87-100) </w:t>
      </w:r>
      <w:r w:rsidRPr="00A300D4">
        <w:rPr>
          <w:rFonts w:ascii="Calibri" w:eastAsia="Times New Roman" w:hAnsi="Calibri" w:cs="Calibri"/>
          <w:color w:val="000000"/>
          <w:kern w:val="3"/>
          <w:sz w:val="24"/>
          <w:szCs w:val="24"/>
          <w:lang w:eastAsia="ar-SA"/>
        </w:rPr>
        <w:t>odpowi</w:t>
      </w:r>
      <w:r w:rsidR="00B1769B" w:rsidRPr="00A300D4">
        <w:rPr>
          <w:rFonts w:ascii="Calibri" w:eastAsia="Times New Roman" w:hAnsi="Calibri" w:cs="Calibri"/>
          <w:color w:val="000000"/>
          <w:kern w:val="3"/>
          <w:sz w:val="24"/>
          <w:szCs w:val="24"/>
          <w:lang w:eastAsia="ar-SA"/>
        </w:rPr>
        <w:t>ednio przy ul. św. Józefa 53-59</w:t>
      </w:r>
      <w:r w:rsidR="009A6ABC">
        <w:rPr>
          <w:rFonts w:ascii="Calibri" w:eastAsia="Times New Roman" w:hAnsi="Calibri" w:cs="Calibri"/>
          <w:color w:val="000000"/>
          <w:kern w:val="3"/>
          <w:sz w:val="24"/>
          <w:szCs w:val="24"/>
          <w:lang w:eastAsia="ar-SA"/>
        </w:rPr>
        <w:t>, ul. Konstytucji 3 Maja 42</w:t>
      </w:r>
      <w:r w:rsidR="00343D90">
        <w:rPr>
          <w:rFonts w:ascii="Calibri" w:eastAsia="Times New Roman" w:hAnsi="Calibri" w:cs="Calibri"/>
          <w:color w:val="000000"/>
          <w:kern w:val="3"/>
          <w:sz w:val="24"/>
          <w:szCs w:val="24"/>
          <w:lang w:eastAsia="ar-SA"/>
        </w:rPr>
        <w:t>, ul. Krasińskiego 4/4a,</w:t>
      </w:r>
      <w:r w:rsidR="00343D90" w:rsidRPr="00343D90">
        <w:rPr>
          <w:rFonts w:ascii="Calibri" w:eastAsia="Times New Roman" w:hAnsi="Calibri" w:cs="Calibri"/>
          <w:color w:val="000000"/>
          <w:kern w:val="3"/>
          <w:sz w:val="24"/>
          <w:szCs w:val="24"/>
          <w:lang w:eastAsia="ar-SA"/>
        </w:rPr>
        <w:t xml:space="preserve"> </w:t>
      </w:r>
      <w:r w:rsidR="00343D90">
        <w:rPr>
          <w:rFonts w:ascii="Calibri" w:eastAsia="Times New Roman" w:hAnsi="Calibri" w:cs="Calibri"/>
          <w:color w:val="000000"/>
          <w:kern w:val="3"/>
          <w:sz w:val="24"/>
          <w:szCs w:val="24"/>
          <w:lang w:eastAsia="ar-SA"/>
        </w:rPr>
        <w:t>, ul</w:t>
      </w:r>
      <w:r w:rsidR="00343D90" w:rsidRPr="00A300D4">
        <w:rPr>
          <w:rFonts w:ascii="Calibri" w:eastAsia="Andale Sans UI" w:hAnsi="Calibri" w:cs="Calibri"/>
          <w:kern w:val="3"/>
          <w:sz w:val="24"/>
          <w:szCs w:val="24"/>
          <w:lang w:eastAsia="zh-CN" w:bidi="fa-IR"/>
        </w:rPr>
        <w:t>.</w:t>
      </w:r>
      <w:r w:rsidR="00343D90">
        <w:rPr>
          <w:rFonts w:ascii="Calibri" w:eastAsia="Andale Sans UI" w:hAnsi="Calibri" w:cs="Calibri"/>
          <w:kern w:val="3"/>
          <w:sz w:val="24"/>
          <w:szCs w:val="24"/>
          <w:lang w:eastAsia="zh-CN" w:bidi="fa-IR"/>
        </w:rPr>
        <w:t xml:space="preserve"> Skłodowskiej-Curie 27/29, ul. Mickiewicza 24/26.</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E26342">
      <w:pPr>
        <w:widowControl w:val="0"/>
        <w:numPr>
          <w:ilvl w:val="1"/>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E26342">
      <w:pPr>
        <w:pStyle w:val="Standard"/>
        <w:numPr>
          <w:ilvl w:val="0"/>
          <w:numId w:val="110"/>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w:t>
      </w:r>
      <w:r w:rsidRPr="00580766">
        <w:rPr>
          <w:rFonts w:ascii="Calibri" w:eastAsia="Times New Roman" w:hAnsi="Calibri" w:cs="Calibri"/>
          <w:lang w:val="pl-PL" w:eastAsia="ar-SA"/>
        </w:rPr>
        <w:lastRenderedPageBreak/>
        <w:t xml:space="preserve">Zamawiającego, tj.: za pośrednictwem operatora pocztowego w rozumieniu ustawy z dnia </w:t>
      </w:r>
      <w:r w:rsidRPr="00580766">
        <w:rPr>
          <w:rFonts w:ascii="Calibri" w:eastAsia="Times New Roman" w:hAnsi="Calibri" w:cs="Calibri"/>
          <w:lang w:val="pl-PL" w:eastAsia="ar-SA"/>
        </w:rPr>
        <w:br/>
        <w:t>23 listopada 2012 r. – Prawo pocztowe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1481</w:t>
      </w:r>
      <w:r w:rsidR="002B2B48" w:rsidRPr="00580766">
        <w:rPr>
          <w:rFonts w:ascii="Calibri" w:eastAsia="Times New Roman" w:hAnsi="Calibri" w:cs="Calibri"/>
          <w:lang w:val="pl-PL" w:eastAsia="ar-SA"/>
        </w:rPr>
        <w:t xml:space="preserve"> z </w:t>
      </w:r>
      <w:proofErr w:type="spellStart"/>
      <w:r w:rsidR="002B2B48" w:rsidRPr="00580766">
        <w:rPr>
          <w:rFonts w:ascii="Calibri" w:eastAsia="Times New Roman" w:hAnsi="Calibri" w:cs="Calibri"/>
          <w:lang w:val="pl-PL" w:eastAsia="ar-SA"/>
        </w:rPr>
        <w:t>późn</w:t>
      </w:r>
      <w:proofErr w:type="spellEnd"/>
      <w:r w:rsidR="002B2B48"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1219</w:t>
      </w:r>
      <w:r w:rsidR="00580766" w:rsidRPr="00580766">
        <w:rPr>
          <w:rFonts w:ascii="Calibri" w:eastAsia="Times New Roman" w:hAnsi="Calibri" w:cs="Calibri"/>
          <w:lang w:val="pl-PL" w:eastAsia="ar-SA"/>
        </w:rPr>
        <w:t xml:space="preserve"> z </w:t>
      </w:r>
      <w:proofErr w:type="spellStart"/>
      <w:r w:rsidR="00580766" w:rsidRPr="00580766">
        <w:rPr>
          <w:rFonts w:ascii="Calibri" w:eastAsia="Times New Roman" w:hAnsi="Calibri" w:cs="Calibri"/>
          <w:lang w:val="pl-PL" w:eastAsia="ar-SA"/>
        </w:rPr>
        <w:t>późn</w:t>
      </w:r>
      <w:proofErr w:type="spellEnd"/>
      <w:r w:rsidR="00580766"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w:t>
      </w:r>
    </w:p>
    <w:p w:rsidR="00EE6737" w:rsidRPr="00580766" w:rsidRDefault="00EE6737" w:rsidP="00E26342">
      <w:pPr>
        <w:pStyle w:val="Standard"/>
        <w:numPr>
          <w:ilvl w:val="1"/>
          <w:numId w:val="110"/>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E26342">
      <w:pPr>
        <w:pStyle w:val="Standard"/>
        <w:numPr>
          <w:ilvl w:val="1"/>
          <w:numId w:val="110"/>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E26342">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w:t>
      </w:r>
      <w:proofErr w:type="spellStart"/>
      <w:r>
        <w:rPr>
          <w:rFonts w:ascii="Calibri" w:eastAsia="Andale Sans UI" w:hAnsi="Calibri" w:cs="Calibri"/>
          <w:kern w:val="3"/>
          <w:sz w:val="24"/>
          <w:szCs w:val="24"/>
          <w:lang w:eastAsia="zh-CN" w:bidi="fa-IR"/>
        </w:rPr>
        <w:t>Rajkiewicz</w:t>
      </w:r>
      <w:proofErr w:type="spellEnd"/>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Wutrych-Krajewska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9A6ABC"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Szczepańska </w:t>
      </w:r>
      <w:r w:rsidRPr="00A300D4">
        <w:rPr>
          <w:rFonts w:ascii="Calibri" w:eastAsia="Andale Sans UI" w:hAnsi="Calibri" w:cs="Calibri"/>
          <w:kern w:val="3"/>
          <w:sz w:val="24"/>
          <w:szCs w:val="24"/>
          <w:lang w:eastAsia="zh-CN" w:bidi="fa-IR"/>
        </w:rPr>
        <w:t>- w zakresie przedmiotu zamówienia</w:t>
      </w:r>
      <w:r>
        <w:rPr>
          <w:rFonts w:ascii="Calibri" w:eastAsia="Andale Sans UI" w:hAnsi="Calibri" w:cs="Calibri"/>
          <w:kern w:val="3"/>
          <w:sz w:val="24"/>
          <w:szCs w:val="24"/>
          <w:lang w:eastAsia="zh-CN" w:bidi="fa-IR"/>
        </w:rPr>
        <w:t xml:space="preserve"> (Zadania nr </w:t>
      </w:r>
      <w:r w:rsidR="00432110">
        <w:rPr>
          <w:rFonts w:ascii="Calibri" w:eastAsia="Andale Sans UI" w:hAnsi="Calibri" w:cs="Calibri"/>
          <w:kern w:val="3"/>
          <w:sz w:val="24"/>
          <w:szCs w:val="24"/>
          <w:lang w:eastAsia="zh-CN" w:bidi="fa-IR"/>
        </w:rPr>
        <w:t>1-5</w:t>
      </w:r>
      <w:r>
        <w:rPr>
          <w:rFonts w:ascii="Calibri" w:eastAsia="Andale Sans UI" w:hAnsi="Calibri" w:cs="Calibri"/>
          <w:kern w:val="3"/>
          <w:sz w:val="24"/>
          <w:szCs w:val="24"/>
          <w:lang w:eastAsia="zh-CN" w:bidi="fa-IR"/>
        </w:rPr>
        <w:t>)</w:t>
      </w:r>
      <w:r w:rsidR="00432110">
        <w:rPr>
          <w:rFonts w:ascii="Calibri" w:eastAsia="Andale Sans UI" w:hAnsi="Calibri" w:cs="Calibri"/>
          <w:kern w:val="3"/>
          <w:sz w:val="24"/>
          <w:szCs w:val="24"/>
          <w:lang w:eastAsia="zh-CN" w:bidi="fa-IR"/>
        </w:rPr>
        <w:t>,</w:t>
      </w:r>
    </w:p>
    <w:p w:rsidR="00432110" w:rsidRDefault="00432110"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Małgorzata Drozdowska</w:t>
      </w:r>
      <w:r w:rsidRPr="00A300D4">
        <w:rPr>
          <w:rFonts w:ascii="Calibri" w:eastAsia="Andale Sans UI" w:hAnsi="Calibri" w:cs="Calibri"/>
          <w:kern w:val="3"/>
          <w:sz w:val="24"/>
          <w:szCs w:val="24"/>
          <w:lang w:eastAsia="zh-CN" w:bidi="fa-IR"/>
        </w:rPr>
        <w:t xml:space="preserve"> - w zakresie przedmiotu zamówienia</w:t>
      </w:r>
      <w:r>
        <w:rPr>
          <w:rFonts w:ascii="Calibri" w:eastAsia="Andale Sans UI" w:hAnsi="Calibri" w:cs="Calibri"/>
          <w:kern w:val="3"/>
          <w:sz w:val="24"/>
          <w:szCs w:val="24"/>
          <w:lang w:eastAsia="zh-CN" w:bidi="fa-IR"/>
        </w:rPr>
        <w:t xml:space="preserve"> (Zadania nr 6-7)</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432110">
        <w:rPr>
          <w:rFonts w:ascii="Calibri" w:eastAsia="Andale Sans UI" w:hAnsi="Calibri" w:cs="Calibri"/>
          <w:b/>
          <w:kern w:val="3"/>
          <w:sz w:val="24"/>
          <w:szCs w:val="24"/>
          <w:lang w:eastAsia="zh-CN" w:bidi="fa-IR"/>
        </w:rPr>
        <w:t>92</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p>
    <w:p w:rsidR="006B3982" w:rsidRPr="00A300D4" w:rsidRDefault="006B3982" w:rsidP="006B3982">
      <w:pPr>
        <w:widowControl w:val="0"/>
        <w:suppressAutoHyphens/>
        <w:autoSpaceDN w:val="0"/>
        <w:spacing w:after="0" w:line="100" w:lineRule="atLeast"/>
        <w:ind w:firstLine="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Zadanie Nr 1 – </w:t>
      </w:r>
      <w:r w:rsidR="00432110">
        <w:rPr>
          <w:rFonts w:ascii="Calibri" w:eastAsia="Andale Sans UI" w:hAnsi="Calibri" w:cs="Calibri"/>
          <w:b/>
          <w:color w:val="000000"/>
          <w:kern w:val="3"/>
          <w:sz w:val="24"/>
          <w:szCs w:val="24"/>
          <w:lang w:eastAsia="zh-CN" w:bidi="fa-IR"/>
        </w:rPr>
        <w:t>29.400</w:t>
      </w:r>
      <w:r w:rsidR="009A6ABC">
        <w:rPr>
          <w:rFonts w:ascii="Calibri" w:eastAsia="Andale Sans UI" w:hAnsi="Calibri" w:cs="Calibri"/>
          <w:b/>
          <w:color w:val="000000"/>
          <w:kern w:val="3"/>
          <w:sz w:val="24"/>
          <w:szCs w:val="24"/>
          <w:lang w:eastAsia="zh-CN" w:bidi="fa-IR"/>
        </w:rPr>
        <w:t>,00</w:t>
      </w:r>
      <w:r w:rsidRPr="00A300D4">
        <w:rPr>
          <w:rFonts w:ascii="Calibri" w:eastAsia="Andale Sans UI" w:hAnsi="Calibri" w:cs="Calibri"/>
          <w:b/>
          <w:color w:val="000000"/>
          <w:kern w:val="3"/>
          <w:sz w:val="24"/>
          <w:szCs w:val="24"/>
          <w:lang w:eastAsia="zh-CN" w:bidi="fa-IR"/>
        </w:rPr>
        <w:t xml:space="preserve"> zł</w:t>
      </w:r>
    </w:p>
    <w:p w:rsidR="006B3982" w:rsidRDefault="006B3982"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Zadanie Nr 2 </w:t>
      </w:r>
      <w:r w:rsidR="009A6ABC">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 xml:space="preserve"> </w:t>
      </w:r>
      <w:r w:rsidR="00432110">
        <w:rPr>
          <w:rFonts w:ascii="Calibri" w:eastAsia="Andale Sans UI" w:hAnsi="Calibri" w:cs="Calibri"/>
          <w:b/>
          <w:color w:val="000000"/>
          <w:kern w:val="3"/>
          <w:sz w:val="24"/>
          <w:szCs w:val="24"/>
          <w:lang w:eastAsia="zh-CN" w:bidi="fa-IR"/>
        </w:rPr>
        <w:t>19.650</w:t>
      </w:r>
      <w:r w:rsidRPr="00A300D4">
        <w:rPr>
          <w:rFonts w:ascii="Calibri" w:eastAsia="Andale Sans UI" w:hAnsi="Calibri" w:cs="Calibri"/>
          <w:b/>
          <w:color w:val="000000"/>
          <w:kern w:val="3"/>
          <w:sz w:val="24"/>
          <w:szCs w:val="24"/>
          <w:lang w:eastAsia="zh-CN" w:bidi="fa-IR"/>
        </w:rPr>
        <w:t>,00 zł</w:t>
      </w:r>
    </w:p>
    <w:p w:rsidR="009A6ABC" w:rsidRDefault="009A6ABC"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3 –  </w:t>
      </w:r>
      <w:r w:rsidR="00432110">
        <w:rPr>
          <w:rFonts w:ascii="Calibri" w:eastAsia="Andale Sans UI" w:hAnsi="Calibri" w:cs="Calibri"/>
          <w:b/>
          <w:color w:val="000000"/>
          <w:kern w:val="3"/>
          <w:sz w:val="24"/>
          <w:szCs w:val="24"/>
          <w:lang w:eastAsia="zh-CN" w:bidi="fa-IR"/>
        </w:rPr>
        <w:t>1.350</w:t>
      </w:r>
      <w:r>
        <w:rPr>
          <w:rFonts w:ascii="Calibri" w:eastAsia="Andale Sans UI" w:hAnsi="Calibri" w:cs="Calibri"/>
          <w:b/>
          <w:color w:val="000000"/>
          <w:kern w:val="3"/>
          <w:sz w:val="24"/>
          <w:szCs w:val="24"/>
          <w:lang w:eastAsia="zh-CN" w:bidi="fa-IR"/>
        </w:rPr>
        <w:t>,00 zł</w:t>
      </w:r>
    </w:p>
    <w:p w:rsidR="009A6ABC" w:rsidRDefault="009A6ABC"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4 – </w:t>
      </w:r>
      <w:r w:rsidR="00432110">
        <w:rPr>
          <w:rFonts w:ascii="Calibri" w:eastAsia="Andale Sans UI" w:hAnsi="Calibri" w:cs="Calibri"/>
          <w:b/>
          <w:color w:val="000000"/>
          <w:kern w:val="3"/>
          <w:sz w:val="24"/>
          <w:szCs w:val="24"/>
          <w:lang w:eastAsia="zh-CN" w:bidi="fa-IR"/>
        </w:rPr>
        <w:t>1.200</w:t>
      </w:r>
      <w:r>
        <w:rPr>
          <w:rFonts w:ascii="Calibri" w:eastAsia="Andale Sans UI" w:hAnsi="Calibri" w:cs="Calibri"/>
          <w:b/>
          <w:color w:val="000000"/>
          <w:kern w:val="3"/>
          <w:sz w:val="24"/>
          <w:szCs w:val="24"/>
          <w:lang w:eastAsia="zh-CN" w:bidi="fa-IR"/>
        </w:rPr>
        <w:t>,00 zł</w:t>
      </w:r>
    </w:p>
    <w:p w:rsidR="009A6ABC" w:rsidRDefault="009A6ABC"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5 – </w:t>
      </w:r>
      <w:r w:rsidR="00432110">
        <w:rPr>
          <w:rFonts w:ascii="Calibri" w:eastAsia="Andale Sans UI" w:hAnsi="Calibri" w:cs="Calibri"/>
          <w:b/>
          <w:color w:val="000000"/>
          <w:kern w:val="3"/>
          <w:sz w:val="24"/>
          <w:szCs w:val="24"/>
          <w:lang w:eastAsia="zh-CN" w:bidi="fa-IR"/>
        </w:rPr>
        <w:t>4.050</w:t>
      </w:r>
      <w:r>
        <w:rPr>
          <w:rFonts w:ascii="Calibri" w:eastAsia="Andale Sans UI" w:hAnsi="Calibri" w:cs="Calibri"/>
          <w:b/>
          <w:color w:val="000000"/>
          <w:kern w:val="3"/>
          <w:sz w:val="24"/>
          <w:szCs w:val="24"/>
          <w:lang w:eastAsia="zh-CN" w:bidi="fa-IR"/>
        </w:rPr>
        <w:t>,00 zł</w:t>
      </w:r>
    </w:p>
    <w:p w:rsidR="009A6ABC" w:rsidRDefault="009A6ABC"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lastRenderedPageBreak/>
        <w:t xml:space="preserve">Zadanie Nr 6 – </w:t>
      </w:r>
      <w:r w:rsidR="00432110">
        <w:rPr>
          <w:rFonts w:ascii="Calibri" w:eastAsia="Andale Sans UI" w:hAnsi="Calibri" w:cs="Calibri"/>
          <w:b/>
          <w:color w:val="000000"/>
          <w:kern w:val="3"/>
          <w:sz w:val="24"/>
          <w:szCs w:val="24"/>
          <w:lang w:eastAsia="zh-CN" w:bidi="fa-IR"/>
        </w:rPr>
        <w:t>1.270</w:t>
      </w:r>
      <w:r>
        <w:rPr>
          <w:rFonts w:ascii="Calibri" w:eastAsia="Andale Sans UI" w:hAnsi="Calibri" w:cs="Calibri"/>
          <w:b/>
          <w:color w:val="000000"/>
          <w:kern w:val="3"/>
          <w:sz w:val="24"/>
          <w:szCs w:val="24"/>
          <w:lang w:eastAsia="zh-CN" w:bidi="fa-IR"/>
        </w:rPr>
        <w:t>,00 zł</w:t>
      </w:r>
    </w:p>
    <w:p w:rsidR="009A6ABC" w:rsidRDefault="009A6ABC" w:rsidP="006B3982">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7 – </w:t>
      </w:r>
      <w:r w:rsidR="00432110">
        <w:rPr>
          <w:rFonts w:ascii="Calibri" w:eastAsia="Andale Sans UI" w:hAnsi="Calibri" w:cs="Calibri"/>
          <w:b/>
          <w:color w:val="000000"/>
          <w:kern w:val="3"/>
          <w:sz w:val="24"/>
          <w:szCs w:val="24"/>
          <w:lang w:eastAsia="zh-CN" w:bidi="fa-IR"/>
        </w:rPr>
        <w:t>2.460</w:t>
      </w:r>
      <w:r>
        <w:rPr>
          <w:rFonts w:ascii="Calibri" w:eastAsia="Andale Sans UI" w:hAnsi="Calibri" w:cs="Calibri"/>
          <w:b/>
          <w:color w:val="000000"/>
          <w:kern w:val="3"/>
          <w:sz w:val="24"/>
          <w:szCs w:val="24"/>
          <w:lang w:eastAsia="zh-CN" w:bidi="fa-IR"/>
        </w:rPr>
        <w:t>,00 zł</w:t>
      </w:r>
    </w:p>
    <w:p w:rsidR="006B3982" w:rsidRPr="00A300D4" w:rsidRDefault="006B3982" w:rsidP="006B3982">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RAZEM: </w:t>
      </w:r>
      <w:r w:rsidR="00432110">
        <w:rPr>
          <w:rFonts w:ascii="Calibri" w:eastAsia="Andale Sans UI" w:hAnsi="Calibri" w:cs="Calibri"/>
          <w:b/>
          <w:color w:val="000000"/>
          <w:kern w:val="3"/>
          <w:sz w:val="24"/>
          <w:szCs w:val="24"/>
          <w:lang w:eastAsia="zh-CN" w:bidi="fa-IR"/>
        </w:rPr>
        <w:t>59.380</w:t>
      </w:r>
      <w:r w:rsidRPr="00A300D4">
        <w:rPr>
          <w:rFonts w:ascii="Calibri" w:eastAsia="Andale Sans UI" w:hAnsi="Calibri" w:cs="Calibri"/>
          <w:b/>
          <w:color w:val="000000"/>
          <w:kern w:val="3"/>
          <w:sz w:val="24"/>
          <w:szCs w:val="24"/>
          <w:lang w:eastAsia="zh-CN" w:bidi="fa-IR"/>
        </w:rPr>
        <w:t>,00</w:t>
      </w:r>
      <w:r w:rsidR="009A6ABC">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zł</w:t>
      </w:r>
      <w:r w:rsidR="009A6ABC">
        <w:rPr>
          <w:rFonts w:ascii="Calibri" w:eastAsia="Andale Sans UI" w:hAnsi="Calibri" w:cs="Calibri"/>
          <w:b/>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Słownie: </w:t>
      </w:r>
      <w:r w:rsidR="00432110">
        <w:rPr>
          <w:rFonts w:ascii="Calibri" w:eastAsia="Andale Sans UI" w:hAnsi="Calibri" w:cs="Calibri"/>
          <w:b/>
          <w:color w:val="000000"/>
          <w:kern w:val="3"/>
          <w:sz w:val="24"/>
          <w:szCs w:val="24"/>
          <w:lang w:eastAsia="zh-CN" w:bidi="fa-IR"/>
        </w:rPr>
        <w:t>pięćdziesiąt dziewięć tysięcy trzysta osiemdziesiąt złotych</w:t>
      </w:r>
      <w:r w:rsidR="00921D54">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00/100.</w:t>
      </w: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proofErr w:type="spellStart"/>
      <w:r w:rsidR="00415C6D">
        <w:rPr>
          <w:rFonts w:ascii="Calibri" w:eastAsia="Andale Sans UI" w:hAnsi="Calibri" w:cs="Calibri"/>
          <w:kern w:val="3"/>
          <w:lang w:eastAsia="zh-CN" w:bidi="fa-IR"/>
        </w:rPr>
        <w:t>t.j</w:t>
      </w:r>
      <w:proofErr w:type="spellEnd"/>
      <w:r w:rsidR="00415C6D">
        <w:rPr>
          <w:rFonts w:ascii="Calibri" w:eastAsia="Andale Sans UI" w:hAnsi="Calibri" w:cs="Calibri"/>
          <w:kern w:val="3"/>
          <w:lang w:eastAsia="zh-CN" w:bidi="fa-IR"/>
        </w:rPr>
        <w:t xml:space="preserve">.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 xml:space="preserve">o podmiocie składającym ofertę oraz o przypadkach, w których gwarancja lub poręczenie jest realizowane czyli kiedy wadium zostaje zatrzymane – art. 46 ust. 4a i ust. 5 ustawy </w:t>
      </w:r>
      <w:proofErr w:type="spellStart"/>
      <w:r w:rsidRPr="00EE6737">
        <w:rPr>
          <w:rFonts w:ascii="Calibri" w:eastAsia="Andale Sans UI" w:hAnsi="Calibri" w:cs="Calibri"/>
          <w:color w:val="000000"/>
          <w:kern w:val="3"/>
          <w:sz w:val="24"/>
          <w:szCs w:val="24"/>
          <w:lang w:eastAsia="zh-CN" w:bidi="fa-IR"/>
        </w:rPr>
        <w:t>Pzp</w:t>
      </w:r>
      <w:proofErr w:type="spellEnd"/>
      <w:r w:rsidRPr="00EE6737">
        <w:rPr>
          <w:rFonts w:ascii="Calibri" w:eastAsia="Andale Sans UI" w:hAnsi="Calibri" w:cs="Calibri"/>
          <w:color w:val="000000"/>
          <w:kern w:val="3"/>
          <w:sz w:val="24"/>
          <w:szCs w:val="24"/>
          <w:lang w:eastAsia="zh-CN" w:bidi="fa-IR"/>
        </w:rPr>
        <w:t>.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E26342">
      <w:pPr>
        <w:widowControl w:val="0"/>
        <w:numPr>
          <w:ilvl w:val="0"/>
          <w:numId w:val="111"/>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eastAsia="Andale Sans UI" w:cs="Calibri"/>
          <w:iCs/>
          <w:sz w:val="24"/>
          <w:szCs w:val="24"/>
          <w:lang w:eastAsia="zh-CN" w:bidi="fa-IR"/>
        </w:rPr>
        <w:t>Pzp</w:t>
      </w:r>
      <w:proofErr w:type="spellEnd"/>
      <w:r>
        <w:rPr>
          <w:rFonts w:eastAsia="Andale Sans UI" w:cs="Calibri"/>
          <w:iCs/>
          <w:sz w:val="24"/>
          <w:szCs w:val="24"/>
          <w:lang w:eastAsia="zh-CN" w:bidi="fa-IR"/>
        </w:rPr>
        <w:t>.</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E26342">
      <w:pPr>
        <w:widowControl w:val="0"/>
        <w:numPr>
          <w:ilvl w:val="2"/>
          <w:numId w:val="111"/>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E26342">
      <w:pPr>
        <w:widowControl w:val="0"/>
        <w:numPr>
          <w:ilvl w:val="2"/>
          <w:numId w:val="111"/>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E26342">
      <w:pPr>
        <w:widowControl w:val="0"/>
        <w:numPr>
          <w:ilvl w:val="2"/>
          <w:numId w:val="111"/>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E26342">
      <w:pPr>
        <w:widowControl w:val="0"/>
        <w:numPr>
          <w:ilvl w:val="1"/>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xml:space="preserve">, z przyczyn leżących po jego stronie, </w:t>
      </w:r>
      <w:r>
        <w:rPr>
          <w:rFonts w:eastAsia="Andale Sans UI" w:cs="Calibri"/>
          <w:sz w:val="24"/>
          <w:szCs w:val="24"/>
          <w:lang w:eastAsia="zh-CN" w:bidi="fa-IR"/>
        </w:rPr>
        <w:lastRenderedPageBreak/>
        <w:t xml:space="preserve">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0C59A3">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0C59A3">
              <w:rPr>
                <w:rFonts w:ascii="Calibri" w:eastAsia="Andale Sans UI" w:hAnsi="Calibri" w:cs="Calibri"/>
                <w:b/>
                <w:color w:val="000000"/>
                <w:kern w:val="3"/>
                <w:sz w:val="24"/>
                <w:szCs w:val="24"/>
                <w:lang w:eastAsia="zh-CN" w:bidi="fa-IR"/>
              </w:rPr>
              <w:t>05-10</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0C59A3">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0C59A3">
              <w:rPr>
                <w:rFonts w:ascii="Calibri" w:eastAsia="Andale Sans UI" w:hAnsi="Calibri" w:cs="Calibri"/>
                <w:b/>
                <w:color w:val="000000"/>
                <w:kern w:val="3"/>
                <w:sz w:val="24"/>
                <w:szCs w:val="24"/>
                <w:lang w:eastAsia="zh-CN" w:bidi="fa-IR"/>
              </w:rPr>
              <w:t>05-10</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o godz. 10:00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Wykonawca oblicza cenę oferty zawierającą podatek od towarów i usług (VAT) wypełniając wszystkie rubryki zawarte w specyfikacji asortymentowo-ilościowo-cenowej stanowiącej </w:t>
      </w:r>
      <w:r w:rsidR="00E84C35" w:rsidRPr="00A300D4">
        <w:rPr>
          <w:rFonts w:ascii="Calibri" w:eastAsia="Times New Roman" w:hAnsi="Calibri" w:cs="Calibri"/>
          <w:b/>
          <w:kern w:val="3"/>
          <w:sz w:val="24"/>
          <w:szCs w:val="24"/>
          <w:lang w:eastAsia="ar-SA"/>
        </w:rPr>
        <w:t xml:space="preserve">Załączniki </w:t>
      </w:r>
      <w:r w:rsidR="00CB5D68">
        <w:rPr>
          <w:rFonts w:ascii="Calibri" w:eastAsia="Times New Roman" w:hAnsi="Calibri" w:cs="Calibri"/>
          <w:b/>
          <w:kern w:val="3"/>
          <w:sz w:val="24"/>
          <w:szCs w:val="24"/>
          <w:lang w:eastAsia="ar-SA"/>
        </w:rPr>
        <w:t xml:space="preserve">nr </w:t>
      </w:r>
      <w:r w:rsidR="00CB5D68" w:rsidRPr="00CB5D68">
        <w:rPr>
          <w:rFonts w:ascii="Calibri" w:eastAsia="Times New Roman" w:hAnsi="Calibri" w:cs="Calibri"/>
          <w:b/>
          <w:kern w:val="3"/>
          <w:sz w:val="24"/>
          <w:szCs w:val="24"/>
          <w:lang w:eastAsia="ar-SA"/>
        </w:rPr>
        <w:t>2/1-2/</w:t>
      </w:r>
      <w:r w:rsidR="00432110">
        <w:rPr>
          <w:rFonts w:ascii="Calibri" w:eastAsia="Times New Roman" w:hAnsi="Calibri" w:cs="Calibri"/>
          <w:b/>
          <w:kern w:val="3"/>
          <w:sz w:val="24"/>
          <w:szCs w:val="24"/>
          <w:lang w:eastAsia="ar-SA"/>
        </w:rPr>
        <w:t>7</w:t>
      </w:r>
      <w:r w:rsidRPr="00A300D4">
        <w:rPr>
          <w:rFonts w:ascii="Calibri" w:eastAsia="Times New Roman" w:hAnsi="Calibri" w:cs="Calibri"/>
          <w:b/>
          <w:kern w:val="3"/>
          <w:sz w:val="24"/>
          <w:szCs w:val="24"/>
          <w:lang w:eastAsia="ar-SA"/>
        </w:rPr>
        <w:t xml:space="preserve"> do SIWZ </w:t>
      </w:r>
      <w:r w:rsidRPr="00A300D4">
        <w:rPr>
          <w:rFonts w:ascii="Calibri" w:eastAsia="Times New Roman" w:hAnsi="Calibri" w:cs="Calibri"/>
          <w:kern w:val="3"/>
          <w:sz w:val="24"/>
          <w:szCs w:val="24"/>
          <w:lang w:eastAsia="ar-SA"/>
        </w:rPr>
        <w:t xml:space="preserve">oraz podaje cenę ryczałtową za dzierżawę sprzętu zgodnie z </w:t>
      </w:r>
      <w:r w:rsidR="000775D6">
        <w:rPr>
          <w:rFonts w:ascii="Calibri" w:eastAsia="Times New Roman" w:hAnsi="Calibri" w:cs="Calibri"/>
          <w:b/>
          <w:kern w:val="3"/>
          <w:sz w:val="24"/>
          <w:szCs w:val="24"/>
          <w:lang w:eastAsia="ar-SA"/>
        </w:rPr>
        <w:t>Załącznikami</w:t>
      </w:r>
      <w:r w:rsidRPr="00A300D4">
        <w:rPr>
          <w:rFonts w:ascii="Calibri" w:eastAsia="Times New Roman" w:hAnsi="Calibri" w:cs="Calibri"/>
          <w:b/>
          <w:kern w:val="3"/>
          <w:sz w:val="24"/>
          <w:szCs w:val="24"/>
          <w:lang w:eastAsia="ar-SA"/>
        </w:rPr>
        <w:t xml:space="preserve"> </w:t>
      </w:r>
      <w:r w:rsidR="00921D54">
        <w:rPr>
          <w:rFonts w:ascii="Calibri" w:eastAsia="Times New Roman" w:hAnsi="Calibri" w:cs="Calibri"/>
          <w:b/>
          <w:kern w:val="3"/>
          <w:sz w:val="24"/>
          <w:szCs w:val="24"/>
          <w:lang w:eastAsia="ar-SA"/>
        </w:rPr>
        <w:br/>
      </w:r>
      <w:r w:rsidRPr="00A300D4">
        <w:rPr>
          <w:rFonts w:ascii="Calibri" w:eastAsia="Times New Roman" w:hAnsi="Calibri" w:cs="Calibri"/>
          <w:b/>
          <w:kern w:val="3"/>
          <w:sz w:val="24"/>
          <w:szCs w:val="24"/>
          <w:lang w:eastAsia="ar-SA"/>
        </w:rPr>
        <w:t>N</w:t>
      </w:r>
      <w:r w:rsidR="00E84C35" w:rsidRPr="00A300D4">
        <w:rPr>
          <w:rFonts w:ascii="Calibri" w:eastAsia="Times New Roman" w:hAnsi="Calibri" w:cs="Calibri"/>
          <w:b/>
          <w:kern w:val="3"/>
          <w:sz w:val="24"/>
          <w:szCs w:val="24"/>
          <w:lang w:eastAsia="ar-SA"/>
        </w:rPr>
        <w:t xml:space="preserve">r </w:t>
      </w:r>
      <w:r w:rsidR="00CB5D68" w:rsidRPr="00CB5D68">
        <w:rPr>
          <w:rFonts w:ascii="Calibri" w:eastAsia="Times New Roman" w:hAnsi="Calibri" w:cs="Calibri"/>
          <w:b/>
          <w:kern w:val="3"/>
          <w:sz w:val="24"/>
          <w:szCs w:val="24"/>
          <w:lang w:eastAsia="ar-SA"/>
        </w:rPr>
        <w:t>2/</w:t>
      </w:r>
      <w:r w:rsidR="00432110">
        <w:rPr>
          <w:rFonts w:ascii="Calibri" w:eastAsia="Times New Roman" w:hAnsi="Calibri" w:cs="Calibri"/>
          <w:b/>
          <w:kern w:val="3"/>
          <w:sz w:val="24"/>
          <w:szCs w:val="24"/>
          <w:lang w:eastAsia="ar-SA"/>
        </w:rPr>
        <w:t>1</w:t>
      </w:r>
      <w:r w:rsidR="003D1525">
        <w:rPr>
          <w:rFonts w:ascii="Calibri" w:eastAsia="Times New Roman" w:hAnsi="Calibri" w:cs="Calibri"/>
          <w:b/>
          <w:kern w:val="3"/>
          <w:sz w:val="24"/>
          <w:szCs w:val="24"/>
          <w:lang w:eastAsia="ar-SA"/>
        </w:rPr>
        <w:t>a</w:t>
      </w:r>
      <w:r w:rsidR="00432110">
        <w:rPr>
          <w:rFonts w:ascii="Calibri" w:eastAsia="Times New Roman" w:hAnsi="Calibri" w:cs="Calibri"/>
          <w:b/>
          <w:kern w:val="3"/>
          <w:sz w:val="24"/>
          <w:szCs w:val="24"/>
          <w:lang w:eastAsia="ar-SA"/>
        </w:rPr>
        <w:t>, 2/2a,</w:t>
      </w:r>
      <w:r w:rsidR="000775D6">
        <w:rPr>
          <w:rFonts w:ascii="Calibri" w:eastAsia="Times New Roman" w:hAnsi="Calibri" w:cs="Calibri"/>
          <w:b/>
          <w:kern w:val="3"/>
          <w:sz w:val="24"/>
          <w:szCs w:val="24"/>
          <w:lang w:eastAsia="ar-SA"/>
        </w:rPr>
        <w:t xml:space="preserve"> 2/</w:t>
      </w:r>
      <w:r w:rsidR="00432110">
        <w:rPr>
          <w:rFonts w:ascii="Calibri" w:eastAsia="Times New Roman" w:hAnsi="Calibri" w:cs="Calibri"/>
          <w:b/>
          <w:kern w:val="3"/>
          <w:sz w:val="24"/>
          <w:szCs w:val="24"/>
          <w:lang w:eastAsia="ar-SA"/>
        </w:rPr>
        <w:t>4</w:t>
      </w:r>
      <w:r w:rsidR="000775D6">
        <w:rPr>
          <w:rFonts w:ascii="Calibri" w:eastAsia="Times New Roman" w:hAnsi="Calibri" w:cs="Calibri"/>
          <w:b/>
          <w:kern w:val="3"/>
          <w:sz w:val="24"/>
          <w:szCs w:val="24"/>
          <w:lang w:eastAsia="ar-SA"/>
        </w:rPr>
        <w:t>a</w:t>
      </w:r>
      <w:r w:rsidR="00CB5D68" w:rsidRPr="00CB5D68">
        <w:rPr>
          <w:rFonts w:ascii="Calibri" w:eastAsia="Times New Roman" w:hAnsi="Calibri" w:cs="Calibri"/>
          <w:b/>
          <w:kern w:val="3"/>
          <w:sz w:val="24"/>
          <w:szCs w:val="24"/>
          <w:lang w:eastAsia="ar-SA"/>
        </w:rPr>
        <w:t xml:space="preserve"> </w:t>
      </w:r>
      <w:r w:rsidRPr="00A300D4">
        <w:rPr>
          <w:rFonts w:ascii="Calibri" w:eastAsia="Times New Roman" w:hAnsi="Calibri" w:cs="Calibri"/>
          <w:b/>
          <w:kern w:val="3"/>
          <w:sz w:val="24"/>
          <w:szCs w:val="24"/>
          <w:lang w:eastAsia="ar-SA"/>
        </w:rPr>
        <w:t>do SIWZ.</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musi być wyrażona w złotych polskich niezależnie od wchodzących w jej skład elementów </w:t>
      </w:r>
      <w:r w:rsidRPr="00A300D4">
        <w:rPr>
          <w:rFonts w:ascii="Calibri" w:eastAsia="Andale Sans UI" w:hAnsi="Calibri" w:cs="Calibri"/>
          <w:kern w:val="3"/>
          <w:sz w:val="24"/>
          <w:szCs w:val="24"/>
          <w:lang w:eastAsia="zh-CN" w:bidi="fa-IR"/>
        </w:rPr>
        <w:br/>
        <w:t>i obejmować koszty transportu do Zamawiającego.</w:t>
      </w:r>
    </w:p>
    <w:p w:rsidR="006B3982" w:rsidRPr="00A300D4" w:rsidRDefault="006B3982" w:rsidP="00E26342">
      <w:pPr>
        <w:widowControl w:val="0"/>
        <w:numPr>
          <w:ilvl w:val="1"/>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ryczałtowa za dzierżawę musi obejmować koszty </w:t>
      </w:r>
      <w:r w:rsidR="00D64D62">
        <w:rPr>
          <w:rFonts w:ascii="Calibri" w:eastAsia="Andale Sans UI" w:hAnsi="Calibri" w:cs="Calibri"/>
          <w:kern w:val="3"/>
          <w:sz w:val="24"/>
          <w:szCs w:val="24"/>
          <w:lang w:eastAsia="zh-CN" w:bidi="fa-IR"/>
        </w:rPr>
        <w:t>uruchomienia</w:t>
      </w:r>
      <w:r w:rsidRPr="00A300D4">
        <w:rPr>
          <w:rFonts w:ascii="Calibri" w:eastAsia="Andale Sans UI" w:hAnsi="Calibri" w:cs="Calibri"/>
          <w:kern w:val="3"/>
          <w:sz w:val="24"/>
          <w:szCs w:val="24"/>
          <w:lang w:eastAsia="zh-CN" w:bidi="fa-IR"/>
        </w:rPr>
        <w:t xml:space="preserve"> i szkolenia personelu Zamawiającego z zakresu obsługi dostarczonego przedmiotu dzierżawy.</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Wszystkie wartości w tym ceny jednostkowe muszą być liczone z dokładnością do dwóch miejsc</w:t>
      </w:r>
      <w:r w:rsidRPr="00A300D4">
        <w:rPr>
          <w:rFonts w:ascii="Calibri" w:eastAsia="Times New Roman" w:hAnsi="Calibri" w:cs="Calibri"/>
          <w:kern w:val="3"/>
          <w:sz w:val="24"/>
          <w:szCs w:val="24"/>
          <w:lang w:eastAsia="ar-SA"/>
        </w:rPr>
        <w:t xml:space="preserve"> </w:t>
      </w:r>
      <w:r w:rsidRPr="00A300D4">
        <w:rPr>
          <w:rFonts w:ascii="Calibri" w:eastAsia="Andale Sans UI" w:hAnsi="Calibri" w:cs="Calibri"/>
          <w:kern w:val="3"/>
          <w:sz w:val="24"/>
          <w:szCs w:val="24"/>
          <w:lang w:eastAsia="zh-CN" w:bidi="fa-IR"/>
        </w:rPr>
        <w:t>po przecinku (grosze) w PLN.</w:t>
      </w:r>
    </w:p>
    <w:p w:rsidR="006B3982" w:rsidRPr="00A300D4" w:rsidRDefault="006B3982" w:rsidP="00E26342">
      <w:pPr>
        <w:widowControl w:val="0"/>
        <w:numPr>
          <w:ilvl w:val="1"/>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Dla porównania ofert Zamawiający przyjmie łącznie cenę brutto obejmującą podatek VAT.</w:t>
      </w:r>
    </w:p>
    <w:p w:rsidR="009614BF" w:rsidRPr="00A300D4" w:rsidRDefault="00A967F9" w:rsidP="00E26342">
      <w:pPr>
        <w:pStyle w:val="Standard"/>
        <w:numPr>
          <w:ilvl w:val="0"/>
          <w:numId w:val="114"/>
        </w:numPr>
        <w:jc w:val="both"/>
        <w:rPr>
          <w:lang w:val="pl-PL"/>
        </w:rPr>
      </w:pPr>
      <w:r>
        <w:rPr>
          <w:rFonts w:ascii="Calibri" w:hAnsi="Calibri" w:cs="Calibri"/>
          <w:b/>
          <w:lang w:val="pl-PL"/>
        </w:rPr>
        <w:t>Wymagany t</w:t>
      </w:r>
      <w:r w:rsidRPr="00A300D4">
        <w:rPr>
          <w:rFonts w:ascii="Calibri" w:hAnsi="Calibri" w:cs="Calibri"/>
          <w:b/>
          <w:lang w:val="pl-PL"/>
        </w:rPr>
        <w:t xml:space="preserve">ermin płatności </w:t>
      </w:r>
      <w:r w:rsidRPr="00A967F9">
        <w:rPr>
          <w:rFonts w:ascii="Calibri" w:hAnsi="Calibri" w:cs="Calibri"/>
          <w:lang w:val="pl-PL"/>
        </w:rPr>
        <w:t>za realizację przedmiotu zamówienia:</w:t>
      </w:r>
      <w:r w:rsidRPr="00A300D4">
        <w:rPr>
          <w:rFonts w:ascii="Calibri" w:hAnsi="Calibri" w:cs="Calibri"/>
          <w:lang w:val="pl-PL"/>
        </w:rPr>
        <w:t xml:space="preserve"> </w:t>
      </w:r>
      <w:r w:rsidRPr="00A967F9">
        <w:rPr>
          <w:rFonts w:ascii="Calibri" w:hAnsi="Calibri" w:cs="Calibri"/>
          <w:b/>
          <w:lang w:val="pl-PL"/>
        </w:rPr>
        <w:t>30 dni</w:t>
      </w:r>
      <w:r w:rsidRPr="00A300D4">
        <w:rPr>
          <w:rFonts w:ascii="Calibri" w:hAnsi="Calibri" w:cs="Calibri"/>
          <w:lang w:val="pl-PL"/>
        </w:rPr>
        <w:t>, licząc od daty otrzymania przez Zamawiającego prawidłowo wystawionej faktury</w:t>
      </w:r>
      <w:r w:rsidR="009614BF" w:rsidRPr="00A300D4">
        <w:rPr>
          <w:rFonts w:ascii="Calibri" w:hAnsi="Calibri" w:cs="Calibri"/>
          <w:lang w:val="pl-PL"/>
        </w:rPr>
        <w:t>.</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A300D4">
        <w:rPr>
          <w:rFonts w:ascii="Calibri" w:eastAsia="Andale Sans UI" w:hAnsi="Calibri" w:cs="Calibri"/>
          <w:kern w:val="3"/>
          <w:sz w:val="24"/>
          <w:szCs w:val="24"/>
          <w:lang w:eastAsia="zh-CN" w:bidi="fa-IR"/>
        </w:rPr>
        <w:br/>
        <w:t xml:space="preserve">w </w:t>
      </w:r>
      <w:r w:rsidRPr="00A300D4">
        <w:rPr>
          <w:rFonts w:ascii="Calibri" w:eastAsia="Andale Sans UI" w:hAnsi="Calibri" w:cs="Calibri"/>
          <w:b/>
          <w:kern w:val="3"/>
          <w:sz w:val="24"/>
          <w:szCs w:val="24"/>
          <w:lang w:eastAsia="zh-CN" w:bidi="fa-IR"/>
        </w:rPr>
        <w:t>formularzu ofertowym</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
          <w:kern w:val="3"/>
          <w:sz w:val="24"/>
          <w:szCs w:val="24"/>
          <w:lang w:eastAsia="zh-CN" w:bidi="fa-IR"/>
        </w:rPr>
        <w:t>Zał. Nr 1 do SIWZ</w:t>
      </w:r>
      <w:r w:rsidRPr="00A300D4">
        <w:rPr>
          <w:rFonts w:ascii="Calibri" w:eastAsia="Andale Sans UI" w:hAnsi="Calibri" w:cs="Calibri"/>
          <w:kern w:val="3"/>
          <w:sz w:val="24"/>
          <w:szCs w:val="24"/>
          <w:lang w:eastAsia="zh-CN" w:bidi="fa-IR"/>
        </w:rPr>
        <w:t xml:space="preserve">), czy wybór oferty będzie prowadzić do powstania </w:t>
      </w:r>
      <w:r w:rsidRPr="00A300D4">
        <w:rPr>
          <w:rFonts w:ascii="Calibri" w:eastAsia="Andale Sans UI" w:hAnsi="Calibri" w:cs="Calibri"/>
          <w:kern w:val="3"/>
          <w:sz w:val="24"/>
          <w:szCs w:val="24"/>
          <w:lang w:eastAsia="zh-CN" w:bidi="fa-IR"/>
        </w:rPr>
        <w:b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E26342">
      <w:pPr>
        <w:widowControl w:val="0"/>
        <w:numPr>
          <w:ilvl w:val="0"/>
          <w:numId w:val="115"/>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B1769B" w:rsidRDefault="001B5C10" w:rsidP="001B5C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r>
        <w:rPr>
          <w:rFonts w:ascii="Calibri" w:eastAsia="Andale Sans UI" w:hAnsi="Calibri" w:cs="Tahoma"/>
          <w:b/>
          <w:bCs/>
          <w:kern w:val="3"/>
          <w:sz w:val="24"/>
          <w:szCs w:val="24"/>
          <w:lang w:eastAsia="zh-CN" w:bidi="fa-IR"/>
        </w:rPr>
        <w:t xml:space="preserve">Zadanie </w:t>
      </w:r>
      <w:r w:rsidR="00432110">
        <w:rPr>
          <w:rFonts w:ascii="Calibri" w:eastAsia="Andale Sans UI" w:hAnsi="Calibri" w:cs="Tahoma"/>
          <w:b/>
          <w:bCs/>
          <w:kern w:val="3"/>
          <w:sz w:val="24"/>
          <w:szCs w:val="24"/>
          <w:lang w:eastAsia="zh-CN" w:bidi="fa-IR"/>
        </w:rPr>
        <w:t>1, 2, 4, 5</w:t>
      </w: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1B5C10" w:rsidRPr="00962DA2" w:rsidTr="001631F9">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1B5C10" w:rsidRPr="00962DA2" w:rsidTr="001631F9">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6</w:t>
            </w:r>
            <w:r w:rsidRPr="00962DA2">
              <w:rPr>
                <w:rFonts w:ascii="Calibri" w:eastAsia="Andale Sans UI" w:hAnsi="Calibri" w:cs="Calibri"/>
                <w:kern w:val="3"/>
                <w:sz w:val="24"/>
                <w:szCs w:val="24"/>
                <w:lang w:eastAsia="zh-CN" w:bidi="fa-IR"/>
              </w:rPr>
              <w:t>0 %</w:t>
            </w:r>
          </w:p>
        </w:tc>
      </w:tr>
      <w:tr w:rsidR="001B5C10" w:rsidRPr="00962DA2" w:rsidTr="001631F9">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Parametry techniczne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C10" w:rsidRPr="00962DA2" w:rsidRDefault="0092103D" w:rsidP="001631F9">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35</w:t>
            </w:r>
            <w:r w:rsidR="001B5C10">
              <w:rPr>
                <w:rFonts w:ascii="Calibri" w:eastAsia="Andale Sans UI" w:hAnsi="Calibri" w:cs="Calibri"/>
                <w:kern w:val="3"/>
                <w:sz w:val="24"/>
                <w:szCs w:val="24"/>
                <w:lang w:eastAsia="zh-CN" w:bidi="fa-IR"/>
              </w:rPr>
              <w:t xml:space="preserve"> %</w:t>
            </w:r>
          </w:p>
        </w:tc>
      </w:tr>
      <w:tr w:rsidR="001B5C10" w:rsidRPr="00962DA2" w:rsidTr="001631F9">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B5C10" w:rsidRPr="00962DA2" w:rsidRDefault="001B5C10" w:rsidP="001631F9">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 xml:space="preserve">Termin </w:t>
            </w:r>
            <w:r>
              <w:rPr>
                <w:rFonts w:ascii="Calibri" w:eastAsia="Andale Sans UI" w:hAnsi="Calibri" w:cs="Calibri"/>
                <w:kern w:val="3"/>
                <w:sz w:val="24"/>
                <w:szCs w:val="24"/>
                <w:lang w:eastAsia="zh-CN" w:bidi="fa-IR"/>
              </w:rPr>
              <w:t>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5C10" w:rsidRPr="00962DA2" w:rsidRDefault="0092103D" w:rsidP="001631F9">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w:t>
            </w:r>
            <w:r w:rsidR="001B5C10" w:rsidRPr="00962DA2">
              <w:rPr>
                <w:rFonts w:ascii="Calibri" w:eastAsia="Andale Sans UI" w:hAnsi="Calibri" w:cs="Calibri"/>
                <w:kern w:val="3"/>
                <w:sz w:val="24"/>
                <w:szCs w:val="24"/>
                <w:lang w:eastAsia="zh-CN" w:bidi="fa-IR"/>
              </w:rPr>
              <w:t xml:space="preserve"> %</w:t>
            </w:r>
          </w:p>
        </w:tc>
      </w:tr>
    </w:tbl>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r w:rsidRPr="001B5C10">
        <w:rPr>
          <w:rFonts w:ascii="Calibri" w:eastAsia="Andale Sans UI" w:hAnsi="Calibri" w:cs="Tahoma"/>
          <w:b/>
          <w:bCs/>
          <w:kern w:val="3"/>
          <w:sz w:val="24"/>
          <w:szCs w:val="24"/>
          <w:lang w:eastAsia="zh-CN" w:bidi="fa-IR"/>
        </w:rPr>
        <w:t xml:space="preserve">Zadanie </w:t>
      </w:r>
      <w:r>
        <w:rPr>
          <w:rFonts w:ascii="Calibri" w:eastAsia="Andale Sans UI" w:hAnsi="Calibri" w:cs="Tahoma"/>
          <w:b/>
          <w:bCs/>
          <w:kern w:val="3"/>
          <w:sz w:val="24"/>
          <w:szCs w:val="24"/>
          <w:lang w:eastAsia="zh-CN" w:bidi="fa-IR"/>
        </w:rPr>
        <w:t>3, 6, 7</w:t>
      </w: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9</w:t>
            </w:r>
            <w:r w:rsidR="0092103D">
              <w:rPr>
                <w:rFonts w:ascii="Calibri" w:eastAsia="Andale Sans UI" w:hAnsi="Calibri" w:cs="Calibri"/>
                <w:kern w:val="3"/>
                <w:sz w:val="24"/>
                <w:szCs w:val="24"/>
                <w:lang w:eastAsia="zh-CN" w:bidi="fa-IR"/>
              </w:rPr>
              <w:t>5</w:t>
            </w:r>
            <w:r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 xml:space="preserve">Termin </w:t>
            </w:r>
            <w:r>
              <w:rPr>
                <w:rFonts w:ascii="Calibri" w:eastAsia="Andale Sans UI" w:hAnsi="Calibri" w:cs="Calibri"/>
                <w:kern w:val="3"/>
                <w:sz w:val="24"/>
                <w:szCs w:val="24"/>
                <w:lang w:eastAsia="zh-CN" w:bidi="fa-IR"/>
              </w:rPr>
              <w:t>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92103D"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w:t>
            </w:r>
            <w:r w:rsidR="00432110" w:rsidRPr="00962DA2">
              <w:rPr>
                <w:rFonts w:ascii="Calibri" w:eastAsia="Andale Sans UI" w:hAnsi="Calibri" w:cs="Calibri"/>
                <w:kern w:val="3"/>
                <w:sz w:val="24"/>
                <w:szCs w:val="24"/>
                <w:lang w:eastAsia="zh-CN" w:bidi="fa-IR"/>
              </w:rPr>
              <w:t xml:space="preserve">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E26342">
      <w:pPr>
        <w:widowControl w:val="0"/>
        <w:numPr>
          <w:ilvl w:val="0"/>
          <w:numId w:val="115"/>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informuje niezwłocznie wszystkich wykonawców o:</w:t>
      </w:r>
    </w:p>
    <w:p w:rsidR="006B3982" w:rsidRPr="00A300D4"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A300D4"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którzy zostali wykluczeni,</w:t>
      </w:r>
    </w:p>
    <w:p w:rsidR="006B3982" w:rsidRPr="00A300D4"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których oferty zostały odrzucone i powodach odrzucenia oferty,</w:t>
      </w:r>
    </w:p>
    <w:p w:rsidR="006B3982" w:rsidRPr="00A300D4"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unieważnieniu postępowania,</w:t>
      </w:r>
    </w:p>
    <w:p w:rsidR="006B3982" w:rsidRPr="00A300D4"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color w:val="000000"/>
          <w:kern w:val="3"/>
          <w:lang w:eastAsia="zh-CN"/>
        </w:rPr>
        <w:t xml:space="preserve">– </w:t>
      </w:r>
      <w:r w:rsidRPr="00A300D4">
        <w:rPr>
          <w:rFonts w:ascii="Calibri" w:eastAsia="Lucida Sans Unicode" w:hAnsi="Calibri" w:cs="Calibri"/>
          <w:color w:val="000000"/>
          <w:kern w:val="3"/>
          <w:lang w:eastAsia="zh-CN"/>
        </w:rPr>
        <w:t>podając uzasadnienie faktyczne i prawne.</w:t>
      </w:r>
    </w:p>
    <w:p w:rsidR="006B3982" w:rsidRPr="00580766"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580766">
        <w:rPr>
          <w:rFonts w:ascii="Calibri" w:eastAsia="Lucida Sans Unicode" w:hAnsi="Calibri" w:cs="Calibri"/>
          <w:color w:val="000000"/>
          <w:kern w:val="3"/>
          <w:sz w:val="24"/>
          <w:szCs w:val="24"/>
          <w:lang w:eastAsia="zh-CN"/>
        </w:rPr>
        <w:t xml:space="preserve">Zamawiający udostępni informacje, o których mowa w ust. 1 pkt </w:t>
      </w:r>
      <w:r w:rsidRPr="00580766">
        <w:rPr>
          <w:rFonts w:ascii="Calibri" w:eastAsia="Lucida Sans Unicode" w:hAnsi="Calibri" w:cs="Calibri"/>
          <w:b/>
          <w:color w:val="000000"/>
          <w:kern w:val="3"/>
          <w:sz w:val="24"/>
          <w:szCs w:val="24"/>
          <w:lang w:eastAsia="zh-CN"/>
        </w:rPr>
        <w:t>1.1</w:t>
      </w:r>
      <w:r w:rsidRPr="00580766">
        <w:rPr>
          <w:rFonts w:ascii="Calibri" w:eastAsia="Lucida Sans Unicode" w:hAnsi="Calibri" w:cs="Calibri"/>
          <w:color w:val="000000"/>
          <w:kern w:val="3"/>
          <w:sz w:val="24"/>
          <w:szCs w:val="24"/>
          <w:lang w:eastAsia="zh-CN"/>
        </w:rPr>
        <w:t xml:space="preserve"> i </w:t>
      </w:r>
      <w:r w:rsidRPr="00580766">
        <w:rPr>
          <w:rFonts w:ascii="Calibri" w:eastAsia="Lucida Sans Unicode" w:hAnsi="Calibri" w:cs="Calibri"/>
          <w:b/>
          <w:color w:val="000000"/>
          <w:kern w:val="3"/>
          <w:sz w:val="24"/>
          <w:szCs w:val="24"/>
          <w:lang w:eastAsia="zh-CN"/>
        </w:rPr>
        <w:t>1.4</w:t>
      </w:r>
      <w:r w:rsidRPr="00580766">
        <w:rPr>
          <w:rFonts w:ascii="Calibri" w:eastAsia="Lucida Sans Unicode" w:hAnsi="Calibri" w:cs="Calibri"/>
          <w:color w:val="000000"/>
          <w:kern w:val="3"/>
          <w:sz w:val="24"/>
          <w:szCs w:val="24"/>
          <w:lang w:eastAsia="zh-CN"/>
        </w:rPr>
        <w:t xml:space="preserve"> na stronie internetowej.</w:t>
      </w: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Informację o terminie i miejscu zawarcia umowy Zamawiający przekaże wybranemu</w:t>
      </w:r>
      <w:r w:rsidRPr="00A300D4">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A300D4">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A300D4">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6B3982" w:rsidRPr="00A300D4" w:rsidRDefault="006B3982" w:rsidP="006B3982">
      <w:pPr>
        <w:widowControl w:val="0"/>
        <w:suppressAutoHyphens/>
        <w:autoSpaceDN w:val="0"/>
        <w:spacing w:after="0" w:line="100" w:lineRule="atLeast"/>
        <w:ind w:left="180" w:hanging="180"/>
        <w:jc w:val="both"/>
        <w:textAlignment w:val="baseline"/>
        <w:rPr>
          <w:rFonts w:ascii="Calibri" w:eastAsia="Andale Sans UI" w:hAnsi="Calibri" w:cs="Calibri"/>
          <w:kern w:val="3"/>
          <w:sz w:val="24"/>
          <w:szCs w:val="24"/>
          <w:lang w:eastAsia="zh-CN" w:bidi="fa-IR"/>
        </w:rPr>
      </w:pP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E26342">
      <w:pPr>
        <w:widowControl w:val="0"/>
        <w:numPr>
          <w:ilvl w:val="0"/>
          <w:numId w:val="11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i</w:t>
      </w:r>
      <w:r w:rsidR="00126205">
        <w:rPr>
          <w:rFonts w:ascii="Calibri" w:eastAsia="Times New Roman" w:hAnsi="Calibri" w:cs="Calibri"/>
          <w:kern w:val="3"/>
          <w:sz w:val="24"/>
          <w:szCs w:val="24"/>
          <w:lang w:eastAsia="ar-SA"/>
        </w:rPr>
        <w:t xml:space="preserve"> </w:t>
      </w:r>
      <w:r w:rsidRPr="00A300D4">
        <w:rPr>
          <w:rFonts w:ascii="Calibri" w:eastAsia="Times New Roman" w:hAnsi="Calibri" w:cs="Calibri"/>
          <w:b/>
          <w:bCs/>
          <w:kern w:val="3"/>
          <w:sz w:val="24"/>
          <w:szCs w:val="24"/>
          <w:lang w:eastAsia="ar-SA"/>
        </w:rPr>
        <w:t>5/1</w:t>
      </w:r>
      <w:r w:rsidR="00126205">
        <w:rPr>
          <w:rFonts w:ascii="Calibri" w:eastAsia="Times New Roman" w:hAnsi="Calibri" w:cs="Calibri"/>
          <w:b/>
          <w:bCs/>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E26342">
      <w:pPr>
        <w:widowControl w:val="0"/>
        <w:numPr>
          <w:ilvl w:val="0"/>
          <w:numId w:val="118"/>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E26342">
      <w:pPr>
        <w:widowControl w:val="0"/>
        <w:numPr>
          <w:ilvl w:val="0"/>
          <w:numId w:val="118"/>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6B3982" w:rsidRPr="00FD1568"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lastRenderedPageBreak/>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 xml:space="preserve">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 xml:space="preserve">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Środki ochrony prawnej szczegółowo unormowane są w Dziale VI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 xml:space="preserve">XVI.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Formularz oferty – </w:t>
      </w:r>
      <w:r w:rsidRPr="00FD1568">
        <w:rPr>
          <w:rFonts w:ascii="Calibri" w:eastAsia="Andale Sans UI" w:hAnsi="Calibri" w:cs="Calibri"/>
          <w:b/>
          <w:kern w:val="3"/>
          <w:sz w:val="24"/>
          <w:szCs w:val="24"/>
          <w:lang w:eastAsia="zh-CN" w:bidi="fa-IR"/>
        </w:rPr>
        <w:t>Załącznik Nr 1</w:t>
      </w:r>
      <w:r w:rsidRPr="00FD1568">
        <w:rPr>
          <w:rFonts w:ascii="Calibri" w:eastAsia="Andale Sans UI" w:hAnsi="Calibri" w:cs="Calibri"/>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Specyfikacja asortymentowo-ilościowo-cenowa przedmiotu zamówienia – </w:t>
      </w:r>
      <w:r w:rsidRPr="00FD1568">
        <w:rPr>
          <w:rFonts w:ascii="Calibri" w:eastAsia="Andale Sans UI" w:hAnsi="Calibri" w:cs="Calibri"/>
          <w:b/>
          <w:kern w:val="3"/>
          <w:sz w:val="24"/>
          <w:szCs w:val="24"/>
          <w:lang w:eastAsia="zh-CN" w:bidi="fa-IR"/>
        </w:rPr>
        <w:t xml:space="preserve">Załączniki Nr </w:t>
      </w:r>
      <w:r w:rsidR="00FD1568">
        <w:rPr>
          <w:rFonts w:ascii="Calibri" w:eastAsia="Andale Sans UI" w:hAnsi="Calibri" w:cs="Calibri"/>
          <w:b/>
          <w:kern w:val="3"/>
          <w:sz w:val="24"/>
          <w:szCs w:val="24"/>
          <w:lang w:eastAsia="zh-CN" w:bidi="fa-IR"/>
        </w:rPr>
        <w:t>2/1 -</w:t>
      </w:r>
      <w:r w:rsidR="00A044BD" w:rsidRPr="00FD1568">
        <w:rPr>
          <w:rFonts w:ascii="Calibri" w:eastAsia="Andale Sans UI" w:hAnsi="Calibri" w:cs="Calibri"/>
          <w:b/>
          <w:kern w:val="3"/>
          <w:sz w:val="24"/>
          <w:szCs w:val="24"/>
          <w:lang w:eastAsia="zh-CN" w:bidi="fa-IR"/>
        </w:rPr>
        <w:t xml:space="preserve"> 2/</w:t>
      </w:r>
      <w:r w:rsidR="00B00D32">
        <w:rPr>
          <w:rFonts w:ascii="Calibri" w:eastAsia="Andale Sans UI" w:hAnsi="Calibri" w:cs="Calibri"/>
          <w:b/>
          <w:kern w:val="3"/>
          <w:sz w:val="24"/>
          <w:szCs w:val="24"/>
          <w:lang w:eastAsia="zh-CN" w:bidi="fa-IR"/>
        </w:rPr>
        <w:t>7</w:t>
      </w:r>
      <w:r w:rsidRPr="00FD1568">
        <w:rPr>
          <w:rFonts w:ascii="Calibri" w:eastAsia="Andale Sans UI" w:hAnsi="Calibri" w:cs="Calibri"/>
          <w:kern w:val="3"/>
          <w:sz w:val="24"/>
          <w:szCs w:val="24"/>
          <w:lang w:eastAsia="zh-CN" w:bidi="fa-IR"/>
        </w:rPr>
        <w:t>.</w:t>
      </w:r>
    </w:p>
    <w:p w:rsidR="00622252" w:rsidRPr="00FD1568" w:rsidRDefault="0062225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Specyfikacja cenowa za dzierżawę – </w:t>
      </w:r>
      <w:r w:rsidR="00BA5907" w:rsidRPr="00FD1568">
        <w:rPr>
          <w:rFonts w:ascii="Calibri" w:eastAsia="Andale Sans UI" w:hAnsi="Calibri" w:cs="Calibri"/>
          <w:b/>
          <w:kern w:val="3"/>
          <w:sz w:val="24"/>
          <w:szCs w:val="24"/>
          <w:lang w:eastAsia="zh-CN" w:bidi="fa-IR"/>
        </w:rPr>
        <w:t xml:space="preserve">Załączniki Nr </w:t>
      </w:r>
      <w:r w:rsidR="00464AD6" w:rsidRPr="00FD1568">
        <w:rPr>
          <w:rFonts w:ascii="Calibri" w:eastAsia="Andale Sans UI" w:hAnsi="Calibri" w:cs="Calibri"/>
          <w:b/>
          <w:kern w:val="3"/>
          <w:sz w:val="24"/>
          <w:szCs w:val="24"/>
          <w:lang w:eastAsia="zh-CN" w:bidi="fa-IR"/>
        </w:rPr>
        <w:t>2/</w:t>
      </w:r>
      <w:r w:rsidR="00B00D32">
        <w:rPr>
          <w:rFonts w:ascii="Calibri" w:eastAsia="Andale Sans UI" w:hAnsi="Calibri" w:cs="Calibri"/>
          <w:b/>
          <w:kern w:val="3"/>
          <w:sz w:val="24"/>
          <w:szCs w:val="24"/>
          <w:lang w:eastAsia="zh-CN" w:bidi="fa-IR"/>
        </w:rPr>
        <w:t>1</w:t>
      </w:r>
      <w:r w:rsidR="003D1525" w:rsidRPr="00FD1568">
        <w:rPr>
          <w:rFonts w:ascii="Calibri" w:eastAsia="Andale Sans UI" w:hAnsi="Calibri" w:cs="Calibri"/>
          <w:b/>
          <w:kern w:val="3"/>
          <w:sz w:val="24"/>
          <w:szCs w:val="24"/>
          <w:lang w:eastAsia="zh-CN" w:bidi="fa-IR"/>
        </w:rPr>
        <w:t>a</w:t>
      </w:r>
      <w:r w:rsidR="00B00D32">
        <w:rPr>
          <w:rFonts w:ascii="Calibri" w:eastAsia="Andale Sans UI" w:hAnsi="Calibri" w:cs="Calibri"/>
          <w:b/>
          <w:kern w:val="3"/>
          <w:sz w:val="24"/>
          <w:szCs w:val="24"/>
          <w:lang w:eastAsia="zh-CN" w:bidi="fa-IR"/>
        </w:rPr>
        <w:t>, 2/2a</w:t>
      </w:r>
      <w:r w:rsidR="00FD1568">
        <w:rPr>
          <w:rFonts w:ascii="Calibri" w:eastAsia="Andale Sans UI" w:hAnsi="Calibri" w:cs="Calibri"/>
          <w:b/>
          <w:kern w:val="3"/>
          <w:sz w:val="24"/>
          <w:szCs w:val="24"/>
          <w:lang w:eastAsia="zh-CN" w:bidi="fa-IR"/>
        </w:rPr>
        <w:t xml:space="preserve"> i 2/</w:t>
      </w:r>
      <w:r w:rsidR="00B00D32">
        <w:rPr>
          <w:rFonts w:ascii="Calibri" w:eastAsia="Andale Sans UI" w:hAnsi="Calibri" w:cs="Calibri"/>
          <w:b/>
          <w:kern w:val="3"/>
          <w:sz w:val="24"/>
          <w:szCs w:val="24"/>
          <w:lang w:eastAsia="zh-CN" w:bidi="fa-IR"/>
        </w:rPr>
        <w:t>4</w:t>
      </w:r>
      <w:r w:rsidR="00FD1568">
        <w:rPr>
          <w:rFonts w:ascii="Calibri" w:eastAsia="Andale Sans UI" w:hAnsi="Calibri" w:cs="Calibri"/>
          <w:b/>
          <w:kern w:val="3"/>
          <w:sz w:val="24"/>
          <w:szCs w:val="24"/>
          <w:lang w:eastAsia="zh-CN" w:bidi="fa-IR"/>
        </w:rPr>
        <w:t>a</w:t>
      </w:r>
      <w:r w:rsidRPr="00FD1568">
        <w:rPr>
          <w:rFonts w:ascii="Calibri" w:eastAsia="Andale Sans UI" w:hAnsi="Calibri" w:cs="Calibri"/>
          <w:b/>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Specyfikacja techniczna</w:t>
      </w:r>
      <w:r w:rsidRPr="00FD1568">
        <w:rPr>
          <w:rFonts w:ascii="Calibri" w:eastAsia="Andale Sans UI" w:hAnsi="Calibri" w:cs="Calibri"/>
          <w:b/>
          <w:kern w:val="3"/>
          <w:sz w:val="24"/>
          <w:szCs w:val="24"/>
          <w:lang w:eastAsia="zh-CN" w:bidi="fa-IR"/>
        </w:rPr>
        <w:t xml:space="preserve"> </w:t>
      </w:r>
      <w:r w:rsidRPr="00FD1568">
        <w:rPr>
          <w:rFonts w:ascii="Calibri" w:eastAsia="Andale Sans UI" w:hAnsi="Calibri" w:cs="Calibri"/>
          <w:kern w:val="3"/>
          <w:sz w:val="24"/>
          <w:szCs w:val="24"/>
          <w:lang w:eastAsia="zh-CN" w:bidi="fa-IR"/>
        </w:rPr>
        <w:t>–</w:t>
      </w:r>
      <w:r w:rsidR="00BA5907" w:rsidRPr="00FD1568">
        <w:rPr>
          <w:rFonts w:ascii="Calibri" w:eastAsia="Andale Sans UI" w:hAnsi="Calibri" w:cs="Calibri"/>
          <w:b/>
          <w:kern w:val="3"/>
          <w:sz w:val="24"/>
          <w:szCs w:val="24"/>
          <w:lang w:eastAsia="zh-CN" w:bidi="fa-IR"/>
        </w:rPr>
        <w:t xml:space="preserve"> Załączniki Nr </w:t>
      </w:r>
      <w:r w:rsidR="00464AD6" w:rsidRPr="00FD1568">
        <w:rPr>
          <w:rFonts w:ascii="Calibri" w:eastAsia="Andale Sans UI" w:hAnsi="Calibri" w:cs="Calibri"/>
          <w:b/>
          <w:kern w:val="3"/>
          <w:sz w:val="24"/>
          <w:szCs w:val="24"/>
          <w:lang w:eastAsia="zh-CN" w:bidi="fa-IR"/>
        </w:rPr>
        <w:t>2/</w:t>
      </w:r>
      <w:r w:rsidR="00B00D32">
        <w:rPr>
          <w:rFonts w:ascii="Calibri" w:eastAsia="Andale Sans UI" w:hAnsi="Calibri" w:cs="Calibri"/>
          <w:b/>
          <w:kern w:val="3"/>
          <w:sz w:val="24"/>
          <w:szCs w:val="24"/>
          <w:lang w:eastAsia="zh-CN" w:bidi="fa-IR"/>
        </w:rPr>
        <w:t>1</w:t>
      </w:r>
      <w:r w:rsidR="003D1525" w:rsidRPr="00FD1568">
        <w:rPr>
          <w:rFonts w:ascii="Calibri" w:eastAsia="Andale Sans UI" w:hAnsi="Calibri" w:cs="Calibri"/>
          <w:b/>
          <w:kern w:val="3"/>
          <w:sz w:val="24"/>
          <w:szCs w:val="24"/>
          <w:lang w:eastAsia="zh-CN" w:bidi="fa-IR"/>
        </w:rPr>
        <w:t>b</w:t>
      </w:r>
      <w:r w:rsidR="00392D6A">
        <w:rPr>
          <w:rFonts w:ascii="Calibri" w:eastAsia="Andale Sans UI" w:hAnsi="Calibri" w:cs="Calibri"/>
          <w:b/>
          <w:kern w:val="3"/>
          <w:sz w:val="24"/>
          <w:szCs w:val="24"/>
          <w:lang w:eastAsia="zh-CN" w:bidi="fa-IR"/>
        </w:rPr>
        <w:t>, 2/2b,</w:t>
      </w:r>
      <w:r w:rsidR="00B00D32">
        <w:rPr>
          <w:rFonts w:ascii="Calibri" w:eastAsia="Andale Sans UI" w:hAnsi="Calibri" w:cs="Calibri"/>
          <w:b/>
          <w:kern w:val="3"/>
          <w:sz w:val="24"/>
          <w:szCs w:val="24"/>
          <w:lang w:eastAsia="zh-CN" w:bidi="fa-IR"/>
        </w:rPr>
        <w:t xml:space="preserve"> 2/4</w:t>
      </w:r>
      <w:r w:rsidR="00FD1568">
        <w:rPr>
          <w:rFonts w:ascii="Calibri" w:eastAsia="Andale Sans UI" w:hAnsi="Calibri" w:cs="Calibri"/>
          <w:b/>
          <w:kern w:val="3"/>
          <w:sz w:val="24"/>
          <w:szCs w:val="24"/>
          <w:lang w:eastAsia="zh-CN" w:bidi="fa-IR"/>
        </w:rPr>
        <w:t>b</w:t>
      </w:r>
      <w:r w:rsidR="00392D6A">
        <w:rPr>
          <w:rFonts w:ascii="Calibri" w:eastAsia="Andale Sans UI" w:hAnsi="Calibri" w:cs="Calibri"/>
          <w:b/>
          <w:kern w:val="3"/>
          <w:sz w:val="24"/>
          <w:szCs w:val="24"/>
          <w:lang w:eastAsia="zh-CN" w:bidi="fa-IR"/>
        </w:rPr>
        <w:t xml:space="preserve"> i 2/5a</w:t>
      </w:r>
      <w:r w:rsidR="00A044BD" w:rsidRPr="00FD1568">
        <w:rPr>
          <w:rFonts w:ascii="Calibri" w:eastAsia="Andale Sans UI" w:hAnsi="Calibri" w:cs="Calibri"/>
          <w:b/>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Sposób oceny kryterium – </w:t>
      </w:r>
      <w:r w:rsidRPr="00FD1568">
        <w:rPr>
          <w:rFonts w:ascii="Calibri" w:eastAsia="Andale Sans UI" w:hAnsi="Calibri" w:cs="Calibri"/>
          <w:b/>
          <w:color w:val="000000"/>
          <w:kern w:val="3"/>
          <w:sz w:val="24"/>
          <w:szCs w:val="24"/>
          <w:lang w:eastAsia="zh-CN" w:bidi="fa-IR"/>
        </w:rPr>
        <w:t>Załącznik Nr 3.</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Wykaz realizowanych wcześniej dostaw – </w:t>
      </w:r>
      <w:r w:rsidRPr="00FD1568">
        <w:rPr>
          <w:rFonts w:ascii="Calibri" w:eastAsia="Andale Sans UI" w:hAnsi="Calibri" w:cs="Calibri"/>
          <w:b/>
          <w:color w:val="000000"/>
          <w:kern w:val="3"/>
          <w:sz w:val="24"/>
          <w:szCs w:val="24"/>
          <w:lang w:eastAsia="zh-CN" w:bidi="fa-IR"/>
        </w:rPr>
        <w:t>Załącznik Nr 4.</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Wzór umowy –</w:t>
      </w:r>
      <w:r w:rsidRPr="00FD1568">
        <w:rPr>
          <w:rFonts w:ascii="Calibri" w:eastAsia="Andale Sans UI" w:hAnsi="Calibri" w:cs="Calibri"/>
          <w:b/>
          <w:color w:val="000000"/>
          <w:kern w:val="3"/>
          <w:sz w:val="24"/>
          <w:szCs w:val="24"/>
          <w:lang w:eastAsia="zh-CN" w:bidi="fa-IR"/>
        </w:rPr>
        <w:t xml:space="preserve"> Załącznik Nr 5.</w:t>
      </w:r>
    </w:p>
    <w:p w:rsidR="00962DA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Wzór umowy dzierżawy</w:t>
      </w:r>
      <w:r w:rsidRPr="00FD1568">
        <w:rPr>
          <w:rFonts w:ascii="Calibri" w:eastAsia="Andale Sans UI" w:hAnsi="Calibri" w:cs="Calibri"/>
          <w:b/>
          <w:color w:val="000000"/>
          <w:kern w:val="3"/>
          <w:sz w:val="24"/>
          <w:szCs w:val="24"/>
          <w:lang w:eastAsia="zh-CN" w:bidi="fa-IR"/>
        </w:rPr>
        <w:t xml:space="preserve"> </w:t>
      </w:r>
      <w:r w:rsidRPr="00FD1568">
        <w:rPr>
          <w:rFonts w:ascii="Calibri" w:eastAsia="Andale Sans UI" w:hAnsi="Calibri" w:cs="Calibri"/>
          <w:color w:val="000000"/>
          <w:kern w:val="3"/>
          <w:sz w:val="24"/>
          <w:szCs w:val="24"/>
          <w:lang w:eastAsia="zh-CN" w:bidi="fa-IR"/>
        </w:rPr>
        <w:t>–</w:t>
      </w:r>
      <w:r w:rsidRPr="00FD1568">
        <w:rPr>
          <w:rFonts w:ascii="Calibri" w:eastAsia="Andale Sans UI" w:hAnsi="Calibri" w:cs="Calibri"/>
          <w:b/>
          <w:color w:val="000000"/>
          <w:kern w:val="3"/>
          <w:sz w:val="24"/>
          <w:szCs w:val="24"/>
          <w:lang w:eastAsia="zh-CN" w:bidi="fa-IR"/>
        </w:rPr>
        <w:t xml:space="preserve"> Załącznik nr 5/1</w:t>
      </w:r>
      <w:r w:rsidR="00A044BD" w:rsidRPr="00FD1568">
        <w:rPr>
          <w:rFonts w:ascii="Calibri" w:eastAsia="Andale Sans UI" w:hAnsi="Calibri" w:cs="Calibri"/>
          <w:b/>
          <w:color w:val="000000"/>
          <w:kern w:val="3"/>
          <w:sz w:val="24"/>
          <w:szCs w:val="24"/>
          <w:lang w:eastAsia="zh-CN" w:bidi="fa-IR"/>
        </w:rPr>
        <w:t>.</w:t>
      </w:r>
    </w:p>
    <w:p w:rsidR="00580766" w:rsidRPr="00580766"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Calibri"/>
          <w:color w:val="000000"/>
          <w:kern w:val="3"/>
          <w:sz w:val="24"/>
          <w:szCs w:val="24"/>
          <w:lang w:eastAsia="ar-SA"/>
        </w:rPr>
        <w:t xml:space="preserve">Oświadczenie o przynależności do grupy kapitałowej </w:t>
      </w:r>
      <w:r w:rsidRPr="00580766">
        <w:rPr>
          <w:rFonts w:ascii="Calibri" w:eastAsia="Lucida Sans Unicode" w:hAnsi="Calibri" w:cs="Calibri"/>
          <w:b/>
          <w:color w:val="000000"/>
          <w:kern w:val="3"/>
          <w:sz w:val="24"/>
          <w:szCs w:val="24"/>
          <w:lang w:eastAsia="ar-SA"/>
        </w:rPr>
        <w:t>– Załącznik Nr 6</w:t>
      </w:r>
      <w:r w:rsidRPr="00580766">
        <w:rPr>
          <w:rFonts w:ascii="Calibri" w:eastAsia="Lucida Sans Unicode" w:hAnsi="Calibri" w:cs="Calibri"/>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Times New Roman"/>
          <w:color w:val="000000"/>
          <w:kern w:val="3"/>
          <w:sz w:val="24"/>
          <w:szCs w:val="24"/>
          <w:lang w:eastAsia="ar-SA"/>
        </w:rPr>
        <w:t>Oświadczenie dotyczące</w:t>
      </w:r>
      <w:r w:rsidRPr="00580766">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580766">
        <w:rPr>
          <w:rFonts w:ascii="Calibri" w:eastAsia="Times New Roman" w:hAnsi="Calibri" w:cs="Times New Roman"/>
          <w:b/>
          <w:color w:val="000000"/>
          <w:kern w:val="3"/>
          <w:sz w:val="24"/>
          <w:szCs w:val="24"/>
          <w:lang w:eastAsia="pl-PL"/>
        </w:rPr>
        <w:t>–</w:t>
      </w:r>
      <w:r w:rsidRPr="00580766">
        <w:rPr>
          <w:rFonts w:ascii="Calibri" w:eastAsia="Lucida Sans Unicode" w:hAnsi="Calibri" w:cs="Times New Roman"/>
          <w:b/>
          <w:color w:val="000000"/>
          <w:kern w:val="3"/>
          <w:sz w:val="24"/>
          <w:szCs w:val="24"/>
          <w:lang w:eastAsia="ar-SA"/>
        </w:rPr>
        <w:t xml:space="preserve"> </w:t>
      </w:r>
      <w:r w:rsidRPr="00580766">
        <w:rPr>
          <w:rFonts w:ascii="Calibri" w:eastAsia="Lucida Sans Unicode" w:hAnsi="Calibri" w:cs="Times New Roman"/>
          <w:b/>
          <w:bCs/>
          <w:color w:val="000000"/>
          <w:kern w:val="3"/>
          <w:sz w:val="24"/>
          <w:szCs w:val="24"/>
          <w:lang w:eastAsia="ar-SA"/>
        </w:rPr>
        <w:t>Załącznik Nr 7</w:t>
      </w:r>
      <w:r w:rsidRPr="00580766">
        <w:rPr>
          <w:rFonts w:ascii="Calibri" w:eastAsia="Lucida Sans Unicode" w:hAnsi="Calibri" w:cs="Times New Roman"/>
          <w:bCs/>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postępowaniu, a także wymaganych </w:t>
      </w:r>
      <w:r w:rsidRPr="00580766">
        <w:rPr>
          <w:rFonts w:ascii="Calibri" w:eastAsia="Times New Roman" w:hAnsi="Calibri" w:cs="Calibri"/>
          <w:kern w:val="3"/>
          <w:sz w:val="24"/>
          <w:szCs w:val="24"/>
          <w:lang w:eastAsia="pl-PL"/>
        </w:rPr>
        <w:t xml:space="preserve">oświadczeniach lub dokumentach potwierdzających okoliczności, o których mowa w art. 25 ust. 1 ustawy </w:t>
      </w:r>
      <w:proofErr w:type="spellStart"/>
      <w:r w:rsidRPr="00580766">
        <w:rPr>
          <w:rFonts w:ascii="Calibri" w:eastAsia="Times New Roman" w:hAnsi="Calibri" w:cs="Calibri"/>
          <w:kern w:val="3"/>
          <w:sz w:val="24"/>
          <w:szCs w:val="24"/>
          <w:lang w:eastAsia="pl-PL"/>
        </w:rPr>
        <w:t>Pzp</w:t>
      </w:r>
      <w:proofErr w:type="spellEnd"/>
      <w:r w:rsidRPr="00580766">
        <w:rPr>
          <w:rFonts w:ascii="Calibri" w:eastAsia="Andale Sans UI" w:hAnsi="Calibri" w:cs="Calibri"/>
          <w:kern w:val="3"/>
          <w:sz w:val="24"/>
          <w:szCs w:val="24"/>
          <w:lang w:eastAsia="zh-CN" w:bidi="fa-IR"/>
        </w:rPr>
        <w:t xml:space="preserve"> </w:t>
      </w:r>
      <w:r w:rsidRPr="00580766">
        <w:rPr>
          <w:rFonts w:ascii="Calibri" w:eastAsia="Andale Sans UI" w:hAnsi="Calibri" w:cs="Calibri"/>
          <w:b/>
          <w:kern w:val="3"/>
          <w:sz w:val="24"/>
          <w:szCs w:val="24"/>
          <w:lang w:eastAsia="zh-CN" w:bidi="fa-IR"/>
        </w:rPr>
        <w:t>– Załącznik Nr 8</w:t>
      </w:r>
      <w:r w:rsidR="00B00D32">
        <w:rPr>
          <w:rFonts w:ascii="Calibri" w:eastAsia="Andale Sans UI" w:hAnsi="Calibri" w:cs="Calibri"/>
          <w:b/>
          <w:kern w:val="3"/>
          <w:sz w:val="24"/>
          <w:szCs w:val="24"/>
          <w:lang w:eastAsia="zh-CN" w:bidi="fa-IR"/>
        </w:rPr>
        <w:t xml:space="preserve"> (ODRĘBNY PLIK)</w:t>
      </w:r>
      <w:r w:rsidR="006B3982" w:rsidRPr="00580766">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B00D32">
        <w:rPr>
          <w:rFonts w:ascii="Calibri" w:eastAsia="Andale Sans UI" w:hAnsi="Calibri" w:cs="Calibri"/>
          <w:b/>
          <w:kern w:val="3"/>
          <w:sz w:val="24"/>
          <w:szCs w:val="24"/>
          <w:lang w:eastAsia="zh-CN" w:bidi="fa-IR"/>
        </w:rPr>
        <w:t>92</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C071C8" w:rsidRPr="00A300D4" w:rsidRDefault="00C071C8" w:rsidP="00C071C8">
      <w:pPr>
        <w:widowControl w:val="0"/>
        <w:suppressAutoHyphens/>
        <w:autoSpaceDN w:val="0"/>
        <w:spacing w:after="0" w:line="360" w:lineRule="auto"/>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Pr="00A851A9" w:rsidRDefault="006B3982" w:rsidP="00641AC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r w:rsidR="00641ACE" w:rsidRPr="00641ACE">
        <w:rPr>
          <w:rFonts w:ascii="Calibri" w:eastAsia="Lucida Sans Unicode" w:hAnsi="Calibri" w:cs="Calibri"/>
          <w:b/>
          <w:color w:val="000000"/>
          <w:kern w:val="3"/>
          <w:sz w:val="24"/>
          <w:szCs w:val="24"/>
          <w:lang w:eastAsia="zh-CN"/>
        </w:rPr>
        <w:t>odczynników i inn</w:t>
      </w:r>
      <w:r w:rsidR="00641ACE">
        <w:rPr>
          <w:rFonts w:ascii="Calibri" w:eastAsia="Lucida Sans Unicode" w:hAnsi="Calibri" w:cs="Calibri"/>
          <w:b/>
          <w:color w:val="000000"/>
          <w:kern w:val="3"/>
          <w:sz w:val="24"/>
          <w:szCs w:val="24"/>
          <w:lang w:eastAsia="zh-CN"/>
        </w:rPr>
        <w:t xml:space="preserve">ych materiałów laboratoryjnych </w:t>
      </w:r>
      <w:r w:rsidR="00641ACE">
        <w:rPr>
          <w:rFonts w:ascii="Calibri" w:eastAsia="Lucida Sans Unicode" w:hAnsi="Calibri" w:cs="Calibri"/>
          <w:b/>
          <w:color w:val="000000"/>
          <w:kern w:val="3"/>
          <w:sz w:val="24"/>
          <w:szCs w:val="24"/>
          <w:lang w:eastAsia="zh-CN"/>
        </w:rPr>
        <w:br/>
      </w:r>
      <w:r w:rsidR="00641ACE" w:rsidRPr="00641ACE">
        <w:rPr>
          <w:rFonts w:ascii="Calibri" w:eastAsia="Lucida Sans Unicode" w:hAnsi="Calibri" w:cs="Calibri"/>
          <w:b/>
          <w:color w:val="000000"/>
          <w:kern w:val="3"/>
          <w:sz w:val="24"/>
          <w:szCs w:val="24"/>
          <w:lang w:eastAsia="zh-CN"/>
        </w:rPr>
        <w:t>z dzierżawą analizatorów – 7 zadań</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w:t>
      </w:r>
      <w:r w:rsidR="00F43B5D">
        <w:rPr>
          <w:rFonts w:ascii="Calibri" w:eastAsia="Lucida Sans Unicode" w:hAnsi="Calibri" w:cs="Calibri"/>
          <w:color w:val="000000"/>
          <w:kern w:val="3"/>
          <w:sz w:val="24"/>
          <w:szCs w:val="24"/>
          <w:lang w:eastAsia="zh-CN"/>
        </w:rPr>
        <w:br/>
      </w:r>
      <w:r w:rsidRPr="00A300D4">
        <w:rPr>
          <w:rFonts w:ascii="Calibri" w:eastAsia="Lucida Sans Unicode" w:hAnsi="Calibri" w:cs="Calibri"/>
          <w:color w:val="000000"/>
          <w:kern w:val="3"/>
          <w:sz w:val="24"/>
          <w:szCs w:val="24"/>
          <w:lang w:eastAsia="zh-CN"/>
        </w:rPr>
        <w:t xml:space="preserve">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0C59A3">
        <w:rPr>
          <w:rFonts w:ascii="Calibri" w:eastAsia="Lucida Sans Unicode" w:hAnsi="Calibri" w:cs="Calibri"/>
          <w:b/>
          <w:color w:val="000000"/>
          <w:kern w:val="3"/>
          <w:sz w:val="24"/>
          <w:szCs w:val="24"/>
          <w:lang w:eastAsia="zh-CN"/>
        </w:rPr>
        <w:t>164-374062.</w:t>
      </w:r>
      <w:bookmarkStart w:id="0" w:name="_GoBack"/>
      <w:bookmarkEnd w:id="0"/>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2D612C" w:rsidRDefault="002D612C"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2D612C" w:rsidRDefault="002D612C"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2D612C" w:rsidRPr="00A300D4" w:rsidRDefault="002D612C"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lastRenderedPageBreak/>
        <w:t xml:space="preserve">Cena przedmiotu zamówienia </w:t>
      </w:r>
      <w:r w:rsidRPr="00A300D4">
        <w:rPr>
          <w:rFonts w:ascii="Calibri" w:eastAsia="Andale Sans UI" w:hAnsi="Calibri" w:cs="Calibri"/>
          <w:kern w:val="3"/>
          <w:sz w:val="24"/>
          <w:szCs w:val="24"/>
          <w:lang w:eastAsia="zh-CN" w:bidi="fa-IR"/>
        </w:rPr>
        <w:t>w PLN:</w:t>
      </w:r>
    </w:p>
    <w:p w:rsidR="006B3982" w:rsidRPr="00A300D4"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odczynników i materiałów eksploatacyjnych  do wykonywania badań immunodiagnostycznych metodami ELISA i  IMMNO-BLOT oraz immunofluorescencji  pośredniej (IF)</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C071C8" w:rsidRPr="003D1525" w:rsidRDefault="00C071C8" w:rsidP="00C071C8">
      <w:pPr>
        <w:pStyle w:val="Akapitzlist"/>
        <w:widowControl w:val="0"/>
        <w:numPr>
          <w:ilvl w:val="0"/>
          <w:numId w:val="148"/>
        </w:numPr>
        <w:suppressAutoHyphens/>
        <w:spacing w:after="0" w:line="240" w:lineRule="auto"/>
        <w:textAlignment w:val="baseline"/>
        <w:rPr>
          <w:rFonts w:eastAsia="Andale Sans UI" w:cs="Calibri"/>
          <w:b/>
          <w:sz w:val="24"/>
          <w:szCs w:val="24"/>
          <w:lang w:bidi="fa-IR"/>
        </w:rPr>
      </w:pPr>
      <w:r w:rsidRPr="003D1525">
        <w:rPr>
          <w:rFonts w:eastAsia="Andale Sans UI" w:cs="Calibri"/>
          <w:b/>
          <w:sz w:val="24"/>
          <w:szCs w:val="24"/>
          <w:lang w:bidi="fa-IR"/>
        </w:rPr>
        <w:t xml:space="preserve">Cena ryczałtowa za dzierżawę </w:t>
      </w:r>
      <w:r>
        <w:rPr>
          <w:rFonts w:eastAsia="Andale Sans UI" w:cs="Calibri"/>
          <w:b/>
          <w:sz w:val="24"/>
          <w:szCs w:val="24"/>
          <w:lang w:bidi="fa-IR"/>
        </w:rPr>
        <w:t>analizatorów , mikroskopu fluorescencyjnego i wymaganego sprzętu</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6B3982" w:rsidRPr="00A300D4" w:rsidRDefault="0092103D"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RAZEM: ………………………… zł netto + ……………………… VAT = ……………………………………………… brutto</w:t>
      </w:r>
    </w:p>
    <w:p w:rsidR="006B3982" w:rsidRPr="00A300D4"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2</w:t>
      </w:r>
    </w:p>
    <w:p w:rsidR="006B3982" w:rsidRPr="00A300D4" w:rsidRDefault="006B3982" w:rsidP="00EE46CC">
      <w:pPr>
        <w:widowControl w:val="0"/>
        <w:numPr>
          <w:ilvl w:val="0"/>
          <w:numId w:val="8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odczynników i materiałów eksploatacyjnych do wykonywania badan wirusologicznych</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C071C8" w:rsidRPr="003D1525" w:rsidRDefault="00C071C8" w:rsidP="00123792">
      <w:pPr>
        <w:pStyle w:val="Akapitzlist"/>
        <w:widowControl w:val="0"/>
        <w:numPr>
          <w:ilvl w:val="0"/>
          <w:numId w:val="180"/>
        </w:numPr>
        <w:suppressAutoHyphens/>
        <w:spacing w:after="0" w:line="240" w:lineRule="auto"/>
        <w:textAlignment w:val="baseline"/>
        <w:rPr>
          <w:rFonts w:eastAsia="Andale Sans UI" w:cs="Calibri"/>
          <w:b/>
          <w:sz w:val="24"/>
          <w:szCs w:val="24"/>
          <w:lang w:bidi="fa-IR"/>
        </w:rPr>
      </w:pPr>
      <w:r w:rsidRPr="003D1525">
        <w:rPr>
          <w:rFonts w:eastAsia="Andale Sans UI" w:cs="Calibri"/>
          <w:b/>
          <w:sz w:val="24"/>
          <w:szCs w:val="24"/>
          <w:lang w:bidi="fa-IR"/>
        </w:rPr>
        <w:t xml:space="preserve">Cena ryczałtowa za dzierżawę </w:t>
      </w:r>
      <w:r>
        <w:rPr>
          <w:rFonts w:eastAsia="Andale Sans UI" w:cs="Calibri"/>
          <w:b/>
          <w:sz w:val="24"/>
          <w:szCs w:val="24"/>
          <w:lang w:bidi="fa-IR"/>
        </w:rPr>
        <w:t>analizatora</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92103D" w:rsidRPr="00A300D4" w:rsidRDefault="0092103D" w:rsidP="0092103D">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RAZEM: ………………………… zł netto + ……………………… VAT = ……………………………………………… brutto</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3</w:t>
      </w:r>
    </w:p>
    <w:p w:rsidR="00A851A9" w:rsidRPr="00A300D4" w:rsidRDefault="00A851A9" w:rsidP="00E26342">
      <w:pPr>
        <w:widowControl w:val="0"/>
        <w:numPr>
          <w:ilvl w:val="0"/>
          <w:numId w:val="149"/>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 xml:space="preserve">odczynników do wykonywania testów </w:t>
      </w:r>
      <w:proofErr w:type="spellStart"/>
      <w:r w:rsidR="00C071C8" w:rsidRPr="00C071C8">
        <w:rPr>
          <w:rFonts w:ascii="Calibri" w:eastAsia="Andale Sans UI" w:hAnsi="Calibri" w:cs="Calibri"/>
          <w:b/>
          <w:bCs/>
          <w:kern w:val="3"/>
          <w:sz w:val="24"/>
          <w:szCs w:val="24"/>
          <w:lang w:eastAsia="zh-CN" w:bidi="fa-IR"/>
        </w:rPr>
        <w:t>screeningowych</w:t>
      </w:r>
      <w:proofErr w:type="spellEnd"/>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4</w:t>
      </w:r>
    </w:p>
    <w:p w:rsidR="00A851A9" w:rsidRPr="00A300D4" w:rsidRDefault="00A851A9" w:rsidP="00E26342">
      <w:pPr>
        <w:widowControl w:val="0"/>
        <w:numPr>
          <w:ilvl w:val="0"/>
          <w:numId w:val="150"/>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 xml:space="preserve">odczynników i materiałów eksploatacyjnych </w:t>
      </w:r>
      <w:r w:rsidR="00C071C8">
        <w:rPr>
          <w:rFonts w:ascii="Calibri" w:eastAsia="Andale Sans UI" w:hAnsi="Calibri" w:cs="Calibri"/>
          <w:b/>
          <w:bCs/>
          <w:kern w:val="3"/>
          <w:sz w:val="24"/>
          <w:szCs w:val="24"/>
          <w:lang w:eastAsia="zh-CN" w:bidi="fa-IR"/>
        </w:rPr>
        <w:t xml:space="preserve">do oznaczeń elektrolitów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C071C8" w:rsidRPr="003D1525" w:rsidRDefault="00C071C8" w:rsidP="00123792">
      <w:pPr>
        <w:pStyle w:val="Akapitzlist"/>
        <w:widowControl w:val="0"/>
        <w:numPr>
          <w:ilvl w:val="0"/>
          <w:numId w:val="181"/>
        </w:numPr>
        <w:suppressAutoHyphens/>
        <w:spacing w:after="0" w:line="240" w:lineRule="auto"/>
        <w:textAlignment w:val="baseline"/>
        <w:rPr>
          <w:rFonts w:eastAsia="Andale Sans UI" w:cs="Calibri"/>
          <w:b/>
          <w:sz w:val="24"/>
          <w:szCs w:val="24"/>
          <w:lang w:bidi="fa-IR"/>
        </w:rPr>
      </w:pPr>
      <w:r w:rsidRPr="003D1525">
        <w:rPr>
          <w:rFonts w:eastAsia="Andale Sans UI" w:cs="Calibri"/>
          <w:b/>
          <w:sz w:val="24"/>
          <w:szCs w:val="24"/>
          <w:lang w:bidi="fa-IR"/>
        </w:rPr>
        <w:t xml:space="preserve">Cena ryczałtowa za dzierżawę </w:t>
      </w:r>
      <w:r>
        <w:rPr>
          <w:rFonts w:eastAsia="Andale Sans UI" w:cs="Calibri"/>
          <w:b/>
          <w:sz w:val="24"/>
          <w:szCs w:val="24"/>
          <w:lang w:bidi="fa-IR"/>
        </w:rPr>
        <w:t>analizatora</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C071C8" w:rsidRPr="00A300D4" w:rsidRDefault="00C071C8" w:rsidP="00C071C8">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92103D" w:rsidRPr="00A300D4" w:rsidRDefault="0092103D" w:rsidP="0092103D">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RAZEM: ………………………… zł netto + ……………………… VAT = ……………………………………………… brutto</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5</w:t>
      </w:r>
    </w:p>
    <w:p w:rsidR="00A851A9" w:rsidRPr="00A300D4" w:rsidRDefault="00A851A9" w:rsidP="00E26342">
      <w:pPr>
        <w:widowControl w:val="0"/>
        <w:numPr>
          <w:ilvl w:val="0"/>
          <w:numId w:val="151"/>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pasków testowych do pomiaru stężenia glukozy we krwi pełnej oraz glukometrów</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6</w:t>
      </w:r>
    </w:p>
    <w:p w:rsidR="00A851A9" w:rsidRPr="00A300D4" w:rsidRDefault="00A851A9" w:rsidP="00E26342">
      <w:pPr>
        <w:widowControl w:val="0"/>
        <w:numPr>
          <w:ilvl w:val="0"/>
          <w:numId w:val="15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C071C8">
        <w:rPr>
          <w:rFonts w:ascii="Calibri" w:eastAsia="Andale Sans UI" w:hAnsi="Calibri" w:cs="Calibri"/>
          <w:b/>
          <w:kern w:val="3"/>
          <w:sz w:val="24"/>
          <w:szCs w:val="24"/>
          <w:lang w:eastAsia="zh-CN" w:bidi="fa-IR"/>
        </w:rPr>
        <w:t xml:space="preserve">dostawę </w:t>
      </w:r>
      <w:r w:rsidR="00C071C8" w:rsidRPr="00C071C8">
        <w:rPr>
          <w:rFonts w:ascii="Calibri" w:eastAsia="Andale Sans UI" w:hAnsi="Calibri" w:cs="Calibri"/>
          <w:b/>
          <w:bCs/>
          <w:kern w:val="3"/>
          <w:sz w:val="24"/>
          <w:szCs w:val="24"/>
          <w:lang w:eastAsia="zh-CN" w:bidi="fa-IR"/>
        </w:rPr>
        <w:t>testów potwierdzających do diagnostyki boreliozy</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7</w:t>
      </w:r>
    </w:p>
    <w:p w:rsidR="00A851A9" w:rsidRPr="00A300D4" w:rsidRDefault="00A851A9" w:rsidP="00E26342">
      <w:pPr>
        <w:widowControl w:val="0"/>
        <w:numPr>
          <w:ilvl w:val="0"/>
          <w:numId w:val="15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C071C8" w:rsidRPr="00C071C8">
        <w:rPr>
          <w:rFonts w:ascii="Calibri" w:eastAsia="Andale Sans UI" w:hAnsi="Calibri" w:cs="Calibri"/>
          <w:b/>
          <w:bCs/>
          <w:kern w:val="3"/>
          <w:sz w:val="24"/>
          <w:szCs w:val="24"/>
          <w:lang w:eastAsia="zh-CN" w:bidi="fa-IR"/>
        </w:rPr>
        <w:t xml:space="preserve">testów do diagnostyki molekularnej PMR oraz wykrywania </w:t>
      </w:r>
      <w:proofErr w:type="spellStart"/>
      <w:r w:rsidR="00C071C8" w:rsidRPr="00C071C8">
        <w:rPr>
          <w:rFonts w:ascii="Calibri" w:eastAsia="Andale Sans UI" w:hAnsi="Calibri" w:cs="Calibri"/>
          <w:b/>
          <w:bCs/>
          <w:kern w:val="3"/>
          <w:sz w:val="24"/>
          <w:szCs w:val="24"/>
          <w:lang w:eastAsia="zh-CN" w:bidi="fa-IR"/>
        </w:rPr>
        <w:t>karbapenemazy</w:t>
      </w:r>
      <w:proofErr w:type="spellEnd"/>
      <w:r w:rsidR="00C071C8" w:rsidRPr="00C071C8">
        <w:rPr>
          <w:rFonts w:ascii="Calibri" w:eastAsia="Andale Sans UI" w:hAnsi="Calibri" w:cs="Calibri"/>
          <w:b/>
          <w:bCs/>
          <w:kern w:val="3"/>
          <w:sz w:val="24"/>
          <w:szCs w:val="24"/>
          <w:lang w:eastAsia="zh-CN" w:bidi="fa-IR"/>
        </w:rPr>
        <w:t xml:space="preserve"> do dzierżawionego aparatu</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967F9"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Wykonawcę</w:t>
      </w:r>
      <w:r>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Zobowiązujemy się dostarczać</w:t>
      </w:r>
      <w:r w:rsidR="005D4DC0">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przedmiot zamówienia (nie dotyczy sprzętu </w:t>
      </w:r>
      <w:r w:rsidR="00A044BD">
        <w:rPr>
          <w:rFonts w:ascii="Calibri" w:eastAsia="Andale Sans UI" w:hAnsi="Calibri" w:cs="Calibri"/>
          <w:kern w:val="3"/>
          <w:sz w:val="24"/>
          <w:szCs w:val="24"/>
          <w:lang w:eastAsia="zh-CN" w:bidi="fa-IR"/>
        </w:rPr>
        <w:t>stanowiącego</w:t>
      </w:r>
      <w:r w:rsidRPr="00A300D4">
        <w:rPr>
          <w:rFonts w:ascii="Calibri" w:eastAsia="Andale Sans UI" w:hAnsi="Calibri" w:cs="Calibri"/>
          <w:kern w:val="3"/>
          <w:sz w:val="24"/>
          <w:szCs w:val="24"/>
          <w:lang w:eastAsia="zh-CN" w:bidi="fa-IR"/>
        </w:rPr>
        <w:t xml:space="preserve"> przedmiot dzierżawy) na własny koszt w ciągu:</w:t>
      </w: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9346D4">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9346D4">
        <w:rPr>
          <w:rFonts w:ascii="Calibri" w:eastAsia="Andale Sans UI" w:hAnsi="Calibri" w:cs="Calibri"/>
          <w:kern w:val="3"/>
          <w:sz w:val="24"/>
          <w:szCs w:val="24"/>
          <w:lang w:eastAsia="zh-CN" w:bidi="fa-IR"/>
        </w:rPr>
        <w:t>roboczych</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roboczych,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4 dni</w:t>
      </w:r>
      <w:r w:rsidR="00B655F4">
        <w:rPr>
          <w:rFonts w:ascii="Calibri" w:eastAsia="Andale Sans UI" w:hAnsi="Calibri" w:cs="Calibri"/>
          <w:b/>
          <w:bCs/>
          <w:i/>
          <w:iCs/>
          <w:kern w:val="3"/>
          <w:sz w:val="20"/>
          <w:szCs w:val="20"/>
          <w:lang w:eastAsia="zh-CN" w:bidi="fa-IR"/>
        </w:rPr>
        <w:t xml:space="preserve"> robocze</w:t>
      </w:r>
      <w:r w:rsidRPr="00A300D4">
        <w:rPr>
          <w:rFonts w:ascii="Calibri" w:eastAsia="Andale Sans UI" w:hAnsi="Calibri" w:cs="Calibri"/>
          <w:b/>
          <w:bCs/>
          <w:i/>
          <w:iCs/>
          <w:kern w:val="3"/>
          <w:sz w:val="20"/>
          <w:szCs w:val="20"/>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 </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licząc od momentu złożenia pisemnego zamówienia, </w:t>
      </w:r>
      <w:r w:rsidRPr="00A300D4">
        <w:rPr>
          <w:rFonts w:ascii="Calibri" w:eastAsia="Andale Sans UI" w:hAnsi="Calibri" w:cs="Calibri"/>
          <w:kern w:val="3"/>
          <w:sz w:val="24"/>
          <w:szCs w:val="24"/>
          <w:lang w:eastAsia="pl-PL" w:bidi="fa-IR"/>
        </w:rPr>
        <w:t xml:space="preserve">w godzinach od 7:00 – 14:00 </w:t>
      </w:r>
      <w:r w:rsidRPr="00A300D4">
        <w:rPr>
          <w:rFonts w:ascii="Calibri" w:eastAsia="Andale Sans UI" w:hAnsi="Calibri" w:cs="Calibri"/>
          <w:kern w:val="3"/>
          <w:sz w:val="24"/>
          <w:szCs w:val="24"/>
          <w:lang w:eastAsia="zh-CN" w:bidi="fa-IR"/>
        </w:rPr>
        <w:t>do magazynów zlokalizowanych na terenie siedzib Zamawiaj</w:t>
      </w:r>
      <w:r w:rsidR="00A044BD">
        <w:rPr>
          <w:rFonts w:ascii="Calibri" w:eastAsia="Andale Sans UI" w:hAnsi="Calibri" w:cs="Calibri"/>
          <w:kern w:val="3"/>
          <w:sz w:val="24"/>
          <w:szCs w:val="24"/>
          <w:lang w:eastAsia="zh-CN" w:bidi="fa-IR"/>
        </w:rPr>
        <w:t xml:space="preserve">ącego </w:t>
      </w:r>
      <w:r w:rsidR="00A851A9">
        <w:rPr>
          <w:rFonts w:ascii="Calibri" w:eastAsia="Andale Sans UI" w:hAnsi="Calibri" w:cs="Calibri"/>
          <w:kern w:val="3"/>
          <w:sz w:val="24"/>
          <w:szCs w:val="24"/>
          <w:lang w:eastAsia="zh-CN" w:bidi="fa-IR"/>
        </w:rPr>
        <w:t xml:space="preserve">w Toruniu </w:t>
      </w:r>
      <w:r w:rsidR="00A044BD">
        <w:rPr>
          <w:rFonts w:ascii="Calibri" w:eastAsia="Andale Sans UI" w:hAnsi="Calibri" w:cs="Calibri"/>
          <w:kern w:val="3"/>
          <w:sz w:val="24"/>
          <w:szCs w:val="24"/>
          <w:lang w:eastAsia="zh-CN" w:bidi="fa-IR"/>
        </w:rPr>
        <w:t xml:space="preserve">przy ul. Św. Józefa </w:t>
      </w:r>
      <w:r w:rsidR="00C071C8">
        <w:rPr>
          <w:rFonts w:ascii="Calibri" w:eastAsia="Andale Sans UI" w:hAnsi="Calibri" w:cs="Calibri"/>
          <w:kern w:val="3"/>
          <w:sz w:val="24"/>
          <w:szCs w:val="24"/>
          <w:lang w:eastAsia="zh-CN" w:bidi="fa-IR"/>
        </w:rPr>
        <w:br/>
      </w:r>
      <w:r w:rsidR="00A044BD">
        <w:rPr>
          <w:rFonts w:ascii="Calibri" w:eastAsia="Andale Sans UI" w:hAnsi="Calibri" w:cs="Calibri"/>
          <w:kern w:val="3"/>
          <w:sz w:val="24"/>
          <w:szCs w:val="24"/>
          <w:lang w:eastAsia="zh-CN" w:bidi="fa-IR"/>
        </w:rPr>
        <w:t>53-59</w:t>
      </w:r>
      <w:r w:rsidR="00A851A9">
        <w:rPr>
          <w:rFonts w:ascii="Calibri" w:eastAsia="Andale Sans UI" w:hAnsi="Calibri" w:cs="Calibri"/>
          <w:kern w:val="3"/>
          <w:sz w:val="24"/>
          <w:szCs w:val="24"/>
          <w:lang w:eastAsia="zh-CN" w:bidi="fa-IR"/>
        </w:rPr>
        <w:t xml:space="preserve"> oraz Konstytucji 3 Maja 42</w:t>
      </w:r>
      <w:r w:rsidRPr="00A300D4">
        <w:rPr>
          <w:rFonts w:ascii="Calibri" w:eastAsia="Andale Sans UI" w:hAnsi="Calibri" w:cs="Calibri"/>
          <w:kern w:val="3"/>
          <w:sz w:val="24"/>
          <w:szCs w:val="24"/>
          <w:lang w:eastAsia="zh-CN" w:bidi="fa-IR"/>
        </w:rPr>
        <w:t>. Jeśli Wykonawca określi jeden termin dostawy (bez różnicowania na poszczególne zadania) przyjmie się, że dotyczy on wszystkich zadań, na które została złożona oferta.</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2D612C" w:rsidRPr="002D612C"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044BD">
        <w:rPr>
          <w:rFonts w:ascii="Calibri" w:eastAsia="Andale Sans UI" w:hAnsi="Calibri" w:cs="Calibri"/>
          <w:kern w:val="3"/>
          <w:sz w:val="24"/>
          <w:szCs w:val="24"/>
          <w:lang w:eastAsia="zh-CN" w:bidi="fa-IR"/>
        </w:rPr>
        <w:t xml:space="preserve">Termin obowiązywania umowy:  </w:t>
      </w:r>
      <w:r w:rsidR="00A851A9">
        <w:rPr>
          <w:rFonts w:ascii="Calibri" w:eastAsia="Andale Sans UI" w:hAnsi="Calibri" w:cs="Calibri"/>
          <w:kern w:val="3"/>
          <w:sz w:val="24"/>
          <w:szCs w:val="24"/>
          <w:lang w:eastAsia="zh-CN" w:bidi="fa-IR"/>
        </w:rPr>
        <w:t>24</w:t>
      </w:r>
      <w:r w:rsidR="00A044BD" w:rsidRPr="00A044BD">
        <w:rPr>
          <w:rFonts w:ascii="Calibri" w:eastAsia="Andale Sans UI" w:hAnsi="Calibri" w:cs="Calibri"/>
          <w:kern w:val="3"/>
          <w:sz w:val="24"/>
          <w:szCs w:val="24"/>
          <w:lang w:eastAsia="zh-CN" w:bidi="fa-IR"/>
        </w:rPr>
        <w:t xml:space="preserve"> m-c</w:t>
      </w:r>
      <w:r w:rsidR="00A851A9">
        <w:rPr>
          <w:rFonts w:ascii="Calibri" w:eastAsia="Andale Sans UI" w:hAnsi="Calibri" w:cs="Calibri"/>
          <w:kern w:val="3"/>
          <w:sz w:val="24"/>
          <w:szCs w:val="24"/>
          <w:lang w:eastAsia="zh-CN" w:bidi="fa-IR"/>
        </w:rPr>
        <w:t>e</w:t>
      </w:r>
      <w:r w:rsidR="00B655F4">
        <w:rPr>
          <w:rFonts w:ascii="Calibri" w:eastAsia="Andale Sans UI" w:hAnsi="Calibri" w:cs="Calibri"/>
          <w:kern w:val="3"/>
          <w:sz w:val="24"/>
          <w:szCs w:val="24"/>
          <w:lang w:eastAsia="zh-CN" w:bidi="fa-IR"/>
        </w:rPr>
        <w:t>*</w:t>
      </w:r>
      <w:r w:rsidR="00A967F9" w:rsidRPr="00A044BD">
        <w:rPr>
          <w:rFonts w:eastAsia="Andale Sans UI" w:cs="Tahoma"/>
          <w:kern w:val="3"/>
          <w:sz w:val="24"/>
          <w:szCs w:val="24"/>
          <w:lang w:eastAsia="zh-CN" w:bidi="fa-IR"/>
        </w:rPr>
        <w:t>,</w:t>
      </w:r>
      <w:r w:rsidR="00A044BD" w:rsidRPr="00A044BD">
        <w:rPr>
          <w:rFonts w:eastAsia="Andale Sans UI" w:cs="Tahoma"/>
          <w:kern w:val="3"/>
          <w:sz w:val="24"/>
          <w:szCs w:val="24"/>
          <w:lang w:eastAsia="zh-CN" w:bidi="fa-IR"/>
        </w:rPr>
        <w:t xml:space="preserve"> </w:t>
      </w:r>
      <w:r w:rsidR="00A967F9" w:rsidRPr="00A044BD">
        <w:rPr>
          <w:rFonts w:ascii="Calibri" w:eastAsia="Lucida Sans Unicode" w:hAnsi="Calibri" w:cs="Calibri"/>
          <w:kern w:val="3"/>
          <w:sz w:val="24"/>
          <w:szCs w:val="24"/>
          <w:lang w:bidi="en-US"/>
        </w:rPr>
        <w:t>licząc od daty zawarcia umowy</w:t>
      </w:r>
      <w:r w:rsidR="002D612C">
        <w:rPr>
          <w:rFonts w:ascii="Calibri" w:eastAsia="Lucida Sans Unicode" w:hAnsi="Calibri" w:cs="Calibri"/>
          <w:kern w:val="3"/>
          <w:sz w:val="24"/>
          <w:szCs w:val="24"/>
          <w:lang w:bidi="en-US"/>
        </w:rPr>
        <w:t>:</w:t>
      </w:r>
    </w:p>
    <w:p w:rsidR="002D612C" w:rsidRPr="002D612C" w:rsidRDefault="002D612C" w:rsidP="002D612C">
      <w:pPr>
        <w:widowControl w:val="0"/>
        <w:numPr>
          <w:ilvl w:val="1"/>
          <w:numId w:val="64"/>
        </w:numPr>
        <w:suppressAutoHyphens/>
        <w:autoSpaceDN w:val="0"/>
        <w:spacing w:after="0" w:line="240" w:lineRule="auto"/>
        <w:ind w:left="1134" w:hanging="425"/>
        <w:jc w:val="both"/>
        <w:textAlignment w:val="baseline"/>
        <w:rPr>
          <w:rFonts w:ascii="Times New Roman" w:eastAsia="Andale Sans UI" w:hAnsi="Times New Roman" w:cs="Tahoma"/>
          <w:kern w:val="3"/>
          <w:sz w:val="24"/>
          <w:szCs w:val="24"/>
          <w:lang w:eastAsia="zh-CN" w:bidi="fa-IR"/>
        </w:rPr>
      </w:pPr>
      <w:r>
        <w:rPr>
          <w:rFonts w:ascii="Calibri" w:eastAsia="Lucida Sans Unicode" w:hAnsi="Calibri" w:cs="Calibri"/>
          <w:b/>
          <w:color w:val="000000"/>
          <w:kern w:val="3"/>
          <w:sz w:val="24"/>
          <w:szCs w:val="24"/>
          <w:lang w:bidi="en-US"/>
        </w:rPr>
        <w:t>Zadania nr 1</w:t>
      </w:r>
      <w:r w:rsidRPr="0029480D">
        <w:rPr>
          <w:rFonts w:eastAsia="Andale Sans UI" w:cs="Tahoma"/>
          <w:b/>
          <w:kern w:val="3"/>
          <w:sz w:val="24"/>
          <w:szCs w:val="24"/>
          <w:lang w:eastAsia="zh-CN" w:bidi="fa-IR"/>
        </w:rPr>
        <w:t>-6</w:t>
      </w:r>
      <w:r>
        <w:rPr>
          <w:rFonts w:eastAsia="Andale Sans UI" w:cs="Tahoma"/>
          <w:kern w:val="3"/>
          <w:sz w:val="24"/>
          <w:szCs w:val="24"/>
          <w:lang w:eastAsia="zh-CN" w:bidi="fa-IR"/>
        </w:rPr>
        <w:t>: 24</w:t>
      </w:r>
      <w:r w:rsidRPr="009F6703">
        <w:rPr>
          <w:rFonts w:eastAsia="Andale Sans UI" w:cs="Tahoma"/>
          <w:kern w:val="3"/>
          <w:sz w:val="24"/>
          <w:szCs w:val="24"/>
          <w:lang w:eastAsia="zh-CN" w:bidi="fa-IR"/>
        </w:rPr>
        <w:t xml:space="preserve"> m-c</w:t>
      </w:r>
      <w:r>
        <w:rPr>
          <w:rFonts w:eastAsia="Andale Sans UI" w:cs="Tahoma"/>
          <w:kern w:val="3"/>
          <w:sz w:val="24"/>
          <w:szCs w:val="24"/>
          <w:lang w:eastAsia="zh-CN" w:bidi="fa-IR"/>
        </w:rPr>
        <w:t>e</w:t>
      </w:r>
      <w:r w:rsidRPr="009F6703">
        <w:rPr>
          <w:rFonts w:eastAsia="Andale Sans UI" w:cs="Tahoma"/>
          <w:kern w:val="3"/>
          <w:sz w:val="24"/>
          <w:szCs w:val="24"/>
          <w:lang w:eastAsia="zh-CN" w:bidi="fa-IR"/>
        </w:rPr>
        <w:t>,</w:t>
      </w:r>
    </w:p>
    <w:p w:rsidR="002D612C" w:rsidRPr="002D612C" w:rsidRDefault="002D612C" w:rsidP="002D612C">
      <w:pPr>
        <w:widowControl w:val="0"/>
        <w:numPr>
          <w:ilvl w:val="1"/>
          <w:numId w:val="64"/>
        </w:numPr>
        <w:suppressAutoHyphens/>
        <w:autoSpaceDN w:val="0"/>
        <w:spacing w:after="0" w:line="240" w:lineRule="auto"/>
        <w:ind w:left="1134" w:hanging="425"/>
        <w:jc w:val="both"/>
        <w:textAlignment w:val="baseline"/>
        <w:rPr>
          <w:rFonts w:ascii="Times New Roman" w:eastAsia="Andale Sans UI" w:hAnsi="Times New Roman" w:cs="Tahoma"/>
          <w:kern w:val="3"/>
          <w:sz w:val="24"/>
          <w:szCs w:val="24"/>
          <w:lang w:eastAsia="zh-CN" w:bidi="fa-IR"/>
        </w:rPr>
      </w:pPr>
      <w:r w:rsidRPr="002D612C">
        <w:rPr>
          <w:rFonts w:ascii="Calibri" w:eastAsia="Lucida Sans Unicode" w:hAnsi="Calibri" w:cs="Calibri"/>
          <w:b/>
          <w:color w:val="000000"/>
          <w:kern w:val="3"/>
          <w:sz w:val="24"/>
          <w:szCs w:val="24"/>
          <w:lang w:bidi="en-US"/>
        </w:rPr>
        <w:t>Zadanie nr 7</w:t>
      </w:r>
      <w:r w:rsidRPr="002D612C">
        <w:rPr>
          <w:rFonts w:ascii="Times New Roman" w:eastAsia="Andale Sans UI" w:hAnsi="Times New Roman" w:cs="Tahoma"/>
          <w:kern w:val="3"/>
          <w:sz w:val="24"/>
          <w:szCs w:val="24"/>
          <w:lang w:eastAsia="zh-CN" w:bidi="fa-IR"/>
        </w:rPr>
        <w:t xml:space="preserve">: </w:t>
      </w:r>
      <w:r w:rsidRPr="002D612C">
        <w:rPr>
          <w:rFonts w:eastAsia="Andale Sans UI" w:cs="Tahoma"/>
          <w:kern w:val="3"/>
          <w:sz w:val="24"/>
          <w:szCs w:val="24"/>
          <w:lang w:eastAsia="zh-CN" w:bidi="fa-IR"/>
        </w:rPr>
        <w:t>12 m-</w:t>
      </w:r>
      <w:proofErr w:type="spellStart"/>
      <w:r w:rsidRPr="002D612C">
        <w:rPr>
          <w:rFonts w:eastAsia="Andale Sans UI" w:cs="Tahoma"/>
          <w:kern w:val="3"/>
          <w:sz w:val="24"/>
          <w:szCs w:val="24"/>
          <w:lang w:eastAsia="zh-CN" w:bidi="fa-IR"/>
        </w:rPr>
        <w:t>cy</w:t>
      </w:r>
      <w:proofErr w:type="spellEnd"/>
      <w:r w:rsidRPr="002D612C">
        <w:rPr>
          <w:rFonts w:ascii="Times New Roman" w:eastAsia="Andale Sans UI" w:hAnsi="Times New Roman" w:cs="Tahoma"/>
          <w:kern w:val="3"/>
          <w:sz w:val="24"/>
          <w:szCs w:val="24"/>
          <w:lang w:eastAsia="zh-CN" w:bidi="fa-IR"/>
        </w:rPr>
        <w:t xml:space="preserve">, </w:t>
      </w:r>
      <w:r w:rsidRPr="002D612C">
        <w:rPr>
          <w:rFonts w:ascii="Calibri" w:eastAsia="Lucida Sans Unicode" w:hAnsi="Calibri" w:cs="Calibri"/>
          <w:kern w:val="3"/>
          <w:sz w:val="24"/>
          <w:szCs w:val="24"/>
          <w:lang w:bidi="en-US"/>
        </w:rPr>
        <w:t>licząc od daty zawarcia umowy</w:t>
      </w:r>
      <w:r w:rsidRPr="002D612C">
        <w:rPr>
          <w:rFonts w:ascii="Calibri" w:eastAsia="Lucida Sans Unicode" w:hAnsi="Calibri" w:cs="Calibri"/>
          <w:color w:val="000000"/>
          <w:kern w:val="3"/>
          <w:sz w:val="24"/>
          <w:szCs w:val="24"/>
          <w:lang w:bidi="en-US"/>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postanowienia przyszłej umowy zawarte w Zał. Nr 5 i 5/1* do SIWZ zostały przez nas zaakceptowane i zobowiązujemy się w przypadku wyboru naszej oferty do zawarcia umowy 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6B3982">
      <w:pPr>
        <w:widowControl w:val="0"/>
        <w:suppressAutoHyphens/>
        <w:autoSpaceDN w:val="0"/>
        <w:spacing w:after="0" w:line="240" w:lineRule="auto"/>
        <w:ind w:left="360" w:hanging="360"/>
        <w:jc w:val="both"/>
        <w:textAlignment w:val="baseline"/>
        <w:rPr>
          <w:rFonts w:ascii="Calibri" w:eastAsia="Andale Sans UI" w:hAnsi="Calibri" w:cs="Calibri"/>
          <w:bCs/>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6B3982"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2D612C" w:rsidRPr="00A300D4" w:rsidRDefault="002D612C"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A851A9" w:rsidRPr="00A300D4" w:rsidRDefault="00A851A9"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A851A9" w:rsidRDefault="00A851A9"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FE1BC3" w:rsidRPr="00A300D4" w:rsidRDefault="00FE1BC3"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B655F4" w:rsidRP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Pr="00B655F4">
        <w:rPr>
          <w:rFonts w:ascii="Calibri" w:eastAsia="Andale Sans UI" w:hAnsi="Calibri" w:cs="Calibri"/>
          <w:i/>
          <w:kern w:val="3"/>
          <w:sz w:val="20"/>
          <w:szCs w:val="24"/>
          <w:lang w:eastAsia="zh-CN" w:bidi="fa-IR"/>
        </w:rPr>
        <w:t>przez określenie „dni”,</w:t>
      </w:r>
      <w:r>
        <w:rPr>
          <w:rFonts w:ascii="Calibri" w:eastAsia="Andale Sans UI" w:hAnsi="Calibri" w:cs="Calibri"/>
          <w:i/>
          <w:kern w:val="3"/>
          <w:sz w:val="20"/>
          <w:szCs w:val="24"/>
          <w:lang w:eastAsia="zh-CN" w:bidi="fa-IR"/>
        </w:rPr>
        <w:t xml:space="preserve"> „</w:t>
      </w:r>
      <w:r w:rsidRPr="00B655F4">
        <w:rPr>
          <w:rFonts w:ascii="Calibri" w:eastAsia="Andale Sans UI" w:hAnsi="Calibri" w:cs="Calibri"/>
          <w:i/>
          <w:kern w:val="3"/>
          <w:sz w:val="20"/>
          <w:szCs w:val="24"/>
          <w:lang w:eastAsia="zh-CN" w:bidi="fa-IR"/>
        </w:rPr>
        <w:t>dni robocze”, „miesiące” Zamawiający rozumie pełne dni (24 godziny/1 doba), pełne dni robocze od poniedziałku do piątku z wyjątkiem dni ustawowo wolnych od pracy i miesiące kalendarzowe i w takich pełnych jednostkach Wykonawca zobowiązany jest określić te dane pod rygorem odrzucenia oferty.</w:t>
      </w:r>
    </w:p>
    <w:p w:rsid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sidRPr="00B655F4">
        <w:rPr>
          <w:rFonts w:ascii="Calibri" w:eastAsia="Andale Sans UI" w:hAnsi="Calibri" w:cs="Calibri"/>
          <w:i/>
          <w:kern w:val="3"/>
          <w:sz w:val="20"/>
          <w:szCs w:val="24"/>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Pr="00A300D4" w:rsidRDefault="00B655F4"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rsidSect="009F524E">
          <w:footerReference w:type="default" r:id="rId11"/>
          <w:pgSz w:w="11906" w:h="16838"/>
          <w:pgMar w:top="475" w:right="707" w:bottom="1355" w:left="1134" w:header="708" w:footer="0" w:gutter="0"/>
          <w:cols w:space="708"/>
        </w:sectPr>
      </w:pPr>
      <w:r>
        <w:rPr>
          <w:rFonts w:ascii="Calibri" w:eastAsia="Andale Sans UI" w:hAnsi="Calibri" w:cs="Calibri"/>
          <w:i/>
          <w:kern w:val="3"/>
          <w:sz w:val="20"/>
          <w:szCs w:val="24"/>
          <w:lang w:eastAsia="zh-CN" w:bidi="fa-IR"/>
        </w:rPr>
        <w:t>*</w:t>
      </w:r>
      <w:r w:rsidR="006B3982" w:rsidRPr="00A300D4">
        <w:rPr>
          <w:rFonts w:ascii="Calibri" w:eastAsia="Andale Sans UI" w:hAnsi="Calibri" w:cs="Calibri"/>
          <w:i/>
          <w:kern w:val="3"/>
          <w:sz w:val="20"/>
          <w:szCs w:val="24"/>
          <w:lang w:eastAsia="zh-CN" w:bidi="fa-IR"/>
        </w:rPr>
        <w:t>* niepotrzebne skreślić</w:t>
      </w:r>
    </w:p>
    <w:p w:rsidR="006B3982" w:rsidRPr="00580766"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2/1</w:t>
      </w:r>
    </w:p>
    <w:p w:rsidR="006B3982" w:rsidRPr="00580766" w:rsidRDefault="002D612C"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6B3982" w:rsidRPr="00580766">
        <w:rPr>
          <w:rFonts w:ascii="Calibri" w:eastAsia="Andale Sans UI" w:hAnsi="Calibri" w:cs="Calibri"/>
          <w:b/>
          <w:kern w:val="3"/>
          <w:sz w:val="24"/>
          <w:szCs w:val="24"/>
          <w:lang w:eastAsia="zh-CN" w:bidi="fa-IR"/>
        </w:rPr>
        <w:t>/1</w:t>
      </w:r>
      <w:r w:rsidR="00A044BD" w:rsidRPr="00580766">
        <w:rPr>
          <w:rFonts w:ascii="Calibri" w:eastAsia="Andale Sans UI" w:hAnsi="Calibri" w:cs="Calibri"/>
          <w:b/>
          <w:kern w:val="3"/>
          <w:sz w:val="24"/>
          <w:szCs w:val="24"/>
          <w:lang w:eastAsia="zh-CN" w:bidi="fa-IR"/>
        </w:rPr>
        <w:t>8</w:t>
      </w:r>
    </w:p>
    <w:p w:rsidR="007B2636" w:rsidRPr="00990090" w:rsidRDefault="007B2636" w:rsidP="006B3982">
      <w:pPr>
        <w:widowControl w:val="0"/>
        <w:suppressAutoHyphens/>
        <w:autoSpaceDN w:val="0"/>
        <w:spacing w:after="0" w:line="240" w:lineRule="auto"/>
        <w:jc w:val="right"/>
        <w:textAlignment w:val="baseline"/>
        <w:rPr>
          <w:rFonts w:ascii="Calibri" w:eastAsia="SimSun" w:hAnsi="Calibri" w:cs="Arial"/>
          <w:b/>
          <w:kern w:val="3"/>
          <w:lang w:eastAsia="zh-CN" w:bidi="hi-IN"/>
        </w:rPr>
      </w:pPr>
    </w:p>
    <w:p w:rsidR="006B3982" w:rsidRPr="00580766" w:rsidRDefault="006B3982" w:rsidP="006B3982">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580766">
        <w:rPr>
          <w:rFonts w:ascii="Calibri" w:eastAsia="SimSun" w:hAnsi="Calibri" w:cs="Times New Roman"/>
          <w:b/>
          <w:kern w:val="3"/>
          <w:sz w:val="24"/>
          <w:szCs w:val="24"/>
          <w:lang w:eastAsia="zh-CN" w:bidi="hi-IN"/>
        </w:rPr>
        <w:t xml:space="preserve">Specyfikacja asortymentowo-ilościowo-cenowa – </w:t>
      </w:r>
      <w:r w:rsidR="00343D90" w:rsidRPr="00580766">
        <w:rPr>
          <w:rFonts w:ascii="Calibri" w:eastAsia="SimSun" w:hAnsi="Calibri" w:cs="Times New Roman"/>
          <w:b/>
          <w:kern w:val="3"/>
          <w:sz w:val="24"/>
          <w:szCs w:val="24"/>
          <w:lang w:eastAsia="zh-CN" w:bidi="hi-IN"/>
        </w:rPr>
        <w:t xml:space="preserve">ZADANIE </w:t>
      </w:r>
      <w:r w:rsidRPr="00580766">
        <w:rPr>
          <w:rFonts w:ascii="Calibri" w:eastAsia="SimSun" w:hAnsi="Calibri" w:cs="Times New Roman"/>
          <w:b/>
          <w:kern w:val="3"/>
          <w:sz w:val="24"/>
          <w:szCs w:val="24"/>
          <w:lang w:eastAsia="zh-CN" w:bidi="hi-IN"/>
        </w:rPr>
        <w:t xml:space="preserve">1 </w:t>
      </w:r>
    </w:p>
    <w:p w:rsidR="00DA7676" w:rsidRDefault="00FE1BC3" w:rsidP="006B3982">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580766">
        <w:rPr>
          <w:rFonts w:ascii="Calibri" w:eastAsia="SimSun" w:hAnsi="Calibri" w:cs="Times New Roman"/>
          <w:b/>
          <w:i/>
          <w:kern w:val="3"/>
          <w:sz w:val="24"/>
          <w:szCs w:val="24"/>
          <w:lang w:eastAsia="zh-CN" w:bidi="hi-IN"/>
        </w:rPr>
        <w:t xml:space="preserve">Dostawa </w:t>
      </w:r>
      <w:r w:rsidR="00DA7676" w:rsidRPr="00DA7676">
        <w:rPr>
          <w:rFonts w:ascii="Calibri" w:eastAsia="SimSun" w:hAnsi="Calibri" w:cs="Times New Roman"/>
          <w:b/>
          <w:bCs/>
          <w:i/>
          <w:kern w:val="3"/>
          <w:sz w:val="24"/>
          <w:szCs w:val="24"/>
          <w:lang w:eastAsia="zh-CN" w:bidi="hi-IN"/>
        </w:rPr>
        <w:t xml:space="preserve">odczynników i materiałów eksploatacyjnych  do wykonywania badań immunodiagnostycznych metodami ELISA i  IMMNO-BLOT </w:t>
      </w:r>
    </w:p>
    <w:p w:rsidR="006B3982" w:rsidRPr="00580766" w:rsidRDefault="00DA7676" w:rsidP="006B3982">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DA7676">
        <w:rPr>
          <w:rFonts w:ascii="Calibri" w:eastAsia="SimSun" w:hAnsi="Calibri" w:cs="Times New Roman"/>
          <w:b/>
          <w:bCs/>
          <w:i/>
          <w:kern w:val="3"/>
          <w:sz w:val="24"/>
          <w:szCs w:val="24"/>
          <w:lang w:eastAsia="zh-CN" w:bidi="hi-IN"/>
        </w:rPr>
        <w:t>oraz immunofluorescencji  pośredniej (IF)</w:t>
      </w:r>
    </w:p>
    <w:p w:rsidR="00DA7676" w:rsidRDefault="00DA7676"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728"/>
        <w:gridCol w:w="2994"/>
        <w:gridCol w:w="1357"/>
        <w:gridCol w:w="1289"/>
        <w:gridCol w:w="1109"/>
        <w:gridCol w:w="1110"/>
        <w:gridCol w:w="1210"/>
        <w:gridCol w:w="1166"/>
        <w:gridCol w:w="882"/>
        <w:gridCol w:w="1527"/>
        <w:gridCol w:w="1423"/>
      </w:tblGrid>
      <w:tr w:rsidR="00DA7676" w:rsidRPr="00DA7676" w:rsidTr="00DA7676">
        <w:trPr>
          <w:cantSplit/>
        </w:trPr>
        <w:tc>
          <w:tcPr>
            <w:tcW w:w="245"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Lp.</w:t>
            </w:r>
          </w:p>
        </w:tc>
        <w:tc>
          <w:tcPr>
            <w:tcW w:w="1012"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keepNext/>
              <w:numPr>
                <w:ilvl w:val="1"/>
                <w:numId w:val="0"/>
              </w:numPr>
              <w:tabs>
                <w:tab w:val="num" w:pos="0"/>
              </w:tabs>
              <w:suppressAutoHyphens/>
              <w:snapToGrid w:val="0"/>
              <w:spacing w:after="0" w:line="240" w:lineRule="auto"/>
              <w:ind w:left="576" w:hanging="576"/>
              <w:jc w:val="center"/>
              <w:outlineLvl w:val="1"/>
              <w:rPr>
                <w:rFonts w:eastAsia="Times New Roman" w:cs="Times New Roman"/>
                <w:b/>
                <w:sz w:val="18"/>
                <w:szCs w:val="18"/>
                <w:lang w:eastAsia="ar-SA"/>
              </w:rPr>
            </w:pPr>
            <w:r w:rsidRPr="00DA7676">
              <w:rPr>
                <w:rFonts w:eastAsia="Times New Roman" w:cs="Times New Roman"/>
                <w:b/>
                <w:sz w:val="18"/>
                <w:szCs w:val="18"/>
                <w:lang w:eastAsia="ar-SA"/>
              </w:rPr>
              <w:t>Przedmiot zamówienia</w:t>
            </w:r>
          </w:p>
        </w:tc>
        <w:tc>
          <w:tcPr>
            <w:tcW w:w="459"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 xml:space="preserve">Nazwa producenta/ </w:t>
            </w:r>
            <w:r>
              <w:rPr>
                <w:rFonts w:eastAsia="Times New Roman" w:cs="Times New Roman"/>
                <w:b/>
                <w:sz w:val="18"/>
                <w:szCs w:val="18"/>
                <w:lang w:eastAsia="ar-SA"/>
              </w:rPr>
              <w:br/>
            </w:r>
            <w:r w:rsidRPr="00DA7676">
              <w:rPr>
                <w:rFonts w:eastAsia="Times New Roman" w:cs="Times New Roman"/>
                <w:b/>
                <w:sz w:val="18"/>
                <w:szCs w:val="18"/>
                <w:lang w:eastAsia="ar-SA"/>
              </w:rPr>
              <w:t>nr katalogowy (podać)</w:t>
            </w:r>
          </w:p>
        </w:tc>
        <w:tc>
          <w:tcPr>
            <w:tcW w:w="436"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Częstotliwość oznaczeń</w:t>
            </w:r>
          </w:p>
        </w:tc>
        <w:tc>
          <w:tcPr>
            <w:tcW w:w="375"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bCs/>
                <w:sz w:val="18"/>
                <w:szCs w:val="18"/>
                <w:lang w:eastAsia="ar-SA"/>
              </w:rPr>
            </w:pPr>
          </w:p>
          <w:p w:rsidR="00DA7676" w:rsidRPr="00DA7676" w:rsidRDefault="00DA7676" w:rsidP="00DA7676">
            <w:pPr>
              <w:suppressAutoHyphens/>
              <w:snapToGrid w:val="0"/>
              <w:spacing w:after="0" w:line="240" w:lineRule="auto"/>
              <w:jc w:val="center"/>
              <w:rPr>
                <w:rFonts w:eastAsia="Times New Roman" w:cs="Times New Roman"/>
                <w:b/>
                <w:bCs/>
                <w:sz w:val="18"/>
                <w:szCs w:val="18"/>
                <w:lang w:eastAsia="ar-SA"/>
              </w:rPr>
            </w:pPr>
            <w:r w:rsidRPr="00DA7676">
              <w:rPr>
                <w:rFonts w:eastAsia="Times New Roman" w:cs="Times New Roman"/>
                <w:b/>
                <w:bCs/>
                <w:sz w:val="18"/>
                <w:szCs w:val="18"/>
                <w:lang w:eastAsia="ar-SA"/>
              </w:rPr>
              <w:t xml:space="preserve">Zamawiana ilość oznaczeń </w:t>
            </w:r>
            <w:r>
              <w:rPr>
                <w:rFonts w:eastAsia="Times New Roman" w:cs="Times New Roman"/>
                <w:b/>
                <w:bCs/>
                <w:sz w:val="18"/>
                <w:szCs w:val="18"/>
                <w:lang w:eastAsia="ar-SA"/>
              </w:rPr>
              <w:br/>
            </w:r>
            <w:r w:rsidRPr="00DA7676">
              <w:rPr>
                <w:rFonts w:eastAsia="Times New Roman" w:cs="Times New Roman"/>
                <w:b/>
                <w:bCs/>
                <w:sz w:val="18"/>
                <w:szCs w:val="18"/>
                <w:lang w:eastAsia="ar-SA"/>
              </w:rPr>
              <w:t>w skali 24 m-</w:t>
            </w:r>
            <w:proofErr w:type="spellStart"/>
            <w:r w:rsidRPr="00DA7676">
              <w:rPr>
                <w:rFonts w:eastAsia="Times New Roman" w:cs="Times New Roman"/>
                <w:b/>
                <w:bCs/>
                <w:sz w:val="18"/>
                <w:szCs w:val="18"/>
                <w:lang w:eastAsia="ar-SA"/>
              </w:rPr>
              <w:t>cy</w:t>
            </w:r>
            <w:proofErr w:type="spellEnd"/>
          </w:p>
        </w:tc>
        <w:tc>
          <w:tcPr>
            <w:tcW w:w="375"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bCs/>
                <w:sz w:val="18"/>
                <w:szCs w:val="18"/>
                <w:lang w:eastAsia="ar-SA"/>
              </w:rPr>
            </w:pPr>
            <w:r w:rsidRPr="00DA7676">
              <w:rPr>
                <w:rFonts w:eastAsia="Times New Roman" w:cs="Times New Roman"/>
                <w:b/>
                <w:bCs/>
                <w:sz w:val="18"/>
                <w:szCs w:val="18"/>
                <w:lang w:eastAsia="ar-SA"/>
              </w:rPr>
              <w:t>Ilość opakowań (podać)</w:t>
            </w:r>
          </w:p>
        </w:tc>
        <w:tc>
          <w:tcPr>
            <w:tcW w:w="409"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Wielkość opakowania (podać)</w:t>
            </w:r>
          </w:p>
        </w:tc>
        <w:tc>
          <w:tcPr>
            <w:tcW w:w="394"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Cena jednostkowa netto za opak.</w:t>
            </w:r>
          </w:p>
        </w:tc>
        <w:tc>
          <w:tcPr>
            <w:tcW w:w="298"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Stawka VAT</w:t>
            </w:r>
          </w:p>
        </w:tc>
        <w:tc>
          <w:tcPr>
            <w:tcW w:w="516"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Wartość netto pozycji ogółem</w:t>
            </w:r>
          </w:p>
        </w:tc>
        <w:tc>
          <w:tcPr>
            <w:tcW w:w="480" w:type="pct"/>
            <w:tcBorders>
              <w:top w:val="single" w:sz="4" w:space="0" w:color="000000"/>
              <w:left w:val="single" w:sz="4" w:space="0" w:color="000000"/>
              <w:bottom w:val="single" w:sz="4" w:space="0" w:color="000000"/>
              <w:right w:val="single" w:sz="4" w:space="0" w:color="000000"/>
            </w:tcBorders>
            <w:shd w:val="pct5" w:color="auto" w:fill="auto"/>
            <w:vAlign w:val="center"/>
          </w:tcPr>
          <w:p w:rsidR="00DA7676" w:rsidRPr="00DA7676" w:rsidRDefault="00DA7676" w:rsidP="00DA7676">
            <w:pPr>
              <w:suppressAutoHyphens/>
              <w:snapToGrid w:val="0"/>
              <w:spacing w:after="0" w:line="240" w:lineRule="auto"/>
              <w:ind w:left="2" w:right="2"/>
              <w:jc w:val="center"/>
              <w:rPr>
                <w:rFonts w:eastAsia="Times New Roman" w:cs="Times New Roman"/>
                <w:b/>
                <w:sz w:val="18"/>
                <w:szCs w:val="18"/>
                <w:lang w:eastAsia="ar-SA"/>
              </w:rPr>
            </w:pPr>
            <w:r w:rsidRPr="00DA7676">
              <w:rPr>
                <w:rFonts w:eastAsia="Times New Roman" w:cs="Times New Roman"/>
                <w:b/>
                <w:sz w:val="18"/>
                <w:szCs w:val="18"/>
                <w:lang w:eastAsia="ar-SA"/>
              </w:rPr>
              <w:t>Wartość brutto pozycji ogółem</w:t>
            </w:r>
          </w:p>
        </w:tc>
      </w:tr>
      <w:tr w:rsidR="00DA7676" w:rsidRPr="00DA7676" w:rsidTr="00DA7676">
        <w:trPr>
          <w:cantSplit/>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b/>
                <w:bCs/>
                <w:sz w:val="18"/>
                <w:szCs w:val="18"/>
                <w:lang w:eastAsia="ar-SA"/>
              </w:rPr>
            </w:pPr>
            <w:r w:rsidRPr="00DA7676">
              <w:rPr>
                <w:rFonts w:eastAsia="Times New Roman" w:cs="Times New Roman"/>
                <w:b/>
                <w:bCs/>
                <w:sz w:val="18"/>
                <w:szCs w:val="18"/>
                <w:lang w:eastAsia="ar-SA"/>
              </w:rPr>
              <w:t>I. Odczynniki</w:t>
            </w: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proofErr w:type="spellStart"/>
            <w:r w:rsidRPr="00DA7676">
              <w:rPr>
                <w:rFonts w:eastAsia="Calibri" w:cs="Times New Roman"/>
                <w:sz w:val="18"/>
                <w:szCs w:val="18"/>
                <w:lang w:eastAsia="ar-SA"/>
              </w:rPr>
              <w:t>Bordetella</w:t>
            </w:r>
            <w:proofErr w:type="spellEnd"/>
            <w:r w:rsidRPr="00DA7676">
              <w:rPr>
                <w:rFonts w:eastAsia="Calibri" w:cs="Times New Roman"/>
                <w:sz w:val="18"/>
                <w:szCs w:val="18"/>
                <w:lang w:eastAsia="ar-SA"/>
              </w:rPr>
              <w:t xml:space="preserve"> </w:t>
            </w:r>
            <w:proofErr w:type="spellStart"/>
            <w:r w:rsidRPr="00DA7676">
              <w:rPr>
                <w:rFonts w:eastAsia="Calibri" w:cs="Times New Roman"/>
                <w:sz w:val="18"/>
                <w:szCs w:val="18"/>
                <w:lang w:eastAsia="ar-SA"/>
              </w:rPr>
              <w:t>pertusis</w:t>
            </w:r>
            <w:proofErr w:type="spellEnd"/>
            <w:r w:rsidRPr="00DA7676">
              <w:rPr>
                <w:rFonts w:eastAsia="Times New Roman" w:cs="Times New Roman"/>
                <w:color w:val="000000"/>
                <w:sz w:val="18"/>
                <w:szCs w:val="18"/>
                <w:lang w:eastAsia="ar-SA"/>
              </w:rPr>
              <w:t xml:space="preserve"> </w:t>
            </w:r>
            <w:proofErr w:type="spellStart"/>
            <w:r w:rsidRPr="00DA7676">
              <w:rPr>
                <w:rFonts w:eastAsia="Times New Roman" w:cs="Times New Roman"/>
                <w:color w:val="000000"/>
                <w:sz w:val="18"/>
                <w:szCs w:val="18"/>
                <w:lang w:eastAsia="ar-SA"/>
              </w:rPr>
              <w:t>IgA</w:t>
            </w:r>
            <w:proofErr w:type="spellEnd"/>
            <w:r w:rsidRPr="00DA7676">
              <w:rPr>
                <w:rFonts w:eastAsia="Times New Roman" w:cs="Times New Roman"/>
                <w:color w:val="000000"/>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proofErr w:type="spellStart"/>
            <w:r w:rsidRPr="00DA7676">
              <w:rPr>
                <w:rFonts w:eastAsia="Calibri" w:cs="Times New Roman"/>
                <w:sz w:val="18"/>
                <w:szCs w:val="18"/>
                <w:lang w:eastAsia="ar-SA"/>
              </w:rPr>
              <w:t>Bordetella</w:t>
            </w:r>
            <w:proofErr w:type="spellEnd"/>
            <w:r w:rsidRPr="00DA7676">
              <w:rPr>
                <w:rFonts w:eastAsia="Calibri" w:cs="Times New Roman"/>
                <w:sz w:val="18"/>
                <w:szCs w:val="18"/>
                <w:lang w:eastAsia="ar-SA"/>
              </w:rPr>
              <w:t xml:space="preserve"> </w:t>
            </w:r>
            <w:proofErr w:type="spellStart"/>
            <w:r w:rsidRPr="00DA7676">
              <w:rPr>
                <w:rFonts w:eastAsia="Calibri" w:cs="Times New Roman"/>
                <w:sz w:val="18"/>
                <w:szCs w:val="18"/>
                <w:lang w:eastAsia="ar-SA"/>
              </w:rPr>
              <w:t>pertusis</w:t>
            </w:r>
            <w:proofErr w:type="spellEnd"/>
            <w:r w:rsidRPr="00DA7676">
              <w:rPr>
                <w:rFonts w:eastAsia="Times New Roman" w:cs="Times New Roman"/>
                <w:color w:val="000000"/>
                <w:sz w:val="18"/>
                <w:szCs w:val="18"/>
                <w:lang w:eastAsia="ar-SA"/>
              </w:rPr>
              <w:t xml:space="preserve"> </w:t>
            </w:r>
            <w:proofErr w:type="spellStart"/>
            <w:r w:rsidRPr="00DA7676">
              <w:rPr>
                <w:rFonts w:eastAsia="Times New Roman" w:cs="Times New Roman"/>
                <w:color w:val="000000"/>
                <w:sz w:val="18"/>
                <w:szCs w:val="18"/>
                <w:lang w:eastAsia="ar-SA"/>
              </w:rPr>
              <w:t>IgG</w:t>
            </w:r>
            <w:proofErr w:type="spellEnd"/>
            <w:r w:rsidRPr="00DA7676">
              <w:rPr>
                <w:rFonts w:eastAsia="Times New Roman" w:cs="Times New Roman"/>
                <w:color w:val="000000"/>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1200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proofErr w:type="spellStart"/>
            <w:r w:rsidRPr="00DA7676">
              <w:rPr>
                <w:rFonts w:eastAsia="Calibri" w:cs="Times New Roman"/>
                <w:sz w:val="18"/>
                <w:szCs w:val="18"/>
                <w:lang w:eastAsia="ar-SA"/>
              </w:rPr>
              <w:t>Bordetella</w:t>
            </w:r>
            <w:proofErr w:type="spellEnd"/>
            <w:r w:rsidRPr="00DA7676">
              <w:rPr>
                <w:rFonts w:eastAsia="Calibri" w:cs="Times New Roman"/>
                <w:sz w:val="18"/>
                <w:szCs w:val="18"/>
                <w:lang w:eastAsia="ar-SA"/>
              </w:rPr>
              <w:t xml:space="preserve"> </w:t>
            </w:r>
            <w:proofErr w:type="spellStart"/>
            <w:r w:rsidRPr="00DA7676">
              <w:rPr>
                <w:rFonts w:eastAsia="Calibri" w:cs="Times New Roman"/>
                <w:sz w:val="18"/>
                <w:szCs w:val="18"/>
                <w:lang w:eastAsia="ar-SA"/>
              </w:rPr>
              <w:t>pertusis</w:t>
            </w:r>
            <w:proofErr w:type="spellEnd"/>
            <w:r w:rsidRPr="00DA7676">
              <w:rPr>
                <w:rFonts w:eastAsia="Times New Roman" w:cs="Times New Roman"/>
                <w:color w:val="000000"/>
                <w:sz w:val="18"/>
                <w:szCs w:val="18"/>
                <w:lang w:eastAsia="ar-SA"/>
              </w:rPr>
              <w:t xml:space="preserve"> </w:t>
            </w:r>
            <w:proofErr w:type="spellStart"/>
            <w:r w:rsidRPr="00DA7676">
              <w:rPr>
                <w:rFonts w:eastAsia="Times New Roman" w:cs="Times New Roman"/>
                <w:color w:val="000000"/>
                <w:sz w:val="18"/>
                <w:szCs w:val="18"/>
                <w:lang w:eastAsia="ar-SA"/>
              </w:rPr>
              <w:t>IgM</w:t>
            </w:r>
            <w:proofErr w:type="spellEnd"/>
            <w:r w:rsidRPr="00DA7676">
              <w:rPr>
                <w:rFonts w:eastAsia="Times New Roman" w:cs="Times New Roman"/>
                <w:color w:val="000000"/>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4.</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r w:rsidRPr="00DA7676">
              <w:rPr>
                <w:rFonts w:eastAsia="Times New Roman" w:cs="Times New Roman"/>
                <w:color w:val="000000"/>
                <w:sz w:val="18"/>
                <w:szCs w:val="18"/>
                <w:lang w:eastAsia="ar-SA"/>
              </w:rPr>
              <w:t>Przeciwciała anty-GAD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1x/m-c</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5.</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r w:rsidRPr="00DA7676">
              <w:rPr>
                <w:rFonts w:eastAsia="Times New Roman" w:cs="Times New Roman"/>
                <w:color w:val="000000"/>
                <w:sz w:val="18"/>
                <w:szCs w:val="18"/>
                <w:lang w:eastAsia="ar-SA"/>
              </w:rPr>
              <w:t>Przeciwciała anty-IA2A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1x/m-c</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6.</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Chlamydia </w:t>
            </w:r>
            <w:proofErr w:type="spellStart"/>
            <w:r w:rsidRPr="00DA7676">
              <w:rPr>
                <w:rFonts w:eastAsia="Times New Roman" w:cs="Times New Roman"/>
                <w:sz w:val="18"/>
                <w:szCs w:val="18"/>
                <w:lang w:eastAsia="ar-SA"/>
              </w:rPr>
              <w:t>pneumoniae</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IgM</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800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7.</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Chlamydia </w:t>
            </w:r>
            <w:proofErr w:type="spellStart"/>
            <w:r w:rsidRPr="00DA7676">
              <w:rPr>
                <w:rFonts w:eastAsia="Times New Roman" w:cs="Times New Roman"/>
                <w:sz w:val="18"/>
                <w:szCs w:val="18"/>
                <w:lang w:eastAsia="ar-SA"/>
              </w:rPr>
              <w:t>pneumoniae</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8.</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Chlamydia </w:t>
            </w:r>
            <w:proofErr w:type="spellStart"/>
            <w:r w:rsidRPr="00DA7676">
              <w:rPr>
                <w:rFonts w:eastAsia="Times New Roman" w:cs="Times New Roman"/>
                <w:sz w:val="18"/>
                <w:szCs w:val="18"/>
                <w:lang w:eastAsia="ar-SA"/>
              </w:rPr>
              <w:t>trachomatis</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IgM</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9.</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Chlamydia </w:t>
            </w:r>
            <w:proofErr w:type="spellStart"/>
            <w:r w:rsidRPr="00DA7676">
              <w:rPr>
                <w:rFonts w:eastAsia="Times New Roman" w:cs="Times New Roman"/>
                <w:sz w:val="18"/>
                <w:szCs w:val="18"/>
                <w:lang w:eastAsia="ar-SA"/>
              </w:rPr>
              <w:t>trachomatis</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10.</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Times New Roman" w:cs="Times New Roman"/>
                <w:sz w:val="18"/>
                <w:szCs w:val="18"/>
                <w:lang w:eastAsia="ar-SA"/>
              </w:rPr>
              <w:t>Toxocara</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11.</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highlight w:val="yellow"/>
                <w:lang w:eastAsia="ar-SA"/>
              </w:rPr>
            </w:pPr>
            <w:r w:rsidRPr="00DA7676">
              <w:rPr>
                <w:rFonts w:eastAsia="Times New Roman" w:cs="Times New Roman"/>
                <w:sz w:val="18"/>
                <w:szCs w:val="18"/>
                <w:lang w:eastAsia="ar-SA"/>
              </w:rPr>
              <w:t>Giardia lamblia Ag w kale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12.</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Calibri" w:cs="Times New Roman"/>
                <w:sz w:val="18"/>
                <w:szCs w:val="18"/>
                <w:lang w:eastAsia="ar-SA"/>
              </w:rPr>
              <w:t>Borrelia</w:t>
            </w:r>
            <w:proofErr w:type="spellEnd"/>
            <w:r w:rsidRPr="00DA7676">
              <w:rPr>
                <w:rFonts w:eastAsia="Calibri" w:cs="Times New Roman"/>
                <w:sz w:val="18"/>
                <w:szCs w:val="18"/>
                <w:lang w:eastAsia="ar-SA"/>
              </w:rPr>
              <w:t xml:space="preserve"> </w:t>
            </w:r>
            <w:proofErr w:type="spellStart"/>
            <w:r w:rsidRPr="00DA7676">
              <w:rPr>
                <w:rFonts w:eastAsia="Calibri" w:cs="Times New Roman"/>
                <w:sz w:val="18"/>
                <w:szCs w:val="18"/>
                <w:lang w:eastAsia="ar-SA"/>
              </w:rPr>
              <w:t>IgM</w:t>
            </w:r>
            <w:proofErr w:type="spellEnd"/>
            <w:r w:rsidRPr="00DA7676">
              <w:rPr>
                <w:rFonts w:eastAsia="Calibri" w:cs="Times New Roman"/>
                <w:sz w:val="18"/>
                <w:szCs w:val="18"/>
                <w:lang w:eastAsia="ar-SA"/>
              </w:rPr>
              <w:t xml:space="preserve"> w surowicy (ELISA) </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13.</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Calibri" w:cs="Times New Roman"/>
                <w:sz w:val="18"/>
                <w:szCs w:val="18"/>
                <w:lang w:eastAsia="ar-SA"/>
              </w:rPr>
              <w:t>Borrelia</w:t>
            </w:r>
            <w:proofErr w:type="spellEnd"/>
            <w:r w:rsidRPr="00DA7676">
              <w:rPr>
                <w:rFonts w:eastAsia="Calibri" w:cs="Times New Roman"/>
                <w:sz w:val="18"/>
                <w:szCs w:val="18"/>
                <w:lang w:eastAsia="ar-SA"/>
              </w:rPr>
              <w:t xml:space="preserve"> </w:t>
            </w:r>
            <w:proofErr w:type="spellStart"/>
            <w:r w:rsidRPr="00DA7676">
              <w:rPr>
                <w:rFonts w:eastAsia="Calibri" w:cs="Times New Roman"/>
                <w:sz w:val="18"/>
                <w:szCs w:val="18"/>
                <w:lang w:eastAsia="ar-SA"/>
              </w:rPr>
              <w:t>IgG</w:t>
            </w:r>
            <w:proofErr w:type="spellEnd"/>
            <w:r w:rsidRPr="00DA7676">
              <w:rPr>
                <w:rFonts w:eastAsia="Calibri" w:cs="Times New Roman"/>
                <w:sz w:val="18"/>
                <w:szCs w:val="18"/>
                <w:lang w:eastAsia="ar-SA"/>
              </w:rPr>
              <w:t xml:space="preserve"> w surowicy (ELISA) </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14.</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highlight w:val="yellow"/>
                <w:lang w:eastAsia="ar-SA"/>
              </w:rPr>
            </w:pPr>
            <w:proofErr w:type="spellStart"/>
            <w:r w:rsidRPr="00DA7676">
              <w:rPr>
                <w:rFonts w:eastAsia="Times New Roman" w:cs="Times New Roman"/>
                <w:sz w:val="18"/>
                <w:szCs w:val="18"/>
                <w:lang w:eastAsia="ar-SA"/>
              </w:rPr>
              <w:t>Borrelia</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w PMR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200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15.</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Times New Roman" w:cs="Times New Roman"/>
                <w:sz w:val="18"/>
                <w:szCs w:val="18"/>
                <w:lang w:eastAsia="ar-SA"/>
              </w:rPr>
              <w:t>Yersinia</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IgA</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350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16.</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Times New Roman" w:cs="Times New Roman"/>
                <w:sz w:val="18"/>
                <w:szCs w:val="18"/>
                <w:lang w:eastAsia="ar-SA"/>
              </w:rPr>
              <w:t>Yersinia</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IgA</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350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17.</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highlight w:val="yellow"/>
                <w:lang w:eastAsia="ar-SA"/>
              </w:rPr>
            </w:pPr>
            <w:proofErr w:type="spellStart"/>
            <w:r w:rsidRPr="00DA7676">
              <w:rPr>
                <w:rFonts w:eastAsia="Times New Roman" w:cs="Times New Roman"/>
                <w:sz w:val="18"/>
                <w:szCs w:val="18"/>
                <w:lang w:eastAsia="ar-SA"/>
              </w:rPr>
              <w:t>Kalprotektyna</w:t>
            </w:r>
            <w:proofErr w:type="spellEnd"/>
            <w:r w:rsidRPr="00DA7676">
              <w:rPr>
                <w:rFonts w:eastAsia="Times New Roman" w:cs="Times New Roman"/>
                <w:sz w:val="18"/>
                <w:szCs w:val="18"/>
                <w:lang w:eastAsia="ar-SA"/>
              </w:rPr>
              <w:t xml:space="preserve"> w kale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18.</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17-OH Progesteron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800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19.</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Times New Roman" w:cs="Times New Roman"/>
                <w:sz w:val="18"/>
                <w:szCs w:val="18"/>
                <w:lang w:eastAsia="ar-SA"/>
              </w:rPr>
              <w:t>Echinococcus</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w surowicy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20.</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P/ciała przeciwko beta 2-glikoproteinie </w:t>
            </w:r>
            <w:proofErr w:type="spellStart"/>
            <w:r w:rsidRPr="00DA7676">
              <w:rPr>
                <w:rFonts w:eastAsia="Times New Roman" w:cs="Times New Roman"/>
                <w:sz w:val="18"/>
                <w:szCs w:val="18"/>
                <w:lang w:eastAsia="ar-SA"/>
              </w:rPr>
              <w:t>IgM</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21.</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P/ciała przeciwko beta 2-glikoproteinie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(ELISA)</w:t>
            </w:r>
          </w:p>
        </w:tc>
        <w:tc>
          <w:tcPr>
            <w:tcW w:w="459" w:type="pct"/>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lastRenderedPageBreak/>
              <w:t>22.</w:t>
            </w:r>
          </w:p>
        </w:tc>
        <w:tc>
          <w:tcPr>
            <w:tcW w:w="1012"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P/ciała anty-</w:t>
            </w:r>
            <w:proofErr w:type="spellStart"/>
            <w:r w:rsidRPr="00DA7676">
              <w:rPr>
                <w:rFonts w:eastAsia="Times New Roman" w:cs="Times New Roman"/>
                <w:sz w:val="18"/>
                <w:szCs w:val="18"/>
                <w:lang w:eastAsia="ar-SA"/>
              </w:rPr>
              <w:t>kardiolipinowe</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IgM</w:t>
            </w:r>
            <w:proofErr w:type="spellEnd"/>
            <w:r w:rsidRPr="00DA7676">
              <w:rPr>
                <w:rFonts w:eastAsia="Times New Roman" w:cs="Times New Roman"/>
                <w:sz w:val="18"/>
                <w:szCs w:val="18"/>
                <w:lang w:eastAsia="ar-SA"/>
              </w:rPr>
              <w:t xml:space="preserve"> (ELISA)</w:t>
            </w:r>
          </w:p>
        </w:tc>
        <w:tc>
          <w:tcPr>
            <w:tcW w:w="459"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23.</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P/ciała anty-</w:t>
            </w:r>
            <w:proofErr w:type="spellStart"/>
            <w:r w:rsidRPr="00DA7676">
              <w:rPr>
                <w:rFonts w:eastAsia="Times New Roman" w:cs="Times New Roman"/>
                <w:sz w:val="18"/>
                <w:szCs w:val="18"/>
                <w:lang w:eastAsia="ar-SA"/>
              </w:rPr>
              <w:t>kardiolipinowe</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24.</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highlight w:val="yellow"/>
                <w:lang w:eastAsia="ar-SA"/>
              </w:rPr>
            </w:pPr>
            <w:r w:rsidRPr="00DA7676">
              <w:rPr>
                <w:rFonts w:eastAsia="Times New Roman" w:cs="Times New Roman"/>
                <w:sz w:val="18"/>
                <w:szCs w:val="18"/>
                <w:lang w:eastAsia="ar-SA"/>
              </w:rPr>
              <w:t xml:space="preserve">P/ciała przeciwko </w:t>
            </w:r>
            <w:proofErr w:type="spellStart"/>
            <w:r w:rsidRPr="00DA7676">
              <w:rPr>
                <w:rFonts w:eastAsia="Times New Roman" w:cs="Times New Roman"/>
                <w:sz w:val="18"/>
                <w:szCs w:val="18"/>
                <w:lang w:eastAsia="ar-SA"/>
              </w:rPr>
              <w:t>transglutaminazie</w:t>
            </w:r>
            <w:proofErr w:type="spellEnd"/>
            <w:r w:rsidRPr="00DA7676">
              <w:rPr>
                <w:rFonts w:eastAsia="Times New Roman" w:cs="Times New Roman"/>
                <w:sz w:val="18"/>
                <w:szCs w:val="18"/>
                <w:lang w:eastAsia="ar-SA"/>
              </w:rPr>
              <w:t xml:space="preserve"> tkankowej </w:t>
            </w:r>
            <w:proofErr w:type="spellStart"/>
            <w:r w:rsidRPr="00DA7676">
              <w:rPr>
                <w:rFonts w:eastAsia="Times New Roman" w:cs="Times New Roman"/>
                <w:sz w:val="18"/>
                <w:szCs w:val="18"/>
                <w:lang w:eastAsia="ar-SA"/>
              </w:rPr>
              <w:t>IgA</w:t>
            </w:r>
            <w:proofErr w:type="spellEnd"/>
            <w:r w:rsidRPr="00DA7676">
              <w:rPr>
                <w:rFonts w:eastAsia="Times New Roman" w:cs="Times New Roman"/>
                <w:sz w:val="18"/>
                <w:szCs w:val="18"/>
                <w:lang w:eastAsia="ar-SA"/>
              </w:rPr>
              <w:t xml:space="preserve"> (ELISA)</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550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25.</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P/ciała przeciwko gliadynie </w:t>
            </w:r>
            <w:proofErr w:type="spellStart"/>
            <w:r w:rsidRPr="00DA7676">
              <w:rPr>
                <w:rFonts w:eastAsia="Times New Roman" w:cs="Times New Roman"/>
                <w:sz w:val="18"/>
                <w:szCs w:val="18"/>
                <w:lang w:eastAsia="ar-SA"/>
              </w:rPr>
              <w:t>IgA</w:t>
            </w:r>
            <w:proofErr w:type="spellEnd"/>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26.</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P/ciała przeciwko gliadynie </w:t>
            </w:r>
            <w:proofErr w:type="spellStart"/>
            <w:r w:rsidRPr="00DA7676">
              <w:rPr>
                <w:rFonts w:eastAsia="Times New Roman" w:cs="Times New Roman"/>
                <w:sz w:val="18"/>
                <w:szCs w:val="18"/>
                <w:lang w:eastAsia="ar-SA"/>
              </w:rPr>
              <w:t>IgG</w:t>
            </w:r>
            <w:proofErr w:type="spellEnd"/>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27.</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ds. DNA </w:t>
            </w:r>
            <w:proofErr w:type="spellStart"/>
            <w:r w:rsidRPr="00DA7676">
              <w:rPr>
                <w:rFonts w:eastAsia="Times New Roman" w:cs="Times New Roman"/>
                <w:sz w:val="18"/>
                <w:szCs w:val="18"/>
                <w:lang w:eastAsia="ar-SA"/>
              </w:rPr>
              <w:t>IgG</w:t>
            </w:r>
            <w:proofErr w:type="spellEnd"/>
            <w:r w:rsidRPr="00DA7676">
              <w:rPr>
                <w:rFonts w:eastAsia="Times New Roman" w:cs="Times New Roman"/>
                <w:sz w:val="18"/>
                <w:szCs w:val="18"/>
                <w:lang w:eastAsia="ar-SA"/>
              </w:rPr>
              <w:t>*</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 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200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28.</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ANA Hep2 (test </w:t>
            </w:r>
            <w:proofErr w:type="spellStart"/>
            <w:r w:rsidRPr="00DA7676">
              <w:rPr>
                <w:rFonts w:eastAsia="Times New Roman" w:cs="Times New Roman"/>
                <w:sz w:val="18"/>
                <w:szCs w:val="18"/>
                <w:lang w:eastAsia="ar-SA"/>
              </w:rPr>
              <w:t>przes</w:t>
            </w:r>
            <w:proofErr w:type="spellEnd"/>
            <w:r w:rsidRPr="00DA7676">
              <w:rPr>
                <w:rFonts w:eastAsia="Times New Roman" w:cs="Times New Roman"/>
                <w:sz w:val="18"/>
                <w:szCs w:val="18"/>
                <w:lang w:eastAsia="ar-SA"/>
              </w:rPr>
              <w:t>. ANA,AMA,ASMA - IF) *</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29.</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ANCA  (test przesiewowy - IF)*</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30.</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roofErr w:type="spellStart"/>
            <w:r w:rsidRPr="00DA7676">
              <w:rPr>
                <w:rFonts w:eastAsia="Times New Roman" w:cs="Times New Roman"/>
                <w:sz w:val="18"/>
                <w:szCs w:val="18"/>
                <w:lang w:eastAsia="ar-SA"/>
              </w:rPr>
              <w:t>Endomysium</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IgA</w:t>
            </w:r>
            <w:proofErr w:type="spellEnd"/>
            <w:r w:rsidRPr="00DA7676">
              <w:rPr>
                <w:rFonts w:eastAsia="Times New Roman" w:cs="Times New Roman"/>
                <w:sz w:val="18"/>
                <w:szCs w:val="18"/>
                <w:lang w:eastAsia="ar-SA"/>
              </w:rPr>
              <w:t xml:space="preserve"> (IF)*</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2000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31.</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P/ciała </w:t>
            </w:r>
            <w:proofErr w:type="spellStart"/>
            <w:r w:rsidRPr="00DA7676">
              <w:rPr>
                <w:rFonts w:eastAsia="Times New Roman" w:cs="Times New Roman"/>
                <w:sz w:val="18"/>
                <w:szCs w:val="18"/>
                <w:lang w:eastAsia="ar-SA"/>
              </w:rPr>
              <w:t>onkoneuronalne</w:t>
            </w:r>
            <w:proofErr w:type="spellEnd"/>
            <w:r w:rsidRPr="00DA7676">
              <w:rPr>
                <w:rFonts w:eastAsia="Times New Roman" w:cs="Times New Roman"/>
                <w:sz w:val="18"/>
                <w:szCs w:val="18"/>
                <w:lang w:eastAsia="ar-SA"/>
              </w:rPr>
              <w:t xml:space="preserve"> (test przesiewowy – IF)*</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highlight w:val="yellow"/>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200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32.</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color w:val="000000"/>
                <w:sz w:val="18"/>
                <w:szCs w:val="18"/>
                <w:lang w:eastAsia="ar-SA"/>
              </w:rPr>
            </w:pPr>
            <w:r w:rsidRPr="00DA7676">
              <w:rPr>
                <w:rFonts w:eastAsia="Times New Roman" w:cs="Times New Roman"/>
                <w:sz w:val="18"/>
                <w:szCs w:val="18"/>
                <w:lang w:eastAsia="ar-SA"/>
              </w:rPr>
              <w:t xml:space="preserve">P/ciała przeciwko </w:t>
            </w:r>
            <w:r w:rsidRPr="00DA7676">
              <w:rPr>
                <w:rFonts w:eastAsia="Times New Roman" w:cs="Times New Roman"/>
                <w:color w:val="000000"/>
                <w:sz w:val="18"/>
                <w:szCs w:val="18"/>
                <w:lang w:eastAsia="ar-SA"/>
              </w:rPr>
              <w:t>wyspom trzustki ICA (IF)</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1x/2tygodnie</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33.</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ANA profil p/ciał - </w:t>
            </w:r>
            <w:proofErr w:type="spellStart"/>
            <w:r w:rsidRPr="00DA7676">
              <w:rPr>
                <w:rFonts w:eastAsia="Times New Roman" w:cs="Times New Roman"/>
                <w:sz w:val="18"/>
                <w:szCs w:val="18"/>
                <w:lang w:eastAsia="ar-SA"/>
              </w:rPr>
              <w:t>ident</w:t>
            </w:r>
            <w:proofErr w:type="spellEnd"/>
            <w:r w:rsidRPr="00DA7676">
              <w:rPr>
                <w:rFonts w:eastAsia="Times New Roman" w:cs="Times New Roman"/>
                <w:sz w:val="18"/>
                <w:szCs w:val="18"/>
                <w:lang w:eastAsia="ar-SA"/>
              </w:rPr>
              <w:t xml:space="preserve">. min.14 p/ciał (min. wymagania: </w:t>
            </w:r>
            <w:proofErr w:type="spellStart"/>
            <w:r w:rsidRPr="00DA7676">
              <w:rPr>
                <w:rFonts w:eastAsia="Times New Roman" w:cs="Times New Roman"/>
                <w:sz w:val="18"/>
                <w:szCs w:val="18"/>
                <w:lang w:eastAsia="ar-SA"/>
              </w:rPr>
              <w:t>nRNP</w:t>
            </w:r>
            <w:proofErr w:type="spellEnd"/>
            <w:r w:rsidRPr="00DA7676">
              <w:rPr>
                <w:rFonts w:eastAsia="Times New Roman" w:cs="Times New Roman"/>
                <w:sz w:val="18"/>
                <w:szCs w:val="18"/>
                <w:lang w:eastAsia="ar-SA"/>
              </w:rPr>
              <w:t xml:space="preserve">/Sm, Sm, SS-A, SS-B, Ro-52, Scl-70,Jo-1, </w:t>
            </w:r>
            <w:proofErr w:type="spellStart"/>
            <w:r w:rsidRPr="00DA7676">
              <w:rPr>
                <w:rFonts w:eastAsia="Times New Roman" w:cs="Times New Roman"/>
                <w:sz w:val="18"/>
                <w:szCs w:val="18"/>
                <w:lang w:eastAsia="ar-SA"/>
              </w:rPr>
              <w:t>rybosomalne</w:t>
            </w:r>
            <w:proofErr w:type="spellEnd"/>
            <w:r w:rsidRPr="00DA7676">
              <w:rPr>
                <w:rFonts w:eastAsia="Times New Roman" w:cs="Times New Roman"/>
                <w:sz w:val="18"/>
                <w:szCs w:val="18"/>
                <w:lang w:eastAsia="ar-SA"/>
              </w:rPr>
              <w:t xml:space="preserve"> białko P, </w:t>
            </w:r>
            <w:proofErr w:type="spellStart"/>
            <w:r w:rsidRPr="00DA7676">
              <w:rPr>
                <w:rFonts w:eastAsia="Times New Roman" w:cs="Times New Roman"/>
                <w:sz w:val="18"/>
                <w:szCs w:val="18"/>
                <w:lang w:eastAsia="ar-SA"/>
              </w:rPr>
              <w:t>centromerowe</w:t>
            </w:r>
            <w:proofErr w:type="spellEnd"/>
            <w:r w:rsidRPr="00DA7676">
              <w:rPr>
                <w:rFonts w:eastAsia="Times New Roman" w:cs="Times New Roman"/>
                <w:sz w:val="18"/>
                <w:szCs w:val="18"/>
                <w:lang w:eastAsia="ar-SA"/>
              </w:rPr>
              <w:t xml:space="preserve"> białko B, </w:t>
            </w:r>
            <w:proofErr w:type="spellStart"/>
            <w:r w:rsidRPr="00DA7676">
              <w:rPr>
                <w:rFonts w:eastAsia="Times New Roman" w:cs="Times New Roman"/>
                <w:sz w:val="18"/>
                <w:szCs w:val="18"/>
                <w:lang w:eastAsia="ar-SA"/>
              </w:rPr>
              <w:t>dsDNA</w:t>
            </w:r>
            <w:proofErr w:type="spellEnd"/>
            <w:r w:rsidRPr="00DA7676">
              <w:rPr>
                <w:rFonts w:eastAsia="Times New Roman" w:cs="Times New Roman"/>
                <w:sz w:val="18"/>
                <w:szCs w:val="18"/>
                <w:lang w:eastAsia="ar-SA"/>
              </w:rPr>
              <w:t>, histony, PCNA, AMA M2, PM-</w:t>
            </w:r>
            <w:proofErr w:type="spellStart"/>
            <w:r w:rsidRPr="00DA7676">
              <w:rPr>
                <w:rFonts w:eastAsia="Times New Roman" w:cs="Times New Roman"/>
                <w:sz w:val="18"/>
                <w:szCs w:val="18"/>
                <w:lang w:eastAsia="ar-SA"/>
              </w:rPr>
              <w:t>Scl</w:t>
            </w:r>
            <w:proofErr w:type="spellEnd"/>
            <w:r w:rsidRPr="00DA7676">
              <w:rPr>
                <w:rFonts w:eastAsia="Times New Roman" w:cs="Times New Roman"/>
                <w:sz w:val="18"/>
                <w:szCs w:val="18"/>
                <w:lang w:eastAsia="ar-SA"/>
              </w:rPr>
              <w:t>*</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2x/tydzień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34.</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ANCA profil p/ciał - identyfikacja: MPO, PR3, GBM*                          </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highlight w:val="yellow"/>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35.</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Profil wątrobowy </w:t>
            </w:r>
            <w:proofErr w:type="spellStart"/>
            <w:r w:rsidRPr="00DA7676">
              <w:rPr>
                <w:rFonts w:eastAsia="Times New Roman" w:cs="Times New Roman"/>
                <w:sz w:val="18"/>
                <w:szCs w:val="18"/>
                <w:lang w:eastAsia="ar-SA"/>
              </w:rPr>
              <w:t>ident</w:t>
            </w:r>
            <w:proofErr w:type="spellEnd"/>
            <w:r w:rsidRPr="00DA7676">
              <w:rPr>
                <w:rFonts w:eastAsia="Times New Roman" w:cs="Times New Roman"/>
                <w:sz w:val="18"/>
                <w:szCs w:val="18"/>
                <w:lang w:eastAsia="ar-SA"/>
              </w:rPr>
              <w:t>. min. 6 p/ciał, (</w:t>
            </w:r>
            <w:r w:rsidRPr="00DA7676">
              <w:rPr>
                <w:rFonts w:eastAsia="Times New Roman" w:cs="Times New Roman"/>
                <w:color w:val="000000"/>
                <w:sz w:val="18"/>
                <w:szCs w:val="18"/>
                <w:lang w:eastAsia="ar-SA"/>
              </w:rPr>
              <w:t xml:space="preserve">min. wymagania: </w:t>
            </w:r>
            <w:r w:rsidRPr="00DA7676">
              <w:rPr>
                <w:rFonts w:eastAsia="Times New Roman" w:cs="Times New Roman"/>
                <w:sz w:val="18"/>
                <w:szCs w:val="18"/>
                <w:lang w:eastAsia="ar-SA"/>
              </w:rPr>
              <w:t xml:space="preserve">AMA M2, </w:t>
            </w:r>
            <w:r w:rsidRPr="00DA7676">
              <w:rPr>
                <w:rFonts w:eastAsia="Calibri" w:cs="Calibri"/>
                <w:sz w:val="18"/>
                <w:szCs w:val="18"/>
                <w:lang w:eastAsia="ar-SA"/>
              </w:rPr>
              <w:t>Sp100, gp210, LKM-1, LC-1, SLA/LP)</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highlight w:val="yellow"/>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600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36.</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 xml:space="preserve">Profil </w:t>
            </w:r>
            <w:proofErr w:type="spellStart"/>
            <w:r w:rsidRPr="00DA7676">
              <w:rPr>
                <w:rFonts w:eastAsia="Times New Roman" w:cs="Times New Roman"/>
                <w:sz w:val="18"/>
                <w:szCs w:val="18"/>
                <w:lang w:eastAsia="ar-SA"/>
              </w:rPr>
              <w:t>onkoneuronalny</w:t>
            </w:r>
            <w:proofErr w:type="spellEnd"/>
            <w:r w:rsidRPr="00DA7676">
              <w:rPr>
                <w:rFonts w:eastAsia="Times New Roman" w:cs="Times New Roman"/>
                <w:sz w:val="18"/>
                <w:szCs w:val="18"/>
                <w:lang w:eastAsia="ar-SA"/>
              </w:rPr>
              <w:t xml:space="preserve"> – identyfikacja: </w:t>
            </w:r>
            <w:proofErr w:type="spellStart"/>
            <w:r w:rsidRPr="00DA7676">
              <w:rPr>
                <w:rFonts w:eastAsia="Times New Roman" w:cs="Times New Roman"/>
                <w:sz w:val="18"/>
                <w:szCs w:val="18"/>
                <w:lang w:eastAsia="ar-SA"/>
              </w:rPr>
              <w:t>Ri</w:t>
            </w:r>
            <w:proofErr w:type="spellEnd"/>
            <w:r w:rsidRPr="00DA7676">
              <w:rPr>
                <w:rFonts w:eastAsia="Times New Roman" w:cs="Times New Roman"/>
                <w:sz w:val="18"/>
                <w:szCs w:val="18"/>
                <w:lang w:eastAsia="ar-SA"/>
              </w:rPr>
              <w:t xml:space="preserve">, </w:t>
            </w:r>
            <w:proofErr w:type="spellStart"/>
            <w:r w:rsidRPr="00DA7676">
              <w:rPr>
                <w:rFonts w:eastAsia="Times New Roman" w:cs="Times New Roman"/>
                <w:sz w:val="18"/>
                <w:szCs w:val="18"/>
                <w:lang w:eastAsia="ar-SA"/>
              </w:rPr>
              <w:t>Yo</w:t>
            </w:r>
            <w:proofErr w:type="spellEnd"/>
            <w:r w:rsidRPr="00DA7676">
              <w:rPr>
                <w:rFonts w:eastAsia="Times New Roman" w:cs="Times New Roman"/>
                <w:sz w:val="18"/>
                <w:szCs w:val="18"/>
                <w:lang w:eastAsia="ar-SA"/>
              </w:rPr>
              <w:t>, Hu, CV2, PNMA2, SOX1</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highlight w:val="yellow"/>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200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37.</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PEDIATRYCZNY min. 20 alergenów</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38.</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WZIEWNY min. 20 alergenów</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39.</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POKARMOWY min. 20 alergenów</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1000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40.</w:t>
            </w:r>
          </w:p>
        </w:tc>
        <w:tc>
          <w:tcPr>
            <w:tcW w:w="1012"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MLEKO-komponenty</w:t>
            </w:r>
          </w:p>
        </w:tc>
        <w:tc>
          <w:tcPr>
            <w:tcW w:w="459" w:type="pct"/>
            <w:tcBorders>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500</w:t>
            </w: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t>41.</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DA7676">
            <w:pPr>
              <w:suppressAutoHyphens/>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PEDIATRYCZNY</w:t>
            </w:r>
            <w:r>
              <w:rPr>
                <w:rFonts w:eastAsia="Times New Roman" w:cs="Times New Roman"/>
                <w:sz w:val="18"/>
                <w:szCs w:val="18"/>
                <w:lang w:eastAsia="ar-SA"/>
              </w:rPr>
              <w:t xml:space="preserve"> -</w:t>
            </w:r>
            <w:r w:rsidRPr="00DA7676">
              <w:rPr>
                <w:rFonts w:eastAsia="Times New Roman" w:cs="Times New Roman"/>
                <w:sz w:val="18"/>
                <w:szCs w:val="18"/>
                <w:lang w:eastAsia="ar-SA"/>
              </w:rPr>
              <w:t>komponenty</w:t>
            </w:r>
          </w:p>
        </w:tc>
        <w:tc>
          <w:tcPr>
            <w:tcW w:w="459" w:type="pct"/>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ind w:left="360"/>
              <w:rPr>
                <w:rFonts w:eastAsia="Times New Roman" w:cs="Times New Roman"/>
                <w:sz w:val="18"/>
                <w:szCs w:val="18"/>
                <w:lang w:eastAsia="ar-SA"/>
              </w:rPr>
            </w:pPr>
            <w:r w:rsidRPr="00DA7676">
              <w:rPr>
                <w:rFonts w:eastAsia="Times New Roman" w:cs="Times New Roman"/>
                <w:sz w:val="18"/>
                <w:szCs w:val="18"/>
                <w:lang w:eastAsia="ar-SA"/>
              </w:rPr>
              <w:lastRenderedPageBreak/>
              <w:t>42.</w:t>
            </w:r>
          </w:p>
        </w:tc>
        <w:tc>
          <w:tcPr>
            <w:tcW w:w="1012"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rPr>
                <w:rFonts w:eastAsia="Times New Roman" w:cs="Times New Roman"/>
                <w:sz w:val="18"/>
                <w:szCs w:val="18"/>
                <w:lang w:eastAsia="ar-SA"/>
              </w:rPr>
            </w:pPr>
            <w:r w:rsidRPr="00DA7676">
              <w:rPr>
                <w:rFonts w:eastAsia="Times New Roman" w:cs="Times New Roman"/>
                <w:sz w:val="18"/>
                <w:szCs w:val="18"/>
                <w:lang w:eastAsia="ar-SA"/>
              </w:rPr>
              <w:t>Panel alergologiczny PYŁKI</w:t>
            </w:r>
            <w:r>
              <w:rPr>
                <w:rFonts w:eastAsia="Times New Roman" w:cs="Times New Roman"/>
                <w:sz w:val="18"/>
                <w:szCs w:val="18"/>
                <w:lang w:eastAsia="ar-SA"/>
              </w:rPr>
              <w:t xml:space="preserve"> </w:t>
            </w:r>
            <w:r w:rsidRPr="00DA7676">
              <w:rPr>
                <w:rFonts w:eastAsia="Times New Roman" w:cs="Times New Roman"/>
                <w:sz w:val="18"/>
                <w:szCs w:val="18"/>
                <w:lang w:eastAsia="ar-SA"/>
              </w:rPr>
              <w:t>-komponenty</w:t>
            </w:r>
          </w:p>
        </w:tc>
        <w:tc>
          <w:tcPr>
            <w:tcW w:w="459"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36"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pacing w:after="0" w:line="240" w:lineRule="auto"/>
              <w:jc w:val="center"/>
              <w:rPr>
                <w:rFonts w:eastAsia="Times New Roman" w:cs="Times New Roman"/>
                <w:sz w:val="18"/>
                <w:szCs w:val="18"/>
                <w:lang w:eastAsia="ar-SA"/>
              </w:rPr>
            </w:pPr>
            <w:r w:rsidRPr="00DA7676">
              <w:rPr>
                <w:rFonts w:eastAsia="Times New Roman" w:cs="Times New Roman"/>
                <w:color w:val="000000"/>
                <w:sz w:val="18"/>
                <w:szCs w:val="18"/>
                <w:lang w:eastAsia="ar-SA"/>
              </w:rPr>
              <w:t>1x/tydzień</w:t>
            </w:r>
          </w:p>
        </w:tc>
        <w:tc>
          <w:tcPr>
            <w:tcW w:w="37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r w:rsidRPr="00DA7676">
              <w:rPr>
                <w:rFonts w:eastAsia="Times New Roman" w:cs="Times New Roman"/>
                <w:sz w:val="18"/>
                <w:szCs w:val="18"/>
                <w:lang w:eastAsia="ar-SA"/>
              </w:rPr>
              <w:t>300</w:t>
            </w:r>
          </w:p>
        </w:tc>
        <w:tc>
          <w:tcPr>
            <w:tcW w:w="375"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Height w:val="379"/>
        </w:trPr>
        <w:tc>
          <w:tcPr>
            <w:tcW w:w="5000" w:type="pct"/>
            <w:gridSpan w:val="11"/>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b/>
                <w:bCs/>
                <w:sz w:val="18"/>
                <w:szCs w:val="18"/>
                <w:lang w:eastAsia="ar-SA"/>
              </w:rPr>
            </w:pPr>
            <w:r w:rsidRPr="00DA7676">
              <w:rPr>
                <w:rFonts w:eastAsia="Times New Roman" w:cs="Times New Roman"/>
                <w:b/>
                <w:bCs/>
                <w:sz w:val="18"/>
                <w:szCs w:val="18"/>
                <w:lang w:eastAsia="ar-SA"/>
              </w:rPr>
              <w:t>II. Materiały eksploatacyjne</w:t>
            </w:r>
          </w:p>
        </w:tc>
      </w:tr>
      <w:tr w:rsidR="00DA7676" w:rsidRPr="00DA7676" w:rsidTr="00DA7676">
        <w:trPr>
          <w:cantSplit/>
        </w:trPr>
        <w:tc>
          <w:tcPr>
            <w:tcW w:w="245"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rPr>
                <w:rFonts w:eastAsia="Times New Roman" w:cs="Times New Roman"/>
                <w:b/>
                <w:bCs/>
                <w:sz w:val="18"/>
                <w:szCs w:val="18"/>
                <w:lang w:eastAsia="ar-SA"/>
              </w:rPr>
            </w:pPr>
            <w:r w:rsidRPr="00DA7676">
              <w:rPr>
                <w:rFonts w:eastAsia="Times New Roman" w:cs="Times New Roman"/>
                <w:b/>
                <w:bCs/>
                <w:sz w:val="18"/>
                <w:szCs w:val="18"/>
                <w:lang w:eastAsia="ar-SA"/>
              </w:rPr>
              <w:t>Lp.</w:t>
            </w:r>
          </w:p>
        </w:tc>
        <w:tc>
          <w:tcPr>
            <w:tcW w:w="1471" w:type="pct"/>
            <w:gridSpan w:val="2"/>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bCs/>
                <w:sz w:val="18"/>
                <w:szCs w:val="18"/>
                <w:lang w:eastAsia="ar-SA"/>
              </w:rPr>
            </w:pPr>
            <w:r w:rsidRPr="00DA7676">
              <w:rPr>
                <w:rFonts w:eastAsia="Times New Roman" w:cs="Times New Roman"/>
                <w:b/>
                <w:bCs/>
                <w:sz w:val="18"/>
                <w:szCs w:val="18"/>
                <w:lang w:eastAsia="ar-SA"/>
              </w:rPr>
              <w:t>Rodzaj materiału</w:t>
            </w:r>
          </w:p>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811" w:type="pct"/>
            <w:gridSpan w:val="2"/>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Nazwa producenta/</w:t>
            </w:r>
            <w:r>
              <w:rPr>
                <w:rFonts w:eastAsia="Times New Roman" w:cs="Times New Roman"/>
                <w:b/>
                <w:sz w:val="18"/>
                <w:szCs w:val="18"/>
                <w:lang w:eastAsia="ar-SA"/>
              </w:rPr>
              <w:br/>
            </w:r>
            <w:r w:rsidRPr="00DA7676">
              <w:rPr>
                <w:rFonts w:eastAsia="Times New Roman" w:cs="Times New Roman"/>
                <w:b/>
                <w:sz w:val="18"/>
                <w:szCs w:val="18"/>
                <w:lang w:eastAsia="ar-SA"/>
              </w:rPr>
              <w:t xml:space="preserve">nr katalogowy (podać) </w:t>
            </w:r>
          </w:p>
        </w:tc>
        <w:tc>
          <w:tcPr>
            <w:tcW w:w="375"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bCs/>
                <w:color w:val="000000"/>
                <w:sz w:val="18"/>
                <w:szCs w:val="18"/>
                <w:lang w:eastAsia="ar-SA"/>
              </w:rPr>
            </w:pPr>
            <w:r w:rsidRPr="00DA7676">
              <w:rPr>
                <w:rFonts w:eastAsia="Times New Roman" w:cs="Times New Roman"/>
                <w:b/>
                <w:bCs/>
                <w:color w:val="000000"/>
                <w:sz w:val="18"/>
                <w:szCs w:val="18"/>
                <w:lang w:eastAsia="ar-SA"/>
              </w:rPr>
              <w:t>Wielkość opakowania</w:t>
            </w:r>
          </w:p>
        </w:tc>
        <w:tc>
          <w:tcPr>
            <w:tcW w:w="409"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bCs/>
                <w:sz w:val="18"/>
                <w:szCs w:val="18"/>
                <w:lang w:eastAsia="ar-SA"/>
              </w:rPr>
            </w:pPr>
            <w:r w:rsidRPr="00DA7676">
              <w:rPr>
                <w:rFonts w:eastAsia="Times New Roman" w:cs="Times New Roman"/>
                <w:b/>
                <w:bCs/>
                <w:sz w:val="18"/>
                <w:szCs w:val="18"/>
                <w:lang w:eastAsia="ar-SA"/>
              </w:rPr>
              <w:t>Ilość opakowań</w:t>
            </w:r>
          </w:p>
        </w:tc>
        <w:tc>
          <w:tcPr>
            <w:tcW w:w="394"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 xml:space="preserve">Cena jednostkowa netto za </w:t>
            </w:r>
            <w:r>
              <w:rPr>
                <w:rFonts w:eastAsia="Times New Roman" w:cs="Times New Roman"/>
                <w:b/>
                <w:sz w:val="18"/>
                <w:szCs w:val="18"/>
                <w:lang w:eastAsia="ar-SA"/>
              </w:rPr>
              <w:t>opak.</w:t>
            </w:r>
          </w:p>
        </w:tc>
        <w:tc>
          <w:tcPr>
            <w:tcW w:w="298"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Stawka VAT</w:t>
            </w:r>
          </w:p>
        </w:tc>
        <w:tc>
          <w:tcPr>
            <w:tcW w:w="516" w:type="pct"/>
            <w:tcBorders>
              <w:top w:val="single" w:sz="4" w:space="0" w:color="000000"/>
              <w:left w:val="single" w:sz="4" w:space="0" w:color="000000"/>
              <w:bottom w:val="single" w:sz="4" w:space="0" w:color="000000"/>
            </w:tcBorders>
            <w:shd w:val="pct5"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r w:rsidRPr="00DA7676">
              <w:rPr>
                <w:rFonts w:eastAsia="Times New Roman" w:cs="Times New Roman"/>
                <w:b/>
                <w:sz w:val="18"/>
                <w:szCs w:val="18"/>
                <w:lang w:eastAsia="ar-SA"/>
              </w:rPr>
              <w:t>Wartość netto pozycji ogółem</w:t>
            </w:r>
          </w:p>
        </w:tc>
        <w:tc>
          <w:tcPr>
            <w:tcW w:w="480" w:type="pct"/>
            <w:tcBorders>
              <w:top w:val="single" w:sz="4" w:space="0" w:color="000000"/>
              <w:left w:val="single" w:sz="4" w:space="0" w:color="000000"/>
              <w:bottom w:val="single" w:sz="4" w:space="0" w:color="000000"/>
              <w:right w:val="single" w:sz="4" w:space="0" w:color="000000"/>
            </w:tcBorders>
            <w:shd w:val="pct5" w:color="auto" w:fill="auto"/>
            <w:vAlign w:val="center"/>
          </w:tcPr>
          <w:p w:rsidR="00DA7676" w:rsidRPr="00DA7676" w:rsidRDefault="00DA7676" w:rsidP="00DA7676">
            <w:pPr>
              <w:suppressAutoHyphens/>
              <w:snapToGrid w:val="0"/>
              <w:spacing w:after="0" w:line="240" w:lineRule="auto"/>
              <w:ind w:left="2" w:right="2"/>
              <w:jc w:val="center"/>
              <w:rPr>
                <w:rFonts w:eastAsia="Times New Roman" w:cs="Times New Roman"/>
                <w:b/>
                <w:sz w:val="18"/>
                <w:szCs w:val="18"/>
                <w:lang w:eastAsia="ar-SA"/>
              </w:rPr>
            </w:pPr>
            <w:r w:rsidRPr="00DA7676">
              <w:rPr>
                <w:rFonts w:eastAsia="Times New Roman" w:cs="Times New Roman"/>
                <w:b/>
                <w:sz w:val="18"/>
                <w:szCs w:val="18"/>
                <w:lang w:eastAsia="ar-SA"/>
              </w:rPr>
              <w:t>Wartość brutto pozycji ogółem</w:t>
            </w: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245" w:type="pct"/>
            <w:tcBorders>
              <w:left w:val="single" w:sz="4" w:space="0" w:color="000000"/>
              <w:bottom w:val="single" w:sz="4" w:space="0" w:color="000000"/>
            </w:tcBorders>
            <w:shd w:val="clear" w:color="auto" w:fill="auto"/>
            <w:vAlign w:val="center"/>
          </w:tcPr>
          <w:p w:rsidR="00DA7676" w:rsidRPr="00DA7676" w:rsidRDefault="00DA7676" w:rsidP="00123792">
            <w:pPr>
              <w:numPr>
                <w:ilvl w:val="0"/>
                <w:numId w:val="182"/>
              </w:numPr>
              <w:suppressAutoHyphens/>
              <w:snapToGrid w:val="0"/>
              <w:spacing w:after="0" w:line="240" w:lineRule="auto"/>
              <w:rPr>
                <w:rFonts w:eastAsia="Times New Roman" w:cs="Times New Roman"/>
                <w:sz w:val="18"/>
                <w:szCs w:val="18"/>
                <w:lang w:eastAsia="ar-SA"/>
              </w:rPr>
            </w:pPr>
          </w:p>
        </w:tc>
        <w:tc>
          <w:tcPr>
            <w:tcW w:w="147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rPr>
                <w:rFonts w:eastAsia="Times New Roman" w:cs="Times New Roman"/>
                <w:sz w:val="18"/>
                <w:szCs w:val="18"/>
                <w:lang w:eastAsia="ar-SA"/>
              </w:rPr>
            </w:pPr>
          </w:p>
        </w:tc>
        <w:tc>
          <w:tcPr>
            <w:tcW w:w="811" w:type="pct"/>
            <w:gridSpan w:val="2"/>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color w:val="000000"/>
                <w:sz w:val="18"/>
                <w:szCs w:val="18"/>
                <w:lang w:eastAsia="ar-SA"/>
              </w:rPr>
            </w:pPr>
          </w:p>
        </w:tc>
        <w:tc>
          <w:tcPr>
            <w:tcW w:w="375"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sz w:val="18"/>
                <w:szCs w:val="18"/>
                <w:lang w:eastAsia="ar-SA"/>
              </w:rPr>
            </w:pPr>
          </w:p>
        </w:tc>
        <w:tc>
          <w:tcPr>
            <w:tcW w:w="409"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394"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298"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516" w:type="pct"/>
            <w:tcBorders>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r w:rsidR="00DA7676" w:rsidRPr="00DA7676" w:rsidTr="00DA7676">
        <w:trPr>
          <w:cantSplit/>
        </w:trPr>
        <w:tc>
          <w:tcPr>
            <w:tcW w:w="4003" w:type="pct"/>
            <w:gridSpan w:val="9"/>
            <w:tcBorders>
              <w:top w:val="single" w:sz="4" w:space="0" w:color="000000"/>
              <w:left w:val="single" w:sz="4" w:space="0" w:color="000000"/>
              <w:bottom w:val="single" w:sz="4" w:space="0" w:color="000000"/>
            </w:tcBorders>
            <w:shd w:val="clear" w:color="auto" w:fill="auto"/>
            <w:vAlign w:val="center"/>
          </w:tcPr>
          <w:p w:rsidR="00DA7676" w:rsidRPr="00DA7676" w:rsidRDefault="00DA7676" w:rsidP="00DA7676">
            <w:pPr>
              <w:suppressAutoHyphens/>
              <w:snapToGrid w:val="0"/>
              <w:spacing w:after="0" w:line="240" w:lineRule="auto"/>
              <w:jc w:val="right"/>
              <w:rPr>
                <w:rFonts w:eastAsia="Times New Roman" w:cs="Times New Roman"/>
                <w:b/>
                <w:sz w:val="18"/>
                <w:szCs w:val="18"/>
                <w:lang w:eastAsia="ar-SA"/>
              </w:rPr>
            </w:pPr>
            <w:r w:rsidRPr="00DA7676">
              <w:rPr>
                <w:rFonts w:eastAsia="Times New Roman" w:cs="Times New Roman"/>
                <w:b/>
                <w:sz w:val="18"/>
                <w:szCs w:val="18"/>
                <w:lang w:eastAsia="ar-SA"/>
              </w:rPr>
              <w:t>Wartość zamówienia ogółem:</w:t>
            </w:r>
          </w:p>
          <w:p w:rsidR="00DA7676" w:rsidRPr="00DA7676" w:rsidRDefault="00DA7676" w:rsidP="00DA7676">
            <w:pPr>
              <w:suppressAutoHyphens/>
              <w:spacing w:after="0" w:line="240" w:lineRule="auto"/>
              <w:jc w:val="right"/>
              <w:rPr>
                <w:rFonts w:eastAsia="Times New Roman" w:cs="Times New Roman"/>
                <w:b/>
                <w:sz w:val="18"/>
                <w:szCs w:val="18"/>
                <w:lang w:eastAsia="ar-SA"/>
              </w:rPr>
            </w:pPr>
          </w:p>
        </w:tc>
        <w:tc>
          <w:tcPr>
            <w:tcW w:w="516" w:type="pct"/>
            <w:tcBorders>
              <w:top w:val="single" w:sz="4" w:space="0" w:color="000000"/>
              <w:left w:val="single" w:sz="4" w:space="0" w:color="000000"/>
              <w:bottom w:val="single" w:sz="4" w:space="0" w:color="000000"/>
            </w:tcBorders>
            <w:shd w:val="clear" w:color="auto" w:fill="auto"/>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A7676" w:rsidRPr="00DA7676" w:rsidRDefault="00DA7676" w:rsidP="00DA7676">
            <w:pPr>
              <w:suppressAutoHyphens/>
              <w:snapToGrid w:val="0"/>
              <w:spacing w:after="0" w:line="240" w:lineRule="auto"/>
              <w:jc w:val="center"/>
              <w:rPr>
                <w:rFonts w:eastAsia="Times New Roman" w:cs="Times New Roman"/>
                <w:b/>
                <w:sz w:val="18"/>
                <w:szCs w:val="18"/>
                <w:lang w:eastAsia="ar-SA"/>
              </w:rPr>
            </w:pPr>
          </w:p>
        </w:tc>
      </w:tr>
    </w:tbl>
    <w:p w:rsidR="00DA7676" w:rsidRDefault="00DA7676"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DA7676" w:rsidRPr="00DA7676" w:rsidRDefault="00DA7676" w:rsidP="00DA7676">
      <w:pPr>
        <w:widowControl w:val="0"/>
        <w:suppressAutoHyphens/>
        <w:autoSpaceDN w:val="0"/>
        <w:spacing w:after="0" w:line="100" w:lineRule="atLeast"/>
        <w:ind w:right="-35"/>
        <w:jc w:val="both"/>
        <w:textAlignment w:val="baseline"/>
        <w:rPr>
          <w:rFonts w:ascii="Calibri" w:eastAsia="Andale Sans UI" w:hAnsi="Calibri" w:cs="Tahoma"/>
          <w:b/>
          <w:bCs/>
          <w:kern w:val="3"/>
          <w:sz w:val="24"/>
          <w:szCs w:val="24"/>
          <w:lang w:eastAsia="zh-CN" w:bidi="fa-IR"/>
        </w:rPr>
      </w:pPr>
      <w:r w:rsidRPr="00DA7676">
        <w:rPr>
          <w:rFonts w:ascii="Calibri" w:eastAsia="Andale Sans UI" w:hAnsi="Calibri" w:cs="Tahoma"/>
          <w:b/>
          <w:bCs/>
          <w:kern w:val="3"/>
          <w:sz w:val="24"/>
          <w:szCs w:val="24"/>
          <w:lang w:eastAsia="zh-CN" w:bidi="fa-IR"/>
        </w:rPr>
        <w:t>Zamawiający dopuszcza możliwość rozszerzenia tabeli asortymentowo-ilościowo-cenowej w celu wyceny niezbędnych materiałów eksploatacyjnych.</w:t>
      </w:r>
    </w:p>
    <w:p w:rsidR="00DA7676" w:rsidRPr="00DA7676" w:rsidRDefault="00DA7676" w:rsidP="00DA7676">
      <w:pPr>
        <w:widowControl w:val="0"/>
        <w:suppressAutoHyphens/>
        <w:autoSpaceDN w:val="0"/>
        <w:spacing w:after="0" w:line="100" w:lineRule="atLeast"/>
        <w:ind w:right="-35"/>
        <w:textAlignment w:val="baseline"/>
        <w:rPr>
          <w:rFonts w:ascii="Calibri" w:eastAsia="Andale Sans UI" w:hAnsi="Calibri" w:cs="Tahoma"/>
          <w:b/>
          <w:bCs/>
          <w:kern w:val="3"/>
          <w:sz w:val="24"/>
          <w:szCs w:val="24"/>
          <w:lang w:eastAsia="zh-CN" w:bidi="fa-IR"/>
        </w:rPr>
      </w:pPr>
      <w:r w:rsidRPr="00DA7676">
        <w:rPr>
          <w:rFonts w:ascii="Calibri" w:eastAsia="Andale Sans UI" w:hAnsi="Calibri" w:cs="Tahoma"/>
          <w:b/>
          <w:bCs/>
          <w:kern w:val="3"/>
          <w:sz w:val="24"/>
          <w:szCs w:val="24"/>
          <w:lang w:eastAsia="zh-CN" w:bidi="fa-IR"/>
        </w:rPr>
        <w:t xml:space="preserve">UWAGA: </w:t>
      </w:r>
    </w:p>
    <w:p w:rsidR="00DA7676" w:rsidRPr="00DA7676" w:rsidRDefault="00DA7676" w:rsidP="00DA7676">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DA7676">
        <w:rPr>
          <w:rFonts w:ascii="Calibri" w:eastAsia="Andale Sans UI" w:hAnsi="Calibri" w:cs="Tahoma"/>
          <w:kern w:val="3"/>
          <w:sz w:val="24"/>
          <w:szCs w:val="24"/>
          <w:lang w:eastAsia="zh-CN" w:bidi="fa-IR"/>
        </w:rPr>
        <w:t>1. Podane ilości testów nie uwzględniają ilości kalibracji i kontroli.</w:t>
      </w:r>
    </w:p>
    <w:p w:rsidR="00DA7676" w:rsidRPr="00DA7676" w:rsidRDefault="00DA7676" w:rsidP="00DA7676">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DA7676">
        <w:rPr>
          <w:rFonts w:ascii="Calibri" w:eastAsia="Andale Sans UI" w:hAnsi="Calibri" w:cs="Tahoma"/>
          <w:kern w:val="3"/>
          <w:sz w:val="24"/>
          <w:szCs w:val="24"/>
          <w:lang w:eastAsia="zh-CN" w:bidi="fa-IR"/>
        </w:rPr>
        <w:t xml:space="preserve">2. Do zamawianych odczynników oznaczonych ,,*’’ wymagana kontrola zewnątrz-laboratoryjna </w:t>
      </w:r>
    </w:p>
    <w:p w:rsidR="00DA7676" w:rsidRPr="00DA7676" w:rsidRDefault="00DA7676" w:rsidP="00DA7676">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DA7676">
        <w:rPr>
          <w:rFonts w:ascii="Calibri" w:eastAsia="Andale Sans UI" w:hAnsi="Calibri" w:cs="Tahoma"/>
          <w:kern w:val="3"/>
          <w:sz w:val="24"/>
          <w:szCs w:val="24"/>
          <w:lang w:eastAsia="zh-CN" w:bidi="fa-IR"/>
        </w:rPr>
        <w:t>3. Dla paneli alergologicznych wymagana kontrola zewnątrz-laboratoryjna dla pojedynczych alergenów.</w:t>
      </w:r>
    </w:p>
    <w:p w:rsidR="00DA7676" w:rsidRDefault="00DA7676"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37463E"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sidR="0037463E">
        <w:rPr>
          <w:rFonts w:ascii="Calibri" w:eastAsia="Andale Sans UI" w:hAnsi="Calibri" w:cs="Tahoma"/>
          <w:kern w:val="3"/>
          <w:sz w:val="24"/>
          <w:szCs w:val="24"/>
          <w:lang w:eastAsia="zh-CN" w:bidi="fa-IR"/>
        </w:rPr>
        <w:t>..</w:t>
      </w:r>
      <w:r w:rsidR="00990090" w:rsidRPr="0037463E">
        <w:rPr>
          <w:rFonts w:ascii="Calibri" w:eastAsia="Andale Sans UI" w:hAnsi="Calibri" w:cs="Tahoma"/>
          <w:kern w:val="3"/>
          <w:sz w:val="24"/>
          <w:szCs w:val="24"/>
          <w:lang w:eastAsia="zh-CN" w:bidi="fa-IR"/>
        </w:rPr>
        <w:t>.</w:t>
      </w:r>
    </w:p>
    <w:p w:rsidR="005608FD" w:rsidRDefault="005608FD"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B3691" w:rsidRPr="00B614D5" w:rsidRDefault="00B614D5" w:rsidP="00B614D5">
      <w:pPr>
        <w:widowControl w:val="0"/>
        <w:suppressAutoHyphens/>
        <w:autoSpaceDN w:val="0"/>
        <w:spacing w:after="0" w:line="100" w:lineRule="atLeast"/>
        <w:ind w:right="-35"/>
        <w:jc w:val="both"/>
        <w:textAlignment w:val="baseline"/>
        <w:rPr>
          <w:rFonts w:ascii="Calibri" w:eastAsia="SimSun, 宋体" w:hAnsi="Calibri" w:cs="Calibri"/>
          <w:b/>
          <w:kern w:val="3"/>
          <w:sz w:val="24"/>
          <w:szCs w:val="24"/>
          <w:u w:val="single"/>
          <w:lang w:eastAsia="zh-CN" w:bidi="hi-IN"/>
        </w:rPr>
      </w:pPr>
      <w:r w:rsidRPr="00B614D5">
        <w:rPr>
          <w:rFonts w:ascii="Calibri" w:eastAsia="SimSun, 宋体" w:hAnsi="Calibri" w:cs="Calibri"/>
          <w:b/>
          <w:kern w:val="3"/>
          <w:sz w:val="24"/>
          <w:szCs w:val="24"/>
          <w:u w:val="single"/>
          <w:lang w:eastAsia="zh-CN" w:bidi="hi-IN"/>
        </w:rPr>
        <w:t>Wykonawca oświadcza, że oferowany przedmiot zamówienia spełnia wymagania SIWZ określone w Rozdziale III punkt 1 w części dotyczącej Zadania nr 1.</w:t>
      </w:r>
    </w:p>
    <w:p w:rsidR="00FB3691" w:rsidRDefault="00FB3691"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5608FD"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5608FD" w:rsidRDefault="006B3982" w:rsidP="00990090">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DA7676" w:rsidRDefault="00DA7676" w:rsidP="00BC7DF4">
      <w:pPr>
        <w:suppressAutoHyphens/>
        <w:autoSpaceDN w:val="0"/>
        <w:spacing w:after="0" w:line="240" w:lineRule="auto"/>
        <w:jc w:val="right"/>
        <w:rPr>
          <w:rFonts w:ascii="Calibri" w:eastAsia="Calibri" w:hAnsi="Calibri" w:cs="Calibri"/>
          <w:b/>
          <w:bCs/>
          <w:kern w:val="3"/>
          <w:sz w:val="24"/>
          <w:szCs w:val="24"/>
          <w:lang w:eastAsia="zh-CN" w:bidi="fa-IR"/>
        </w:rPr>
        <w:sectPr w:rsidR="00DA7676" w:rsidSect="009F524E">
          <w:headerReference w:type="default" r:id="rId12"/>
          <w:footerReference w:type="default" r:id="rId13"/>
          <w:pgSz w:w="16838" w:h="11906" w:orient="landscape"/>
          <w:pgMar w:top="1418" w:right="765" w:bottom="1418" w:left="1418" w:header="708" w:footer="708" w:gutter="0"/>
          <w:cols w:space="708"/>
        </w:sectPr>
      </w:pPr>
    </w:p>
    <w:p w:rsidR="00DA7676" w:rsidRPr="00A300D4" w:rsidRDefault="00DA7676" w:rsidP="00DA7676">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Pr>
          <w:rFonts w:ascii="Calibri" w:eastAsia="Andale Sans UI" w:hAnsi="Calibri" w:cs="Calibri"/>
          <w:b/>
          <w:kern w:val="3"/>
          <w:sz w:val="24"/>
          <w:szCs w:val="24"/>
          <w:lang w:eastAsia="zh-CN" w:bidi="fa-IR"/>
        </w:rPr>
        <w:t>ałącznik Nr 2/1a</w:t>
      </w:r>
    </w:p>
    <w:p w:rsidR="00DA7676" w:rsidRPr="00A300D4" w:rsidRDefault="00DA7676" w:rsidP="00DA7676">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Pr="00A300D4">
        <w:rPr>
          <w:rFonts w:ascii="Calibri" w:eastAsia="Andale Sans UI" w:hAnsi="Calibri" w:cs="Calibri"/>
          <w:b/>
          <w:kern w:val="3"/>
          <w:sz w:val="24"/>
          <w:szCs w:val="24"/>
          <w:lang w:eastAsia="zh-CN" w:bidi="fa-IR"/>
        </w:rPr>
        <w:t>/1</w:t>
      </w:r>
      <w:r>
        <w:rPr>
          <w:rFonts w:ascii="Calibri" w:eastAsia="Andale Sans UI" w:hAnsi="Calibri" w:cs="Calibri"/>
          <w:b/>
          <w:kern w:val="3"/>
          <w:sz w:val="24"/>
          <w:szCs w:val="24"/>
          <w:lang w:eastAsia="zh-CN" w:bidi="fa-IR"/>
        </w:rPr>
        <w:t>8</w:t>
      </w:r>
    </w:p>
    <w:p w:rsidR="00DA7676" w:rsidRPr="00A300D4" w:rsidRDefault="00DA7676" w:rsidP="00DA7676">
      <w:pPr>
        <w:widowControl w:val="0"/>
        <w:suppressAutoHyphens/>
        <w:autoSpaceDN w:val="0"/>
        <w:spacing w:after="0" w:line="100" w:lineRule="atLeast"/>
        <w:jc w:val="center"/>
        <w:textAlignment w:val="baseline"/>
        <w:rPr>
          <w:rFonts w:ascii="Calibri" w:eastAsia="Andale Sans UI" w:hAnsi="Calibri" w:cs="Calibri"/>
          <w:b/>
          <w:bCs/>
          <w:kern w:val="3"/>
          <w:u w:val="single"/>
          <w:lang w:eastAsia="zh-CN" w:bidi="fa-IR"/>
        </w:rPr>
      </w:pPr>
    </w:p>
    <w:p w:rsidR="00DA7676" w:rsidRPr="00A300D4" w:rsidRDefault="00DA7676" w:rsidP="00DA7676">
      <w:pPr>
        <w:widowControl w:val="0"/>
        <w:suppressAutoHyphens/>
        <w:autoSpaceDN w:val="0"/>
        <w:spacing w:after="0" w:line="100" w:lineRule="atLeast"/>
        <w:jc w:val="center"/>
        <w:textAlignment w:val="baseline"/>
        <w:rPr>
          <w:rFonts w:ascii="Calibri" w:eastAsia="Andale Sans UI" w:hAnsi="Calibri" w:cs="Calibri"/>
          <w:b/>
          <w:bCs/>
          <w:kern w:val="3"/>
          <w:u w:val="single"/>
          <w:lang w:eastAsia="zh-CN" w:bidi="fa-IR"/>
        </w:rPr>
      </w:pPr>
    </w:p>
    <w:p w:rsidR="00DA7676" w:rsidRPr="00DA7676" w:rsidRDefault="00DA7676" w:rsidP="00123792">
      <w:pPr>
        <w:numPr>
          <w:ilvl w:val="0"/>
          <w:numId w:val="154"/>
        </w:numPr>
        <w:suppressAutoHyphens/>
        <w:spacing w:after="0" w:line="240" w:lineRule="auto"/>
        <w:jc w:val="center"/>
        <w:rPr>
          <w:rFonts w:eastAsia="Times New Roman" w:cs="Times New Roman"/>
          <w:b/>
          <w:sz w:val="24"/>
          <w:szCs w:val="24"/>
          <w:lang w:eastAsia="ar-SA"/>
        </w:rPr>
      </w:pPr>
      <w:r w:rsidRPr="00DA7676">
        <w:rPr>
          <w:rFonts w:eastAsia="Times New Roman" w:cs="Times New Roman"/>
          <w:b/>
          <w:sz w:val="24"/>
          <w:szCs w:val="24"/>
          <w:lang w:eastAsia="ar-SA"/>
        </w:rPr>
        <w:t>Specyfikacja cenowa dzierżawy</w:t>
      </w:r>
    </w:p>
    <w:p w:rsidR="00DA7676" w:rsidRPr="007C1D4B" w:rsidRDefault="00DA7676" w:rsidP="00123792">
      <w:pPr>
        <w:numPr>
          <w:ilvl w:val="0"/>
          <w:numId w:val="154"/>
        </w:numPr>
        <w:suppressAutoHyphens/>
        <w:spacing w:after="0" w:line="240" w:lineRule="auto"/>
        <w:jc w:val="right"/>
        <w:rPr>
          <w:rFonts w:eastAsia="Times New Roman" w:cs="Times New Roman"/>
          <w:sz w:val="20"/>
          <w:szCs w:val="20"/>
          <w:lang w:eastAsia="ar-SA"/>
        </w:rPr>
      </w:pPr>
    </w:p>
    <w:p w:rsidR="00DA7676" w:rsidRPr="007C1D4B" w:rsidRDefault="00DA7676" w:rsidP="00123792">
      <w:pPr>
        <w:numPr>
          <w:ilvl w:val="0"/>
          <w:numId w:val="154"/>
        </w:numPr>
        <w:suppressAutoHyphens/>
        <w:spacing w:after="0" w:line="240" w:lineRule="auto"/>
        <w:rPr>
          <w:rFonts w:eastAsia="Times New Roman" w:cs="Times New Roman"/>
          <w:sz w:val="20"/>
          <w:szCs w:val="20"/>
          <w:lang w:eastAsia="ar-SA"/>
        </w:rPr>
      </w:pPr>
    </w:p>
    <w:tbl>
      <w:tblPr>
        <w:tblpPr w:leftFromText="141" w:rightFromText="141" w:vertAnchor="text" w:horzAnchor="margin" w:tblpXSpec="center" w:tblpY="158"/>
        <w:tblW w:w="15303" w:type="dxa"/>
        <w:tblLayout w:type="fixed"/>
        <w:tblCellMar>
          <w:left w:w="70" w:type="dxa"/>
          <w:right w:w="70" w:type="dxa"/>
        </w:tblCellMar>
        <w:tblLook w:val="0000" w:firstRow="0" w:lastRow="0" w:firstColumn="0" w:lastColumn="0" w:noHBand="0" w:noVBand="0"/>
      </w:tblPr>
      <w:tblGrid>
        <w:gridCol w:w="601"/>
        <w:gridCol w:w="4259"/>
        <w:gridCol w:w="2130"/>
        <w:gridCol w:w="1806"/>
        <w:gridCol w:w="985"/>
        <w:gridCol w:w="1971"/>
        <w:gridCol w:w="1670"/>
        <w:gridCol w:w="1881"/>
      </w:tblGrid>
      <w:tr w:rsidR="00DA7676" w:rsidRPr="00DA7676" w:rsidTr="00DA7676">
        <w:trPr>
          <w:cantSplit/>
        </w:trPr>
        <w:tc>
          <w:tcPr>
            <w:tcW w:w="601" w:type="dxa"/>
            <w:tcBorders>
              <w:top w:val="single" w:sz="4" w:space="0" w:color="000000"/>
              <w:left w:val="single" w:sz="4" w:space="0" w:color="000000"/>
              <w:bottom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Lp.</w:t>
            </w:r>
          </w:p>
        </w:tc>
        <w:tc>
          <w:tcPr>
            <w:tcW w:w="4259" w:type="dxa"/>
            <w:tcBorders>
              <w:top w:val="single" w:sz="4" w:space="0" w:color="000000"/>
              <w:left w:val="single" w:sz="4" w:space="0" w:color="000000"/>
              <w:bottom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Przedmiot zamówienia</w:t>
            </w:r>
          </w:p>
        </w:tc>
        <w:tc>
          <w:tcPr>
            <w:tcW w:w="2130" w:type="dxa"/>
            <w:tcBorders>
              <w:top w:val="single" w:sz="4" w:space="0" w:color="000000"/>
              <w:left w:val="single" w:sz="4" w:space="0" w:color="000000"/>
              <w:bottom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Producent/model/</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rok produkcji</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(podać)</w:t>
            </w:r>
          </w:p>
        </w:tc>
        <w:tc>
          <w:tcPr>
            <w:tcW w:w="1806" w:type="dxa"/>
            <w:tcBorders>
              <w:top w:val="single" w:sz="4" w:space="0" w:color="000000"/>
              <w:left w:val="single" w:sz="4" w:space="0" w:color="000000"/>
              <w:bottom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ind w:left="0" w:firstLine="0"/>
              <w:jc w:val="center"/>
              <w:rPr>
                <w:rFonts w:eastAsia="Times New Roman" w:cs="Times New Roman"/>
                <w:b/>
                <w:bCs/>
                <w:sz w:val="20"/>
                <w:szCs w:val="20"/>
                <w:lang w:eastAsia="ar-SA"/>
              </w:rPr>
            </w:pPr>
            <w:r w:rsidRPr="00DA7676">
              <w:rPr>
                <w:rFonts w:eastAsia="Times New Roman" w:cs="Times New Roman"/>
                <w:b/>
                <w:bCs/>
                <w:sz w:val="20"/>
                <w:szCs w:val="20"/>
                <w:lang w:eastAsia="ar-SA"/>
              </w:rPr>
              <w:t xml:space="preserve">Ryczałt netto </w:t>
            </w:r>
            <w:r>
              <w:rPr>
                <w:rFonts w:eastAsia="Times New Roman" w:cs="Times New Roman"/>
                <w:b/>
                <w:bCs/>
                <w:sz w:val="20"/>
                <w:szCs w:val="20"/>
                <w:lang w:eastAsia="ar-SA"/>
              </w:rPr>
              <w:br/>
            </w:r>
            <w:r w:rsidRPr="00DA7676">
              <w:rPr>
                <w:rFonts w:eastAsia="Times New Roman" w:cs="Times New Roman"/>
                <w:b/>
                <w:bCs/>
                <w:sz w:val="20"/>
                <w:szCs w:val="20"/>
                <w:lang w:eastAsia="ar-SA"/>
              </w:rPr>
              <w:t xml:space="preserve">w skali </w:t>
            </w:r>
            <w:r>
              <w:rPr>
                <w:rFonts w:eastAsia="Times New Roman" w:cs="Times New Roman"/>
                <w:b/>
                <w:bCs/>
                <w:sz w:val="20"/>
                <w:szCs w:val="20"/>
                <w:lang w:eastAsia="ar-SA"/>
              </w:rPr>
              <w:t>m</w:t>
            </w:r>
            <w:r w:rsidRPr="00DA7676">
              <w:rPr>
                <w:rFonts w:eastAsia="Times New Roman" w:cs="Times New Roman"/>
                <w:b/>
                <w:bCs/>
                <w:sz w:val="20"/>
                <w:szCs w:val="20"/>
                <w:lang w:eastAsia="ar-SA"/>
              </w:rPr>
              <w:t>iesiąca</w:t>
            </w:r>
          </w:p>
        </w:tc>
        <w:tc>
          <w:tcPr>
            <w:tcW w:w="985" w:type="dxa"/>
            <w:tcBorders>
              <w:top w:val="single" w:sz="4" w:space="0" w:color="000000"/>
              <w:left w:val="single" w:sz="4" w:space="0" w:color="000000"/>
              <w:bottom w:val="single" w:sz="4" w:space="0" w:color="000000"/>
            </w:tcBorders>
            <w:shd w:val="pct5" w:color="auto" w:fill="auto"/>
            <w:vAlign w:val="center"/>
          </w:tcPr>
          <w:p w:rsid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Pr>
                <w:rFonts w:eastAsia="Times New Roman" w:cs="Times New Roman"/>
                <w:b/>
                <w:bCs/>
                <w:sz w:val="20"/>
                <w:szCs w:val="20"/>
                <w:lang w:eastAsia="ar-SA"/>
              </w:rPr>
              <w:t>Stawka</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VAT</w:t>
            </w:r>
          </w:p>
        </w:tc>
        <w:tc>
          <w:tcPr>
            <w:tcW w:w="1971" w:type="dxa"/>
            <w:tcBorders>
              <w:top w:val="single" w:sz="4" w:space="0" w:color="000000"/>
              <w:left w:val="single" w:sz="4" w:space="0" w:color="000000"/>
              <w:bottom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Ryczałt brutto</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za 1 miesiąc</w:t>
            </w:r>
          </w:p>
        </w:tc>
        <w:tc>
          <w:tcPr>
            <w:tcW w:w="1670" w:type="dxa"/>
            <w:tcBorders>
              <w:top w:val="single" w:sz="4" w:space="0" w:color="000000"/>
              <w:left w:val="single" w:sz="4" w:space="0" w:color="000000"/>
              <w:bottom w:val="single" w:sz="4" w:space="0" w:color="000000"/>
            </w:tcBorders>
            <w:shd w:val="pct5" w:color="auto" w:fill="auto"/>
            <w:vAlign w:val="center"/>
          </w:tcPr>
          <w:p w:rsid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Pr>
                <w:rFonts w:eastAsia="Times New Roman" w:cs="Times New Roman"/>
                <w:b/>
                <w:bCs/>
                <w:sz w:val="20"/>
                <w:szCs w:val="20"/>
                <w:lang w:eastAsia="ar-SA"/>
              </w:rPr>
              <w:t>Ryczałt netto za</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24 miesiące</w:t>
            </w:r>
          </w:p>
        </w:tc>
        <w:tc>
          <w:tcPr>
            <w:tcW w:w="1881" w:type="dxa"/>
            <w:tcBorders>
              <w:top w:val="single" w:sz="4" w:space="0" w:color="000000"/>
              <w:left w:val="single" w:sz="4" w:space="0" w:color="000000"/>
              <w:bottom w:val="single" w:sz="4" w:space="0" w:color="000000"/>
              <w:right w:val="single" w:sz="4" w:space="0" w:color="000000"/>
            </w:tcBorders>
            <w:shd w:val="pct5" w:color="auto" w:fill="auto"/>
            <w:vAlign w:val="center"/>
          </w:tcPr>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Ryczałt brutto</w:t>
            </w:r>
          </w:p>
          <w:p w:rsidR="00DA7676" w:rsidRPr="00DA7676" w:rsidRDefault="00DA7676" w:rsidP="00123792">
            <w:pPr>
              <w:numPr>
                <w:ilvl w:val="0"/>
                <w:numId w:val="154"/>
              </w:numPr>
              <w:suppressAutoHyphens/>
              <w:spacing w:after="0" w:line="240" w:lineRule="auto"/>
              <w:jc w:val="center"/>
              <w:rPr>
                <w:rFonts w:eastAsia="Times New Roman" w:cs="Times New Roman"/>
                <w:b/>
                <w:bCs/>
                <w:sz w:val="20"/>
                <w:szCs w:val="20"/>
                <w:lang w:eastAsia="ar-SA"/>
              </w:rPr>
            </w:pPr>
            <w:r w:rsidRPr="00DA7676">
              <w:rPr>
                <w:rFonts w:eastAsia="Times New Roman" w:cs="Times New Roman"/>
                <w:b/>
                <w:bCs/>
                <w:sz w:val="20"/>
                <w:szCs w:val="20"/>
                <w:lang w:eastAsia="ar-SA"/>
              </w:rPr>
              <w:t>za 24 miesiące</w:t>
            </w:r>
          </w:p>
        </w:tc>
      </w:tr>
      <w:tr w:rsidR="00DA7676" w:rsidRPr="00DA7676" w:rsidTr="00721DA7">
        <w:trPr>
          <w:cantSplit/>
        </w:trPr>
        <w:tc>
          <w:tcPr>
            <w:tcW w:w="60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1</w:t>
            </w:r>
          </w:p>
        </w:tc>
        <w:tc>
          <w:tcPr>
            <w:tcW w:w="4259"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ind w:left="0" w:firstLine="0"/>
              <w:rPr>
                <w:rFonts w:eastAsia="Times New Roman" w:cs="Times New Roman"/>
                <w:sz w:val="20"/>
                <w:szCs w:val="20"/>
                <w:lang w:eastAsia="ar-SA"/>
              </w:rPr>
            </w:pPr>
            <w:r w:rsidRPr="00DA7676">
              <w:rPr>
                <w:rFonts w:eastAsia="Times New Roman" w:cs="Times New Roman"/>
                <w:sz w:val="20"/>
                <w:szCs w:val="20"/>
                <w:lang w:eastAsia="ar-SA"/>
              </w:rPr>
              <w:t xml:space="preserve">Dzierżawa analizatora </w:t>
            </w:r>
            <w:r>
              <w:rPr>
                <w:rFonts w:eastAsia="Times New Roman" w:cs="Times New Roman"/>
                <w:sz w:val="20"/>
                <w:szCs w:val="20"/>
                <w:lang w:eastAsia="ar-SA"/>
              </w:rPr>
              <w:t xml:space="preserve">automatycznego do technik </w:t>
            </w:r>
            <w:r w:rsidRPr="00DA7676">
              <w:rPr>
                <w:rFonts w:eastAsia="Times New Roman" w:cs="Times New Roman"/>
                <w:sz w:val="20"/>
                <w:szCs w:val="20"/>
                <w:lang w:eastAsia="ar-SA"/>
              </w:rPr>
              <w:t>ELISA</w:t>
            </w:r>
          </w:p>
        </w:tc>
        <w:tc>
          <w:tcPr>
            <w:tcW w:w="213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06"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 xml:space="preserve"> </w:t>
            </w:r>
          </w:p>
        </w:tc>
        <w:tc>
          <w:tcPr>
            <w:tcW w:w="985"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97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67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r>
      <w:tr w:rsidR="00DA7676" w:rsidRPr="00DA7676" w:rsidTr="00721DA7">
        <w:trPr>
          <w:cantSplit/>
        </w:trPr>
        <w:tc>
          <w:tcPr>
            <w:tcW w:w="60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2</w:t>
            </w:r>
          </w:p>
        </w:tc>
        <w:tc>
          <w:tcPr>
            <w:tcW w:w="4259"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ind w:left="0" w:firstLine="0"/>
              <w:rPr>
                <w:rFonts w:eastAsia="Times New Roman" w:cs="Times New Roman"/>
                <w:sz w:val="20"/>
                <w:szCs w:val="20"/>
                <w:lang w:eastAsia="ar-SA"/>
              </w:rPr>
            </w:pPr>
            <w:r w:rsidRPr="00DA7676">
              <w:rPr>
                <w:rFonts w:eastAsia="Times New Roman" w:cs="Times New Roman"/>
                <w:sz w:val="20"/>
                <w:szCs w:val="20"/>
                <w:lang w:eastAsia="ar-SA"/>
              </w:rPr>
              <w:t>Dzierżawa mikroskopu fluorescencyjnego  do  techniki immunofluorescencji pośredniej</w:t>
            </w:r>
          </w:p>
        </w:tc>
        <w:tc>
          <w:tcPr>
            <w:tcW w:w="213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06"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985"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97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67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r>
      <w:tr w:rsidR="00DA7676" w:rsidRPr="00DA7676" w:rsidTr="00721DA7">
        <w:trPr>
          <w:cantSplit/>
        </w:trPr>
        <w:tc>
          <w:tcPr>
            <w:tcW w:w="60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3</w:t>
            </w:r>
          </w:p>
        </w:tc>
        <w:tc>
          <w:tcPr>
            <w:tcW w:w="4259"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ind w:left="0" w:firstLine="0"/>
              <w:rPr>
                <w:rFonts w:eastAsia="Times New Roman" w:cs="Times New Roman"/>
                <w:sz w:val="20"/>
                <w:szCs w:val="20"/>
                <w:lang w:eastAsia="ar-SA"/>
              </w:rPr>
            </w:pPr>
            <w:r w:rsidRPr="00DA7676">
              <w:rPr>
                <w:rFonts w:eastAsia="Times New Roman" w:cs="Times New Roman"/>
                <w:sz w:val="20"/>
                <w:szCs w:val="20"/>
                <w:lang w:eastAsia="ar-SA"/>
              </w:rPr>
              <w:t xml:space="preserve">Dzierżawa automatycznego analizatora do technik </w:t>
            </w:r>
            <w:proofErr w:type="spellStart"/>
            <w:r w:rsidRPr="00DA7676">
              <w:rPr>
                <w:rFonts w:eastAsia="Times New Roman" w:cs="Times New Roman"/>
                <w:sz w:val="20"/>
                <w:szCs w:val="20"/>
                <w:lang w:eastAsia="ar-SA"/>
              </w:rPr>
              <w:t>immunoblotingu</w:t>
            </w:r>
            <w:proofErr w:type="spellEnd"/>
          </w:p>
        </w:tc>
        <w:tc>
          <w:tcPr>
            <w:tcW w:w="213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06"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985"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97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67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r>
      <w:tr w:rsidR="00DA7676" w:rsidRPr="00DA7676" w:rsidTr="00721DA7">
        <w:trPr>
          <w:cantSplit/>
        </w:trPr>
        <w:tc>
          <w:tcPr>
            <w:tcW w:w="60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4</w:t>
            </w:r>
          </w:p>
        </w:tc>
        <w:tc>
          <w:tcPr>
            <w:tcW w:w="4259"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r w:rsidRPr="00DA7676">
              <w:rPr>
                <w:rFonts w:eastAsia="Times New Roman" w:cs="Times New Roman"/>
                <w:sz w:val="20"/>
                <w:szCs w:val="20"/>
                <w:lang w:eastAsia="ar-SA"/>
              </w:rPr>
              <w:t>Dzierżawa pozostałego wymaganego sprzętu</w:t>
            </w:r>
          </w:p>
        </w:tc>
        <w:tc>
          <w:tcPr>
            <w:tcW w:w="213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06"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985"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971"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67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r>
      <w:tr w:rsidR="00DA7676" w:rsidRPr="00DA7676" w:rsidTr="00721DA7">
        <w:trPr>
          <w:cantSplit/>
        </w:trPr>
        <w:tc>
          <w:tcPr>
            <w:tcW w:w="11752" w:type="dxa"/>
            <w:gridSpan w:val="6"/>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b/>
                <w:sz w:val="20"/>
                <w:szCs w:val="20"/>
                <w:lang w:eastAsia="ar-SA"/>
              </w:rPr>
            </w:pPr>
          </w:p>
          <w:p w:rsidR="00DA7676" w:rsidRPr="00DA7676" w:rsidRDefault="00DA7676" w:rsidP="00123792">
            <w:pPr>
              <w:numPr>
                <w:ilvl w:val="0"/>
                <w:numId w:val="154"/>
              </w:numPr>
              <w:suppressAutoHyphens/>
              <w:spacing w:after="0" w:line="240" w:lineRule="auto"/>
              <w:rPr>
                <w:rFonts w:eastAsia="Times New Roman" w:cs="Times New Roman"/>
                <w:b/>
                <w:sz w:val="20"/>
                <w:szCs w:val="20"/>
                <w:lang w:eastAsia="ar-SA"/>
              </w:rPr>
            </w:pPr>
            <w:r w:rsidRPr="00DA7676">
              <w:rPr>
                <w:rFonts w:eastAsia="Times New Roman" w:cs="Times New Roman"/>
                <w:b/>
                <w:sz w:val="20"/>
                <w:szCs w:val="20"/>
                <w:lang w:eastAsia="ar-SA"/>
              </w:rPr>
              <w:t>Wartość zamówienia ogółem:</w:t>
            </w:r>
          </w:p>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670" w:type="dxa"/>
            <w:tcBorders>
              <w:top w:val="single" w:sz="4" w:space="0" w:color="000000"/>
              <w:left w:val="single" w:sz="4" w:space="0" w:color="000000"/>
              <w:bottom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DA7676" w:rsidRPr="00DA7676" w:rsidRDefault="00DA7676" w:rsidP="00123792">
            <w:pPr>
              <w:numPr>
                <w:ilvl w:val="0"/>
                <w:numId w:val="154"/>
              </w:numPr>
              <w:suppressAutoHyphens/>
              <w:spacing w:after="0" w:line="240" w:lineRule="auto"/>
              <w:rPr>
                <w:rFonts w:eastAsia="Times New Roman" w:cs="Times New Roman"/>
                <w:sz w:val="20"/>
                <w:szCs w:val="20"/>
                <w:lang w:eastAsia="ar-SA"/>
              </w:rPr>
            </w:pPr>
          </w:p>
        </w:tc>
      </w:tr>
    </w:tbl>
    <w:p w:rsidR="00DA7676" w:rsidRPr="007C1D4B" w:rsidRDefault="00DA7676" w:rsidP="00123792">
      <w:pPr>
        <w:numPr>
          <w:ilvl w:val="0"/>
          <w:numId w:val="154"/>
        </w:numPr>
        <w:suppressAutoHyphens/>
        <w:spacing w:after="0" w:line="240" w:lineRule="auto"/>
        <w:rPr>
          <w:rFonts w:eastAsia="Times New Roman" w:cs="Times New Roman"/>
          <w:sz w:val="20"/>
          <w:szCs w:val="20"/>
          <w:lang w:eastAsia="ar-SA"/>
        </w:rPr>
      </w:pPr>
    </w:p>
    <w:p w:rsidR="00DA7676" w:rsidRPr="007C1D4B" w:rsidRDefault="00DA7676" w:rsidP="00123792">
      <w:pPr>
        <w:numPr>
          <w:ilvl w:val="0"/>
          <w:numId w:val="154"/>
        </w:numPr>
        <w:suppressAutoHyphens/>
        <w:spacing w:after="0" w:line="240" w:lineRule="auto"/>
        <w:rPr>
          <w:rFonts w:eastAsia="Times New Roman" w:cs="Times New Roman"/>
          <w:sz w:val="20"/>
          <w:szCs w:val="20"/>
          <w:lang w:eastAsia="ar-SA"/>
        </w:rPr>
      </w:pPr>
    </w:p>
    <w:p w:rsidR="00DA7676" w:rsidRPr="007C1D4B" w:rsidRDefault="00DA7676" w:rsidP="00123792">
      <w:pPr>
        <w:numPr>
          <w:ilvl w:val="0"/>
          <w:numId w:val="154"/>
        </w:numPr>
        <w:suppressAutoHyphens/>
        <w:spacing w:after="0" w:line="240" w:lineRule="auto"/>
        <w:rPr>
          <w:rFonts w:eastAsia="Times New Roman" w:cs="Times New Roman"/>
          <w:b/>
          <w:sz w:val="20"/>
          <w:szCs w:val="20"/>
          <w:lang w:eastAsia="ar-SA"/>
        </w:rPr>
      </w:pPr>
      <w:r w:rsidRPr="007C1D4B">
        <w:rPr>
          <w:rFonts w:eastAsia="Times New Roman" w:cs="Times New Roman"/>
          <w:b/>
          <w:sz w:val="20"/>
          <w:szCs w:val="20"/>
          <w:lang w:eastAsia="ar-SA"/>
        </w:rPr>
        <w:t>Słownie ryczałt brutto dzierżawy ogółem:………………………………………………………………...</w:t>
      </w:r>
    </w:p>
    <w:p w:rsidR="00DA7676" w:rsidRPr="007C1D4B" w:rsidRDefault="00DA7676" w:rsidP="00DA7676">
      <w:pPr>
        <w:widowControl w:val="0"/>
        <w:suppressAutoHyphens/>
        <w:autoSpaceDN w:val="0"/>
        <w:spacing w:after="0" w:line="100" w:lineRule="atLeast"/>
        <w:jc w:val="both"/>
        <w:textAlignment w:val="baseline"/>
        <w:rPr>
          <w:rFonts w:eastAsia="Andale Sans UI" w:cs="Calibri"/>
          <w:b/>
          <w:kern w:val="3"/>
          <w:sz w:val="20"/>
          <w:szCs w:val="20"/>
          <w:lang w:eastAsia="zh-CN" w:bidi="fa-IR"/>
        </w:rPr>
      </w:pPr>
    </w:p>
    <w:p w:rsidR="00DA7676" w:rsidRPr="00A300D4" w:rsidRDefault="00DA7676" w:rsidP="00DA7676">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DA7676" w:rsidRPr="00A300D4" w:rsidRDefault="00DA7676" w:rsidP="00DA7676">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DA7676" w:rsidRPr="00A300D4" w:rsidRDefault="00DA7676" w:rsidP="00DA7676">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p>
    <w:p w:rsidR="00DA7676" w:rsidRPr="00A300D4" w:rsidRDefault="00DA7676" w:rsidP="00DA7676">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B05ABB" w:rsidRDefault="00B05ABB" w:rsidP="00BC7DF4">
      <w:pPr>
        <w:suppressAutoHyphens/>
        <w:autoSpaceDN w:val="0"/>
        <w:spacing w:after="0" w:line="240" w:lineRule="auto"/>
        <w:jc w:val="right"/>
        <w:rPr>
          <w:rFonts w:ascii="Calibri" w:eastAsia="Calibri" w:hAnsi="Calibri" w:cs="Calibri"/>
          <w:b/>
          <w:bCs/>
          <w:kern w:val="3"/>
          <w:sz w:val="24"/>
          <w:szCs w:val="24"/>
          <w:lang w:eastAsia="zh-CN" w:bidi="fa-IR"/>
        </w:rPr>
        <w:sectPr w:rsidR="00B05ABB" w:rsidSect="009F524E">
          <w:pgSz w:w="16838" w:h="11906" w:orient="landscape"/>
          <w:pgMar w:top="1418" w:right="765" w:bottom="1418" w:left="1418" w:header="708" w:footer="708" w:gutter="0"/>
          <w:cols w:space="708"/>
        </w:sectPr>
      </w:pPr>
    </w:p>
    <w:p w:rsidR="006B3982" w:rsidRPr="00A300D4" w:rsidRDefault="006B3982" w:rsidP="00BC7DF4">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00721DA7">
        <w:rPr>
          <w:rFonts w:ascii="Calibri" w:eastAsia="Andale Sans UI" w:hAnsi="Calibri" w:cs="Calibri"/>
          <w:b/>
          <w:kern w:val="3"/>
          <w:sz w:val="24"/>
          <w:szCs w:val="24"/>
          <w:lang w:eastAsia="zh-CN" w:bidi="fa-IR"/>
        </w:rPr>
        <w:t>ałącznik Nr 2/1b</w:t>
      </w:r>
    </w:p>
    <w:p w:rsidR="006B3982" w:rsidRPr="00A300D4" w:rsidRDefault="00721DA7"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6B3982" w:rsidRPr="00A300D4">
        <w:rPr>
          <w:rFonts w:ascii="Calibri" w:eastAsia="Andale Sans UI" w:hAnsi="Calibri" w:cs="Calibri"/>
          <w:b/>
          <w:kern w:val="3"/>
          <w:sz w:val="24"/>
          <w:szCs w:val="24"/>
          <w:lang w:eastAsia="zh-CN" w:bidi="fa-IR"/>
        </w:rPr>
        <w:t>/1</w:t>
      </w:r>
      <w:r w:rsidR="00990090">
        <w:rPr>
          <w:rFonts w:ascii="Calibri" w:eastAsia="Andale Sans UI" w:hAnsi="Calibri" w:cs="Calibri"/>
          <w:b/>
          <w:kern w:val="3"/>
          <w:sz w:val="24"/>
          <w:szCs w:val="24"/>
          <w:lang w:eastAsia="zh-CN" w:bidi="fa-IR"/>
        </w:rPr>
        <w:t>8</w:t>
      </w:r>
    </w:p>
    <w:p w:rsidR="00C6190A" w:rsidRDefault="00C6190A" w:rsidP="006B3982">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721DA7" w:rsidRDefault="00721DA7" w:rsidP="00721DA7">
      <w:pPr>
        <w:suppressAutoHyphens/>
        <w:spacing w:after="0" w:line="240" w:lineRule="auto"/>
        <w:jc w:val="center"/>
        <w:rPr>
          <w:rFonts w:eastAsia="Times New Roman" w:cs="Times New Roman"/>
          <w:b/>
          <w:sz w:val="24"/>
          <w:szCs w:val="24"/>
          <w:lang w:eastAsia="ar-SA"/>
        </w:rPr>
      </w:pPr>
      <w:r w:rsidRPr="00721DA7">
        <w:rPr>
          <w:rFonts w:eastAsia="Times New Roman" w:cs="Times New Roman"/>
          <w:b/>
          <w:sz w:val="24"/>
          <w:szCs w:val="24"/>
          <w:lang w:eastAsia="ar-SA"/>
        </w:rPr>
        <w:t>SPECYFIKACJA TECHNICZNA</w:t>
      </w:r>
      <w:r>
        <w:rPr>
          <w:rFonts w:eastAsia="Times New Roman" w:cs="Times New Roman"/>
          <w:b/>
          <w:sz w:val="24"/>
          <w:szCs w:val="24"/>
          <w:lang w:eastAsia="ar-SA"/>
        </w:rPr>
        <w:t xml:space="preserve"> </w:t>
      </w:r>
    </w:p>
    <w:p w:rsidR="00721DA7" w:rsidRPr="00721DA7" w:rsidRDefault="00721DA7" w:rsidP="00721DA7">
      <w:pPr>
        <w:suppressAutoHyphens/>
        <w:spacing w:after="0" w:line="240" w:lineRule="auto"/>
        <w:jc w:val="center"/>
        <w:rPr>
          <w:rFonts w:eastAsia="Times New Roman" w:cs="Times New Roman"/>
          <w:b/>
          <w:sz w:val="24"/>
          <w:szCs w:val="24"/>
          <w:lang w:eastAsia="ar-SA"/>
        </w:rPr>
      </w:pPr>
      <w:r w:rsidRPr="00721DA7">
        <w:rPr>
          <w:rFonts w:eastAsia="Times New Roman" w:cs="Times New Roman"/>
          <w:b/>
          <w:sz w:val="24"/>
          <w:szCs w:val="24"/>
          <w:lang w:eastAsia="ar-SA"/>
        </w:rPr>
        <w:t>Analizatora i mikroskopu fluorescencyjnego</w:t>
      </w:r>
    </w:p>
    <w:p w:rsidR="00721DA7" w:rsidRDefault="00721DA7" w:rsidP="00721DA7">
      <w:pPr>
        <w:suppressAutoHyphens/>
        <w:spacing w:after="0" w:line="240" w:lineRule="auto"/>
        <w:jc w:val="center"/>
        <w:rPr>
          <w:rFonts w:eastAsia="Times New Roman" w:cs="Times New Roman"/>
          <w:sz w:val="24"/>
          <w:szCs w:val="24"/>
          <w:lang w:eastAsia="ar-SA"/>
        </w:rPr>
      </w:pPr>
    </w:p>
    <w:tbl>
      <w:tblPr>
        <w:tblW w:w="9214" w:type="dxa"/>
        <w:tblInd w:w="-34" w:type="dxa"/>
        <w:tblLayout w:type="fixed"/>
        <w:tblLook w:val="0000" w:firstRow="0" w:lastRow="0" w:firstColumn="0" w:lastColumn="0" w:noHBand="0" w:noVBand="0"/>
      </w:tblPr>
      <w:tblGrid>
        <w:gridCol w:w="709"/>
        <w:gridCol w:w="108"/>
        <w:gridCol w:w="2727"/>
        <w:gridCol w:w="1418"/>
        <w:gridCol w:w="1134"/>
        <w:gridCol w:w="297"/>
        <w:gridCol w:w="2821"/>
      </w:tblGrid>
      <w:tr w:rsidR="00721DA7" w:rsidRPr="00C6190A" w:rsidTr="00721DA7">
        <w:trPr>
          <w:trHeight w:val="23"/>
        </w:trPr>
        <w:tc>
          <w:tcPr>
            <w:tcW w:w="817" w:type="dxa"/>
            <w:gridSpan w:val="2"/>
            <w:tcBorders>
              <w:top w:val="single" w:sz="2" w:space="0" w:color="000000"/>
              <w:left w:val="single" w:sz="2" w:space="0" w:color="000000"/>
              <w:bottom w:val="single" w:sz="2" w:space="0" w:color="000000"/>
              <w:right w:val="single" w:sz="2" w:space="0" w:color="000000"/>
            </w:tcBorders>
            <w:shd w:val="pct5" w:color="auto" w:fill="FFFFFF"/>
          </w:tcPr>
          <w:p w:rsidR="00721DA7" w:rsidRPr="00C6190A" w:rsidRDefault="00721DA7" w:rsidP="00721DA7">
            <w:pPr>
              <w:suppressAutoHyphens/>
              <w:autoSpaceDE w:val="0"/>
              <w:snapToGrid w:val="0"/>
              <w:spacing w:after="0" w:line="240" w:lineRule="auto"/>
              <w:jc w:val="center"/>
              <w:rPr>
                <w:rFonts w:eastAsia="Calibri" w:cs="Calibri"/>
                <w:b/>
                <w:bCs/>
                <w:sz w:val="18"/>
                <w:szCs w:val="18"/>
                <w:lang w:eastAsia="ar-SA"/>
              </w:rPr>
            </w:pPr>
          </w:p>
          <w:p w:rsidR="00721DA7" w:rsidRPr="00C6190A" w:rsidRDefault="00721DA7" w:rsidP="00721DA7">
            <w:pPr>
              <w:suppressAutoHyphens/>
              <w:autoSpaceDE w:val="0"/>
              <w:spacing w:after="0" w:line="240" w:lineRule="auto"/>
              <w:jc w:val="center"/>
              <w:rPr>
                <w:rFonts w:eastAsia="Calibri" w:cs="Calibri"/>
                <w:b/>
                <w:bCs/>
                <w:sz w:val="18"/>
                <w:szCs w:val="18"/>
                <w:lang w:eastAsia="ar-SA"/>
              </w:rPr>
            </w:pPr>
            <w:r w:rsidRPr="00C6190A">
              <w:rPr>
                <w:rFonts w:eastAsia="Calibri" w:cs="Calibri"/>
                <w:b/>
                <w:bCs/>
                <w:sz w:val="18"/>
                <w:szCs w:val="18"/>
                <w:lang w:eastAsia="ar-SA"/>
              </w:rPr>
              <w:t>Lp.</w:t>
            </w:r>
          </w:p>
        </w:tc>
        <w:tc>
          <w:tcPr>
            <w:tcW w:w="4145" w:type="dxa"/>
            <w:gridSpan w:val="2"/>
            <w:tcBorders>
              <w:top w:val="single" w:sz="2" w:space="0" w:color="000000"/>
              <w:left w:val="single" w:sz="2" w:space="0" w:color="000000"/>
              <w:bottom w:val="single" w:sz="2" w:space="0" w:color="000000"/>
              <w:right w:val="single" w:sz="2" w:space="0" w:color="000000"/>
            </w:tcBorders>
            <w:shd w:val="pct5" w:color="auto" w:fill="FFFFFF"/>
          </w:tcPr>
          <w:p w:rsidR="00721DA7" w:rsidRPr="00C6190A" w:rsidRDefault="00721DA7" w:rsidP="00721DA7">
            <w:pPr>
              <w:suppressAutoHyphens/>
              <w:autoSpaceDE w:val="0"/>
              <w:snapToGrid w:val="0"/>
              <w:spacing w:after="0" w:line="240" w:lineRule="auto"/>
              <w:ind w:left="1800"/>
              <w:jc w:val="center"/>
              <w:rPr>
                <w:rFonts w:eastAsia="Calibri" w:cs="Times New Roman"/>
                <w:b/>
                <w:bCs/>
                <w:sz w:val="18"/>
                <w:szCs w:val="18"/>
                <w:lang w:eastAsia="ar-SA"/>
              </w:rPr>
            </w:pPr>
          </w:p>
          <w:p w:rsidR="00721DA7" w:rsidRPr="00C6190A" w:rsidRDefault="00721DA7" w:rsidP="00721DA7">
            <w:pPr>
              <w:keepNext/>
              <w:suppressAutoHyphens/>
              <w:autoSpaceDE w:val="0"/>
              <w:snapToGrid w:val="0"/>
              <w:spacing w:after="0" w:line="240" w:lineRule="auto"/>
              <w:jc w:val="center"/>
              <w:outlineLvl w:val="2"/>
              <w:rPr>
                <w:rFonts w:eastAsia="Calibri" w:cs="Times New Roman"/>
                <w:b/>
                <w:bCs/>
                <w:sz w:val="18"/>
                <w:szCs w:val="18"/>
                <w:lang w:eastAsia="ar-SA"/>
              </w:rPr>
            </w:pPr>
            <w:r w:rsidRPr="00C6190A">
              <w:rPr>
                <w:rFonts w:eastAsia="Calibri" w:cs="Times New Roman"/>
                <w:b/>
                <w:bCs/>
                <w:sz w:val="18"/>
                <w:szCs w:val="18"/>
                <w:lang w:eastAsia="ar-SA"/>
              </w:rPr>
              <w:t>Parametry urządzenia</w:t>
            </w:r>
          </w:p>
        </w:tc>
        <w:tc>
          <w:tcPr>
            <w:tcW w:w="1431" w:type="dxa"/>
            <w:gridSpan w:val="2"/>
            <w:tcBorders>
              <w:top w:val="single" w:sz="2" w:space="0" w:color="000000"/>
              <w:left w:val="single" w:sz="2" w:space="0" w:color="000000"/>
              <w:bottom w:val="single" w:sz="2" w:space="0" w:color="000000"/>
              <w:right w:val="single" w:sz="2" w:space="0" w:color="000000"/>
            </w:tcBorders>
            <w:shd w:val="pct5" w:color="auto" w:fill="FFFFFF"/>
          </w:tcPr>
          <w:p w:rsidR="00721DA7" w:rsidRPr="00C6190A" w:rsidRDefault="00721DA7" w:rsidP="00721DA7">
            <w:pPr>
              <w:suppressAutoHyphens/>
              <w:snapToGrid w:val="0"/>
              <w:spacing w:after="0" w:line="240" w:lineRule="auto"/>
              <w:jc w:val="center"/>
              <w:rPr>
                <w:rFonts w:eastAsia="Times New Roman" w:cs="Times New Roman"/>
                <w:b/>
                <w:sz w:val="18"/>
                <w:szCs w:val="18"/>
                <w:lang w:eastAsia="ar-SA"/>
              </w:rPr>
            </w:pPr>
            <w:r w:rsidRPr="00C6190A">
              <w:rPr>
                <w:rFonts w:eastAsia="Times New Roman" w:cs="Times New Roman"/>
                <w:b/>
                <w:sz w:val="18"/>
                <w:szCs w:val="18"/>
                <w:lang w:eastAsia="ar-SA"/>
              </w:rPr>
              <w:t>Parametr wymagany</w:t>
            </w:r>
          </w:p>
          <w:p w:rsidR="00721DA7" w:rsidRPr="00C6190A" w:rsidRDefault="00721DA7" w:rsidP="00721DA7">
            <w:pPr>
              <w:keepNext/>
              <w:numPr>
                <w:ilvl w:val="2"/>
                <w:numId w:val="0"/>
              </w:numPr>
              <w:tabs>
                <w:tab w:val="num" w:pos="0"/>
              </w:tabs>
              <w:suppressAutoHyphens/>
              <w:spacing w:after="0" w:line="240" w:lineRule="auto"/>
              <w:ind w:left="720" w:hanging="720"/>
              <w:jc w:val="center"/>
              <w:outlineLvl w:val="2"/>
              <w:rPr>
                <w:rFonts w:eastAsia="Times New Roman" w:cs="Times New Roman"/>
                <w:b/>
                <w:sz w:val="18"/>
                <w:szCs w:val="18"/>
                <w:lang w:eastAsia="ar-SA"/>
              </w:rPr>
            </w:pPr>
          </w:p>
        </w:tc>
        <w:tc>
          <w:tcPr>
            <w:tcW w:w="2821" w:type="dxa"/>
            <w:tcBorders>
              <w:top w:val="single" w:sz="2" w:space="0" w:color="000000"/>
              <w:left w:val="single" w:sz="2" w:space="0" w:color="000000"/>
              <w:bottom w:val="single" w:sz="2" w:space="0" w:color="000000"/>
              <w:right w:val="single" w:sz="2" w:space="0" w:color="000000"/>
            </w:tcBorders>
            <w:shd w:val="pct5" w:color="auto" w:fill="FFFFFF"/>
          </w:tcPr>
          <w:p w:rsidR="00721DA7" w:rsidRPr="00C6190A" w:rsidRDefault="00721DA7" w:rsidP="00721DA7">
            <w:pPr>
              <w:suppressAutoHyphens/>
              <w:snapToGrid w:val="0"/>
              <w:spacing w:after="0" w:line="240" w:lineRule="auto"/>
              <w:jc w:val="center"/>
              <w:rPr>
                <w:rFonts w:eastAsia="Times New Roman" w:cs="Times New Roman"/>
                <w:b/>
                <w:sz w:val="18"/>
                <w:szCs w:val="18"/>
                <w:lang w:eastAsia="ar-SA"/>
              </w:rPr>
            </w:pPr>
            <w:r w:rsidRPr="00C6190A">
              <w:rPr>
                <w:rFonts w:eastAsia="Times New Roman" w:cs="Times New Roman"/>
                <w:b/>
                <w:sz w:val="18"/>
                <w:szCs w:val="18"/>
                <w:lang w:eastAsia="ar-SA"/>
              </w:rPr>
              <w:t>Parametry oferowane</w:t>
            </w:r>
          </w:p>
          <w:p w:rsidR="00721DA7" w:rsidRPr="00C6190A" w:rsidRDefault="00721DA7" w:rsidP="00721DA7">
            <w:pPr>
              <w:suppressAutoHyphens/>
              <w:spacing w:after="0" w:line="240" w:lineRule="auto"/>
              <w:jc w:val="center"/>
              <w:rPr>
                <w:rFonts w:eastAsia="Times New Roman" w:cs="Times New Roman"/>
                <w:b/>
                <w:sz w:val="18"/>
                <w:szCs w:val="18"/>
                <w:lang w:eastAsia="ar-SA"/>
              </w:rPr>
            </w:pPr>
            <w:r w:rsidRPr="00C6190A">
              <w:rPr>
                <w:rFonts w:eastAsia="Times New Roman" w:cs="Times New Roman"/>
                <w:b/>
                <w:sz w:val="18"/>
                <w:szCs w:val="18"/>
                <w:lang w:eastAsia="ar-SA"/>
              </w:rPr>
              <w:t>Podać/opisać</w:t>
            </w:r>
          </w:p>
          <w:p w:rsidR="00721DA7" w:rsidRPr="00C6190A" w:rsidRDefault="00721DA7" w:rsidP="00721DA7">
            <w:pPr>
              <w:keepNext/>
              <w:numPr>
                <w:ilvl w:val="2"/>
                <w:numId w:val="0"/>
              </w:numPr>
              <w:tabs>
                <w:tab w:val="num" w:pos="0"/>
              </w:tabs>
              <w:suppressAutoHyphens/>
              <w:spacing w:after="0" w:line="240" w:lineRule="auto"/>
              <w:ind w:left="720" w:hanging="720"/>
              <w:jc w:val="center"/>
              <w:outlineLvl w:val="2"/>
              <w:rPr>
                <w:rFonts w:eastAsia="Times New Roman" w:cs="Times New Roman"/>
                <w:b/>
                <w:sz w:val="18"/>
                <w:szCs w:val="18"/>
                <w:lang w:eastAsia="ar-SA"/>
              </w:rPr>
            </w:pPr>
            <w:r w:rsidRPr="00C6190A">
              <w:rPr>
                <w:rFonts w:eastAsia="Times New Roman" w:cs="Times New Roman"/>
                <w:b/>
                <w:sz w:val="18"/>
                <w:szCs w:val="18"/>
                <w:lang w:eastAsia="ar-SA"/>
              </w:rPr>
              <w:t>TAK/NIE</w:t>
            </w:r>
          </w:p>
        </w:tc>
      </w:tr>
      <w:tr w:rsidR="00721DA7" w:rsidRPr="00C6190A" w:rsidTr="00721DA7">
        <w:trPr>
          <w:trHeight w:val="23"/>
        </w:trPr>
        <w:tc>
          <w:tcPr>
            <w:tcW w:w="817" w:type="dxa"/>
            <w:gridSpan w:val="2"/>
            <w:tcBorders>
              <w:top w:val="single" w:sz="2"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Calibri"/>
                <w:b/>
                <w:bCs/>
                <w:sz w:val="18"/>
                <w:szCs w:val="18"/>
                <w:lang w:eastAsia="ar-SA"/>
              </w:rPr>
            </w:pPr>
            <w:r w:rsidRPr="00C6190A">
              <w:rPr>
                <w:rFonts w:eastAsia="Calibri" w:cs="Calibri"/>
                <w:b/>
                <w:bCs/>
                <w:sz w:val="18"/>
                <w:szCs w:val="18"/>
                <w:lang w:eastAsia="ar-SA"/>
              </w:rPr>
              <w:t>I.</w:t>
            </w:r>
          </w:p>
        </w:tc>
        <w:tc>
          <w:tcPr>
            <w:tcW w:w="4145" w:type="dxa"/>
            <w:gridSpan w:val="2"/>
            <w:tcBorders>
              <w:top w:val="single" w:sz="2"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ind w:left="360"/>
              <w:rPr>
                <w:rFonts w:eastAsia="Calibri" w:cs="Times New Roman"/>
                <w:b/>
                <w:bCs/>
                <w:sz w:val="18"/>
                <w:szCs w:val="18"/>
                <w:lang w:eastAsia="ar-SA"/>
              </w:rPr>
            </w:pPr>
            <w:r w:rsidRPr="00C6190A">
              <w:rPr>
                <w:rFonts w:eastAsia="Calibri" w:cs="Times New Roman"/>
                <w:b/>
                <w:bCs/>
                <w:sz w:val="18"/>
                <w:szCs w:val="18"/>
                <w:lang w:eastAsia="ar-SA"/>
              </w:rPr>
              <w:t>1. Techniki ELISA</w:t>
            </w:r>
          </w:p>
        </w:tc>
        <w:tc>
          <w:tcPr>
            <w:tcW w:w="1431" w:type="dxa"/>
            <w:gridSpan w:val="2"/>
            <w:tcBorders>
              <w:top w:val="single" w:sz="2"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c>
          <w:tcPr>
            <w:tcW w:w="2821" w:type="dxa"/>
            <w:tcBorders>
              <w:top w:val="single" w:sz="2"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jc w:val="center"/>
              <w:rPr>
                <w:rFonts w:eastAsia="Times New Roman" w:cs="Times New Roman"/>
                <w:b/>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Cs/>
                <w:sz w:val="18"/>
                <w:szCs w:val="18"/>
                <w:lang w:eastAsia="ar-SA"/>
              </w:rPr>
            </w:pPr>
            <w:r w:rsidRPr="00C6190A">
              <w:rPr>
                <w:rFonts w:eastAsia="Calibri" w:cs="Calibri"/>
                <w:bCs/>
                <w:sz w:val="18"/>
                <w:szCs w:val="18"/>
                <w:lang w:eastAsia="ar-SA"/>
              </w:rPr>
              <w:t>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rPr>
                <w:rFonts w:eastAsia="Calibri" w:cs="Times New Roman"/>
                <w:bCs/>
                <w:sz w:val="18"/>
                <w:szCs w:val="18"/>
                <w:lang w:eastAsia="ar-SA"/>
              </w:rPr>
            </w:pPr>
            <w:r w:rsidRPr="00C6190A">
              <w:rPr>
                <w:rFonts w:eastAsia="Calibri" w:cs="Times New Roman"/>
                <w:bCs/>
                <w:sz w:val="18"/>
                <w:szCs w:val="18"/>
                <w:lang w:eastAsia="ar-SA"/>
              </w:rPr>
              <w:t>Analizator automatyczny do technik ELISA, rok produkcji nie wcześniejszy niż 2014</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b/>
                <w:bCs/>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b/>
                <w:bCs/>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r w:rsidRPr="00C6190A">
              <w:rPr>
                <w:rFonts w:eastAsia="Times New Roman" w:cs="Times New Roman"/>
                <w:sz w:val="18"/>
                <w:szCs w:val="18"/>
                <w:lang w:eastAsia="ar-SA"/>
              </w:rPr>
              <w:t>System zamknięty</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r w:rsidRPr="00C6190A">
              <w:rPr>
                <w:rFonts w:eastAsia="Times New Roman" w:cs="Times New Roman"/>
                <w:sz w:val="18"/>
                <w:szCs w:val="18"/>
                <w:lang w:eastAsia="ar-SA"/>
              </w:rPr>
              <w:t>Całkowicie zautomatyzowany przebieg inkubacji od momentu załadowania próbek do zakończenia badania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Zakres pomiaru: 300 – 700 </w:t>
            </w:r>
            <w:proofErr w:type="spellStart"/>
            <w:r w:rsidRPr="00C6190A">
              <w:rPr>
                <w:rFonts w:eastAsia="Times New Roman" w:cs="Times New Roman"/>
                <w:sz w:val="18"/>
                <w:szCs w:val="18"/>
                <w:lang w:eastAsia="ar-SA"/>
              </w:rPr>
              <w:t>nm</w:t>
            </w:r>
            <w:proofErr w:type="spellEnd"/>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r w:rsidR="00C6190A" w:rsidRPr="00C6190A">
              <w:rPr>
                <w:rFonts w:eastAsia="Calibri" w:cs="Times New Roman"/>
                <w:sz w:val="18"/>
                <w:szCs w:val="18"/>
                <w:lang w:eastAsia="ar-SA"/>
              </w:rPr>
              <w:t xml:space="preserve">, </w:t>
            </w:r>
            <w:r w:rsidRPr="00C6190A">
              <w:rPr>
                <w:rFonts w:eastAsia="Calibri" w:cs="Times New Roman"/>
                <w:sz w:val="18"/>
                <w:szCs w:val="18"/>
                <w:lang w:eastAsia="ar-SA"/>
              </w:rPr>
              <w:t>podać</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1.4</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Zakres temperatur 20 – 55 st. C</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r w:rsidR="00C6190A" w:rsidRPr="00C6190A">
              <w:rPr>
                <w:rFonts w:eastAsia="Calibri" w:cs="Times New Roman"/>
                <w:sz w:val="18"/>
                <w:szCs w:val="18"/>
                <w:lang w:eastAsia="ar-SA"/>
              </w:rPr>
              <w:t xml:space="preserve">, </w:t>
            </w:r>
            <w:r w:rsidRPr="00C6190A">
              <w:rPr>
                <w:rFonts w:eastAsia="Calibri" w:cs="Times New Roman"/>
                <w:sz w:val="18"/>
                <w:szCs w:val="18"/>
                <w:lang w:eastAsia="ar-SA"/>
              </w:rPr>
              <w:t>podać</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1.5</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Możliwość załadunku do 3 płyt </w:t>
            </w:r>
            <w:proofErr w:type="spellStart"/>
            <w:r w:rsidRPr="00C6190A">
              <w:rPr>
                <w:rFonts w:eastAsia="Times New Roman" w:cs="Times New Roman"/>
                <w:sz w:val="18"/>
                <w:szCs w:val="18"/>
                <w:lang w:eastAsia="ar-SA"/>
              </w:rPr>
              <w:t>mikrotitracyjnych</w:t>
            </w:r>
            <w:proofErr w:type="spellEnd"/>
            <w:r w:rsidRPr="00C6190A">
              <w:rPr>
                <w:rFonts w:eastAsia="Times New Roman" w:cs="Times New Roman"/>
                <w:sz w:val="18"/>
                <w:szCs w:val="18"/>
                <w:lang w:eastAsia="ar-SA"/>
              </w:rPr>
              <w:t xml:space="preserve"> jednocześnie</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1.6</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Możliwość wstawiania do 5 różnych testów podczas jednej inkubacji</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1.7</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Identyfikacja odczynnika poprzez kody, automatyczne skanowanie odczynników</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1.8</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Głowica płucząca 8-kanałowa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1.9</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Możliwość użycia min. 2 buforów płuczących</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1.10</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Zakres objętości płukania 200-999 </w:t>
            </w:r>
            <w:proofErr w:type="spellStart"/>
            <w:r w:rsidRPr="00C6190A">
              <w:rPr>
                <w:rFonts w:eastAsia="Times New Roman" w:cs="Times New Roman"/>
                <w:sz w:val="18"/>
                <w:szCs w:val="18"/>
                <w:lang w:eastAsia="ar-SA"/>
              </w:rPr>
              <w:t>mikrolitrów</w:t>
            </w:r>
            <w:proofErr w:type="spellEnd"/>
            <w:r w:rsidRPr="00C6190A">
              <w:rPr>
                <w:rFonts w:eastAsia="Times New Roman" w:cs="Times New Roman"/>
                <w:sz w:val="18"/>
                <w:szCs w:val="18"/>
                <w:lang w:eastAsia="ar-SA"/>
              </w:rPr>
              <w:t xml:space="preserve"> na studzienkę reakcyjną</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jc w:val="center"/>
              <w:rPr>
                <w:rFonts w:eastAsia="Times New Roman" w:cs="Times New Roman"/>
                <w:sz w:val="18"/>
                <w:szCs w:val="18"/>
                <w:lang w:eastAsia="ar-SA"/>
              </w:rPr>
            </w:pPr>
            <w:r w:rsidRPr="00C6190A">
              <w:rPr>
                <w:rFonts w:eastAsia="Calibri" w:cs="Times New Roman"/>
                <w:sz w:val="18"/>
                <w:szCs w:val="18"/>
                <w:lang w:eastAsia="ar-SA"/>
              </w:rPr>
              <w:t>TAK</w:t>
            </w:r>
            <w:r w:rsidR="00C6190A" w:rsidRPr="00C6190A">
              <w:rPr>
                <w:rFonts w:eastAsia="Calibri" w:cs="Times New Roman"/>
                <w:sz w:val="18"/>
                <w:szCs w:val="18"/>
                <w:lang w:eastAsia="ar-SA"/>
              </w:rPr>
              <w:t xml:space="preserve">, </w:t>
            </w:r>
            <w:r w:rsidRPr="00C6190A">
              <w:rPr>
                <w:rFonts w:eastAsia="Calibri" w:cs="Times New Roman"/>
                <w:sz w:val="18"/>
                <w:szCs w:val="18"/>
                <w:lang w:eastAsia="ar-SA"/>
              </w:rPr>
              <w:t>podać</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Moduł pipetujący dla jednorazowych końcówek</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Wszystkie protokoły inkubacji testów </w:t>
            </w:r>
            <w:proofErr w:type="spellStart"/>
            <w:r w:rsidRPr="00C6190A">
              <w:rPr>
                <w:rFonts w:eastAsia="Times New Roman" w:cs="Times New Roman"/>
                <w:sz w:val="18"/>
                <w:szCs w:val="18"/>
                <w:lang w:eastAsia="ar-SA"/>
              </w:rPr>
              <w:t>Elisa</w:t>
            </w:r>
            <w:proofErr w:type="spellEnd"/>
            <w:r w:rsidRPr="00C6190A">
              <w:rPr>
                <w:rFonts w:eastAsia="Times New Roman" w:cs="Times New Roman"/>
                <w:sz w:val="18"/>
                <w:szCs w:val="18"/>
                <w:lang w:eastAsia="ar-SA"/>
              </w:rPr>
              <w:t xml:space="preserve"> zintegrowane z aparatem</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Analiza kontroli jakości – wykres </w:t>
            </w:r>
            <w:proofErr w:type="spellStart"/>
            <w:r w:rsidRPr="00C6190A">
              <w:rPr>
                <w:rFonts w:eastAsia="Times New Roman" w:cs="Times New Roman"/>
                <w:sz w:val="18"/>
                <w:szCs w:val="18"/>
                <w:lang w:eastAsia="ar-SA"/>
              </w:rPr>
              <w:t>Levey</w:t>
            </w:r>
            <w:proofErr w:type="spellEnd"/>
            <w:r w:rsidRPr="00C6190A">
              <w:rPr>
                <w:rFonts w:eastAsia="Times New Roman" w:cs="Times New Roman"/>
                <w:sz w:val="18"/>
                <w:szCs w:val="18"/>
                <w:lang w:eastAsia="ar-SA"/>
              </w:rPr>
              <w:t xml:space="preserve"> </w:t>
            </w:r>
            <w:proofErr w:type="spellStart"/>
            <w:r w:rsidRPr="00C6190A">
              <w:rPr>
                <w:rFonts w:eastAsia="Times New Roman" w:cs="Times New Roman"/>
                <w:sz w:val="18"/>
                <w:szCs w:val="18"/>
                <w:lang w:eastAsia="ar-SA"/>
              </w:rPr>
              <w:t>Jennings</w:t>
            </w:r>
            <w:proofErr w:type="spellEnd"/>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1.14</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Wykonawca zapewni bezpłatny serwis urządzenia na czas trwania umowy</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Calibri"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1.15</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color w:val="FF0000"/>
                <w:sz w:val="18"/>
                <w:szCs w:val="18"/>
                <w:lang w:eastAsia="ar-SA"/>
              </w:rPr>
            </w:pPr>
            <w:r w:rsidRPr="00C6190A">
              <w:rPr>
                <w:rFonts w:eastAsia="Times New Roman" w:cs="Times New Roman"/>
                <w:sz w:val="18"/>
                <w:szCs w:val="18"/>
                <w:lang w:eastAsia="ar-SA"/>
              </w:rPr>
              <w:t>Dwukierunkowa transmisja danych</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Calibri"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1.16</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Wpięcie aparatu do pracującej w szpitalu szpitalnej sieci komputerowej</w:t>
            </w:r>
            <w:r w:rsidRPr="00C6190A">
              <w:rPr>
                <w:rFonts w:eastAsia="Times New Roman" w:cs="Times New Roman"/>
                <w:color w:val="FF0000"/>
                <w:sz w:val="18"/>
                <w:szCs w:val="18"/>
                <w:lang w:eastAsia="ar-SA"/>
              </w:rPr>
              <w:t xml:space="preserve"> </w:t>
            </w:r>
            <w:r w:rsidRPr="00C6190A">
              <w:rPr>
                <w:rFonts w:eastAsia="Times New Roman" w:cs="Times New Roman"/>
                <w:sz w:val="18"/>
                <w:szCs w:val="18"/>
                <w:lang w:eastAsia="ar-SA"/>
              </w:rPr>
              <w:t xml:space="preserve"> (podłączenie analizatora do informatycznego systemu LIS/HIS)</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Calibri"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2.</w:t>
            </w:r>
          </w:p>
        </w:tc>
        <w:tc>
          <w:tcPr>
            <w:tcW w:w="4145"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r w:rsidRPr="00C6190A">
              <w:rPr>
                <w:rFonts w:eastAsia="Times New Roman" w:cs="Times New Roman"/>
                <w:b/>
                <w:sz w:val="18"/>
                <w:szCs w:val="18"/>
                <w:lang w:eastAsia="ar-SA"/>
              </w:rPr>
              <w:t xml:space="preserve">Wymagania dotyczące zestawów do testów ELISA </w:t>
            </w:r>
          </w:p>
        </w:tc>
        <w:tc>
          <w:tcPr>
            <w:tcW w:w="1431"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2.1</w:t>
            </w:r>
          </w:p>
        </w:tc>
        <w:tc>
          <w:tcPr>
            <w:tcW w:w="4145" w:type="dxa"/>
            <w:gridSpan w:val="2"/>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Możliwość pojedynczego odłamywania studzienek</w:t>
            </w:r>
          </w:p>
        </w:tc>
        <w:tc>
          <w:tcPr>
            <w:tcW w:w="1431"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2.2</w:t>
            </w:r>
          </w:p>
        </w:tc>
        <w:tc>
          <w:tcPr>
            <w:tcW w:w="4145" w:type="dxa"/>
            <w:gridSpan w:val="2"/>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Opcje oznaczeń: wyniki jakościowe – definiowany przez użytkownika rodzaj wyniku, wyniki ilościowe</w:t>
            </w:r>
          </w:p>
        </w:tc>
        <w:tc>
          <w:tcPr>
            <w:tcW w:w="1431"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2.3</w:t>
            </w:r>
          </w:p>
        </w:tc>
        <w:tc>
          <w:tcPr>
            <w:tcW w:w="4145" w:type="dxa"/>
            <w:gridSpan w:val="2"/>
            <w:tcBorders>
              <w:left w:val="single" w:sz="1" w:space="0" w:color="000000"/>
              <w:bottom w:val="single" w:sz="1" w:space="0" w:color="000000"/>
            </w:tcBorders>
            <w:shd w:val="clear" w:color="auto" w:fill="FFFFFF"/>
          </w:tcPr>
          <w:p w:rsidR="00721DA7" w:rsidRPr="00C6190A" w:rsidRDefault="00721DA7" w:rsidP="00C6190A">
            <w:pPr>
              <w:suppressAutoHyphens/>
              <w:spacing w:after="0" w:line="240" w:lineRule="auto"/>
              <w:rPr>
                <w:rFonts w:eastAsia="Times New Roman" w:cs="Times New Roman"/>
                <w:sz w:val="18"/>
                <w:szCs w:val="18"/>
                <w:highlight w:val="yellow"/>
                <w:lang w:eastAsia="ar-SA"/>
              </w:rPr>
            </w:pPr>
            <w:r w:rsidRPr="00C6190A">
              <w:rPr>
                <w:rFonts w:eastAsia="Times New Roman" w:cs="Times New Roman"/>
                <w:sz w:val="18"/>
                <w:szCs w:val="18"/>
                <w:lang w:eastAsia="ar-SA"/>
              </w:rPr>
              <w:t xml:space="preserve">Zestawy mają okres ważności co najmniej </w:t>
            </w:r>
            <w:r w:rsidR="00C6190A">
              <w:rPr>
                <w:rFonts w:eastAsia="Times New Roman" w:cs="Times New Roman"/>
                <w:sz w:val="18"/>
                <w:szCs w:val="18"/>
                <w:lang w:eastAsia="ar-SA"/>
              </w:rPr>
              <w:br/>
            </w:r>
            <w:r w:rsidRPr="00C6190A">
              <w:rPr>
                <w:rFonts w:eastAsia="Times New Roman" w:cs="Times New Roman"/>
                <w:sz w:val="18"/>
                <w:szCs w:val="18"/>
                <w:lang w:eastAsia="ar-SA"/>
              </w:rPr>
              <w:t xml:space="preserve">10 miesięcy, a po otwarciu są trwałe co najmniej </w:t>
            </w:r>
            <w:r w:rsidR="00C6190A">
              <w:rPr>
                <w:rFonts w:eastAsia="Times New Roman" w:cs="Times New Roman"/>
                <w:sz w:val="18"/>
                <w:szCs w:val="18"/>
                <w:lang w:eastAsia="ar-SA"/>
              </w:rPr>
              <w:br/>
            </w:r>
            <w:r w:rsidRPr="00C6190A">
              <w:rPr>
                <w:rFonts w:eastAsia="Times New Roman" w:cs="Times New Roman"/>
                <w:sz w:val="18"/>
                <w:szCs w:val="18"/>
                <w:lang w:eastAsia="ar-SA"/>
              </w:rPr>
              <w:t>4 miesiące.</w:t>
            </w:r>
          </w:p>
        </w:tc>
        <w:tc>
          <w:tcPr>
            <w:tcW w:w="1431" w:type="dxa"/>
            <w:gridSpan w:val="2"/>
            <w:tcBorders>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r w:rsidR="00C6190A" w:rsidRPr="00C6190A">
              <w:rPr>
                <w:rFonts w:eastAsia="Calibri" w:cs="Times New Roman"/>
                <w:sz w:val="18"/>
                <w:szCs w:val="18"/>
                <w:lang w:eastAsia="ar-SA"/>
              </w:rPr>
              <w:t xml:space="preserve">, </w:t>
            </w:r>
            <w:r w:rsidRPr="00C6190A">
              <w:rPr>
                <w:rFonts w:eastAsia="Calibri" w:cs="Times New Roman"/>
                <w:sz w:val="18"/>
                <w:szCs w:val="18"/>
                <w:lang w:eastAsia="ar-SA"/>
              </w:rPr>
              <w:t>podać</w:t>
            </w: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2.4</w:t>
            </w:r>
          </w:p>
        </w:tc>
        <w:tc>
          <w:tcPr>
            <w:tcW w:w="4145" w:type="dxa"/>
            <w:gridSpan w:val="2"/>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Zestawy zawierają wszystkie odczynniki potrzebne do oznaczania.</w:t>
            </w:r>
          </w:p>
        </w:tc>
        <w:tc>
          <w:tcPr>
            <w:tcW w:w="1431"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t>TAK</w:t>
            </w: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b/>
                <w:bCs/>
                <w:sz w:val="18"/>
                <w:szCs w:val="18"/>
                <w:lang w:eastAsia="ar-SA"/>
              </w:rPr>
              <w:t>II.</w:t>
            </w:r>
          </w:p>
        </w:tc>
        <w:tc>
          <w:tcPr>
            <w:tcW w:w="4145" w:type="dxa"/>
            <w:gridSpan w:val="2"/>
            <w:tcBorders>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b/>
                <w:sz w:val="18"/>
                <w:szCs w:val="18"/>
                <w:lang w:eastAsia="ar-SA"/>
              </w:rPr>
            </w:pPr>
            <w:r w:rsidRPr="00C6190A">
              <w:rPr>
                <w:rFonts w:eastAsia="Times New Roman" w:cs="Times New Roman"/>
                <w:b/>
                <w:sz w:val="18"/>
                <w:szCs w:val="18"/>
                <w:lang w:eastAsia="ar-SA"/>
              </w:rPr>
              <w:t>Techniki Immunofluorescencji pośredniej (IFTA)</w:t>
            </w:r>
          </w:p>
        </w:tc>
        <w:tc>
          <w:tcPr>
            <w:tcW w:w="1431" w:type="dxa"/>
            <w:gridSpan w:val="2"/>
            <w:tcBorders>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Calibri" w:cs="Times New Roman"/>
                <w:sz w:val="18"/>
                <w:szCs w:val="18"/>
                <w:lang w:eastAsia="ar-SA"/>
              </w:rPr>
            </w:pPr>
          </w:p>
        </w:tc>
        <w:tc>
          <w:tcPr>
            <w:tcW w:w="2821" w:type="dxa"/>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
                <w:bCs/>
                <w:sz w:val="18"/>
                <w:szCs w:val="18"/>
                <w:lang w:eastAsia="ar-SA"/>
              </w:rPr>
            </w:pPr>
            <w:r w:rsidRPr="00C6190A">
              <w:rPr>
                <w:rFonts w:eastAsia="Calibri" w:cs="Calibri"/>
                <w:b/>
                <w:bCs/>
                <w:sz w:val="18"/>
                <w:szCs w:val="18"/>
                <w:lang w:eastAsia="ar-SA"/>
              </w:rPr>
              <w:t>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0"/>
              </w:tabs>
              <w:suppressAutoHyphens/>
              <w:autoSpaceDE w:val="0"/>
              <w:snapToGrid w:val="0"/>
              <w:spacing w:after="0" w:line="100" w:lineRule="atLeast"/>
              <w:rPr>
                <w:rFonts w:eastAsia="Calibri" w:cs="Times New Roman"/>
                <w:b/>
                <w:bCs/>
                <w:sz w:val="18"/>
                <w:szCs w:val="18"/>
                <w:lang w:eastAsia="ar-SA"/>
              </w:rPr>
            </w:pPr>
            <w:r w:rsidRPr="00C6190A">
              <w:rPr>
                <w:rFonts w:eastAsia="Calibri" w:cs="Times New Roman"/>
                <w:b/>
                <w:bCs/>
                <w:sz w:val="18"/>
                <w:szCs w:val="18"/>
                <w:lang w:eastAsia="ar-SA"/>
              </w:rPr>
              <w:t xml:space="preserve">Sprzęt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ind w:left="1800"/>
              <w:rPr>
                <w:rFonts w:eastAsia="Calibri" w:cs="Times New Roman"/>
                <w:b/>
                <w:bCs/>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ind w:left="1800"/>
              <w:rPr>
                <w:rFonts w:eastAsia="Calibri" w:cs="Times New Roman"/>
                <w:b/>
                <w:bCs/>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sz w:val="18"/>
                <w:szCs w:val="18"/>
                <w:lang w:eastAsia="ar-SA"/>
              </w:rPr>
              <w:t>1.1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r w:rsidRPr="00C6190A">
              <w:rPr>
                <w:rFonts w:eastAsia="Times New Roman" w:cs="Times New Roman"/>
                <w:sz w:val="18"/>
                <w:szCs w:val="18"/>
                <w:lang w:eastAsia="ar-SA"/>
              </w:rPr>
              <w:t>Mikroskop fluorescencyjny dostosowany do wymagań testów wykonywanych w technice immunofluorescencji pośredniej</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Cs/>
                <w:sz w:val="18"/>
                <w:szCs w:val="18"/>
                <w:lang w:eastAsia="ar-SA"/>
              </w:rPr>
            </w:pPr>
            <w:r w:rsidRPr="00C6190A">
              <w:rPr>
                <w:rFonts w:eastAsia="Calibri" w:cs="Calibri"/>
                <w:bCs/>
                <w:sz w:val="18"/>
                <w:szCs w:val="18"/>
                <w:lang w:eastAsia="ar-SA"/>
              </w:rPr>
              <w:t>1.2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0"/>
              </w:tabs>
              <w:suppressAutoHyphens/>
              <w:autoSpaceDE w:val="0"/>
              <w:snapToGrid w:val="0"/>
              <w:spacing w:after="0" w:line="240" w:lineRule="auto"/>
              <w:rPr>
                <w:rFonts w:eastAsia="Calibri" w:cs="Times New Roman"/>
                <w:bCs/>
                <w:sz w:val="18"/>
                <w:szCs w:val="18"/>
                <w:lang w:eastAsia="ar-SA"/>
              </w:rPr>
            </w:pPr>
            <w:r w:rsidRPr="00C6190A">
              <w:rPr>
                <w:rFonts w:eastAsia="Calibri" w:cs="Times New Roman"/>
                <w:bCs/>
                <w:sz w:val="18"/>
                <w:szCs w:val="18"/>
                <w:lang w:eastAsia="ar-SA"/>
              </w:rPr>
              <w:t>Mikroskop, rok produkcji nie wcześniejszy niż 2016</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Cs/>
                <w:sz w:val="18"/>
                <w:szCs w:val="18"/>
                <w:lang w:eastAsia="ar-SA"/>
              </w:rPr>
            </w:pPr>
            <w:r w:rsidRPr="00C6190A">
              <w:rPr>
                <w:rFonts w:eastAsia="Calibri" w:cs="Calibri"/>
                <w:bCs/>
                <w:sz w:val="18"/>
                <w:szCs w:val="18"/>
                <w:lang w:eastAsia="ar-SA"/>
              </w:rPr>
              <w:t>1.3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Automatyczne pipety nastawne w tym:</w:t>
            </w:r>
          </w:p>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o pojemności 10-100 µl – 1 szt.</w:t>
            </w:r>
          </w:p>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o pojemności  20-200µl – 1 szt.</w:t>
            </w:r>
          </w:p>
          <w:p w:rsidR="00721DA7" w:rsidRPr="00C6190A" w:rsidRDefault="00721DA7" w:rsidP="00721DA7">
            <w:pPr>
              <w:tabs>
                <w:tab w:val="left" w:pos="0"/>
              </w:tabs>
              <w:suppressAutoHyphens/>
              <w:autoSpaceDE w:val="0"/>
              <w:snapToGrid w:val="0"/>
              <w:spacing w:after="0" w:line="240" w:lineRule="auto"/>
              <w:rPr>
                <w:rFonts w:eastAsia="Calibri" w:cs="Times New Roman"/>
                <w:bCs/>
                <w:sz w:val="18"/>
                <w:szCs w:val="18"/>
                <w:lang w:eastAsia="ar-SA"/>
              </w:rPr>
            </w:pPr>
            <w:r w:rsidRPr="00C6190A">
              <w:rPr>
                <w:rFonts w:eastAsia="Times New Roman" w:cs="Times New Roman"/>
                <w:sz w:val="18"/>
                <w:szCs w:val="18"/>
                <w:lang w:eastAsia="ar-SA"/>
              </w:rPr>
              <w:t>- o pojemności 100 - 1000µl – 1 szt.</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sz w:val="18"/>
                <w:szCs w:val="18"/>
                <w:lang w:eastAsia="ar-SA"/>
              </w:rPr>
            </w:pPr>
            <w:r w:rsidRPr="00C6190A">
              <w:rPr>
                <w:rFonts w:eastAsia="Calibri" w:cs="Calibri"/>
                <w:b/>
                <w:sz w:val="18"/>
                <w:szCs w:val="18"/>
                <w:lang w:eastAsia="ar-SA"/>
              </w:rPr>
              <w:t>2</w:t>
            </w:r>
            <w:r w:rsidRPr="00C6190A">
              <w:rPr>
                <w:rFonts w:eastAsia="Calibri" w:cs="Calibri"/>
                <w:sz w:val="18"/>
                <w:szCs w:val="18"/>
                <w:lang w:eastAsia="ar-SA"/>
              </w:rPr>
              <w:t>.</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Times New Roman"/>
                <w:sz w:val="18"/>
                <w:szCs w:val="18"/>
                <w:lang w:eastAsia="ar-SA"/>
              </w:rPr>
            </w:pPr>
            <w:r w:rsidRPr="00C6190A">
              <w:rPr>
                <w:rFonts w:eastAsia="Times New Roman" w:cs="Times New Roman"/>
                <w:b/>
                <w:sz w:val="18"/>
                <w:szCs w:val="18"/>
                <w:lang w:eastAsia="ar-SA"/>
              </w:rPr>
              <w:t>Wymagania dotyczące zestawów do testów IFTA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Cs/>
                <w:sz w:val="18"/>
                <w:szCs w:val="18"/>
                <w:lang w:eastAsia="ar-SA"/>
              </w:rPr>
            </w:pPr>
            <w:r w:rsidRPr="00C6190A">
              <w:rPr>
                <w:rFonts w:eastAsia="Calibri" w:cs="Calibri"/>
                <w:bCs/>
                <w:sz w:val="18"/>
                <w:szCs w:val="18"/>
                <w:lang w:eastAsia="ar-SA"/>
              </w:rPr>
              <w:t>2.1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Zestawy zawierają wszystkie odczynniki potrzebne do oznaczania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Cs/>
                <w:sz w:val="18"/>
                <w:szCs w:val="18"/>
                <w:lang w:eastAsia="ar-SA"/>
              </w:rPr>
            </w:pPr>
            <w:r w:rsidRPr="00C6190A">
              <w:rPr>
                <w:rFonts w:eastAsia="Calibri" w:cs="Calibri"/>
                <w:bCs/>
                <w:sz w:val="18"/>
                <w:szCs w:val="18"/>
                <w:lang w:eastAsia="ar-SA"/>
              </w:rPr>
              <w:t>2.2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highlight w:val="yellow"/>
                <w:lang w:eastAsia="ar-SA"/>
              </w:rPr>
            </w:pPr>
            <w:r w:rsidRPr="00C6190A">
              <w:rPr>
                <w:rFonts w:eastAsia="Times New Roman" w:cs="Times New Roman"/>
                <w:sz w:val="18"/>
                <w:szCs w:val="18"/>
                <w:lang w:eastAsia="ar-SA"/>
              </w:rPr>
              <w:t xml:space="preserve">Zestawy mają okres ważności co najmniej </w:t>
            </w:r>
            <w:r w:rsidRPr="00C6190A">
              <w:rPr>
                <w:rFonts w:eastAsia="Times New Roman" w:cs="Times New Roman"/>
                <w:sz w:val="18"/>
                <w:szCs w:val="18"/>
                <w:lang w:eastAsia="ar-SA"/>
              </w:rPr>
              <w:br/>
              <w:t xml:space="preserve">10 miesięcy, a po otwarciu są trwałe co najmniej </w:t>
            </w:r>
            <w:r w:rsidR="00C6190A">
              <w:rPr>
                <w:rFonts w:eastAsia="Times New Roman" w:cs="Times New Roman"/>
                <w:sz w:val="18"/>
                <w:szCs w:val="18"/>
                <w:lang w:eastAsia="ar-SA"/>
              </w:rPr>
              <w:br/>
            </w:r>
            <w:r w:rsidRPr="00C6190A">
              <w:rPr>
                <w:rFonts w:eastAsia="Times New Roman" w:cs="Times New Roman"/>
                <w:sz w:val="18"/>
                <w:szCs w:val="18"/>
                <w:lang w:eastAsia="ar-SA"/>
              </w:rPr>
              <w:lastRenderedPageBreak/>
              <w:t>4 miesiące</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C6190A">
            <w:pPr>
              <w:suppressAutoHyphens/>
              <w:autoSpaceDE w:val="0"/>
              <w:snapToGrid w:val="0"/>
              <w:spacing w:after="0" w:line="240" w:lineRule="auto"/>
              <w:jc w:val="center"/>
              <w:rPr>
                <w:rFonts w:eastAsia="Calibri" w:cs="Times New Roman"/>
                <w:sz w:val="18"/>
                <w:szCs w:val="18"/>
                <w:lang w:eastAsia="ar-SA"/>
              </w:rPr>
            </w:pPr>
            <w:r w:rsidRPr="00C6190A">
              <w:rPr>
                <w:rFonts w:eastAsia="Calibri" w:cs="Times New Roman"/>
                <w:sz w:val="18"/>
                <w:szCs w:val="18"/>
                <w:lang w:eastAsia="ar-SA"/>
              </w:rPr>
              <w:lastRenderedPageBreak/>
              <w:t>TAK</w:t>
            </w:r>
            <w:r w:rsidR="00C6190A" w:rsidRPr="00C6190A">
              <w:rPr>
                <w:rFonts w:eastAsia="Calibri" w:cs="Times New Roman"/>
                <w:sz w:val="18"/>
                <w:szCs w:val="18"/>
                <w:lang w:eastAsia="ar-SA"/>
              </w:rPr>
              <w:t xml:space="preserve">, </w:t>
            </w:r>
            <w:r w:rsidRPr="00C6190A">
              <w:rPr>
                <w:rFonts w:eastAsia="Calibri" w:cs="Times New Roman"/>
                <w:sz w:val="18"/>
                <w:szCs w:val="18"/>
                <w:lang w:eastAsia="ar-SA"/>
              </w:rPr>
              <w:t>podać</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357"/>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
                <w:bCs/>
                <w:sz w:val="18"/>
                <w:szCs w:val="18"/>
                <w:lang w:eastAsia="ar-SA"/>
              </w:rPr>
            </w:pPr>
            <w:r w:rsidRPr="00C6190A">
              <w:rPr>
                <w:rFonts w:eastAsia="Calibri" w:cs="Calibri"/>
                <w:b/>
                <w:bCs/>
                <w:sz w:val="18"/>
                <w:szCs w:val="18"/>
                <w:lang w:eastAsia="ar-SA"/>
              </w:rPr>
              <w:lastRenderedPageBreak/>
              <w:t>III.</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b/>
                <w:sz w:val="18"/>
                <w:szCs w:val="18"/>
                <w:lang w:eastAsia="ar-SA"/>
              </w:rPr>
              <w:t xml:space="preserve">Automatyczny system do testów </w:t>
            </w:r>
            <w:proofErr w:type="spellStart"/>
            <w:r w:rsidRPr="00C6190A">
              <w:rPr>
                <w:rFonts w:eastAsia="Times New Roman" w:cs="Times New Roman"/>
                <w:b/>
                <w:sz w:val="18"/>
                <w:szCs w:val="18"/>
                <w:lang w:eastAsia="ar-SA"/>
              </w:rPr>
              <w:t>blot</w:t>
            </w:r>
            <w:proofErr w:type="spellEnd"/>
            <w:r w:rsidRPr="00C6190A">
              <w:rPr>
                <w:rFonts w:eastAsia="Times New Roman" w:cs="Times New Roman"/>
                <w:b/>
                <w:sz w:val="18"/>
                <w:szCs w:val="18"/>
                <w:lang w:eastAsia="ar-SA"/>
              </w:rPr>
              <w:t xml:space="preserve">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357"/>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Calibri" w:cs="Calibri"/>
                <w:b/>
                <w:bCs/>
                <w:sz w:val="18"/>
                <w:szCs w:val="18"/>
                <w:lang w:eastAsia="ar-SA"/>
              </w:rPr>
            </w:pPr>
            <w:r w:rsidRPr="00C6190A">
              <w:rPr>
                <w:rFonts w:eastAsia="Calibri" w:cs="Calibri"/>
                <w:b/>
                <w:bCs/>
                <w:sz w:val="18"/>
                <w:szCs w:val="18"/>
                <w:lang w:eastAsia="ar-SA"/>
              </w:rPr>
              <w:t>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b/>
                <w:sz w:val="18"/>
                <w:szCs w:val="18"/>
                <w:lang w:eastAsia="ar-SA"/>
              </w:rPr>
            </w:pPr>
            <w:r w:rsidRPr="00C6190A">
              <w:rPr>
                <w:rFonts w:eastAsia="Times New Roman" w:cs="Times New Roman"/>
                <w:b/>
                <w:sz w:val="18"/>
                <w:szCs w:val="18"/>
                <w:lang w:eastAsia="ar-SA"/>
              </w:rPr>
              <w:t>Sprzęt</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autoSpaceDE w:val="0"/>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W pełni zautomatyzowany system: automatyzacja całej procedury, w tym identyfikacji próbek, rozcieńczania próbek, wszystkich etapów inkubacji, płukania.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Czytnik kodów kreskowych.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Przepustowość: min. 30 próbek pacjentów </w:t>
            </w:r>
            <w:r w:rsidRPr="00C6190A">
              <w:rPr>
                <w:rFonts w:eastAsia="Times New Roman" w:cs="Times New Roman"/>
                <w:sz w:val="18"/>
                <w:szCs w:val="18"/>
                <w:lang w:eastAsia="ar-SA"/>
              </w:rPr>
              <w:br/>
              <w:t>w jednej inkubacji.</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1.4.</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Możliwość wykonania testów autoimmunologicznych oraz testów do diagnostyki alergii na jednym urządzeniu.</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615"/>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1.5.</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Ocena za pomocą zautomatyzowanego programu do oceny testów paskowych – automatyczne fotografowanie </w:t>
            </w:r>
            <w:proofErr w:type="spellStart"/>
            <w:r w:rsidRPr="00C6190A">
              <w:rPr>
                <w:rFonts w:eastAsia="Times New Roman" w:cs="Times New Roman"/>
                <w:sz w:val="18"/>
                <w:szCs w:val="18"/>
                <w:lang w:eastAsia="ar-SA"/>
              </w:rPr>
              <w:t>zainkubowanych</w:t>
            </w:r>
            <w:proofErr w:type="spellEnd"/>
            <w:r w:rsidRPr="00C6190A">
              <w:rPr>
                <w:rFonts w:eastAsia="Times New Roman" w:cs="Times New Roman"/>
                <w:sz w:val="18"/>
                <w:szCs w:val="18"/>
                <w:lang w:eastAsia="ar-SA"/>
              </w:rPr>
              <w:t xml:space="preserve"> pasków.</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1.6.</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Możliwość dwukierunkowego połącznia z LIS (import i eksport list roboczych i wyników)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1.7.</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Podłączenie analizatora do aktualnie pracującego </w:t>
            </w:r>
            <w:r w:rsidR="00C6190A">
              <w:rPr>
                <w:rFonts w:eastAsia="Times New Roman" w:cs="Times New Roman"/>
                <w:sz w:val="18"/>
                <w:szCs w:val="18"/>
                <w:lang w:eastAsia="ar-SA"/>
              </w:rPr>
              <w:br/>
            </w:r>
            <w:r w:rsidRPr="00C6190A">
              <w:rPr>
                <w:rFonts w:eastAsia="Times New Roman" w:cs="Times New Roman"/>
                <w:sz w:val="18"/>
                <w:szCs w:val="18"/>
                <w:lang w:eastAsia="ar-SA"/>
              </w:rPr>
              <w:t>w laboratorium systemu LIS.</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1.8.</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Detekcja poziomu cieczy (pojemnościowa).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1.9.</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Objętość pipetowania próbek 15-200 </w:t>
            </w:r>
            <w:proofErr w:type="spellStart"/>
            <w:r w:rsidRPr="00C6190A">
              <w:rPr>
                <w:rFonts w:eastAsia="Times New Roman" w:cs="Times New Roman"/>
                <w:sz w:val="18"/>
                <w:szCs w:val="18"/>
                <w:lang w:eastAsia="ar-SA"/>
              </w:rPr>
              <w:t>μl</w:t>
            </w:r>
            <w:proofErr w:type="spellEnd"/>
            <w:r w:rsidRPr="00C6190A">
              <w:rPr>
                <w:rFonts w:eastAsia="Times New Roman" w:cs="Times New Roman"/>
                <w:sz w:val="18"/>
                <w:szCs w:val="18"/>
                <w:lang w:eastAsia="ar-SA"/>
              </w:rPr>
              <w:t xml:space="preserve">.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1.10.</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 xml:space="preserve">Odczyt i ocena wyników za pomocą kamery cyfrowej o wysokiej rozdzielczości do wykonywania zdjęć/obrazu. </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pacing w:after="0" w:line="240" w:lineRule="auto"/>
              <w:contextualSpacing/>
              <w:rPr>
                <w:rFonts w:eastAsia="Times New Roman" w:cs="Times New Roman"/>
                <w:sz w:val="18"/>
                <w:szCs w:val="18"/>
                <w:lang w:eastAsia="ar-SA"/>
              </w:rPr>
            </w:pPr>
            <w:r w:rsidRPr="00C6190A">
              <w:rPr>
                <w:rFonts w:eastAsia="Times New Roman" w:cs="Times New Roman"/>
                <w:sz w:val="18"/>
                <w:szCs w:val="18"/>
                <w:lang w:eastAsia="ar-SA"/>
              </w:rPr>
              <w:t>Archiwizacja indywidualnych zdjęć dla każdego paska.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Urządzenie (cały system) dostarczone wraz </w:t>
            </w:r>
            <w:r w:rsidRPr="00C6190A">
              <w:rPr>
                <w:rFonts w:eastAsia="Times New Roman" w:cs="Times New Roman"/>
                <w:sz w:val="18"/>
                <w:szCs w:val="18"/>
                <w:lang w:eastAsia="ar-SA"/>
              </w:rPr>
              <w:br/>
              <w:t>z niezbędnym oprogramowaniem i aplikacjami na wymagane testy diagnostyczne.</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Dodatkowo:</w:t>
            </w:r>
          </w:p>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kołyska do manualnego wykonywania testów </w:t>
            </w:r>
            <w:r w:rsidRPr="00C6190A">
              <w:rPr>
                <w:rFonts w:eastAsia="Times New Roman" w:cs="Times New Roman"/>
                <w:sz w:val="18"/>
                <w:szCs w:val="18"/>
                <w:lang w:eastAsia="ar-SA"/>
              </w:rPr>
              <w:br/>
              <w:t>i skaner z pełnym oprogramowaniem komputerowym.</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1.14.</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highlight w:val="yellow"/>
                <w:lang w:eastAsia="ar-SA"/>
              </w:rPr>
            </w:pPr>
            <w:r w:rsidRPr="00C6190A">
              <w:rPr>
                <w:rFonts w:eastAsia="Times New Roman" w:cs="Times New Roman"/>
                <w:sz w:val="18"/>
                <w:szCs w:val="18"/>
                <w:lang w:eastAsia="ar-SA"/>
              </w:rPr>
              <w:t>Lodówka do przechowywania zamawianych odczynników</w:t>
            </w:r>
            <w:r w:rsidRPr="00C6190A">
              <w:rPr>
                <w:rFonts w:eastAsia="SimSun" w:cs="Mangal"/>
                <w:kern w:val="2"/>
                <w:sz w:val="18"/>
                <w:szCs w:val="18"/>
                <w:lang w:eastAsia="hi-IN" w:bidi="hi-IN"/>
              </w:rPr>
              <w:t xml:space="preserve"> - 1 szt., z obiegiem powietrza, wyświetlaczem temperatury, regulacją półek. Zakres temperatur: dolny 0 - 2</w:t>
            </w:r>
            <w:r w:rsidRPr="00C6190A">
              <w:rPr>
                <w:rFonts w:eastAsia="SimSun" w:cs="Times New Roman"/>
                <w:kern w:val="2"/>
                <w:sz w:val="18"/>
                <w:szCs w:val="18"/>
                <w:lang w:eastAsia="hi-IN" w:bidi="hi-IN"/>
              </w:rPr>
              <w:t>°</w:t>
            </w:r>
            <w:r w:rsidRPr="00C6190A">
              <w:rPr>
                <w:rFonts w:eastAsia="SimSun" w:cs="Mangal"/>
                <w:kern w:val="2"/>
                <w:sz w:val="18"/>
                <w:szCs w:val="18"/>
                <w:lang w:eastAsia="hi-IN" w:bidi="hi-IN"/>
              </w:rPr>
              <w:t xml:space="preserve">C, górny </w:t>
            </w:r>
            <w:r w:rsidRPr="00C6190A">
              <w:rPr>
                <w:rFonts w:eastAsia="SimSun" w:cs="Mangal"/>
                <w:kern w:val="2"/>
                <w:sz w:val="18"/>
                <w:szCs w:val="18"/>
                <w:lang w:eastAsia="hi-IN" w:bidi="hi-IN"/>
              </w:rPr>
              <w:br/>
              <w:t>10 – 14</w:t>
            </w:r>
            <w:r w:rsidRPr="00C6190A">
              <w:rPr>
                <w:rFonts w:eastAsia="SimSun" w:cs="Times New Roman"/>
                <w:kern w:val="2"/>
                <w:sz w:val="18"/>
                <w:szCs w:val="18"/>
                <w:lang w:eastAsia="hi-IN" w:bidi="hi-IN"/>
              </w:rPr>
              <w:t>°</w:t>
            </w:r>
            <w:r w:rsidRPr="00C6190A">
              <w:rPr>
                <w:rFonts w:eastAsia="SimSun" w:cs="Mangal"/>
                <w:kern w:val="2"/>
                <w:sz w:val="18"/>
                <w:szCs w:val="18"/>
                <w:lang w:eastAsia="hi-IN" w:bidi="hi-IN"/>
              </w:rPr>
              <w:t>C, poj. min. 350l. Wymiary (wys./szer./głęb.):180–220/60-80/60-75cm</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rPr>
                <w:rFonts w:eastAsia="Times New Roman" w:cs="Times New Roman"/>
                <w:sz w:val="18"/>
                <w:szCs w:val="18"/>
                <w:lang w:eastAsia="ar-SA"/>
              </w:rPr>
            </w:pPr>
            <w:r w:rsidRPr="00C6190A">
              <w:rPr>
                <w:rFonts w:eastAsia="Times New Roman" w:cs="Times New Roman"/>
                <w:b/>
                <w:sz w:val="18"/>
                <w:szCs w:val="18"/>
                <w:lang w:eastAsia="ar-SA"/>
              </w:rPr>
              <w:t xml:space="preserve">Wymagania dotyczące zestawów do testów </w:t>
            </w:r>
            <w:proofErr w:type="spellStart"/>
            <w:r w:rsidRPr="00C6190A">
              <w:rPr>
                <w:rFonts w:eastAsia="Times New Roman" w:cs="Times New Roman"/>
                <w:b/>
                <w:sz w:val="18"/>
                <w:szCs w:val="18"/>
                <w:lang w:eastAsia="ar-SA"/>
              </w:rPr>
              <w:t>Immuno-blot</w:t>
            </w:r>
            <w:proofErr w:type="spellEnd"/>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2.1.</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775"/>
              </w:tabs>
              <w:suppressAutoHyphens/>
              <w:autoSpaceDE w:val="0"/>
              <w:spacing w:after="0" w:line="240" w:lineRule="auto"/>
              <w:rPr>
                <w:rFonts w:eastAsia="Calibri" w:cs="Calibri"/>
                <w:sz w:val="18"/>
                <w:szCs w:val="18"/>
                <w:u w:val="single"/>
                <w:lang w:eastAsia="ar-SA"/>
              </w:rPr>
            </w:pPr>
            <w:r w:rsidRPr="00C6190A">
              <w:rPr>
                <w:rFonts w:eastAsia="Calibri" w:cs="Calibri"/>
                <w:sz w:val="18"/>
                <w:szCs w:val="18"/>
                <w:lang w:eastAsia="ar-SA"/>
              </w:rPr>
              <w:t>Jeden pasek przeznaczony dla jednego pacjenta.</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2.2.</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775"/>
              </w:tabs>
              <w:suppressAutoHyphens/>
              <w:autoSpaceDE w:val="0"/>
              <w:spacing w:after="0" w:line="240" w:lineRule="auto"/>
              <w:ind w:firstLine="34"/>
              <w:rPr>
                <w:rFonts w:eastAsia="Calibri" w:cs="Calibri"/>
                <w:sz w:val="18"/>
                <w:szCs w:val="18"/>
                <w:u w:val="single"/>
                <w:lang w:eastAsia="ar-SA"/>
              </w:rPr>
            </w:pPr>
            <w:r w:rsidRPr="00C6190A">
              <w:rPr>
                <w:rFonts w:eastAsia="Times New Roman" w:cs="Times New Roman"/>
                <w:sz w:val="18"/>
                <w:szCs w:val="18"/>
                <w:lang w:eastAsia="ar-SA"/>
              </w:rPr>
              <w:t>Pasek testowy zawiera osobno naniesione antygeny w postaci linii.</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2.3.</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775"/>
              </w:tabs>
              <w:suppressAutoHyphens/>
              <w:autoSpaceDE w:val="0"/>
              <w:spacing w:after="0" w:line="240" w:lineRule="auto"/>
              <w:rPr>
                <w:rFonts w:eastAsia="Calibri" w:cs="Calibri"/>
                <w:sz w:val="18"/>
                <w:szCs w:val="18"/>
                <w:u w:val="single"/>
                <w:lang w:eastAsia="ar-SA"/>
              </w:rPr>
            </w:pPr>
            <w:r w:rsidRPr="00C6190A">
              <w:rPr>
                <w:rFonts w:eastAsia="Times New Roman" w:cs="Times New Roman"/>
                <w:sz w:val="18"/>
                <w:szCs w:val="18"/>
                <w:lang w:eastAsia="ar-SA"/>
              </w:rPr>
              <w:t xml:space="preserve">Wszystkie niezbędne odczynniki zawarte </w:t>
            </w:r>
            <w:r w:rsidRPr="00C6190A">
              <w:rPr>
                <w:rFonts w:eastAsia="Times New Roman" w:cs="Times New Roman"/>
                <w:sz w:val="18"/>
                <w:szCs w:val="18"/>
                <w:lang w:eastAsia="ar-SA"/>
              </w:rPr>
              <w:br/>
              <w:t>w zestawie diagnostycznym.</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b/>
                <w:sz w:val="18"/>
                <w:szCs w:val="18"/>
                <w:lang w:eastAsia="ar-SA"/>
              </w:rPr>
            </w:pPr>
            <w:r w:rsidRPr="00C6190A">
              <w:rPr>
                <w:rFonts w:eastAsia="Times New Roman" w:cs="Times New Roman"/>
                <w:b/>
                <w:sz w:val="18"/>
                <w:szCs w:val="18"/>
                <w:lang w:eastAsia="ar-SA"/>
              </w:rPr>
              <w:t>IV.</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tabs>
                <w:tab w:val="left" w:pos="0"/>
              </w:tabs>
              <w:suppressAutoHyphens/>
              <w:autoSpaceDE w:val="0"/>
              <w:snapToGrid w:val="0"/>
              <w:spacing w:after="0" w:line="240" w:lineRule="auto"/>
              <w:rPr>
                <w:rFonts w:eastAsia="Calibri" w:cs="Times New Roman"/>
                <w:bCs/>
                <w:sz w:val="18"/>
                <w:szCs w:val="18"/>
                <w:lang w:eastAsia="ar-SA"/>
              </w:rPr>
            </w:pPr>
            <w:r w:rsidRPr="00C6190A">
              <w:rPr>
                <w:rFonts w:eastAsia="Times New Roman" w:cs="Times New Roman"/>
                <w:b/>
                <w:color w:val="000000"/>
                <w:sz w:val="18"/>
                <w:szCs w:val="18"/>
                <w:lang w:eastAsia="ar-SA"/>
              </w:rPr>
              <w:t>SERWIS I WARUNKI GWARANCJI</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21DA7">
            <w:pPr>
              <w:keepNext/>
              <w:numPr>
                <w:ilvl w:val="0"/>
                <w:numId w:val="146"/>
              </w:numPr>
              <w:tabs>
                <w:tab w:val="clear" w:pos="432"/>
                <w:tab w:val="num" w:pos="0"/>
              </w:tabs>
              <w:suppressAutoHyphens/>
              <w:spacing w:after="0" w:line="240" w:lineRule="auto"/>
              <w:ind w:left="34" w:hanging="34"/>
              <w:outlineLvl w:val="0"/>
              <w:rPr>
                <w:rFonts w:eastAsia="Times New Roman" w:cs="Times New Roman"/>
                <w:sz w:val="18"/>
                <w:szCs w:val="18"/>
                <w:lang w:eastAsia="ar-SA"/>
              </w:rPr>
            </w:pPr>
            <w:r w:rsidRPr="00C6190A">
              <w:rPr>
                <w:rFonts w:eastAsia="Times New Roman" w:cs="Times New Roman"/>
                <w:sz w:val="18"/>
                <w:szCs w:val="18"/>
                <w:lang w:eastAsia="ar-SA"/>
              </w:rPr>
              <w:t>Instalacja, uruchomienie i szkolenie w cenie oferty</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2.</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21DA7">
            <w:pPr>
              <w:keepNext/>
              <w:numPr>
                <w:ilvl w:val="0"/>
                <w:numId w:val="146"/>
              </w:numPr>
              <w:tabs>
                <w:tab w:val="clear" w:pos="432"/>
                <w:tab w:val="num" w:pos="0"/>
              </w:tabs>
              <w:suppressAutoHyphens/>
              <w:spacing w:after="0" w:line="240" w:lineRule="auto"/>
              <w:ind w:left="34" w:hanging="34"/>
              <w:outlineLvl w:val="0"/>
              <w:rPr>
                <w:rFonts w:eastAsia="Times New Roman" w:cs="Times New Roman"/>
                <w:sz w:val="18"/>
                <w:szCs w:val="18"/>
                <w:lang w:eastAsia="ar-SA"/>
              </w:rPr>
            </w:pPr>
            <w:r w:rsidRPr="00C6190A">
              <w:rPr>
                <w:rFonts w:eastAsia="Times New Roman" w:cs="Times New Roman"/>
                <w:sz w:val="18"/>
                <w:szCs w:val="18"/>
                <w:lang w:eastAsia="ar-SA"/>
              </w:rPr>
              <w:t>Autoryzowany serwis</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3.</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21DA7">
            <w:pPr>
              <w:keepNext/>
              <w:numPr>
                <w:ilvl w:val="0"/>
                <w:numId w:val="146"/>
              </w:numPr>
              <w:tabs>
                <w:tab w:val="clear" w:pos="432"/>
                <w:tab w:val="num" w:pos="0"/>
              </w:tabs>
              <w:suppressAutoHyphens/>
              <w:spacing w:after="0" w:line="240" w:lineRule="auto"/>
              <w:ind w:left="34" w:hanging="34"/>
              <w:outlineLvl w:val="0"/>
              <w:rPr>
                <w:rFonts w:eastAsia="Times New Roman" w:cs="Times New Roman"/>
                <w:sz w:val="18"/>
                <w:szCs w:val="18"/>
                <w:lang w:eastAsia="ar-SA"/>
              </w:rPr>
            </w:pPr>
            <w:r w:rsidRPr="00C6190A">
              <w:rPr>
                <w:rFonts w:eastAsia="Times New Roman" w:cs="Times New Roman"/>
                <w:sz w:val="18"/>
                <w:szCs w:val="18"/>
                <w:lang w:eastAsia="ar-SA"/>
              </w:rPr>
              <w:t>Gwarancja przez cały czas trwania umowy.</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4.</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21DA7">
            <w:pPr>
              <w:keepNext/>
              <w:numPr>
                <w:ilvl w:val="0"/>
                <w:numId w:val="146"/>
              </w:numPr>
              <w:tabs>
                <w:tab w:val="clear" w:pos="432"/>
                <w:tab w:val="num" w:pos="0"/>
              </w:tabs>
              <w:suppressAutoHyphens/>
              <w:spacing w:after="0" w:line="240" w:lineRule="auto"/>
              <w:ind w:left="34" w:hanging="34"/>
              <w:outlineLvl w:val="0"/>
              <w:rPr>
                <w:rFonts w:eastAsia="Times New Roman" w:cs="Times New Roman"/>
                <w:sz w:val="18"/>
                <w:szCs w:val="18"/>
                <w:lang w:eastAsia="ar-SA"/>
              </w:rPr>
            </w:pPr>
            <w:r w:rsidRPr="00C6190A">
              <w:rPr>
                <w:rFonts w:eastAsia="Times New Roman" w:cs="Times New Roman"/>
                <w:bCs/>
                <w:sz w:val="18"/>
                <w:szCs w:val="18"/>
                <w:lang w:eastAsia="ar-SA"/>
              </w:rPr>
              <w:t xml:space="preserve">Dostępność serwisu 24/dobę przez 365 dni </w:t>
            </w:r>
            <w:r w:rsidRPr="00C6190A">
              <w:rPr>
                <w:rFonts w:eastAsia="Times New Roman" w:cs="Times New Roman"/>
                <w:bCs/>
                <w:sz w:val="18"/>
                <w:szCs w:val="18"/>
                <w:lang w:eastAsia="ar-SA"/>
              </w:rPr>
              <w:br/>
              <w:t>w roku</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5.</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81662">
            <w:pPr>
              <w:suppressAutoHyphens/>
              <w:snapToGrid w:val="0"/>
              <w:spacing w:after="0" w:line="240" w:lineRule="auto"/>
              <w:ind w:left="34" w:hanging="34"/>
              <w:rPr>
                <w:rFonts w:eastAsia="Times New Roman" w:cs="Times New Roman"/>
                <w:bCs/>
                <w:sz w:val="18"/>
                <w:szCs w:val="18"/>
                <w:lang w:eastAsia="ar-SA"/>
              </w:rPr>
            </w:pPr>
            <w:r w:rsidRPr="00C6190A">
              <w:rPr>
                <w:rFonts w:eastAsia="Times New Roman" w:cs="Times New Roman"/>
                <w:sz w:val="18"/>
                <w:szCs w:val="18"/>
                <w:lang w:eastAsia="ar-SA"/>
              </w:rPr>
              <w:t>Czas reakcji serwisu od chwili zgłoszenia awarii przez użytkownika</w:t>
            </w:r>
            <w:r w:rsidR="00781662">
              <w:rPr>
                <w:rFonts w:eastAsia="Times New Roman" w:cs="Times New Roman"/>
                <w:sz w:val="18"/>
                <w:szCs w:val="18"/>
                <w:lang w:eastAsia="ar-SA"/>
              </w:rPr>
              <w:t xml:space="preserve"> maks. 24 godziny w dni robocze </w:t>
            </w:r>
            <w:r w:rsidR="00781662">
              <w:rPr>
                <w:rFonts w:eastAsia="Times New Roman" w:cs="Times New Roman"/>
                <w:sz w:val="18"/>
                <w:szCs w:val="18"/>
                <w:lang w:eastAsia="ar-SA"/>
              </w:rPr>
              <w:br/>
              <w:t>i 48 godzin w dni wolne od pracy</w:t>
            </w:r>
            <w:r w:rsidRPr="00C6190A">
              <w:rPr>
                <w:rFonts w:eastAsia="Times New Roman" w:cs="Times New Roman"/>
                <w:sz w:val="18"/>
                <w:szCs w:val="18"/>
                <w:lang w:eastAsia="ar-SA"/>
              </w:rPr>
              <w:t>.</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6.</w:t>
            </w:r>
          </w:p>
        </w:tc>
        <w:tc>
          <w:tcPr>
            <w:tcW w:w="4145" w:type="dxa"/>
            <w:gridSpan w:val="2"/>
            <w:tcBorders>
              <w:top w:val="single" w:sz="1" w:space="0" w:color="000000"/>
              <w:left w:val="single" w:sz="1" w:space="0" w:color="000000"/>
              <w:bottom w:val="single" w:sz="1" w:space="0" w:color="000000"/>
            </w:tcBorders>
            <w:shd w:val="clear" w:color="auto" w:fill="FFFFFF"/>
            <w:vAlign w:val="center"/>
          </w:tcPr>
          <w:p w:rsidR="00721DA7" w:rsidRPr="00C6190A" w:rsidRDefault="00721DA7" w:rsidP="00721DA7">
            <w:pPr>
              <w:keepNext/>
              <w:numPr>
                <w:ilvl w:val="0"/>
                <w:numId w:val="146"/>
              </w:numPr>
              <w:tabs>
                <w:tab w:val="clear" w:pos="432"/>
                <w:tab w:val="num" w:pos="0"/>
              </w:tabs>
              <w:suppressAutoHyphens/>
              <w:spacing w:after="0" w:line="240" w:lineRule="auto"/>
              <w:ind w:left="34" w:hanging="34"/>
              <w:outlineLvl w:val="0"/>
              <w:rPr>
                <w:rFonts w:eastAsia="Times New Roman" w:cs="Times New Roman"/>
                <w:sz w:val="18"/>
                <w:szCs w:val="18"/>
                <w:lang w:eastAsia="ar-SA"/>
              </w:rPr>
            </w:pPr>
            <w:r w:rsidRPr="00C6190A">
              <w:rPr>
                <w:rFonts w:eastAsia="Times New Roman" w:cs="Times New Roman"/>
                <w:sz w:val="18"/>
                <w:szCs w:val="18"/>
                <w:lang w:eastAsia="ar-SA"/>
              </w:rPr>
              <w:t>Możliwość wstawienia analizatora zastępczego o tym samym przeznaczeniu w przypadku naprawy trwającej powyżej 3 dni.</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7.</w:t>
            </w:r>
          </w:p>
        </w:tc>
        <w:tc>
          <w:tcPr>
            <w:tcW w:w="4145"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bCs/>
                <w:sz w:val="18"/>
                <w:szCs w:val="18"/>
                <w:lang w:eastAsia="ar-SA"/>
              </w:rPr>
              <w:t xml:space="preserve">Awarie należy zgłaszać do serwisu Wykonawcy pod </w:t>
            </w:r>
            <w:r w:rsidR="00C6190A">
              <w:rPr>
                <w:rFonts w:eastAsia="Times New Roman" w:cs="Times New Roman"/>
                <w:bCs/>
                <w:sz w:val="18"/>
                <w:szCs w:val="18"/>
                <w:lang w:eastAsia="ar-SA"/>
              </w:rPr>
              <w:br/>
            </w:r>
            <w:r w:rsidRPr="00C6190A">
              <w:rPr>
                <w:rFonts w:eastAsia="Times New Roman" w:cs="Times New Roman"/>
                <w:bCs/>
                <w:sz w:val="18"/>
                <w:szCs w:val="18"/>
                <w:lang w:eastAsia="ar-SA"/>
              </w:rPr>
              <w:t>nr telefonów</w:t>
            </w:r>
            <w:r w:rsidR="00C6190A">
              <w:rPr>
                <w:rFonts w:eastAsia="Times New Roman" w:cs="Times New Roman"/>
                <w:bCs/>
                <w:sz w:val="18"/>
                <w:szCs w:val="18"/>
                <w:lang w:eastAsia="ar-SA"/>
              </w:rPr>
              <w:t>, adres e-mail</w:t>
            </w:r>
          </w:p>
        </w:tc>
        <w:tc>
          <w:tcPr>
            <w:tcW w:w="1431" w:type="dxa"/>
            <w:gridSpan w:val="2"/>
            <w:tcBorders>
              <w:top w:val="single" w:sz="1" w:space="0" w:color="000000"/>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TAK</w:t>
            </w:r>
            <w:r w:rsidR="00781662">
              <w:rPr>
                <w:rFonts w:eastAsia="Times New Roman" w:cs="Times New Roman"/>
                <w:sz w:val="18"/>
                <w:szCs w:val="18"/>
                <w:lang w:eastAsia="ar-SA"/>
              </w:rPr>
              <w:t>, podać</w:t>
            </w:r>
          </w:p>
        </w:tc>
        <w:tc>
          <w:tcPr>
            <w:tcW w:w="2821" w:type="dxa"/>
            <w:tcBorders>
              <w:top w:val="single" w:sz="1" w:space="0" w:color="000000"/>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23"/>
        </w:trPr>
        <w:tc>
          <w:tcPr>
            <w:tcW w:w="817" w:type="dxa"/>
            <w:gridSpan w:val="2"/>
            <w:tcBorders>
              <w:top w:val="single" w:sz="1" w:space="0" w:color="000000"/>
              <w:left w:val="single" w:sz="1" w:space="0" w:color="000000"/>
              <w:bottom w:val="single" w:sz="4"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8.</w:t>
            </w:r>
          </w:p>
        </w:tc>
        <w:tc>
          <w:tcPr>
            <w:tcW w:w="4145" w:type="dxa"/>
            <w:gridSpan w:val="2"/>
            <w:tcBorders>
              <w:top w:val="single" w:sz="1" w:space="0" w:color="000000"/>
              <w:left w:val="single" w:sz="1" w:space="0" w:color="000000"/>
              <w:bottom w:val="single" w:sz="4"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Wartość brutto: </w:t>
            </w:r>
          </w:p>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1) analizatora</w:t>
            </w:r>
          </w:p>
          <w:p w:rsidR="00721DA7" w:rsidRPr="00C6190A" w:rsidRDefault="00721DA7" w:rsidP="00721DA7">
            <w:pPr>
              <w:suppressAutoHyphens/>
              <w:snapToGrid w:val="0"/>
              <w:spacing w:after="0" w:line="240" w:lineRule="auto"/>
              <w:rPr>
                <w:rFonts w:eastAsia="Times New Roman" w:cs="Times New Roman"/>
                <w:sz w:val="18"/>
                <w:szCs w:val="18"/>
                <w:lang w:eastAsia="ar-SA"/>
              </w:rPr>
            </w:pPr>
            <w:r w:rsidRPr="00C6190A">
              <w:rPr>
                <w:rFonts w:eastAsia="Times New Roman" w:cs="Times New Roman"/>
                <w:sz w:val="18"/>
                <w:szCs w:val="18"/>
                <w:lang w:eastAsia="ar-SA"/>
              </w:rPr>
              <w:lastRenderedPageBreak/>
              <w:t>2) pozostałego wymaganego sprzętu</w:t>
            </w:r>
          </w:p>
        </w:tc>
        <w:tc>
          <w:tcPr>
            <w:tcW w:w="1431" w:type="dxa"/>
            <w:gridSpan w:val="2"/>
            <w:tcBorders>
              <w:top w:val="single" w:sz="1" w:space="0" w:color="000000"/>
              <w:left w:val="single" w:sz="1" w:space="0" w:color="000000"/>
              <w:bottom w:val="single" w:sz="4" w:space="0" w:color="000000"/>
            </w:tcBorders>
            <w:shd w:val="clear" w:color="auto" w:fill="FFFFFF"/>
          </w:tcPr>
          <w:p w:rsidR="00721DA7" w:rsidRPr="00C6190A" w:rsidRDefault="00721DA7" w:rsidP="00721DA7">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lastRenderedPageBreak/>
              <w:t>TAK</w:t>
            </w:r>
          </w:p>
        </w:tc>
        <w:tc>
          <w:tcPr>
            <w:tcW w:w="2821" w:type="dxa"/>
            <w:tcBorders>
              <w:top w:val="single" w:sz="1" w:space="0" w:color="000000"/>
              <w:left w:val="single" w:sz="1" w:space="0" w:color="000000"/>
              <w:bottom w:val="single" w:sz="4" w:space="0" w:color="000000"/>
              <w:right w:val="single" w:sz="1" w:space="0" w:color="000000"/>
            </w:tcBorders>
            <w:shd w:val="clear" w:color="auto" w:fill="FFFFFF"/>
          </w:tcPr>
          <w:p w:rsidR="00721DA7" w:rsidRPr="00C6190A" w:rsidRDefault="00721DA7" w:rsidP="00721DA7">
            <w:pPr>
              <w:suppressAutoHyphens/>
              <w:snapToGrid w:val="0"/>
              <w:spacing w:after="0" w:line="240" w:lineRule="auto"/>
              <w:rPr>
                <w:rFonts w:eastAsia="Times New Roman" w:cs="Times New Roman"/>
                <w:sz w:val="18"/>
                <w:szCs w:val="18"/>
                <w:lang w:eastAsia="ar-SA"/>
              </w:rPr>
            </w:pPr>
          </w:p>
        </w:tc>
      </w:tr>
      <w:tr w:rsidR="00721DA7" w:rsidRPr="00C6190A" w:rsidTr="00721DA7">
        <w:trPr>
          <w:trHeight w:val="513"/>
        </w:trPr>
        <w:tc>
          <w:tcPr>
            <w:tcW w:w="9214" w:type="dxa"/>
            <w:gridSpan w:val="7"/>
            <w:tcBorders>
              <w:top w:val="single" w:sz="4" w:space="0" w:color="000000"/>
              <w:left w:val="single" w:sz="4" w:space="0" w:color="000000"/>
              <w:bottom w:val="single" w:sz="4" w:space="0" w:color="000000"/>
              <w:right w:val="single" w:sz="4" w:space="0" w:color="000000"/>
            </w:tcBorders>
            <w:shd w:val="pct5" w:color="auto" w:fill="FFFFFF"/>
            <w:vAlign w:val="center"/>
          </w:tcPr>
          <w:p w:rsidR="00721DA7" w:rsidRPr="00C6190A" w:rsidRDefault="00721DA7" w:rsidP="00721DA7">
            <w:pPr>
              <w:tabs>
                <w:tab w:val="num" w:pos="0"/>
              </w:tabs>
              <w:suppressAutoHyphens/>
              <w:spacing w:after="0" w:line="240" w:lineRule="auto"/>
              <w:rPr>
                <w:rFonts w:eastAsia="Times New Roman" w:cs="Times New Roman"/>
                <w:b/>
                <w:sz w:val="18"/>
                <w:szCs w:val="18"/>
                <w:lang w:eastAsia="ar-SA"/>
              </w:rPr>
            </w:pPr>
            <w:r w:rsidRPr="00C6190A">
              <w:rPr>
                <w:rFonts w:eastAsia="Times New Roman" w:cs="Times New Roman"/>
                <w:b/>
                <w:sz w:val="18"/>
                <w:szCs w:val="18"/>
                <w:lang w:eastAsia="ar-SA"/>
              </w:rPr>
              <w:lastRenderedPageBreak/>
              <w:t>PARAMETRY PODLEGAJĄCE OCENIE:</w:t>
            </w:r>
          </w:p>
        </w:tc>
      </w:tr>
      <w:tr w:rsidR="00721DA7" w:rsidRPr="00C6190A" w:rsidTr="00C6190A">
        <w:trPr>
          <w:trHeight w:val="23"/>
        </w:trPr>
        <w:tc>
          <w:tcPr>
            <w:tcW w:w="709" w:type="dxa"/>
            <w:tcBorders>
              <w:top w:val="single" w:sz="4" w:space="0" w:color="000000"/>
              <w:left w:val="single" w:sz="1" w:space="0" w:color="000000"/>
              <w:bottom w:val="single" w:sz="1" w:space="0" w:color="000000"/>
            </w:tcBorders>
            <w:shd w:val="clear" w:color="auto" w:fill="FFFFFF"/>
          </w:tcPr>
          <w:p w:rsidR="00721DA7" w:rsidRPr="00C6190A" w:rsidRDefault="00721DA7" w:rsidP="00BA7210">
            <w:pPr>
              <w:suppressAutoHyphens/>
              <w:spacing w:after="0" w:line="240" w:lineRule="auto"/>
              <w:jc w:val="center"/>
              <w:rPr>
                <w:rFonts w:eastAsia="Times New Roman" w:cs="Times New Roman"/>
                <w:sz w:val="18"/>
                <w:szCs w:val="18"/>
                <w:lang w:eastAsia="ar-SA"/>
              </w:rPr>
            </w:pPr>
            <w:r w:rsidRPr="00C6190A">
              <w:rPr>
                <w:rFonts w:eastAsia="Times New Roman" w:cs="Times New Roman"/>
                <w:sz w:val="18"/>
                <w:szCs w:val="18"/>
                <w:lang w:eastAsia="ar-SA"/>
              </w:rPr>
              <w:t>Lp.</w:t>
            </w:r>
          </w:p>
        </w:tc>
        <w:tc>
          <w:tcPr>
            <w:tcW w:w="2835" w:type="dxa"/>
            <w:gridSpan w:val="2"/>
            <w:tcBorders>
              <w:top w:val="single" w:sz="4" w:space="0" w:color="000000"/>
              <w:left w:val="single" w:sz="1" w:space="0" w:color="000000"/>
              <w:bottom w:val="single" w:sz="1" w:space="0" w:color="000000"/>
            </w:tcBorders>
            <w:shd w:val="clear" w:color="auto" w:fill="FFFFFF"/>
          </w:tcPr>
          <w:p w:rsidR="00721DA7" w:rsidRPr="00C6190A" w:rsidRDefault="00721DA7" w:rsidP="00BA7210">
            <w:pPr>
              <w:suppressAutoHyphens/>
              <w:spacing w:after="0" w:line="240" w:lineRule="auto"/>
              <w:jc w:val="center"/>
              <w:rPr>
                <w:rFonts w:eastAsia="Times New Roman" w:cs="Times New Roman"/>
                <w:b/>
                <w:sz w:val="18"/>
                <w:szCs w:val="18"/>
                <w:lang w:eastAsia="ar-SA"/>
              </w:rPr>
            </w:pPr>
            <w:r w:rsidRPr="00C6190A">
              <w:rPr>
                <w:rFonts w:eastAsia="Times New Roman" w:cs="Times New Roman"/>
                <w:b/>
                <w:sz w:val="18"/>
                <w:szCs w:val="18"/>
                <w:lang w:eastAsia="ar-SA"/>
              </w:rPr>
              <w:t>Parametry oceniane</w:t>
            </w:r>
          </w:p>
        </w:tc>
        <w:tc>
          <w:tcPr>
            <w:tcW w:w="2552" w:type="dxa"/>
            <w:gridSpan w:val="2"/>
            <w:tcBorders>
              <w:top w:val="single" w:sz="4" w:space="0" w:color="000000"/>
              <w:left w:val="single" w:sz="1" w:space="0" w:color="000000"/>
              <w:bottom w:val="single" w:sz="1" w:space="0" w:color="000000"/>
            </w:tcBorders>
            <w:shd w:val="clear" w:color="auto" w:fill="FFFFFF"/>
          </w:tcPr>
          <w:p w:rsidR="00BA7210" w:rsidRPr="00C6190A" w:rsidRDefault="00BA7210" w:rsidP="00BA7210">
            <w:pPr>
              <w:suppressAutoHyphens/>
              <w:spacing w:after="0" w:line="240" w:lineRule="auto"/>
              <w:jc w:val="center"/>
              <w:rPr>
                <w:rFonts w:eastAsia="Times New Roman" w:cs="Times New Roman"/>
                <w:b/>
                <w:bCs/>
                <w:sz w:val="18"/>
                <w:szCs w:val="18"/>
                <w:lang w:eastAsia="ar-SA"/>
              </w:rPr>
            </w:pPr>
            <w:r w:rsidRPr="00C6190A">
              <w:rPr>
                <w:rFonts w:eastAsia="Times New Roman" w:cs="Times New Roman"/>
                <w:b/>
                <w:bCs/>
                <w:sz w:val="18"/>
                <w:szCs w:val="18"/>
                <w:lang w:eastAsia="ar-SA"/>
              </w:rPr>
              <w:t>PARAMETRY OFEROWANE</w:t>
            </w:r>
          </w:p>
          <w:p w:rsidR="00721DA7" w:rsidRPr="00C6190A" w:rsidRDefault="00721DA7" w:rsidP="00BA7210">
            <w:pPr>
              <w:suppressAutoHyphens/>
              <w:spacing w:after="0" w:line="240" w:lineRule="auto"/>
              <w:jc w:val="center"/>
              <w:rPr>
                <w:rFonts w:eastAsia="Times New Roman" w:cs="Times New Roman"/>
                <w:b/>
                <w:bCs/>
                <w:sz w:val="18"/>
                <w:szCs w:val="18"/>
                <w:lang w:eastAsia="ar-SA"/>
              </w:rPr>
            </w:pPr>
            <w:r w:rsidRPr="00C6190A">
              <w:rPr>
                <w:rFonts w:eastAsia="Times New Roman" w:cs="Times New Roman"/>
                <w:b/>
                <w:bCs/>
                <w:sz w:val="18"/>
                <w:szCs w:val="18"/>
                <w:lang w:eastAsia="ar-SA"/>
              </w:rPr>
              <w:t>OPIS</w:t>
            </w:r>
          </w:p>
          <w:p w:rsidR="00721DA7" w:rsidRPr="00C6190A" w:rsidRDefault="00721DA7" w:rsidP="00BA7210">
            <w:pPr>
              <w:suppressAutoHyphens/>
              <w:spacing w:after="0" w:line="240" w:lineRule="auto"/>
              <w:jc w:val="center"/>
              <w:rPr>
                <w:rFonts w:eastAsia="Times New Roman" w:cs="Times New Roman"/>
                <w:b/>
                <w:sz w:val="18"/>
                <w:szCs w:val="18"/>
                <w:lang w:eastAsia="ar-SA"/>
              </w:rPr>
            </w:pPr>
            <w:r w:rsidRPr="00C6190A">
              <w:rPr>
                <w:rFonts w:eastAsia="Times New Roman" w:cs="Times New Roman"/>
                <w:b/>
                <w:bCs/>
                <w:sz w:val="18"/>
                <w:szCs w:val="18"/>
                <w:lang w:eastAsia="ar-SA"/>
              </w:rPr>
              <w:t>(podać bezwzględnie</w:t>
            </w:r>
            <w:r w:rsidRPr="00C6190A">
              <w:rPr>
                <w:rFonts w:eastAsia="Times New Roman" w:cs="Times New Roman"/>
                <w:b/>
                <w:bCs/>
                <w:sz w:val="18"/>
                <w:szCs w:val="18"/>
                <w:lang w:eastAsia="ar-SA"/>
              </w:rPr>
              <w:br/>
              <w:t xml:space="preserve"> oferowany parametr)</w:t>
            </w:r>
          </w:p>
        </w:tc>
        <w:tc>
          <w:tcPr>
            <w:tcW w:w="3118" w:type="dxa"/>
            <w:gridSpan w:val="2"/>
            <w:tcBorders>
              <w:top w:val="single" w:sz="4" w:space="0" w:color="000000"/>
              <w:left w:val="single" w:sz="1" w:space="0" w:color="000000"/>
              <w:bottom w:val="single" w:sz="1" w:space="0" w:color="000000"/>
              <w:right w:val="single" w:sz="1" w:space="0" w:color="000000"/>
            </w:tcBorders>
            <w:shd w:val="clear" w:color="auto" w:fill="FFFFFF"/>
          </w:tcPr>
          <w:p w:rsidR="00721DA7" w:rsidRPr="00C6190A" w:rsidRDefault="00BA7210" w:rsidP="00BA7210">
            <w:pPr>
              <w:suppressAutoHyphens/>
              <w:spacing w:after="0" w:line="240" w:lineRule="auto"/>
              <w:jc w:val="center"/>
              <w:rPr>
                <w:rFonts w:eastAsia="Times New Roman" w:cs="Times New Roman"/>
                <w:b/>
                <w:sz w:val="18"/>
                <w:szCs w:val="18"/>
                <w:lang w:eastAsia="ar-SA"/>
              </w:rPr>
            </w:pPr>
            <w:r w:rsidRPr="00C6190A">
              <w:rPr>
                <w:rFonts w:eastAsia="Times New Roman" w:cs="Times New Roman"/>
                <w:b/>
                <w:sz w:val="18"/>
                <w:szCs w:val="18"/>
                <w:lang w:eastAsia="ar-SA"/>
              </w:rPr>
              <w:t>Punktacja</w:t>
            </w:r>
          </w:p>
          <w:p w:rsidR="00721DA7" w:rsidRPr="00C6190A" w:rsidRDefault="00721DA7" w:rsidP="00BA7210">
            <w:pPr>
              <w:suppressAutoHyphens/>
              <w:spacing w:after="0" w:line="240" w:lineRule="auto"/>
              <w:jc w:val="center"/>
              <w:rPr>
                <w:rFonts w:eastAsia="Times New Roman" w:cs="Times New Roman"/>
                <w:b/>
                <w:sz w:val="18"/>
                <w:szCs w:val="18"/>
                <w:lang w:eastAsia="ar-SA"/>
              </w:rPr>
            </w:pP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1.</w:t>
            </w:r>
          </w:p>
        </w:tc>
        <w:tc>
          <w:tcPr>
            <w:tcW w:w="2835" w:type="dxa"/>
            <w:gridSpan w:val="2"/>
            <w:tcBorders>
              <w:left w:val="single" w:sz="1" w:space="0" w:color="000000"/>
              <w:bottom w:val="single" w:sz="1" w:space="0" w:color="000000"/>
            </w:tcBorders>
            <w:shd w:val="clear" w:color="auto" w:fill="FFFFFF"/>
          </w:tcPr>
          <w:p w:rsidR="00C6190A" w:rsidRPr="00C6190A" w:rsidRDefault="00C6190A"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Termin ważności odczynników (min. 10 m-</w:t>
            </w:r>
            <w:proofErr w:type="spellStart"/>
            <w:r w:rsidRPr="00C6190A">
              <w:rPr>
                <w:rFonts w:eastAsia="Times New Roman" w:cs="Times New Roman"/>
                <w:sz w:val="18"/>
                <w:szCs w:val="18"/>
                <w:lang w:eastAsia="ar-SA"/>
              </w:rPr>
              <w:t>cy</w:t>
            </w:r>
            <w:proofErr w:type="spellEnd"/>
            <w:r w:rsidRPr="00C6190A">
              <w:rPr>
                <w:rFonts w:eastAsia="Times New Roman" w:cs="Times New Roman"/>
                <w:sz w:val="18"/>
                <w:szCs w:val="18"/>
                <w:lang w:eastAsia="ar-SA"/>
              </w:rPr>
              <w:t>).</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 xml:space="preserve">Najdłuższy okres ważności – 10 </w:t>
            </w:r>
            <w:r>
              <w:rPr>
                <w:rFonts w:eastAsia="Times New Roman" w:cs="Times New Roman"/>
                <w:bCs/>
                <w:sz w:val="18"/>
                <w:szCs w:val="18"/>
                <w:lang w:eastAsia="ar-SA"/>
              </w:rPr>
              <w:t>p</w:t>
            </w:r>
            <w:r w:rsidRPr="00C6190A">
              <w:rPr>
                <w:rFonts w:eastAsia="Times New Roman" w:cs="Times New Roman"/>
                <w:bCs/>
                <w:sz w:val="18"/>
                <w:szCs w:val="18"/>
                <w:lang w:eastAsia="ar-SA"/>
              </w:rPr>
              <w:t xml:space="preserve">kt., </w:t>
            </w:r>
          </w:p>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pozostałe proporcjonalnie mniej</w:t>
            </w: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2.</w:t>
            </w:r>
          </w:p>
        </w:tc>
        <w:tc>
          <w:tcPr>
            <w:tcW w:w="2835" w:type="dxa"/>
            <w:gridSpan w:val="2"/>
            <w:tcBorders>
              <w:left w:val="single" w:sz="1" w:space="0" w:color="000000"/>
              <w:bottom w:val="single" w:sz="1" w:space="0" w:color="000000"/>
            </w:tcBorders>
            <w:shd w:val="clear" w:color="auto" w:fill="FFFFFF"/>
          </w:tcPr>
          <w:p w:rsidR="00C6190A" w:rsidRPr="00C6190A" w:rsidRDefault="00C6190A" w:rsidP="00C6190A">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Trwałość odczynników po otwarciu (min. 4 m-ce).</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 xml:space="preserve">Najdłuższy okres ważności – 10 pkt., </w:t>
            </w:r>
          </w:p>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pozostałe proporcjonalnie mniej</w:t>
            </w:r>
          </w:p>
        </w:tc>
      </w:tr>
      <w:tr w:rsidR="00721DA7" w:rsidRPr="00C6190A" w:rsidTr="00C6190A">
        <w:trPr>
          <w:trHeight w:val="23"/>
        </w:trPr>
        <w:tc>
          <w:tcPr>
            <w:tcW w:w="709" w:type="dxa"/>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3.</w:t>
            </w:r>
          </w:p>
        </w:tc>
        <w:tc>
          <w:tcPr>
            <w:tcW w:w="2835" w:type="dxa"/>
            <w:gridSpan w:val="2"/>
            <w:tcBorders>
              <w:left w:val="single" w:sz="1" w:space="0" w:color="000000"/>
              <w:bottom w:val="single" w:sz="1" w:space="0" w:color="000000"/>
            </w:tcBorders>
            <w:shd w:val="clear" w:color="auto" w:fill="FFFFFF"/>
          </w:tcPr>
          <w:p w:rsidR="00721DA7" w:rsidRPr="00C6190A" w:rsidRDefault="00721DA7"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Obecność pasma CCD na każdym pasku w testach alergologicznych.</w:t>
            </w:r>
          </w:p>
        </w:tc>
        <w:tc>
          <w:tcPr>
            <w:tcW w:w="2552" w:type="dxa"/>
            <w:gridSpan w:val="2"/>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TAK</w:t>
            </w:r>
            <w:r w:rsidR="00BA7210" w:rsidRPr="00C6190A">
              <w:rPr>
                <w:rFonts w:eastAsia="Times New Roman" w:cs="Times New Roman"/>
                <w:sz w:val="18"/>
                <w:szCs w:val="18"/>
                <w:lang w:eastAsia="ar-SA"/>
              </w:rPr>
              <w:t>:</w:t>
            </w:r>
            <w:r w:rsidRPr="00C6190A">
              <w:rPr>
                <w:rFonts w:eastAsia="Times New Roman" w:cs="Times New Roman"/>
                <w:sz w:val="18"/>
                <w:szCs w:val="18"/>
                <w:lang w:eastAsia="ar-SA"/>
              </w:rPr>
              <w:t xml:space="preserve"> 10 pkt.</w:t>
            </w:r>
          </w:p>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NIE</w:t>
            </w:r>
            <w:r w:rsidR="00BA7210" w:rsidRPr="00C6190A">
              <w:rPr>
                <w:rFonts w:eastAsia="Times New Roman" w:cs="Times New Roman"/>
                <w:sz w:val="18"/>
                <w:szCs w:val="18"/>
                <w:lang w:eastAsia="ar-SA"/>
              </w:rPr>
              <w:t>:</w:t>
            </w:r>
            <w:r w:rsidRPr="00C6190A">
              <w:rPr>
                <w:rFonts w:eastAsia="Times New Roman" w:cs="Times New Roman"/>
                <w:sz w:val="18"/>
                <w:szCs w:val="18"/>
                <w:lang w:eastAsia="ar-SA"/>
              </w:rPr>
              <w:t xml:space="preserve"> 0 pkt.</w:t>
            </w:r>
          </w:p>
        </w:tc>
      </w:tr>
      <w:tr w:rsidR="00721DA7" w:rsidRPr="00C6190A" w:rsidTr="00C6190A">
        <w:trPr>
          <w:trHeight w:val="23"/>
        </w:trPr>
        <w:tc>
          <w:tcPr>
            <w:tcW w:w="709" w:type="dxa"/>
            <w:tcBorders>
              <w:left w:val="single" w:sz="1" w:space="0" w:color="000000"/>
              <w:bottom w:val="single" w:sz="1" w:space="0" w:color="000000"/>
            </w:tcBorders>
            <w:shd w:val="clear" w:color="auto" w:fill="FFFFFF"/>
          </w:tcPr>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4.</w:t>
            </w:r>
          </w:p>
        </w:tc>
        <w:tc>
          <w:tcPr>
            <w:tcW w:w="2835" w:type="dxa"/>
            <w:gridSpan w:val="2"/>
            <w:tcBorders>
              <w:left w:val="single" w:sz="1" w:space="0" w:color="000000"/>
              <w:bottom w:val="single" w:sz="1" w:space="0" w:color="000000"/>
            </w:tcBorders>
            <w:shd w:val="clear" w:color="auto" w:fill="FFFFFF"/>
          </w:tcPr>
          <w:p w:rsidR="00721DA7" w:rsidRPr="00C6190A" w:rsidRDefault="00721DA7"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 xml:space="preserve">Objętość pobieranej próbki przez analizator dla testów alergologicznych. </w:t>
            </w:r>
          </w:p>
        </w:tc>
        <w:tc>
          <w:tcPr>
            <w:tcW w:w="2552" w:type="dxa"/>
            <w:gridSpan w:val="2"/>
            <w:tcBorders>
              <w:left w:val="single" w:sz="1" w:space="0" w:color="000000"/>
              <w:bottom w:val="single" w:sz="1" w:space="0" w:color="000000"/>
            </w:tcBorders>
            <w:shd w:val="clear" w:color="auto" w:fill="FFFFFF"/>
          </w:tcPr>
          <w:p w:rsidR="00721DA7" w:rsidRPr="00C6190A" w:rsidRDefault="00721DA7" w:rsidP="00721DA7">
            <w:pPr>
              <w:tabs>
                <w:tab w:val="num" w:pos="0"/>
              </w:tabs>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 xml:space="preserve">do 200 </w:t>
            </w:r>
            <w:r w:rsidR="00BA7210" w:rsidRPr="00C6190A">
              <w:rPr>
                <w:rFonts w:eastAsia="Times New Roman" w:cs="Times New Roman"/>
                <w:sz w:val="18"/>
                <w:szCs w:val="18"/>
                <w:lang w:eastAsia="ar-SA"/>
              </w:rPr>
              <w:t>µ</w:t>
            </w:r>
            <w:r w:rsidRPr="00C6190A">
              <w:rPr>
                <w:rFonts w:eastAsia="Times New Roman" w:cs="Times New Roman"/>
                <w:sz w:val="18"/>
                <w:szCs w:val="18"/>
                <w:lang w:eastAsia="ar-SA"/>
              </w:rPr>
              <w:t>l – 10 pkt.</w:t>
            </w:r>
          </w:p>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200 – 300</w:t>
            </w:r>
            <w:r w:rsidR="00BA7210" w:rsidRPr="00C6190A">
              <w:rPr>
                <w:rFonts w:eastAsia="Times New Roman" w:cs="Times New Roman"/>
                <w:sz w:val="18"/>
                <w:szCs w:val="18"/>
                <w:lang w:eastAsia="ar-SA"/>
              </w:rPr>
              <w:t xml:space="preserve"> µl</w:t>
            </w:r>
            <w:r w:rsidRPr="00C6190A">
              <w:rPr>
                <w:rFonts w:eastAsia="Times New Roman" w:cs="Times New Roman"/>
                <w:sz w:val="18"/>
                <w:szCs w:val="18"/>
                <w:lang w:eastAsia="ar-SA"/>
              </w:rPr>
              <w:t xml:space="preserve"> –  5 pkt.</w:t>
            </w:r>
          </w:p>
          <w:p w:rsidR="00721DA7" w:rsidRPr="00C6190A" w:rsidRDefault="00721DA7"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powyżej 300</w:t>
            </w:r>
            <w:r w:rsidR="00BA7210" w:rsidRPr="00C6190A">
              <w:rPr>
                <w:rFonts w:eastAsia="Times New Roman" w:cs="Times New Roman"/>
                <w:sz w:val="18"/>
                <w:szCs w:val="18"/>
                <w:lang w:eastAsia="ar-SA"/>
              </w:rPr>
              <w:t xml:space="preserve"> µl</w:t>
            </w:r>
            <w:r w:rsidRPr="00C6190A">
              <w:rPr>
                <w:rFonts w:eastAsia="Times New Roman" w:cs="Times New Roman"/>
                <w:sz w:val="18"/>
                <w:szCs w:val="18"/>
                <w:lang w:eastAsia="ar-SA"/>
              </w:rPr>
              <w:t xml:space="preserve"> – 0 pkt.</w:t>
            </w: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 xml:space="preserve">5. </w:t>
            </w:r>
          </w:p>
        </w:tc>
        <w:tc>
          <w:tcPr>
            <w:tcW w:w="2835" w:type="dxa"/>
            <w:gridSpan w:val="2"/>
            <w:tcBorders>
              <w:left w:val="single" w:sz="1" w:space="0" w:color="000000"/>
              <w:bottom w:val="single" w:sz="1" w:space="0" w:color="000000"/>
            </w:tcBorders>
            <w:shd w:val="clear" w:color="auto" w:fill="FFFFFF"/>
          </w:tcPr>
          <w:p w:rsidR="00C6190A" w:rsidRPr="00C6190A" w:rsidRDefault="00C6190A"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Ilość dodatkowych alergenów na oferowanym panelu pediatrycznym</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tabs>
                <w:tab w:val="num" w:pos="0"/>
              </w:tabs>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 xml:space="preserve">Największa ilość  – 10 pkt., </w:t>
            </w:r>
          </w:p>
          <w:p w:rsidR="00C6190A" w:rsidRPr="00C6190A" w:rsidRDefault="00C6190A" w:rsidP="00926165">
            <w:pPr>
              <w:suppressAutoHyphens/>
              <w:autoSpaceDE w:val="0"/>
              <w:snapToGrid w:val="0"/>
              <w:spacing w:after="0" w:line="240" w:lineRule="auto"/>
              <w:rPr>
                <w:rFonts w:eastAsia="Times New Roman" w:cs="Times New Roman"/>
                <w:bCs/>
                <w:sz w:val="18"/>
                <w:szCs w:val="18"/>
                <w:lang w:eastAsia="ar-SA"/>
              </w:rPr>
            </w:pPr>
            <w:r w:rsidRPr="00C6190A">
              <w:rPr>
                <w:rFonts w:eastAsia="Times New Roman" w:cs="Times New Roman"/>
                <w:bCs/>
                <w:sz w:val="18"/>
                <w:szCs w:val="18"/>
                <w:lang w:eastAsia="ar-SA"/>
              </w:rPr>
              <w:t>pozostałe proporcjonalnie mniej</w:t>
            </w: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6.</w:t>
            </w:r>
          </w:p>
        </w:tc>
        <w:tc>
          <w:tcPr>
            <w:tcW w:w="2835" w:type="dxa"/>
            <w:gridSpan w:val="2"/>
            <w:tcBorders>
              <w:left w:val="single" w:sz="1" w:space="0" w:color="000000"/>
              <w:bottom w:val="single" w:sz="1" w:space="0" w:color="000000"/>
            </w:tcBorders>
            <w:shd w:val="clear" w:color="auto" w:fill="FFFFFF"/>
          </w:tcPr>
          <w:p w:rsidR="00C6190A" w:rsidRPr="00C6190A" w:rsidRDefault="00C6190A"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Możliwość oznaczania przeciwciał anty-</w:t>
            </w:r>
            <w:proofErr w:type="spellStart"/>
            <w:r w:rsidRPr="00C6190A">
              <w:rPr>
                <w:rFonts w:eastAsia="Times New Roman" w:cs="Times New Roman"/>
                <w:sz w:val="18"/>
                <w:szCs w:val="18"/>
                <w:lang w:eastAsia="ar-SA"/>
              </w:rPr>
              <w:t>nukleosomy</w:t>
            </w:r>
            <w:proofErr w:type="spellEnd"/>
            <w:r w:rsidRPr="00C6190A">
              <w:rPr>
                <w:rFonts w:eastAsia="Times New Roman" w:cs="Times New Roman"/>
                <w:sz w:val="18"/>
                <w:szCs w:val="18"/>
                <w:lang w:eastAsia="ar-SA"/>
              </w:rPr>
              <w:t xml:space="preserve"> dla testów autoimmunologicznych (profil ANA).</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tabs>
                <w:tab w:val="num" w:pos="0"/>
              </w:tabs>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vAlign w:val="center"/>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TAK: 10 pkt.</w:t>
            </w:r>
          </w:p>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NIE: 0 pkt.</w:t>
            </w: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7.</w:t>
            </w:r>
          </w:p>
        </w:tc>
        <w:tc>
          <w:tcPr>
            <w:tcW w:w="2835" w:type="dxa"/>
            <w:gridSpan w:val="2"/>
            <w:tcBorders>
              <w:left w:val="single" w:sz="1" w:space="0" w:color="000000"/>
              <w:bottom w:val="single" w:sz="1" w:space="0" w:color="000000"/>
            </w:tcBorders>
            <w:shd w:val="clear" w:color="auto" w:fill="FFFFFF"/>
          </w:tcPr>
          <w:p w:rsidR="00C6190A" w:rsidRPr="00C6190A" w:rsidRDefault="00C6190A"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Możliwość oznaczania przeciwciał anty-AMA-M2 (BPO/3E) dla testów autoimmunologicznych (profil wątrobowy).</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tabs>
                <w:tab w:val="num" w:pos="0"/>
              </w:tabs>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vAlign w:val="center"/>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TAK: 10 pkt.</w:t>
            </w:r>
          </w:p>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NIE: 0 pkt.</w:t>
            </w:r>
          </w:p>
        </w:tc>
      </w:tr>
      <w:tr w:rsidR="00C6190A" w:rsidRPr="00C6190A" w:rsidTr="00C6190A">
        <w:trPr>
          <w:trHeight w:val="23"/>
        </w:trPr>
        <w:tc>
          <w:tcPr>
            <w:tcW w:w="709" w:type="dxa"/>
            <w:tcBorders>
              <w:left w:val="single" w:sz="1" w:space="0" w:color="000000"/>
              <w:bottom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8.</w:t>
            </w:r>
          </w:p>
        </w:tc>
        <w:tc>
          <w:tcPr>
            <w:tcW w:w="2835" w:type="dxa"/>
            <w:gridSpan w:val="2"/>
            <w:tcBorders>
              <w:left w:val="single" w:sz="1" w:space="0" w:color="000000"/>
              <w:bottom w:val="single" w:sz="1" w:space="0" w:color="000000"/>
            </w:tcBorders>
            <w:shd w:val="clear" w:color="auto" w:fill="FFFFFF"/>
          </w:tcPr>
          <w:p w:rsidR="00C6190A" w:rsidRPr="00C6190A" w:rsidRDefault="00C6190A" w:rsidP="00BA7210">
            <w:pPr>
              <w:suppressAutoHyphens/>
              <w:spacing w:after="0" w:line="240" w:lineRule="auto"/>
              <w:rPr>
                <w:rFonts w:eastAsia="Times New Roman" w:cs="Times New Roman"/>
                <w:sz w:val="18"/>
                <w:szCs w:val="18"/>
                <w:lang w:eastAsia="ar-SA"/>
              </w:rPr>
            </w:pPr>
            <w:r w:rsidRPr="00C6190A">
              <w:rPr>
                <w:rFonts w:eastAsia="Times New Roman" w:cs="Times New Roman"/>
                <w:sz w:val="18"/>
                <w:szCs w:val="18"/>
                <w:lang w:eastAsia="ar-SA"/>
              </w:rPr>
              <w:t>Testy autoimmunologiczne ilościowe</w:t>
            </w:r>
          </w:p>
        </w:tc>
        <w:tc>
          <w:tcPr>
            <w:tcW w:w="2552" w:type="dxa"/>
            <w:gridSpan w:val="2"/>
            <w:tcBorders>
              <w:left w:val="single" w:sz="1" w:space="0" w:color="000000"/>
              <w:bottom w:val="single" w:sz="1" w:space="0" w:color="000000"/>
            </w:tcBorders>
            <w:shd w:val="clear" w:color="auto" w:fill="FFFFFF"/>
          </w:tcPr>
          <w:p w:rsidR="00C6190A" w:rsidRPr="00C6190A" w:rsidRDefault="00C6190A" w:rsidP="00721DA7">
            <w:pPr>
              <w:tabs>
                <w:tab w:val="num" w:pos="0"/>
              </w:tabs>
              <w:suppressAutoHyphens/>
              <w:spacing w:after="0" w:line="240" w:lineRule="auto"/>
              <w:jc w:val="both"/>
              <w:rPr>
                <w:rFonts w:eastAsia="Times New Roman" w:cs="Times New Roman"/>
                <w:sz w:val="18"/>
                <w:szCs w:val="18"/>
                <w:u w:val="single"/>
                <w:lang w:eastAsia="ar-SA"/>
              </w:rPr>
            </w:pPr>
          </w:p>
        </w:tc>
        <w:tc>
          <w:tcPr>
            <w:tcW w:w="3118" w:type="dxa"/>
            <w:gridSpan w:val="2"/>
            <w:tcBorders>
              <w:left w:val="single" w:sz="1" w:space="0" w:color="000000"/>
              <w:bottom w:val="single" w:sz="1" w:space="0" w:color="000000"/>
              <w:right w:val="single" w:sz="1" w:space="0" w:color="000000"/>
            </w:tcBorders>
            <w:shd w:val="clear" w:color="auto" w:fill="FFFFFF"/>
          </w:tcPr>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TAK: 10 pkt.</w:t>
            </w:r>
          </w:p>
          <w:p w:rsidR="00C6190A" w:rsidRPr="00C6190A" w:rsidRDefault="00C6190A" w:rsidP="00721DA7">
            <w:pPr>
              <w:suppressAutoHyphens/>
              <w:spacing w:after="0" w:line="240" w:lineRule="auto"/>
              <w:jc w:val="both"/>
              <w:rPr>
                <w:rFonts w:eastAsia="Times New Roman" w:cs="Times New Roman"/>
                <w:sz w:val="18"/>
                <w:szCs w:val="18"/>
                <w:lang w:eastAsia="ar-SA"/>
              </w:rPr>
            </w:pPr>
            <w:r w:rsidRPr="00C6190A">
              <w:rPr>
                <w:rFonts w:eastAsia="Times New Roman" w:cs="Times New Roman"/>
                <w:sz w:val="18"/>
                <w:szCs w:val="18"/>
                <w:lang w:eastAsia="ar-SA"/>
              </w:rPr>
              <w:t>NIE: 0 pkt.</w:t>
            </w:r>
          </w:p>
        </w:tc>
      </w:tr>
    </w:tbl>
    <w:p w:rsidR="00C6190A" w:rsidRDefault="00C6190A" w:rsidP="00176DF9">
      <w:pPr>
        <w:suppressAutoHyphens/>
        <w:spacing w:after="0" w:line="240" w:lineRule="auto"/>
        <w:jc w:val="both"/>
        <w:rPr>
          <w:rFonts w:eastAsia="Times New Roman" w:cs="Times New Roman"/>
          <w:b/>
          <w:sz w:val="20"/>
          <w:szCs w:val="20"/>
          <w:lang w:eastAsia="ar-SA"/>
        </w:rPr>
      </w:pPr>
    </w:p>
    <w:p w:rsidR="00176DF9" w:rsidRPr="00176DF9" w:rsidRDefault="00176DF9" w:rsidP="00176DF9">
      <w:pPr>
        <w:suppressAutoHyphens/>
        <w:spacing w:after="0" w:line="240" w:lineRule="auto"/>
        <w:jc w:val="both"/>
        <w:rPr>
          <w:rFonts w:eastAsia="Times New Roman" w:cs="Times New Roman"/>
          <w:b/>
          <w:sz w:val="20"/>
          <w:szCs w:val="20"/>
          <w:lang w:eastAsia="ar-SA"/>
        </w:rPr>
      </w:pPr>
      <w:r w:rsidRPr="00176DF9">
        <w:rPr>
          <w:rFonts w:eastAsia="Times New Roman" w:cs="Times New Roman"/>
          <w:b/>
          <w:sz w:val="20"/>
          <w:szCs w:val="20"/>
          <w:lang w:eastAsia="ar-SA"/>
        </w:rPr>
        <w:t>Oświadczamy, ze oferowany sprzęt jest kompletny i będzie po zainstalowaniu gotowy do pracy bez żadnych dodatkowych zakupów poza częściami zużywalnymi i materiałami eksploatacyjnymi.</w:t>
      </w:r>
    </w:p>
    <w:p w:rsidR="00721DA7" w:rsidRPr="00721DA7" w:rsidRDefault="00721DA7" w:rsidP="00721DA7">
      <w:pPr>
        <w:suppressAutoHyphens/>
        <w:spacing w:after="0" w:line="240" w:lineRule="auto"/>
        <w:jc w:val="both"/>
        <w:rPr>
          <w:rFonts w:eastAsia="Times New Roman" w:cs="Times New Roman"/>
          <w:sz w:val="20"/>
          <w:szCs w:val="20"/>
          <w:lang w:eastAsia="ar-SA"/>
        </w:rPr>
      </w:pPr>
    </w:p>
    <w:p w:rsidR="00721DA7" w:rsidRDefault="00721DA7" w:rsidP="00721DA7">
      <w:pPr>
        <w:suppressAutoHyphens/>
        <w:spacing w:after="0" w:line="240" w:lineRule="auto"/>
        <w:ind w:right="-35"/>
        <w:rPr>
          <w:rFonts w:eastAsia="Times New Roman" w:cs="Times New Roman"/>
          <w:sz w:val="20"/>
          <w:szCs w:val="20"/>
          <w:lang w:eastAsia="ar-SA"/>
        </w:rPr>
      </w:pPr>
    </w:p>
    <w:p w:rsidR="00C6190A" w:rsidRPr="00721DA7" w:rsidRDefault="00C6190A" w:rsidP="00721DA7">
      <w:pPr>
        <w:suppressAutoHyphens/>
        <w:spacing w:after="0" w:line="240" w:lineRule="auto"/>
        <w:ind w:right="-35"/>
        <w:rPr>
          <w:rFonts w:eastAsia="Times New Roman" w:cs="Times New Roman"/>
          <w:sz w:val="20"/>
          <w:szCs w:val="20"/>
          <w:lang w:eastAsia="ar-SA"/>
        </w:rPr>
      </w:pPr>
    </w:p>
    <w:p w:rsidR="00721DA7" w:rsidRPr="00721DA7" w:rsidRDefault="00721DA7" w:rsidP="00721DA7">
      <w:pPr>
        <w:suppressAutoHyphens/>
        <w:spacing w:after="0" w:line="240" w:lineRule="auto"/>
        <w:ind w:right="-35"/>
        <w:rPr>
          <w:rFonts w:eastAsia="Times New Roman" w:cs="Times New Roman"/>
          <w:b/>
          <w:sz w:val="20"/>
          <w:szCs w:val="20"/>
          <w:lang w:eastAsia="ar-SA"/>
        </w:rPr>
      </w:pPr>
      <w:r w:rsidRPr="00721DA7">
        <w:rPr>
          <w:rFonts w:eastAsia="Times New Roman" w:cs="Times New Roman"/>
          <w:b/>
          <w:sz w:val="20"/>
          <w:szCs w:val="20"/>
          <w:lang w:eastAsia="ar-SA"/>
        </w:rPr>
        <w:t>...................................</w:t>
      </w:r>
      <w:r w:rsidRPr="00721DA7">
        <w:rPr>
          <w:rFonts w:eastAsia="Times New Roman" w:cs="Times New Roman"/>
          <w:b/>
          <w:sz w:val="20"/>
          <w:szCs w:val="20"/>
          <w:lang w:eastAsia="ar-SA"/>
        </w:rPr>
        <w:tab/>
      </w:r>
      <w:r w:rsidRPr="00721DA7">
        <w:rPr>
          <w:rFonts w:eastAsia="Times New Roman" w:cs="Times New Roman"/>
          <w:b/>
          <w:sz w:val="20"/>
          <w:szCs w:val="20"/>
          <w:lang w:eastAsia="ar-SA"/>
        </w:rPr>
        <w:tab/>
        <w:t xml:space="preserve">            </w:t>
      </w:r>
      <w:r w:rsidRPr="00721DA7">
        <w:rPr>
          <w:rFonts w:eastAsia="Times New Roman" w:cs="Times New Roman"/>
          <w:b/>
          <w:sz w:val="20"/>
          <w:szCs w:val="20"/>
          <w:lang w:eastAsia="ar-SA"/>
        </w:rPr>
        <w:tab/>
      </w:r>
      <w:r w:rsidRPr="00721DA7">
        <w:rPr>
          <w:rFonts w:eastAsia="Times New Roman" w:cs="Times New Roman"/>
          <w:b/>
          <w:sz w:val="20"/>
          <w:szCs w:val="20"/>
          <w:lang w:eastAsia="ar-SA"/>
        </w:rPr>
        <w:tab/>
        <w:t xml:space="preserve">                                                            </w:t>
      </w:r>
    </w:p>
    <w:p w:rsidR="00721DA7" w:rsidRPr="00721DA7" w:rsidRDefault="00721DA7" w:rsidP="00721DA7">
      <w:pPr>
        <w:suppressAutoHyphens/>
        <w:spacing w:after="0" w:line="240" w:lineRule="auto"/>
        <w:ind w:right="-35"/>
        <w:rPr>
          <w:rFonts w:eastAsia="Times New Roman" w:cs="Times New Roman"/>
          <w:b/>
          <w:sz w:val="20"/>
          <w:szCs w:val="20"/>
          <w:lang w:eastAsia="ar-SA"/>
        </w:rPr>
      </w:pPr>
      <w:r w:rsidRPr="00721DA7">
        <w:rPr>
          <w:rFonts w:eastAsia="Times New Roman" w:cs="Times New Roman"/>
          <w:b/>
          <w:sz w:val="20"/>
          <w:szCs w:val="20"/>
          <w:lang w:eastAsia="ar-SA"/>
        </w:rPr>
        <w:t xml:space="preserve">                data   </w:t>
      </w:r>
      <w:r w:rsidRPr="00721DA7">
        <w:rPr>
          <w:rFonts w:eastAsia="Times New Roman" w:cs="Times New Roman"/>
          <w:b/>
          <w:sz w:val="20"/>
          <w:szCs w:val="20"/>
          <w:lang w:eastAsia="ar-SA"/>
        </w:rPr>
        <w:tab/>
      </w:r>
      <w:r w:rsidRPr="00721DA7">
        <w:rPr>
          <w:rFonts w:eastAsia="Times New Roman" w:cs="Times New Roman"/>
          <w:b/>
          <w:sz w:val="20"/>
          <w:szCs w:val="20"/>
          <w:lang w:eastAsia="ar-SA"/>
        </w:rPr>
        <w:tab/>
      </w:r>
      <w:r w:rsidRPr="00721DA7">
        <w:rPr>
          <w:rFonts w:eastAsia="Times New Roman" w:cs="Times New Roman"/>
          <w:b/>
          <w:sz w:val="20"/>
          <w:szCs w:val="20"/>
          <w:lang w:eastAsia="ar-SA"/>
        </w:rPr>
        <w:tab/>
      </w:r>
      <w:r w:rsidRPr="00721DA7">
        <w:rPr>
          <w:rFonts w:eastAsia="Times New Roman" w:cs="Times New Roman"/>
          <w:b/>
          <w:sz w:val="20"/>
          <w:szCs w:val="20"/>
          <w:lang w:eastAsia="ar-SA"/>
        </w:rPr>
        <w:tab/>
      </w:r>
      <w:r w:rsidRPr="00721DA7">
        <w:rPr>
          <w:rFonts w:eastAsia="Times New Roman" w:cs="Times New Roman"/>
          <w:b/>
          <w:sz w:val="20"/>
          <w:szCs w:val="20"/>
          <w:lang w:eastAsia="ar-SA"/>
        </w:rPr>
        <w:tab/>
      </w:r>
      <w:r w:rsidRPr="00721DA7">
        <w:rPr>
          <w:rFonts w:eastAsia="Times New Roman" w:cs="Times New Roman"/>
          <w:b/>
          <w:sz w:val="20"/>
          <w:szCs w:val="20"/>
          <w:lang w:eastAsia="ar-SA"/>
        </w:rPr>
        <w:tab/>
        <w:t xml:space="preserve">    </w:t>
      </w:r>
      <w:r w:rsidRPr="00721DA7">
        <w:rPr>
          <w:rFonts w:eastAsia="Times New Roman" w:cs="Times New Roman"/>
          <w:b/>
          <w:sz w:val="20"/>
          <w:szCs w:val="20"/>
          <w:lang w:eastAsia="ar-SA"/>
        </w:rPr>
        <w:tab/>
        <w:t xml:space="preserve">........................................................          </w:t>
      </w:r>
    </w:p>
    <w:p w:rsidR="00411E85" w:rsidRPr="00721DA7" w:rsidRDefault="00721DA7" w:rsidP="00721DA7">
      <w:pPr>
        <w:widowControl w:val="0"/>
        <w:suppressAutoHyphens/>
        <w:autoSpaceDN w:val="0"/>
        <w:spacing w:after="0" w:line="100" w:lineRule="atLeast"/>
        <w:jc w:val="center"/>
        <w:textAlignment w:val="baseline"/>
        <w:rPr>
          <w:rFonts w:eastAsia="Andale Sans UI" w:cs="Calibri"/>
          <w:b/>
          <w:kern w:val="3"/>
          <w:sz w:val="20"/>
          <w:szCs w:val="20"/>
          <w:lang w:eastAsia="zh-CN" w:bidi="fa-IR"/>
        </w:rPr>
      </w:pPr>
      <w:r w:rsidRPr="00721DA7">
        <w:rPr>
          <w:rFonts w:eastAsia="Times New Roman" w:cs="Times New Roman"/>
          <w:b/>
          <w:sz w:val="20"/>
          <w:szCs w:val="20"/>
          <w:lang w:eastAsia="ar-SA"/>
        </w:rPr>
        <w:tab/>
      </w:r>
      <w:r w:rsidRPr="00721DA7">
        <w:rPr>
          <w:rFonts w:eastAsia="Times New Roman" w:cs="Times New Roman"/>
          <w:b/>
          <w:sz w:val="20"/>
          <w:szCs w:val="20"/>
          <w:lang w:eastAsia="ar-SA"/>
        </w:rPr>
        <w:tab/>
      </w:r>
      <w:r w:rsidRPr="00721DA7">
        <w:rPr>
          <w:rFonts w:eastAsia="Times New Roman" w:cs="Times New Roman"/>
          <w:b/>
          <w:sz w:val="20"/>
          <w:szCs w:val="20"/>
          <w:lang w:eastAsia="ar-SA"/>
        </w:rPr>
        <w:tab/>
        <w:t xml:space="preserve">                                                          pieczątka i podpis Wykonawcy</w:t>
      </w:r>
    </w:p>
    <w:p w:rsidR="00721DA7" w:rsidRPr="00721DA7" w:rsidRDefault="00721DA7" w:rsidP="007C1D4B">
      <w:pPr>
        <w:suppressAutoHyphens/>
        <w:autoSpaceDN w:val="0"/>
        <w:spacing w:after="0" w:line="240" w:lineRule="auto"/>
        <w:jc w:val="right"/>
        <w:rPr>
          <w:rFonts w:ascii="Calibri" w:eastAsia="Calibri" w:hAnsi="Calibri" w:cs="Calibri"/>
          <w:b/>
          <w:bCs/>
          <w:kern w:val="3"/>
          <w:sz w:val="24"/>
          <w:szCs w:val="24"/>
          <w:lang w:eastAsia="zh-CN" w:bidi="fa-IR"/>
        </w:rPr>
        <w:sectPr w:rsidR="00721DA7" w:rsidRPr="00721DA7" w:rsidSect="009F524E">
          <w:pgSz w:w="11906" w:h="16838"/>
          <w:pgMar w:top="1418" w:right="1418" w:bottom="765" w:left="1418" w:header="708" w:footer="708" w:gutter="0"/>
          <w:cols w:space="708"/>
        </w:sectPr>
      </w:pPr>
    </w:p>
    <w:p w:rsidR="007C1D4B" w:rsidRPr="00A300D4" w:rsidRDefault="007C1D4B" w:rsidP="007C1D4B">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sidR="00721DA7">
        <w:rPr>
          <w:rFonts w:ascii="Calibri" w:eastAsia="Andale Sans UI" w:hAnsi="Calibri" w:cs="Calibri"/>
          <w:b/>
          <w:kern w:val="3"/>
          <w:sz w:val="24"/>
          <w:szCs w:val="24"/>
          <w:lang w:eastAsia="zh-CN" w:bidi="fa-IR"/>
        </w:rPr>
        <w:t>2</w:t>
      </w:r>
    </w:p>
    <w:p w:rsidR="007C1D4B" w:rsidRPr="00A300D4" w:rsidRDefault="00721DA7" w:rsidP="007C1D4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7C1D4B" w:rsidRPr="00A300D4">
        <w:rPr>
          <w:rFonts w:ascii="Calibri" w:eastAsia="Andale Sans UI" w:hAnsi="Calibri" w:cs="Calibri"/>
          <w:b/>
          <w:kern w:val="3"/>
          <w:sz w:val="24"/>
          <w:szCs w:val="24"/>
          <w:lang w:eastAsia="zh-CN" w:bidi="fa-IR"/>
        </w:rPr>
        <w:t>/1</w:t>
      </w:r>
      <w:r w:rsidR="007C1D4B">
        <w:rPr>
          <w:rFonts w:ascii="Calibri" w:eastAsia="Andale Sans UI" w:hAnsi="Calibri" w:cs="Calibri"/>
          <w:b/>
          <w:kern w:val="3"/>
          <w:sz w:val="24"/>
          <w:szCs w:val="24"/>
          <w:lang w:eastAsia="zh-CN" w:bidi="fa-IR"/>
        </w:rPr>
        <w:t>8</w:t>
      </w:r>
    </w:p>
    <w:p w:rsidR="007C1D4B" w:rsidRDefault="007C1D4B" w:rsidP="007C1D4B">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7C1D4B" w:rsidRPr="00A300D4" w:rsidRDefault="007C1D4B" w:rsidP="007C1D4B">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sidR="00721DA7">
        <w:rPr>
          <w:rFonts w:ascii="Calibri" w:eastAsia="Andale Sans UI" w:hAnsi="Calibri" w:cs="Calibri"/>
          <w:b/>
          <w:kern w:val="3"/>
          <w:sz w:val="24"/>
          <w:szCs w:val="24"/>
          <w:lang w:eastAsia="zh-CN" w:bidi="fa-IR"/>
        </w:rPr>
        <w:t>-ilościowo-cenowa – ZADANIE NR 2</w:t>
      </w:r>
    </w:p>
    <w:p w:rsidR="007C1D4B" w:rsidRDefault="007C1D4B" w:rsidP="00721DA7">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00721DA7" w:rsidRPr="00721DA7">
        <w:rPr>
          <w:rFonts w:ascii="Calibri" w:eastAsia="SimSun" w:hAnsi="Calibri" w:cs="Arial"/>
          <w:b/>
          <w:bCs/>
          <w:i/>
          <w:iCs/>
          <w:kern w:val="3"/>
          <w:sz w:val="24"/>
          <w:szCs w:val="24"/>
          <w:lang w:eastAsia="zh-CN" w:bidi="hi-IN"/>
        </w:rPr>
        <w:t>odczynników i materiałów eksploatacyjnych do wykonywania badan wirusologicznych</w:t>
      </w:r>
    </w:p>
    <w:tbl>
      <w:tblPr>
        <w:tblW w:w="5054" w:type="pct"/>
        <w:tblCellMar>
          <w:left w:w="70" w:type="dxa"/>
          <w:right w:w="70" w:type="dxa"/>
        </w:tblCellMar>
        <w:tblLook w:val="0000" w:firstRow="0" w:lastRow="0" w:firstColumn="0" w:lastColumn="0" w:noHBand="0" w:noVBand="0"/>
      </w:tblPr>
      <w:tblGrid>
        <w:gridCol w:w="516"/>
        <w:gridCol w:w="3262"/>
        <w:gridCol w:w="2530"/>
        <w:gridCol w:w="1316"/>
        <w:gridCol w:w="1014"/>
        <w:gridCol w:w="1116"/>
        <w:gridCol w:w="156"/>
        <w:gridCol w:w="1062"/>
        <w:gridCol w:w="156"/>
        <w:gridCol w:w="655"/>
        <w:gridCol w:w="129"/>
        <w:gridCol w:w="1445"/>
        <w:gridCol w:w="147"/>
        <w:gridCol w:w="1307"/>
        <w:gridCol w:w="144"/>
      </w:tblGrid>
      <w:tr w:rsidR="00467B0D" w:rsidRPr="00467B0D" w:rsidTr="00467B0D">
        <w:trPr>
          <w:cantSplit/>
        </w:trPr>
        <w:tc>
          <w:tcPr>
            <w:tcW w:w="173"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Lp.</w:t>
            </w:r>
          </w:p>
        </w:tc>
        <w:tc>
          <w:tcPr>
            <w:tcW w:w="1091"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keepNext/>
              <w:numPr>
                <w:ilvl w:val="1"/>
                <w:numId w:val="0"/>
              </w:numPr>
              <w:tabs>
                <w:tab w:val="num" w:pos="0"/>
              </w:tabs>
              <w:suppressAutoHyphens/>
              <w:snapToGrid w:val="0"/>
              <w:spacing w:after="0" w:line="240" w:lineRule="auto"/>
              <w:ind w:left="576" w:hanging="576"/>
              <w:jc w:val="center"/>
              <w:outlineLvl w:val="1"/>
              <w:rPr>
                <w:rFonts w:eastAsia="Times New Roman" w:cs="Times New Roman"/>
                <w:b/>
                <w:sz w:val="20"/>
                <w:szCs w:val="20"/>
                <w:lang w:eastAsia="ar-SA"/>
              </w:rPr>
            </w:pPr>
            <w:r w:rsidRPr="00467B0D">
              <w:rPr>
                <w:rFonts w:eastAsia="Times New Roman" w:cs="Times New Roman"/>
                <w:b/>
                <w:sz w:val="20"/>
                <w:szCs w:val="20"/>
                <w:lang w:eastAsia="ar-SA"/>
              </w:rPr>
              <w:t>Przedmiot zamówienia</w:t>
            </w:r>
          </w:p>
        </w:tc>
        <w:tc>
          <w:tcPr>
            <w:tcW w:w="846"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 xml:space="preserve">Nazwa producenta/ </w:t>
            </w:r>
            <w:r>
              <w:rPr>
                <w:rFonts w:eastAsia="Times New Roman" w:cs="Times New Roman"/>
                <w:b/>
                <w:sz w:val="20"/>
                <w:szCs w:val="20"/>
                <w:lang w:eastAsia="ar-SA"/>
              </w:rPr>
              <w:br/>
            </w:r>
            <w:r w:rsidRPr="00467B0D">
              <w:rPr>
                <w:rFonts w:eastAsia="Times New Roman" w:cs="Times New Roman"/>
                <w:b/>
                <w:sz w:val="20"/>
                <w:szCs w:val="20"/>
                <w:lang w:eastAsia="ar-SA"/>
              </w:rPr>
              <w:t>nr katalogowy (podać)</w:t>
            </w:r>
          </w:p>
        </w:tc>
        <w:tc>
          <w:tcPr>
            <w:tcW w:w="440"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p>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Zamawiana ilość oznaczeń w skali 24 m-</w:t>
            </w:r>
            <w:proofErr w:type="spellStart"/>
            <w:r w:rsidRPr="00467B0D">
              <w:rPr>
                <w:rFonts w:eastAsia="Times New Roman" w:cs="Times New Roman"/>
                <w:b/>
                <w:bCs/>
                <w:sz w:val="20"/>
                <w:szCs w:val="20"/>
                <w:lang w:eastAsia="ar-SA"/>
              </w:rPr>
              <w:t>cy</w:t>
            </w:r>
            <w:proofErr w:type="spellEnd"/>
          </w:p>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p>
        </w:tc>
        <w:tc>
          <w:tcPr>
            <w:tcW w:w="339"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Ilość opakowań (podać)</w:t>
            </w:r>
          </w:p>
        </w:tc>
        <w:tc>
          <w:tcPr>
            <w:tcW w:w="425"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Wielkość opakowania (podać)</w:t>
            </w:r>
          </w:p>
        </w:tc>
        <w:tc>
          <w:tcPr>
            <w:tcW w:w="407"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 xml:space="preserve">Cena jednostkowa netto za </w:t>
            </w:r>
            <w:r>
              <w:rPr>
                <w:rFonts w:eastAsia="Times New Roman" w:cs="Times New Roman"/>
                <w:b/>
                <w:sz w:val="20"/>
                <w:szCs w:val="20"/>
                <w:lang w:eastAsia="ar-SA"/>
              </w:rPr>
              <w:t>opak.</w:t>
            </w:r>
          </w:p>
        </w:tc>
        <w:tc>
          <w:tcPr>
            <w:tcW w:w="262"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Stawka VAT</w:t>
            </w:r>
          </w:p>
        </w:tc>
        <w:tc>
          <w:tcPr>
            <w:tcW w:w="532"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Wartość netto pozycji ogółem</w:t>
            </w:r>
          </w:p>
        </w:tc>
        <w:tc>
          <w:tcPr>
            <w:tcW w:w="486" w:type="pct"/>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467B0D" w:rsidRPr="00467B0D" w:rsidRDefault="00467B0D" w:rsidP="00467B0D">
            <w:pPr>
              <w:suppressAutoHyphens/>
              <w:snapToGrid w:val="0"/>
              <w:spacing w:after="0" w:line="240" w:lineRule="auto"/>
              <w:ind w:left="2" w:right="2"/>
              <w:jc w:val="center"/>
              <w:rPr>
                <w:rFonts w:eastAsia="Times New Roman" w:cs="Times New Roman"/>
                <w:b/>
                <w:sz w:val="20"/>
                <w:szCs w:val="20"/>
                <w:lang w:eastAsia="ar-SA"/>
              </w:rPr>
            </w:pPr>
            <w:r w:rsidRPr="00467B0D">
              <w:rPr>
                <w:rFonts w:eastAsia="Times New Roman" w:cs="Times New Roman"/>
                <w:b/>
                <w:sz w:val="20"/>
                <w:szCs w:val="20"/>
                <w:lang w:eastAsia="ar-SA"/>
              </w:rPr>
              <w:t>Wartość brutto pozycji ogółem</w:t>
            </w: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Mycoplasma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pneumoniae</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IgM</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8000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2.</w:t>
            </w:r>
          </w:p>
        </w:tc>
        <w:tc>
          <w:tcPr>
            <w:tcW w:w="1091"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Mycoplasma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pneumoniae</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IgG</w:t>
            </w:r>
            <w:proofErr w:type="spellEnd"/>
            <w:r w:rsidRPr="00467B0D">
              <w:rPr>
                <w:rFonts w:eastAsia="Times New Roman" w:cs="Times New Roman"/>
                <w:sz w:val="20"/>
                <w:szCs w:val="20"/>
                <w:lang w:eastAsia="ar-SA"/>
              </w:rPr>
              <w:t xml:space="preserve"> </w:t>
            </w:r>
          </w:p>
        </w:tc>
        <w:tc>
          <w:tcPr>
            <w:tcW w:w="846" w:type="pct"/>
            <w:tcBorders>
              <w:top w:val="single" w:sz="4" w:space="0" w:color="000000"/>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800</w:t>
            </w:r>
          </w:p>
        </w:tc>
        <w:tc>
          <w:tcPr>
            <w:tcW w:w="339"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3.</w:t>
            </w:r>
          </w:p>
        </w:tc>
        <w:tc>
          <w:tcPr>
            <w:tcW w:w="1091"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Borrelia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IgG</w:t>
            </w:r>
            <w:proofErr w:type="spellEnd"/>
            <w:r w:rsidRPr="00467B0D">
              <w:rPr>
                <w:rFonts w:eastAsia="Times New Roman" w:cs="Times New Roman"/>
                <w:sz w:val="20"/>
                <w:szCs w:val="20"/>
                <w:lang w:eastAsia="ar-SA"/>
              </w:rPr>
              <w:t xml:space="preserve">                                 </w:t>
            </w:r>
          </w:p>
        </w:tc>
        <w:tc>
          <w:tcPr>
            <w:tcW w:w="846" w:type="pct"/>
            <w:tcBorders>
              <w:top w:val="single" w:sz="4" w:space="0" w:color="000000"/>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1000</w:t>
            </w:r>
          </w:p>
        </w:tc>
        <w:tc>
          <w:tcPr>
            <w:tcW w:w="339" w:type="pct"/>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top w:val="single" w:sz="4" w:space="0" w:color="000000"/>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4.</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Borrelia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IgM</w:t>
            </w:r>
            <w:proofErr w:type="spellEnd"/>
            <w:r w:rsidRPr="00467B0D">
              <w:rPr>
                <w:rFonts w:eastAsia="Times New Roman" w:cs="Times New Roman"/>
                <w:sz w:val="20"/>
                <w:szCs w:val="20"/>
                <w:lang w:eastAsia="ar-SA"/>
              </w:rPr>
              <w:t xml:space="preserve">                                  </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5.</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HBsAg</w:t>
            </w:r>
            <w:proofErr w:type="spellEnd"/>
            <w:r w:rsidRPr="00467B0D">
              <w:rPr>
                <w:rFonts w:eastAsia="Times New Roman" w:cs="Times New Roman"/>
                <w:sz w:val="20"/>
                <w:szCs w:val="20"/>
                <w:lang w:eastAsia="ar-SA"/>
              </w:rPr>
              <w:t xml:space="preserve">          </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7000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6.</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HBsAg</w:t>
            </w:r>
            <w:proofErr w:type="spellEnd"/>
            <w:r w:rsidRPr="00467B0D">
              <w:rPr>
                <w:rFonts w:eastAsia="Times New Roman" w:cs="Times New Roman"/>
                <w:sz w:val="20"/>
                <w:szCs w:val="20"/>
                <w:lang w:eastAsia="ar-SA"/>
              </w:rPr>
              <w:t xml:space="preserve"> test potwierdzenia           </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500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7.</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pacing w:after="0" w:line="240" w:lineRule="auto"/>
              <w:rPr>
                <w:rFonts w:eastAsia="Times New Roman" w:cs="Times New Roman"/>
                <w:bCs/>
                <w:color w:val="000000"/>
                <w:sz w:val="20"/>
                <w:szCs w:val="20"/>
                <w:lang w:eastAsia="ar-SA"/>
              </w:rPr>
            </w:pPr>
            <w:r w:rsidRPr="00467B0D">
              <w:rPr>
                <w:rFonts w:eastAsia="Times New Roman" w:cs="Times New Roman"/>
                <w:bCs/>
                <w:color w:val="000000"/>
                <w:sz w:val="20"/>
                <w:szCs w:val="20"/>
                <w:lang w:eastAsia="ar-SA"/>
              </w:rPr>
              <w:t>anty-</w:t>
            </w:r>
            <w:proofErr w:type="spellStart"/>
            <w:r w:rsidRPr="00467B0D">
              <w:rPr>
                <w:rFonts w:eastAsia="Times New Roman" w:cs="Times New Roman"/>
                <w:bCs/>
                <w:color w:val="000000"/>
                <w:sz w:val="20"/>
                <w:szCs w:val="20"/>
                <w:lang w:eastAsia="ar-SA"/>
              </w:rPr>
              <w:t>HBs</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2000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8.</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pacing w:after="0" w:line="240" w:lineRule="auto"/>
              <w:rPr>
                <w:rFonts w:eastAsia="Times New Roman" w:cs="Times New Roman"/>
                <w:bCs/>
                <w:color w:val="000000"/>
                <w:sz w:val="20"/>
                <w:szCs w:val="20"/>
                <w:lang w:eastAsia="ar-SA"/>
              </w:rPr>
            </w:pPr>
            <w:r w:rsidRPr="00467B0D">
              <w:rPr>
                <w:rFonts w:eastAsia="Times New Roman" w:cs="Times New Roman"/>
                <w:bCs/>
                <w:color w:val="000000"/>
                <w:sz w:val="20"/>
                <w:szCs w:val="20"/>
                <w:lang w:eastAsia="ar-SA"/>
              </w:rPr>
              <w:t>anty-HCV</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7000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9.</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pacing w:after="0" w:line="240" w:lineRule="auto"/>
              <w:rPr>
                <w:rFonts w:eastAsia="Times New Roman" w:cs="Times New Roman"/>
                <w:bCs/>
                <w:color w:val="000000"/>
                <w:sz w:val="20"/>
                <w:szCs w:val="20"/>
                <w:lang w:eastAsia="ar-SA"/>
              </w:rPr>
            </w:pPr>
            <w:r w:rsidRPr="00467B0D">
              <w:rPr>
                <w:rFonts w:eastAsia="Times New Roman" w:cs="Times New Roman"/>
                <w:bCs/>
                <w:color w:val="000000"/>
                <w:sz w:val="20"/>
                <w:szCs w:val="20"/>
                <w:lang w:eastAsia="ar-SA"/>
              </w:rPr>
              <w:t>HIV Ab/Ag</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2200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10.</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Anty-</w:t>
            </w:r>
            <w:proofErr w:type="spellStart"/>
            <w:r w:rsidRPr="00467B0D">
              <w:rPr>
                <w:rFonts w:eastAsia="Times New Roman" w:cs="Times New Roman"/>
                <w:sz w:val="20"/>
                <w:szCs w:val="20"/>
                <w:lang w:eastAsia="ar-SA"/>
              </w:rPr>
              <w:t>HBc</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1600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11.</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Kalprotektyna</w:t>
            </w:r>
            <w:proofErr w:type="spellEnd"/>
            <w:r w:rsidRPr="00467B0D">
              <w:rPr>
                <w:rFonts w:eastAsia="Times New Roman" w:cs="Times New Roman"/>
                <w:sz w:val="20"/>
                <w:szCs w:val="20"/>
                <w:lang w:eastAsia="ar-SA"/>
              </w:rPr>
              <w:t xml:space="preserve"> w kale z akcesoriami wymaganymi do opracowania materiału (m.in., tuby ekstrakcyjne)</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900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12.</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HBeAg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13.</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Anty-</w:t>
            </w:r>
            <w:proofErr w:type="spellStart"/>
            <w:r w:rsidRPr="00467B0D">
              <w:rPr>
                <w:rFonts w:eastAsia="Times New Roman" w:cs="Times New Roman"/>
                <w:sz w:val="20"/>
                <w:szCs w:val="20"/>
                <w:lang w:eastAsia="ar-SA"/>
              </w:rPr>
              <w:t>HBe</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1000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14.</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Anty-HAV</w:t>
            </w:r>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500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15.</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VCA </w:t>
            </w:r>
            <w:proofErr w:type="spellStart"/>
            <w:r w:rsidRPr="00467B0D">
              <w:rPr>
                <w:rFonts w:eastAsia="Times New Roman" w:cs="Times New Roman"/>
                <w:sz w:val="20"/>
                <w:szCs w:val="20"/>
                <w:lang w:eastAsia="ar-SA"/>
              </w:rPr>
              <w:t>IgG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400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16.</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EBV </w:t>
            </w:r>
            <w:proofErr w:type="spellStart"/>
            <w:r w:rsidRPr="00467B0D">
              <w:rPr>
                <w:rFonts w:eastAsia="Times New Roman" w:cs="Times New Roman"/>
                <w:sz w:val="20"/>
                <w:szCs w:val="20"/>
                <w:lang w:eastAsia="ar-SA"/>
              </w:rPr>
              <w:t>IgM</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400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17.</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Toxoplasma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gondii</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2500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18.</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Toxoplasma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gondii</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IgM</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2500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19.</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Awidność</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Toxoplasma</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gondii</w:t>
            </w:r>
            <w:proofErr w:type="spellEnd"/>
            <w:r w:rsidRPr="00467B0D">
              <w:rPr>
                <w:rFonts w:eastAsia="Times New Roman" w:cs="Times New Roman"/>
                <w:sz w:val="20"/>
                <w:szCs w:val="20"/>
                <w:lang w:eastAsia="ar-SA"/>
              </w:rPr>
              <w:t xml:space="preserve"> </w:t>
            </w:r>
            <w:proofErr w:type="spellStart"/>
            <w:r w:rsidRPr="00467B0D">
              <w:rPr>
                <w:rFonts w:eastAsia="Times New Roman" w:cs="Times New Roman"/>
                <w:sz w:val="20"/>
                <w:szCs w:val="20"/>
                <w:lang w:eastAsia="ar-SA"/>
              </w:rPr>
              <w:t>IgG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600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20.</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CMV </w:t>
            </w:r>
            <w:proofErr w:type="spellStart"/>
            <w:r w:rsidRPr="00467B0D">
              <w:rPr>
                <w:rFonts w:eastAsia="Times New Roman" w:cs="Times New Roman"/>
                <w:sz w:val="20"/>
                <w:szCs w:val="20"/>
                <w:lang w:eastAsia="ar-SA"/>
              </w:rPr>
              <w:t>IgG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600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21.</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CMV </w:t>
            </w:r>
            <w:proofErr w:type="spellStart"/>
            <w:r w:rsidRPr="00467B0D">
              <w:rPr>
                <w:rFonts w:eastAsia="Times New Roman" w:cs="Times New Roman"/>
                <w:sz w:val="20"/>
                <w:szCs w:val="20"/>
                <w:lang w:eastAsia="ar-SA"/>
              </w:rPr>
              <w:t>IgM</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600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ind w:left="113"/>
              <w:rPr>
                <w:rFonts w:eastAsia="Times New Roman" w:cs="Times New Roman"/>
                <w:sz w:val="20"/>
                <w:szCs w:val="20"/>
                <w:lang w:eastAsia="ar-SA"/>
              </w:rPr>
            </w:pPr>
            <w:r w:rsidRPr="00467B0D">
              <w:rPr>
                <w:rFonts w:eastAsia="Times New Roman" w:cs="Times New Roman"/>
                <w:sz w:val="20"/>
                <w:szCs w:val="20"/>
                <w:lang w:eastAsia="ar-SA"/>
              </w:rPr>
              <w:t>20.</w:t>
            </w:r>
          </w:p>
        </w:tc>
        <w:tc>
          <w:tcPr>
            <w:tcW w:w="1091"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roofErr w:type="spellStart"/>
            <w:r w:rsidRPr="00467B0D">
              <w:rPr>
                <w:rFonts w:eastAsia="Times New Roman" w:cs="Times New Roman"/>
                <w:sz w:val="20"/>
                <w:szCs w:val="20"/>
                <w:lang w:eastAsia="ar-SA"/>
              </w:rPr>
              <w:t>Awidność</w:t>
            </w:r>
            <w:proofErr w:type="spellEnd"/>
            <w:r w:rsidRPr="00467B0D">
              <w:rPr>
                <w:rFonts w:eastAsia="Times New Roman" w:cs="Times New Roman"/>
                <w:sz w:val="20"/>
                <w:szCs w:val="20"/>
                <w:lang w:eastAsia="ar-SA"/>
              </w:rPr>
              <w:t xml:space="preserve"> CMV </w:t>
            </w:r>
            <w:proofErr w:type="spellStart"/>
            <w:r w:rsidRPr="00467B0D">
              <w:rPr>
                <w:rFonts w:eastAsia="Times New Roman" w:cs="Times New Roman"/>
                <w:sz w:val="20"/>
                <w:szCs w:val="20"/>
                <w:lang w:eastAsia="ar-SA"/>
              </w:rPr>
              <w:t>IgG</w:t>
            </w:r>
            <w:proofErr w:type="spellEnd"/>
          </w:p>
        </w:tc>
        <w:tc>
          <w:tcPr>
            <w:tcW w:w="846" w:type="pct"/>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100</w:t>
            </w:r>
          </w:p>
        </w:tc>
        <w:tc>
          <w:tcPr>
            <w:tcW w:w="339"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highlight w:val="yellow"/>
                <w:lang w:eastAsia="ar-SA"/>
              </w:rPr>
            </w:pPr>
          </w:p>
        </w:tc>
        <w:tc>
          <w:tcPr>
            <w:tcW w:w="425"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26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53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highlight w:val="yellow"/>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rPr>
                <w:rFonts w:eastAsia="Times New Roman" w:cs="Times New Roman"/>
                <w:b/>
                <w:bCs/>
                <w:sz w:val="20"/>
                <w:szCs w:val="20"/>
                <w:lang w:eastAsia="ar-SA"/>
              </w:rPr>
            </w:pPr>
            <w:r w:rsidRPr="00467B0D">
              <w:rPr>
                <w:rFonts w:eastAsia="Times New Roman" w:cs="Times New Roman"/>
                <w:b/>
                <w:bCs/>
                <w:sz w:val="20"/>
                <w:szCs w:val="20"/>
                <w:lang w:eastAsia="ar-SA"/>
              </w:rPr>
              <w:lastRenderedPageBreak/>
              <w:t>Lp.</w:t>
            </w:r>
          </w:p>
        </w:tc>
        <w:tc>
          <w:tcPr>
            <w:tcW w:w="1936"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Rodzaj materiału</w:t>
            </w:r>
          </w:p>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40" w:type="pct"/>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color w:val="000000"/>
                <w:sz w:val="20"/>
                <w:szCs w:val="20"/>
                <w:lang w:eastAsia="ar-SA"/>
              </w:rPr>
            </w:pPr>
            <w:r w:rsidRPr="00467B0D">
              <w:rPr>
                <w:rFonts w:eastAsia="Times New Roman" w:cs="Times New Roman"/>
                <w:b/>
                <w:bCs/>
                <w:color w:val="000000"/>
                <w:sz w:val="20"/>
                <w:szCs w:val="20"/>
                <w:lang w:eastAsia="ar-SA"/>
              </w:rPr>
              <w:t>Wielkość opakowania</w:t>
            </w:r>
          </w:p>
        </w:tc>
        <w:tc>
          <w:tcPr>
            <w:tcW w:w="712"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Ilość opakowań</w:t>
            </w:r>
          </w:p>
        </w:tc>
        <w:tc>
          <w:tcPr>
            <w:tcW w:w="407"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Cena jednostkowa netto za j.m.</w:t>
            </w:r>
          </w:p>
        </w:tc>
        <w:tc>
          <w:tcPr>
            <w:tcW w:w="271"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Stawka VAT</w:t>
            </w:r>
          </w:p>
        </w:tc>
        <w:tc>
          <w:tcPr>
            <w:tcW w:w="526" w:type="pct"/>
            <w:gridSpan w:val="2"/>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Wartość netto pozycji ogółem</w:t>
            </w:r>
          </w:p>
        </w:tc>
        <w:tc>
          <w:tcPr>
            <w:tcW w:w="486" w:type="pct"/>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467B0D" w:rsidRPr="00467B0D" w:rsidRDefault="00467B0D" w:rsidP="00467B0D">
            <w:pPr>
              <w:suppressAutoHyphens/>
              <w:snapToGrid w:val="0"/>
              <w:spacing w:after="0" w:line="240" w:lineRule="auto"/>
              <w:ind w:left="2" w:right="2"/>
              <w:jc w:val="center"/>
              <w:rPr>
                <w:rFonts w:eastAsia="Times New Roman" w:cs="Times New Roman"/>
                <w:b/>
                <w:sz w:val="20"/>
                <w:szCs w:val="20"/>
                <w:lang w:eastAsia="ar-SA"/>
              </w:rPr>
            </w:pPr>
            <w:r w:rsidRPr="00467B0D">
              <w:rPr>
                <w:rFonts w:eastAsia="Times New Roman" w:cs="Times New Roman"/>
                <w:b/>
                <w:sz w:val="20"/>
                <w:szCs w:val="20"/>
                <w:lang w:eastAsia="ar-SA"/>
              </w:rPr>
              <w:t>Wartość brutto pozycji ogółem</w:t>
            </w: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tabs>
                <w:tab w:val="left" w:pos="355"/>
              </w:tabs>
              <w:suppressAutoHyphens/>
              <w:snapToGrid w:val="0"/>
              <w:spacing w:after="0" w:line="240" w:lineRule="auto"/>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r w:rsidR="00467B0D" w:rsidRPr="00467B0D" w:rsidTr="00467B0D">
        <w:trPr>
          <w:gridAfter w:val="1"/>
          <w:wAfter w:w="49" w:type="pct"/>
          <w:cantSplit/>
        </w:trPr>
        <w:tc>
          <w:tcPr>
            <w:tcW w:w="173" w:type="pct"/>
            <w:tcBorders>
              <w:left w:val="single" w:sz="4" w:space="0" w:color="000000"/>
              <w:bottom w:val="single" w:sz="4" w:space="0" w:color="000000"/>
            </w:tcBorders>
            <w:shd w:val="clear" w:color="auto" w:fill="auto"/>
            <w:vAlign w:val="center"/>
          </w:tcPr>
          <w:p w:rsidR="00467B0D" w:rsidRPr="00467B0D" w:rsidRDefault="00467B0D" w:rsidP="00123792">
            <w:pPr>
              <w:numPr>
                <w:ilvl w:val="0"/>
                <w:numId w:val="183"/>
              </w:numPr>
              <w:suppressAutoHyphens/>
              <w:snapToGrid w:val="0"/>
              <w:spacing w:after="0" w:line="240" w:lineRule="auto"/>
              <w:ind w:left="470" w:hanging="357"/>
              <w:rPr>
                <w:rFonts w:eastAsia="Times New Roman" w:cs="Times New Roman"/>
                <w:sz w:val="20"/>
                <w:szCs w:val="20"/>
                <w:lang w:eastAsia="ar-SA"/>
              </w:rPr>
            </w:pPr>
          </w:p>
        </w:tc>
        <w:tc>
          <w:tcPr>
            <w:tcW w:w="193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40" w:type="pct"/>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712"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07"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271"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526" w:type="pct"/>
            <w:gridSpan w:val="2"/>
            <w:tcBorders>
              <w:left w:val="single" w:sz="4" w:space="0" w:color="000000"/>
              <w:bottom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c>
          <w:tcPr>
            <w:tcW w:w="486" w:type="pct"/>
            <w:gridSpan w:val="2"/>
            <w:tcBorders>
              <w:left w:val="single" w:sz="4" w:space="0" w:color="000000"/>
              <w:bottom w:val="single" w:sz="4" w:space="0" w:color="000000"/>
              <w:right w:val="single" w:sz="4" w:space="0" w:color="000000"/>
            </w:tcBorders>
            <w:shd w:val="clear" w:color="auto" w:fill="auto"/>
            <w:vAlign w:val="center"/>
          </w:tcPr>
          <w:p w:rsidR="00467B0D" w:rsidRPr="00467B0D" w:rsidRDefault="00467B0D" w:rsidP="00467B0D">
            <w:pPr>
              <w:suppressAutoHyphens/>
              <w:snapToGrid w:val="0"/>
              <w:spacing w:after="0" w:line="240" w:lineRule="auto"/>
              <w:jc w:val="center"/>
              <w:rPr>
                <w:rFonts w:eastAsia="Times New Roman" w:cs="Times New Roman"/>
                <w:b/>
                <w:sz w:val="20"/>
                <w:szCs w:val="20"/>
                <w:lang w:eastAsia="ar-SA"/>
              </w:rPr>
            </w:pPr>
          </w:p>
        </w:tc>
      </w:tr>
    </w:tbl>
    <w:p w:rsidR="007C1D4B" w:rsidRPr="007C1D4B" w:rsidRDefault="007C1D4B" w:rsidP="007C1D4B">
      <w:pPr>
        <w:widowControl w:val="0"/>
        <w:suppressAutoHyphens/>
        <w:autoSpaceDN w:val="0"/>
        <w:spacing w:after="0" w:line="240" w:lineRule="auto"/>
        <w:jc w:val="center"/>
        <w:textAlignment w:val="baseline"/>
        <w:rPr>
          <w:rFonts w:ascii="Calibri" w:eastAsia="SimSun" w:hAnsi="Calibri" w:cs="Arial"/>
          <w:b/>
          <w:bCs/>
          <w:i/>
          <w:kern w:val="3"/>
          <w:sz w:val="24"/>
          <w:szCs w:val="24"/>
          <w:lang w:eastAsia="zh-CN" w:bidi="hi-IN"/>
        </w:rPr>
      </w:pPr>
    </w:p>
    <w:p w:rsidR="00467B0D" w:rsidRPr="00467B0D" w:rsidRDefault="00467B0D" w:rsidP="00467B0D">
      <w:pPr>
        <w:widowControl w:val="0"/>
        <w:suppressAutoHyphens/>
        <w:autoSpaceDN w:val="0"/>
        <w:spacing w:after="0" w:line="240" w:lineRule="auto"/>
        <w:ind w:right="-35"/>
        <w:jc w:val="both"/>
        <w:textAlignment w:val="baseline"/>
        <w:rPr>
          <w:rFonts w:eastAsia="SimSun" w:cs="Arial"/>
          <w:b/>
          <w:bCs/>
          <w:kern w:val="3"/>
          <w:sz w:val="24"/>
          <w:szCs w:val="24"/>
          <w:lang w:eastAsia="zh-CN" w:bidi="hi-IN"/>
        </w:rPr>
      </w:pPr>
      <w:r w:rsidRPr="00467B0D">
        <w:rPr>
          <w:rFonts w:eastAsia="SimSun" w:cs="Arial"/>
          <w:b/>
          <w:bCs/>
          <w:kern w:val="3"/>
          <w:sz w:val="24"/>
          <w:szCs w:val="24"/>
          <w:lang w:eastAsia="zh-CN" w:bidi="hi-IN"/>
        </w:rPr>
        <w:t>Zamawiający dopuszcza możliwość rozszerzenia tabeli asortymentowo-ilościowo-cenowej w celu wyceny niezbędnych materiałów eksploatacyjnych.</w:t>
      </w:r>
    </w:p>
    <w:p w:rsidR="007C1D4B" w:rsidRPr="00607F09" w:rsidRDefault="007C1D4B" w:rsidP="007C1D4B">
      <w:pPr>
        <w:widowControl w:val="0"/>
        <w:suppressAutoHyphens/>
        <w:autoSpaceDN w:val="0"/>
        <w:spacing w:after="0" w:line="240" w:lineRule="auto"/>
        <w:ind w:right="-35"/>
        <w:textAlignment w:val="baseline"/>
        <w:rPr>
          <w:rFonts w:eastAsia="SimSun" w:cs="Arial"/>
          <w:kern w:val="3"/>
          <w:sz w:val="24"/>
          <w:szCs w:val="24"/>
          <w:lang w:eastAsia="zh-CN" w:bidi="hi-IN"/>
        </w:rPr>
      </w:pPr>
    </w:p>
    <w:p w:rsidR="007C1D4B" w:rsidRDefault="007C1D4B" w:rsidP="007C1D4B">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p>
    <w:p w:rsidR="007C1D4B" w:rsidRPr="00A300D4" w:rsidRDefault="007C1D4B" w:rsidP="007C1D4B">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r w:rsidRPr="00A300D4">
        <w:rPr>
          <w:rFonts w:ascii="Calibri" w:eastAsia="SimSun" w:hAnsi="Calibri" w:cs="Arial"/>
          <w:kern w:val="3"/>
          <w:sz w:val="24"/>
          <w:szCs w:val="24"/>
          <w:lang w:eastAsia="zh-CN" w:bidi="hi-IN"/>
        </w:rPr>
        <w:t>Słownie wartość zamówienia ogółem brutto : ...........................................................................................................................................................</w:t>
      </w:r>
    </w:p>
    <w:p w:rsidR="007C1D4B" w:rsidRDefault="007C1D4B" w:rsidP="007C1D4B">
      <w:pPr>
        <w:widowControl w:val="0"/>
        <w:suppressAutoHyphens/>
        <w:autoSpaceDN w:val="0"/>
        <w:spacing w:after="0" w:line="240" w:lineRule="auto"/>
        <w:textAlignment w:val="baseline"/>
        <w:rPr>
          <w:rFonts w:ascii="Calibri" w:eastAsia="SimSun" w:hAnsi="Calibri" w:cs="Arial"/>
          <w:b/>
          <w:bCs/>
          <w:kern w:val="3"/>
          <w:sz w:val="24"/>
          <w:szCs w:val="24"/>
          <w:lang w:eastAsia="zh-CN" w:bidi="hi-IN"/>
        </w:rPr>
      </w:pPr>
    </w:p>
    <w:p w:rsidR="007C1D4B" w:rsidRPr="007C1D4B" w:rsidRDefault="007C1D4B" w:rsidP="007C1D4B">
      <w:pPr>
        <w:widowControl w:val="0"/>
        <w:suppressAutoHyphens/>
        <w:autoSpaceDN w:val="0"/>
        <w:spacing w:after="0" w:line="240" w:lineRule="auto"/>
        <w:textAlignment w:val="baseline"/>
        <w:rPr>
          <w:rFonts w:ascii="Calibri" w:eastAsia="SimSun" w:hAnsi="Calibri" w:cs="Arial"/>
          <w:b/>
          <w:bCs/>
          <w:kern w:val="3"/>
          <w:sz w:val="24"/>
          <w:szCs w:val="24"/>
          <w:u w:val="single"/>
          <w:lang w:eastAsia="zh-CN" w:bidi="hi-IN"/>
        </w:rPr>
      </w:pPr>
      <w:r w:rsidRPr="007C1D4B">
        <w:rPr>
          <w:rFonts w:ascii="Calibri" w:eastAsia="SimSun" w:hAnsi="Calibri" w:cs="Arial"/>
          <w:b/>
          <w:bCs/>
          <w:kern w:val="3"/>
          <w:sz w:val="24"/>
          <w:szCs w:val="24"/>
          <w:u w:val="single"/>
          <w:lang w:eastAsia="zh-CN" w:bidi="hi-IN"/>
        </w:rPr>
        <w:t xml:space="preserve">UWAGA: </w:t>
      </w:r>
    </w:p>
    <w:p w:rsidR="00467B0D" w:rsidRPr="00467B0D" w:rsidRDefault="00467B0D" w:rsidP="00467B0D">
      <w:pPr>
        <w:widowControl w:val="0"/>
        <w:suppressAutoHyphens/>
        <w:autoSpaceDN w:val="0"/>
        <w:spacing w:after="0" w:line="240" w:lineRule="auto"/>
        <w:textAlignment w:val="baseline"/>
        <w:rPr>
          <w:rFonts w:ascii="Calibri" w:eastAsia="SimSun" w:hAnsi="Calibri" w:cs="Arial"/>
          <w:bCs/>
          <w:kern w:val="3"/>
          <w:sz w:val="24"/>
          <w:szCs w:val="24"/>
          <w:lang w:eastAsia="zh-CN" w:bidi="hi-IN"/>
        </w:rPr>
      </w:pPr>
      <w:r w:rsidRPr="00467B0D">
        <w:rPr>
          <w:rFonts w:ascii="Calibri" w:eastAsia="SimSun" w:hAnsi="Calibri" w:cs="Arial"/>
          <w:bCs/>
          <w:kern w:val="3"/>
          <w:sz w:val="24"/>
          <w:szCs w:val="24"/>
          <w:lang w:eastAsia="zh-CN" w:bidi="hi-IN"/>
        </w:rPr>
        <w:t>1. Podane ilości testów nie uwzględniają ilości kalibracji i kontroli.</w:t>
      </w:r>
    </w:p>
    <w:p w:rsidR="00467B0D" w:rsidRPr="00467B0D" w:rsidRDefault="00467B0D" w:rsidP="00467B0D">
      <w:pPr>
        <w:widowControl w:val="0"/>
        <w:suppressAutoHyphens/>
        <w:autoSpaceDN w:val="0"/>
        <w:spacing w:after="0" w:line="240" w:lineRule="auto"/>
        <w:textAlignment w:val="baseline"/>
        <w:rPr>
          <w:rFonts w:ascii="Calibri" w:eastAsia="SimSun" w:hAnsi="Calibri" w:cs="Arial"/>
          <w:bCs/>
          <w:kern w:val="3"/>
          <w:sz w:val="24"/>
          <w:szCs w:val="24"/>
          <w:lang w:eastAsia="zh-CN" w:bidi="hi-IN"/>
        </w:rPr>
      </w:pPr>
      <w:r w:rsidRPr="00467B0D">
        <w:rPr>
          <w:rFonts w:ascii="Calibri" w:eastAsia="SimSun" w:hAnsi="Calibri" w:cs="Arial"/>
          <w:bCs/>
          <w:kern w:val="3"/>
          <w:sz w:val="24"/>
          <w:szCs w:val="24"/>
          <w:lang w:eastAsia="zh-CN" w:bidi="hi-IN"/>
        </w:rPr>
        <w:t xml:space="preserve">2. Do zamawianych odczynników wymagana jest kontrola zewnątrz-laboratoryjna. </w:t>
      </w:r>
    </w:p>
    <w:p w:rsidR="007C1D4B" w:rsidRPr="007C1D4B" w:rsidRDefault="007C1D4B" w:rsidP="007C1D4B">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B614D5" w:rsidRPr="00B614D5" w:rsidRDefault="00B614D5" w:rsidP="00B614D5">
      <w:pPr>
        <w:widowControl w:val="0"/>
        <w:suppressAutoHyphens/>
        <w:autoSpaceDN w:val="0"/>
        <w:spacing w:after="0" w:line="100" w:lineRule="atLeast"/>
        <w:ind w:right="-35"/>
        <w:jc w:val="both"/>
        <w:textAlignment w:val="baseline"/>
        <w:rPr>
          <w:rFonts w:ascii="Calibri" w:eastAsia="SimSun, 宋体" w:hAnsi="Calibri" w:cs="Calibri"/>
          <w:b/>
          <w:kern w:val="3"/>
          <w:sz w:val="24"/>
          <w:szCs w:val="24"/>
          <w:u w:val="single"/>
          <w:lang w:eastAsia="zh-CN" w:bidi="hi-IN"/>
        </w:rPr>
      </w:pPr>
      <w:r w:rsidRPr="00B614D5">
        <w:rPr>
          <w:rFonts w:ascii="Calibri" w:eastAsia="SimSun, 宋体" w:hAnsi="Calibri" w:cs="Calibri"/>
          <w:b/>
          <w:kern w:val="3"/>
          <w:sz w:val="24"/>
          <w:szCs w:val="24"/>
          <w:u w:val="single"/>
          <w:lang w:eastAsia="zh-CN" w:bidi="hi-IN"/>
        </w:rPr>
        <w:t xml:space="preserve">Wykonawca oświadcza, że oferowany przedmiot zamówienia spełnia wymagania SIWZ określone w Rozdziale III punkt 1 </w:t>
      </w:r>
      <w:r>
        <w:rPr>
          <w:rFonts w:ascii="Calibri" w:eastAsia="SimSun, 宋体" w:hAnsi="Calibri" w:cs="Calibri"/>
          <w:b/>
          <w:kern w:val="3"/>
          <w:sz w:val="24"/>
          <w:szCs w:val="24"/>
          <w:u w:val="single"/>
          <w:lang w:eastAsia="zh-CN" w:bidi="hi-IN"/>
        </w:rPr>
        <w:t>w części dotyczącej Zadania nr 2</w:t>
      </w:r>
      <w:r w:rsidRPr="00B614D5">
        <w:rPr>
          <w:rFonts w:ascii="Calibri" w:eastAsia="SimSun, 宋体" w:hAnsi="Calibri" w:cs="Calibri"/>
          <w:b/>
          <w:kern w:val="3"/>
          <w:sz w:val="24"/>
          <w:szCs w:val="24"/>
          <w:u w:val="single"/>
          <w:lang w:eastAsia="zh-CN" w:bidi="hi-IN"/>
        </w:rPr>
        <w:t>.</w:t>
      </w:r>
    </w:p>
    <w:p w:rsidR="007C1D4B" w:rsidRPr="00A300D4" w:rsidRDefault="007C1D4B" w:rsidP="007C1D4B">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7C1D4B" w:rsidRDefault="007C1D4B" w:rsidP="007C1D4B">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7C1D4B" w:rsidRPr="00A300D4" w:rsidRDefault="007C1D4B" w:rsidP="007C1D4B">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w:t>
      </w:r>
    </w:p>
    <w:p w:rsidR="007C1D4B" w:rsidRPr="00A300D4" w:rsidRDefault="007C1D4B" w:rsidP="007C1D4B">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411E85" w:rsidRPr="00A300D4" w:rsidRDefault="00411E85" w:rsidP="006B3982">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p>
    <w:p w:rsidR="00465B35" w:rsidRDefault="00465B35"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465B35" w:rsidRDefault="00465B35"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465B35" w:rsidRDefault="00465B35"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465B35" w:rsidRDefault="00465B35"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607F09" w:rsidRDefault="00607F09"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607F09" w:rsidRDefault="00607F09" w:rsidP="00FE4E9B">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p>
    <w:p w:rsidR="00FE4E9B" w:rsidRPr="00A300D4" w:rsidRDefault="00FE4E9B" w:rsidP="00FE4E9B">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b/>
          <w:bCs/>
          <w:kern w:val="3"/>
          <w:sz w:val="24"/>
          <w:szCs w:val="24"/>
          <w:lang w:eastAsia="zh-CN" w:bidi="fa-IR"/>
        </w:rPr>
        <w:t>Z</w:t>
      </w:r>
      <w:r w:rsidR="00467B0D">
        <w:rPr>
          <w:rFonts w:ascii="Calibri" w:eastAsia="Andale Sans UI" w:hAnsi="Calibri" w:cs="Calibri"/>
          <w:b/>
          <w:kern w:val="3"/>
          <w:sz w:val="24"/>
          <w:szCs w:val="24"/>
          <w:lang w:eastAsia="zh-CN" w:bidi="fa-IR"/>
        </w:rPr>
        <w:t>ałącznik Nr 2/2</w:t>
      </w:r>
      <w:r w:rsidR="003D1525">
        <w:rPr>
          <w:rFonts w:ascii="Calibri" w:eastAsia="Andale Sans UI" w:hAnsi="Calibri" w:cs="Calibri"/>
          <w:b/>
          <w:kern w:val="3"/>
          <w:sz w:val="24"/>
          <w:szCs w:val="24"/>
          <w:lang w:eastAsia="zh-CN" w:bidi="fa-IR"/>
        </w:rPr>
        <w:t>a</w:t>
      </w:r>
    </w:p>
    <w:p w:rsidR="00FE4E9B" w:rsidRPr="00A300D4" w:rsidRDefault="00DF461F" w:rsidP="00FE4E9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w:t>
      </w:r>
      <w:r w:rsidR="00467B0D">
        <w:rPr>
          <w:rFonts w:ascii="Calibri" w:eastAsia="Andale Sans UI" w:hAnsi="Calibri" w:cs="Calibri"/>
          <w:b/>
          <w:kern w:val="3"/>
          <w:sz w:val="24"/>
          <w:szCs w:val="24"/>
          <w:lang w:eastAsia="zh-CN" w:bidi="fa-IR"/>
        </w:rPr>
        <w:t>92</w:t>
      </w:r>
      <w:r w:rsidR="00FE4E9B" w:rsidRPr="00A300D4">
        <w:rPr>
          <w:rFonts w:ascii="Calibri" w:eastAsia="Andale Sans UI" w:hAnsi="Calibri" w:cs="Calibri"/>
          <w:b/>
          <w:kern w:val="3"/>
          <w:sz w:val="24"/>
          <w:szCs w:val="24"/>
          <w:lang w:eastAsia="zh-CN" w:bidi="fa-IR"/>
        </w:rPr>
        <w:t>/1</w:t>
      </w:r>
      <w:r w:rsidR="0037463E">
        <w:rPr>
          <w:rFonts w:ascii="Calibri" w:eastAsia="Andale Sans UI" w:hAnsi="Calibri" w:cs="Calibri"/>
          <w:b/>
          <w:kern w:val="3"/>
          <w:sz w:val="24"/>
          <w:szCs w:val="24"/>
          <w:lang w:eastAsia="zh-CN" w:bidi="fa-IR"/>
        </w:rPr>
        <w:t>8</w:t>
      </w:r>
    </w:p>
    <w:p w:rsidR="00467B0D" w:rsidRPr="00467B0D" w:rsidRDefault="00467B0D" w:rsidP="00467B0D">
      <w:pPr>
        <w:suppressAutoHyphens/>
        <w:spacing w:after="0" w:line="240" w:lineRule="auto"/>
        <w:jc w:val="center"/>
        <w:rPr>
          <w:rFonts w:eastAsia="Times New Roman" w:cs="Times New Roman"/>
          <w:b/>
          <w:sz w:val="24"/>
          <w:szCs w:val="20"/>
          <w:lang w:eastAsia="ar-SA"/>
        </w:rPr>
      </w:pPr>
      <w:r w:rsidRPr="00467B0D">
        <w:rPr>
          <w:rFonts w:eastAsia="Times New Roman" w:cs="Times New Roman"/>
          <w:b/>
          <w:sz w:val="24"/>
          <w:szCs w:val="20"/>
          <w:lang w:eastAsia="ar-SA"/>
        </w:rPr>
        <w:t xml:space="preserve">Specyfikacja cenowa dzierżawy </w:t>
      </w:r>
    </w:p>
    <w:tbl>
      <w:tblPr>
        <w:tblpPr w:leftFromText="141" w:rightFromText="141" w:vertAnchor="text" w:horzAnchor="margin" w:tblpXSpec="center" w:tblpY="158"/>
        <w:tblW w:w="15303" w:type="dxa"/>
        <w:tblLayout w:type="fixed"/>
        <w:tblCellMar>
          <w:left w:w="70" w:type="dxa"/>
          <w:right w:w="70" w:type="dxa"/>
        </w:tblCellMar>
        <w:tblLook w:val="0000" w:firstRow="0" w:lastRow="0" w:firstColumn="0" w:lastColumn="0" w:noHBand="0" w:noVBand="0"/>
      </w:tblPr>
      <w:tblGrid>
        <w:gridCol w:w="601"/>
        <w:gridCol w:w="4259"/>
        <w:gridCol w:w="2130"/>
        <w:gridCol w:w="1806"/>
        <w:gridCol w:w="985"/>
        <w:gridCol w:w="1971"/>
        <w:gridCol w:w="1670"/>
        <w:gridCol w:w="1881"/>
      </w:tblGrid>
      <w:tr w:rsidR="00467B0D" w:rsidRPr="00467B0D" w:rsidTr="00467B0D">
        <w:trPr>
          <w:cantSplit/>
        </w:trPr>
        <w:tc>
          <w:tcPr>
            <w:tcW w:w="601"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ind w:left="-354" w:firstLine="354"/>
              <w:jc w:val="center"/>
              <w:rPr>
                <w:rFonts w:eastAsia="Times New Roman" w:cs="Times New Roman"/>
                <w:b/>
                <w:bCs/>
                <w:sz w:val="20"/>
                <w:szCs w:val="20"/>
                <w:lang w:eastAsia="ar-SA"/>
              </w:rPr>
            </w:pPr>
            <w:r w:rsidRPr="00467B0D">
              <w:rPr>
                <w:rFonts w:eastAsia="Times New Roman" w:cs="Times New Roman"/>
                <w:b/>
                <w:bCs/>
                <w:sz w:val="20"/>
                <w:szCs w:val="20"/>
                <w:lang w:eastAsia="ar-SA"/>
              </w:rPr>
              <w:t>Lp.</w:t>
            </w:r>
          </w:p>
        </w:tc>
        <w:tc>
          <w:tcPr>
            <w:tcW w:w="4259"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Przedmiot zamówienia</w:t>
            </w:r>
          </w:p>
        </w:tc>
        <w:tc>
          <w:tcPr>
            <w:tcW w:w="2130"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Producent/model/</w:t>
            </w:r>
          </w:p>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rok produkcji</w:t>
            </w:r>
          </w:p>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(podać)</w:t>
            </w:r>
          </w:p>
        </w:tc>
        <w:tc>
          <w:tcPr>
            <w:tcW w:w="1806"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 xml:space="preserve">Ryczałt netto </w:t>
            </w:r>
            <w:r>
              <w:rPr>
                <w:rFonts w:eastAsia="Times New Roman" w:cs="Times New Roman"/>
                <w:b/>
                <w:bCs/>
                <w:sz w:val="20"/>
                <w:szCs w:val="20"/>
                <w:lang w:eastAsia="ar-SA"/>
              </w:rPr>
              <w:br/>
            </w:r>
            <w:r w:rsidRPr="00467B0D">
              <w:rPr>
                <w:rFonts w:eastAsia="Times New Roman" w:cs="Times New Roman"/>
                <w:b/>
                <w:bCs/>
                <w:sz w:val="20"/>
                <w:szCs w:val="20"/>
                <w:lang w:eastAsia="ar-SA"/>
              </w:rPr>
              <w:t>w skali miesiąca</w:t>
            </w:r>
          </w:p>
        </w:tc>
        <w:tc>
          <w:tcPr>
            <w:tcW w:w="985"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Stawka VAT</w:t>
            </w:r>
          </w:p>
        </w:tc>
        <w:tc>
          <w:tcPr>
            <w:tcW w:w="1971"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Ryczałt brutto</w:t>
            </w:r>
          </w:p>
          <w:p w:rsidR="00467B0D" w:rsidRPr="00467B0D" w:rsidRDefault="00467B0D" w:rsidP="00467B0D">
            <w:pPr>
              <w:suppressAutoHyphens/>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za 1 miesiąc</w:t>
            </w:r>
          </w:p>
        </w:tc>
        <w:tc>
          <w:tcPr>
            <w:tcW w:w="1670" w:type="dxa"/>
            <w:tcBorders>
              <w:top w:val="single" w:sz="4" w:space="0" w:color="000000"/>
              <w:left w:val="single" w:sz="4" w:space="0" w:color="000000"/>
              <w:bottom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 xml:space="preserve">Ryczałt netto </w:t>
            </w:r>
            <w:r>
              <w:rPr>
                <w:rFonts w:eastAsia="Times New Roman" w:cs="Times New Roman"/>
                <w:b/>
                <w:bCs/>
                <w:sz w:val="20"/>
                <w:szCs w:val="20"/>
                <w:lang w:eastAsia="ar-SA"/>
              </w:rPr>
              <w:br/>
            </w:r>
            <w:r w:rsidRPr="00467B0D">
              <w:rPr>
                <w:rFonts w:eastAsia="Times New Roman" w:cs="Times New Roman"/>
                <w:b/>
                <w:bCs/>
                <w:sz w:val="20"/>
                <w:szCs w:val="20"/>
                <w:lang w:eastAsia="ar-SA"/>
              </w:rPr>
              <w:t>za 24 miesiące</w:t>
            </w:r>
          </w:p>
        </w:tc>
        <w:tc>
          <w:tcPr>
            <w:tcW w:w="1881" w:type="dxa"/>
            <w:tcBorders>
              <w:top w:val="single" w:sz="4" w:space="0" w:color="000000"/>
              <w:left w:val="single" w:sz="4" w:space="0" w:color="000000"/>
              <w:bottom w:val="single" w:sz="4" w:space="0" w:color="000000"/>
              <w:right w:val="single" w:sz="4" w:space="0" w:color="000000"/>
            </w:tcBorders>
            <w:shd w:val="pct5" w:color="auto" w:fill="auto"/>
            <w:vAlign w:val="center"/>
          </w:tcPr>
          <w:p w:rsidR="00467B0D" w:rsidRPr="00467B0D" w:rsidRDefault="00467B0D" w:rsidP="00467B0D">
            <w:pPr>
              <w:suppressAutoHyphens/>
              <w:snapToGrid w:val="0"/>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Ryczałt brutto</w:t>
            </w:r>
          </w:p>
          <w:p w:rsidR="00467B0D" w:rsidRPr="00467B0D" w:rsidRDefault="00467B0D" w:rsidP="00467B0D">
            <w:pPr>
              <w:suppressAutoHyphens/>
              <w:spacing w:after="0" w:line="240" w:lineRule="auto"/>
              <w:jc w:val="center"/>
              <w:rPr>
                <w:rFonts w:eastAsia="Times New Roman" w:cs="Times New Roman"/>
                <w:b/>
                <w:bCs/>
                <w:sz w:val="20"/>
                <w:szCs w:val="20"/>
                <w:lang w:eastAsia="ar-SA"/>
              </w:rPr>
            </w:pPr>
            <w:r w:rsidRPr="00467B0D">
              <w:rPr>
                <w:rFonts w:eastAsia="Times New Roman" w:cs="Times New Roman"/>
                <w:b/>
                <w:bCs/>
                <w:sz w:val="20"/>
                <w:szCs w:val="20"/>
                <w:lang w:eastAsia="ar-SA"/>
              </w:rPr>
              <w:t>za 24 miesiące</w:t>
            </w:r>
          </w:p>
        </w:tc>
      </w:tr>
      <w:tr w:rsidR="00467B0D" w:rsidRPr="00467B0D" w:rsidTr="00467B0D">
        <w:trPr>
          <w:cantSplit/>
        </w:trPr>
        <w:tc>
          <w:tcPr>
            <w:tcW w:w="601"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1</w:t>
            </w:r>
          </w:p>
        </w:tc>
        <w:tc>
          <w:tcPr>
            <w:tcW w:w="4259"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Calibri" w:cs="Calibri"/>
                <w:sz w:val="20"/>
                <w:szCs w:val="20"/>
                <w:highlight w:val="cyan"/>
                <w:lang w:eastAsia="ar-SA"/>
              </w:rPr>
            </w:pPr>
            <w:r w:rsidRPr="00467B0D">
              <w:rPr>
                <w:rFonts w:eastAsia="Calibri" w:cs="Calibri"/>
                <w:sz w:val="20"/>
                <w:szCs w:val="20"/>
                <w:lang w:eastAsia="ar-SA"/>
              </w:rPr>
              <w:t>Analizator</w:t>
            </w:r>
          </w:p>
        </w:tc>
        <w:tc>
          <w:tcPr>
            <w:tcW w:w="2130"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1806"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985"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971"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670"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881" w:type="dxa"/>
            <w:tcBorders>
              <w:left w:val="single" w:sz="4" w:space="0" w:color="000000"/>
              <w:bottom w:val="single" w:sz="4" w:space="0" w:color="000000"/>
              <w:right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r w:rsidR="00467B0D" w:rsidRPr="00467B0D" w:rsidTr="00467B0D">
        <w:trPr>
          <w:cantSplit/>
        </w:trPr>
        <w:tc>
          <w:tcPr>
            <w:tcW w:w="601"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4259"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highlight w:val="cyan"/>
                <w:lang w:eastAsia="ar-SA"/>
              </w:rPr>
            </w:pPr>
          </w:p>
        </w:tc>
        <w:tc>
          <w:tcPr>
            <w:tcW w:w="2130"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1806"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center"/>
              <w:rPr>
                <w:rFonts w:eastAsia="Times New Roman" w:cs="Times New Roman"/>
                <w:sz w:val="20"/>
                <w:szCs w:val="20"/>
                <w:lang w:eastAsia="ar-SA"/>
              </w:rPr>
            </w:pPr>
          </w:p>
        </w:tc>
        <w:tc>
          <w:tcPr>
            <w:tcW w:w="985"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971"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670" w:type="dxa"/>
            <w:tcBorders>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881" w:type="dxa"/>
            <w:tcBorders>
              <w:left w:val="single" w:sz="4" w:space="0" w:color="000000"/>
              <w:bottom w:val="single" w:sz="4" w:space="0" w:color="000000"/>
              <w:right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r w:rsidR="00467B0D" w:rsidRPr="00467B0D" w:rsidTr="00467B0D">
        <w:trPr>
          <w:cantSplit/>
          <w:trHeight w:val="296"/>
        </w:trPr>
        <w:tc>
          <w:tcPr>
            <w:tcW w:w="11752" w:type="dxa"/>
            <w:gridSpan w:val="6"/>
            <w:tcBorders>
              <w:top w:val="single" w:sz="4" w:space="0" w:color="000000"/>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jc w:val="right"/>
              <w:rPr>
                <w:rFonts w:eastAsia="Times New Roman" w:cs="Times New Roman"/>
                <w:b/>
                <w:sz w:val="20"/>
                <w:szCs w:val="20"/>
                <w:lang w:eastAsia="ar-SA"/>
              </w:rPr>
            </w:pPr>
            <w:r w:rsidRPr="00467B0D">
              <w:rPr>
                <w:rFonts w:eastAsia="Times New Roman" w:cs="Times New Roman"/>
                <w:b/>
                <w:sz w:val="20"/>
                <w:szCs w:val="20"/>
                <w:lang w:eastAsia="ar-SA"/>
              </w:rPr>
              <w:t>Wartość zamówienia ogółem:</w:t>
            </w:r>
          </w:p>
        </w:tc>
        <w:tc>
          <w:tcPr>
            <w:tcW w:w="1670" w:type="dxa"/>
            <w:tcBorders>
              <w:top w:val="single" w:sz="4" w:space="0" w:color="000000"/>
              <w:left w:val="single" w:sz="4" w:space="0" w:color="000000"/>
              <w:bottom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bl>
    <w:p w:rsidR="00467B0D" w:rsidRPr="00467B0D" w:rsidRDefault="00467B0D" w:rsidP="00467B0D">
      <w:pPr>
        <w:suppressAutoHyphens/>
        <w:spacing w:after="0" w:line="240" w:lineRule="auto"/>
        <w:rPr>
          <w:rFonts w:eastAsia="Times New Roman" w:cs="Times New Roman"/>
          <w:sz w:val="24"/>
          <w:szCs w:val="20"/>
          <w:lang w:eastAsia="ar-SA"/>
        </w:rPr>
      </w:pPr>
    </w:p>
    <w:p w:rsidR="00611B32" w:rsidRPr="00467B0D" w:rsidRDefault="00611B32" w:rsidP="00A965F1">
      <w:pPr>
        <w:widowControl w:val="0"/>
        <w:suppressAutoHyphens/>
        <w:autoSpaceDN w:val="0"/>
        <w:spacing w:after="0" w:line="100" w:lineRule="atLeast"/>
        <w:jc w:val="center"/>
        <w:textAlignment w:val="baseline"/>
        <w:rPr>
          <w:rFonts w:eastAsia="Andale Sans UI" w:cs="Calibri"/>
          <w:b/>
          <w:bCs/>
          <w:kern w:val="3"/>
          <w:u w:val="single"/>
          <w:lang w:eastAsia="zh-CN" w:bidi="fa-IR"/>
        </w:rPr>
      </w:pPr>
    </w:p>
    <w:p w:rsidR="007C1D4B" w:rsidRPr="007C1D4B" w:rsidRDefault="007C1D4B" w:rsidP="00123792">
      <w:pPr>
        <w:numPr>
          <w:ilvl w:val="0"/>
          <w:numId w:val="154"/>
        </w:numPr>
        <w:suppressAutoHyphens/>
        <w:spacing w:after="0" w:line="240" w:lineRule="auto"/>
        <w:rPr>
          <w:rFonts w:eastAsia="Times New Roman" w:cs="Times New Roman"/>
          <w:sz w:val="20"/>
          <w:szCs w:val="20"/>
          <w:lang w:eastAsia="ar-SA"/>
        </w:rPr>
      </w:pPr>
    </w:p>
    <w:p w:rsidR="007C1D4B" w:rsidRPr="007C1D4B" w:rsidRDefault="007C1D4B" w:rsidP="00123792">
      <w:pPr>
        <w:numPr>
          <w:ilvl w:val="0"/>
          <w:numId w:val="154"/>
        </w:numPr>
        <w:suppressAutoHyphens/>
        <w:spacing w:after="0" w:line="240" w:lineRule="auto"/>
        <w:rPr>
          <w:rFonts w:eastAsia="Times New Roman" w:cs="Times New Roman"/>
          <w:b/>
          <w:sz w:val="20"/>
          <w:szCs w:val="20"/>
          <w:lang w:eastAsia="ar-SA"/>
        </w:rPr>
      </w:pPr>
      <w:r w:rsidRPr="007C1D4B">
        <w:rPr>
          <w:rFonts w:eastAsia="Times New Roman" w:cs="Times New Roman"/>
          <w:b/>
          <w:sz w:val="20"/>
          <w:szCs w:val="20"/>
          <w:lang w:eastAsia="ar-SA"/>
        </w:rPr>
        <w:t>Słownie ryczałt brutto dzierżawy ogółem:………………………………………………………………...</w:t>
      </w:r>
    </w:p>
    <w:p w:rsidR="00DF461F" w:rsidRPr="007C1D4B" w:rsidRDefault="00DF461F" w:rsidP="00DF461F">
      <w:pPr>
        <w:widowControl w:val="0"/>
        <w:suppressAutoHyphens/>
        <w:autoSpaceDN w:val="0"/>
        <w:spacing w:after="0" w:line="100" w:lineRule="atLeast"/>
        <w:jc w:val="both"/>
        <w:textAlignment w:val="baseline"/>
        <w:rPr>
          <w:rFonts w:eastAsia="Andale Sans UI" w:cs="Calibri"/>
          <w:b/>
          <w:kern w:val="3"/>
          <w:sz w:val="20"/>
          <w:szCs w:val="20"/>
          <w:lang w:eastAsia="zh-CN" w:bidi="fa-IR"/>
        </w:rPr>
      </w:pPr>
    </w:p>
    <w:p w:rsidR="00DF461F" w:rsidRPr="00A300D4" w:rsidRDefault="00DF461F" w:rsidP="00DF461F">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DF461F" w:rsidRPr="00A300D4" w:rsidRDefault="00DF461F" w:rsidP="00DF461F">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DF461F" w:rsidRPr="00A300D4" w:rsidRDefault="00DF461F" w:rsidP="00DF461F">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p>
    <w:p w:rsidR="00DF461F" w:rsidRPr="00A300D4" w:rsidRDefault="00DF461F" w:rsidP="00DF461F">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DF461F" w:rsidRDefault="00DF461F" w:rsidP="00DF461F">
      <w:pPr>
        <w:suppressAutoHyphens/>
        <w:autoSpaceDN w:val="0"/>
        <w:spacing w:after="0" w:line="240" w:lineRule="auto"/>
        <w:jc w:val="right"/>
        <w:rPr>
          <w:rFonts w:ascii="Calibri" w:eastAsia="Calibri" w:hAnsi="Calibri" w:cs="Calibri"/>
          <w:b/>
          <w:bCs/>
          <w:kern w:val="3"/>
          <w:sz w:val="24"/>
          <w:szCs w:val="24"/>
          <w:lang w:eastAsia="zh-CN" w:bidi="fa-IR"/>
        </w:rPr>
      </w:pPr>
    </w:p>
    <w:p w:rsidR="00FE4E9B" w:rsidRDefault="00FE4E9B" w:rsidP="00FE4E9B">
      <w:pPr>
        <w:widowControl w:val="0"/>
        <w:suppressAutoHyphens/>
        <w:autoSpaceDN w:val="0"/>
        <w:spacing w:after="0" w:line="100" w:lineRule="atLeast"/>
        <w:textAlignment w:val="baseline"/>
        <w:rPr>
          <w:rFonts w:ascii="Calibri" w:eastAsia="Andale Sans UI" w:hAnsi="Calibri" w:cs="Calibri"/>
          <w:b/>
          <w:kern w:val="3"/>
          <w:lang w:eastAsia="zh-CN" w:bidi="en-US"/>
        </w:rPr>
      </w:pPr>
    </w:p>
    <w:p w:rsidR="00FB3691" w:rsidRDefault="00FB3691" w:rsidP="00FE4E9B">
      <w:pPr>
        <w:widowControl w:val="0"/>
        <w:suppressAutoHyphens/>
        <w:autoSpaceDN w:val="0"/>
        <w:spacing w:after="0" w:line="100" w:lineRule="atLeast"/>
        <w:textAlignment w:val="baseline"/>
        <w:rPr>
          <w:rFonts w:ascii="Calibri" w:eastAsia="Andale Sans UI" w:hAnsi="Calibri" w:cs="Calibri"/>
          <w:b/>
          <w:kern w:val="3"/>
          <w:lang w:eastAsia="zh-CN" w:bidi="en-US"/>
        </w:rPr>
      </w:pPr>
    </w:p>
    <w:p w:rsidR="009C67EE" w:rsidRDefault="009C67EE" w:rsidP="00FE4E9B">
      <w:pPr>
        <w:widowControl w:val="0"/>
        <w:suppressAutoHyphens/>
        <w:autoSpaceDN w:val="0"/>
        <w:spacing w:after="0" w:line="100" w:lineRule="atLeast"/>
        <w:textAlignment w:val="baseline"/>
        <w:rPr>
          <w:rFonts w:ascii="Calibri" w:eastAsia="Andale Sans UI" w:hAnsi="Calibri" w:cs="Calibri"/>
          <w:b/>
          <w:kern w:val="3"/>
          <w:lang w:eastAsia="zh-CN" w:bidi="en-US"/>
        </w:rPr>
        <w:sectPr w:rsidR="009C67EE" w:rsidSect="009F524E">
          <w:pgSz w:w="16838" w:h="11906" w:orient="landscape"/>
          <w:pgMar w:top="1418" w:right="765" w:bottom="1418" w:left="1418" w:header="708" w:footer="708" w:gutter="0"/>
          <w:cols w:space="708"/>
        </w:sectPr>
      </w:pPr>
    </w:p>
    <w:p w:rsidR="00FB3691" w:rsidRPr="00A300D4" w:rsidRDefault="009C67EE" w:rsidP="00FB3691">
      <w:pPr>
        <w:keepNext/>
        <w:widowControl w:val="0"/>
        <w:suppressAutoHyphens/>
        <w:autoSpaceDN w:val="0"/>
        <w:spacing w:after="0" w:line="100" w:lineRule="atLeast"/>
        <w:jc w:val="right"/>
        <w:textAlignment w:val="baseline"/>
        <w:outlineLvl w:val="2"/>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FB3691" w:rsidRPr="00A300D4">
        <w:rPr>
          <w:rFonts w:ascii="Calibri" w:eastAsia="Andale Sans UI" w:hAnsi="Calibri" w:cs="Calibri"/>
          <w:b/>
          <w:kern w:val="3"/>
          <w:sz w:val="24"/>
          <w:szCs w:val="24"/>
          <w:lang w:eastAsia="zh-CN" w:bidi="fa-IR"/>
        </w:rPr>
        <w:t>ałącznik Nr 2</w:t>
      </w:r>
      <w:r w:rsidR="00467B0D">
        <w:rPr>
          <w:rFonts w:ascii="Calibri" w:eastAsia="Andale Sans UI" w:hAnsi="Calibri" w:cs="Calibri"/>
          <w:b/>
          <w:kern w:val="3"/>
          <w:sz w:val="24"/>
          <w:szCs w:val="24"/>
          <w:lang w:eastAsia="zh-CN" w:bidi="fa-IR"/>
        </w:rPr>
        <w:t>/2</w:t>
      </w:r>
      <w:r w:rsidR="003D1525">
        <w:rPr>
          <w:rFonts w:ascii="Calibri" w:eastAsia="Andale Sans UI" w:hAnsi="Calibri" w:cs="Calibri"/>
          <w:b/>
          <w:kern w:val="3"/>
          <w:sz w:val="24"/>
          <w:szCs w:val="24"/>
          <w:lang w:eastAsia="zh-CN" w:bidi="fa-IR"/>
        </w:rPr>
        <w:t>b</w:t>
      </w:r>
    </w:p>
    <w:p w:rsidR="00FB3691" w:rsidRPr="00A300D4" w:rsidRDefault="00FB3691" w:rsidP="00FB3691">
      <w:pPr>
        <w:keepNext/>
        <w:widowControl w:val="0"/>
        <w:suppressAutoHyphens/>
        <w:autoSpaceDN w:val="0"/>
        <w:spacing w:after="0" w:line="100" w:lineRule="atLeast"/>
        <w:ind w:left="720"/>
        <w:jc w:val="right"/>
        <w:textAlignment w:val="baseline"/>
        <w:outlineLvl w:val="2"/>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w:t>
      </w:r>
      <w:r w:rsidR="00467B0D">
        <w:rPr>
          <w:rFonts w:ascii="Calibri" w:eastAsia="Andale Sans UI" w:hAnsi="Calibri" w:cs="Calibri"/>
          <w:b/>
          <w:kern w:val="3"/>
          <w:sz w:val="24"/>
          <w:szCs w:val="24"/>
          <w:lang w:eastAsia="zh-CN" w:bidi="fa-IR"/>
        </w:rPr>
        <w:t>92</w:t>
      </w:r>
      <w:r w:rsidR="0037463E">
        <w:rPr>
          <w:rFonts w:ascii="Calibri" w:eastAsia="Andale Sans UI" w:hAnsi="Calibri" w:cs="Calibri"/>
          <w:b/>
          <w:kern w:val="3"/>
          <w:sz w:val="24"/>
          <w:szCs w:val="24"/>
          <w:lang w:eastAsia="zh-CN" w:bidi="fa-IR"/>
        </w:rPr>
        <w:t>/18</w:t>
      </w:r>
    </w:p>
    <w:p w:rsidR="001B5C10" w:rsidRPr="00A300D4" w:rsidRDefault="001B5C10" w:rsidP="00FB3691">
      <w:pPr>
        <w:keepNext/>
        <w:widowControl w:val="0"/>
        <w:suppressAutoHyphens/>
        <w:autoSpaceDN w:val="0"/>
        <w:spacing w:after="0" w:line="100" w:lineRule="atLeast"/>
        <w:ind w:left="720"/>
        <w:jc w:val="right"/>
        <w:textAlignment w:val="baseline"/>
        <w:outlineLvl w:val="2"/>
        <w:rPr>
          <w:rFonts w:ascii="Calibri" w:eastAsia="Andale Sans UI" w:hAnsi="Calibri" w:cs="Calibri"/>
          <w:b/>
          <w:kern w:val="3"/>
          <w:sz w:val="28"/>
          <w:szCs w:val="28"/>
          <w:lang w:eastAsia="zh-CN" w:bidi="fa-IR"/>
        </w:rPr>
      </w:pPr>
    </w:p>
    <w:p w:rsidR="00FB3691" w:rsidRPr="00A300D4" w:rsidRDefault="00FB3691" w:rsidP="00FB3691">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1"/>
          <w:lang w:eastAsia="zh-CN" w:bidi="hi-IN"/>
        </w:rPr>
      </w:pPr>
      <w:r w:rsidRPr="00A300D4">
        <w:rPr>
          <w:rFonts w:ascii="Calibri" w:eastAsia="SimSun" w:hAnsi="Calibri" w:cs="Mangal"/>
          <w:b/>
          <w:kern w:val="3"/>
          <w:sz w:val="24"/>
          <w:szCs w:val="24"/>
          <w:lang w:eastAsia="zh-CN" w:bidi="hi-IN"/>
        </w:rPr>
        <w:t>SPECYFIKACJA TECHNICZNA</w:t>
      </w:r>
      <w:r w:rsidR="00467B0D">
        <w:rPr>
          <w:rFonts w:ascii="Calibri" w:eastAsia="SimSun" w:hAnsi="Calibri" w:cs="Mangal"/>
          <w:b/>
          <w:kern w:val="3"/>
          <w:sz w:val="24"/>
          <w:szCs w:val="24"/>
          <w:lang w:eastAsia="zh-CN" w:bidi="hi-IN"/>
        </w:rPr>
        <w:t xml:space="preserve"> – </w:t>
      </w:r>
      <w:r w:rsidR="00343D90">
        <w:rPr>
          <w:rFonts w:ascii="Calibri" w:eastAsia="SimSun" w:hAnsi="Calibri" w:cs="Mangal"/>
          <w:b/>
          <w:kern w:val="3"/>
          <w:sz w:val="24"/>
          <w:szCs w:val="24"/>
          <w:lang w:eastAsia="zh-CN" w:bidi="hi-IN"/>
        </w:rPr>
        <w:t xml:space="preserve">ZADANIE </w:t>
      </w:r>
      <w:r w:rsidR="00467B0D">
        <w:rPr>
          <w:rFonts w:ascii="Calibri" w:eastAsia="SimSun" w:hAnsi="Calibri" w:cs="Mangal"/>
          <w:b/>
          <w:kern w:val="3"/>
          <w:sz w:val="24"/>
          <w:szCs w:val="24"/>
          <w:lang w:eastAsia="zh-CN" w:bidi="hi-IN"/>
        </w:rPr>
        <w:t>nr 2</w:t>
      </w:r>
    </w:p>
    <w:p w:rsidR="00467B0D" w:rsidRPr="00467B0D" w:rsidRDefault="00467B0D" w:rsidP="00467B0D">
      <w:pPr>
        <w:tabs>
          <w:tab w:val="left" w:pos="11407"/>
        </w:tabs>
        <w:suppressAutoHyphens/>
        <w:spacing w:after="0" w:line="240" w:lineRule="auto"/>
        <w:jc w:val="center"/>
        <w:rPr>
          <w:rFonts w:eastAsia="Times New Roman" w:cs="Times New Roman"/>
          <w:b/>
          <w:sz w:val="24"/>
          <w:szCs w:val="24"/>
          <w:lang w:eastAsia="ar-SA"/>
        </w:rPr>
      </w:pPr>
      <w:r w:rsidRPr="00467B0D">
        <w:rPr>
          <w:rFonts w:eastAsia="Times New Roman" w:cs="Times New Roman"/>
          <w:b/>
          <w:sz w:val="24"/>
          <w:szCs w:val="24"/>
          <w:lang w:eastAsia="ar-SA"/>
        </w:rPr>
        <w:t>analizatora do wykonywania badań wirusologicznych</w:t>
      </w:r>
    </w:p>
    <w:p w:rsidR="00467B0D" w:rsidRPr="00467B0D" w:rsidRDefault="00467B0D" w:rsidP="00467B0D">
      <w:pPr>
        <w:tabs>
          <w:tab w:val="left" w:pos="11407"/>
        </w:tabs>
        <w:suppressAutoHyphens/>
        <w:spacing w:after="0" w:line="240" w:lineRule="auto"/>
        <w:jc w:val="center"/>
        <w:rPr>
          <w:rFonts w:eastAsia="Times New Roman" w:cs="Times New Roman"/>
          <w:b/>
          <w:sz w:val="20"/>
          <w:szCs w:val="20"/>
          <w:lang w:eastAsia="ar-SA"/>
        </w:rPr>
      </w:pPr>
    </w:p>
    <w:p w:rsidR="00467B0D" w:rsidRPr="00663A97" w:rsidRDefault="00467B0D" w:rsidP="00467B0D">
      <w:pPr>
        <w:tabs>
          <w:tab w:val="left" w:pos="11407"/>
        </w:tabs>
        <w:suppressAutoHyphens/>
        <w:spacing w:after="0" w:line="240" w:lineRule="auto"/>
        <w:jc w:val="center"/>
        <w:rPr>
          <w:rFonts w:eastAsia="Times New Roman" w:cs="Times New Roman"/>
          <w:sz w:val="20"/>
          <w:szCs w:val="20"/>
          <w:lang w:eastAsia="ar-SA"/>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5"/>
        <w:gridCol w:w="451"/>
        <w:gridCol w:w="2623"/>
        <w:gridCol w:w="225"/>
        <w:gridCol w:w="1404"/>
        <w:gridCol w:w="1206"/>
        <w:gridCol w:w="2660"/>
      </w:tblGrid>
      <w:tr w:rsidR="00663A97" w:rsidRPr="00663A97" w:rsidTr="00C6190A">
        <w:tc>
          <w:tcPr>
            <w:tcW w:w="387" w:type="pct"/>
            <w:gridSpan w:val="2"/>
            <w:shd w:val="pct5" w:color="auto" w:fill="auto"/>
            <w:vAlign w:val="center"/>
          </w:tcPr>
          <w:p w:rsidR="00663A97" w:rsidRPr="00663A97" w:rsidRDefault="00663A97" w:rsidP="00663A97">
            <w:pPr>
              <w:spacing w:after="0" w:line="240" w:lineRule="auto"/>
              <w:jc w:val="center"/>
              <w:rPr>
                <w:b/>
                <w:szCs w:val="24"/>
              </w:rPr>
            </w:pPr>
            <w:r w:rsidRPr="00663A97">
              <w:rPr>
                <w:b/>
                <w:szCs w:val="24"/>
              </w:rPr>
              <w:t>L.p.</w:t>
            </w:r>
          </w:p>
        </w:tc>
        <w:tc>
          <w:tcPr>
            <w:tcW w:w="1776" w:type="pct"/>
            <w:gridSpan w:val="3"/>
            <w:shd w:val="pct5" w:color="auto" w:fill="auto"/>
            <w:vAlign w:val="center"/>
          </w:tcPr>
          <w:p w:rsidR="00663A97" w:rsidRPr="00663A97" w:rsidRDefault="00663A97" w:rsidP="00663A97">
            <w:pPr>
              <w:autoSpaceDE w:val="0"/>
              <w:snapToGrid w:val="0"/>
              <w:spacing w:after="0" w:line="240" w:lineRule="auto"/>
              <w:ind w:left="1800"/>
              <w:jc w:val="center"/>
              <w:rPr>
                <w:rFonts w:eastAsia="Calibri"/>
                <w:b/>
                <w:bCs/>
              </w:rPr>
            </w:pPr>
          </w:p>
          <w:p w:rsidR="00663A97" w:rsidRPr="00663A97" w:rsidRDefault="00663A97" w:rsidP="00663A97">
            <w:pPr>
              <w:pStyle w:val="Nagwek3"/>
              <w:autoSpaceDE w:val="0"/>
              <w:snapToGrid w:val="0"/>
              <w:spacing w:line="240" w:lineRule="auto"/>
              <w:jc w:val="center"/>
              <w:rPr>
                <w:rFonts w:asciiTheme="minorHAnsi" w:eastAsia="Calibri" w:hAnsiTheme="minorHAnsi"/>
                <w:bCs/>
                <w:sz w:val="22"/>
                <w:szCs w:val="22"/>
                <w:lang w:val="pl-PL"/>
              </w:rPr>
            </w:pPr>
            <w:r w:rsidRPr="00663A97">
              <w:rPr>
                <w:rFonts w:asciiTheme="minorHAnsi" w:eastAsia="Calibri" w:hAnsiTheme="minorHAnsi"/>
                <w:bCs/>
                <w:sz w:val="22"/>
                <w:szCs w:val="22"/>
                <w:lang w:val="pl-PL"/>
              </w:rPr>
              <w:t>Parametry urządzenia</w:t>
            </w:r>
          </w:p>
        </w:tc>
        <w:tc>
          <w:tcPr>
            <w:tcW w:w="756" w:type="pct"/>
            <w:shd w:val="pct5" w:color="auto" w:fill="auto"/>
            <w:vAlign w:val="center"/>
          </w:tcPr>
          <w:p w:rsidR="00663A97" w:rsidRPr="00663A97" w:rsidRDefault="00663A97" w:rsidP="00663A97">
            <w:pPr>
              <w:snapToGrid w:val="0"/>
              <w:spacing w:after="0" w:line="240" w:lineRule="auto"/>
              <w:jc w:val="center"/>
              <w:rPr>
                <w:b/>
              </w:rPr>
            </w:pPr>
            <w:r>
              <w:rPr>
                <w:b/>
              </w:rPr>
              <w:t>Parametr wymagany</w:t>
            </w:r>
          </w:p>
        </w:tc>
        <w:tc>
          <w:tcPr>
            <w:tcW w:w="2081" w:type="pct"/>
            <w:gridSpan w:val="2"/>
            <w:shd w:val="pct5" w:color="auto" w:fill="auto"/>
            <w:vAlign w:val="center"/>
          </w:tcPr>
          <w:p w:rsidR="00663A97" w:rsidRPr="00663A97" w:rsidRDefault="00663A97" w:rsidP="00663A97">
            <w:pPr>
              <w:snapToGrid w:val="0"/>
              <w:spacing w:after="0" w:line="240" w:lineRule="auto"/>
              <w:jc w:val="center"/>
              <w:rPr>
                <w:b/>
              </w:rPr>
            </w:pPr>
            <w:r w:rsidRPr="00663A97">
              <w:rPr>
                <w:b/>
              </w:rPr>
              <w:t>Parametry oferowane</w:t>
            </w:r>
          </w:p>
          <w:p w:rsidR="00663A97" w:rsidRPr="00663A97" w:rsidRDefault="00663A97" w:rsidP="00663A97">
            <w:pPr>
              <w:spacing w:after="0" w:line="240" w:lineRule="auto"/>
              <w:jc w:val="center"/>
              <w:rPr>
                <w:b/>
              </w:rPr>
            </w:pPr>
            <w:r w:rsidRPr="00663A97">
              <w:rPr>
                <w:b/>
              </w:rPr>
              <w:t>Podać/opisać</w:t>
            </w:r>
          </w:p>
          <w:p w:rsidR="00663A97" w:rsidRPr="00663A97" w:rsidRDefault="00663A97" w:rsidP="00663A97">
            <w:pPr>
              <w:pStyle w:val="Nagwek3"/>
              <w:widowControl/>
              <w:numPr>
                <w:ilvl w:val="2"/>
                <w:numId w:val="146"/>
              </w:numPr>
              <w:tabs>
                <w:tab w:val="clear" w:pos="720"/>
                <w:tab w:val="num" w:pos="0"/>
              </w:tabs>
              <w:autoSpaceDN/>
              <w:spacing w:line="240" w:lineRule="auto"/>
              <w:jc w:val="center"/>
              <w:textAlignment w:val="auto"/>
              <w:rPr>
                <w:rFonts w:asciiTheme="minorHAnsi" w:hAnsiTheme="minorHAnsi"/>
                <w:sz w:val="22"/>
                <w:szCs w:val="22"/>
              </w:rPr>
            </w:pPr>
            <w:r w:rsidRPr="00663A97">
              <w:rPr>
                <w:rFonts w:asciiTheme="minorHAnsi" w:hAnsiTheme="minorHAnsi"/>
                <w:sz w:val="22"/>
                <w:szCs w:val="22"/>
              </w:rPr>
              <w:t>TAK/NIE</w:t>
            </w: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663A97">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Analizator wolnostojący, niewymagający stołu laboratoryjnego.</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Metoda wykorzystywana </w:t>
            </w:r>
          </w:p>
          <w:p w:rsidR="00467B0D" w:rsidRPr="00467B0D" w:rsidRDefault="00467B0D" w:rsidP="00663A97">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do oznaczeń: </w:t>
            </w:r>
            <w:proofErr w:type="spellStart"/>
            <w:r w:rsidR="00663A97">
              <w:rPr>
                <w:rFonts w:eastAsia="Times New Roman" w:cs="Times New Roman"/>
                <w:sz w:val="20"/>
                <w:szCs w:val="20"/>
                <w:lang w:eastAsia="ar-SA"/>
              </w:rPr>
              <w:t>i</w:t>
            </w:r>
            <w:r w:rsidRPr="00467B0D">
              <w:rPr>
                <w:rFonts w:eastAsia="Times New Roman" w:cs="Times New Roman"/>
                <w:sz w:val="20"/>
                <w:szCs w:val="20"/>
                <w:lang w:eastAsia="ar-SA"/>
              </w:rPr>
              <w:t>mmunochemiluminescencja</w:t>
            </w:r>
            <w:proofErr w:type="spellEnd"/>
            <w:r w:rsidRPr="00467B0D">
              <w:rPr>
                <w:rFonts w:eastAsia="Times New Roman" w:cs="Times New Roman"/>
                <w:sz w:val="20"/>
                <w:szCs w:val="20"/>
                <w:lang w:eastAsia="ar-SA"/>
              </w:rPr>
              <w:t xml:space="preserve">.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Wydajność:</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 minimum 160 testów / godz.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podać</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Możliwość wykonywania badań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co najmniej 20-tu parametrów jednocześnie.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Ilość pozycji na badane próbki: minimum 120.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Analizator wykorzystujący jednorazowe końcówki do pobierania materiału badanego.</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Analizator wykorzystujący jednorazowe naczynka do przeprowadzania reakcji.</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Możliwość podawania próbek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w probówkach transportowych.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rPr>
          <w:cantSplit/>
        </w:trPr>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Wbudowany w analizator czytnik kodów kreskowych dla badanych próbek i odczynników.</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rPr>
          <w:cantSplit/>
        </w:trPr>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Automatyczne wykonywanie rozcieńczeń w systemie RANDOM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i BATCH.</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System chłodzenia odczynników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w analizatorze.</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Automatyczne monitorowanie zużycia odczynników.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Stabilność kalibracji i </w:t>
            </w:r>
            <w:proofErr w:type="spellStart"/>
            <w:r w:rsidRPr="00467B0D">
              <w:rPr>
                <w:rFonts w:eastAsia="Times New Roman" w:cs="Times New Roman"/>
                <w:sz w:val="20"/>
                <w:szCs w:val="20"/>
                <w:lang w:eastAsia="ar-SA"/>
              </w:rPr>
              <w:t>rekalibracji</w:t>
            </w:r>
            <w:proofErr w:type="spellEnd"/>
            <w:r w:rsidRPr="00467B0D">
              <w:rPr>
                <w:rFonts w:eastAsia="Times New Roman" w:cs="Times New Roman"/>
                <w:sz w:val="20"/>
                <w:szCs w:val="20"/>
                <w:lang w:eastAsia="ar-SA"/>
              </w:rPr>
              <w:t xml:space="preserve">: minimum 7 dni.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podać</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System kontroli jakości z opcją statystyczną i graficzną (wykresy graficzne </w:t>
            </w:r>
            <w:proofErr w:type="spellStart"/>
            <w:r w:rsidRPr="00467B0D">
              <w:rPr>
                <w:rFonts w:eastAsia="Times New Roman" w:cs="Times New Roman"/>
                <w:sz w:val="20"/>
                <w:szCs w:val="20"/>
                <w:lang w:eastAsia="ar-SA"/>
              </w:rPr>
              <w:t>Levy-Jennings’a</w:t>
            </w:r>
            <w:proofErr w:type="spellEnd"/>
            <w:r w:rsidRPr="00467B0D">
              <w:rPr>
                <w:rFonts w:eastAsia="Times New Roman" w:cs="Times New Roman"/>
                <w:sz w:val="20"/>
                <w:szCs w:val="20"/>
                <w:lang w:eastAsia="ar-SA"/>
              </w:rPr>
              <w:t xml:space="preserve">, reguły </w:t>
            </w:r>
            <w:proofErr w:type="spellStart"/>
            <w:r w:rsidRPr="00467B0D">
              <w:rPr>
                <w:rFonts w:eastAsia="Times New Roman" w:cs="Times New Roman"/>
                <w:sz w:val="20"/>
                <w:szCs w:val="20"/>
                <w:lang w:eastAsia="ar-SA"/>
              </w:rPr>
              <w:t>Westgard’a</w:t>
            </w:r>
            <w:proofErr w:type="spellEnd"/>
            <w:r w:rsidRPr="00467B0D">
              <w:rPr>
                <w:rFonts w:eastAsia="Times New Roman" w:cs="Times New Roman"/>
                <w:sz w:val="20"/>
                <w:szCs w:val="20"/>
                <w:lang w:eastAsia="ar-SA"/>
              </w:rPr>
              <w:t xml:space="preserve">).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Możliwość pracy analizatora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przez 24 godziny na dobę </w:t>
            </w:r>
            <w:r w:rsidR="00663A97">
              <w:rPr>
                <w:rFonts w:eastAsia="Times New Roman" w:cs="Times New Roman"/>
                <w:sz w:val="20"/>
                <w:szCs w:val="20"/>
                <w:lang w:eastAsia="ar-SA"/>
              </w:rPr>
              <w:br/>
            </w:r>
            <w:r w:rsidRPr="00467B0D">
              <w:rPr>
                <w:rFonts w:eastAsia="Times New Roman" w:cs="Times New Roman"/>
                <w:color w:val="000000"/>
                <w:sz w:val="20"/>
                <w:szCs w:val="20"/>
                <w:lang w:eastAsia="ar-SA"/>
              </w:rPr>
              <w:t xml:space="preserve">z uwzględnieniem procedur konserwacyjnych wymaganych </w:t>
            </w:r>
            <w:r w:rsidR="00663A97">
              <w:rPr>
                <w:rFonts w:eastAsia="Times New Roman" w:cs="Times New Roman"/>
                <w:color w:val="000000"/>
                <w:sz w:val="20"/>
                <w:szCs w:val="20"/>
                <w:lang w:eastAsia="ar-SA"/>
              </w:rPr>
              <w:br/>
            </w:r>
            <w:r w:rsidRPr="00467B0D">
              <w:rPr>
                <w:rFonts w:eastAsia="Times New Roman" w:cs="Times New Roman"/>
                <w:color w:val="000000"/>
                <w:sz w:val="20"/>
                <w:szCs w:val="20"/>
                <w:lang w:eastAsia="ar-SA"/>
              </w:rPr>
              <w:t>przez producenta</w:t>
            </w:r>
            <w:r w:rsidRPr="00467B0D">
              <w:rPr>
                <w:rFonts w:eastAsia="Times New Roman" w:cs="Times New Roman"/>
                <w:sz w:val="20"/>
                <w:szCs w:val="20"/>
                <w:lang w:eastAsia="ar-SA"/>
              </w:rPr>
              <w:t xml:space="preserve">.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Komunikacja operatora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z analizatorem w języku polskim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lub angielskim.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p w:rsidR="00467B0D" w:rsidRPr="00467B0D" w:rsidRDefault="00467B0D" w:rsidP="00467B0D">
            <w:pPr>
              <w:suppressAutoHyphens/>
              <w:spacing w:after="0" w:line="240" w:lineRule="auto"/>
              <w:jc w:val="center"/>
              <w:rPr>
                <w:rFonts w:eastAsia="Times New Roman" w:cs="Times New Roman"/>
                <w:b/>
                <w:sz w:val="20"/>
                <w:szCs w:val="20"/>
                <w:lang w:eastAsia="ar-SA"/>
              </w:rPr>
            </w:pPr>
            <w:r w:rsidRPr="00467B0D">
              <w:rPr>
                <w:rFonts w:eastAsia="Times New Roman" w:cs="Times New Roman"/>
                <w:b/>
                <w:sz w:val="20"/>
                <w:szCs w:val="20"/>
                <w:lang w:eastAsia="ar-SA"/>
              </w:rPr>
              <w:t>podać</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Analizator wyposażony w drukarkę.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Dwustronna komunikacja analizatora z istniejącym Laboratoryjnym Systemem Informatycznym (LIS) Zamawiającego.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Zintegrowanie analizatora z siecią LIS Zamawiającego.</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vMerge w:val="restart"/>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Zasilanie analizatora z sieci elektroenergetycznej 230 V AC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50 </w:t>
            </w:r>
            <w:proofErr w:type="spellStart"/>
            <w:r w:rsidRPr="00467B0D">
              <w:rPr>
                <w:rFonts w:eastAsia="Times New Roman" w:cs="Times New Roman"/>
                <w:sz w:val="20"/>
                <w:szCs w:val="20"/>
                <w:lang w:eastAsia="ar-SA"/>
              </w:rPr>
              <w:t>Hz</w:t>
            </w:r>
            <w:proofErr w:type="spellEnd"/>
            <w:r w:rsidRPr="00467B0D">
              <w:rPr>
                <w:rFonts w:eastAsia="Times New Roman" w:cs="Times New Roman"/>
                <w:sz w:val="20"/>
                <w:szCs w:val="20"/>
                <w:lang w:eastAsia="ar-SA"/>
              </w:rPr>
              <w:t xml:space="preserve"> poprzez UPS.</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vMerge/>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243"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1</w:t>
            </w:r>
          </w:p>
        </w:tc>
        <w:tc>
          <w:tcPr>
            <w:tcW w:w="1533"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Analizator wyposażony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w UPS, podtrzymujący pracę aparatu w przypadku zaniku napięcia sieci przez czas pozwalający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na zabezpieczenie danych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z badań przed utratą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i b</w:t>
            </w:r>
            <w:r w:rsidR="00663A97">
              <w:rPr>
                <w:rFonts w:eastAsia="Times New Roman" w:cs="Times New Roman"/>
                <w:sz w:val="20"/>
                <w:szCs w:val="20"/>
                <w:lang w:eastAsia="ar-SA"/>
              </w:rPr>
              <w:t xml:space="preserve">ezpieczne wyłączenia aparatu.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i/>
                <w:sz w:val="20"/>
                <w:szCs w:val="20"/>
                <w:lang w:eastAsia="ar-SA"/>
              </w:rPr>
            </w:pPr>
            <w:r w:rsidRPr="00467B0D">
              <w:rPr>
                <w:rFonts w:eastAsia="Times New Roman" w:cs="Times New Roman"/>
                <w:sz w:val="20"/>
                <w:szCs w:val="20"/>
                <w:lang w:eastAsia="ar-SA"/>
              </w:rPr>
              <w:t>Producent analizatora, kraj pochodzenia</w:t>
            </w:r>
            <w:r w:rsidRPr="00467B0D">
              <w:rPr>
                <w:rFonts w:eastAsia="Times New Roman" w:cs="Times New Roman"/>
                <w:i/>
                <w:sz w:val="20"/>
                <w:szCs w:val="20"/>
                <w:lang w:eastAsia="ar-SA"/>
              </w:rPr>
              <w:t>.</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podać</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i/>
                <w:sz w:val="20"/>
                <w:szCs w:val="20"/>
                <w:lang w:eastAsia="ar-SA"/>
              </w:rPr>
            </w:pPr>
            <w:r w:rsidRPr="00467B0D">
              <w:rPr>
                <w:rFonts w:eastAsia="Times New Roman" w:cs="Times New Roman"/>
                <w:sz w:val="20"/>
                <w:szCs w:val="20"/>
                <w:lang w:eastAsia="ar-SA"/>
              </w:rPr>
              <w:t>Nazwa i typ analizatora</w:t>
            </w:r>
            <w:r w:rsidRPr="00467B0D">
              <w:rPr>
                <w:rFonts w:eastAsia="Times New Roman" w:cs="Times New Roman"/>
                <w:i/>
                <w:sz w:val="20"/>
                <w:szCs w:val="20"/>
                <w:lang w:eastAsia="ar-SA"/>
              </w:rPr>
              <w:t>.</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podać</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Instrukcje obsługi  i aplikacje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w języku polskim. </w:t>
            </w:r>
          </w:p>
          <w:p w:rsidR="00467B0D" w:rsidRPr="00467B0D" w:rsidRDefault="00467B0D" w:rsidP="00663A97">
            <w:pPr>
              <w:suppressAutoHyphens/>
              <w:spacing w:after="0" w:line="240" w:lineRule="auto"/>
              <w:rPr>
                <w:rFonts w:eastAsia="Times New Roman" w:cs="Times New Roman"/>
                <w:i/>
                <w:sz w:val="20"/>
                <w:szCs w:val="20"/>
                <w:lang w:eastAsia="ar-SA"/>
              </w:rPr>
            </w:pPr>
            <w:r w:rsidRPr="00467B0D">
              <w:rPr>
                <w:rFonts w:eastAsia="Times New Roman" w:cs="Times New Roman"/>
                <w:i/>
                <w:sz w:val="20"/>
                <w:szCs w:val="20"/>
                <w:lang w:eastAsia="ar-SA"/>
              </w:rPr>
              <w:t xml:space="preserve">Dostarczyć wraz z dostawą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Rok produkcji: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nie wcześniejszy niż 2016.</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rPr>
          <w:cantSplit/>
        </w:trPr>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Zapewnienie udziału laboratorium Zamawiającego w wewnętrznym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i zewnętrznym systemie kontroli jakości, wskazanym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przez  Zamawiającego.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663A97">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Okres gwarancji: 24 miesiące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Obsługa serwisowa; w tym przeglądy, konserwacja, naprawy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i aktualizacja oprogramowania; </w:t>
            </w:r>
          </w:p>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w ramach czynszu dzierżawnego. </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p>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Pr="00467B0D" w:rsidRDefault="00467B0D" w:rsidP="00467B0D">
            <w:pPr>
              <w:suppressAutoHyphens/>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Możliwość zgłaszania awarii przez </w:t>
            </w:r>
            <w:r w:rsidR="00663A97">
              <w:rPr>
                <w:rFonts w:eastAsia="Times New Roman" w:cs="Times New Roman"/>
                <w:sz w:val="20"/>
                <w:szCs w:val="20"/>
                <w:lang w:eastAsia="ar-SA"/>
              </w:rPr>
              <w:br/>
            </w:r>
            <w:r w:rsidRPr="00467B0D">
              <w:rPr>
                <w:rFonts w:eastAsia="Times New Roman" w:cs="Times New Roman"/>
                <w:sz w:val="20"/>
                <w:szCs w:val="20"/>
                <w:lang w:eastAsia="ar-SA"/>
              </w:rPr>
              <w:t>24 godziny na dobę przez 365 dni w roku.</w:t>
            </w:r>
          </w:p>
        </w:tc>
        <w:tc>
          <w:tcPr>
            <w:tcW w:w="756" w:type="pct"/>
          </w:tcPr>
          <w:p w:rsidR="00467B0D" w:rsidRPr="00467B0D" w:rsidRDefault="00467B0D" w:rsidP="00467B0D">
            <w:pPr>
              <w:suppressAutoHyphens/>
              <w:spacing w:after="0" w:line="240" w:lineRule="auto"/>
              <w:jc w:val="center"/>
              <w:rPr>
                <w:rFonts w:eastAsia="Times New Roman" w:cs="Times New Roman"/>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pacing w:after="0" w:line="240" w:lineRule="auto"/>
              <w:rPr>
                <w:rFonts w:eastAsia="Times New Roman" w:cs="Times New Roman"/>
                <w:sz w:val="20"/>
                <w:szCs w:val="20"/>
                <w:lang w:eastAsia="ar-SA"/>
              </w:rPr>
            </w:pPr>
          </w:p>
        </w:tc>
      </w:tr>
      <w:tr w:rsidR="00781662" w:rsidRPr="00467B0D" w:rsidTr="00C6190A">
        <w:tc>
          <w:tcPr>
            <w:tcW w:w="387" w:type="pct"/>
            <w:gridSpan w:val="2"/>
          </w:tcPr>
          <w:p w:rsidR="00781662" w:rsidRPr="00663A97" w:rsidRDefault="00781662"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781662" w:rsidRPr="00467B0D" w:rsidRDefault="00781662" w:rsidP="00467B0D">
            <w:pPr>
              <w:suppressAutoHyphens/>
              <w:spacing w:after="0" w:line="240" w:lineRule="auto"/>
              <w:rPr>
                <w:rFonts w:eastAsia="Times New Roman" w:cs="Times New Roman"/>
                <w:sz w:val="20"/>
                <w:szCs w:val="20"/>
                <w:lang w:eastAsia="ar-SA"/>
              </w:rPr>
            </w:pPr>
            <w:r w:rsidRPr="00781662">
              <w:rPr>
                <w:rFonts w:eastAsia="Times New Roman" w:cs="Times New Roman"/>
                <w:sz w:val="20"/>
                <w:szCs w:val="20"/>
                <w:lang w:eastAsia="ar-SA"/>
              </w:rPr>
              <w:t xml:space="preserve">Czas reakcji serwisu od chwili zgłoszenia awarii przez użytkownika maks. 24 godziny w dni robocze </w:t>
            </w:r>
            <w:r w:rsidRPr="00781662">
              <w:rPr>
                <w:rFonts w:eastAsia="Times New Roman" w:cs="Times New Roman"/>
                <w:sz w:val="20"/>
                <w:szCs w:val="20"/>
                <w:lang w:eastAsia="ar-SA"/>
              </w:rPr>
              <w:br/>
              <w:t>i 48 godzin w dni wolne od pracy.</w:t>
            </w:r>
          </w:p>
        </w:tc>
        <w:tc>
          <w:tcPr>
            <w:tcW w:w="756" w:type="pct"/>
          </w:tcPr>
          <w:p w:rsidR="00781662" w:rsidRPr="00467B0D" w:rsidRDefault="00781662" w:rsidP="00467B0D">
            <w:pPr>
              <w:suppressAutoHyphens/>
              <w:spacing w:after="0" w:line="240" w:lineRule="auto"/>
              <w:jc w:val="center"/>
              <w:rPr>
                <w:rFonts w:eastAsia="Times New Roman" w:cs="Times New Roman"/>
                <w:sz w:val="20"/>
                <w:szCs w:val="20"/>
                <w:lang w:eastAsia="ar-SA"/>
              </w:rPr>
            </w:pPr>
            <w:r>
              <w:rPr>
                <w:rFonts w:eastAsia="Times New Roman" w:cs="Times New Roman"/>
                <w:sz w:val="20"/>
                <w:szCs w:val="20"/>
                <w:lang w:eastAsia="ar-SA"/>
              </w:rPr>
              <w:t>TAK</w:t>
            </w:r>
          </w:p>
        </w:tc>
        <w:tc>
          <w:tcPr>
            <w:tcW w:w="2081" w:type="pct"/>
            <w:gridSpan w:val="2"/>
          </w:tcPr>
          <w:p w:rsidR="00781662" w:rsidRPr="00467B0D" w:rsidRDefault="00781662" w:rsidP="00467B0D">
            <w:pPr>
              <w:suppressAutoHyphens/>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vAlign w:val="center"/>
          </w:tcPr>
          <w:p w:rsidR="00467B0D" w:rsidRPr="00467B0D" w:rsidRDefault="00467B0D" w:rsidP="00467B0D">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467B0D">
              <w:rPr>
                <w:rFonts w:eastAsia="Times New Roman" w:cs="Times New Roman"/>
                <w:sz w:val="20"/>
                <w:szCs w:val="20"/>
                <w:lang w:eastAsia="ar-SA"/>
              </w:rPr>
              <w:t>Możliwość wstawienia analizatora zastępczego o tym samym przeznaczeniu w przypadku naprawy trwającej powyżej 3 dni.</w:t>
            </w:r>
          </w:p>
        </w:tc>
        <w:tc>
          <w:tcPr>
            <w:tcW w:w="756" w:type="pct"/>
            <w:vAlign w:val="center"/>
          </w:tcPr>
          <w:p w:rsidR="00467B0D" w:rsidRPr="00467B0D" w:rsidRDefault="00467B0D" w:rsidP="00467B0D">
            <w:pPr>
              <w:suppressAutoHyphens/>
              <w:snapToGrid w:val="0"/>
              <w:spacing w:after="0" w:line="240" w:lineRule="auto"/>
              <w:jc w:val="center"/>
              <w:rPr>
                <w:rFonts w:eastAsia="Times New Roman" w:cs="Times New Roman"/>
                <w:bCs/>
                <w:sz w:val="20"/>
                <w:szCs w:val="20"/>
                <w:lang w:eastAsia="ar-SA"/>
              </w:rPr>
            </w:pPr>
            <w:r w:rsidRPr="00467B0D">
              <w:rPr>
                <w:rFonts w:eastAsia="Times New Roman" w:cs="Times New Roman"/>
                <w:sz w:val="20"/>
                <w:szCs w:val="20"/>
                <w:lang w:eastAsia="ar-SA"/>
              </w:rPr>
              <w:t>TAK</w:t>
            </w:r>
          </w:p>
        </w:tc>
        <w:tc>
          <w:tcPr>
            <w:tcW w:w="2081" w:type="pct"/>
            <w:gridSpan w:val="2"/>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r w:rsidR="00467B0D" w:rsidRPr="00467B0D" w:rsidTr="00C6190A">
        <w:tc>
          <w:tcPr>
            <w:tcW w:w="387" w:type="pct"/>
            <w:gridSpan w:val="2"/>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Pr>
          <w:p w:rsidR="00467B0D" w:rsidRDefault="00467B0D" w:rsidP="00467B0D">
            <w:pPr>
              <w:suppressAutoHyphens/>
              <w:snapToGrid w:val="0"/>
              <w:spacing w:after="0" w:line="240" w:lineRule="auto"/>
              <w:rPr>
                <w:rFonts w:eastAsia="Times New Roman" w:cs="Times New Roman"/>
                <w:bCs/>
                <w:sz w:val="20"/>
                <w:szCs w:val="20"/>
                <w:lang w:eastAsia="ar-SA"/>
              </w:rPr>
            </w:pPr>
            <w:r w:rsidRPr="00467B0D">
              <w:rPr>
                <w:rFonts w:eastAsia="Times New Roman" w:cs="Times New Roman"/>
                <w:bCs/>
                <w:sz w:val="20"/>
                <w:szCs w:val="20"/>
                <w:lang w:eastAsia="ar-SA"/>
              </w:rPr>
              <w:t>Awarie należy zgłaszać do serwisu Wykonawcy pod nr telefonów</w:t>
            </w:r>
            <w:r w:rsidR="00663A97">
              <w:rPr>
                <w:rFonts w:eastAsia="Times New Roman" w:cs="Times New Roman"/>
                <w:bCs/>
                <w:sz w:val="20"/>
                <w:szCs w:val="20"/>
                <w:lang w:eastAsia="ar-SA"/>
              </w:rPr>
              <w:t xml:space="preserve">, </w:t>
            </w:r>
            <w:r w:rsidR="00781662">
              <w:rPr>
                <w:rFonts w:eastAsia="Times New Roman" w:cs="Times New Roman"/>
                <w:bCs/>
                <w:sz w:val="20"/>
                <w:szCs w:val="20"/>
                <w:lang w:eastAsia="ar-SA"/>
              </w:rPr>
              <w:t xml:space="preserve">adres </w:t>
            </w:r>
            <w:r w:rsidR="00663A97">
              <w:rPr>
                <w:rFonts w:eastAsia="Times New Roman" w:cs="Times New Roman"/>
                <w:bCs/>
                <w:sz w:val="20"/>
                <w:szCs w:val="20"/>
                <w:lang w:eastAsia="ar-SA"/>
              </w:rPr>
              <w:t>e-mail</w:t>
            </w:r>
          </w:p>
          <w:p w:rsidR="00781662" w:rsidRPr="00467B0D" w:rsidRDefault="00781662" w:rsidP="00467B0D">
            <w:pPr>
              <w:suppressAutoHyphens/>
              <w:snapToGrid w:val="0"/>
              <w:spacing w:after="0" w:line="240" w:lineRule="auto"/>
              <w:rPr>
                <w:rFonts w:eastAsia="Times New Roman" w:cs="Times New Roman"/>
                <w:sz w:val="20"/>
                <w:szCs w:val="20"/>
                <w:lang w:eastAsia="ar-SA"/>
              </w:rPr>
            </w:pPr>
          </w:p>
        </w:tc>
        <w:tc>
          <w:tcPr>
            <w:tcW w:w="756" w:type="pct"/>
          </w:tcPr>
          <w:p w:rsidR="00467B0D" w:rsidRPr="00467B0D" w:rsidRDefault="00467B0D" w:rsidP="00467B0D">
            <w:pPr>
              <w:suppressAutoHyphens/>
              <w:snapToGrid w:val="0"/>
              <w:spacing w:after="0" w:line="240" w:lineRule="auto"/>
              <w:jc w:val="center"/>
              <w:rPr>
                <w:rFonts w:eastAsia="Times New Roman" w:cs="Times New Roman"/>
                <w:bCs/>
                <w:sz w:val="20"/>
                <w:szCs w:val="20"/>
                <w:lang w:eastAsia="ar-SA"/>
              </w:rPr>
            </w:pPr>
            <w:r w:rsidRPr="00467B0D">
              <w:rPr>
                <w:rFonts w:eastAsia="Times New Roman" w:cs="Times New Roman"/>
                <w:bCs/>
                <w:sz w:val="20"/>
                <w:szCs w:val="20"/>
                <w:lang w:eastAsia="ar-SA"/>
              </w:rPr>
              <w:t>podać</w:t>
            </w:r>
          </w:p>
          <w:p w:rsidR="00467B0D" w:rsidRPr="00467B0D" w:rsidRDefault="00467B0D" w:rsidP="00467B0D">
            <w:pPr>
              <w:keepNext/>
              <w:numPr>
                <w:ilvl w:val="2"/>
                <w:numId w:val="0"/>
              </w:numPr>
              <w:tabs>
                <w:tab w:val="num" w:pos="0"/>
              </w:tabs>
              <w:suppressAutoHyphens/>
              <w:snapToGrid w:val="0"/>
              <w:spacing w:after="0" w:line="240" w:lineRule="auto"/>
              <w:ind w:left="720" w:hanging="720"/>
              <w:jc w:val="center"/>
              <w:outlineLvl w:val="2"/>
              <w:rPr>
                <w:rFonts w:eastAsia="Times New Roman" w:cs="Times New Roman"/>
                <w:sz w:val="20"/>
                <w:szCs w:val="20"/>
                <w:lang w:eastAsia="ar-SA"/>
              </w:rPr>
            </w:pPr>
          </w:p>
        </w:tc>
        <w:tc>
          <w:tcPr>
            <w:tcW w:w="2081" w:type="pct"/>
            <w:gridSpan w:val="2"/>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r w:rsidR="00467B0D" w:rsidRPr="00467B0D" w:rsidTr="00C6190A">
        <w:tc>
          <w:tcPr>
            <w:tcW w:w="387" w:type="pct"/>
            <w:gridSpan w:val="2"/>
            <w:tcBorders>
              <w:bottom w:val="single" w:sz="4" w:space="0" w:color="000000"/>
            </w:tcBorders>
          </w:tcPr>
          <w:p w:rsidR="00467B0D" w:rsidRPr="00663A97" w:rsidRDefault="00467B0D" w:rsidP="00123792">
            <w:pPr>
              <w:pStyle w:val="Akapitzlist"/>
              <w:numPr>
                <w:ilvl w:val="0"/>
                <w:numId w:val="184"/>
              </w:numPr>
              <w:suppressAutoHyphens/>
              <w:spacing w:after="0" w:line="240" w:lineRule="auto"/>
              <w:jc w:val="center"/>
              <w:rPr>
                <w:sz w:val="20"/>
                <w:szCs w:val="20"/>
                <w:lang w:eastAsia="ar-SA"/>
              </w:rPr>
            </w:pPr>
          </w:p>
        </w:tc>
        <w:tc>
          <w:tcPr>
            <w:tcW w:w="1776" w:type="pct"/>
            <w:gridSpan w:val="3"/>
            <w:tcBorders>
              <w:bottom w:val="single" w:sz="4" w:space="0" w:color="000000"/>
            </w:tcBorders>
          </w:tcPr>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 xml:space="preserve">Wartość brutto: </w:t>
            </w:r>
          </w:p>
          <w:p w:rsidR="00467B0D" w:rsidRP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1) analizatora</w:t>
            </w:r>
          </w:p>
          <w:p w:rsidR="00467B0D" w:rsidRDefault="00467B0D" w:rsidP="00467B0D">
            <w:pPr>
              <w:suppressAutoHyphens/>
              <w:snapToGrid w:val="0"/>
              <w:spacing w:after="0" w:line="240" w:lineRule="auto"/>
              <w:rPr>
                <w:rFonts w:eastAsia="Times New Roman" w:cs="Times New Roman"/>
                <w:sz w:val="20"/>
                <w:szCs w:val="20"/>
                <w:lang w:eastAsia="ar-SA"/>
              </w:rPr>
            </w:pPr>
            <w:r w:rsidRPr="00467B0D">
              <w:rPr>
                <w:rFonts w:eastAsia="Times New Roman" w:cs="Times New Roman"/>
                <w:sz w:val="20"/>
                <w:szCs w:val="20"/>
                <w:lang w:eastAsia="ar-SA"/>
              </w:rPr>
              <w:t>2) pozostałego wymaganego sprzętu</w:t>
            </w:r>
          </w:p>
          <w:p w:rsidR="00781662" w:rsidRPr="00467B0D" w:rsidRDefault="00781662" w:rsidP="00467B0D">
            <w:pPr>
              <w:suppressAutoHyphens/>
              <w:snapToGrid w:val="0"/>
              <w:spacing w:after="0" w:line="240" w:lineRule="auto"/>
              <w:rPr>
                <w:rFonts w:eastAsia="Times New Roman" w:cs="Times New Roman"/>
                <w:sz w:val="20"/>
                <w:szCs w:val="20"/>
                <w:lang w:eastAsia="ar-SA"/>
              </w:rPr>
            </w:pPr>
          </w:p>
        </w:tc>
        <w:tc>
          <w:tcPr>
            <w:tcW w:w="756" w:type="pct"/>
            <w:tcBorders>
              <w:bottom w:val="single" w:sz="4" w:space="0" w:color="000000"/>
            </w:tcBorders>
          </w:tcPr>
          <w:p w:rsidR="00467B0D" w:rsidRPr="00467B0D" w:rsidRDefault="00467B0D" w:rsidP="00467B0D">
            <w:pPr>
              <w:keepNext/>
              <w:numPr>
                <w:ilvl w:val="2"/>
                <w:numId w:val="0"/>
              </w:numPr>
              <w:tabs>
                <w:tab w:val="num" w:pos="0"/>
              </w:tabs>
              <w:suppressAutoHyphens/>
              <w:snapToGrid w:val="0"/>
              <w:spacing w:after="0" w:line="240" w:lineRule="auto"/>
              <w:ind w:left="720" w:hanging="720"/>
              <w:jc w:val="center"/>
              <w:outlineLvl w:val="2"/>
              <w:rPr>
                <w:rFonts w:eastAsia="Times New Roman" w:cs="Times New Roman"/>
                <w:sz w:val="20"/>
                <w:szCs w:val="20"/>
                <w:lang w:eastAsia="ar-SA"/>
              </w:rPr>
            </w:pPr>
            <w:r w:rsidRPr="00467B0D">
              <w:rPr>
                <w:rFonts w:eastAsia="Times New Roman" w:cs="Times New Roman"/>
                <w:sz w:val="20"/>
                <w:szCs w:val="20"/>
                <w:lang w:eastAsia="ar-SA"/>
              </w:rPr>
              <w:t>podać</w:t>
            </w:r>
          </w:p>
        </w:tc>
        <w:tc>
          <w:tcPr>
            <w:tcW w:w="2081" w:type="pct"/>
            <w:gridSpan w:val="2"/>
            <w:tcBorders>
              <w:bottom w:val="single" w:sz="4" w:space="0" w:color="000000"/>
            </w:tcBorders>
          </w:tcPr>
          <w:p w:rsidR="00467B0D" w:rsidRPr="00467B0D" w:rsidRDefault="00467B0D" w:rsidP="00467B0D">
            <w:pPr>
              <w:suppressAutoHyphens/>
              <w:snapToGrid w:val="0"/>
              <w:spacing w:after="0" w:line="240" w:lineRule="auto"/>
              <w:rPr>
                <w:rFonts w:eastAsia="Times New Roman" w:cs="Times New Roman"/>
                <w:sz w:val="20"/>
                <w:szCs w:val="20"/>
                <w:lang w:eastAsia="ar-SA"/>
              </w:rPr>
            </w:pPr>
          </w:p>
        </w:tc>
      </w:tr>
      <w:tr w:rsidR="00663A97" w:rsidRPr="00663A97" w:rsidTr="00387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5000" w:type="pct"/>
            <w:gridSpan w:val="8"/>
            <w:tcBorders>
              <w:top w:val="single" w:sz="4" w:space="0" w:color="000000"/>
              <w:left w:val="single" w:sz="4" w:space="0" w:color="000000"/>
              <w:bottom w:val="single" w:sz="4" w:space="0" w:color="000000"/>
              <w:right w:val="single" w:sz="4" w:space="0" w:color="000000"/>
            </w:tcBorders>
            <w:shd w:val="pct5" w:color="auto" w:fill="FFFFFF"/>
          </w:tcPr>
          <w:p w:rsidR="00663A97" w:rsidRPr="00663A97" w:rsidRDefault="00663A97" w:rsidP="00663A97">
            <w:pPr>
              <w:tabs>
                <w:tab w:val="num" w:pos="0"/>
              </w:tabs>
              <w:suppressAutoHyphens/>
              <w:spacing w:after="0" w:line="240" w:lineRule="auto"/>
              <w:jc w:val="both"/>
              <w:rPr>
                <w:rFonts w:eastAsia="Times New Roman" w:cs="Times New Roman"/>
                <w:b/>
                <w:sz w:val="20"/>
                <w:szCs w:val="20"/>
                <w:lang w:eastAsia="ar-SA"/>
              </w:rPr>
            </w:pPr>
            <w:r w:rsidRPr="00663A97">
              <w:rPr>
                <w:rFonts w:eastAsia="Times New Roman" w:cs="Times New Roman"/>
                <w:b/>
                <w:sz w:val="20"/>
                <w:szCs w:val="20"/>
                <w:lang w:eastAsia="ar-SA"/>
              </w:rPr>
              <w:lastRenderedPageBreak/>
              <w:t>PARAMETRY PODLEGAJĄCE OCENIE:</w:t>
            </w:r>
          </w:p>
        </w:tc>
      </w:tr>
      <w:tr w:rsidR="00176DF9" w:rsidRPr="00663A97" w:rsidTr="00C61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363" w:type="pct"/>
            <w:tcBorders>
              <w:top w:val="single" w:sz="4" w:space="0" w:color="000000"/>
              <w:left w:val="single" w:sz="1" w:space="0" w:color="000000"/>
              <w:bottom w:val="single" w:sz="1" w:space="0" w:color="000000"/>
            </w:tcBorders>
            <w:shd w:val="clear" w:color="auto" w:fill="FFFFFF"/>
          </w:tcPr>
          <w:p w:rsidR="00663A97" w:rsidRPr="00663A97" w:rsidRDefault="00663A97" w:rsidP="00663A97">
            <w:pPr>
              <w:suppressAutoHyphens/>
              <w:spacing w:after="0" w:line="240" w:lineRule="auto"/>
              <w:rPr>
                <w:rFonts w:eastAsia="Times New Roman" w:cs="Times New Roman"/>
                <w:b/>
                <w:sz w:val="20"/>
                <w:szCs w:val="20"/>
                <w:lang w:eastAsia="ar-SA"/>
              </w:rPr>
            </w:pPr>
            <w:r w:rsidRPr="00663A97">
              <w:rPr>
                <w:rFonts w:eastAsia="Times New Roman" w:cs="Times New Roman"/>
                <w:b/>
                <w:sz w:val="20"/>
                <w:szCs w:val="20"/>
                <w:lang w:eastAsia="ar-SA"/>
              </w:rPr>
              <w:t>Lp.</w:t>
            </w:r>
          </w:p>
        </w:tc>
        <w:tc>
          <w:tcPr>
            <w:tcW w:w="1679" w:type="pct"/>
            <w:gridSpan w:val="3"/>
            <w:tcBorders>
              <w:top w:val="single" w:sz="4" w:space="0" w:color="000000"/>
              <w:left w:val="single" w:sz="1" w:space="0" w:color="000000"/>
              <w:bottom w:val="single" w:sz="1" w:space="0" w:color="000000"/>
            </w:tcBorders>
            <w:shd w:val="clear" w:color="auto" w:fill="FFFFFF"/>
          </w:tcPr>
          <w:p w:rsidR="00663A97" w:rsidRPr="00663A97" w:rsidRDefault="00663A97" w:rsidP="00663A97">
            <w:pPr>
              <w:suppressAutoHyphens/>
              <w:spacing w:after="0" w:line="240" w:lineRule="auto"/>
              <w:rPr>
                <w:rFonts w:eastAsia="Times New Roman" w:cs="Times New Roman"/>
                <w:b/>
                <w:sz w:val="20"/>
                <w:szCs w:val="20"/>
                <w:lang w:eastAsia="ar-SA"/>
              </w:rPr>
            </w:pPr>
            <w:r w:rsidRPr="00663A97">
              <w:rPr>
                <w:rFonts w:eastAsia="Times New Roman" w:cs="Times New Roman"/>
                <w:b/>
                <w:sz w:val="20"/>
                <w:szCs w:val="20"/>
                <w:lang w:eastAsia="ar-SA"/>
              </w:rPr>
              <w:t>Parametry oceniane</w:t>
            </w:r>
          </w:p>
        </w:tc>
        <w:tc>
          <w:tcPr>
            <w:tcW w:w="1526" w:type="pct"/>
            <w:gridSpan w:val="3"/>
            <w:tcBorders>
              <w:top w:val="single" w:sz="4" w:space="0" w:color="000000"/>
              <w:left w:val="single" w:sz="1" w:space="0" w:color="000000"/>
              <w:bottom w:val="single" w:sz="1" w:space="0" w:color="000000"/>
            </w:tcBorders>
            <w:shd w:val="clear" w:color="auto" w:fill="FFFFFF"/>
          </w:tcPr>
          <w:p w:rsidR="00663A97" w:rsidRPr="00663A97" w:rsidRDefault="00663A97" w:rsidP="00663A97">
            <w:pPr>
              <w:suppressAutoHyphens/>
              <w:spacing w:after="0" w:line="240" w:lineRule="auto"/>
              <w:rPr>
                <w:rFonts w:eastAsia="Times New Roman" w:cs="Times New Roman"/>
                <w:b/>
                <w:sz w:val="20"/>
                <w:szCs w:val="20"/>
                <w:lang w:eastAsia="ar-SA"/>
              </w:rPr>
            </w:pPr>
            <w:r w:rsidRPr="00663A97">
              <w:rPr>
                <w:rFonts w:eastAsia="Times New Roman" w:cs="Times New Roman"/>
                <w:b/>
                <w:bCs/>
                <w:sz w:val="20"/>
                <w:szCs w:val="20"/>
                <w:lang w:eastAsia="ar-SA"/>
              </w:rPr>
              <w:t>PARAMETRY OFEROWANE -</w:t>
            </w:r>
            <w:r w:rsidRPr="00663A97">
              <w:rPr>
                <w:rFonts w:eastAsia="Times New Roman" w:cs="Times New Roman"/>
                <w:b/>
                <w:bCs/>
                <w:sz w:val="20"/>
                <w:szCs w:val="20"/>
                <w:lang w:eastAsia="ar-SA"/>
              </w:rPr>
              <w:br/>
              <w:t>OPIS  (podać bezwzględnie</w:t>
            </w:r>
            <w:r w:rsidRPr="00663A97">
              <w:rPr>
                <w:rFonts w:eastAsia="Times New Roman" w:cs="Times New Roman"/>
                <w:b/>
                <w:bCs/>
                <w:sz w:val="20"/>
                <w:szCs w:val="20"/>
                <w:lang w:eastAsia="ar-SA"/>
              </w:rPr>
              <w:br/>
              <w:t xml:space="preserve"> oferowany parametr)</w:t>
            </w:r>
          </w:p>
        </w:tc>
        <w:tc>
          <w:tcPr>
            <w:tcW w:w="1432" w:type="pct"/>
            <w:tcBorders>
              <w:top w:val="single" w:sz="4" w:space="0" w:color="000000"/>
              <w:left w:val="single" w:sz="1" w:space="0" w:color="000000"/>
              <w:bottom w:val="single" w:sz="1" w:space="0" w:color="000000"/>
              <w:right w:val="single" w:sz="1" w:space="0" w:color="000000"/>
            </w:tcBorders>
            <w:shd w:val="clear" w:color="auto" w:fill="FFFFFF"/>
          </w:tcPr>
          <w:p w:rsidR="00663A97" w:rsidRPr="00663A97" w:rsidRDefault="00663A97" w:rsidP="00663A97">
            <w:pPr>
              <w:suppressAutoHyphens/>
              <w:spacing w:after="0" w:line="240" w:lineRule="auto"/>
              <w:rPr>
                <w:rFonts w:eastAsia="Times New Roman" w:cs="Times New Roman"/>
                <w:b/>
                <w:sz w:val="20"/>
                <w:szCs w:val="20"/>
                <w:lang w:eastAsia="ar-SA"/>
              </w:rPr>
            </w:pPr>
            <w:r w:rsidRPr="00663A97">
              <w:rPr>
                <w:rFonts w:eastAsia="Times New Roman" w:cs="Times New Roman"/>
                <w:b/>
                <w:sz w:val="20"/>
                <w:szCs w:val="20"/>
                <w:lang w:eastAsia="ar-SA"/>
              </w:rPr>
              <w:t>Kryterium oceny</w:t>
            </w:r>
          </w:p>
          <w:p w:rsidR="00663A97" w:rsidRPr="00663A97" w:rsidRDefault="00663A97" w:rsidP="00663A97">
            <w:pPr>
              <w:suppressAutoHyphens/>
              <w:spacing w:after="0" w:line="240" w:lineRule="auto"/>
              <w:rPr>
                <w:rFonts w:eastAsia="Times New Roman" w:cs="Times New Roman"/>
                <w:b/>
                <w:sz w:val="20"/>
                <w:szCs w:val="20"/>
                <w:lang w:eastAsia="ar-SA"/>
              </w:rPr>
            </w:pPr>
          </w:p>
        </w:tc>
      </w:tr>
      <w:tr w:rsidR="00C6190A" w:rsidRPr="00663A97" w:rsidTr="00C61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363" w:type="pct"/>
            <w:tcBorders>
              <w:left w:val="single" w:sz="1" w:space="0" w:color="000000"/>
              <w:bottom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1.</w:t>
            </w:r>
          </w:p>
        </w:tc>
        <w:tc>
          <w:tcPr>
            <w:tcW w:w="1679" w:type="pct"/>
            <w:gridSpan w:val="3"/>
            <w:tcBorders>
              <w:left w:val="single" w:sz="1" w:space="0" w:color="000000"/>
              <w:bottom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Termin ważności odczynników.</w:t>
            </w:r>
          </w:p>
        </w:tc>
        <w:tc>
          <w:tcPr>
            <w:tcW w:w="1526" w:type="pct"/>
            <w:gridSpan w:val="3"/>
            <w:tcBorders>
              <w:left w:val="single" w:sz="1" w:space="0" w:color="000000"/>
              <w:bottom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u w:val="single"/>
                <w:lang w:eastAsia="ar-SA"/>
              </w:rPr>
            </w:pPr>
          </w:p>
        </w:tc>
        <w:tc>
          <w:tcPr>
            <w:tcW w:w="1432" w:type="pct"/>
            <w:tcBorders>
              <w:left w:val="single" w:sz="1" w:space="0" w:color="000000"/>
              <w:bottom w:val="single" w:sz="4" w:space="0" w:color="000000"/>
              <w:right w:val="single" w:sz="1" w:space="0" w:color="000000"/>
            </w:tcBorders>
            <w:shd w:val="clear" w:color="auto" w:fill="FFFFFF"/>
          </w:tcPr>
          <w:p w:rsidR="00C6190A"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powyżej 50 dni</w:t>
            </w:r>
            <w:r w:rsidR="00C6190A" w:rsidRPr="00A5544C">
              <w:rPr>
                <w:rFonts w:eastAsia="Times New Roman" w:cs="Times New Roman"/>
                <w:bCs/>
                <w:sz w:val="20"/>
                <w:szCs w:val="20"/>
                <w:lang w:eastAsia="ar-SA"/>
              </w:rPr>
              <w:t xml:space="preserve"> – 10 pkt.,</w:t>
            </w:r>
            <w:r w:rsidR="00C6190A">
              <w:rPr>
                <w:rFonts w:eastAsia="Times New Roman" w:cs="Times New Roman"/>
                <w:bCs/>
                <w:sz w:val="20"/>
                <w:szCs w:val="20"/>
                <w:lang w:eastAsia="ar-SA"/>
              </w:rPr>
              <w:t xml:space="preserve"> </w:t>
            </w:r>
          </w:p>
          <w:p w:rsidR="00C6190A" w:rsidRPr="00A5544C"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do 50 dni – 0 pkt.</w:t>
            </w:r>
          </w:p>
        </w:tc>
      </w:tr>
      <w:tr w:rsidR="00C6190A" w:rsidRPr="00663A97" w:rsidTr="00C61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363" w:type="pct"/>
            <w:tcBorders>
              <w:top w:val="single" w:sz="4" w:space="0" w:color="000000"/>
              <w:left w:val="single" w:sz="4" w:space="0" w:color="000000"/>
              <w:bottom w:val="single" w:sz="4" w:space="0" w:color="000000"/>
              <w:right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2.</w:t>
            </w:r>
          </w:p>
        </w:tc>
        <w:tc>
          <w:tcPr>
            <w:tcW w:w="1679" w:type="pct"/>
            <w:gridSpan w:val="3"/>
            <w:tcBorders>
              <w:top w:val="single" w:sz="4" w:space="0" w:color="000000"/>
              <w:left w:val="single" w:sz="4" w:space="0" w:color="000000"/>
              <w:bottom w:val="single" w:sz="4" w:space="0" w:color="000000"/>
              <w:right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Trwałość odczynników po otwarciu.</w:t>
            </w:r>
          </w:p>
        </w:tc>
        <w:tc>
          <w:tcPr>
            <w:tcW w:w="1526" w:type="pct"/>
            <w:gridSpan w:val="3"/>
            <w:tcBorders>
              <w:top w:val="single" w:sz="4" w:space="0" w:color="000000"/>
              <w:left w:val="single" w:sz="4" w:space="0" w:color="000000"/>
              <w:bottom w:val="single" w:sz="4" w:space="0" w:color="000000"/>
              <w:right w:val="single" w:sz="4"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u w:val="single"/>
                <w:lang w:eastAsia="ar-SA"/>
              </w:rPr>
            </w:pPr>
          </w:p>
        </w:tc>
        <w:tc>
          <w:tcPr>
            <w:tcW w:w="1432" w:type="pct"/>
            <w:tcBorders>
              <w:top w:val="single" w:sz="4" w:space="0" w:color="000000"/>
              <w:left w:val="single" w:sz="4" w:space="0" w:color="000000"/>
              <w:bottom w:val="single" w:sz="4" w:space="0" w:color="000000"/>
              <w:right w:val="single" w:sz="4" w:space="0" w:color="000000"/>
            </w:tcBorders>
            <w:shd w:val="clear" w:color="auto" w:fill="FFFFFF"/>
          </w:tcPr>
          <w:p w:rsidR="00C6190A"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powyżej 50 dni</w:t>
            </w:r>
            <w:r w:rsidR="00C6190A" w:rsidRPr="00A5544C">
              <w:rPr>
                <w:rFonts w:eastAsia="Times New Roman" w:cs="Times New Roman"/>
                <w:bCs/>
                <w:sz w:val="20"/>
                <w:szCs w:val="20"/>
                <w:lang w:eastAsia="ar-SA"/>
              </w:rPr>
              <w:t xml:space="preserve"> – 10 pkt.,</w:t>
            </w:r>
            <w:r w:rsidR="00C6190A">
              <w:rPr>
                <w:rFonts w:eastAsia="Times New Roman" w:cs="Times New Roman"/>
                <w:bCs/>
                <w:sz w:val="20"/>
                <w:szCs w:val="20"/>
                <w:lang w:eastAsia="ar-SA"/>
              </w:rPr>
              <w:t xml:space="preserve"> </w:t>
            </w:r>
          </w:p>
          <w:p w:rsidR="00C6190A"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50-29 dni – 5 pkt.</w:t>
            </w:r>
          </w:p>
          <w:p w:rsidR="009A751F"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28-20 dni – 3 pkt.</w:t>
            </w:r>
          </w:p>
          <w:p w:rsidR="009A751F" w:rsidRPr="00A5544C" w:rsidRDefault="009A751F" w:rsidP="00C6190A">
            <w:pPr>
              <w:suppressAutoHyphens/>
              <w:autoSpaceDE w:val="0"/>
              <w:snapToGrid w:val="0"/>
              <w:spacing w:after="0" w:line="240" w:lineRule="auto"/>
              <w:rPr>
                <w:rFonts w:eastAsia="Times New Roman" w:cs="Times New Roman"/>
                <w:bCs/>
                <w:sz w:val="20"/>
                <w:szCs w:val="20"/>
                <w:lang w:eastAsia="ar-SA"/>
              </w:rPr>
            </w:pPr>
            <w:r>
              <w:rPr>
                <w:rFonts w:eastAsia="Times New Roman" w:cs="Times New Roman"/>
                <w:bCs/>
                <w:sz w:val="20"/>
                <w:szCs w:val="20"/>
                <w:lang w:eastAsia="ar-SA"/>
              </w:rPr>
              <w:t>poniżej 20 dni – 0 pkt.</w:t>
            </w:r>
          </w:p>
        </w:tc>
      </w:tr>
      <w:tr w:rsidR="00C6190A" w:rsidRPr="00663A97" w:rsidTr="00C61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363" w:type="pct"/>
            <w:tcBorders>
              <w:top w:val="single" w:sz="4" w:space="0" w:color="000000"/>
              <w:left w:val="single" w:sz="1" w:space="0" w:color="000000"/>
              <w:bottom w:val="single" w:sz="1"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3.</w:t>
            </w:r>
          </w:p>
        </w:tc>
        <w:tc>
          <w:tcPr>
            <w:tcW w:w="1679" w:type="pct"/>
            <w:gridSpan w:val="3"/>
            <w:tcBorders>
              <w:top w:val="single" w:sz="4" w:space="0" w:color="000000"/>
              <w:left w:val="single" w:sz="1" w:space="0" w:color="000000"/>
              <w:bottom w:val="single" w:sz="1"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 xml:space="preserve">Komunikacja operatora </w:t>
            </w:r>
          </w:p>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 xml:space="preserve">z analizatorem w języku polskim. </w:t>
            </w:r>
          </w:p>
        </w:tc>
        <w:tc>
          <w:tcPr>
            <w:tcW w:w="1526" w:type="pct"/>
            <w:gridSpan w:val="3"/>
            <w:tcBorders>
              <w:top w:val="single" w:sz="4" w:space="0" w:color="000000"/>
              <w:left w:val="single" w:sz="1" w:space="0" w:color="000000"/>
              <w:bottom w:val="single" w:sz="1"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u w:val="single"/>
                <w:lang w:eastAsia="ar-SA"/>
              </w:rPr>
            </w:pPr>
          </w:p>
        </w:tc>
        <w:tc>
          <w:tcPr>
            <w:tcW w:w="1432" w:type="pct"/>
            <w:tcBorders>
              <w:top w:val="single" w:sz="4" w:space="0" w:color="000000"/>
              <w:left w:val="single" w:sz="1" w:space="0" w:color="000000"/>
              <w:bottom w:val="single" w:sz="1" w:space="0" w:color="000000"/>
              <w:right w:val="single" w:sz="1" w:space="0" w:color="000000"/>
            </w:tcBorders>
            <w:shd w:val="clear" w:color="auto" w:fill="FFFFFF"/>
          </w:tcPr>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TAK 10 pkt.</w:t>
            </w:r>
          </w:p>
          <w:p w:rsidR="00C6190A" w:rsidRPr="00663A97" w:rsidRDefault="00C6190A" w:rsidP="00663A97">
            <w:pPr>
              <w:suppressAutoHyphens/>
              <w:spacing w:after="0" w:line="240" w:lineRule="auto"/>
              <w:jc w:val="both"/>
              <w:rPr>
                <w:rFonts w:eastAsia="Times New Roman" w:cs="Times New Roman"/>
                <w:sz w:val="20"/>
                <w:szCs w:val="20"/>
                <w:lang w:eastAsia="ar-SA"/>
              </w:rPr>
            </w:pPr>
            <w:r w:rsidRPr="00663A97">
              <w:rPr>
                <w:rFonts w:eastAsia="Times New Roman" w:cs="Times New Roman"/>
                <w:sz w:val="20"/>
                <w:szCs w:val="20"/>
                <w:lang w:eastAsia="ar-SA"/>
              </w:rPr>
              <w:t>NIE 0 pkt.</w:t>
            </w:r>
          </w:p>
        </w:tc>
      </w:tr>
    </w:tbl>
    <w:p w:rsidR="00467B0D" w:rsidRPr="00467B0D" w:rsidRDefault="00467B0D" w:rsidP="00467B0D">
      <w:pPr>
        <w:suppressAutoHyphens/>
        <w:spacing w:after="0" w:line="240" w:lineRule="auto"/>
        <w:jc w:val="both"/>
        <w:rPr>
          <w:rFonts w:eastAsia="Times New Roman" w:cs="Times New Roman"/>
          <w:sz w:val="20"/>
          <w:szCs w:val="20"/>
          <w:lang w:eastAsia="ar-SA"/>
        </w:rPr>
      </w:pPr>
    </w:p>
    <w:p w:rsidR="00467B0D" w:rsidRPr="00467B0D" w:rsidRDefault="00467B0D" w:rsidP="00467B0D">
      <w:pPr>
        <w:suppressAutoHyphens/>
        <w:spacing w:after="0" w:line="240" w:lineRule="auto"/>
        <w:jc w:val="center"/>
        <w:rPr>
          <w:rFonts w:eastAsia="Times New Roman" w:cs="Times New Roman"/>
          <w:sz w:val="20"/>
          <w:szCs w:val="20"/>
          <w:lang w:eastAsia="ar-SA"/>
        </w:rPr>
      </w:pPr>
    </w:p>
    <w:p w:rsidR="00467B0D" w:rsidRPr="00467B0D" w:rsidRDefault="00467B0D" w:rsidP="00467B0D">
      <w:pPr>
        <w:suppressAutoHyphens/>
        <w:spacing w:after="0" w:line="240" w:lineRule="auto"/>
        <w:ind w:right="-35"/>
        <w:rPr>
          <w:rFonts w:eastAsia="Times New Roman" w:cs="Times New Roman"/>
          <w:sz w:val="20"/>
          <w:szCs w:val="20"/>
          <w:lang w:eastAsia="ar-SA"/>
        </w:rPr>
      </w:pPr>
    </w:p>
    <w:p w:rsidR="00455DF5" w:rsidRPr="00467B0D" w:rsidRDefault="00455DF5" w:rsidP="00455DF5">
      <w:pPr>
        <w:widowControl w:val="0"/>
        <w:suppressAutoHyphens/>
        <w:autoSpaceDN w:val="0"/>
        <w:spacing w:after="0" w:line="240" w:lineRule="auto"/>
        <w:ind w:right="-35"/>
        <w:jc w:val="both"/>
        <w:textAlignment w:val="baseline"/>
        <w:rPr>
          <w:rFonts w:eastAsia="SimSun" w:cs="Arial"/>
          <w:b/>
          <w:kern w:val="3"/>
          <w:sz w:val="20"/>
          <w:szCs w:val="20"/>
          <w:lang w:eastAsia="zh-CN" w:bidi="hi-IN"/>
        </w:rPr>
      </w:pPr>
      <w:r w:rsidRPr="00467B0D">
        <w:rPr>
          <w:rFonts w:eastAsia="SimSun" w:cs="Arial"/>
          <w:b/>
          <w:kern w:val="3"/>
          <w:sz w:val="20"/>
          <w:szCs w:val="20"/>
          <w:lang w:eastAsia="zh-CN" w:bidi="hi-IN"/>
        </w:rPr>
        <w:t xml:space="preserve">Oświadczamy, ze oferowany </w:t>
      </w:r>
      <w:r w:rsidR="009C67EE" w:rsidRPr="00467B0D">
        <w:rPr>
          <w:rFonts w:eastAsia="SimSun" w:cs="Arial"/>
          <w:b/>
          <w:kern w:val="3"/>
          <w:sz w:val="20"/>
          <w:szCs w:val="20"/>
          <w:lang w:eastAsia="zh-CN" w:bidi="hi-IN"/>
        </w:rPr>
        <w:t>sprzęt</w:t>
      </w:r>
      <w:r w:rsidRPr="00467B0D">
        <w:rPr>
          <w:rFonts w:eastAsia="SimSun" w:cs="Arial"/>
          <w:b/>
          <w:kern w:val="3"/>
          <w:sz w:val="20"/>
          <w:szCs w:val="20"/>
          <w:lang w:eastAsia="zh-CN" w:bidi="hi-IN"/>
        </w:rPr>
        <w:t xml:space="preserve"> jest kompletny i będzie po zainstalowaniu gotowy do pracy bez żadnych dodatkowych zakupów poza częściami zużywalnymi i materiałami eksploatacyjnymi.</w:t>
      </w:r>
    </w:p>
    <w:p w:rsidR="00FB3691" w:rsidRPr="00467B0D" w:rsidRDefault="00FB3691" w:rsidP="00FB3691">
      <w:pPr>
        <w:widowControl w:val="0"/>
        <w:suppressAutoHyphens/>
        <w:autoSpaceDN w:val="0"/>
        <w:spacing w:after="0" w:line="240" w:lineRule="auto"/>
        <w:textAlignment w:val="baseline"/>
        <w:rPr>
          <w:rFonts w:eastAsia="SimSun" w:cs="Arial"/>
          <w:kern w:val="3"/>
          <w:sz w:val="20"/>
          <w:szCs w:val="20"/>
          <w:lang w:eastAsia="zh-CN" w:bidi="hi-IN"/>
        </w:rPr>
      </w:pPr>
    </w:p>
    <w:p w:rsidR="00C6190A" w:rsidRDefault="00FB3691" w:rsidP="00FB3691">
      <w:pPr>
        <w:widowControl w:val="0"/>
        <w:suppressAutoHyphens/>
        <w:autoSpaceDN w:val="0"/>
        <w:spacing w:after="0" w:line="240" w:lineRule="auto"/>
        <w:textAlignment w:val="baseline"/>
        <w:rPr>
          <w:rFonts w:eastAsia="SimSun" w:cs="Arial"/>
          <w:kern w:val="3"/>
          <w:sz w:val="20"/>
          <w:szCs w:val="20"/>
          <w:lang w:eastAsia="zh-CN" w:bidi="hi-IN"/>
        </w:rPr>
      </w:pPr>
      <w:r w:rsidRPr="00467B0D">
        <w:rPr>
          <w:rFonts w:eastAsia="SimSun" w:cs="Arial"/>
          <w:kern w:val="3"/>
          <w:sz w:val="20"/>
          <w:szCs w:val="20"/>
          <w:lang w:eastAsia="zh-CN" w:bidi="hi-IN"/>
        </w:rPr>
        <w:t xml:space="preserve">                    </w:t>
      </w:r>
    </w:p>
    <w:p w:rsidR="00FB3691" w:rsidRPr="00467B0D" w:rsidRDefault="00FB3691" w:rsidP="00FB3691">
      <w:pPr>
        <w:widowControl w:val="0"/>
        <w:suppressAutoHyphens/>
        <w:autoSpaceDN w:val="0"/>
        <w:spacing w:after="0" w:line="240" w:lineRule="auto"/>
        <w:textAlignment w:val="baseline"/>
        <w:rPr>
          <w:rFonts w:eastAsia="SimSun" w:cs="Arial"/>
          <w:kern w:val="3"/>
          <w:sz w:val="20"/>
          <w:szCs w:val="20"/>
          <w:lang w:eastAsia="zh-CN" w:bidi="hi-IN"/>
        </w:rPr>
      </w:pPr>
      <w:r w:rsidRPr="00467B0D">
        <w:rPr>
          <w:rFonts w:eastAsia="SimSun" w:cs="Arial"/>
          <w:kern w:val="3"/>
          <w:sz w:val="20"/>
          <w:szCs w:val="20"/>
          <w:lang w:eastAsia="zh-CN" w:bidi="hi-IN"/>
        </w:rPr>
        <w:t xml:space="preserve">                      </w:t>
      </w:r>
      <w:r w:rsidRPr="00467B0D">
        <w:rPr>
          <w:rFonts w:eastAsia="SimSun" w:cs="Arial"/>
          <w:b/>
          <w:bCs/>
          <w:kern w:val="3"/>
          <w:sz w:val="20"/>
          <w:szCs w:val="20"/>
          <w:lang w:eastAsia="zh-CN" w:bidi="hi-IN"/>
        </w:rPr>
        <w:t xml:space="preserve">                              </w:t>
      </w:r>
    </w:p>
    <w:p w:rsidR="00FB3691" w:rsidRPr="00467B0D" w:rsidRDefault="00FB3691" w:rsidP="00FB3691">
      <w:pPr>
        <w:widowControl w:val="0"/>
        <w:suppressAutoHyphens/>
        <w:autoSpaceDN w:val="0"/>
        <w:spacing w:after="0" w:line="240" w:lineRule="auto"/>
        <w:ind w:right="-35"/>
        <w:textAlignment w:val="baseline"/>
        <w:rPr>
          <w:rFonts w:eastAsia="SimSun" w:cs="Arial"/>
          <w:b/>
          <w:kern w:val="3"/>
          <w:sz w:val="20"/>
          <w:szCs w:val="20"/>
          <w:lang w:eastAsia="zh-CN" w:bidi="hi-IN"/>
        </w:rPr>
      </w:pPr>
      <w:r w:rsidRPr="00467B0D">
        <w:rPr>
          <w:rFonts w:eastAsia="SimSun" w:cs="Arial"/>
          <w:b/>
          <w:kern w:val="3"/>
          <w:sz w:val="20"/>
          <w:szCs w:val="20"/>
          <w:lang w:eastAsia="zh-CN" w:bidi="hi-IN"/>
        </w:rPr>
        <w:t>...................................</w:t>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t xml:space="preserve">   </w:t>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t xml:space="preserve">                                                                               </w:t>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t xml:space="preserve">…………………………………………………                    </w:t>
      </w:r>
      <w:r w:rsidRPr="00467B0D">
        <w:rPr>
          <w:rFonts w:eastAsia="SimSun" w:cs="Arial"/>
          <w:b/>
          <w:kern w:val="3"/>
          <w:sz w:val="20"/>
          <w:szCs w:val="20"/>
          <w:lang w:eastAsia="zh-CN" w:bidi="hi-IN"/>
        </w:rPr>
        <w:br/>
        <w:t xml:space="preserve">             data                                                                               </w:t>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r>
      <w:r w:rsidRPr="00467B0D">
        <w:rPr>
          <w:rFonts w:eastAsia="SimSun" w:cs="Arial"/>
          <w:b/>
          <w:kern w:val="3"/>
          <w:sz w:val="20"/>
          <w:szCs w:val="20"/>
          <w:lang w:eastAsia="zh-CN" w:bidi="hi-IN"/>
        </w:rPr>
        <w:tab/>
        <w:t>pieczątka i  podpis Wykonawcy</w:t>
      </w:r>
    </w:p>
    <w:p w:rsidR="00FB3691" w:rsidRPr="00467B0D" w:rsidRDefault="00FB3691" w:rsidP="00FB3691">
      <w:pPr>
        <w:widowControl w:val="0"/>
        <w:suppressAutoHyphens/>
        <w:autoSpaceDN w:val="0"/>
        <w:spacing w:after="0" w:line="240" w:lineRule="auto"/>
        <w:ind w:right="-35"/>
        <w:textAlignment w:val="baseline"/>
        <w:rPr>
          <w:rFonts w:eastAsia="SimSun" w:cs="Arial"/>
          <w:b/>
          <w:kern w:val="3"/>
          <w:sz w:val="20"/>
          <w:szCs w:val="20"/>
          <w:lang w:eastAsia="zh-CN" w:bidi="hi-IN"/>
        </w:rPr>
      </w:pPr>
    </w:p>
    <w:p w:rsidR="00FB3691" w:rsidRPr="00467B0D" w:rsidRDefault="00FB3691" w:rsidP="00FB3691">
      <w:pPr>
        <w:widowControl w:val="0"/>
        <w:suppressAutoHyphens/>
        <w:autoSpaceDN w:val="0"/>
        <w:spacing w:after="0" w:line="240" w:lineRule="auto"/>
        <w:ind w:right="-35"/>
        <w:textAlignment w:val="baseline"/>
        <w:rPr>
          <w:rFonts w:eastAsia="SimSun" w:cs="Arial"/>
          <w:b/>
          <w:kern w:val="3"/>
          <w:sz w:val="20"/>
          <w:szCs w:val="20"/>
          <w:lang w:eastAsia="zh-CN" w:bidi="hi-IN"/>
        </w:rPr>
      </w:pPr>
    </w:p>
    <w:p w:rsidR="00FB3691" w:rsidRDefault="00FB3691" w:rsidP="006B3982">
      <w:pPr>
        <w:keepNext/>
        <w:widowControl w:val="0"/>
        <w:suppressAutoHyphens/>
        <w:autoSpaceDN w:val="0"/>
        <w:spacing w:after="0" w:line="100" w:lineRule="atLeast"/>
        <w:ind w:left="720"/>
        <w:jc w:val="right"/>
        <w:textAlignment w:val="baseline"/>
        <w:outlineLvl w:val="2"/>
        <w:rPr>
          <w:rFonts w:ascii="Calibri" w:eastAsia="Andale Sans UI" w:hAnsi="Calibri" w:cs="Calibri"/>
          <w:b/>
          <w:kern w:val="3"/>
          <w:sz w:val="24"/>
          <w:szCs w:val="24"/>
          <w:lang w:eastAsia="zh-CN" w:bidi="fa-IR"/>
        </w:rPr>
        <w:sectPr w:rsidR="00FB3691" w:rsidSect="009F524E">
          <w:headerReference w:type="default" r:id="rId14"/>
          <w:footerReference w:type="default" r:id="rId15"/>
          <w:pgSz w:w="11906" w:h="16838"/>
          <w:pgMar w:top="1418" w:right="1418" w:bottom="765" w:left="1418" w:header="708" w:footer="708" w:gutter="0"/>
          <w:cols w:space="708"/>
        </w:sectPr>
      </w:pPr>
    </w:p>
    <w:p w:rsidR="00354054" w:rsidRPr="00A300D4" w:rsidRDefault="00354054" w:rsidP="00354054">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sidR="00176DF9">
        <w:rPr>
          <w:rFonts w:ascii="Calibri" w:eastAsia="Andale Sans UI" w:hAnsi="Calibri" w:cs="Calibri"/>
          <w:b/>
          <w:kern w:val="3"/>
          <w:sz w:val="24"/>
          <w:szCs w:val="24"/>
          <w:lang w:eastAsia="zh-CN" w:bidi="fa-IR"/>
        </w:rPr>
        <w:t>3</w:t>
      </w:r>
    </w:p>
    <w:p w:rsidR="00354054" w:rsidRPr="00A300D4" w:rsidRDefault="00176DF9" w:rsidP="0035405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354054" w:rsidRPr="00A300D4">
        <w:rPr>
          <w:rFonts w:ascii="Calibri" w:eastAsia="Andale Sans UI" w:hAnsi="Calibri" w:cs="Calibri"/>
          <w:b/>
          <w:kern w:val="3"/>
          <w:sz w:val="24"/>
          <w:szCs w:val="24"/>
          <w:lang w:eastAsia="zh-CN" w:bidi="fa-IR"/>
        </w:rPr>
        <w:t>/1</w:t>
      </w:r>
      <w:r w:rsidR="00354054">
        <w:rPr>
          <w:rFonts w:ascii="Calibri" w:eastAsia="Andale Sans UI" w:hAnsi="Calibri" w:cs="Calibri"/>
          <w:b/>
          <w:kern w:val="3"/>
          <w:sz w:val="24"/>
          <w:szCs w:val="24"/>
          <w:lang w:eastAsia="zh-CN" w:bidi="fa-IR"/>
        </w:rPr>
        <w:t>8</w:t>
      </w:r>
    </w:p>
    <w:p w:rsidR="00354054" w:rsidRDefault="00354054" w:rsidP="00354054">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B614D5" w:rsidRDefault="00354054" w:rsidP="00B614D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sidR="00176DF9">
        <w:rPr>
          <w:rFonts w:ascii="Calibri" w:eastAsia="Andale Sans UI" w:hAnsi="Calibri" w:cs="Calibri"/>
          <w:b/>
          <w:kern w:val="3"/>
          <w:sz w:val="24"/>
          <w:szCs w:val="24"/>
          <w:lang w:eastAsia="zh-CN" w:bidi="fa-IR"/>
        </w:rPr>
        <w:t>-ilościowo-cenowa</w:t>
      </w:r>
      <w:r w:rsidR="00B614D5" w:rsidRPr="00B614D5">
        <w:rPr>
          <w:rFonts w:ascii="Calibri" w:eastAsia="Lucida Sans Unicode" w:hAnsi="Calibri" w:cs="Calibri"/>
          <w:b/>
          <w:color w:val="000000"/>
          <w:kern w:val="3"/>
          <w:sz w:val="24"/>
          <w:szCs w:val="24"/>
          <w:lang w:bidi="en-US"/>
        </w:rPr>
        <w:t xml:space="preserve"> </w:t>
      </w:r>
      <w:r w:rsidR="00B614D5">
        <w:rPr>
          <w:rFonts w:ascii="Calibri" w:eastAsia="Lucida Sans Unicode" w:hAnsi="Calibri" w:cs="Calibri"/>
          <w:b/>
          <w:color w:val="000000"/>
          <w:kern w:val="3"/>
          <w:sz w:val="24"/>
          <w:szCs w:val="24"/>
          <w:lang w:bidi="en-US"/>
        </w:rPr>
        <w:t xml:space="preserve">i </w:t>
      </w:r>
      <w:r w:rsidR="00B614D5" w:rsidRPr="00B614D5">
        <w:rPr>
          <w:rFonts w:ascii="Calibri" w:eastAsia="Andale Sans UI" w:hAnsi="Calibri" w:cs="Calibri"/>
          <w:b/>
          <w:kern w:val="3"/>
          <w:sz w:val="24"/>
          <w:szCs w:val="24"/>
          <w:lang w:eastAsia="zh-CN" w:bidi="fa-IR"/>
        </w:rPr>
        <w:t xml:space="preserve">standardy jakościowe </w:t>
      </w:r>
    </w:p>
    <w:p w:rsidR="00354054" w:rsidRPr="00B614D5" w:rsidRDefault="00B614D5" w:rsidP="00B614D5">
      <w:pPr>
        <w:widowControl w:val="0"/>
        <w:tabs>
          <w:tab w:val="left" w:pos="1680"/>
        </w:tabs>
        <w:suppressAutoHyphens/>
        <w:autoSpaceDN w:val="0"/>
        <w:spacing w:after="0" w:line="100" w:lineRule="atLeast"/>
        <w:jc w:val="center"/>
        <w:textAlignment w:val="baseline"/>
        <w:rPr>
          <w:rFonts w:ascii="Calibri" w:eastAsia="Lucida Sans Unicode" w:hAnsi="Calibri" w:cs="Calibri"/>
          <w:b/>
          <w:color w:val="000000"/>
          <w:kern w:val="3"/>
          <w:sz w:val="24"/>
          <w:szCs w:val="24"/>
          <w:lang w:bidi="en-US"/>
        </w:rPr>
      </w:pPr>
      <w:r w:rsidRPr="00B614D5">
        <w:rPr>
          <w:rFonts w:ascii="Calibri" w:eastAsia="Andale Sans UI" w:hAnsi="Calibri" w:cs="Calibri"/>
          <w:b/>
          <w:kern w:val="3"/>
          <w:sz w:val="24"/>
          <w:szCs w:val="24"/>
          <w:lang w:eastAsia="zh-CN" w:bidi="fa-IR"/>
        </w:rPr>
        <w:t>odnoszące się do wszystkich istotnych cech przedmiotu zamówienia</w:t>
      </w:r>
      <w:r w:rsidR="00176DF9">
        <w:rPr>
          <w:rFonts w:ascii="Calibri" w:eastAsia="Andale Sans UI" w:hAnsi="Calibri" w:cs="Calibri"/>
          <w:b/>
          <w:kern w:val="3"/>
          <w:sz w:val="24"/>
          <w:szCs w:val="24"/>
          <w:lang w:eastAsia="zh-CN" w:bidi="fa-IR"/>
        </w:rPr>
        <w:t xml:space="preserve"> – ZADANIE NR 3</w:t>
      </w:r>
    </w:p>
    <w:p w:rsidR="00354054" w:rsidRDefault="00354054" w:rsidP="00354054">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00176DF9" w:rsidRPr="00176DF9">
        <w:rPr>
          <w:rFonts w:ascii="Calibri" w:eastAsia="SimSun" w:hAnsi="Calibri" w:cs="Arial"/>
          <w:b/>
          <w:bCs/>
          <w:i/>
          <w:iCs/>
          <w:kern w:val="3"/>
          <w:sz w:val="24"/>
          <w:szCs w:val="24"/>
          <w:lang w:eastAsia="zh-CN" w:bidi="hi-IN"/>
        </w:rPr>
        <w:t xml:space="preserve">odczynników do wykonywania testów </w:t>
      </w:r>
      <w:proofErr w:type="spellStart"/>
      <w:r w:rsidR="00176DF9" w:rsidRPr="00176DF9">
        <w:rPr>
          <w:rFonts w:ascii="Calibri" w:eastAsia="SimSun" w:hAnsi="Calibri" w:cs="Arial"/>
          <w:b/>
          <w:bCs/>
          <w:i/>
          <w:iCs/>
          <w:kern w:val="3"/>
          <w:sz w:val="24"/>
          <w:szCs w:val="24"/>
          <w:lang w:eastAsia="zh-CN" w:bidi="hi-IN"/>
        </w:rPr>
        <w:t>screeningowych</w:t>
      </w:r>
      <w:proofErr w:type="spellEnd"/>
    </w:p>
    <w:p w:rsidR="00176DF9" w:rsidRPr="00176DF9" w:rsidRDefault="00176DF9" w:rsidP="00176DF9">
      <w:pPr>
        <w:tabs>
          <w:tab w:val="left" w:pos="11407"/>
        </w:tabs>
        <w:suppressAutoHyphens/>
        <w:spacing w:after="0" w:line="240" w:lineRule="auto"/>
        <w:rPr>
          <w:rFonts w:ascii="Bookman Old Style" w:eastAsia="Times New Roman" w:hAnsi="Bookman Old Style" w:cs="Times New Roman"/>
          <w:b/>
          <w:sz w:val="24"/>
          <w:szCs w:val="24"/>
          <w:lang w:eastAsia="ar-SA"/>
        </w:rPr>
      </w:pPr>
    </w:p>
    <w:tbl>
      <w:tblPr>
        <w:tblW w:w="4927" w:type="pct"/>
        <w:tblCellMar>
          <w:left w:w="70" w:type="dxa"/>
          <w:right w:w="70" w:type="dxa"/>
        </w:tblCellMar>
        <w:tblLook w:val="0000" w:firstRow="0" w:lastRow="0" w:firstColumn="0" w:lastColumn="0" w:noHBand="0" w:noVBand="0"/>
      </w:tblPr>
      <w:tblGrid>
        <w:gridCol w:w="527"/>
        <w:gridCol w:w="3027"/>
        <w:gridCol w:w="2458"/>
        <w:gridCol w:w="1120"/>
        <w:gridCol w:w="1117"/>
        <w:gridCol w:w="1225"/>
        <w:gridCol w:w="1216"/>
        <w:gridCol w:w="892"/>
        <w:gridCol w:w="1548"/>
        <w:gridCol w:w="1449"/>
      </w:tblGrid>
      <w:tr w:rsidR="00176DF9" w:rsidRPr="00176DF9" w:rsidTr="00176DF9">
        <w:trPr>
          <w:cantSplit/>
        </w:trPr>
        <w:tc>
          <w:tcPr>
            <w:tcW w:w="181"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Lp.</w:t>
            </w:r>
          </w:p>
        </w:tc>
        <w:tc>
          <w:tcPr>
            <w:tcW w:w="1038"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keepNext/>
              <w:numPr>
                <w:ilvl w:val="1"/>
                <w:numId w:val="0"/>
              </w:numPr>
              <w:tabs>
                <w:tab w:val="num" w:pos="0"/>
              </w:tabs>
              <w:suppressAutoHyphens/>
              <w:snapToGrid w:val="0"/>
              <w:spacing w:after="0" w:line="240" w:lineRule="auto"/>
              <w:ind w:left="576" w:hanging="576"/>
              <w:jc w:val="center"/>
              <w:outlineLvl w:val="1"/>
              <w:rPr>
                <w:rFonts w:eastAsia="Times New Roman" w:cs="Times New Roman"/>
                <w:b/>
                <w:sz w:val="20"/>
                <w:szCs w:val="20"/>
                <w:lang w:eastAsia="ar-SA"/>
              </w:rPr>
            </w:pPr>
            <w:r w:rsidRPr="00176DF9">
              <w:rPr>
                <w:rFonts w:eastAsia="Times New Roman" w:cs="Times New Roman"/>
                <w:b/>
                <w:sz w:val="20"/>
                <w:szCs w:val="20"/>
                <w:lang w:eastAsia="ar-SA"/>
              </w:rPr>
              <w:t>Przedmiot zamówienia</w:t>
            </w:r>
          </w:p>
        </w:tc>
        <w:tc>
          <w:tcPr>
            <w:tcW w:w="843"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Nazwa producenta/ nr katalogowy (podać)</w:t>
            </w:r>
          </w:p>
        </w:tc>
        <w:tc>
          <w:tcPr>
            <w:tcW w:w="384"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bCs/>
                <w:sz w:val="20"/>
                <w:szCs w:val="20"/>
                <w:lang w:eastAsia="ar-SA"/>
              </w:rPr>
            </w:pPr>
          </w:p>
          <w:p w:rsidR="00176DF9" w:rsidRPr="00176DF9" w:rsidRDefault="00176DF9" w:rsidP="00176DF9">
            <w:pPr>
              <w:suppressAutoHyphens/>
              <w:snapToGrid w:val="0"/>
              <w:spacing w:after="0" w:line="240" w:lineRule="auto"/>
              <w:jc w:val="center"/>
              <w:rPr>
                <w:rFonts w:eastAsia="Times New Roman" w:cs="Times New Roman"/>
                <w:b/>
                <w:bCs/>
                <w:sz w:val="20"/>
                <w:szCs w:val="20"/>
                <w:lang w:eastAsia="ar-SA"/>
              </w:rPr>
            </w:pPr>
            <w:r w:rsidRPr="00176DF9">
              <w:rPr>
                <w:rFonts w:eastAsia="Times New Roman" w:cs="Times New Roman"/>
                <w:b/>
                <w:bCs/>
                <w:sz w:val="20"/>
                <w:szCs w:val="20"/>
                <w:lang w:eastAsia="ar-SA"/>
              </w:rPr>
              <w:t xml:space="preserve">Zamawiana ilość oznaczeń </w:t>
            </w:r>
            <w:r>
              <w:rPr>
                <w:rFonts w:eastAsia="Times New Roman" w:cs="Times New Roman"/>
                <w:b/>
                <w:bCs/>
                <w:sz w:val="20"/>
                <w:szCs w:val="20"/>
                <w:lang w:eastAsia="ar-SA"/>
              </w:rPr>
              <w:br/>
            </w:r>
            <w:r w:rsidRPr="00176DF9">
              <w:rPr>
                <w:rFonts w:eastAsia="Times New Roman" w:cs="Times New Roman"/>
                <w:b/>
                <w:bCs/>
                <w:sz w:val="20"/>
                <w:szCs w:val="20"/>
                <w:lang w:eastAsia="ar-SA"/>
              </w:rPr>
              <w:t xml:space="preserve">w skali </w:t>
            </w:r>
            <w:r>
              <w:rPr>
                <w:rFonts w:eastAsia="Times New Roman" w:cs="Times New Roman"/>
                <w:b/>
                <w:bCs/>
                <w:sz w:val="20"/>
                <w:szCs w:val="20"/>
                <w:lang w:eastAsia="ar-SA"/>
              </w:rPr>
              <w:br/>
            </w:r>
            <w:r w:rsidRPr="00176DF9">
              <w:rPr>
                <w:rFonts w:eastAsia="Times New Roman" w:cs="Times New Roman"/>
                <w:b/>
                <w:bCs/>
                <w:sz w:val="20"/>
                <w:szCs w:val="20"/>
                <w:lang w:eastAsia="ar-SA"/>
              </w:rPr>
              <w:t>24 m-</w:t>
            </w:r>
            <w:proofErr w:type="spellStart"/>
            <w:r w:rsidRPr="00176DF9">
              <w:rPr>
                <w:rFonts w:eastAsia="Times New Roman" w:cs="Times New Roman"/>
                <w:b/>
                <w:bCs/>
                <w:sz w:val="20"/>
                <w:szCs w:val="20"/>
                <w:lang w:eastAsia="ar-SA"/>
              </w:rPr>
              <w:t>cy</w:t>
            </w:r>
            <w:proofErr w:type="spellEnd"/>
          </w:p>
        </w:tc>
        <w:tc>
          <w:tcPr>
            <w:tcW w:w="383"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bCs/>
                <w:sz w:val="20"/>
                <w:szCs w:val="20"/>
                <w:lang w:eastAsia="ar-SA"/>
              </w:rPr>
            </w:pPr>
            <w:r w:rsidRPr="00176DF9">
              <w:rPr>
                <w:rFonts w:eastAsia="Times New Roman" w:cs="Times New Roman"/>
                <w:b/>
                <w:bCs/>
                <w:sz w:val="20"/>
                <w:szCs w:val="20"/>
                <w:lang w:eastAsia="ar-SA"/>
              </w:rPr>
              <w:t>Ilość opakowań (podać)</w:t>
            </w:r>
          </w:p>
        </w:tc>
        <w:tc>
          <w:tcPr>
            <w:tcW w:w="420"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Wielkość opakowania (podać)</w:t>
            </w:r>
          </w:p>
        </w:tc>
        <w:tc>
          <w:tcPr>
            <w:tcW w:w="417"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Cena jednostkowa netto za j.m.</w:t>
            </w:r>
          </w:p>
        </w:tc>
        <w:tc>
          <w:tcPr>
            <w:tcW w:w="306"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Stawka VAT</w:t>
            </w:r>
          </w:p>
        </w:tc>
        <w:tc>
          <w:tcPr>
            <w:tcW w:w="531" w:type="pct"/>
            <w:tcBorders>
              <w:top w:val="single" w:sz="4" w:space="0" w:color="000000"/>
              <w:left w:val="single" w:sz="4" w:space="0" w:color="000000"/>
              <w:bottom w:val="single" w:sz="4" w:space="0" w:color="000000"/>
            </w:tcBorders>
            <w:shd w:val="pct5"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r w:rsidRPr="00176DF9">
              <w:rPr>
                <w:rFonts w:eastAsia="Times New Roman" w:cs="Times New Roman"/>
                <w:b/>
                <w:sz w:val="20"/>
                <w:szCs w:val="20"/>
                <w:lang w:eastAsia="ar-SA"/>
              </w:rPr>
              <w:t>Wartość netto pozycji ogółem</w:t>
            </w:r>
          </w:p>
        </w:tc>
        <w:tc>
          <w:tcPr>
            <w:tcW w:w="497" w:type="pct"/>
            <w:tcBorders>
              <w:top w:val="single" w:sz="4" w:space="0" w:color="000000"/>
              <w:left w:val="single" w:sz="4" w:space="0" w:color="000000"/>
              <w:bottom w:val="single" w:sz="4" w:space="0" w:color="000000"/>
              <w:right w:val="single" w:sz="4" w:space="0" w:color="000000"/>
            </w:tcBorders>
            <w:shd w:val="pct5" w:color="auto" w:fill="auto"/>
            <w:vAlign w:val="center"/>
          </w:tcPr>
          <w:p w:rsidR="00176DF9" w:rsidRPr="00176DF9" w:rsidRDefault="00176DF9" w:rsidP="00176DF9">
            <w:pPr>
              <w:suppressAutoHyphens/>
              <w:snapToGrid w:val="0"/>
              <w:spacing w:after="0" w:line="240" w:lineRule="auto"/>
              <w:ind w:left="2" w:right="2"/>
              <w:jc w:val="center"/>
              <w:rPr>
                <w:rFonts w:eastAsia="Times New Roman" w:cs="Times New Roman"/>
                <w:b/>
                <w:sz w:val="20"/>
                <w:szCs w:val="20"/>
                <w:lang w:eastAsia="ar-SA"/>
              </w:rPr>
            </w:pPr>
            <w:r w:rsidRPr="00176DF9">
              <w:rPr>
                <w:rFonts w:eastAsia="Times New Roman" w:cs="Times New Roman"/>
                <w:b/>
                <w:sz w:val="20"/>
                <w:szCs w:val="20"/>
                <w:lang w:eastAsia="ar-SA"/>
              </w:rPr>
              <w:t>Wartość brutto pozycji ogółem</w:t>
            </w:r>
          </w:p>
        </w:tc>
      </w:tr>
      <w:tr w:rsidR="00176DF9" w:rsidRPr="00176DF9" w:rsidTr="00176DF9">
        <w:trPr>
          <w:cantSplit/>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6DF9" w:rsidRPr="00176DF9" w:rsidRDefault="00176DF9" w:rsidP="00176DF9">
            <w:pPr>
              <w:suppressAutoHyphens/>
              <w:snapToGrid w:val="0"/>
              <w:spacing w:after="0" w:line="240" w:lineRule="auto"/>
              <w:rPr>
                <w:rFonts w:eastAsia="Times New Roman" w:cs="Times New Roman"/>
                <w:b/>
                <w:bCs/>
                <w:sz w:val="20"/>
                <w:szCs w:val="20"/>
                <w:lang w:eastAsia="ar-SA"/>
              </w:rPr>
            </w:pPr>
            <w:r w:rsidRPr="00176DF9">
              <w:rPr>
                <w:rFonts w:eastAsia="Times New Roman" w:cs="Times New Roman"/>
                <w:b/>
                <w:bCs/>
                <w:sz w:val="20"/>
                <w:szCs w:val="20"/>
                <w:lang w:eastAsia="ar-SA"/>
              </w:rPr>
              <w:t>I. Odczynniki</w:t>
            </w:r>
          </w:p>
        </w:tc>
      </w:tr>
      <w:tr w:rsidR="00176DF9" w:rsidRPr="00176DF9" w:rsidTr="00176DF9">
        <w:trPr>
          <w:cantSplit/>
        </w:trPr>
        <w:tc>
          <w:tcPr>
            <w:tcW w:w="181"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ind w:left="113"/>
              <w:rPr>
                <w:rFonts w:eastAsia="Times New Roman" w:cs="Times New Roman"/>
                <w:sz w:val="20"/>
                <w:szCs w:val="20"/>
                <w:lang w:eastAsia="ar-SA"/>
              </w:rPr>
            </w:pPr>
            <w:r w:rsidRPr="00176DF9">
              <w:rPr>
                <w:rFonts w:eastAsia="Times New Roman" w:cs="Times New Roman"/>
                <w:sz w:val="20"/>
                <w:szCs w:val="20"/>
                <w:lang w:eastAsia="ar-SA"/>
              </w:rPr>
              <w:t>1.</w:t>
            </w:r>
          </w:p>
        </w:tc>
        <w:tc>
          <w:tcPr>
            <w:tcW w:w="1038"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rPr>
                <w:rFonts w:eastAsia="Times New Roman" w:cs="Times New Roman"/>
                <w:sz w:val="20"/>
                <w:szCs w:val="20"/>
                <w:lang w:eastAsia="ar-SA"/>
              </w:rPr>
            </w:pPr>
            <w:r w:rsidRPr="00176DF9">
              <w:rPr>
                <w:rFonts w:eastAsia="Calibri" w:cs="Times New Roman"/>
                <w:sz w:val="20"/>
                <w:szCs w:val="20"/>
                <w:lang w:eastAsia="ar-SA"/>
              </w:rPr>
              <w:t xml:space="preserve">Test </w:t>
            </w:r>
            <w:proofErr w:type="spellStart"/>
            <w:r w:rsidRPr="00176DF9">
              <w:rPr>
                <w:rFonts w:eastAsia="Calibri" w:cs="Times New Roman"/>
                <w:sz w:val="20"/>
                <w:szCs w:val="20"/>
                <w:lang w:eastAsia="ar-SA"/>
              </w:rPr>
              <w:t>screeningowy</w:t>
            </w:r>
            <w:proofErr w:type="spellEnd"/>
            <w:r w:rsidRPr="00176DF9">
              <w:rPr>
                <w:rFonts w:eastAsia="Calibri" w:cs="Times New Roman"/>
                <w:sz w:val="20"/>
                <w:szCs w:val="20"/>
                <w:lang w:eastAsia="ar-SA"/>
              </w:rPr>
              <w:t xml:space="preserve"> do wykrywania antygenu </w:t>
            </w:r>
            <w:proofErr w:type="spellStart"/>
            <w:r w:rsidRPr="00176DF9">
              <w:rPr>
                <w:rFonts w:eastAsia="Calibri" w:cs="Times New Roman"/>
                <w:sz w:val="20"/>
                <w:szCs w:val="20"/>
                <w:lang w:eastAsia="ar-SA"/>
              </w:rPr>
              <w:t>Helicobacter</w:t>
            </w:r>
            <w:proofErr w:type="spellEnd"/>
            <w:r w:rsidRPr="00176DF9">
              <w:rPr>
                <w:rFonts w:eastAsia="Calibri" w:cs="Times New Roman"/>
                <w:sz w:val="20"/>
                <w:szCs w:val="20"/>
                <w:lang w:eastAsia="ar-SA"/>
              </w:rPr>
              <w:t xml:space="preserve"> </w:t>
            </w:r>
            <w:proofErr w:type="spellStart"/>
            <w:r w:rsidRPr="00176DF9">
              <w:rPr>
                <w:rFonts w:eastAsia="Calibri" w:cs="Times New Roman"/>
                <w:sz w:val="20"/>
                <w:szCs w:val="20"/>
                <w:lang w:eastAsia="ar-SA"/>
              </w:rPr>
              <w:t>Pylorii</w:t>
            </w:r>
            <w:proofErr w:type="spellEnd"/>
            <w:r w:rsidRPr="00176DF9">
              <w:rPr>
                <w:rFonts w:eastAsia="Calibri" w:cs="Times New Roman"/>
                <w:sz w:val="20"/>
                <w:szCs w:val="20"/>
                <w:lang w:eastAsia="ar-SA"/>
              </w:rPr>
              <w:t xml:space="preserve"> w kale</w:t>
            </w:r>
          </w:p>
        </w:tc>
        <w:tc>
          <w:tcPr>
            <w:tcW w:w="843" w:type="pct"/>
            <w:tcBorders>
              <w:left w:val="single" w:sz="4" w:space="0" w:color="000000"/>
              <w:bottom w:val="single" w:sz="4" w:space="0" w:color="000000"/>
            </w:tcBorders>
            <w:shd w:val="clear" w:color="auto" w:fill="auto"/>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c>
          <w:tcPr>
            <w:tcW w:w="384"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lang w:eastAsia="ar-SA"/>
              </w:rPr>
            </w:pPr>
            <w:r w:rsidRPr="00176DF9">
              <w:rPr>
                <w:rFonts w:eastAsia="Times New Roman" w:cs="Times New Roman"/>
                <w:sz w:val="20"/>
                <w:szCs w:val="20"/>
                <w:lang w:eastAsia="ar-SA"/>
              </w:rPr>
              <w:t>1 400</w:t>
            </w:r>
          </w:p>
        </w:tc>
        <w:tc>
          <w:tcPr>
            <w:tcW w:w="383"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highlight w:val="yellow"/>
                <w:lang w:eastAsia="ar-SA"/>
              </w:rPr>
            </w:pPr>
          </w:p>
        </w:tc>
        <w:tc>
          <w:tcPr>
            <w:tcW w:w="420"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17"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306"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531"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97" w:type="pct"/>
            <w:tcBorders>
              <w:left w:val="single" w:sz="4" w:space="0" w:color="000000"/>
              <w:bottom w:val="single" w:sz="4" w:space="0" w:color="000000"/>
              <w:right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r>
      <w:tr w:rsidR="00176DF9" w:rsidRPr="00176DF9" w:rsidTr="00176DF9">
        <w:trPr>
          <w:cantSplit/>
        </w:trPr>
        <w:tc>
          <w:tcPr>
            <w:tcW w:w="181"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ind w:left="113"/>
              <w:rPr>
                <w:rFonts w:eastAsia="Times New Roman" w:cs="Times New Roman"/>
                <w:sz w:val="20"/>
                <w:szCs w:val="20"/>
                <w:lang w:eastAsia="ar-SA"/>
              </w:rPr>
            </w:pPr>
            <w:r w:rsidRPr="00176DF9">
              <w:rPr>
                <w:rFonts w:eastAsia="Times New Roman" w:cs="Times New Roman"/>
                <w:sz w:val="20"/>
                <w:szCs w:val="20"/>
                <w:lang w:eastAsia="ar-SA"/>
              </w:rPr>
              <w:t>2.</w:t>
            </w:r>
          </w:p>
        </w:tc>
        <w:tc>
          <w:tcPr>
            <w:tcW w:w="1038"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rPr>
                <w:rFonts w:eastAsia="Times New Roman" w:cs="Times New Roman"/>
                <w:sz w:val="20"/>
                <w:szCs w:val="20"/>
                <w:lang w:eastAsia="ar-SA"/>
              </w:rPr>
            </w:pPr>
            <w:r w:rsidRPr="00176DF9">
              <w:rPr>
                <w:rFonts w:eastAsia="Calibri" w:cs="Times New Roman"/>
                <w:sz w:val="20"/>
                <w:szCs w:val="20"/>
                <w:lang w:eastAsia="ar-SA"/>
              </w:rPr>
              <w:t xml:space="preserve">Test </w:t>
            </w:r>
            <w:proofErr w:type="spellStart"/>
            <w:r w:rsidRPr="00176DF9">
              <w:rPr>
                <w:rFonts w:eastAsia="Calibri" w:cs="Times New Roman"/>
                <w:sz w:val="20"/>
                <w:szCs w:val="20"/>
                <w:lang w:eastAsia="ar-SA"/>
              </w:rPr>
              <w:t>sreeningowy</w:t>
            </w:r>
            <w:proofErr w:type="spellEnd"/>
            <w:r w:rsidRPr="00176DF9">
              <w:rPr>
                <w:rFonts w:eastAsia="Calibri" w:cs="Times New Roman"/>
                <w:sz w:val="20"/>
                <w:szCs w:val="20"/>
                <w:lang w:eastAsia="ar-SA"/>
              </w:rPr>
              <w:t xml:space="preserve"> do wykrywania markerów wirusa Epstein </w:t>
            </w:r>
            <w:proofErr w:type="spellStart"/>
            <w:r w:rsidRPr="00176DF9">
              <w:rPr>
                <w:rFonts w:eastAsia="Calibri" w:cs="Times New Roman"/>
                <w:sz w:val="20"/>
                <w:szCs w:val="20"/>
                <w:lang w:eastAsia="ar-SA"/>
              </w:rPr>
              <w:t>Baar</w:t>
            </w:r>
            <w:proofErr w:type="spellEnd"/>
            <w:r w:rsidRPr="00176DF9">
              <w:rPr>
                <w:rFonts w:eastAsia="Calibri" w:cs="Times New Roman"/>
                <w:sz w:val="20"/>
                <w:szCs w:val="20"/>
                <w:lang w:eastAsia="ar-SA"/>
              </w:rPr>
              <w:t xml:space="preserve"> (EBV) w surowicy</w:t>
            </w:r>
          </w:p>
        </w:tc>
        <w:tc>
          <w:tcPr>
            <w:tcW w:w="843" w:type="pct"/>
            <w:tcBorders>
              <w:top w:val="single" w:sz="4" w:space="0" w:color="000000"/>
              <w:left w:val="single" w:sz="4" w:space="0" w:color="000000"/>
              <w:bottom w:val="single" w:sz="4" w:space="0" w:color="000000"/>
            </w:tcBorders>
            <w:shd w:val="clear" w:color="auto" w:fill="auto"/>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c>
          <w:tcPr>
            <w:tcW w:w="384"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lang w:eastAsia="ar-SA"/>
              </w:rPr>
            </w:pPr>
            <w:r w:rsidRPr="00176DF9">
              <w:rPr>
                <w:rFonts w:eastAsia="Times New Roman" w:cs="Times New Roman"/>
                <w:sz w:val="20"/>
                <w:szCs w:val="20"/>
                <w:lang w:eastAsia="ar-SA"/>
              </w:rPr>
              <w:t>700</w:t>
            </w:r>
          </w:p>
        </w:tc>
        <w:tc>
          <w:tcPr>
            <w:tcW w:w="383"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highlight w:val="yellow"/>
                <w:lang w:eastAsia="ar-SA"/>
              </w:rPr>
            </w:pPr>
          </w:p>
        </w:tc>
        <w:tc>
          <w:tcPr>
            <w:tcW w:w="420"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17"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306"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531" w:type="pct"/>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r>
      <w:tr w:rsidR="00176DF9" w:rsidRPr="00176DF9" w:rsidTr="00176DF9">
        <w:trPr>
          <w:cantSplit/>
        </w:trPr>
        <w:tc>
          <w:tcPr>
            <w:tcW w:w="181"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ind w:left="113"/>
              <w:rPr>
                <w:rFonts w:eastAsia="Times New Roman" w:cs="Times New Roman"/>
                <w:sz w:val="20"/>
                <w:szCs w:val="20"/>
                <w:lang w:eastAsia="ar-SA"/>
              </w:rPr>
            </w:pPr>
            <w:r w:rsidRPr="00176DF9">
              <w:rPr>
                <w:rFonts w:eastAsia="Times New Roman" w:cs="Times New Roman"/>
                <w:sz w:val="20"/>
                <w:szCs w:val="20"/>
                <w:lang w:eastAsia="ar-SA"/>
              </w:rPr>
              <w:t>4.</w:t>
            </w:r>
          </w:p>
        </w:tc>
        <w:tc>
          <w:tcPr>
            <w:tcW w:w="1038"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rPr>
                <w:rFonts w:eastAsia="Times New Roman" w:cs="Times New Roman"/>
                <w:sz w:val="20"/>
                <w:szCs w:val="20"/>
                <w:lang w:eastAsia="ar-SA"/>
              </w:rPr>
            </w:pPr>
            <w:r w:rsidRPr="00176DF9">
              <w:rPr>
                <w:rFonts w:eastAsia="Times New Roman" w:cs="Times New Roman"/>
                <w:sz w:val="20"/>
                <w:szCs w:val="20"/>
                <w:lang w:eastAsia="ar-SA"/>
              </w:rPr>
              <w:t xml:space="preserve">Test </w:t>
            </w:r>
            <w:proofErr w:type="spellStart"/>
            <w:r w:rsidRPr="00176DF9">
              <w:rPr>
                <w:rFonts w:eastAsia="Times New Roman" w:cs="Times New Roman"/>
                <w:sz w:val="20"/>
                <w:szCs w:val="20"/>
                <w:lang w:eastAsia="ar-SA"/>
              </w:rPr>
              <w:t>sreeningowy</w:t>
            </w:r>
            <w:proofErr w:type="spellEnd"/>
            <w:r w:rsidRPr="00176DF9">
              <w:rPr>
                <w:rFonts w:eastAsia="Times New Roman" w:cs="Times New Roman"/>
                <w:sz w:val="20"/>
                <w:szCs w:val="20"/>
                <w:lang w:eastAsia="ar-SA"/>
              </w:rPr>
              <w:t xml:space="preserve"> do oznaczania obecności krwi utajonej w kale</w:t>
            </w:r>
          </w:p>
        </w:tc>
        <w:tc>
          <w:tcPr>
            <w:tcW w:w="843" w:type="pct"/>
            <w:tcBorders>
              <w:left w:val="single" w:sz="4" w:space="0" w:color="000000"/>
              <w:bottom w:val="single" w:sz="4" w:space="0" w:color="000000"/>
            </w:tcBorders>
            <w:shd w:val="clear" w:color="auto" w:fill="auto"/>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c>
          <w:tcPr>
            <w:tcW w:w="384"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lang w:eastAsia="ar-SA"/>
              </w:rPr>
            </w:pPr>
            <w:r w:rsidRPr="00176DF9">
              <w:rPr>
                <w:rFonts w:eastAsia="Times New Roman" w:cs="Times New Roman"/>
                <w:sz w:val="20"/>
                <w:szCs w:val="20"/>
                <w:lang w:eastAsia="ar-SA"/>
              </w:rPr>
              <w:t>1000</w:t>
            </w:r>
          </w:p>
        </w:tc>
        <w:tc>
          <w:tcPr>
            <w:tcW w:w="383"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sz w:val="20"/>
                <w:szCs w:val="20"/>
                <w:highlight w:val="yellow"/>
                <w:lang w:eastAsia="ar-SA"/>
              </w:rPr>
            </w:pPr>
          </w:p>
        </w:tc>
        <w:tc>
          <w:tcPr>
            <w:tcW w:w="420"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17"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306"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531" w:type="pct"/>
            <w:tcBorders>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highlight w:val="yellow"/>
                <w:lang w:eastAsia="ar-SA"/>
              </w:rPr>
            </w:pPr>
          </w:p>
        </w:tc>
        <w:tc>
          <w:tcPr>
            <w:tcW w:w="497" w:type="pct"/>
            <w:tcBorders>
              <w:left w:val="single" w:sz="4" w:space="0" w:color="000000"/>
              <w:bottom w:val="single" w:sz="4" w:space="0" w:color="000000"/>
              <w:right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r>
      <w:tr w:rsidR="00176DF9" w:rsidRPr="00176DF9" w:rsidTr="00176DF9">
        <w:trPr>
          <w:cantSplit/>
          <w:trHeight w:val="404"/>
        </w:trPr>
        <w:tc>
          <w:tcPr>
            <w:tcW w:w="3972" w:type="pct"/>
            <w:gridSpan w:val="8"/>
            <w:tcBorders>
              <w:top w:val="single" w:sz="4" w:space="0" w:color="000000"/>
              <w:left w:val="single" w:sz="4" w:space="0" w:color="000000"/>
              <w:bottom w:val="single" w:sz="4" w:space="0" w:color="000000"/>
            </w:tcBorders>
            <w:shd w:val="clear" w:color="auto" w:fill="auto"/>
            <w:vAlign w:val="center"/>
          </w:tcPr>
          <w:p w:rsidR="00176DF9" w:rsidRPr="00176DF9" w:rsidRDefault="00176DF9" w:rsidP="00176DF9">
            <w:pPr>
              <w:suppressAutoHyphens/>
              <w:snapToGrid w:val="0"/>
              <w:spacing w:after="0" w:line="240" w:lineRule="auto"/>
              <w:jc w:val="right"/>
              <w:rPr>
                <w:rFonts w:eastAsia="Times New Roman" w:cs="Times New Roman"/>
                <w:b/>
                <w:sz w:val="20"/>
                <w:szCs w:val="20"/>
                <w:lang w:eastAsia="ar-SA"/>
              </w:rPr>
            </w:pPr>
            <w:r w:rsidRPr="00176DF9">
              <w:rPr>
                <w:rFonts w:eastAsia="Times New Roman" w:cs="Times New Roman"/>
                <w:b/>
                <w:sz w:val="20"/>
                <w:szCs w:val="20"/>
                <w:lang w:eastAsia="ar-SA"/>
              </w:rPr>
              <w:t>Wartość zamówienia ogółem:</w:t>
            </w:r>
          </w:p>
        </w:tc>
        <w:tc>
          <w:tcPr>
            <w:tcW w:w="531" w:type="pct"/>
            <w:tcBorders>
              <w:top w:val="single" w:sz="4" w:space="0" w:color="000000"/>
              <w:left w:val="single" w:sz="4" w:space="0" w:color="000000"/>
              <w:bottom w:val="single" w:sz="4" w:space="0" w:color="000000"/>
            </w:tcBorders>
            <w:shd w:val="clear" w:color="auto" w:fill="auto"/>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6DF9" w:rsidRPr="00176DF9" w:rsidRDefault="00176DF9" w:rsidP="00176DF9">
            <w:pPr>
              <w:suppressAutoHyphens/>
              <w:snapToGrid w:val="0"/>
              <w:spacing w:after="0" w:line="240" w:lineRule="auto"/>
              <w:jc w:val="center"/>
              <w:rPr>
                <w:rFonts w:eastAsia="Times New Roman" w:cs="Times New Roman"/>
                <w:b/>
                <w:sz w:val="20"/>
                <w:szCs w:val="20"/>
                <w:lang w:eastAsia="ar-SA"/>
              </w:rPr>
            </w:pPr>
          </w:p>
        </w:tc>
      </w:tr>
    </w:tbl>
    <w:p w:rsidR="00176DF9" w:rsidRPr="00176DF9" w:rsidRDefault="00176DF9" w:rsidP="00176DF9">
      <w:pPr>
        <w:suppressAutoHyphens/>
        <w:autoSpaceDE w:val="0"/>
        <w:spacing w:after="0" w:line="240" w:lineRule="auto"/>
        <w:jc w:val="both"/>
        <w:rPr>
          <w:rFonts w:eastAsia="Times New Roman" w:cs="Times New Roman"/>
          <w:b/>
          <w:bCs/>
          <w:sz w:val="24"/>
          <w:szCs w:val="24"/>
          <w:lang w:eastAsia="ar-SA"/>
        </w:rPr>
      </w:pPr>
      <w:r w:rsidRPr="00176DF9">
        <w:rPr>
          <w:rFonts w:eastAsia="Times New Roman" w:cs="Times New Roman"/>
          <w:b/>
          <w:bCs/>
          <w:sz w:val="24"/>
          <w:szCs w:val="24"/>
          <w:lang w:eastAsia="ar-SA"/>
        </w:rPr>
        <w:t>Zamawiaj</w:t>
      </w:r>
      <w:r w:rsidRPr="00176DF9">
        <w:rPr>
          <w:rFonts w:eastAsia="TimesNewRoman" w:cs="TimesNewRoman"/>
          <w:b/>
          <w:bCs/>
          <w:sz w:val="24"/>
          <w:szCs w:val="24"/>
          <w:lang w:eastAsia="ar-SA"/>
        </w:rPr>
        <w:t>ą</w:t>
      </w:r>
      <w:r w:rsidRPr="00176DF9">
        <w:rPr>
          <w:rFonts w:eastAsia="Times New Roman" w:cs="Times New Roman"/>
          <w:b/>
          <w:bCs/>
          <w:sz w:val="24"/>
          <w:szCs w:val="24"/>
          <w:lang w:eastAsia="ar-SA"/>
        </w:rPr>
        <w:t>cy dopuszcza mo</w:t>
      </w:r>
      <w:r w:rsidRPr="00176DF9">
        <w:rPr>
          <w:rFonts w:eastAsia="TimesNewRoman" w:cs="TimesNewRoman"/>
          <w:b/>
          <w:bCs/>
          <w:sz w:val="24"/>
          <w:szCs w:val="24"/>
          <w:lang w:eastAsia="ar-SA"/>
        </w:rPr>
        <w:t>ż</w:t>
      </w:r>
      <w:r w:rsidRPr="00176DF9">
        <w:rPr>
          <w:rFonts w:eastAsia="Times New Roman" w:cs="Times New Roman"/>
          <w:b/>
          <w:bCs/>
          <w:sz w:val="24"/>
          <w:szCs w:val="24"/>
          <w:lang w:eastAsia="ar-SA"/>
        </w:rPr>
        <w:t>liwo</w:t>
      </w:r>
      <w:r w:rsidRPr="00176DF9">
        <w:rPr>
          <w:rFonts w:eastAsia="TimesNewRoman" w:cs="TimesNewRoman"/>
          <w:b/>
          <w:bCs/>
          <w:sz w:val="24"/>
          <w:szCs w:val="24"/>
          <w:lang w:eastAsia="ar-SA"/>
        </w:rPr>
        <w:t xml:space="preserve">ść </w:t>
      </w:r>
      <w:r w:rsidRPr="00176DF9">
        <w:rPr>
          <w:rFonts w:eastAsia="Times New Roman" w:cs="Times New Roman"/>
          <w:b/>
          <w:bCs/>
          <w:sz w:val="24"/>
          <w:szCs w:val="24"/>
          <w:lang w:eastAsia="ar-SA"/>
        </w:rPr>
        <w:t>rozszerzenia tabeli asortymentowo-ilo</w:t>
      </w:r>
      <w:r w:rsidRPr="00176DF9">
        <w:rPr>
          <w:rFonts w:eastAsia="TimesNewRoman" w:cs="TimesNewRoman"/>
          <w:b/>
          <w:bCs/>
          <w:sz w:val="24"/>
          <w:szCs w:val="24"/>
          <w:lang w:eastAsia="ar-SA"/>
        </w:rPr>
        <w:t>ś</w:t>
      </w:r>
      <w:r w:rsidRPr="00176DF9">
        <w:rPr>
          <w:rFonts w:eastAsia="Times New Roman" w:cs="Times New Roman"/>
          <w:b/>
          <w:bCs/>
          <w:sz w:val="24"/>
          <w:szCs w:val="24"/>
          <w:lang w:eastAsia="ar-SA"/>
        </w:rPr>
        <w:t>ciowo-cenowej w celu wyceny niezb</w:t>
      </w:r>
      <w:r w:rsidRPr="00176DF9">
        <w:rPr>
          <w:rFonts w:eastAsia="TimesNewRoman" w:cs="TimesNewRoman"/>
          <w:b/>
          <w:bCs/>
          <w:sz w:val="24"/>
          <w:szCs w:val="24"/>
          <w:lang w:eastAsia="ar-SA"/>
        </w:rPr>
        <w:t>ę</w:t>
      </w:r>
      <w:r w:rsidRPr="00176DF9">
        <w:rPr>
          <w:rFonts w:eastAsia="Times New Roman" w:cs="Times New Roman"/>
          <w:b/>
          <w:bCs/>
          <w:sz w:val="24"/>
          <w:szCs w:val="24"/>
          <w:lang w:eastAsia="ar-SA"/>
        </w:rPr>
        <w:t>dnych materiałów eksploatacyjnych.</w:t>
      </w:r>
    </w:p>
    <w:p w:rsidR="00354054" w:rsidRPr="00A300D4" w:rsidRDefault="00354054" w:rsidP="00354054">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r w:rsidRPr="00A300D4">
        <w:rPr>
          <w:rFonts w:ascii="Calibri" w:eastAsia="SimSun" w:hAnsi="Calibri" w:cs="Arial"/>
          <w:kern w:val="3"/>
          <w:sz w:val="24"/>
          <w:szCs w:val="24"/>
          <w:lang w:eastAsia="zh-CN" w:bidi="hi-IN"/>
        </w:rPr>
        <w:t>Słownie wartość zamówienia ogółem brutto : ...........................................................................................................................................................</w:t>
      </w:r>
    </w:p>
    <w:p w:rsidR="00B614D5" w:rsidRDefault="00B614D5" w:rsidP="00B614D5">
      <w:pPr>
        <w:widowControl w:val="0"/>
        <w:suppressAutoHyphens/>
        <w:autoSpaceDN w:val="0"/>
        <w:spacing w:after="0" w:line="100" w:lineRule="atLeast"/>
        <w:ind w:right="-35"/>
        <w:jc w:val="both"/>
        <w:textAlignment w:val="baseline"/>
        <w:rPr>
          <w:rFonts w:ascii="Calibri" w:eastAsia="SimSun, 宋体" w:hAnsi="Calibri" w:cs="Calibri"/>
          <w:b/>
          <w:kern w:val="3"/>
          <w:sz w:val="24"/>
          <w:szCs w:val="24"/>
          <w:u w:val="single"/>
          <w:lang w:eastAsia="zh-CN" w:bidi="hi-IN"/>
        </w:rPr>
      </w:pPr>
    </w:p>
    <w:p w:rsidR="00B614D5" w:rsidRPr="00B614D5" w:rsidRDefault="00B614D5" w:rsidP="00B614D5">
      <w:pPr>
        <w:widowControl w:val="0"/>
        <w:suppressAutoHyphens/>
        <w:autoSpaceDN w:val="0"/>
        <w:spacing w:after="0" w:line="100" w:lineRule="atLeast"/>
        <w:ind w:right="-35"/>
        <w:jc w:val="both"/>
        <w:textAlignment w:val="baseline"/>
        <w:rPr>
          <w:rFonts w:ascii="Calibri" w:eastAsia="SimSun, 宋体" w:hAnsi="Calibri" w:cs="Calibri"/>
          <w:b/>
          <w:kern w:val="3"/>
          <w:sz w:val="24"/>
          <w:szCs w:val="24"/>
          <w:u w:val="single"/>
          <w:lang w:eastAsia="zh-CN" w:bidi="hi-IN"/>
        </w:rPr>
      </w:pPr>
      <w:r w:rsidRPr="00B614D5">
        <w:rPr>
          <w:rFonts w:ascii="Calibri" w:eastAsia="SimSun, 宋体" w:hAnsi="Calibri" w:cs="Calibri"/>
          <w:b/>
          <w:kern w:val="3"/>
          <w:sz w:val="24"/>
          <w:szCs w:val="24"/>
          <w:u w:val="single"/>
          <w:lang w:eastAsia="zh-CN" w:bidi="hi-IN"/>
        </w:rPr>
        <w:t xml:space="preserve">Wykonawca oświadcza, że oferowany przedmiot zamówienia spełnia wymagania SIWZ określone w Rozdziale III punkt 1 </w:t>
      </w:r>
      <w:r>
        <w:rPr>
          <w:rFonts w:ascii="Calibri" w:eastAsia="SimSun, 宋体" w:hAnsi="Calibri" w:cs="Calibri"/>
          <w:b/>
          <w:kern w:val="3"/>
          <w:sz w:val="24"/>
          <w:szCs w:val="24"/>
          <w:u w:val="single"/>
          <w:lang w:eastAsia="zh-CN" w:bidi="hi-IN"/>
        </w:rPr>
        <w:t>w części dotyczącej Zadania nr 3</w:t>
      </w:r>
      <w:r w:rsidRPr="00B614D5">
        <w:rPr>
          <w:rFonts w:ascii="Calibri" w:eastAsia="SimSun, 宋体" w:hAnsi="Calibri" w:cs="Calibri"/>
          <w:b/>
          <w:kern w:val="3"/>
          <w:sz w:val="24"/>
          <w:szCs w:val="24"/>
          <w:u w:val="single"/>
          <w:lang w:eastAsia="zh-CN" w:bidi="hi-IN"/>
        </w:rPr>
        <w:t>.</w:t>
      </w:r>
    </w:p>
    <w:p w:rsidR="00354054" w:rsidRPr="00A300D4" w:rsidRDefault="00354054" w:rsidP="00354054">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354054" w:rsidRPr="00A300D4" w:rsidRDefault="00354054" w:rsidP="00354054">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w:t>
      </w:r>
    </w:p>
    <w:p w:rsidR="00354054" w:rsidRPr="00A300D4" w:rsidRDefault="00354054" w:rsidP="00354054">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354054" w:rsidRPr="00A300D4" w:rsidRDefault="00354054" w:rsidP="00354054">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p>
    <w:p w:rsidR="00176DF9" w:rsidRDefault="00176DF9" w:rsidP="00354054">
      <w:pPr>
        <w:suppressAutoHyphens/>
        <w:autoSpaceDN w:val="0"/>
        <w:spacing w:after="0" w:line="240" w:lineRule="auto"/>
        <w:jc w:val="right"/>
        <w:rPr>
          <w:rFonts w:ascii="Calibri" w:eastAsia="Calibri" w:hAnsi="Calibri" w:cs="Calibri"/>
          <w:b/>
          <w:bCs/>
          <w:kern w:val="3"/>
          <w:sz w:val="24"/>
          <w:szCs w:val="24"/>
          <w:lang w:eastAsia="zh-CN" w:bidi="fa-IR"/>
        </w:rPr>
        <w:sectPr w:rsidR="00176DF9" w:rsidSect="009F524E">
          <w:headerReference w:type="default" r:id="rId16"/>
          <w:footerReference w:type="default" r:id="rId17"/>
          <w:pgSz w:w="16838" w:h="11906" w:orient="landscape"/>
          <w:pgMar w:top="1418" w:right="765" w:bottom="1418" w:left="1418" w:header="709" w:footer="709" w:gutter="0"/>
          <w:cols w:space="708"/>
          <w:docGrid w:linePitch="360"/>
        </w:sectPr>
      </w:pPr>
    </w:p>
    <w:p w:rsidR="00392D6A" w:rsidRPr="00392D6A" w:rsidRDefault="00392D6A" w:rsidP="00392D6A">
      <w:pPr>
        <w:suppressAutoHyphens/>
        <w:autoSpaceDN w:val="0"/>
        <w:spacing w:after="0" w:line="240" w:lineRule="auto"/>
        <w:jc w:val="right"/>
        <w:rPr>
          <w:rFonts w:ascii="Calibri" w:eastAsia="Calibri" w:hAnsi="Calibri" w:cs="Calibri"/>
          <w:b/>
          <w:bCs/>
          <w:kern w:val="3"/>
          <w:sz w:val="24"/>
          <w:szCs w:val="24"/>
          <w:lang w:eastAsia="zh-CN" w:bidi="fa-IR"/>
        </w:rPr>
      </w:pPr>
      <w:r w:rsidRPr="00392D6A">
        <w:rPr>
          <w:rFonts w:ascii="Calibri" w:eastAsia="Calibri" w:hAnsi="Calibri" w:cs="Calibri"/>
          <w:b/>
          <w:bCs/>
          <w:kern w:val="3"/>
          <w:sz w:val="24"/>
          <w:szCs w:val="24"/>
          <w:lang w:eastAsia="zh-CN" w:bidi="fa-IR"/>
        </w:rPr>
        <w:lastRenderedPageBreak/>
        <w:t>Załącznik Nr 2/</w:t>
      </w:r>
      <w:r>
        <w:rPr>
          <w:rFonts w:ascii="Calibri" w:eastAsia="Calibri" w:hAnsi="Calibri" w:cs="Calibri"/>
          <w:b/>
          <w:bCs/>
          <w:kern w:val="3"/>
          <w:sz w:val="24"/>
          <w:szCs w:val="24"/>
          <w:lang w:eastAsia="zh-CN" w:bidi="fa-IR"/>
        </w:rPr>
        <w:t>4</w:t>
      </w:r>
    </w:p>
    <w:p w:rsidR="00392D6A" w:rsidRDefault="00392D6A" w:rsidP="00392D6A">
      <w:pPr>
        <w:suppressAutoHyphens/>
        <w:autoSpaceDN w:val="0"/>
        <w:spacing w:after="0" w:line="240" w:lineRule="auto"/>
        <w:jc w:val="right"/>
        <w:rPr>
          <w:rFonts w:ascii="Calibri" w:eastAsia="Calibri" w:hAnsi="Calibri" w:cs="Calibri"/>
          <w:b/>
          <w:bCs/>
          <w:kern w:val="3"/>
          <w:sz w:val="24"/>
          <w:szCs w:val="24"/>
          <w:lang w:eastAsia="zh-CN" w:bidi="fa-IR"/>
        </w:rPr>
      </w:pPr>
      <w:r w:rsidRPr="00392D6A">
        <w:rPr>
          <w:rFonts w:ascii="Calibri" w:eastAsia="Calibri" w:hAnsi="Calibri" w:cs="Calibri"/>
          <w:b/>
          <w:bCs/>
          <w:kern w:val="3"/>
          <w:sz w:val="24"/>
          <w:szCs w:val="24"/>
          <w:lang w:eastAsia="zh-CN" w:bidi="fa-IR"/>
        </w:rPr>
        <w:t xml:space="preserve">do SIWZ Nr </w:t>
      </w:r>
      <w:proofErr w:type="spellStart"/>
      <w:r w:rsidRPr="00392D6A">
        <w:rPr>
          <w:rFonts w:ascii="Calibri" w:eastAsia="Calibri" w:hAnsi="Calibri" w:cs="Calibri"/>
          <w:b/>
          <w:bCs/>
          <w:kern w:val="3"/>
          <w:sz w:val="24"/>
          <w:szCs w:val="24"/>
          <w:lang w:eastAsia="zh-CN" w:bidi="fa-IR"/>
        </w:rPr>
        <w:t>W.Sz.Z</w:t>
      </w:r>
      <w:proofErr w:type="spellEnd"/>
      <w:r w:rsidRPr="00392D6A">
        <w:rPr>
          <w:rFonts w:ascii="Calibri" w:eastAsia="Calibri" w:hAnsi="Calibri" w:cs="Calibri"/>
          <w:b/>
          <w:bCs/>
          <w:kern w:val="3"/>
          <w:sz w:val="24"/>
          <w:szCs w:val="24"/>
          <w:lang w:eastAsia="zh-CN" w:bidi="fa-IR"/>
        </w:rPr>
        <w:t>: TZ-280-92/18</w:t>
      </w:r>
    </w:p>
    <w:p w:rsidR="00392D6A" w:rsidRDefault="00392D6A" w:rsidP="00392D6A">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392D6A" w:rsidRPr="00A300D4" w:rsidRDefault="00392D6A" w:rsidP="00392D6A">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Pr>
          <w:rFonts w:ascii="Calibri" w:eastAsia="Andale Sans UI" w:hAnsi="Calibri" w:cs="Calibri"/>
          <w:b/>
          <w:kern w:val="3"/>
          <w:sz w:val="24"/>
          <w:szCs w:val="24"/>
          <w:lang w:eastAsia="zh-CN" w:bidi="fa-IR"/>
        </w:rPr>
        <w:t>-ilościowo-cenowa – ZADANIE NR 4</w:t>
      </w:r>
    </w:p>
    <w:p w:rsidR="00392D6A" w:rsidRPr="00B91259" w:rsidRDefault="00392D6A" w:rsidP="00392D6A">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Pr="00B91259">
        <w:rPr>
          <w:rFonts w:ascii="Calibri" w:eastAsia="SimSun" w:hAnsi="Calibri" w:cs="Arial"/>
          <w:b/>
          <w:bCs/>
          <w:i/>
          <w:iCs/>
          <w:kern w:val="3"/>
          <w:sz w:val="24"/>
          <w:szCs w:val="24"/>
          <w:lang w:eastAsia="zh-CN" w:bidi="hi-IN"/>
        </w:rPr>
        <w:t>odczynników i materiałów eksploatacyjnych potrzebnych do wykonania 54 000 oznaczeń elektrolitów</w:t>
      </w:r>
    </w:p>
    <w:p w:rsidR="00392D6A" w:rsidRPr="00B91259" w:rsidRDefault="00392D6A" w:rsidP="00392D6A">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B91259">
        <w:rPr>
          <w:rFonts w:ascii="Calibri" w:eastAsia="SimSun" w:hAnsi="Calibri" w:cs="Arial"/>
          <w:b/>
          <w:bCs/>
          <w:i/>
          <w:iCs/>
          <w:kern w:val="3"/>
          <w:sz w:val="24"/>
          <w:szCs w:val="24"/>
          <w:lang w:eastAsia="zh-CN" w:bidi="hi-IN"/>
        </w:rPr>
        <w:t xml:space="preserve">(Na+ –18 000 oznaczeń, K+  - 18 000 oznaczeń, Cl-  - 18 000 oznaczeń) </w:t>
      </w:r>
    </w:p>
    <w:p w:rsidR="00392D6A" w:rsidRDefault="00392D6A" w:rsidP="00392D6A">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75"/>
        <w:gridCol w:w="3077"/>
        <w:gridCol w:w="1611"/>
        <w:gridCol w:w="1222"/>
        <w:gridCol w:w="1377"/>
        <w:gridCol w:w="1317"/>
        <w:gridCol w:w="1602"/>
        <w:gridCol w:w="1481"/>
        <w:gridCol w:w="1003"/>
        <w:gridCol w:w="1570"/>
      </w:tblGrid>
      <w:tr w:rsidR="00392D6A" w:rsidRPr="00392D6A" w:rsidTr="00926165">
        <w:trPr>
          <w:trHeight w:val="600"/>
          <w:tblCellSpacing w:w="0" w:type="dxa"/>
        </w:trPr>
        <w:tc>
          <w:tcPr>
            <w:tcW w:w="194"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Lp.</w:t>
            </w:r>
          </w:p>
        </w:tc>
        <w:tc>
          <w:tcPr>
            <w:tcW w:w="1037"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Nazwa przedmiotu zamówienia</w:t>
            </w:r>
          </w:p>
        </w:tc>
        <w:tc>
          <w:tcPr>
            <w:tcW w:w="543"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sz w:val="18"/>
                <w:szCs w:val="18"/>
                <w:lang w:eastAsia="ar-SA"/>
              </w:rPr>
              <w:t xml:space="preserve">Nazwa producenta/ nr katalogowy </w:t>
            </w:r>
            <w:r w:rsidRPr="00392D6A">
              <w:rPr>
                <w:rFonts w:eastAsia="Times New Roman" w:cs="Times New Roman"/>
                <w:sz w:val="18"/>
                <w:szCs w:val="18"/>
                <w:lang w:eastAsia="ar-SA"/>
              </w:rPr>
              <w:t>(podać)</w:t>
            </w:r>
          </w:p>
        </w:tc>
        <w:tc>
          <w:tcPr>
            <w:tcW w:w="412"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Jednostka miary</w:t>
            </w:r>
          </w:p>
        </w:tc>
        <w:tc>
          <w:tcPr>
            <w:tcW w:w="464"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tabs>
                <w:tab w:val="left" w:pos="11407"/>
              </w:tabs>
              <w:suppressAutoHyphens/>
              <w:spacing w:after="0" w:line="240" w:lineRule="auto"/>
              <w:jc w:val="center"/>
              <w:rPr>
                <w:rFonts w:eastAsia="Times New Roman" w:cs="Times New Roman"/>
                <w:bCs/>
                <w:sz w:val="18"/>
                <w:szCs w:val="18"/>
                <w:lang w:eastAsia="ar-SA"/>
              </w:rPr>
            </w:pPr>
            <w:r w:rsidRPr="00392D6A">
              <w:rPr>
                <w:rFonts w:eastAsia="Times New Roman" w:cs="Times New Roman"/>
                <w:b/>
                <w:bCs/>
                <w:sz w:val="18"/>
                <w:szCs w:val="18"/>
                <w:lang w:eastAsia="ar-SA"/>
              </w:rPr>
              <w:t xml:space="preserve">Wielkość opakowania </w:t>
            </w:r>
            <w:r w:rsidRPr="00392D6A">
              <w:rPr>
                <w:rFonts w:eastAsia="Times New Roman" w:cs="Times New Roman"/>
                <w:bCs/>
                <w:sz w:val="18"/>
                <w:szCs w:val="18"/>
                <w:lang w:eastAsia="ar-SA"/>
              </w:rPr>
              <w:t>(podać)</w:t>
            </w:r>
          </w:p>
        </w:tc>
        <w:tc>
          <w:tcPr>
            <w:tcW w:w="444" w:type="pct"/>
            <w:tcBorders>
              <w:top w:val="outset" w:sz="6" w:space="0" w:color="000000"/>
              <w:left w:val="outset" w:sz="6" w:space="0" w:color="000000"/>
              <w:bottom w:val="outset" w:sz="6" w:space="0" w:color="000000"/>
              <w:right w:val="outset" w:sz="6" w:space="0" w:color="000000"/>
            </w:tcBorders>
            <w:shd w:val="pct5" w:color="auto" w:fill="auto"/>
          </w:tcPr>
          <w:p w:rsidR="00392D6A" w:rsidRPr="00392D6A" w:rsidRDefault="00392D6A" w:rsidP="00926165">
            <w:pPr>
              <w:tabs>
                <w:tab w:val="left" w:pos="11407"/>
              </w:tabs>
              <w:suppressAutoHyphens/>
              <w:spacing w:after="0" w:line="240" w:lineRule="auto"/>
              <w:jc w:val="center"/>
              <w:rPr>
                <w:rFonts w:eastAsia="Times New Roman" w:cs="Times New Roman"/>
                <w:b/>
                <w:bCs/>
                <w:sz w:val="18"/>
                <w:szCs w:val="18"/>
                <w:lang w:eastAsia="ar-SA"/>
              </w:rPr>
            </w:pPr>
            <w:r w:rsidRPr="00392D6A">
              <w:rPr>
                <w:rFonts w:eastAsia="Times New Roman" w:cs="Times New Roman"/>
                <w:b/>
                <w:bCs/>
                <w:sz w:val="18"/>
                <w:szCs w:val="18"/>
                <w:lang w:eastAsia="ar-SA"/>
              </w:rPr>
              <w:t>Ilość opakowań</w:t>
            </w:r>
          </w:p>
          <w:p w:rsidR="00392D6A" w:rsidRPr="00392D6A" w:rsidRDefault="00392D6A" w:rsidP="00926165">
            <w:pPr>
              <w:tabs>
                <w:tab w:val="left" w:pos="11407"/>
              </w:tabs>
              <w:suppressAutoHyphens/>
              <w:spacing w:after="0" w:line="240" w:lineRule="auto"/>
              <w:jc w:val="center"/>
              <w:rPr>
                <w:rFonts w:eastAsia="Times New Roman" w:cs="Times New Roman"/>
                <w:b/>
                <w:bCs/>
                <w:sz w:val="18"/>
                <w:szCs w:val="18"/>
                <w:lang w:eastAsia="ar-SA"/>
              </w:rPr>
            </w:pPr>
            <w:r w:rsidRPr="00392D6A">
              <w:rPr>
                <w:rFonts w:eastAsia="Times New Roman" w:cs="Times New Roman"/>
                <w:bCs/>
                <w:sz w:val="18"/>
                <w:szCs w:val="18"/>
                <w:lang w:eastAsia="ar-SA"/>
              </w:rPr>
              <w:t>(podać)</w:t>
            </w:r>
          </w:p>
        </w:tc>
        <w:tc>
          <w:tcPr>
            <w:tcW w:w="540"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Cena jedn. netto za opakowanie</w:t>
            </w:r>
          </w:p>
        </w:tc>
        <w:tc>
          <w:tcPr>
            <w:tcW w:w="499"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 xml:space="preserve">Wartość netto </w:t>
            </w:r>
          </w:p>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pozycji (zł)</w:t>
            </w:r>
          </w:p>
        </w:tc>
        <w:tc>
          <w:tcPr>
            <w:tcW w:w="338"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Stawka podatku VAT</w:t>
            </w:r>
          </w:p>
        </w:tc>
        <w:tc>
          <w:tcPr>
            <w:tcW w:w="529" w:type="pct"/>
            <w:tcBorders>
              <w:top w:val="outset" w:sz="6" w:space="0" w:color="000000"/>
              <w:left w:val="outset" w:sz="6" w:space="0" w:color="000000"/>
              <w:bottom w:val="outset" w:sz="6" w:space="0" w:color="000000"/>
              <w:right w:val="outset" w:sz="6" w:space="0" w:color="000000"/>
            </w:tcBorders>
            <w:shd w:val="pct5" w:color="auto" w:fill="auto"/>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b/>
                <w:bCs/>
                <w:sz w:val="18"/>
                <w:szCs w:val="18"/>
                <w:lang w:eastAsia="ar-SA"/>
              </w:rPr>
              <w:t>Wartość brutto pozycji (zł)</w:t>
            </w: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1</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2</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3</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4</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5</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20"/>
          <w:tblCellSpacing w:w="0" w:type="dxa"/>
        </w:trPr>
        <w:tc>
          <w:tcPr>
            <w:tcW w:w="19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r w:rsidRPr="00392D6A">
              <w:rPr>
                <w:rFonts w:eastAsia="Times New Roman" w:cs="Times New Roman"/>
                <w:sz w:val="18"/>
                <w:szCs w:val="18"/>
                <w:lang w:eastAsia="ar-SA"/>
              </w:rPr>
              <w:t>6</w:t>
            </w:r>
          </w:p>
        </w:tc>
        <w:tc>
          <w:tcPr>
            <w:tcW w:w="1037"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3"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12"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44" w:type="pct"/>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40"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49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r w:rsidR="00392D6A" w:rsidRPr="00392D6A" w:rsidTr="00926165">
        <w:trPr>
          <w:trHeight w:val="105"/>
          <w:tblCellSpacing w:w="0" w:type="dxa"/>
        </w:trPr>
        <w:tc>
          <w:tcPr>
            <w:tcW w:w="3634" w:type="pct"/>
            <w:gridSpan w:val="7"/>
            <w:tcBorders>
              <w:top w:val="outset" w:sz="6" w:space="0" w:color="000000"/>
              <w:left w:val="outset" w:sz="6" w:space="0" w:color="000000"/>
              <w:bottom w:val="outset" w:sz="6" w:space="0" w:color="000000"/>
              <w:right w:val="outset" w:sz="6" w:space="0" w:color="000000"/>
            </w:tcBorders>
          </w:tcPr>
          <w:p w:rsidR="00392D6A" w:rsidRPr="00392D6A" w:rsidRDefault="00392D6A" w:rsidP="00926165">
            <w:pPr>
              <w:suppressAutoHyphens/>
              <w:spacing w:after="0" w:line="240" w:lineRule="auto"/>
              <w:jc w:val="right"/>
              <w:rPr>
                <w:rFonts w:eastAsia="Times New Roman" w:cs="Times New Roman"/>
                <w:sz w:val="18"/>
                <w:szCs w:val="18"/>
                <w:lang w:eastAsia="ar-SA"/>
              </w:rPr>
            </w:pPr>
            <w:r w:rsidRPr="00392D6A">
              <w:rPr>
                <w:rFonts w:eastAsia="Times New Roman" w:cs="Times New Roman"/>
                <w:b/>
                <w:bCs/>
                <w:sz w:val="18"/>
                <w:szCs w:val="18"/>
                <w:lang w:eastAsia="ar-SA"/>
              </w:rPr>
              <w:t>Wartość netto i brutto zamówienia ogółem:</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338"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c>
          <w:tcPr>
            <w:tcW w:w="529" w:type="pct"/>
            <w:tcBorders>
              <w:top w:val="outset" w:sz="6" w:space="0" w:color="000000"/>
              <w:left w:val="outset" w:sz="6" w:space="0" w:color="000000"/>
              <w:bottom w:val="outset" w:sz="6" w:space="0" w:color="000000"/>
              <w:right w:val="outset" w:sz="6" w:space="0" w:color="000000"/>
            </w:tcBorders>
            <w:hideMark/>
          </w:tcPr>
          <w:p w:rsidR="00392D6A" w:rsidRPr="00392D6A" w:rsidRDefault="00392D6A" w:rsidP="00926165">
            <w:pPr>
              <w:suppressAutoHyphens/>
              <w:spacing w:after="0" w:line="240" w:lineRule="auto"/>
              <w:rPr>
                <w:rFonts w:eastAsia="Times New Roman" w:cs="Times New Roman"/>
                <w:sz w:val="18"/>
                <w:szCs w:val="18"/>
                <w:lang w:eastAsia="ar-SA"/>
              </w:rPr>
            </w:pPr>
          </w:p>
        </w:tc>
      </w:tr>
    </w:tbl>
    <w:p w:rsidR="00392D6A" w:rsidRPr="00B91259" w:rsidRDefault="00392D6A" w:rsidP="00392D6A">
      <w:pPr>
        <w:widowControl w:val="0"/>
        <w:suppressAutoHyphens/>
        <w:spacing w:after="0" w:line="240" w:lineRule="auto"/>
        <w:rPr>
          <w:rFonts w:eastAsia="SimSun" w:cs="Mangal"/>
          <w:b/>
          <w:kern w:val="1"/>
          <w:sz w:val="20"/>
          <w:szCs w:val="20"/>
          <w:u w:val="single"/>
          <w:lang w:eastAsia="hi-IN" w:bidi="hi-IN"/>
        </w:rPr>
      </w:pPr>
      <w:r w:rsidRPr="00B91259">
        <w:rPr>
          <w:rFonts w:eastAsia="SimSun" w:cs="Mangal"/>
          <w:b/>
          <w:kern w:val="1"/>
          <w:sz w:val="20"/>
          <w:szCs w:val="20"/>
          <w:u w:val="single"/>
          <w:lang w:eastAsia="hi-IN" w:bidi="hi-IN"/>
        </w:rPr>
        <w:t xml:space="preserve">Uwaga: </w:t>
      </w:r>
    </w:p>
    <w:p w:rsidR="00392D6A" w:rsidRPr="00B91259" w:rsidRDefault="00392D6A" w:rsidP="00392D6A">
      <w:pPr>
        <w:widowControl w:val="0"/>
        <w:suppressAutoHyphens/>
        <w:spacing w:after="0" w:line="240" w:lineRule="auto"/>
        <w:rPr>
          <w:rFonts w:eastAsia="SimSun" w:cs="Mangal"/>
          <w:kern w:val="1"/>
          <w:sz w:val="20"/>
          <w:szCs w:val="20"/>
          <w:lang w:eastAsia="hi-IN" w:bidi="hi-IN"/>
        </w:rPr>
      </w:pPr>
      <w:r w:rsidRPr="00B91259">
        <w:rPr>
          <w:rFonts w:eastAsia="SimSun" w:cs="Mangal"/>
          <w:kern w:val="1"/>
          <w:sz w:val="20"/>
          <w:szCs w:val="20"/>
          <w:lang w:eastAsia="hi-IN" w:bidi="hi-IN"/>
        </w:rPr>
        <w:t>1) Wykonawca zobowiązany jest podać niezbędną ilość odczynników i materiałów eksploatacyjnych dla zamawianej ilości oznaczeń.</w:t>
      </w:r>
    </w:p>
    <w:p w:rsidR="00392D6A" w:rsidRPr="00B91259" w:rsidRDefault="00392D6A" w:rsidP="00392D6A">
      <w:pPr>
        <w:widowControl w:val="0"/>
        <w:suppressAutoHyphens/>
        <w:spacing w:after="0" w:line="240" w:lineRule="auto"/>
        <w:rPr>
          <w:rFonts w:eastAsia="SimSun" w:cs="Mangal"/>
          <w:kern w:val="1"/>
          <w:sz w:val="20"/>
          <w:szCs w:val="20"/>
          <w:lang w:eastAsia="hi-IN" w:bidi="hi-IN"/>
        </w:rPr>
      </w:pPr>
      <w:r w:rsidRPr="00B91259">
        <w:rPr>
          <w:rFonts w:eastAsia="SimSun" w:cs="Mangal"/>
          <w:kern w:val="1"/>
          <w:sz w:val="20"/>
          <w:szCs w:val="20"/>
          <w:lang w:eastAsia="hi-IN" w:bidi="hi-IN"/>
        </w:rPr>
        <w:t>2) Zamawiający dopuszcza możliwość rozszerzenia tabeli w celu wyceny niezbędnych odczynników i materiałów eksploatacyjnych.</w:t>
      </w:r>
    </w:p>
    <w:p w:rsidR="00392D6A" w:rsidRPr="00B91259" w:rsidRDefault="00392D6A" w:rsidP="00392D6A">
      <w:pPr>
        <w:widowControl w:val="0"/>
        <w:suppressAutoHyphens/>
        <w:spacing w:after="0" w:line="240" w:lineRule="auto"/>
        <w:rPr>
          <w:rFonts w:eastAsia="SimSun" w:cs="Mangal"/>
          <w:kern w:val="1"/>
          <w:sz w:val="20"/>
          <w:szCs w:val="20"/>
          <w:lang w:eastAsia="hi-IN" w:bidi="hi-IN"/>
        </w:rPr>
      </w:pPr>
      <w:r w:rsidRPr="00B91259">
        <w:rPr>
          <w:rFonts w:eastAsia="SimSun" w:cs="Mangal"/>
          <w:kern w:val="1"/>
          <w:sz w:val="20"/>
          <w:szCs w:val="20"/>
          <w:lang w:eastAsia="hi-IN" w:bidi="hi-IN"/>
        </w:rPr>
        <w:t>3) Analizator w chwili instalacji wyposażony w komplet elektrod.</w:t>
      </w:r>
    </w:p>
    <w:p w:rsidR="00392D6A" w:rsidRDefault="00392D6A" w:rsidP="00392D6A">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p>
    <w:p w:rsidR="00392D6A" w:rsidRPr="00A300D4" w:rsidRDefault="00392D6A" w:rsidP="00392D6A">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r w:rsidRPr="00A300D4">
        <w:rPr>
          <w:rFonts w:ascii="Calibri" w:eastAsia="SimSun" w:hAnsi="Calibri" w:cs="Arial"/>
          <w:kern w:val="3"/>
          <w:sz w:val="24"/>
          <w:szCs w:val="24"/>
          <w:lang w:eastAsia="zh-CN" w:bidi="hi-IN"/>
        </w:rPr>
        <w:t>Słownie wartość zamówienia ogółem brutto : ...........................................................................................................................................................</w:t>
      </w:r>
    </w:p>
    <w:p w:rsidR="00392D6A" w:rsidRDefault="00392D6A" w:rsidP="00392D6A">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392D6A" w:rsidRPr="00A300D4" w:rsidRDefault="00392D6A" w:rsidP="00392D6A">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392D6A" w:rsidRPr="00A300D4" w:rsidRDefault="00392D6A" w:rsidP="00392D6A">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w:t>
      </w:r>
    </w:p>
    <w:p w:rsidR="00392D6A" w:rsidRPr="00A300D4" w:rsidRDefault="00392D6A" w:rsidP="00392D6A">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392D6A" w:rsidSect="00392D6A">
          <w:pgSz w:w="16838" w:h="11906" w:orient="landscape"/>
          <w:pgMar w:top="1418" w:right="765" w:bottom="1418" w:left="1418" w:header="709" w:footer="709" w:gutter="0"/>
          <w:cols w:space="708"/>
          <w:docGrid w:linePitch="360"/>
        </w:sectPr>
      </w:pPr>
    </w:p>
    <w:p w:rsidR="00392D6A" w:rsidRPr="00A300D4" w:rsidRDefault="00392D6A" w:rsidP="00392D6A">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lastRenderedPageBreak/>
        <w:t xml:space="preserve">                            </w:t>
      </w:r>
      <w:r w:rsidRPr="00A300D4">
        <w:rPr>
          <w:rFonts w:ascii="Calibri" w:eastAsia="Calibri" w:hAnsi="Calibri" w:cs="Calibri"/>
          <w:b/>
          <w:bCs/>
          <w:kern w:val="3"/>
          <w:sz w:val="24"/>
          <w:szCs w:val="24"/>
          <w:lang w:eastAsia="zh-CN" w:bidi="fa-IR"/>
        </w:rPr>
        <w:t>Z</w:t>
      </w:r>
      <w:r>
        <w:rPr>
          <w:rFonts w:ascii="Calibri" w:eastAsia="Andale Sans UI" w:hAnsi="Calibri" w:cs="Calibri"/>
          <w:b/>
          <w:kern w:val="3"/>
          <w:sz w:val="24"/>
          <w:szCs w:val="24"/>
          <w:lang w:eastAsia="zh-CN" w:bidi="fa-IR"/>
        </w:rPr>
        <w:t>ałącznik Nr 2/4a</w:t>
      </w:r>
    </w:p>
    <w:p w:rsidR="00392D6A" w:rsidRPr="00A300D4"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Pr="00A300D4">
        <w:rPr>
          <w:rFonts w:ascii="Calibri" w:eastAsia="Andale Sans UI" w:hAnsi="Calibri" w:cs="Calibri"/>
          <w:b/>
          <w:kern w:val="3"/>
          <w:sz w:val="24"/>
          <w:szCs w:val="24"/>
          <w:lang w:eastAsia="zh-CN" w:bidi="fa-IR"/>
        </w:rPr>
        <w:t>/1</w:t>
      </w:r>
      <w:r>
        <w:rPr>
          <w:rFonts w:ascii="Calibri" w:eastAsia="Andale Sans UI" w:hAnsi="Calibri" w:cs="Calibri"/>
          <w:b/>
          <w:kern w:val="3"/>
          <w:sz w:val="24"/>
          <w:szCs w:val="24"/>
          <w:lang w:eastAsia="zh-CN" w:bidi="fa-IR"/>
        </w:rPr>
        <w:t>8</w:t>
      </w:r>
    </w:p>
    <w:p w:rsidR="00392D6A" w:rsidRPr="00A300D4" w:rsidRDefault="00392D6A" w:rsidP="00392D6A">
      <w:pPr>
        <w:widowControl w:val="0"/>
        <w:suppressAutoHyphens/>
        <w:autoSpaceDN w:val="0"/>
        <w:spacing w:after="0" w:line="100" w:lineRule="atLeast"/>
        <w:jc w:val="center"/>
        <w:textAlignment w:val="baseline"/>
        <w:rPr>
          <w:rFonts w:ascii="Calibri" w:eastAsia="Andale Sans UI" w:hAnsi="Calibri" w:cs="Calibri"/>
          <w:b/>
          <w:bCs/>
          <w:kern w:val="3"/>
          <w:u w:val="single"/>
          <w:lang w:eastAsia="zh-CN" w:bidi="fa-IR"/>
        </w:rPr>
      </w:pPr>
    </w:p>
    <w:p w:rsidR="00392D6A" w:rsidRPr="00A300D4" w:rsidRDefault="00392D6A" w:rsidP="00392D6A">
      <w:pPr>
        <w:widowControl w:val="0"/>
        <w:suppressAutoHyphens/>
        <w:autoSpaceDN w:val="0"/>
        <w:spacing w:after="0" w:line="100" w:lineRule="atLeast"/>
        <w:jc w:val="center"/>
        <w:textAlignment w:val="baseline"/>
        <w:rPr>
          <w:rFonts w:ascii="Calibri" w:eastAsia="Andale Sans UI" w:hAnsi="Calibri" w:cs="Calibri"/>
          <w:b/>
          <w:bCs/>
          <w:kern w:val="3"/>
          <w:u w:val="single"/>
          <w:lang w:eastAsia="zh-CN" w:bidi="fa-IR"/>
        </w:rPr>
      </w:pPr>
    </w:p>
    <w:p w:rsidR="00392D6A" w:rsidRPr="007C1D4B" w:rsidRDefault="00392D6A" w:rsidP="00392D6A">
      <w:pPr>
        <w:numPr>
          <w:ilvl w:val="0"/>
          <w:numId w:val="154"/>
        </w:numPr>
        <w:suppressAutoHyphens/>
        <w:spacing w:after="0" w:line="240" w:lineRule="auto"/>
        <w:rPr>
          <w:rFonts w:eastAsia="Times New Roman" w:cs="Times New Roman"/>
          <w:b/>
          <w:sz w:val="20"/>
          <w:szCs w:val="20"/>
          <w:lang w:eastAsia="ar-SA"/>
        </w:rPr>
      </w:pPr>
      <w:r w:rsidRPr="007C1D4B">
        <w:rPr>
          <w:rFonts w:eastAsia="Times New Roman" w:cs="Times New Roman"/>
          <w:b/>
          <w:sz w:val="20"/>
          <w:szCs w:val="20"/>
          <w:lang w:eastAsia="ar-SA"/>
        </w:rPr>
        <w:t xml:space="preserve">Specyfikacja cenowa dzierżawy </w:t>
      </w:r>
      <w:r>
        <w:rPr>
          <w:rFonts w:eastAsia="Times New Roman" w:cs="Times New Roman"/>
          <w:b/>
          <w:sz w:val="20"/>
          <w:szCs w:val="20"/>
          <w:lang w:eastAsia="ar-SA"/>
        </w:rPr>
        <w:t>analizatora</w:t>
      </w:r>
    </w:p>
    <w:p w:rsidR="00392D6A" w:rsidRPr="007C1D4B" w:rsidRDefault="00392D6A" w:rsidP="00392D6A">
      <w:pPr>
        <w:numPr>
          <w:ilvl w:val="0"/>
          <w:numId w:val="154"/>
        </w:numPr>
        <w:suppressAutoHyphens/>
        <w:spacing w:after="0" w:line="240" w:lineRule="auto"/>
        <w:jc w:val="right"/>
        <w:rPr>
          <w:rFonts w:eastAsia="Times New Roman" w:cs="Times New Roman"/>
          <w:sz w:val="20"/>
          <w:szCs w:val="20"/>
          <w:lang w:eastAsia="ar-SA"/>
        </w:rPr>
      </w:pP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Typ</w:t>
      </w:r>
      <w:r w:rsidRPr="007C1D4B">
        <w:rPr>
          <w:rFonts w:eastAsia="Times New Roman" w:cs="Times New Roman"/>
          <w:sz w:val="20"/>
          <w:szCs w:val="20"/>
          <w:lang w:eastAsia="ar-SA"/>
        </w:rPr>
        <w:t>/model: ……………………………………………..</w:t>
      </w: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sidRPr="007C1D4B">
        <w:rPr>
          <w:rFonts w:eastAsia="Times New Roman" w:cs="Times New Roman"/>
          <w:sz w:val="20"/>
          <w:szCs w:val="20"/>
          <w:lang w:eastAsia="ar-SA"/>
        </w:rPr>
        <w:t xml:space="preserve">                             (podać)</w:t>
      </w:r>
    </w:p>
    <w:p w:rsidR="00392D6A" w:rsidRPr="007C1D4B" w:rsidRDefault="00392D6A" w:rsidP="00392D6A">
      <w:pPr>
        <w:numPr>
          <w:ilvl w:val="0"/>
          <w:numId w:val="154"/>
        </w:numPr>
        <w:suppressAutoHyphens/>
        <w:spacing w:after="0" w:line="240" w:lineRule="auto"/>
        <w:jc w:val="right"/>
        <w:rPr>
          <w:rFonts w:eastAsia="Times New Roman" w:cs="Times New Roman"/>
          <w:sz w:val="20"/>
          <w:szCs w:val="20"/>
          <w:lang w:eastAsia="ar-SA"/>
        </w:rPr>
      </w:pP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sidRPr="007C1D4B">
        <w:rPr>
          <w:rFonts w:eastAsia="Times New Roman" w:cs="Times New Roman"/>
          <w:sz w:val="20"/>
          <w:szCs w:val="20"/>
          <w:lang w:eastAsia="ar-SA"/>
        </w:rPr>
        <w:t>Producent:.............................................................................</w:t>
      </w: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sidRPr="007C1D4B">
        <w:rPr>
          <w:rFonts w:eastAsia="Times New Roman" w:cs="Times New Roman"/>
          <w:sz w:val="20"/>
          <w:szCs w:val="20"/>
          <w:lang w:eastAsia="ar-SA"/>
        </w:rPr>
        <w:t xml:space="preserve">                               (podać)</w:t>
      </w: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sidRPr="007C1D4B">
        <w:rPr>
          <w:rFonts w:eastAsia="Times New Roman" w:cs="Times New Roman"/>
          <w:sz w:val="20"/>
          <w:szCs w:val="20"/>
          <w:lang w:eastAsia="ar-SA"/>
        </w:rPr>
        <w:t>Rok produkcji:…………………………………………..…</w:t>
      </w:r>
    </w:p>
    <w:p w:rsidR="00392D6A" w:rsidRPr="007C1D4B" w:rsidRDefault="00392D6A" w:rsidP="00392D6A">
      <w:pPr>
        <w:numPr>
          <w:ilvl w:val="0"/>
          <w:numId w:val="154"/>
        </w:numPr>
        <w:suppressAutoHyphens/>
        <w:spacing w:after="0" w:line="240" w:lineRule="auto"/>
        <w:rPr>
          <w:rFonts w:eastAsia="Times New Roman" w:cs="Times New Roman"/>
          <w:sz w:val="20"/>
          <w:szCs w:val="20"/>
          <w:lang w:eastAsia="ar-SA"/>
        </w:rPr>
      </w:pPr>
      <w:r w:rsidRPr="007C1D4B">
        <w:rPr>
          <w:rFonts w:eastAsia="Times New Roman" w:cs="Times New Roman"/>
          <w:sz w:val="20"/>
          <w:szCs w:val="20"/>
          <w:lang w:eastAsia="ar-SA"/>
        </w:rPr>
        <w:t xml:space="preserve">                                  (podać)</w:t>
      </w: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80"/>
        <w:gridCol w:w="4920"/>
        <w:gridCol w:w="2081"/>
        <w:gridCol w:w="1386"/>
        <w:gridCol w:w="1940"/>
        <w:gridCol w:w="1700"/>
        <w:gridCol w:w="2228"/>
      </w:tblGrid>
      <w:tr w:rsidR="00392D6A" w:rsidRPr="00B91259" w:rsidTr="00926165">
        <w:trPr>
          <w:trHeight w:val="405"/>
          <w:tblCellSpacing w:w="0" w:type="dxa"/>
        </w:trPr>
        <w:tc>
          <w:tcPr>
            <w:tcW w:w="195"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Lp.</w:t>
            </w:r>
          </w:p>
        </w:tc>
        <w:tc>
          <w:tcPr>
            <w:tcW w:w="1658"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Dzierżawa analizatora</w:t>
            </w:r>
          </w:p>
          <w:p w:rsidR="00392D6A" w:rsidRPr="00B91259" w:rsidRDefault="00392D6A" w:rsidP="00926165">
            <w:pPr>
              <w:suppressAutoHyphens/>
              <w:spacing w:after="0" w:line="240" w:lineRule="auto"/>
              <w:jc w:val="center"/>
              <w:rPr>
                <w:rFonts w:eastAsia="Times New Roman" w:cs="Times New Roman"/>
                <w:sz w:val="20"/>
                <w:szCs w:val="20"/>
                <w:lang w:eastAsia="ar-SA"/>
              </w:rPr>
            </w:pPr>
          </w:p>
        </w:tc>
        <w:tc>
          <w:tcPr>
            <w:tcW w:w="701"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Ryczałt netto w skali miesiąca</w:t>
            </w:r>
          </w:p>
        </w:tc>
        <w:tc>
          <w:tcPr>
            <w:tcW w:w="467"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Stawka VAT</w:t>
            </w:r>
          </w:p>
        </w:tc>
        <w:tc>
          <w:tcPr>
            <w:tcW w:w="654"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Ryczałt brutto</w:t>
            </w:r>
          </w:p>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w skali miesiąca</w:t>
            </w:r>
          </w:p>
        </w:tc>
        <w:tc>
          <w:tcPr>
            <w:tcW w:w="573"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Ryczałt netto za 24 miesiące</w:t>
            </w:r>
          </w:p>
        </w:tc>
        <w:tc>
          <w:tcPr>
            <w:tcW w:w="751" w:type="pct"/>
            <w:tcBorders>
              <w:top w:val="outset" w:sz="6" w:space="0" w:color="000000"/>
              <w:left w:val="outset" w:sz="6" w:space="0" w:color="000000"/>
              <w:bottom w:val="outset" w:sz="6" w:space="0" w:color="000000"/>
              <w:right w:val="outset" w:sz="6" w:space="0" w:color="000000"/>
            </w:tcBorders>
            <w:shd w:val="pct5" w:color="auto" w:fill="auto"/>
            <w:hideMark/>
          </w:tcPr>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Ryczałt brutto</w:t>
            </w:r>
          </w:p>
          <w:p w:rsidR="00392D6A" w:rsidRPr="00B91259" w:rsidRDefault="00392D6A" w:rsidP="00926165">
            <w:pPr>
              <w:suppressAutoHyphens/>
              <w:spacing w:after="0" w:line="240" w:lineRule="auto"/>
              <w:jc w:val="center"/>
              <w:rPr>
                <w:rFonts w:eastAsia="Times New Roman" w:cs="Times New Roman"/>
                <w:sz w:val="20"/>
                <w:szCs w:val="20"/>
                <w:lang w:eastAsia="ar-SA"/>
              </w:rPr>
            </w:pPr>
            <w:r w:rsidRPr="00B91259">
              <w:rPr>
                <w:rFonts w:eastAsia="Times New Roman" w:cs="Times New Roman"/>
                <w:b/>
                <w:bCs/>
                <w:sz w:val="20"/>
                <w:szCs w:val="20"/>
                <w:lang w:eastAsia="ar-SA"/>
              </w:rPr>
              <w:t>za 24 miesiące</w:t>
            </w:r>
          </w:p>
        </w:tc>
      </w:tr>
      <w:tr w:rsidR="00392D6A" w:rsidRPr="00B91259" w:rsidTr="00926165">
        <w:trPr>
          <w:trHeight w:val="1020"/>
          <w:tblCellSpacing w:w="0" w:type="dxa"/>
        </w:trPr>
        <w:tc>
          <w:tcPr>
            <w:tcW w:w="195"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r w:rsidRPr="00B91259">
              <w:rPr>
                <w:rFonts w:eastAsia="Times New Roman" w:cs="Times New Roman"/>
                <w:sz w:val="20"/>
                <w:szCs w:val="20"/>
                <w:lang w:eastAsia="ar-SA"/>
              </w:rPr>
              <w:t>1.</w:t>
            </w:r>
          </w:p>
        </w:tc>
        <w:tc>
          <w:tcPr>
            <w:tcW w:w="1658"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vertAlign w:val="superscript"/>
                <w:lang w:eastAsia="ar-SA"/>
              </w:rPr>
            </w:pPr>
            <w:r w:rsidRPr="00B91259">
              <w:rPr>
                <w:rFonts w:eastAsia="Times New Roman" w:cs="Times New Roman"/>
                <w:sz w:val="20"/>
                <w:szCs w:val="20"/>
                <w:lang w:eastAsia="ar-SA"/>
              </w:rPr>
              <w:t>Cena ryczałtowa za dzierżawę analizatora do oznaczeń: Na</w:t>
            </w:r>
            <w:r w:rsidRPr="00B91259">
              <w:rPr>
                <w:rFonts w:eastAsia="Times New Roman" w:cs="Times New Roman"/>
                <w:sz w:val="20"/>
                <w:szCs w:val="20"/>
                <w:vertAlign w:val="superscript"/>
                <w:lang w:eastAsia="ar-SA"/>
              </w:rPr>
              <w:t>+</w:t>
            </w:r>
            <w:r w:rsidRPr="00B91259">
              <w:rPr>
                <w:rFonts w:eastAsia="Times New Roman" w:cs="Times New Roman"/>
                <w:sz w:val="20"/>
                <w:szCs w:val="20"/>
                <w:lang w:eastAsia="ar-SA"/>
              </w:rPr>
              <w:t>, K</w:t>
            </w:r>
            <w:r w:rsidRPr="00B91259">
              <w:rPr>
                <w:rFonts w:eastAsia="Times New Roman" w:cs="Times New Roman"/>
                <w:sz w:val="20"/>
                <w:szCs w:val="20"/>
                <w:vertAlign w:val="superscript"/>
                <w:lang w:eastAsia="ar-SA"/>
              </w:rPr>
              <w:t>+</w:t>
            </w:r>
            <w:r w:rsidRPr="00B91259">
              <w:rPr>
                <w:rFonts w:eastAsia="Times New Roman" w:cs="Times New Roman"/>
                <w:sz w:val="20"/>
                <w:szCs w:val="20"/>
                <w:lang w:eastAsia="ar-SA"/>
              </w:rPr>
              <w:t>, Cl</w:t>
            </w:r>
            <w:r w:rsidRPr="00B91259">
              <w:rPr>
                <w:rFonts w:eastAsia="Times New Roman" w:cs="Times New Roman"/>
                <w:sz w:val="20"/>
                <w:szCs w:val="20"/>
                <w:vertAlign w:val="superscript"/>
                <w:lang w:eastAsia="ar-SA"/>
              </w:rPr>
              <w:t>-</w:t>
            </w:r>
          </w:p>
        </w:tc>
        <w:tc>
          <w:tcPr>
            <w:tcW w:w="701"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c>
          <w:tcPr>
            <w:tcW w:w="467"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c>
          <w:tcPr>
            <w:tcW w:w="654"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c>
          <w:tcPr>
            <w:tcW w:w="573"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c>
          <w:tcPr>
            <w:tcW w:w="751"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r>
      <w:tr w:rsidR="00392D6A" w:rsidRPr="00B91259" w:rsidTr="00926165">
        <w:trPr>
          <w:trHeight w:val="135"/>
          <w:tblCellSpacing w:w="0" w:type="dxa"/>
        </w:trPr>
        <w:tc>
          <w:tcPr>
            <w:tcW w:w="3675" w:type="pct"/>
            <w:gridSpan w:val="5"/>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jc w:val="right"/>
              <w:rPr>
                <w:rFonts w:eastAsia="Times New Roman" w:cs="Times New Roman"/>
                <w:b/>
                <w:sz w:val="20"/>
                <w:szCs w:val="20"/>
                <w:lang w:eastAsia="ar-SA"/>
              </w:rPr>
            </w:pPr>
            <w:r w:rsidRPr="00B91259">
              <w:rPr>
                <w:rFonts w:eastAsia="Times New Roman" w:cs="Times New Roman"/>
                <w:b/>
                <w:sz w:val="20"/>
                <w:szCs w:val="20"/>
                <w:lang w:eastAsia="ar-SA"/>
              </w:rPr>
              <w:t>Razem:</w:t>
            </w:r>
          </w:p>
        </w:tc>
        <w:tc>
          <w:tcPr>
            <w:tcW w:w="573"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c>
          <w:tcPr>
            <w:tcW w:w="751" w:type="pct"/>
            <w:tcBorders>
              <w:top w:val="outset" w:sz="6" w:space="0" w:color="000000"/>
              <w:left w:val="outset" w:sz="6" w:space="0" w:color="000000"/>
              <w:bottom w:val="outset" w:sz="6" w:space="0" w:color="000000"/>
              <w:right w:val="outset" w:sz="6" w:space="0" w:color="000000"/>
            </w:tcBorders>
            <w:hideMark/>
          </w:tcPr>
          <w:p w:rsidR="00392D6A" w:rsidRPr="00B91259" w:rsidRDefault="00392D6A" w:rsidP="00926165">
            <w:pPr>
              <w:suppressAutoHyphens/>
              <w:spacing w:after="0" w:line="240" w:lineRule="auto"/>
              <w:rPr>
                <w:rFonts w:eastAsia="Times New Roman" w:cs="Times New Roman"/>
                <w:sz w:val="20"/>
                <w:szCs w:val="20"/>
                <w:lang w:eastAsia="ar-SA"/>
              </w:rPr>
            </w:pPr>
          </w:p>
        </w:tc>
      </w:tr>
    </w:tbl>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Pr="007C1D4B" w:rsidRDefault="00392D6A" w:rsidP="00392D6A">
      <w:pPr>
        <w:numPr>
          <w:ilvl w:val="0"/>
          <w:numId w:val="154"/>
        </w:numPr>
        <w:suppressAutoHyphens/>
        <w:spacing w:after="0" w:line="240" w:lineRule="auto"/>
        <w:rPr>
          <w:rFonts w:eastAsia="Times New Roman" w:cs="Times New Roman"/>
          <w:b/>
          <w:sz w:val="20"/>
          <w:szCs w:val="20"/>
          <w:lang w:eastAsia="ar-SA"/>
        </w:rPr>
      </w:pPr>
      <w:r w:rsidRPr="007C1D4B">
        <w:rPr>
          <w:rFonts w:eastAsia="Times New Roman" w:cs="Times New Roman"/>
          <w:b/>
          <w:sz w:val="20"/>
          <w:szCs w:val="20"/>
          <w:lang w:eastAsia="ar-SA"/>
        </w:rPr>
        <w:t>Słownie ryczałt brutto dzierżawy ogółem:………………………………………………………………...</w:t>
      </w:r>
    </w:p>
    <w:p w:rsidR="00392D6A" w:rsidRPr="007C1D4B" w:rsidRDefault="00392D6A" w:rsidP="00392D6A">
      <w:pPr>
        <w:widowControl w:val="0"/>
        <w:suppressAutoHyphens/>
        <w:autoSpaceDN w:val="0"/>
        <w:spacing w:after="0" w:line="100" w:lineRule="atLeast"/>
        <w:jc w:val="both"/>
        <w:textAlignment w:val="baseline"/>
        <w:rPr>
          <w:rFonts w:eastAsia="Andale Sans UI" w:cs="Calibri"/>
          <w:b/>
          <w:kern w:val="3"/>
          <w:sz w:val="20"/>
          <w:szCs w:val="20"/>
          <w:lang w:eastAsia="zh-CN" w:bidi="fa-IR"/>
        </w:rPr>
      </w:pPr>
    </w:p>
    <w:p w:rsidR="00392D6A" w:rsidRPr="00A300D4" w:rsidRDefault="00392D6A" w:rsidP="00392D6A">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392D6A" w:rsidRPr="00A300D4" w:rsidRDefault="00392D6A" w:rsidP="00392D6A">
      <w:pPr>
        <w:widowControl w:val="0"/>
        <w:suppressAutoHyphens/>
        <w:autoSpaceDN w:val="0"/>
        <w:spacing w:after="0" w:line="100" w:lineRule="atLeast"/>
        <w:jc w:val="both"/>
        <w:textAlignment w:val="baseline"/>
        <w:rPr>
          <w:rFonts w:ascii="Calibri" w:eastAsia="Andale Sans UI" w:hAnsi="Calibri" w:cs="Calibri"/>
          <w:b/>
          <w:kern w:val="3"/>
          <w:lang w:eastAsia="zh-CN" w:bidi="fa-IR"/>
        </w:rPr>
      </w:pPr>
    </w:p>
    <w:p w:rsidR="00392D6A" w:rsidRPr="00A300D4" w:rsidRDefault="00392D6A" w:rsidP="00392D6A">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p>
    <w:p w:rsidR="00392D6A" w:rsidRPr="00A300D4" w:rsidRDefault="00392D6A" w:rsidP="00392D6A">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392D6A" w:rsidSect="00392D6A">
          <w:pgSz w:w="16838" w:h="11906" w:orient="landscape"/>
          <w:pgMar w:top="1418" w:right="765" w:bottom="1418" w:left="1418" w:header="709" w:footer="709" w:gutter="0"/>
          <w:cols w:space="708"/>
          <w:docGrid w:linePitch="360"/>
        </w:sectPr>
      </w:pPr>
    </w:p>
    <w:p w:rsidR="00392D6A" w:rsidRPr="00B91259"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B91259">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/4</w:t>
      </w:r>
      <w:r w:rsidRPr="00B91259">
        <w:rPr>
          <w:rFonts w:ascii="Calibri" w:eastAsia="Andale Sans UI" w:hAnsi="Calibri" w:cs="Calibri"/>
          <w:b/>
          <w:kern w:val="3"/>
          <w:sz w:val="24"/>
          <w:szCs w:val="24"/>
          <w:lang w:eastAsia="zh-CN" w:bidi="fa-IR"/>
        </w:rPr>
        <w:t>b</w:t>
      </w:r>
    </w:p>
    <w:p w:rsidR="00392D6A" w:rsidRPr="00B91259"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Pr="00B91259">
        <w:rPr>
          <w:rFonts w:ascii="Calibri" w:eastAsia="Andale Sans UI" w:hAnsi="Calibri" w:cs="Calibri"/>
          <w:b/>
          <w:kern w:val="3"/>
          <w:sz w:val="24"/>
          <w:szCs w:val="24"/>
          <w:lang w:eastAsia="zh-CN" w:bidi="fa-IR"/>
        </w:rPr>
        <w:t>/18</w:t>
      </w:r>
    </w:p>
    <w:p w:rsidR="00392D6A" w:rsidRPr="00B91259"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Pr="00B91259"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Pr="00B91259"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Pr="00B91259" w:rsidRDefault="00392D6A" w:rsidP="00392D6A">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B91259">
        <w:rPr>
          <w:rFonts w:ascii="Calibri" w:eastAsia="Andale Sans UI" w:hAnsi="Calibri" w:cs="Calibri"/>
          <w:b/>
          <w:kern w:val="3"/>
          <w:sz w:val="24"/>
          <w:szCs w:val="24"/>
          <w:lang w:eastAsia="zh-CN" w:bidi="fa-IR"/>
        </w:rPr>
        <w:t>SPECYFIKACJA TECHNICZNA</w:t>
      </w:r>
      <w:r>
        <w:rPr>
          <w:rFonts w:ascii="Calibri" w:eastAsia="Andale Sans UI" w:hAnsi="Calibri" w:cs="Calibri"/>
          <w:b/>
          <w:kern w:val="3"/>
          <w:sz w:val="24"/>
          <w:szCs w:val="24"/>
          <w:lang w:eastAsia="zh-CN" w:bidi="fa-IR"/>
        </w:rPr>
        <w:t xml:space="preserve"> – Zadanie nr 4</w:t>
      </w:r>
    </w:p>
    <w:p w:rsidR="00392D6A" w:rsidRPr="00F4115F" w:rsidRDefault="00392D6A" w:rsidP="00392D6A">
      <w:pPr>
        <w:widowControl w:val="0"/>
        <w:suppressAutoHyphens/>
        <w:autoSpaceDN w:val="0"/>
        <w:spacing w:after="0" w:line="100" w:lineRule="atLeast"/>
        <w:jc w:val="center"/>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analizatora DO OZNACZEŃ ELEKTROLITÓW: Na+, K+, Cl-</w:t>
      </w:r>
    </w:p>
    <w:p w:rsidR="00392D6A" w:rsidRPr="00F4115F" w:rsidRDefault="00392D6A" w:rsidP="00392D6A">
      <w:pPr>
        <w:widowControl w:val="0"/>
        <w:suppressAutoHyphens/>
        <w:autoSpaceDN w:val="0"/>
        <w:spacing w:after="0" w:line="100" w:lineRule="atLeast"/>
        <w:jc w:val="right"/>
        <w:textAlignment w:val="baseline"/>
        <w:rPr>
          <w:rFonts w:ascii="Calibri" w:eastAsia="Andale Sans UI" w:hAnsi="Calibri" w:cs="Calibri"/>
          <w:b/>
          <w:bCs/>
          <w:i/>
          <w:kern w:val="3"/>
          <w:sz w:val="24"/>
          <w:szCs w:val="24"/>
          <w:lang w:eastAsia="zh-CN" w:bidi="fa-IR"/>
        </w:rPr>
      </w:pP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Pełna nazwa urządzenia, typ, model: ……………………………………………….</w:t>
      </w: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 xml:space="preserve">                                 </w:t>
      </w:r>
      <w:r>
        <w:rPr>
          <w:rFonts w:ascii="Calibri" w:eastAsia="Andale Sans UI" w:hAnsi="Calibri" w:cs="Calibri"/>
          <w:b/>
          <w:bCs/>
          <w:i/>
          <w:kern w:val="3"/>
          <w:sz w:val="24"/>
          <w:szCs w:val="24"/>
          <w:lang w:eastAsia="zh-CN" w:bidi="fa-IR"/>
        </w:rPr>
        <w:t xml:space="preserve">                                                     </w:t>
      </w:r>
      <w:r w:rsidRPr="00F4115F">
        <w:rPr>
          <w:rFonts w:ascii="Calibri" w:eastAsia="Andale Sans UI" w:hAnsi="Calibri" w:cs="Calibri"/>
          <w:b/>
          <w:bCs/>
          <w:i/>
          <w:kern w:val="3"/>
          <w:sz w:val="24"/>
          <w:szCs w:val="24"/>
          <w:lang w:eastAsia="zh-CN" w:bidi="fa-IR"/>
        </w:rPr>
        <w:t>(podać)</w:t>
      </w: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Producent (podać): …………………………………………………………………..</w:t>
      </w: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 xml:space="preserve"> </w:t>
      </w: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sidRPr="00F4115F">
        <w:rPr>
          <w:rFonts w:ascii="Calibri" w:eastAsia="Andale Sans UI" w:hAnsi="Calibri" w:cs="Calibri"/>
          <w:b/>
          <w:bCs/>
          <w:i/>
          <w:kern w:val="3"/>
          <w:sz w:val="24"/>
          <w:szCs w:val="24"/>
          <w:lang w:eastAsia="zh-CN" w:bidi="fa-IR"/>
        </w:rPr>
        <w:t>Rok produkcji: ………………………</w:t>
      </w:r>
    </w:p>
    <w:p w:rsidR="00392D6A" w:rsidRPr="00F4115F" w:rsidRDefault="00392D6A" w:rsidP="00392D6A">
      <w:pPr>
        <w:widowControl w:val="0"/>
        <w:suppressAutoHyphens/>
        <w:autoSpaceDN w:val="0"/>
        <w:spacing w:after="0" w:line="100" w:lineRule="atLeast"/>
        <w:textAlignment w:val="baseline"/>
        <w:rPr>
          <w:rFonts w:ascii="Calibri" w:eastAsia="Andale Sans UI" w:hAnsi="Calibri" w:cs="Calibri"/>
          <w:b/>
          <w:bCs/>
          <w:i/>
          <w:kern w:val="3"/>
          <w:sz w:val="24"/>
          <w:szCs w:val="24"/>
          <w:lang w:eastAsia="zh-CN" w:bidi="fa-IR"/>
        </w:rPr>
      </w:pPr>
      <w:r>
        <w:rPr>
          <w:rFonts w:ascii="Calibri" w:eastAsia="Andale Sans UI" w:hAnsi="Calibri" w:cs="Calibri"/>
          <w:b/>
          <w:bCs/>
          <w:i/>
          <w:kern w:val="3"/>
          <w:sz w:val="24"/>
          <w:szCs w:val="24"/>
          <w:lang w:eastAsia="zh-CN" w:bidi="fa-IR"/>
        </w:rPr>
        <w:t xml:space="preserve">                               </w:t>
      </w:r>
      <w:r w:rsidRPr="00F4115F">
        <w:rPr>
          <w:rFonts w:ascii="Calibri" w:eastAsia="Andale Sans UI" w:hAnsi="Calibri" w:cs="Calibri"/>
          <w:b/>
          <w:bCs/>
          <w:i/>
          <w:kern w:val="3"/>
          <w:sz w:val="24"/>
          <w:szCs w:val="24"/>
          <w:lang w:eastAsia="zh-CN" w:bidi="fa-IR"/>
        </w:rPr>
        <w:t>(podać)</w:t>
      </w: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Look w:val="04A0" w:firstRow="1" w:lastRow="0" w:firstColumn="1" w:lastColumn="0" w:noHBand="0" w:noVBand="1"/>
      </w:tblPr>
      <w:tblGrid>
        <w:gridCol w:w="518"/>
        <w:gridCol w:w="3934"/>
        <w:gridCol w:w="1124"/>
        <w:gridCol w:w="1857"/>
        <w:gridCol w:w="1853"/>
      </w:tblGrid>
      <w:tr w:rsidR="00392D6A" w:rsidRPr="00F4115F" w:rsidTr="00926165">
        <w:tc>
          <w:tcPr>
            <w:tcW w:w="279" w:type="pct"/>
            <w:tcBorders>
              <w:top w:val="single" w:sz="4" w:space="0" w:color="000000"/>
              <w:left w:val="single" w:sz="4" w:space="0" w:color="000000"/>
              <w:bottom w:val="single" w:sz="4" w:space="0" w:color="000000"/>
              <w:right w:val="nil"/>
            </w:tcBorders>
            <w:shd w:val="pct5" w:color="auto" w:fill="auto"/>
            <w:vAlign w:val="center"/>
          </w:tcPr>
          <w:p w:rsidR="00392D6A" w:rsidRPr="00F4115F" w:rsidRDefault="00392D6A" w:rsidP="00926165">
            <w:pPr>
              <w:suppressAutoHyphens/>
              <w:snapToGrid w:val="0"/>
              <w:spacing w:after="0" w:line="240" w:lineRule="auto"/>
              <w:jc w:val="center"/>
              <w:rPr>
                <w:rFonts w:eastAsia="Times New Roman" w:cs="Times New Roman"/>
                <w:b/>
                <w:bCs/>
                <w:sz w:val="20"/>
                <w:szCs w:val="20"/>
                <w:lang w:eastAsia="ar-SA"/>
              </w:rPr>
            </w:pPr>
          </w:p>
          <w:p w:rsidR="00392D6A" w:rsidRPr="00F4115F" w:rsidRDefault="00392D6A" w:rsidP="00926165">
            <w:pPr>
              <w:suppressAutoHyphens/>
              <w:spacing w:after="0" w:line="240" w:lineRule="auto"/>
              <w:jc w:val="center"/>
              <w:rPr>
                <w:rFonts w:eastAsia="Times New Roman" w:cs="Times New Roman"/>
                <w:b/>
                <w:bCs/>
                <w:sz w:val="20"/>
                <w:szCs w:val="20"/>
                <w:lang w:eastAsia="ar-SA"/>
              </w:rPr>
            </w:pPr>
            <w:r w:rsidRPr="00F4115F">
              <w:rPr>
                <w:rFonts w:eastAsia="Times New Roman" w:cs="Times New Roman"/>
                <w:b/>
                <w:bCs/>
                <w:sz w:val="20"/>
                <w:szCs w:val="20"/>
                <w:lang w:eastAsia="ar-SA"/>
              </w:rPr>
              <w:t>Lp.</w:t>
            </w:r>
          </w:p>
        </w:tc>
        <w:tc>
          <w:tcPr>
            <w:tcW w:w="2118" w:type="pct"/>
            <w:tcBorders>
              <w:top w:val="single" w:sz="4" w:space="0" w:color="000000"/>
              <w:left w:val="single" w:sz="4" w:space="0" w:color="000000"/>
              <w:bottom w:val="single" w:sz="4" w:space="0" w:color="000000"/>
              <w:right w:val="nil"/>
            </w:tcBorders>
            <w:shd w:val="pct5" w:color="auto" w:fill="auto"/>
            <w:vAlign w:val="center"/>
          </w:tcPr>
          <w:p w:rsidR="00392D6A" w:rsidRPr="00F4115F" w:rsidRDefault="00392D6A" w:rsidP="00926165">
            <w:pPr>
              <w:suppressAutoHyphens/>
              <w:snapToGrid w:val="0"/>
              <w:spacing w:after="0" w:line="240" w:lineRule="auto"/>
              <w:jc w:val="center"/>
              <w:rPr>
                <w:rFonts w:eastAsia="Times New Roman" w:cs="Times New Roman"/>
                <w:b/>
                <w:bCs/>
                <w:sz w:val="20"/>
                <w:szCs w:val="20"/>
                <w:lang w:eastAsia="ar-SA"/>
              </w:rPr>
            </w:pPr>
          </w:p>
          <w:p w:rsidR="00392D6A" w:rsidRPr="00F4115F" w:rsidRDefault="00392D6A" w:rsidP="00926165">
            <w:pPr>
              <w:suppressAutoHyphens/>
              <w:spacing w:after="0" w:line="240" w:lineRule="auto"/>
              <w:jc w:val="center"/>
              <w:rPr>
                <w:rFonts w:eastAsia="Times New Roman" w:cs="Times New Roman"/>
                <w:b/>
                <w:bCs/>
                <w:sz w:val="20"/>
                <w:szCs w:val="20"/>
                <w:lang w:eastAsia="ar-SA"/>
              </w:rPr>
            </w:pPr>
            <w:r w:rsidRPr="00F4115F">
              <w:rPr>
                <w:rFonts w:eastAsia="Times New Roman" w:cs="Times New Roman"/>
                <w:b/>
                <w:bCs/>
                <w:sz w:val="20"/>
                <w:szCs w:val="20"/>
                <w:lang w:eastAsia="ar-SA"/>
              </w:rPr>
              <w:t>Parametr</w:t>
            </w:r>
          </w:p>
        </w:tc>
        <w:tc>
          <w:tcPr>
            <w:tcW w:w="605" w:type="pct"/>
            <w:tcBorders>
              <w:top w:val="single" w:sz="4" w:space="0" w:color="000000"/>
              <w:left w:val="single" w:sz="4" w:space="0" w:color="000000"/>
              <w:bottom w:val="single" w:sz="4" w:space="0" w:color="000000"/>
              <w:right w:val="nil"/>
            </w:tcBorders>
            <w:shd w:val="pct5" w:color="auto" w:fill="auto"/>
            <w:vAlign w:val="center"/>
            <w:hideMark/>
          </w:tcPr>
          <w:p w:rsidR="00392D6A" w:rsidRPr="00F4115F" w:rsidRDefault="00392D6A" w:rsidP="00926165">
            <w:pPr>
              <w:suppressAutoHyphens/>
              <w:spacing w:after="0" w:line="240" w:lineRule="auto"/>
              <w:jc w:val="center"/>
              <w:rPr>
                <w:rFonts w:eastAsia="Times New Roman" w:cs="Times New Roman"/>
                <w:b/>
                <w:bCs/>
                <w:sz w:val="20"/>
                <w:szCs w:val="20"/>
                <w:lang w:eastAsia="ar-SA"/>
              </w:rPr>
            </w:pPr>
            <w:r w:rsidRPr="00F4115F">
              <w:rPr>
                <w:rFonts w:eastAsia="Times New Roman" w:cs="Times New Roman"/>
                <w:b/>
                <w:bCs/>
                <w:sz w:val="20"/>
                <w:szCs w:val="20"/>
                <w:lang w:eastAsia="ar-SA"/>
              </w:rPr>
              <w:t>Parametry wymagane</w:t>
            </w:r>
          </w:p>
        </w:tc>
        <w:tc>
          <w:tcPr>
            <w:tcW w:w="999"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rsidR="00392D6A" w:rsidRPr="00F4115F" w:rsidRDefault="00392D6A" w:rsidP="00926165">
            <w:pPr>
              <w:suppressAutoHyphens/>
              <w:snapToGrid w:val="0"/>
              <w:spacing w:after="0" w:line="240" w:lineRule="auto"/>
              <w:jc w:val="center"/>
              <w:rPr>
                <w:rFonts w:eastAsia="Times New Roman" w:cs="Times New Roman"/>
                <w:b/>
                <w:bCs/>
                <w:sz w:val="20"/>
                <w:szCs w:val="20"/>
                <w:lang w:eastAsia="ar-SA"/>
              </w:rPr>
            </w:pPr>
            <w:r w:rsidRPr="00F4115F">
              <w:rPr>
                <w:rFonts w:eastAsia="Times New Roman" w:cs="Times New Roman"/>
                <w:b/>
                <w:bCs/>
                <w:sz w:val="20"/>
                <w:szCs w:val="20"/>
                <w:lang w:eastAsia="ar-SA"/>
              </w:rPr>
              <w:t>Parametry oferowane</w:t>
            </w:r>
          </w:p>
          <w:p w:rsidR="00392D6A" w:rsidRPr="00F4115F" w:rsidRDefault="00392D6A" w:rsidP="00926165">
            <w:pPr>
              <w:suppressAutoHyphens/>
              <w:spacing w:after="0" w:line="240" w:lineRule="auto"/>
              <w:jc w:val="center"/>
              <w:rPr>
                <w:rFonts w:eastAsia="Times New Roman" w:cs="Times New Roman"/>
                <w:bCs/>
                <w:sz w:val="20"/>
                <w:szCs w:val="20"/>
                <w:lang w:eastAsia="ar-SA"/>
              </w:rPr>
            </w:pPr>
            <w:r w:rsidRPr="00F4115F">
              <w:rPr>
                <w:rFonts w:eastAsia="Times New Roman" w:cs="Times New Roman"/>
                <w:bCs/>
                <w:sz w:val="20"/>
                <w:szCs w:val="20"/>
                <w:lang w:eastAsia="ar-SA"/>
              </w:rPr>
              <w:t>podać/opisać</w:t>
            </w:r>
          </w:p>
          <w:p w:rsidR="00392D6A" w:rsidRPr="00F4115F" w:rsidRDefault="00392D6A" w:rsidP="00926165">
            <w:pPr>
              <w:suppressAutoHyphens/>
              <w:spacing w:after="0" w:line="240" w:lineRule="auto"/>
              <w:jc w:val="center"/>
              <w:rPr>
                <w:rFonts w:eastAsia="Times New Roman" w:cs="Times New Roman"/>
                <w:bCs/>
                <w:sz w:val="20"/>
                <w:szCs w:val="20"/>
                <w:lang w:eastAsia="ar-SA"/>
              </w:rPr>
            </w:pPr>
            <w:r w:rsidRPr="00F4115F">
              <w:rPr>
                <w:rFonts w:eastAsia="Times New Roman" w:cs="Times New Roman"/>
                <w:bCs/>
                <w:sz w:val="20"/>
                <w:szCs w:val="20"/>
                <w:lang w:eastAsia="ar-SA"/>
              </w:rPr>
              <w:t>TAK/NIE</w:t>
            </w:r>
          </w:p>
        </w:tc>
        <w:tc>
          <w:tcPr>
            <w:tcW w:w="998" w:type="pct"/>
            <w:tcBorders>
              <w:top w:val="single" w:sz="4" w:space="0" w:color="000000"/>
              <w:left w:val="single" w:sz="4" w:space="0" w:color="000000"/>
              <w:bottom w:val="single" w:sz="4" w:space="0" w:color="000000"/>
              <w:right w:val="single" w:sz="4" w:space="0" w:color="000000"/>
            </w:tcBorders>
            <w:shd w:val="pct5" w:color="auto" w:fill="auto"/>
            <w:vAlign w:val="center"/>
          </w:tcPr>
          <w:p w:rsidR="00392D6A" w:rsidRPr="00F4115F" w:rsidRDefault="00392D6A" w:rsidP="00926165">
            <w:pPr>
              <w:suppressAutoHyphens/>
              <w:snapToGrid w:val="0"/>
              <w:spacing w:after="0" w:line="240" w:lineRule="auto"/>
              <w:jc w:val="center"/>
              <w:rPr>
                <w:rFonts w:eastAsia="Times New Roman" w:cs="Times New Roman"/>
                <w:b/>
                <w:bCs/>
                <w:sz w:val="20"/>
                <w:szCs w:val="20"/>
                <w:lang w:eastAsia="ar-SA"/>
              </w:rPr>
            </w:pPr>
            <w:r>
              <w:rPr>
                <w:rFonts w:eastAsia="Times New Roman" w:cs="Times New Roman"/>
                <w:b/>
                <w:bCs/>
                <w:sz w:val="20"/>
                <w:szCs w:val="20"/>
                <w:lang w:eastAsia="ar-SA"/>
              </w:rPr>
              <w:t>Punktacja</w:t>
            </w:r>
          </w:p>
        </w:tc>
      </w:tr>
      <w:tr w:rsidR="00392D6A" w:rsidRPr="00F4115F" w:rsidTr="00926165">
        <w:tc>
          <w:tcPr>
            <w:tcW w:w="4002" w:type="pct"/>
            <w:gridSpan w:val="4"/>
            <w:tcBorders>
              <w:top w:val="single" w:sz="4" w:space="0" w:color="000000"/>
              <w:left w:val="single" w:sz="4" w:space="0" w:color="000000"/>
              <w:bottom w:val="single" w:sz="4" w:space="0" w:color="000000"/>
              <w:right w:val="single" w:sz="4" w:space="0" w:color="000000"/>
            </w:tcBorders>
            <w:hideMark/>
          </w:tcPr>
          <w:p w:rsidR="00392D6A" w:rsidRPr="00F4115F" w:rsidRDefault="00392D6A" w:rsidP="00926165">
            <w:pPr>
              <w:suppressAutoHyphens/>
              <w:snapToGrid w:val="0"/>
              <w:spacing w:after="0" w:line="240" w:lineRule="auto"/>
              <w:rPr>
                <w:rFonts w:eastAsia="Times New Roman" w:cs="Times New Roman"/>
                <w:b/>
                <w:bCs/>
                <w:sz w:val="20"/>
                <w:szCs w:val="20"/>
                <w:lang w:eastAsia="ar-SA"/>
              </w:rPr>
            </w:pPr>
            <w:r w:rsidRPr="00F4115F">
              <w:rPr>
                <w:rFonts w:eastAsia="Times New Roman" w:cs="Times New Roman"/>
                <w:b/>
                <w:bCs/>
                <w:sz w:val="20"/>
                <w:szCs w:val="20"/>
                <w:lang w:eastAsia="ar-SA"/>
              </w:rPr>
              <w:t>I. CHARAKTERYSTYKA ANALIZATORA</w:t>
            </w: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napToGrid w:val="0"/>
              <w:spacing w:after="0" w:line="240" w:lineRule="auto"/>
              <w:rPr>
                <w:rFonts w:eastAsia="Times New Roman" w:cs="Times New Roman"/>
                <w:b/>
                <w:bCs/>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Data produkcji apa</w:t>
            </w:r>
            <w:r>
              <w:rPr>
                <w:rFonts w:eastAsia="SimSun" w:cs="Mangal"/>
                <w:kern w:val="1"/>
                <w:sz w:val="20"/>
                <w:szCs w:val="20"/>
                <w:lang w:eastAsia="hi-IN" w:bidi="hi-IN"/>
              </w:rPr>
              <w:t>ratu nie wcześniej niż 2015 rok</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jc w:val="center"/>
              <w:outlineLvl w:val="0"/>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Automatyczny analizator elektrolitów: </w:t>
            </w:r>
            <w:proofErr w:type="spellStart"/>
            <w:r w:rsidRPr="00F4115F">
              <w:rPr>
                <w:rFonts w:eastAsia="SimSun" w:cs="Mangal"/>
                <w:kern w:val="1"/>
                <w:sz w:val="20"/>
                <w:szCs w:val="20"/>
                <w:lang w:eastAsia="hi-IN" w:bidi="hi-IN"/>
              </w:rPr>
              <w:t>Na+,K+,Cl</w:t>
            </w:r>
            <w:proofErr w:type="spellEnd"/>
            <w:r w:rsidRPr="00F4115F">
              <w:rPr>
                <w:rFonts w:eastAsia="SimSun" w:cs="Mangal"/>
                <w:kern w:val="1"/>
                <w:sz w:val="20"/>
                <w:szCs w:val="20"/>
                <w:lang w:eastAsia="hi-IN" w:bidi="hi-IN"/>
              </w:rPr>
              <w:t>-, z możliwością zmiany trzeciej elektrody na Ca++ lub Li+.</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Metoda potencjometrii bezpośredniej.</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Elektrody jonoselektywne bezobsługowe (Na+, K+, Cl-) z minimalnymi zakresami pomiarowymi we krwi:</w:t>
            </w:r>
          </w:p>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Na: 40 – 205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 xml:space="preserve">/l; K: 1,5 – 15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/l;</w:t>
            </w:r>
          </w:p>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Cl: 50 – 200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/l,</w:t>
            </w:r>
          </w:p>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w moczu:</w:t>
            </w:r>
          </w:p>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Na: 1 – 300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 xml:space="preserve">/l; K: 4,5 – 120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/l;</w:t>
            </w:r>
          </w:p>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Cl: 1 – 300 </w:t>
            </w:r>
            <w:proofErr w:type="spellStart"/>
            <w:r w:rsidRPr="00F4115F">
              <w:rPr>
                <w:rFonts w:eastAsia="SimSun" w:cs="Mangal"/>
                <w:kern w:val="1"/>
                <w:sz w:val="20"/>
                <w:szCs w:val="20"/>
                <w:lang w:eastAsia="hi-IN" w:bidi="hi-IN"/>
              </w:rPr>
              <w:t>mmol</w:t>
            </w:r>
            <w:proofErr w:type="spellEnd"/>
            <w:r w:rsidRPr="00F4115F">
              <w:rPr>
                <w:rFonts w:eastAsia="SimSun" w:cs="Mangal"/>
                <w:kern w:val="1"/>
                <w:sz w:val="20"/>
                <w:szCs w:val="20"/>
                <w:lang w:eastAsia="hi-IN" w:bidi="hi-IN"/>
              </w:rPr>
              <w:t>/l,</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 xml:space="preserve">Analizator musi posiadać możliwość wykonania badania we krwi pełnej, osoczu, surowicy, moczu. </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Możliwość podawania próbki z probówek, kapilar, strzykawek.</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Kalibracja w pełni automatyczna, 2-punktowa, co min. 4 godz. i 1-punktowa po każdym badaniu.</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Analizator i elektrody pomiarowe pochodzące od jednego producenta.</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Aparat pracuje w systemie otwartym</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jc w:val="center"/>
              <w:outlineLvl w:val="0"/>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Wbudowana drukarka z możliwością wyłączenia wydruku, oflagowanie wydruków poza normą.</w:t>
            </w:r>
          </w:p>
        </w:tc>
        <w:tc>
          <w:tcPr>
            <w:tcW w:w="605"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Możliwość podłączenia aparatu do sieci informatycznej oraz możliwość korzystania z czytnika kodów kreskowych.</w:t>
            </w:r>
          </w:p>
        </w:tc>
        <w:tc>
          <w:tcPr>
            <w:tcW w:w="605"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tcPr>
          <w:p w:rsidR="00392D6A" w:rsidRPr="00F4115F" w:rsidRDefault="00392D6A" w:rsidP="00926165">
            <w:pPr>
              <w:widowControl w:val="0"/>
              <w:suppressAutoHyphens/>
              <w:spacing w:after="0" w:line="240" w:lineRule="auto"/>
              <w:rPr>
                <w:rFonts w:eastAsia="SimSun" w:cs="Mangal"/>
                <w:kern w:val="1"/>
                <w:sz w:val="20"/>
                <w:szCs w:val="20"/>
                <w:lang w:eastAsia="pl-PL" w:bidi="hi-IN"/>
              </w:rPr>
            </w:pPr>
            <w:r w:rsidRPr="00F4115F">
              <w:rPr>
                <w:rFonts w:eastAsia="SimSun" w:cs="Mangal"/>
                <w:kern w:val="1"/>
                <w:sz w:val="20"/>
                <w:szCs w:val="20"/>
                <w:lang w:eastAsia="hi-IN" w:bidi="hi-IN"/>
              </w:rPr>
              <w:t>Objętość próbki nie większa niż 100 ul</w:t>
            </w:r>
          </w:p>
        </w:tc>
        <w:tc>
          <w:tcPr>
            <w:tcW w:w="605"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5"/>
              </w:numPr>
              <w:suppressAutoHyphens/>
              <w:spacing w:after="0" w:line="240" w:lineRule="auto"/>
              <w:rPr>
                <w:rFonts w:eastAsia="Times New Roman" w:cs="Times New Roman"/>
                <w:sz w:val="20"/>
                <w:szCs w:val="20"/>
                <w:lang w:eastAsia="ar-SA"/>
              </w:rPr>
            </w:pPr>
          </w:p>
        </w:tc>
        <w:tc>
          <w:tcPr>
            <w:tcW w:w="2118" w:type="pct"/>
            <w:tcBorders>
              <w:top w:val="outset" w:sz="6" w:space="0" w:color="000000"/>
              <w:left w:val="outset" w:sz="6" w:space="0" w:color="000000"/>
              <w:bottom w:val="outset" w:sz="6" w:space="0" w:color="000000"/>
              <w:right w:val="outset" w:sz="6" w:space="0" w:color="000000"/>
            </w:tcBorders>
            <w:vAlign w:val="center"/>
          </w:tcPr>
          <w:p w:rsidR="00392D6A" w:rsidRPr="00F4115F" w:rsidRDefault="00392D6A" w:rsidP="00926165">
            <w:pPr>
              <w:widowControl w:val="0"/>
              <w:suppressAutoHyphens/>
              <w:spacing w:after="0" w:line="240" w:lineRule="auto"/>
              <w:rPr>
                <w:rFonts w:eastAsia="SimSun" w:cs="Mangal"/>
                <w:kern w:val="1"/>
                <w:sz w:val="20"/>
                <w:szCs w:val="20"/>
                <w:lang w:eastAsia="hi-IN" w:bidi="hi-IN"/>
              </w:rPr>
            </w:pPr>
            <w:r w:rsidRPr="00F4115F">
              <w:rPr>
                <w:rFonts w:eastAsia="SimSun" w:cs="Mangal"/>
                <w:kern w:val="1"/>
                <w:sz w:val="20"/>
                <w:szCs w:val="20"/>
                <w:lang w:eastAsia="hi-IN" w:bidi="hi-IN"/>
              </w:rPr>
              <w:t>Oprogramowanie i instrukcje w języku polskim</w:t>
            </w:r>
          </w:p>
        </w:tc>
        <w:tc>
          <w:tcPr>
            <w:tcW w:w="605"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rPr>
          <w:trHeight w:val="420"/>
        </w:trPr>
        <w:tc>
          <w:tcPr>
            <w:tcW w:w="4002" w:type="pct"/>
            <w:gridSpan w:val="4"/>
            <w:tcBorders>
              <w:top w:val="single" w:sz="4" w:space="0" w:color="000000"/>
              <w:left w:val="single" w:sz="4" w:space="0" w:color="000000"/>
              <w:bottom w:val="single" w:sz="4" w:space="0" w:color="000000"/>
              <w:right w:val="single" w:sz="4" w:space="0" w:color="000000"/>
            </w:tcBorders>
            <w:vAlign w:val="center"/>
            <w:hideMark/>
          </w:tcPr>
          <w:p w:rsidR="00392D6A" w:rsidRPr="00F4115F" w:rsidRDefault="00392D6A" w:rsidP="00926165">
            <w:pPr>
              <w:suppressAutoHyphens/>
              <w:spacing w:after="240" w:line="240" w:lineRule="auto"/>
              <w:ind w:left="34" w:hanging="34"/>
              <w:rPr>
                <w:rFonts w:eastAsia="Times New Roman" w:cs="Times New Roman"/>
                <w:color w:val="FF0000"/>
                <w:sz w:val="20"/>
                <w:szCs w:val="20"/>
                <w:lang w:eastAsia="ar-SA"/>
              </w:rPr>
            </w:pPr>
            <w:r w:rsidRPr="00F4115F">
              <w:rPr>
                <w:rFonts w:eastAsia="Times New Roman" w:cs="Times New Roman"/>
                <w:b/>
                <w:color w:val="000000"/>
                <w:sz w:val="20"/>
                <w:szCs w:val="20"/>
                <w:lang w:eastAsia="ar-SA"/>
              </w:rPr>
              <w:t>II. SERWIS I WARUNKI GWARANCJI:</w:t>
            </w: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ind w:left="34" w:hanging="34"/>
              <w:rPr>
                <w:rFonts w:eastAsia="Times New Roman" w:cs="Times New Roman"/>
                <w:b/>
                <w:color w:val="00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F4115F">
              <w:rPr>
                <w:rFonts w:eastAsia="Times New Roman" w:cs="Times New Roman"/>
                <w:sz w:val="20"/>
                <w:szCs w:val="20"/>
                <w:lang w:eastAsia="ar-SA"/>
              </w:rPr>
              <w:t>Instalacja, uruchomienie i szkolenie w cenie oferty</w:t>
            </w:r>
          </w:p>
        </w:tc>
        <w:tc>
          <w:tcPr>
            <w:tcW w:w="605" w:type="pct"/>
            <w:tcBorders>
              <w:top w:val="single" w:sz="4" w:space="0" w:color="000000"/>
              <w:left w:val="single" w:sz="4" w:space="0" w:color="000000"/>
              <w:bottom w:val="single" w:sz="4" w:space="0" w:color="000000"/>
              <w:right w:val="nil"/>
            </w:tcBorders>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rPr>
          <w:trHeight w:val="215"/>
        </w:trPr>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F4115F">
              <w:rPr>
                <w:rFonts w:eastAsia="Times New Roman" w:cs="Times New Roman"/>
                <w:sz w:val="20"/>
                <w:szCs w:val="20"/>
                <w:lang w:eastAsia="ar-SA"/>
              </w:rPr>
              <w:t>Autoryzowany serwis.</w:t>
            </w:r>
          </w:p>
          <w:p w:rsidR="00392D6A" w:rsidRPr="00F4115F" w:rsidRDefault="00392D6A" w:rsidP="00926165">
            <w:pPr>
              <w:keepNext/>
              <w:suppressAutoHyphens/>
              <w:spacing w:after="0" w:line="240" w:lineRule="auto"/>
              <w:outlineLvl w:val="0"/>
              <w:rPr>
                <w:rFonts w:eastAsia="Times New Roman" w:cs="Times New Roman"/>
                <w:sz w:val="20"/>
                <w:szCs w:val="20"/>
                <w:lang w:eastAsia="ar-SA"/>
              </w:rPr>
            </w:pPr>
          </w:p>
        </w:tc>
        <w:tc>
          <w:tcPr>
            <w:tcW w:w="605" w:type="pct"/>
            <w:tcBorders>
              <w:top w:val="single" w:sz="4" w:space="0" w:color="000000"/>
              <w:left w:val="single" w:sz="4" w:space="0" w:color="000000"/>
              <w:bottom w:val="single" w:sz="4" w:space="0" w:color="000000"/>
              <w:right w:val="nil"/>
            </w:tcBorders>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F4115F">
              <w:rPr>
                <w:rFonts w:eastAsia="Times New Roman" w:cs="Times New Roman"/>
                <w:sz w:val="20"/>
                <w:szCs w:val="20"/>
                <w:lang w:eastAsia="ar-SA"/>
              </w:rPr>
              <w:t>Gwarancja przez cały czas trwania umowy.</w:t>
            </w:r>
          </w:p>
        </w:tc>
        <w:tc>
          <w:tcPr>
            <w:tcW w:w="605" w:type="pct"/>
            <w:tcBorders>
              <w:top w:val="single" w:sz="4" w:space="0" w:color="000000"/>
              <w:left w:val="single" w:sz="4" w:space="0" w:color="000000"/>
              <w:bottom w:val="single" w:sz="4" w:space="0" w:color="000000"/>
              <w:right w:val="nil"/>
            </w:tcBorders>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24 m-ce</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F4115F">
              <w:rPr>
                <w:rFonts w:eastAsia="Times New Roman" w:cs="Times New Roman"/>
                <w:bCs/>
                <w:sz w:val="20"/>
                <w:szCs w:val="20"/>
                <w:lang w:eastAsia="ar-SA"/>
              </w:rPr>
              <w:t xml:space="preserve">Dostępność serwisu 24/dobę przez 365 dni </w:t>
            </w:r>
            <w:r>
              <w:rPr>
                <w:rFonts w:eastAsia="Times New Roman" w:cs="Times New Roman"/>
                <w:bCs/>
                <w:sz w:val="20"/>
                <w:szCs w:val="20"/>
                <w:lang w:eastAsia="ar-SA"/>
              </w:rPr>
              <w:br/>
            </w:r>
            <w:r w:rsidRPr="00F4115F">
              <w:rPr>
                <w:rFonts w:eastAsia="Times New Roman" w:cs="Times New Roman"/>
                <w:bCs/>
                <w:sz w:val="20"/>
                <w:szCs w:val="20"/>
                <w:lang w:eastAsia="ar-SA"/>
              </w:rPr>
              <w:t>w roku</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napToGrid w:val="0"/>
              <w:spacing w:after="0" w:line="240" w:lineRule="auto"/>
              <w:ind w:left="34" w:hanging="34"/>
              <w:rPr>
                <w:rFonts w:eastAsia="Times New Roman" w:cs="Times New Roman"/>
                <w:bCs/>
                <w:sz w:val="20"/>
                <w:szCs w:val="20"/>
                <w:lang w:eastAsia="ar-SA"/>
              </w:rPr>
            </w:pPr>
            <w:r w:rsidRPr="00F4115F">
              <w:rPr>
                <w:rFonts w:eastAsia="Times New Roman" w:cs="Times New Roman"/>
                <w:sz w:val="20"/>
                <w:szCs w:val="20"/>
                <w:lang w:eastAsia="ar-SA"/>
              </w:rPr>
              <w:t>Czas reakcji serwisu od chwili zgłoszenia awarii przez użytkownika</w:t>
            </w:r>
            <w:r>
              <w:rPr>
                <w:rFonts w:eastAsia="Times New Roman" w:cs="Times New Roman"/>
                <w:sz w:val="20"/>
                <w:szCs w:val="20"/>
                <w:lang w:eastAsia="ar-SA"/>
              </w:rPr>
              <w:t xml:space="preserve"> </w:t>
            </w:r>
            <w:r w:rsidR="00B655F4">
              <w:rPr>
                <w:rFonts w:eastAsia="Times New Roman" w:cs="Times New Roman"/>
                <w:sz w:val="20"/>
                <w:szCs w:val="20"/>
                <w:lang w:eastAsia="ar-SA"/>
              </w:rPr>
              <w:t xml:space="preserve">w dni robocze i wolne od pracy </w:t>
            </w:r>
            <w:r>
              <w:rPr>
                <w:rFonts w:eastAsia="Times New Roman" w:cs="Times New Roman"/>
                <w:sz w:val="20"/>
                <w:szCs w:val="20"/>
                <w:lang w:eastAsia="ar-SA"/>
              </w:rPr>
              <w:t>(maks. 2 godziny)</w:t>
            </w:r>
            <w:r w:rsidRPr="00F4115F">
              <w:rPr>
                <w:rFonts w:eastAsia="Times New Roman" w:cs="Times New Roman"/>
                <w:sz w:val="20"/>
                <w:szCs w:val="20"/>
                <w:lang w:eastAsia="ar-SA"/>
              </w:rPr>
              <w:t>.</w:t>
            </w:r>
          </w:p>
        </w:tc>
        <w:tc>
          <w:tcPr>
            <w:tcW w:w="605" w:type="pct"/>
            <w:tcBorders>
              <w:top w:val="single" w:sz="4" w:space="0" w:color="000000"/>
              <w:left w:val="single" w:sz="4" w:space="0" w:color="000000"/>
              <w:bottom w:val="single" w:sz="4" w:space="0" w:color="000000"/>
              <w:right w:val="nil"/>
            </w:tcBorders>
            <w:vAlign w:val="center"/>
            <w:hideMark/>
          </w:tcPr>
          <w:p w:rsidR="00392D6A" w:rsidRPr="00392D6A" w:rsidRDefault="00392D6A" w:rsidP="00392D6A">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r>
              <w:rPr>
                <w:rFonts w:eastAsia="Times New Roman" w:cs="Times New Roman"/>
                <w:sz w:val="20"/>
                <w:szCs w:val="20"/>
                <w:lang w:eastAsia="ar-SA"/>
              </w:rPr>
              <w:t>, podać</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sidRPr="00F4115F">
              <w:rPr>
                <w:rFonts w:eastAsia="Times New Roman" w:cs="Times New Roman"/>
                <w:sz w:val="20"/>
                <w:szCs w:val="20"/>
                <w:lang w:eastAsia="ar-SA"/>
              </w:rPr>
              <w:t>Możliwość wstawienia analizatora zastępczego o tym samym przeznaczeniu w przypadku naprawy trwającej powyżej 3 dni.</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napToGrid w:val="0"/>
              <w:spacing w:after="0" w:line="240" w:lineRule="auto"/>
              <w:jc w:val="center"/>
              <w:rPr>
                <w:rFonts w:eastAsia="Times New Roman" w:cs="Times New Roman"/>
                <w:bCs/>
                <w:sz w:val="20"/>
                <w:szCs w:val="20"/>
                <w:lang w:eastAsia="ar-SA"/>
              </w:rPr>
            </w:pPr>
            <w:r w:rsidRPr="00F4115F">
              <w:rPr>
                <w:rFonts w:eastAsia="Times New Roman" w:cs="Times New Roman"/>
                <w:sz w:val="20"/>
                <w:szCs w:val="20"/>
                <w:lang w:eastAsia="ar-SA"/>
              </w:rPr>
              <w:t>TAK</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6"/>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napToGrid w:val="0"/>
              <w:spacing w:after="0" w:line="240" w:lineRule="auto"/>
              <w:rPr>
                <w:rFonts w:eastAsia="Times New Roman" w:cs="Times New Roman"/>
                <w:bCs/>
                <w:sz w:val="20"/>
                <w:szCs w:val="20"/>
                <w:lang w:eastAsia="ar-SA"/>
              </w:rPr>
            </w:pPr>
            <w:r w:rsidRPr="00F4115F">
              <w:rPr>
                <w:rFonts w:eastAsia="Times New Roman" w:cs="Times New Roman"/>
                <w:bCs/>
                <w:sz w:val="20"/>
                <w:szCs w:val="20"/>
                <w:lang w:eastAsia="ar-SA"/>
              </w:rPr>
              <w:t>Awarie należy zgłaszać do serwisu Wykonawcy pod nr telefonów</w:t>
            </w:r>
            <w:r>
              <w:rPr>
                <w:rFonts w:eastAsia="Times New Roman" w:cs="Times New Roman"/>
                <w:bCs/>
                <w:sz w:val="20"/>
                <w:szCs w:val="20"/>
                <w:lang w:eastAsia="ar-SA"/>
              </w:rPr>
              <w:t>, adres e-mail</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napToGrid w:val="0"/>
              <w:spacing w:after="0" w:line="240" w:lineRule="auto"/>
              <w:jc w:val="center"/>
              <w:rPr>
                <w:rFonts w:eastAsia="Times New Roman" w:cs="Times New Roman"/>
                <w:bCs/>
                <w:sz w:val="20"/>
                <w:szCs w:val="20"/>
                <w:lang w:eastAsia="ar-SA"/>
              </w:rPr>
            </w:pPr>
            <w:r w:rsidRPr="00F4115F">
              <w:rPr>
                <w:rFonts w:eastAsia="Times New Roman" w:cs="Times New Roman"/>
                <w:bCs/>
                <w:sz w:val="20"/>
                <w:szCs w:val="20"/>
                <w:lang w:eastAsia="ar-SA"/>
              </w:rPr>
              <w:t>podać</w:t>
            </w:r>
          </w:p>
          <w:p w:rsidR="00392D6A" w:rsidRPr="00F4115F" w:rsidRDefault="00392D6A" w:rsidP="00926165">
            <w:pPr>
              <w:suppressAutoHyphens/>
              <w:snapToGrid w:val="0"/>
              <w:spacing w:after="0" w:line="240" w:lineRule="auto"/>
              <w:jc w:val="center"/>
              <w:rPr>
                <w:rFonts w:eastAsia="Times New Roman" w:cs="Times New Roman"/>
                <w:bCs/>
                <w:sz w:val="20"/>
                <w:szCs w:val="20"/>
                <w:lang w:eastAsia="ar-SA"/>
              </w:rPr>
            </w:pP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tcPr>
          <w:p w:rsidR="00392D6A" w:rsidRPr="00F4115F" w:rsidRDefault="00392D6A" w:rsidP="00926165">
            <w:pPr>
              <w:widowControl w:val="0"/>
              <w:numPr>
                <w:ilvl w:val="0"/>
                <w:numId w:val="156"/>
              </w:numPr>
              <w:suppressAutoHyphens/>
              <w:spacing w:after="0" w:line="240" w:lineRule="auto"/>
              <w:jc w:val="center"/>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keepNext/>
              <w:numPr>
                <w:ilvl w:val="0"/>
                <w:numId w:val="146"/>
              </w:numPr>
              <w:tabs>
                <w:tab w:val="clear" w:pos="432"/>
                <w:tab w:val="num" w:pos="0"/>
              </w:tabs>
              <w:suppressAutoHyphens/>
              <w:spacing w:after="0" w:line="240" w:lineRule="auto"/>
              <w:outlineLvl w:val="0"/>
              <w:rPr>
                <w:rFonts w:eastAsia="Times New Roman" w:cs="Times New Roman"/>
                <w:sz w:val="20"/>
                <w:szCs w:val="20"/>
                <w:lang w:eastAsia="ar-SA"/>
              </w:rPr>
            </w:pPr>
            <w:r w:rsidRPr="00F4115F">
              <w:rPr>
                <w:rFonts w:eastAsia="Times New Roman" w:cs="Times New Roman"/>
                <w:sz w:val="20"/>
                <w:szCs w:val="20"/>
                <w:lang w:eastAsia="ar-SA"/>
              </w:rPr>
              <w:t>Wartość analizatora brutto</w:t>
            </w:r>
          </w:p>
        </w:tc>
        <w:tc>
          <w:tcPr>
            <w:tcW w:w="605"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podać</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rPr>
                <w:rFonts w:eastAsia="Times New Roman" w:cs="Times New Roman"/>
                <w:color w:val="FF0000"/>
                <w:sz w:val="20"/>
                <w:szCs w:val="20"/>
                <w:lang w:eastAsia="ar-SA"/>
              </w:rPr>
            </w:pPr>
          </w:p>
        </w:tc>
      </w:tr>
      <w:tr w:rsidR="00392D6A" w:rsidRPr="00F4115F" w:rsidTr="00926165">
        <w:trPr>
          <w:trHeight w:val="420"/>
        </w:trPr>
        <w:tc>
          <w:tcPr>
            <w:tcW w:w="4002" w:type="pct"/>
            <w:gridSpan w:val="4"/>
            <w:tcBorders>
              <w:top w:val="single" w:sz="4" w:space="0" w:color="000000"/>
              <w:left w:val="single" w:sz="4" w:space="0" w:color="000000"/>
              <w:bottom w:val="single" w:sz="4" w:space="0" w:color="000000"/>
              <w:right w:val="single" w:sz="4" w:space="0" w:color="000000"/>
            </w:tcBorders>
            <w:vAlign w:val="center"/>
            <w:hideMark/>
          </w:tcPr>
          <w:p w:rsidR="00392D6A" w:rsidRPr="00F4115F" w:rsidRDefault="00392D6A" w:rsidP="00926165">
            <w:pPr>
              <w:suppressAutoHyphens/>
              <w:spacing w:after="240" w:line="240" w:lineRule="auto"/>
              <w:ind w:left="34" w:hanging="34"/>
              <w:rPr>
                <w:rFonts w:eastAsia="Times New Roman" w:cs="Times New Roman"/>
                <w:color w:val="FF0000"/>
                <w:sz w:val="20"/>
                <w:szCs w:val="20"/>
                <w:lang w:eastAsia="ar-SA"/>
              </w:rPr>
            </w:pPr>
            <w:r w:rsidRPr="00F4115F">
              <w:rPr>
                <w:rFonts w:eastAsia="Times New Roman" w:cs="Times New Roman"/>
                <w:b/>
                <w:color w:val="000000"/>
                <w:sz w:val="20"/>
                <w:szCs w:val="20"/>
                <w:lang w:eastAsia="ar-SA"/>
              </w:rPr>
              <w:t>II</w:t>
            </w:r>
            <w:r>
              <w:rPr>
                <w:rFonts w:eastAsia="Times New Roman" w:cs="Times New Roman"/>
                <w:b/>
                <w:color w:val="000000"/>
                <w:sz w:val="20"/>
                <w:szCs w:val="20"/>
                <w:lang w:eastAsia="ar-SA"/>
              </w:rPr>
              <w:t>I</w:t>
            </w:r>
            <w:r w:rsidRPr="00F4115F">
              <w:rPr>
                <w:rFonts w:eastAsia="Times New Roman" w:cs="Times New Roman"/>
                <w:b/>
                <w:color w:val="000000"/>
                <w:sz w:val="20"/>
                <w:szCs w:val="20"/>
                <w:lang w:eastAsia="ar-SA"/>
              </w:rPr>
              <w:t xml:space="preserve">. </w:t>
            </w:r>
            <w:r>
              <w:rPr>
                <w:rFonts w:eastAsia="Times New Roman" w:cs="Times New Roman"/>
                <w:b/>
                <w:color w:val="000000"/>
                <w:sz w:val="20"/>
                <w:szCs w:val="20"/>
                <w:lang w:eastAsia="ar-SA"/>
              </w:rPr>
              <w:t>Parametry oceniane</w:t>
            </w:r>
            <w:r w:rsidRPr="00F4115F">
              <w:rPr>
                <w:rFonts w:eastAsia="Times New Roman" w:cs="Times New Roman"/>
                <w:b/>
                <w:color w:val="000000"/>
                <w:sz w:val="20"/>
                <w:szCs w:val="20"/>
                <w:lang w:eastAsia="ar-SA"/>
              </w:rPr>
              <w:t>:</w:t>
            </w:r>
          </w:p>
        </w:tc>
        <w:tc>
          <w:tcPr>
            <w:tcW w:w="998"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240" w:line="240" w:lineRule="auto"/>
              <w:ind w:left="34" w:hanging="34"/>
              <w:rPr>
                <w:rFonts w:eastAsia="Times New Roman" w:cs="Times New Roman"/>
                <w:b/>
                <w:color w:val="000000"/>
                <w:sz w:val="20"/>
                <w:szCs w:val="20"/>
                <w:lang w:eastAsia="ar-SA"/>
              </w:rPr>
            </w:pP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7"/>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Pr>
                <w:rFonts w:eastAsia="Times New Roman" w:cs="Times New Roman"/>
                <w:sz w:val="20"/>
                <w:szCs w:val="20"/>
                <w:lang w:eastAsia="ar-SA"/>
              </w:rPr>
              <w:t>Możliwość ustawienia częstotliwości kalibracji</w:t>
            </w:r>
          </w:p>
        </w:tc>
        <w:tc>
          <w:tcPr>
            <w:tcW w:w="605" w:type="pct"/>
            <w:tcBorders>
              <w:top w:val="single" w:sz="4" w:space="0" w:color="000000"/>
              <w:left w:val="single" w:sz="4" w:space="0" w:color="000000"/>
              <w:bottom w:val="single" w:sz="4" w:space="0" w:color="000000"/>
              <w:right w:val="nil"/>
            </w:tcBorders>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r>
              <w:rPr>
                <w:rFonts w:eastAsia="Times New Roman" w:cs="Times New Roman"/>
                <w:sz w:val="20"/>
                <w:szCs w:val="20"/>
                <w:lang w:eastAsia="ar-SA"/>
              </w:rPr>
              <w:t>/NIE</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Pr="00ED4190" w:rsidRDefault="00392D6A" w:rsidP="00926165">
            <w:pPr>
              <w:suppressAutoHyphens/>
              <w:spacing w:after="0" w:line="240" w:lineRule="auto"/>
              <w:rPr>
                <w:rFonts w:eastAsia="Times New Roman" w:cs="Times New Roman"/>
                <w:sz w:val="20"/>
                <w:szCs w:val="20"/>
                <w:lang w:eastAsia="ar-SA"/>
              </w:rPr>
            </w:pPr>
            <w:r w:rsidRPr="00ED4190">
              <w:rPr>
                <w:rFonts w:eastAsia="Times New Roman" w:cs="Times New Roman"/>
                <w:sz w:val="20"/>
                <w:szCs w:val="20"/>
                <w:lang w:eastAsia="ar-SA"/>
              </w:rPr>
              <w:t>TAK – 10 pkt.</w:t>
            </w:r>
          </w:p>
          <w:p w:rsidR="00392D6A" w:rsidRPr="00ED4190" w:rsidRDefault="00392D6A" w:rsidP="00926165">
            <w:pPr>
              <w:suppressAutoHyphens/>
              <w:spacing w:after="0" w:line="240" w:lineRule="auto"/>
              <w:rPr>
                <w:rFonts w:eastAsia="Times New Roman" w:cs="Times New Roman"/>
                <w:sz w:val="20"/>
                <w:szCs w:val="20"/>
                <w:lang w:eastAsia="ar-SA"/>
              </w:rPr>
            </w:pPr>
            <w:r w:rsidRPr="00ED4190">
              <w:rPr>
                <w:rFonts w:eastAsia="Times New Roman" w:cs="Times New Roman"/>
                <w:sz w:val="20"/>
                <w:szCs w:val="20"/>
                <w:lang w:eastAsia="ar-SA"/>
              </w:rPr>
              <w:t>NIE – 0 pkt.</w:t>
            </w:r>
          </w:p>
        </w:tc>
      </w:tr>
      <w:tr w:rsidR="00392D6A" w:rsidRPr="00F4115F" w:rsidTr="00926165">
        <w:trPr>
          <w:trHeight w:val="215"/>
        </w:trPr>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7"/>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144B3A"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Pr>
                <w:rFonts w:eastAsia="Times New Roman" w:cs="Times New Roman"/>
                <w:sz w:val="20"/>
                <w:szCs w:val="20"/>
                <w:lang w:eastAsia="ar-SA"/>
              </w:rPr>
              <w:t>Termin ważności odczynnika odbiałczającego min. 12 m-</w:t>
            </w:r>
            <w:proofErr w:type="spellStart"/>
            <w:r>
              <w:rPr>
                <w:rFonts w:eastAsia="Times New Roman" w:cs="Times New Roman"/>
                <w:sz w:val="20"/>
                <w:szCs w:val="20"/>
                <w:lang w:eastAsia="ar-SA"/>
              </w:rPr>
              <w:t>cy</w:t>
            </w:r>
            <w:proofErr w:type="spellEnd"/>
          </w:p>
        </w:tc>
        <w:tc>
          <w:tcPr>
            <w:tcW w:w="605" w:type="pct"/>
            <w:tcBorders>
              <w:top w:val="single" w:sz="4" w:space="0" w:color="000000"/>
              <w:left w:val="single" w:sz="4" w:space="0" w:color="000000"/>
              <w:bottom w:val="single" w:sz="4" w:space="0" w:color="000000"/>
              <w:right w:val="nil"/>
            </w:tcBorders>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sidRPr="00F4115F">
              <w:rPr>
                <w:rFonts w:eastAsia="Times New Roman" w:cs="Times New Roman"/>
                <w:sz w:val="20"/>
                <w:szCs w:val="20"/>
                <w:lang w:eastAsia="ar-SA"/>
              </w:rPr>
              <w:t>TAK</w:t>
            </w:r>
            <w:r>
              <w:rPr>
                <w:rFonts w:eastAsia="Times New Roman" w:cs="Times New Roman"/>
                <w:sz w:val="20"/>
                <w:szCs w:val="20"/>
                <w:lang w:eastAsia="ar-SA"/>
              </w:rPr>
              <w:t>, podać</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Default="00392D6A" w:rsidP="00926165">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12 m-</w:t>
            </w:r>
            <w:proofErr w:type="spellStart"/>
            <w:r>
              <w:rPr>
                <w:rFonts w:eastAsia="Times New Roman" w:cs="Times New Roman"/>
                <w:sz w:val="20"/>
                <w:szCs w:val="20"/>
                <w:lang w:eastAsia="ar-SA"/>
              </w:rPr>
              <w:t>cy</w:t>
            </w:r>
            <w:proofErr w:type="spellEnd"/>
            <w:r>
              <w:rPr>
                <w:rFonts w:eastAsia="Times New Roman" w:cs="Times New Roman"/>
                <w:sz w:val="20"/>
                <w:szCs w:val="20"/>
                <w:lang w:eastAsia="ar-SA"/>
              </w:rPr>
              <w:t xml:space="preserve"> – 0 pkt.</w:t>
            </w:r>
          </w:p>
          <w:p w:rsidR="00392D6A" w:rsidRPr="00ED4190" w:rsidRDefault="00392D6A" w:rsidP="00926165">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&gt;12 m-</w:t>
            </w:r>
            <w:proofErr w:type="spellStart"/>
            <w:r>
              <w:rPr>
                <w:rFonts w:eastAsia="Times New Roman" w:cs="Times New Roman"/>
                <w:sz w:val="20"/>
                <w:szCs w:val="20"/>
                <w:lang w:eastAsia="ar-SA"/>
              </w:rPr>
              <w:t>cy</w:t>
            </w:r>
            <w:proofErr w:type="spellEnd"/>
            <w:r>
              <w:rPr>
                <w:rFonts w:eastAsia="Times New Roman" w:cs="Times New Roman"/>
                <w:sz w:val="20"/>
                <w:szCs w:val="20"/>
                <w:lang w:eastAsia="ar-SA"/>
              </w:rPr>
              <w:t xml:space="preserve"> – 10 pkt.</w:t>
            </w:r>
          </w:p>
        </w:tc>
      </w:tr>
      <w:tr w:rsidR="00392D6A" w:rsidRPr="00F4115F" w:rsidTr="00926165">
        <w:tc>
          <w:tcPr>
            <w:tcW w:w="279" w:type="pct"/>
            <w:tcBorders>
              <w:top w:val="single" w:sz="4" w:space="0" w:color="000000"/>
              <w:left w:val="single" w:sz="4" w:space="0" w:color="000000"/>
              <w:bottom w:val="single" w:sz="4" w:space="0" w:color="000000"/>
              <w:right w:val="nil"/>
            </w:tcBorders>
            <w:vAlign w:val="center"/>
          </w:tcPr>
          <w:p w:rsidR="00392D6A" w:rsidRPr="00F4115F" w:rsidRDefault="00392D6A" w:rsidP="00926165">
            <w:pPr>
              <w:widowControl w:val="0"/>
              <w:numPr>
                <w:ilvl w:val="0"/>
                <w:numId w:val="157"/>
              </w:numPr>
              <w:suppressAutoHyphens/>
              <w:spacing w:after="0" w:line="240" w:lineRule="auto"/>
              <w:rPr>
                <w:rFonts w:eastAsia="Times New Roman" w:cs="Times New Roman"/>
                <w:sz w:val="20"/>
                <w:szCs w:val="20"/>
                <w:lang w:eastAsia="ar-SA"/>
              </w:rPr>
            </w:pPr>
          </w:p>
        </w:tc>
        <w:tc>
          <w:tcPr>
            <w:tcW w:w="2118" w:type="pct"/>
            <w:tcBorders>
              <w:top w:val="single" w:sz="4" w:space="0" w:color="000000"/>
              <w:left w:val="single" w:sz="4" w:space="0" w:color="000000"/>
              <w:bottom w:val="single" w:sz="4" w:space="0" w:color="000000"/>
              <w:right w:val="nil"/>
            </w:tcBorders>
            <w:vAlign w:val="center"/>
            <w:hideMark/>
          </w:tcPr>
          <w:p w:rsidR="00392D6A" w:rsidRPr="00F4115F" w:rsidRDefault="00392D6A" w:rsidP="00926165">
            <w:pPr>
              <w:keepNext/>
              <w:numPr>
                <w:ilvl w:val="0"/>
                <w:numId w:val="146"/>
              </w:numPr>
              <w:tabs>
                <w:tab w:val="clear" w:pos="432"/>
                <w:tab w:val="num" w:pos="0"/>
              </w:tabs>
              <w:suppressAutoHyphens/>
              <w:spacing w:after="0" w:line="240" w:lineRule="auto"/>
              <w:ind w:left="34" w:hanging="34"/>
              <w:outlineLvl w:val="0"/>
              <w:rPr>
                <w:rFonts w:eastAsia="Times New Roman" w:cs="Times New Roman"/>
                <w:sz w:val="20"/>
                <w:szCs w:val="20"/>
                <w:lang w:eastAsia="ar-SA"/>
              </w:rPr>
            </w:pPr>
            <w:r>
              <w:rPr>
                <w:rFonts w:eastAsia="Times New Roman" w:cs="Times New Roman"/>
                <w:sz w:val="20"/>
                <w:szCs w:val="20"/>
                <w:lang w:eastAsia="ar-SA"/>
              </w:rPr>
              <w:t>Ilość wykonanych oznaczeń w ciągu godziny bez wydruku</w:t>
            </w:r>
          </w:p>
        </w:tc>
        <w:tc>
          <w:tcPr>
            <w:tcW w:w="605" w:type="pct"/>
            <w:tcBorders>
              <w:top w:val="single" w:sz="4" w:space="0" w:color="000000"/>
              <w:left w:val="single" w:sz="4" w:space="0" w:color="000000"/>
              <w:bottom w:val="single" w:sz="4" w:space="0" w:color="000000"/>
              <w:right w:val="nil"/>
            </w:tcBorders>
            <w:hideMark/>
          </w:tcPr>
          <w:p w:rsidR="00392D6A" w:rsidRPr="00F4115F" w:rsidRDefault="00392D6A" w:rsidP="00926165">
            <w:pPr>
              <w:suppressAutoHyphens/>
              <w:spacing w:after="0" w:line="240" w:lineRule="auto"/>
              <w:jc w:val="center"/>
              <w:rPr>
                <w:rFonts w:eastAsia="Times New Roman" w:cs="Times New Roman"/>
                <w:sz w:val="20"/>
                <w:szCs w:val="20"/>
                <w:lang w:eastAsia="ar-SA"/>
              </w:rPr>
            </w:pPr>
            <w:r>
              <w:rPr>
                <w:rFonts w:eastAsia="Times New Roman" w:cs="Times New Roman"/>
                <w:sz w:val="20"/>
                <w:szCs w:val="20"/>
                <w:lang w:eastAsia="ar-SA"/>
              </w:rPr>
              <w:t>Podać</w:t>
            </w:r>
          </w:p>
        </w:tc>
        <w:tc>
          <w:tcPr>
            <w:tcW w:w="999" w:type="pct"/>
            <w:tcBorders>
              <w:top w:val="single" w:sz="4" w:space="0" w:color="000000"/>
              <w:left w:val="single" w:sz="4" w:space="0" w:color="000000"/>
              <w:bottom w:val="single" w:sz="4" w:space="0" w:color="000000"/>
              <w:right w:val="single" w:sz="4" w:space="0" w:color="000000"/>
            </w:tcBorders>
          </w:tcPr>
          <w:p w:rsidR="00392D6A" w:rsidRPr="00F4115F" w:rsidRDefault="00392D6A" w:rsidP="00926165">
            <w:pPr>
              <w:suppressAutoHyphens/>
              <w:spacing w:after="0" w:line="240" w:lineRule="auto"/>
              <w:rPr>
                <w:rFonts w:eastAsia="Times New Roman" w:cs="Times New Roman"/>
                <w:color w:val="FF0000"/>
                <w:sz w:val="20"/>
                <w:szCs w:val="20"/>
                <w:lang w:eastAsia="ar-SA"/>
              </w:rPr>
            </w:pPr>
          </w:p>
        </w:tc>
        <w:tc>
          <w:tcPr>
            <w:tcW w:w="998" w:type="pct"/>
            <w:tcBorders>
              <w:top w:val="single" w:sz="4" w:space="0" w:color="000000"/>
              <w:left w:val="single" w:sz="4" w:space="0" w:color="000000"/>
              <w:bottom w:val="single" w:sz="4" w:space="0" w:color="000000"/>
              <w:right w:val="single" w:sz="4" w:space="0" w:color="000000"/>
            </w:tcBorders>
          </w:tcPr>
          <w:p w:rsidR="00392D6A" w:rsidRDefault="00392D6A" w:rsidP="00926165">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&gt;40 – 20 pkt.</w:t>
            </w:r>
          </w:p>
          <w:p w:rsidR="00392D6A" w:rsidRDefault="00392D6A" w:rsidP="00926165">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30-40 – 10 pkt.</w:t>
            </w:r>
          </w:p>
          <w:p w:rsidR="00392D6A" w:rsidRPr="00ED4190" w:rsidRDefault="00392D6A" w:rsidP="00926165">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&lt;30 – 0 pkt.</w:t>
            </w:r>
          </w:p>
        </w:tc>
      </w:tr>
    </w:tbl>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240" w:lineRule="auto"/>
        <w:ind w:right="-35"/>
        <w:jc w:val="both"/>
        <w:textAlignment w:val="baseline"/>
        <w:rPr>
          <w:rFonts w:ascii="Calibri" w:eastAsia="SimSun" w:hAnsi="Calibri" w:cs="Arial"/>
          <w:b/>
          <w:kern w:val="3"/>
          <w:sz w:val="20"/>
          <w:szCs w:val="20"/>
          <w:lang w:eastAsia="zh-CN" w:bidi="hi-IN"/>
        </w:rPr>
      </w:pPr>
      <w:r>
        <w:rPr>
          <w:rFonts w:ascii="Calibri" w:eastAsia="SimSun" w:hAnsi="Calibri" w:cs="Arial"/>
          <w:b/>
          <w:kern w:val="3"/>
          <w:sz w:val="20"/>
          <w:szCs w:val="20"/>
          <w:lang w:eastAsia="zh-CN" w:bidi="hi-IN"/>
        </w:rPr>
        <w:t>Oświadczamy, ze oferowany sprzęt jest kompletny i będzie po zainstalowaniu gotowy do pracy bez żadnych dodatkowych zakupów poza częściami zużywalnymi i materiałami eksploatacyjnymi.</w:t>
      </w:r>
    </w:p>
    <w:p w:rsidR="00392D6A" w:rsidRPr="00A300D4" w:rsidRDefault="00392D6A" w:rsidP="00392D6A">
      <w:pPr>
        <w:widowControl w:val="0"/>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rsidR="00392D6A" w:rsidRPr="00A300D4" w:rsidRDefault="00392D6A" w:rsidP="00392D6A">
      <w:pPr>
        <w:widowControl w:val="0"/>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A300D4">
        <w:rPr>
          <w:rFonts w:ascii="Liberation Serif" w:eastAsia="SimSun" w:hAnsi="Liberation Serif" w:cs="Arial"/>
          <w:kern w:val="3"/>
          <w:sz w:val="24"/>
          <w:szCs w:val="24"/>
          <w:lang w:eastAsia="zh-CN" w:bidi="hi-IN"/>
        </w:rPr>
        <w:t xml:space="preserve">                                          </w:t>
      </w:r>
      <w:r w:rsidRPr="00A300D4">
        <w:rPr>
          <w:rFonts w:ascii="Liberation Serif" w:eastAsia="SimSun" w:hAnsi="Liberation Serif" w:cs="Arial"/>
          <w:b/>
          <w:bCs/>
          <w:kern w:val="3"/>
          <w:sz w:val="32"/>
          <w:szCs w:val="24"/>
          <w:lang w:eastAsia="zh-CN" w:bidi="hi-IN"/>
        </w:rPr>
        <w:t xml:space="preserve">                              </w:t>
      </w:r>
    </w:p>
    <w:p w:rsidR="00392D6A" w:rsidRDefault="00392D6A" w:rsidP="00392D6A">
      <w:pPr>
        <w:widowControl w:val="0"/>
        <w:suppressAutoHyphens/>
        <w:autoSpaceDN w:val="0"/>
        <w:spacing w:after="0" w:line="240" w:lineRule="auto"/>
        <w:ind w:right="-35"/>
        <w:textAlignment w:val="baseline"/>
        <w:rPr>
          <w:rFonts w:ascii="Calibri" w:eastAsia="SimSun" w:hAnsi="Calibri" w:cs="Arial"/>
          <w:b/>
          <w:kern w:val="3"/>
          <w:sz w:val="20"/>
          <w:szCs w:val="20"/>
          <w:lang w:eastAsia="zh-CN" w:bidi="hi-IN"/>
        </w:rPr>
      </w:pPr>
      <w:r w:rsidRPr="00A300D4">
        <w:rPr>
          <w:rFonts w:ascii="Calibri" w:eastAsia="SimSun" w:hAnsi="Calibri" w:cs="Arial"/>
          <w:b/>
          <w:kern w:val="3"/>
          <w:sz w:val="20"/>
          <w:szCs w:val="20"/>
          <w:lang w:eastAsia="zh-CN" w:bidi="hi-IN"/>
        </w:rPr>
        <w:t>...................................</w:t>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t xml:space="preserve">   </w:t>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t xml:space="preserve">                                                                               </w:t>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t xml:space="preserve">…………………………………………………                    </w:t>
      </w:r>
      <w:r w:rsidRPr="00A300D4">
        <w:rPr>
          <w:rFonts w:ascii="Calibri" w:eastAsia="SimSun" w:hAnsi="Calibri" w:cs="Arial"/>
          <w:b/>
          <w:kern w:val="3"/>
          <w:sz w:val="20"/>
          <w:szCs w:val="20"/>
          <w:lang w:eastAsia="zh-CN" w:bidi="hi-IN"/>
        </w:rPr>
        <w:br/>
        <w:t xml:space="preserve">             data                                                                               </w:t>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r>
      <w:r w:rsidRPr="00A300D4">
        <w:rPr>
          <w:rFonts w:ascii="Calibri" w:eastAsia="SimSun" w:hAnsi="Calibri" w:cs="Arial"/>
          <w:b/>
          <w:kern w:val="3"/>
          <w:sz w:val="20"/>
          <w:szCs w:val="20"/>
          <w:lang w:eastAsia="zh-CN" w:bidi="hi-IN"/>
        </w:rPr>
        <w:tab/>
        <w:t>pieczątka i  podpis Wykonawcy</w:t>
      </w: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92D6A" w:rsidRDefault="00392D6A" w:rsidP="00392D6A">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392D6A" w:rsidSect="00392D6A">
          <w:pgSz w:w="11906" w:h="16838"/>
          <w:pgMar w:top="1418" w:right="1418" w:bottom="765" w:left="1418" w:header="709" w:footer="709" w:gutter="0"/>
          <w:cols w:space="708"/>
          <w:docGrid w:linePitch="360"/>
        </w:sectPr>
      </w:pPr>
    </w:p>
    <w:p w:rsidR="00354054" w:rsidRPr="00A300D4" w:rsidRDefault="00354054" w:rsidP="00354054">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sidR="00781662">
        <w:rPr>
          <w:rFonts w:ascii="Calibri" w:eastAsia="Andale Sans UI" w:hAnsi="Calibri" w:cs="Calibri"/>
          <w:b/>
          <w:kern w:val="3"/>
          <w:sz w:val="24"/>
          <w:szCs w:val="24"/>
          <w:lang w:eastAsia="zh-CN" w:bidi="fa-IR"/>
        </w:rPr>
        <w:t>5</w:t>
      </w:r>
    </w:p>
    <w:p w:rsidR="00354054" w:rsidRPr="00A300D4" w:rsidRDefault="00F151EB" w:rsidP="0035405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354054" w:rsidRPr="00A300D4">
        <w:rPr>
          <w:rFonts w:ascii="Calibri" w:eastAsia="Andale Sans UI" w:hAnsi="Calibri" w:cs="Calibri"/>
          <w:b/>
          <w:kern w:val="3"/>
          <w:sz w:val="24"/>
          <w:szCs w:val="24"/>
          <w:lang w:eastAsia="zh-CN" w:bidi="fa-IR"/>
        </w:rPr>
        <w:t>/1</w:t>
      </w:r>
      <w:r w:rsidR="00354054">
        <w:rPr>
          <w:rFonts w:ascii="Calibri" w:eastAsia="Andale Sans UI" w:hAnsi="Calibri" w:cs="Calibri"/>
          <w:b/>
          <w:kern w:val="3"/>
          <w:sz w:val="24"/>
          <w:szCs w:val="24"/>
          <w:lang w:eastAsia="zh-CN" w:bidi="fa-IR"/>
        </w:rPr>
        <w:t>8</w:t>
      </w:r>
    </w:p>
    <w:p w:rsidR="00354054" w:rsidRDefault="00354054" w:rsidP="00354054">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354054" w:rsidRPr="00A300D4" w:rsidRDefault="00354054" w:rsidP="00354054">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sidR="00781662">
        <w:rPr>
          <w:rFonts w:ascii="Calibri" w:eastAsia="Andale Sans UI" w:hAnsi="Calibri" w:cs="Calibri"/>
          <w:b/>
          <w:kern w:val="3"/>
          <w:sz w:val="24"/>
          <w:szCs w:val="24"/>
          <w:lang w:eastAsia="zh-CN" w:bidi="fa-IR"/>
        </w:rPr>
        <w:t>-ilościowo-cenowa – ZADANIE NR 5</w:t>
      </w:r>
    </w:p>
    <w:p w:rsidR="00354054" w:rsidRPr="00354054" w:rsidRDefault="00354054" w:rsidP="00354054">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00F151EB" w:rsidRPr="00F151EB">
        <w:rPr>
          <w:rFonts w:ascii="Calibri" w:eastAsia="SimSun" w:hAnsi="Calibri" w:cs="Arial"/>
          <w:b/>
          <w:bCs/>
          <w:i/>
          <w:iCs/>
          <w:kern w:val="3"/>
          <w:sz w:val="24"/>
          <w:szCs w:val="24"/>
          <w:lang w:eastAsia="zh-CN" w:bidi="hi-IN"/>
        </w:rPr>
        <w:t>pasków testowych do pomiaru stężenia glukozy we krwi pełnej oraz glukometrów</w:t>
      </w:r>
    </w:p>
    <w:p w:rsidR="00354054" w:rsidRDefault="00354054" w:rsidP="00EB26F9">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1539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4352"/>
        <w:gridCol w:w="1372"/>
        <w:gridCol w:w="1219"/>
        <w:gridCol w:w="1129"/>
        <w:gridCol w:w="1283"/>
        <w:gridCol w:w="1234"/>
        <w:gridCol w:w="937"/>
        <w:gridCol w:w="1619"/>
        <w:gridCol w:w="1787"/>
      </w:tblGrid>
      <w:tr w:rsidR="00354054" w:rsidRPr="00354054" w:rsidTr="009F524E">
        <w:trPr>
          <w:cantSplit/>
        </w:trPr>
        <w:tc>
          <w:tcPr>
            <w:tcW w:w="464"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sz w:val="20"/>
                <w:szCs w:val="20"/>
                <w:lang w:eastAsia="ar-SA"/>
              </w:rPr>
            </w:pPr>
            <w:r w:rsidRPr="00354054">
              <w:rPr>
                <w:rFonts w:eastAsia="Times New Roman" w:cs="Times New Roman"/>
                <w:b/>
                <w:sz w:val="20"/>
                <w:szCs w:val="20"/>
                <w:lang w:eastAsia="ar-SA"/>
              </w:rPr>
              <w:t>Lp.</w:t>
            </w:r>
          </w:p>
        </w:tc>
        <w:tc>
          <w:tcPr>
            <w:tcW w:w="4352" w:type="dxa"/>
            <w:shd w:val="pct5" w:color="auto" w:fill="auto"/>
            <w:vAlign w:val="center"/>
          </w:tcPr>
          <w:p w:rsidR="00354054" w:rsidRPr="00354054" w:rsidRDefault="00354054" w:rsidP="00354054">
            <w:pPr>
              <w:keepNext/>
              <w:numPr>
                <w:ilvl w:val="1"/>
                <w:numId w:val="0"/>
              </w:numPr>
              <w:tabs>
                <w:tab w:val="num" w:pos="0"/>
              </w:tabs>
              <w:suppressAutoHyphens/>
              <w:snapToGrid w:val="0"/>
              <w:spacing w:after="0" w:line="240" w:lineRule="auto"/>
              <w:ind w:left="576" w:hanging="576"/>
              <w:jc w:val="center"/>
              <w:outlineLvl w:val="1"/>
              <w:rPr>
                <w:rFonts w:eastAsia="Times New Roman" w:cs="Times New Roman"/>
                <w:b/>
                <w:sz w:val="20"/>
                <w:szCs w:val="20"/>
                <w:lang w:eastAsia="ar-SA"/>
              </w:rPr>
            </w:pPr>
            <w:r w:rsidRPr="00354054">
              <w:rPr>
                <w:rFonts w:eastAsia="Times New Roman" w:cs="Times New Roman"/>
                <w:b/>
                <w:sz w:val="20"/>
                <w:szCs w:val="20"/>
                <w:lang w:eastAsia="ar-SA"/>
              </w:rPr>
              <w:t>Przedmiot zamówienia</w:t>
            </w:r>
          </w:p>
        </w:tc>
        <w:tc>
          <w:tcPr>
            <w:tcW w:w="1372"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bCs/>
                <w:sz w:val="20"/>
                <w:szCs w:val="20"/>
                <w:lang w:eastAsia="ar-SA"/>
              </w:rPr>
            </w:pPr>
            <w:r w:rsidRPr="00354054">
              <w:rPr>
                <w:rFonts w:eastAsia="Times New Roman" w:cs="Times New Roman"/>
                <w:b/>
                <w:sz w:val="20"/>
                <w:szCs w:val="20"/>
                <w:lang w:eastAsia="ar-SA"/>
              </w:rPr>
              <w:t xml:space="preserve">Nazwa producenta/ nr katalogowy (podać) </w:t>
            </w:r>
          </w:p>
        </w:tc>
        <w:tc>
          <w:tcPr>
            <w:tcW w:w="1219"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bCs/>
                <w:sz w:val="20"/>
                <w:szCs w:val="20"/>
                <w:lang w:eastAsia="ar-SA"/>
              </w:rPr>
            </w:pPr>
            <w:r w:rsidRPr="00354054">
              <w:rPr>
                <w:rFonts w:eastAsia="Times New Roman" w:cs="Times New Roman"/>
                <w:b/>
                <w:bCs/>
                <w:sz w:val="20"/>
                <w:szCs w:val="20"/>
                <w:lang w:eastAsia="ar-SA"/>
              </w:rPr>
              <w:t xml:space="preserve">Zamawiana ilość </w:t>
            </w:r>
          </w:p>
          <w:p w:rsidR="00354054" w:rsidRPr="00354054" w:rsidRDefault="00354054" w:rsidP="00354054">
            <w:pPr>
              <w:suppressAutoHyphens/>
              <w:snapToGrid w:val="0"/>
              <w:spacing w:after="0" w:line="240" w:lineRule="auto"/>
              <w:jc w:val="center"/>
              <w:rPr>
                <w:rFonts w:eastAsia="Times New Roman" w:cs="Times New Roman"/>
                <w:b/>
                <w:bCs/>
                <w:sz w:val="20"/>
                <w:szCs w:val="20"/>
                <w:lang w:eastAsia="ar-SA"/>
              </w:rPr>
            </w:pPr>
            <w:r w:rsidRPr="00354054">
              <w:rPr>
                <w:rFonts w:eastAsia="Times New Roman" w:cs="Times New Roman"/>
                <w:b/>
                <w:bCs/>
                <w:sz w:val="20"/>
                <w:szCs w:val="20"/>
                <w:lang w:eastAsia="ar-SA"/>
              </w:rPr>
              <w:t>(24 m-ce)</w:t>
            </w:r>
          </w:p>
        </w:tc>
        <w:tc>
          <w:tcPr>
            <w:tcW w:w="1129"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r w:rsidRPr="00354054">
              <w:rPr>
                <w:rFonts w:eastAsia="Times New Roman" w:cs="Times New Roman"/>
                <w:b/>
                <w:bCs/>
                <w:sz w:val="20"/>
                <w:szCs w:val="20"/>
                <w:lang w:eastAsia="ar-SA"/>
              </w:rPr>
              <w:t>Ilość opakowań (podać)</w:t>
            </w:r>
          </w:p>
        </w:tc>
        <w:tc>
          <w:tcPr>
            <w:tcW w:w="1283"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r w:rsidRPr="00354054">
              <w:rPr>
                <w:rFonts w:eastAsia="Times New Roman" w:cs="Times New Roman"/>
                <w:b/>
                <w:sz w:val="20"/>
                <w:szCs w:val="20"/>
                <w:lang w:eastAsia="ar-SA"/>
              </w:rPr>
              <w:t>Wielkość opakowania (podać)</w:t>
            </w:r>
          </w:p>
        </w:tc>
        <w:tc>
          <w:tcPr>
            <w:tcW w:w="1234" w:type="dxa"/>
            <w:shd w:val="pct5" w:color="auto" w:fill="auto"/>
            <w:vAlign w:val="center"/>
          </w:tcPr>
          <w:p w:rsidR="00354054" w:rsidRPr="00354054" w:rsidRDefault="00354054" w:rsidP="009F524E">
            <w:pPr>
              <w:suppressAutoHyphens/>
              <w:snapToGrid w:val="0"/>
              <w:spacing w:after="0" w:line="240" w:lineRule="auto"/>
              <w:jc w:val="center"/>
              <w:rPr>
                <w:rFonts w:eastAsia="Times New Roman" w:cs="Times New Roman"/>
                <w:b/>
                <w:sz w:val="20"/>
                <w:szCs w:val="20"/>
                <w:lang w:eastAsia="ar-SA"/>
              </w:rPr>
            </w:pPr>
            <w:r w:rsidRPr="00354054">
              <w:rPr>
                <w:rFonts w:eastAsia="Times New Roman" w:cs="Times New Roman"/>
                <w:b/>
                <w:sz w:val="20"/>
                <w:szCs w:val="20"/>
                <w:lang w:eastAsia="ar-SA"/>
              </w:rPr>
              <w:t xml:space="preserve">Cena jednostkowa netto za </w:t>
            </w:r>
            <w:r w:rsidR="009F524E">
              <w:rPr>
                <w:rFonts w:eastAsia="Times New Roman" w:cs="Times New Roman"/>
                <w:b/>
                <w:sz w:val="20"/>
                <w:szCs w:val="20"/>
                <w:lang w:eastAsia="ar-SA"/>
              </w:rPr>
              <w:t>opak.</w:t>
            </w:r>
          </w:p>
        </w:tc>
        <w:tc>
          <w:tcPr>
            <w:tcW w:w="937"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r w:rsidRPr="00354054">
              <w:rPr>
                <w:rFonts w:eastAsia="Times New Roman" w:cs="Times New Roman"/>
                <w:b/>
                <w:sz w:val="20"/>
                <w:szCs w:val="20"/>
                <w:lang w:eastAsia="ar-SA"/>
              </w:rPr>
              <w:t>Stawka VAT</w:t>
            </w:r>
          </w:p>
        </w:tc>
        <w:tc>
          <w:tcPr>
            <w:tcW w:w="1619" w:type="dxa"/>
            <w:shd w:val="pct5"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r w:rsidRPr="00354054">
              <w:rPr>
                <w:rFonts w:eastAsia="Times New Roman" w:cs="Times New Roman"/>
                <w:b/>
                <w:sz w:val="20"/>
                <w:szCs w:val="20"/>
                <w:lang w:eastAsia="ar-SA"/>
              </w:rPr>
              <w:t>Wartość netto pozycji ogółem</w:t>
            </w:r>
          </w:p>
        </w:tc>
        <w:tc>
          <w:tcPr>
            <w:tcW w:w="1787" w:type="dxa"/>
            <w:shd w:val="pct5" w:color="auto" w:fill="auto"/>
            <w:vAlign w:val="center"/>
          </w:tcPr>
          <w:p w:rsidR="00354054" w:rsidRPr="00354054" w:rsidRDefault="00354054" w:rsidP="00354054">
            <w:pPr>
              <w:suppressAutoHyphens/>
              <w:snapToGrid w:val="0"/>
              <w:spacing w:after="0" w:line="240" w:lineRule="auto"/>
              <w:ind w:left="2" w:right="2"/>
              <w:jc w:val="center"/>
              <w:rPr>
                <w:rFonts w:eastAsia="Times New Roman" w:cs="Times New Roman"/>
                <w:sz w:val="20"/>
                <w:szCs w:val="20"/>
                <w:lang w:eastAsia="ar-SA"/>
              </w:rPr>
            </w:pPr>
            <w:r w:rsidRPr="00354054">
              <w:rPr>
                <w:rFonts w:eastAsia="Times New Roman" w:cs="Times New Roman"/>
                <w:b/>
                <w:sz w:val="20"/>
                <w:szCs w:val="20"/>
                <w:lang w:eastAsia="ar-SA"/>
              </w:rPr>
              <w:t>Wartość brutto pozycji ogółem</w:t>
            </w:r>
          </w:p>
        </w:tc>
      </w:tr>
      <w:tr w:rsidR="00354054" w:rsidRPr="00354054" w:rsidTr="009F524E">
        <w:trPr>
          <w:cantSplit/>
        </w:trPr>
        <w:tc>
          <w:tcPr>
            <w:tcW w:w="464" w:type="dxa"/>
            <w:shd w:val="clear" w:color="auto" w:fill="auto"/>
          </w:tcPr>
          <w:p w:rsidR="00354054" w:rsidRPr="00354054" w:rsidRDefault="009F524E" w:rsidP="00354054">
            <w:pPr>
              <w:suppressAutoHyphens/>
              <w:snapToGrid w:val="0"/>
              <w:spacing w:after="0" w:line="240" w:lineRule="auto"/>
              <w:jc w:val="center"/>
              <w:rPr>
                <w:rFonts w:eastAsia="Arial" w:cs="Arial"/>
                <w:sz w:val="20"/>
                <w:szCs w:val="20"/>
                <w:lang w:eastAsia="ar-SA"/>
              </w:rPr>
            </w:pPr>
            <w:r>
              <w:rPr>
                <w:rFonts w:eastAsia="Times New Roman" w:cs="Times New Roman"/>
                <w:sz w:val="20"/>
                <w:szCs w:val="20"/>
                <w:lang w:eastAsia="ar-SA"/>
              </w:rPr>
              <w:t>1.</w:t>
            </w:r>
          </w:p>
        </w:tc>
        <w:tc>
          <w:tcPr>
            <w:tcW w:w="4352" w:type="dxa"/>
            <w:shd w:val="clear" w:color="auto" w:fill="auto"/>
          </w:tcPr>
          <w:p w:rsidR="00354054" w:rsidRPr="00354054" w:rsidRDefault="009F524E" w:rsidP="00354054">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Paski testowe do pomiaru stężenia glukozy we krwi</w:t>
            </w:r>
          </w:p>
        </w:tc>
        <w:tc>
          <w:tcPr>
            <w:tcW w:w="1372" w:type="dxa"/>
            <w:shd w:val="clear" w:color="auto" w:fill="auto"/>
          </w:tcPr>
          <w:p w:rsidR="00354054" w:rsidRPr="00354054" w:rsidRDefault="00354054" w:rsidP="00354054">
            <w:pPr>
              <w:suppressAutoHyphens/>
              <w:snapToGrid w:val="0"/>
              <w:spacing w:after="0" w:line="240" w:lineRule="auto"/>
              <w:jc w:val="center"/>
              <w:rPr>
                <w:rFonts w:eastAsia="Times New Roman" w:cs="Times New Roman"/>
                <w:sz w:val="20"/>
                <w:szCs w:val="20"/>
                <w:lang w:eastAsia="ar-SA"/>
              </w:rPr>
            </w:pPr>
          </w:p>
        </w:tc>
        <w:tc>
          <w:tcPr>
            <w:tcW w:w="1219" w:type="dxa"/>
            <w:vAlign w:val="center"/>
          </w:tcPr>
          <w:p w:rsidR="00354054" w:rsidRPr="00354054" w:rsidRDefault="009F524E" w:rsidP="00354054">
            <w:pPr>
              <w:suppressAutoHyphens/>
              <w:spacing w:before="280" w:after="119" w:line="240" w:lineRule="auto"/>
              <w:jc w:val="center"/>
              <w:rPr>
                <w:rFonts w:eastAsia="Times New Roman" w:cs="Times New Roman"/>
                <w:sz w:val="20"/>
                <w:szCs w:val="20"/>
                <w:lang w:eastAsia="pl-PL"/>
              </w:rPr>
            </w:pPr>
            <w:r>
              <w:rPr>
                <w:rFonts w:eastAsia="Times New Roman" w:cs="Times New Roman"/>
                <w:color w:val="000000"/>
                <w:sz w:val="20"/>
                <w:szCs w:val="20"/>
                <w:lang w:eastAsia="ar-SA"/>
              </w:rPr>
              <w:t>350 000</w:t>
            </w:r>
            <w:r w:rsidR="00354054" w:rsidRPr="00354054">
              <w:rPr>
                <w:rFonts w:eastAsia="Times New Roman" w:cs="Times New Roman"/>
                <w:color w:val="000000"/>
                <w:sz w:val="20"/>
                <w:szCs w:val="20"/>
                <w:lang w:eastAsia="ar-SA"/>
              </w:rPr>
              <w:t xml:space="preserve"> szt.</w:t>
            </w:r>
          </w:p>
        </w:tc>
        <w:tc>
          <w:tcPr>
            <w:tcW w:w="1129"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sz w:val="20"/>
                <w:szCs w:val="20"/>
                <w:lang w:eastAsia="ar-SA"/>
              </w:rPr>
            </w:pPr>
          </w:p>
        </w:tc>
        <w:tc>
          <w:tcPr>
            <w:tcW w:w="1283"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234"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937"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619"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787"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r>
      <w:tr w:rsidR="00354054" w:rsidRPr="00354054" w:rsidTr="009F524E">
        <w:trPr>
          <w:cantSplit/>
        </w:trPr>
        <w:tc>
          <w:tcPr>
            <w:tcW w:w="464" w:type="dxa"/>
            <w:shd w:val="clear" w:color="auto" w:fill="auto"/>
          </w:tcPr>
          <w:p w:rsidR="00354054" w:rsidRPr="00354054" w:rsidRDefault="009F524E" w:rsidP="00354054">
            <w:pPr>
              <w:suppressAutoHyphens/>
              <w:snapToGrid w:val="0"/>
              <w:spacing w:after="0"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4352" w:type="dxa"/>
            <w:shd w:val="clear" w:color="auto" w:fill="auto"/>
          </w:tcPr>
          <w:p w:rsidR="00354054" w:rsidRPr="00354054" w:rsidRDefault="009F524E" w:rsidP="00354054">
            <w:pPr>
              <w:suppressAutoHyphens/>
              <w:spacing w:after="0" w:line="240" w:lineRule="auto"/>
              <w:rPr>
                <w:rFonts w:eastAsia="Times New Roman" w:cs="Times New Roman"/>
                <w:sz w:val="20"/>
                <w:szCs w:val="20"/>
                <w:lang w:eastAsia="ar-SA"/>
              </w:rPr>
            </w:pPr>
            <w:r>
              <w:rPr>
                <w:rFonts w:eastAsia="Times New Roman" w:cs="Times New Roman"/>
                <w:sz w:val="20"/>
                <w:szCs w:val="20"/>
                <w:lang w:eastAsia="ar-SA"/>
              </w:rPr>
              <w:t>Glukometry</w:t>
            </w:r>
          </w:p>
        </w:tc>
        <w:tc>
          <w:tcPr>
            <w:tcW w:w="1372" w:type="dxa"/>
            <w:shd w:val="clear" w:color="auto" w:fill="auto"/>
          </w:tcPr>
          <w:p w:rsidR="00354054" w:rsidRPr="00354054" w:rsidRDefault="00354054" w:rsidP="00354054">
            <w:pPr>
              <w:suppressAutoHyphens/>
              <w:snapToGrid w:val="0"/>
              <w:spacing w:after="0" w:line="240" w:lineRule="auto"/>
              <w:jc w:val="center"/>
              <w:rPr>
                <w:rFonts w:eastAsia="Times New Roman" w:cs="Times New Roman"/>
                <w:sz w:val="20"/>
                <w:szCs w:val="20"/>
                <w:lang w:eastAsia="ar-SA"/>
              </w:rPr>
            </w:pPr>
          </w:p>
        </w:tc>
        <w:tc>
          <w:tcPr>
            <w:tcW w:w="1219" w:type="dxa"/>
            <w:vAlign w:val="center"/>
          </w:tcPr>
          <w:p w:rsidR="00354054" w:rsidRPr="00354054" w:rsidRDefault="009F524E" w:rsidP="00354054">
            <w:pPr>
              <w:suppressAutoHyphens/>
              <w:spacing w:before="280" w:after="119" w:line="240" w:lineRule="auto"/>
              <w:jc w:val="center"/>
              <w:rPr>
                <w:rFonts w:eastAsia="Times New Roman" w:cs="Times New Roman"/>
                <w:sz w:val="20"/>
                <w:szCs w:val="20"/>
                <w:lang w:eastAsia="ar-SA"/>
              </w:rPr>
            </w:pPr>
            <w:r>
              <w:rPr>
                <w:rFonts w:eastAsia="Times New Roman" w:cs="Times New Roman"/>
                <w:color w:val="000000"/>
                <w:sz w:val="20"/>
                <w:szCs w:val="20"/>
                <w:lang w:eastAsia="ar-SA"/>
              </w:rPr>
              <w:t>150</w:t>
            </w:r>
            <w:r w:rsidR="00354054" w:rsidRPr="00354054">
              <w:rPr>
                <w:rFonts w:eastAsia="Times New Roman" w:cs="Times New Roman"/>
                <w:color w:val="000000"/>
                <w:sz w:val="20"/>
                <w:szCs w:val="20"/>
                <w:lang w:eastAsia="ar-SA"/>
              </w:rPr>
              <w:t xml:space="preserve"> szt.</w:t>
            </w:r>
          </w:p>
        </w:tc>
        <w:tc>
          <w:tcPr>
            <w:tcW w:w="1129"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sz w:val="20"/>
                <w:szCs w:val="20"/>
                <w:lang w:eastAsia="ar-SA"/>
              </w:rPr>
            </w:pPr>
          </w:p>
        </w:tc>
        <w:tc>
          <w:tcPr>
            <w:tcW w:w="1283"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234"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937"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619"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787"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r>
      <w:tr w:rsidR="00354054" w:rsidRPr="00354054" w:rsidTr="009F524E">
        <w:trPr>
          <w:cantSplit/>
        </w:trPr>
        <w:tc>
          <w:tcPr>
            <w:tcW w:w="11990" w:type="dxa"/>
            <w:gridSpan w:val="8"/>
            <w:shd w:val="clear" w:color="auto" w:fill="auto"/>
            <w:vAlign w:val="center"/>
          </w:tcPr>
          <w:p w:rsidR="00354054" w:rsidRPr="00354054" w:rsidRDefault="00354054" w:rsidP="00354054">
            <w:pPr>
              <w:suppressAutoHyphens/>
              <w:snapToGrid w:val="0"/>
              <w:spacing w:after="0" w:line="240" w:lineRule="auto"/>
              <w:jc w:val="right"/>
              <w:rPr>
                <w:rFonts w:eastAsia="Times New Roman" w:cs="Times New Roman"/>
                <w:b/>
                <w:sz w:val="20"/>
                <w:szCs w:val="20"/>
                <w:lang w:eastAsia="ar-SA"/>
              </w:rPr>
            </w:pPr>
            <w:r w:rsidRPr="00354054">
              <w:rPr>
                <w:rFonts w:eastAsia="Times New Roman" w:cs="Times New Roman"/>
                <w:b/>
                <w:sz w:val="20"/>
                <w:szCs w:val="20"/>
                <w:lang w:eastAsia="ar-SA"/>
              </w:rPr>
              <w:t>Wartość zamówienia netto i brutto ogółem:</w:t>
            </w:r>
          </w:p>
          <w:p w:rsidR="00354054" w:rsidRPr="00354054" w:rsidRDefault="00354054" w:rsidP="00354054">
            <w:pPr>
              <w:suppressAutoHyphens/>
              <w:spacing w:after="0" w:line="240" w:lineRule="auto"/>
              <w:jc w:val="center"/>
              <w:rPr>
                <w:rFonts w:eastAsia="Times New Roman" w:cs="Times New Roman"/>
                <w:b/>
                <w:sz w:val="20"/>
                <w:szCs w:val="20"/>
                <w:lang w:eastAsia="ar-SA"/>
              </w:rPr>
            </w:pPr>
          </w:p>
        </w:tc>
        <w:tc>
          <w:tcPr>
            <w:tcW w:w="1619" w:type="dxa"/>
            <w:shd w:val="clear" w:color="auto" w:fill="auto"/>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c>
          <w:tcPr>
            <w:tcW w:w="1787" w:type="dxa"/>
            <w:shd w:val="clear" w:color="auto" w:fill="auto"/>
            <w:vAlign w:val="center"/>
          </w:tcPr>
          <w:p w:rsidR="00354054" w:rsidRPr="00354054" w:rsidRDefault="00354054" w:rsidP="00354054">
            <w:pPr>
              <w:suppressAutoHyphens/>
              <w:snapToGrid w:val="0"/>
              <w:spacing w:after="0" w:line="240" w:lineRule="auto"/>
              <w:jc w:val="center"/>
              <w:rPr>
                <w:rFonts w:eastAsia="Times New Roman" w:cs="Times New Roman"/>
                <w:b/>
                <w:sz w:val="20"/>
                <w:szCs w:val="20"/>
                <w:lang w:eastAsia="ar-SA"/>
              </w:rPr>
            </w:pPr>
          </w:p>
        </w:tc>
      </w:tr>
    </w:tbl>
    <w:p w:rsidR="00354054" w:rsidRDefault="00354054" w:rsidP="00354054">
      <w:pPr>
        <w:rPr>
          <w:b/>
          <w:bCs/>
        </w:rPr>
      </w:pPr>
    </w:p>
    <w:p w:rsidR="00354054" w:rsidRDefault="00354054" w:rsidP="00354054">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p>
    <w:p w:rsidR="00354054" w:rsidRPr="00A300D4" w:rsidRDefault="00354054" w:rsidP="00354054">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r w:rsidRPr="00A300D4">
        <w:rPr>
          <w:rFonts w:ascii="Calibri" w:eastAsia="SimSun" w:hAnsi="Calibri" w:cs="Arial"/>
          <w:kern w:val="3"/>
          <w:sz w:val="24"/>
          <w:szCs w:val="24"/>
          <w:lang w:eastAsia="zh-CN" w:bidi="hi-IN"/>
        </w:rPr>
        <w:t>Słownie wartość zamówienia ogółem brutto : ...........................................................................................................................................................</w:t>
      </w:r>
    </w:p>
    <w:p w:rsidR="00354054" w:rsidRPr="00A300D4" w:rsidRDefault="00354054" w:rsidP="00354054">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354054" w:rsidRDefault="00354054" w:rsidP="00354054">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354054" w:rsidRDefault="00354054" w:rsidP="00354054">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354054" w:rsidRDefault="00354054" w:rsidP="00354054">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354054" w:rsidRPr="00A300D4" w:rsidRDefault="00354054" w:rsidP="00354054">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w:t>
      </w:r>
    </w:p>
    <w:p w:rsidR="00354054" w:rsidRPr="00A300D4" w:rsidRDefault="00354054" w:rsidP="00354054">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354054" w:rsidRDefault="00354054" w:rsidP="00EB26F9">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54054" w:rsidRDefault="00354054" w:rsidP="00EB26F9">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54054" w:rsidRDefault="00354054" w:rsidP="00EB26F9">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54054" w:rsidRDefault="00354054" w:rsidP="00EB26F9">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354054" w:rsidSect="00392D6A">
          <w:pgSz w:w="16838" w:h="11906" w:orient="landscape"/>
          <w:pgMar w:top="1418" w:right="765" w:bottom="1418" w:left="1418" w:header="709" w:footer="709" w:gutter="0"/>
          <w:cols w:space="708"/>
          <w:docGrid w:linePitch="360"/>
        </w:sectPr>
      </w:pPr>
    </w:p>
    <w:p w:rsidR="00354054" w:rsidRPr="00A300D4" w:rsidRDefault="00354054" w:rsidP="00354054">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sidR="00781662">
        <w:rPr>
          <w:rFonts w:ascii="Calibri" w:eastAsia="Andale Sans UI" w:hAnsi="Calibri" w:cs="Calibri"/>
          <w:b/>
          <w:kern w:val="3"/>
          <w:sz w:val="24"/>
          <w:szCs w:val="24"/>
          <w:lang w:eastAsia="zh-CN" w:bidi="fa-IR"/>
        </w:rPr>
        <w:t>5</w:t>
      </w:r>
      <w:r w:rsidR="009F524E">
        <w:rPr>
          <w:rFonts w:ascii="Calibri" w:eastAsia="Andale Sans UI" w:hAnsi="Calibri" w:cs="Calibri"/>
          <w:b/>
          <w:kern w:val="3"/>
          <w:sz w:val="24"/>
          <w:szCs w:val="24"/>
          <w:lang w:eastAsia="zh-CN" w:bidi="fa-IR"/>
        </w:rPr>
        <w:t>a</w:t>
      </w:r>
    </w:p>
    <w:p w:rsidR="00354054" w:rsidRPr="00A300D4" w:rsidRDefault="009F524E" w:rsidP="0035405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354054" w:rsidRPr="00A300D4">
        <w:rPr>
          <w:rFonts w:ascii="Calibri" w:eastAsia="Andale Sans UI" w:hAnsi="Calibri" w:cs="Calibri"/>
          <w:b/>
          <w:kern w:val="3"/>
          <w:sz w:val="24"/>
          <w:szCs w:val="24"/>
          <w:lang w:eastAsia="zh-CN" w:bidi="fa-IR"/>
        </w:rPr>
        <w:t>/1</w:t>
      </w:r>
      <w:r w:rsidR="00354054">
        <w:rPr>
          <w:rFonts w:ascii="Calibri" w:eastAsia="Andale Sans UI" w:hAnsi="Calibri" w:cs="Calibri"/>
          <w:b/>
          <w:kern w:val="3"/>
          <w:sz w:val="24"/>
          <w:szCs w:val="24"/>
          <w:lang w:eastAsia="zh-CN" w:bidi="fa-IR"/>
        </w:rPr>
        <w:t>8</w:t>
      </w:r>
    </w:p>
    <w:p w:rsidR="00354054" w:rsidRDefault="00354054" w:rsidP="00354054">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781662" w:rsidRDefault="00781662" w:rsidP="00354054">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781662" w:rsidRDefault="00781662" w:rsidP="009F524E">
      <w:pPr>
        <w:suppressAutoHyphens/>
        <w:autoSpaceDE w:val="0"/>
        <w:spacing w:after="0" w:line="240" w:lineRule="auto"/>
        <w:jc w:val="center"/>
        <w:rPr>
          <w:rFonts w:eastAsia="Times New Roman" w:cs="Times New Roman"/>
          <w:b/>
          <w:bCs/>
          <w:sz w:val="24"/>
          <w:szCs w:val="24"/>
          <w:lang w:eastAsia="ar-SA"/>
        </w:rPr>
      </w:pPr>
    </w:p>
    <w:p w:rsidR="009F524E" w:rsidRPr="009F524E" w:rsidRDefault="009F524E" w:rsidP="009F524E">
      <w:pPr>
        <w:suppressAutoHyphens/>
        <w:autoSpaceDE w:val="0"/>
        <w:spacing w:after="0" w:line="240" w:lineRule="auto"/>
        <w:jc w:val="center"/>
        <w:rPr>
          <w:rFonts w:eastAsia="Times New Roman" w:cs="Times New Roman"/>
          <w:b/>
          <w:bCs/>
          <w:sz w:val="24"/>
          <w:szCs w:val="24"/>
          <w:lang w:eastAsia="ar-SA"/>
        </w:rPr>
      </w:pPr>
      <w:r w:rsidRPr="009F524E">
        <w:rPr>
          <w:rFonts w:eastAsia="Times New Roman" w:cs="Times New Roman"/>
          <w:b/>
          <w:bCs/>
          <w:sz w:val="24"/>
          <w:szCs w:val="24"/>
          <w:lang w:eastAsia="ar-SA"/>
        </w:rPr>
        <w:t xml:space="preserve">SPECYFIKACJA TECHNICZNA </w:t>
      </w:r>
    </w:p>
    <w:p w:rsidR="009F524E" w:rsidRPr="009F524E" w:rsidRDefault="009F524E" w:rsidP="009F524E">
      <w:pPr>
        <w:suppressAutoHyphens/>
        <w:autoSpaceDE w:val="0"/>
        <w:spacing w:after="0" w:line="240" w:lineRule="auto"/>
        <w:jc w:val="center"/>
        <w:rPr>
          <w:rFonts w:eastAsia="Times New Roman" w:cs="Times New Roman"/>
          <w:b/>
          <w:bCs/>
          <w:sz w:val="24"/>
          <w:szCs w:val="24"/>
          <w:lang w:eastAsia="ar-SA"/>
        </w:rPr>
      </w:pPr>
      <w:r w:rsidRPr="009F524E">
        <w:rPr>
          <w:rFonts w:eastAsia="Times New Roman" w:cs="Times New Roman"/>
          <w:b/>
          <w:bCs/>
          <w:sz w:val="24"/>
          <w:szCs w:val="24"/>
          <w:lang w:eastAsia="ar-SA"/>
        </w:rPr>
        <w:t>glukometrów i pasków testowych do pomiaru glukozy we krwi pełnej</w:t>
      </w:r>
    </w:p>
    <w:p w:rsidR="009F524E" w:rsidRPr="009F524E" w:rsidRDefault="009F524E" w:rsidP="009F524E">
      <w:pPr>
        <w:suppressAutoHyphens/>
        <w:autoSpaceDE w:val="0"/>
        <w:spacing w:after="0" w:line="240" w:lineRule="auto"/>
        <w:jc w:val="center"/>
        <w:rPr>
          <w:rFonts w:eastAsia="Times New Roman" w:cs="Times New Roman"/>
          <w:sz w:val="24"/>
          <w:szCs w:val="24"/>
          <w:lang w:eastAsia="ar-SA"/>
        </w:rPr>
      </w:pPr>
    </w:p>
    <w:p w:rsidR="009F524E" w:rsidRPr="009F524E" w:rsidRDefault="009F524E" w:rsidP="009F524E">
      <w:pPr>
        <w:suppressAutoHyphens/>
        <w:autoSpaceDE w:val="0"/>
        <w:spacing w:after="0" w:line="240" w:lineRule="auto"/>
        <w:jc w:val="center"/>
        <w:rPr>
          <w:rFonts w:eastAsia="Times New Roman" w:cs="Times New Roman"/>
          <w:sz w:val="24"/>
          <w:szCs w:val="24"/>
          <w:lang w:eastAsia="ar-SA"/>
        </w:rPr>
      </w:pPr>
    </w:p>
    <w:p w:rsidR="009F524E" w:rsidRP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 xml:space="preserve">Typ/model </w:t>
      </w:r>
      <w:proofErr w:type="spellStart"/>
      <w:r w:rsidRPr="009F524E">
        <w:rPr>
          <w:rFonts w:eastAsia="Times New Roman" w:cs="Times New Roman"/>
          <w:lang w:eastAsia="ar-SA"/>
        </w:rPr>
        <w:t>glukometru</w:t>
      </w:r>
      <w:proofErr w:type="spellEnd"/>
      <w:r w:rsidRPr="009F524E">
        <w:rPr>
          <w:rFonts w:eastAsia="Times New Roman" w:cs="Times New Roman"/>
          <w:lang w:eastAsia="ar-SA"/>
        </w:rPr>
        <w:t xml:space="preserve"> (podać): ...........................................................</w:t>
      </w:r>
    </w:p>
    <w:p w:rsidR="009F524E" w:rsidRP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ab/>
        <w:t xml:space="preserve"> (podać)</w:t>
      </w:r>
    </w:p>
    <w:p w:rsidR="009F524E" w:rsidRP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Producent (podać) :  ............................................................</w:t>
      </w:r>
      <w:r>
        <w:rPr>
          <w:rFonts w:eastAsia="Times New Roman" w:cs="Times New Roman"/>
          <w:lang w:eastAsia="ar-SA"/>
        </w:rPr>
        <w:t>..................</w:t>
      </w:r>
    </w:p>
    <w:p w:rsidR="009F524E" w:rsidRP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ab/>
        <w:t>(podać)</w:t>
      </w:r>
    </w:p>
    <w:p w:rsidR="00C6190A" w:rsidRP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Rok produkcji nie wcześniej niż 2017:</w:t>
      </w:r>
      <w:r>
        <w:rPr>
          <w:rFonts w:eastAsia="Times New Roman" w:cs="Times New Roman"/>
          <w:lang w:eastAsia="ar-SA"/>
        </w:rPr>
        <w:t xml:space="preserve"> </w:t>
      </w:r>
      <w:r w:rsidRPr="009F524E">
        <w:rPr>
          <w:rFonts w:eastAsia="Times New Roman" w:cs="Times New Roman"/>
          <w:lang w:eastAsia="ar-SA"/>
        </w:rPr>
        <w:t>……………………</w:t>
      </w:r>
      <w:r>
        <w:rPr>
          <w:rFonts w:eastAsia="Times New Roman" w:cs="Times New Roman"/>
          <w:lang w:eastAsia="ar-SA"/>
        </w:rPr>
        <w:t>……………………………</w:t>
      </w:r>
    </w:p>
    <w:p w:rsidR="009F524E" w:rsidRDefault="009F524E" w:rsidP="009F524E">
      <w:pPr>
        <w:tabs>
          <w:tab w:val="left" w:pos="4320"/>
        </w:tabs>
        <w:suppressAutoHyphens/>
        <w:spacing w:after="0" w:line="240" w:lineRule="auto"/>
        <w:rPr>
          <w:rFonts w:eastAsia="Times New Roman" w:cs="Times New Roman"/>
          <w:lang w:eastAsia="ar-SA"/>
        </w:rPr>
      </w:pPr>
      <w:r w:rsidRPr="009F524E">
        <w:rPr>
          <w:rFonts w:eastAsia="Times New Roman" w:cs="Times New Roman"/>
          <w:lang w:eastAsia="ar-SA"/>
        </w:rPr>
        <w:tab/>
        <w:t>(podać)</w:t>
      </w:r>
    </w:p>
    <w:p w:rsidR="00C6190A" w:rsidRPr="009F524E" w:rsidRDefault="00C6190A" w:rsidP="009F524E">
      <w:pPr>
        <w:tabs>
          <w:tab w:val="left" w:pos="4320"/>
        </w:tabs>
        <w:suppressAutoHyphens/>
        <w:spacing w:after="0" w:line="240" w:lineRule="auto"/>
        <w:rPr>
          <w:rFonts w:eastAsia="Times New Roman" w:cs="Times New Roman"/>
          <w:b/>
          <w:bCs/>
          <w:lang w:eastAsia="ar-SA"/>
        </w:rPr>
      </w:pPr>
    </w:p>
    <w:tbl>
      <w:tblPr>
        <w:tblW w:w="5000" w:type="pct"/>
        <w:tblLook w:val="0000" w:firstRow="0" w:lastRow="0" w:firstColumn="0" w:lastColumn="0" w:noHBand="0" w:noVBand="0"/>
      </w:tblPr>
      <w:tblGrid>
        <w:gridCol w:w="515"/>
        <w:gridCol w:w="4838"/>
        <w:gridCol w:w="2028"/>
        <w:gridCol w:w="1905"/>
      </w:tblGrid>
      <w:tr w:rsidR="00392D6A" w:rsidRPr="009F524E" w:rsidTr="00C6190A">
        <w:tc>
          <w:tcPr>
            <w:tcW w:w="277" w:type="pct"/>
            <w:tcBorders>
              <w:top w:val="single" w:sz="4" w:space="0" w:color="000000"/>
              <w:left w:val="single" w:sz="4" w:space="0" w:color="000000"/>
              <w:bottom w:val="single" w:sz="4" w:space="0" w:color="000000"/>
            </w:tcBorders>
            <w:shd w:val="pct5" w:color="auto" w:fill="auto"/>
            <w:vAlign w:val="center"/>
          </w:tcPr>
          <w:p w:rsidR="009F524E" w:rsidRPr="009F524E" w:rsidRDefault="009F524E" w:rsidP="009F524E">
            <w:pPr>
              <w:suppressAutoHyphens/>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L.p.</w:t>
            </w:r>
          </w:p>
        </w:tc>
        <w:tc>
          <w:tcPr>
            <w:tcW w:w="2605" w:type="pct"/>
            <w:tcBorders>
              <w:top w:val="single" w:sz="4" w:space="0" w:color="000000"/>
              <w:left w:val="single" w:sz="4" w:space="0" w:color="000000"/>
              <w:bottom w:val="single" w:sz="4" w:space="0" w:color="000000"/>
            </w:tcBorders>
            <w:shd w:val="pct5" w:color="auto" w:fill="auto"/>
            <w:vAlign w:val="center"/>
          </w:tcPr>
          <w:p w:rsidR="009F524E" w:rsidRPr="009F524E" w:rsidRDefault="009F524E" w:rsidP="009F524E">
            <w:pPr>
              <w:suppressAutoHyphens/>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Przedmiot zamówienia</w:t>
            </w:r>
          </w:p>
        </w:tc>
        <w:tc>
          <w:tcPr>
            <w:tcW w:w="1092" w:type="pct"/>
            <w:tcBorders>
              <w:top w:val="single" w:sz="4" w:space="0" w:color="000000"/>
              <w:left w:val="single" w:sz="4" w:space="0" w:color="000000"/>
              <w:bottom w:val="single" w:sz="4" w:space="0" w:color="000000"/>
            </w:tcBorders>
            <w:shd w:val="pct5"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Parametr</w:t>
            </w:r>
          </w:p>
          <w:p w:rsidR="009F524E" w:rsidRPr="009F524E" w:rsidRDefault="009F524E" w:rsidP="009F524E">
            <w:pPr>
              <w:suppressAutoHyphens/>
              <w:autoSpaceDE w:val="0"/>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wymagany</w:t>
            </w:r>
          </w:p>
        </w:tc>
        <w:tc>
          <w:tcPr>
            <w:tcW w:w="1026" w:type="pct"/>
            <w:tcBorders>
              <w:top w:val="single" w:sz="4" w:space="0" w:color="000000"/>
              <w:left w:val="single" w:sz="4" w:space="0" w:color="000000"/>
              <w:bottom w:val="single" w:sz="4" w:space="0" w:color="000000"/>
              <w:right w:val="single" w:sz="4" w:space="0" w:color="000000"/>
            </w:tcBorders>
            <w:shd w:val="pct5"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Parametr oferowany</w:t>
            </w:r>
          </w:p>
          <w:p w:rsidR="009F524E" w:rsidRPr="009F524E" w:rsidRDefault="009F524E" w:rsidP="009F524E">
            <w:pPr>
              <w:suppressAutoHyphens/>
              <w:autoSpaceDE w:val="0"/>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TAK/NIE</w:t>
            </w:r>
          </w:p>
          <w:p w:rsidR="009F524E" w:rsidRPr="009F524E" w:rsidRDefault="009F524E" w:rsidP="009F524E">
            <w:pPr>
              <w:suppressAutoHyphens/>
              <w:autoSpaceDE w:val="0"/>
              <w:snapToGrid w:val="0"/>
              <w:spacing w:after="0" w:line="240" w:lineRule="auto"/>
              <w:jc w:val="center"/>
              <w:rPr>
                <w:rFonts w:eastAsia="Times New Roman" w:cs="Times New Roman"/>
                <w:b/>
                <w:bCs/>
                <w:sz w:val="20"/>
                <w:szCs w:val="20"/>
                <w:lang w:eastAsia="ar-SA"/>
              </w:rPr>
            </w:pPr>
            <w:r w:rsidRPr="009F524E">
              <w:rPr>
                <w:rFonts w:eastAsia="Times New Roman" w:cs="Times New Roman"/>
                <w:b/>
                <w:bCs/>
                <w:sz w:val="20"/>
                <w:szCs w:val="20"/>
                <w:lang w:eastAsia="ar-SA"/>
              </w:rPr>
              <w:t>podać/opisać</w:t>
            </w: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Oferowane </w:t>
            </w:r>
            <w:proofErr w:type="spellStart"/>
            <w:r w:rsidRPr="009F524E">
              <w:rPr>
                <w:rFonts w:eastAsia="Times New Roman" w:cs="Times New Roman"/>
                <w:bCs/>
                <w:sz w:val="20"/>
                <w:szCs w:val="20"/>
                <w:lang w:eastAsia="ar-SA"/>
              </w:rPr>
              <w:t>glukometry</w:t>
            </w:r>
            <w:proofErr w:type="spellEnd"/>
            <w:r w:rsidRPr="009F524E">
              <w:rPr>
                <w:rFonts w:eastAsia="Times New Roman" w:cs="Times New Roman"/>
                <w:bCs/>
                <w:sz w:val="20"/>
                <w:szCs w:val="20"/>
                <w:lang w:eastAsia="ar-SA"/>
              </w:rPr>
              <w:t>, fabrycznie nowe</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Wynik oznaczenia przedstawiony jako wartość stężenia glukozy w osoczu krwi w mg/dl.</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W metodzie oznaczania glukozy nie dopuszcza się wariantu odczynnikowego: GDH z koenzymem PQQ. </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System monitorujący poziom glukozy w osoczu krwi </w:t>
            </w:r>
            <w:r>
              <w:rPr>
                <w:rFonts w:eastAsia="Times New Roman" w:cs="Times New Roman"/>
                <w:bCs/>
                <w:sz w:val="20"/>
                <w:szCs w:val="20"/>
                <w:lang w:eastAsia="ar-SA"/>
              </w:rPr>
              <w:br/>
            </w:r>
            <w:r w:rsidRPr="009F524E">
              <w:rPr>
                <w:rFonts w:eastAsia="Times New Roman" w:cs="Times New Roman"/>
                <w:bCs/>
                <w:sz w:val="20"/>
                <w:szCs w:val="20"/>
                <w:lang w:eastAsia="ar-SA"/>
              </w:rPr>
              <w:t xml:space="preserve">(paski + </w:t>
            </w:r>
            <w:proofErr w:type="spellStart"/>
            <w:r w:rsidRPr="009F524E">
              <w:rPr>
                <w:rFonts w:eastAsia="Times New Roman" w:cs="Times New Roman"/>
                <w:bCs/>
                <w:sz w:val="20"/>
                <w:szCs w:val="20"/>
                <w:lang w:eastAsia="ar-SA"/>
              </w:rPr>
              <w:t>glukometr</w:t>
            </w:r>
            <w:proofErr w:type="spellEnd"/>
            <w:r w:rsidRPr="009F524E">
              <w:rPr>
                <w:rFonts w:eastAsia="Times New Roman" w:cs="Times New Roman"/>
                <w:bCs/>
                <w:sz w:val="20"/>
                <w:szCs w:val="20"/>
                <w:lang w:eastAsia="ar-SA"/>
              </w:rPr>
              <w:t xml:space="preserve">) spełniający zalecenia Polskiego Towarzystwa Diabetologicznego (PTD)  w zakresie dokładności oznaczeń, tzn.: </w:t>
            </w:r>
          </w:p>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deklarowany błąd oznaczenia nie przekraczający 15% dla stężeń glukozy ≥ 100 mg/dl (5,6 </w:t>
            </w:r>
            <w:proofErr w:type="spellStart"/>
            <w:r w:rsidRPr="009F524E">
              <w:rPr>
                <w:rFonts w:eastAsia="Times New Roman" w:cs="Times New Roman"/>
                <w:bCs/>
                <w:sz w:val="20"/>
                <w:szCs w:val="20"/>
                <w:lang w:eastAsia="ar-SA"/>
              </w:rPr>
              <w:t>mmol</w:t>
            </w:r>
            <w:proofErr w:type="spellEnd"/>
            <w:r w:rsidRPr="009F524E">
              <w:rPr>
                <w:rFonts w:eastAsia="Times New Roman" w:cs="Times New Roman"/>
                <w:bCs/>
                <w:sz w:val="20"/>
                <w:szCs w:val="20"/>
                <w:lang w:eastAsia="ar-SA"/>
              </w:rPr>
              <w:t xml:space="preserve">/l) i 15 mg/dl (0,8 </w:t>
            </w:r>
            <w:proofErr w:type="spellStart"/>
            <w:r w:rsidRPr="009F524E">
              <w:rPr>
                <w:rFonts w:eastAsia="Times New Roman" w:cs="Times New Roman"/>
                <w:bCs/>
                <w:sz w:val="20"/>
                <w:szCs w:val="20"/>
                <w:lang w:eastAsia="ar-SA"/>
              </w:rPr>
              <w:t>mmol</w:t>
            </w:r>
            <w:proofErr w:type="spellEnd"/>
            <w:r w:rsidRPr="009F524E">
              <w:rPr>
                <w:rFonts w:eastAsia="Times New Roman" w:cs="Times New Roman"/>
                <w:bCs/>
                <w:sz w:val="20"/>
                <w:szCs w:val="20"/>
                <w:lang w:eastAsia="ar-SA"/>
              </w:rPr>
              <w:t xml:space="preserve">/l) w przypadku stężeń glukozy &lt; 100 mg/dl (5,6 </w:t>
            </w:r>
            <w:proofErr w:type="spellStart"/>
            <w:r w:rsidRPr="009F524E">
              <w:rPr>
                <w:rFonts w:eastAsia="Times New Roman" w:cs="Times New Roman"/>
                <w:bCs/>
                <w:sz w:val="20"/>
                <w:szCs w:val="20"/>
                <w:lang w:eastAsia="ar-SA"/>
              </w:rPr>
              <w:t>mmol</w:t>
            </w:r>
            <w:proofErr w:type="spellEnd"/>
            <w:r w:rsidRPr="009F524E">
              <w:rPr>
                <w:rFonts w:eastAsia="Times New Roman" w:cs="Times New Roman"/>
                <w:bCs/>
                <w:sz w:val="20"/>
                <w:szCs w:val="20"/>
                <w:lang w:eastAsia="ar-SA"/>
              </w:rPr>
              <w:t>/l).</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Minimalny zakres pomiaru: 20 – 500 mg/dl </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20"/>
                <w:szCs w:val="20"/>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Rodzaj próbki - krew pełna: włośniczkowa, żylna i tętnicza.</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rPr>
          <w:trHeight w:val="321"/>
        </w:trPr>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Nałożenie krwi na pasek odbywać się musi  przez zasysanie</w:t>
            </w:r>
            <w:r w:rsidR="00781662">
              <w:rPr>
                <w:rFonts w:eastAsia="Times New Roman" w:cs="Times New Roman"/>
                <w:bCs/>
                <w:sz w:val="20"/>
                <w:szCs w:val="20"/>
                <w:lang w:eastAsia="ar-SA"/>
              </w:rPr>
              <w:t>,</w:t>
            </w:r>
            <w:r w:rsidRPr="009F524E">
              <w:rPr>
                <w:rFonts w:eastAsia="Times New Roman" w:cs="Times New Roman"/>
                <w:bCs/>
                <w:sz w:val="20"/>
                <w:szCs w:val="20"/>
                <w:lang w:eastAsia="ar-SA"/>
              </w:rPr>
              <w:t xml:space="preserve"> z kapilarą zasysającą krew na czubku paska.</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color w:val="000000"/>
                <w:sz w:val="20"/>
                <w:szCs w:val="20"/>
                <w:lang w:eastAsia="ar-SA"/>
              </w:rPr>
            </w:pPr>
            <w:r w:rsidRPr="009F524E">
              <w:rPr>
                <w:rFonts w:eastAsia="Times New Roman" w:cs="Times New Roman"/>
                <w:bCs/>
                <w:color w:val="000000"/>
                <w:sz w:val="20"/>
                <w:szCs w:val="20"/>
                <w:lang w:eastAsia="ar-SA"/>
              </w:rPr>
              <w:t>Czas pomiaru nie dłuższy niż 8 sekund</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18"/>
                <w:szCs w:val="18"/>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18"/>
                <w:szCs w:val="18"/>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Minimalny zakres hematokrytu dla prawidłowego pomiaru glikemii: 15 – 65% </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18"/>
                <w:szCs w:val="18"/>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18"/>
                <w:szCs w:val="18"/>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Objętość próbki nie większa niż 0,6 µl</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20"/>
                <w:szCs w:val="20"/>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 xml:space="preserve">Detekcja zbyt małej ilości krwi wprowadzonej do paska wraz z wyświetleniem odpowiedniego komunikatu informującego o niecałkowitym wypełnieniu paska na wyświetlaczu </w:t>
            </w:r>
            <w:proofErr w:type="spellStart"/>
            <w:r w:rsidRPr="009F524E">
              <w:rPr>
                <w:rFonts w:eastAsia="Times New Roman" w:cs="Times New Roman"/>
                <w:bCs/>
                <w:sz w:val="20"/>
                <w:szCs w:val="20"/>
                <w:lang w:eastAsia="ar-SA"/>
              </w:rPr>
              <w:t>glukometru</w:t>
            </w:r>
            <w:proofErr w:type="spellEnd"/>
            <w:r w:rsidRPr="009F524E">
              <w:rPr>
                <w:rFonts w:eastAsia="Times New Roman" w:cs="Times New Roman"/>
                <w:bCs/>
                <w:sz w:val="20"/>
                <w:szCs w:val="20"/>
                <w:lang w:eastAsia="ar-SA"/>
              </w:rPr>
              <w:t xml:space="preserve">. </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p w:rsidR="009F524E" w:rsidRPr="009F524E" w:rsidRDefault="009F524E" w:rsidP="009F524E">
            <w:pPr>
              <w:suppressAutoHyphens/>
              <w:autoSpaceDE w:val="0"/>
              <w:snapToGrid w:val="0"/>
              <w:spacing w:after="0" w:line="240" w:lineRule="auto"/>
              <w:jc w:val="center"/>
              <w:rPr>
                <w:rFonts w:eastAsia="Times New Roman" w:cs="Times New Roman"/>
                <w:bCs/>
                <w:sz w:val="16"/>
                <w:szCs w:val="16"/>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suppressAutoHyphens/>
              <w:spacing w:after="0" w:line="100" w:lineRule="atLeast"/>
              <w:textAlignment w:val="baseline"/>
              <w:rPr>
                <w:rFonts w:eastAsia="Andale Sans UI" w:cs="Times New Roman"/>
                <w:kern w:val="1"/>
                <w:sz w:val="20"/>
                <w:szCs w:val="20"/>
                <w:lang w:eastAsia="fa-IR" w:bidi="fa-IR"/>
              </w:rPr>
            </w:pPr>
            <w:r w:rsidRPr="009F524E">
              <w:rPr>
                <w:rFonts w:eastAsia="Andale Sans UI" w:cs="Times New Roman"/>
                <w:kern w:val="1"/>
                <w:sz w:val="20"/>
                <w:szCs w:val="20"/>
                <w:lang w:eastAsia="fa-IR" w:bidi="fa-IR"/>
              </w:rPr>
              <w:t>Termin ważności pasków – min. 12 miesięcy licząc od dnia dostawy do Zamawiającego.</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20"/>
                <w:szCs w:val="20"/>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suppressAutoHyphens/>
              <w:spacing w:after="0" w:line="100" w:lineRule="atLeast"/>
              <w:textAlignment w:val="baseline"/>
              <w:rPr>
                <w:rFonts w:eastAsia="Andale Sans UI" w:cs="Times New Roman"/>
                <w:kern w:val="1"/>
                <w:sz w:val="20"/>
                <w:szCs w:val="20"/>
                <w:lang w:eastAsia="fa-IR" w:bidi="fa-IR"/>
              </w:rPr>
            </w:pPr>
            <w:r w:rsidRPr="009F524E">
              <w:rPr>
                <w:rFonts w:eastAsia="Andale Sans UI" w:cs="Times New Roman"/>
                <w:kern w:val="1"/>
                <w:sz w:val="20"/>
                <w:szCs w:val="20"/>
                <w:lang w:eastAsia="fa-IR" w:bidi="fa-IR"/>
              </w:rPr>
              <w:t>Termin ważności pasków od momentu otwarcia opakowania min. 6 miesięcy.</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781662">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r w:rsidR="00781662">
              <w:rPr>
                <w:rFonts w:eastAsia="Times New Roman" w:cs="Times New Roman"/>
                <w:bCs/>
                <w:sz w:val="20"/>
                <w:szCs w:val="20"/>
                <w:lang w:eastAsia="ar-SA"/>
              </w:rPr>
              <w:t xml:space="preserve">, </w:t>
            </w:r>
            <w:r w:rsidRPr="009F524E">
              <w:rPr>
                <w:rFonts w:eastAsia="Times New Roman" w:cs="Times New Roman"/>
                <w:bCs/>
                <w:sz w:val="20"/>
                <w:szCs w:val="20"/>
                <w:lang w:eastAsia="ar-SA"/>
              </w:rPr>
              <w:t>(podać)</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392D6A" w:rsidRPr="009F524E" w:rsidTr="00C6190A">
        <w:tc>
          <w:tcPr>
            <w:tcW w:w="277"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widowControl w:val="0"/>
              <w:numPr>
                <w:ilvl w:val="0"/>
                <w:numId w:val="185"/>
              </w:numPr>
              <w:suppressAutoHyphens/>
              <w:snapToGrid w:val="0"/>
              <w:spacing w:after="0" w:line="240" w:lineRule="auto"/>
              <w:ind w:left="283" w:hanging="283"/>
              <w:textAlignment w:val="baseline"/>
              <w:rPr>
                <w:rFonts w:eastAsia="Times New Roman" w:cs="Times New Roman"/>
                <w:bCs/>
                <w:sz w:val="20"/>
                <w:szCs w:val="20"/>
                <w:lang w:eastAsia="ar-SA"/>
              </w:rPr>
            </w:pPr>
          </w:p>
        </w:tc>
        <w:tc>
          <w:tcPr>
            <w:tcW w:w="2605" w:type="pct"/>
            <w:tcBorders>
              <w:top w:val="single" w:sz="4" w:space="0" w:color="000000"/>
              <w:left w:val="single" w:sz="4" w:space="0" w:color="000000"/>
              <w:bottom w:val="single" w:sz="4" w:space="0" w:color="000000"/>
            </w:tcBorders>
            <w:shd w:val="clear" w:color="auto" w:fill="auto"/>
          </w:tcPr>
          <w:p w:rsidR="009F524E" w:rsidRPr="009F524E" w:rsidRDefault="009F524E" w:rsidP="009F524E">
            <w:pPr>
              <w:suppressAutoHyphens/>
              <w:snapToGrid w:val="0"/>
              <w:spacing w:after="0" w:line="240" w:lineRule="auto"/>
              <w:rPr>
                <w:rFonts w:eastAsia="Times New Roman" w:cs="Times New Roman"/>
                <w:bCs/>
                <w:sz w:val="20"/>
                <w:szCs w:val="20"/>
                <w:lang w:eastAsia="ar-SA"/>
              </w:rPr>
            </w:pPr>
            <w:r w:rsidRPr="009F524E">
              <w:rPr>
                <w:rFonts w:eastAsia="Times New Roman" w:cs="Times New Roman"/>
                <w:bCs/>
                <w:sz w:val="20"/>
                <w:szCs w:val="20"/>
                <w:lang w:eastAsia="ar-SA"/>
              </w:rPr>
              <w:t>Instrukcja obsługi w języku polskim, również w wersji skróconej.</w:t>
            </w:r>
          </w:p>
        </w:tc>
        <w:tc>
          <w:tcPr>
            <w:tcW w:w="1092" w:type="pct"/>
            <w:tcBorders>
              <w:top w:val="single" w:sz="4" w:space="0" w:color="000000"/>
              <w:left w:val="single" w:sz="4" w:space="0" w:color="000000"/>
              <w:bottom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r w:rsidRPr="009F524E">
              <w:rPr>
                <w:rFonts w:eastAsia="Times New Roman" w:cs="Times New Roman"/>
                <w:bCs/>
                <w:sz w:val="20"/>
                <w:szCs w:val="20"/>
                <w:lang w:eastAsia="ar-SA"/>
              </w:rPr>
              <w:t>TAK</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524E" w:rsidRPr="009F524E" w:rsidRDefault="009F524E" w:rsidP="009F524E">
            <w:pPr>
              <w:suppressAutoHyphens/>
              <w:autoSpaceDE w:val="0"/>
              <w:snapToGrid w:val="0"/>
              <w:spacing w:after="0" w:line="240" w:lineRule="auto"/>
              <w:jc w:val="center"/>
              <w:rPr>
                <w:rFonts w:eastAsia="Times New Roman" w:cs="Times New Roman"/>
                <w:bCs/>
                <w:sz w:val="20"/>
                <w:szCs w:val="20"/>
                <w:lang w:eastAsia="ar-SA"/>
              </w:rPr>
            </w:pPr>
          </w:p>
        </w:tc>
      </w:tr>
      <w:tr w:rsidR="00C6190A" w:rsidRPr="00C6190A" w:rsidTr="00C6190A">
        <w:tc>
          <w:tcPr>
            <w:tcW w:w="277" w:type="pct"/>
            <w:tcBorders>
              <w:top w:val="single" w:sz="4" w:space="0" w:color="000000"/>
              <w:left w:val="single" w:sz="4" w:space="0" w:color="000000"/>
              <w:bottom w:val="single" w:sz="4" w:space="0" w:color="000000"/>
            </w:tcBorders>
            <w:shd w:val="pct5" w:color="auto" w:fill="auto"/>
            <w:vAlign w:val="center"/>
          </w:tcPr>
          <w:p w:rsidR="00C6190A" w:rsidRPr="00C6190A" w:rsidRDefault="00C6190A" w:rsidP="00C6190A">
            <w:pPr>
              <w:widowControl w:val="0"/>
              <w:tabs>
                <w:tab w:val="num" w:pos="0"/>
              </w:tabs>
              <w:suppressAutoHyphens/>
              <w:snapToGrid w:val="0"/>
              <w:spacing w:after="0" w:line="240" w:lineRule="auto"/>
              <w:ind w:left="283" w:hanging="283"/>
              <w:jc w:val="center"/>
              <w:textAlignment w:val="baseline"/>
              <w:rPr>
                <w:rFonts w:eastAsia="Times New Roman" w:cs="Times New Roman"/>
                <w:b/>
                <w:bCs/>
                <w:sz w:val="20"/>
                <w:szCs w:val="20"/>
                <w:lang w:eastAsia="ar-SA"/>
              </w:rPr>
            </w:pPr>
            <w:r w:rsidRPr="00C6190A">
              <w:rPr>
                <w:rFonts w:eastAsia="Times New Roman" w:cs="Times New Roman"/>
                <w:b/>
                <w:bCs/>
                <w:sz w:val="20"/>
                <w:szCs w:val="20"/>
                <w:lang w:eastAsia="ar-SA"/>
              </w:rPr>
              <w:lastRenderedPageBreak/>
              <w:t>L.p.</w:t>
            </w:r>
          </w:p>
        </w:tc>
        <w:tc>
          <w:tcPr>
            <w:tcW w:w="2605" w:type="pct"/>
            <w:tcBorders>
              <w:top w:val="single" w:sz="4" w:space="0" w:color="000000"/>
              <w:left w:val="single" w:sz="4" w:space="0" w:color="000000"/>
              <w:bottom w:val="single" w:sz="4" w:space="0" w:color="000000"/>
            </w:tcBorders>
            <w:shd w:val="pct5" w:color="auto" w:fill="auto"/>
            <w:vAlign w:val="center"/>
          </w:tcPr>
          <w:p w:rsidR="00C6190A" w:rsidRPr="00C6190A" w:rsidRDefault="00C6190A" w:rsidP="00C6190A">
            <w:pPr>
              <w:suppressAutoHyphens/>
              <w:snapToGrid w:val="0"/>
              <w:spacing w:after="0" w:line="240" w:lineRule="auto"/>
              <w:jc w:val="center"/>
              <w:rPr>
                <w:rFonts w:eastAsia="Times New Roman" w:cs="Times New Roman"/>
                <w:b/>
                <w:bCs/>
                <w:sz w:val="20"/>
                <w:szCs w:val="20"/>
                <w:lang w:eastAsia="ar-SA"/>
              </w:rPr>
            </w:pPr>
            <w:r w:rsidRPr="00C6190A">
              <w:rPr>
                <w:rFonts w:eastAsia="Times New Roman" w:cs="Times New Roman"/>
                <w:b/>
                <w:bCs/>
                <w:sz w:val="20"/>
                <w:szCs w:val="20"/>
                <w:lang w:eastAsia="ar-SA"/>
              </w:rPr>
              <w:t>Parametry oceniane</w:t>
            </w:r>
          </w:p>
        </w:tc>
        <w:tc>
          <w:tcPr>
            <w:tcW w:w="1092" w:type="pct"/>
            <w:tcBorders>
              <w:top w:val="single" w:sz="4" w:space="0" w:color="000000"/>
              <w:left w:val="single" w:sz="4" w:space="0" w:color="000000"/>
              <w:bottom w:val="single" w:sz="4" w:space="0" w:color="000000"/>
            </w:tcBorders>
            <w:shd w:val="pct5"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
                <w:bCs/>
                <w:sz w:val="20"/>
                <w:szCs w:val="20"/>
                <w:lang w:eastAsia="ar-SA"/>
              </w:rPr>
            </w:pPr>
            <w:r w:rsidRPr="00C6190A">
              <w:rPr>
                <w:rFonts w:eastAsia="Times New Roman" w:cs="Times New Roman"/>
                <w:b/>
                <w:bCs/>
                <w:sz w:val="20"/>
                <w:szCs w:val="20"/>
                <w:lang w:eastAsia="ar-SA"/>
              </w:rPr>
              <w:t>Parametry oferowane</w:t>
            </w:r>
          </w:p>
          <w:p w:rsidR="00C6190A" w:rsidRPr="00C6190A" w:rsidRDefault="00C6190A" w:rsidP="00C6190A">
            <w:pPr>
              <w:suppressAutoHyphens/>
              <w:autoSpaceDE w:val="0"/>
              <w:snapToGrid w:val="0"/>
              <w:spacing w:after="0" w:line="240" w:lineRule="auto"/>
              <w:jc w:val="center"/>
              <w:rPr>
                <w:rFonts w:eastAsia="Times New Roman" w:cs="Times New Roman"/>
                <w:b/>
                <w:bCs/>
                <w:sz w:val="20"/>
                <w:szCs w:val="20"/>
                <w:lang w:eastAsia="ar-SA"/>
              </w:rPr>
            </w:pPr>
            <w:r w:rsidRPr="00C6190A">
              <w:rPr>
                <w:rFonts w:eastAsia="Times New Roman" w:cs="Times New Roman"/>
                <w:b/>
                <w:bCs/>
                <w:sz w:val="20"/>
                <w:szCs w:val="20"/>
                <w:lang w:eastAsia="ar-SA"/>
              </w:rPr>
              <w:t>TAK/NIE</w:t>
            </w:r>
          </w:p>
          <w:p w:rsidR="00C6190A" w:rsidRPr="00C6190A" w:rsidRDefault="00C6190A" w:rsidP="00C6190A">
            <w:pPr>
              <w:suppressAutoHyphens/>
              <w:autoSpaceDE w:val="0"/>
              <w:snapToGrid w:val="0"/>
              <w:spacing w:after="0" w:line="240" w:lineRule="auto"/>
              <w:jc w:val="center"/>
              <w:rPr>
                <w:rFonts w:eastAsia="Times New Roman" w:cs="Times New Roman"/>
                <w:b/>
                <w:bCs/>
                <w:sz w:val="20"/>
                <w:szCs w:val="20"/>
                <w:lang w:eastAsia="ar-SA"/>
              </w:rPr>
            </w:pPr>
            <w:r w:rsidRPr="00C6190A">
              <w:rPr>
                <w:rFonts w:eastAsia="Times New Roman" w:cs="Times New Roman"/>
                <w:b/>
                <w:bCs/>
                <w:sz w:val="20"/>
                <w:szCs w:val="20"/>
                <w:lang w:eastAsia="ar-SA"/>
              </w:rPr>
              <w:t>podać/opisać</w:t>
            </w:r>
          </w:p>
        </w:tc>
        <w:tc>
          <w:tcPr>
            <w:tcW w:w="1026" w:type="pct"/>
            <w:tcBorders>
              <w:top w:val="single" w:sz="4" w:space="0" w:color="000000"/>
              <w:left w:val="single" w:sz="4" w:space="0" w:color="000000"/>
              <w:bottom w:val="single" w:sz="4" w:space="0" w:color="000000"/>
              <w:right w:val="single" w:sz="4" w:space="0" w:color="000000"/>
            </w:tcBorders>
            <w:shd w:val="pct5"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
                <w:bCs/>
                <w:sz w:val="20"/>
                <w:szCs w:val="20"/>
                <w:lang w:eastAsia="ar-SA"/>
              </w:rPr>
            </w:pPr>
            <w:r w:rsidRPr="00C6190A">
              <w:rPr>
                <w:rFonts w:eastAsia="Times New Roman" w:cs="Times New Roman"/>
                <w:b/>
                <w:bCs/>
                <w:sz w:val="20"/>
                <w:szCs w:val="20"/>
                <w:lang w:eastAsia="ar-SA"/>
              </w:rPr>
              <w:t>Punktacja</w:t>
            </w:r>
          </w:p>
        </w:tc>
      </w:tr>
      <w:tr w:rsidR="00C6190A" w:rsidRPr="00FB1D28" w:rsidTr="00C6190A">
        <w:tc>
          <w:tcPr>
            <w:tcW w:w="277"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widowControl w:val="0"/>
              <w:tabs>
                <w:tab w:val="num" w:pos="0"/>
              </w:tabs>
              <w:suppressAutoHyphens/>
              <w:snapToGrid w:val="0"/>
              <w:spacing w:after="0" w:line="240" w:lineRule="auto"/>
              <w:ind w:left="283" w:hanging="283"/>
              <w:textAlignment w:val="baseline"/>
              <w:rPr>
                <w:rFonts w:eastAsia="Times New Roman" w:cs="Times New Roman"/>
                <w:bCs/>
                <w:sz w:val="20"/>
                <w:szCs w:val="20"/>
                <w:lang w:eastAsia="ar-SA"/>
              </w:rPr>
            </w:pPr>
            <w:r w:rsidRPr="00C6190A">
              <w:rPr>
                <w:rFonts w:eastAsia="Times New Roman" w:cs="Times New Roman"/>
                <w:bCs/>
                <w:sz w:val="20"/>
                <w:szCs w:val="20"/>
                <w:lang w:eastAsia="ar-SA"/>
              </w:rPr>
              <w:t>1</w:t>
            </w:r>
          </w:p>
        </w:tc>
        <w:tc>
          <w:tcPr>
            <w:tcW w:w="2605"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suppressAutoHyphens/>
              <w:snapToGrid w:val="0"/>
              <w:spacing w:after="0" w:line="240" w:lineRule="auto"/>
              <w:rPr>
                <w:rFonts w:eastAsia="Times New Roman" w:cs="Times New Roman"/>
                <w:bCs/>
                <w:sz w:val="20"/>
                <w:szCs w:val="20"/>
                <w:lang w:eastAsia="ar-SA"/>
              </w:rPr>
            </w:pPr>
            <w:r w:rsidRPr="00C6190A">
              <w:rPr>
                <w:rFonts w:eastAsia="Times New Roman" w:cs="Times New Roman"/>
                <w:bCs/>
                <w:sz w:val="20"/>
                <w:szCs w:val="20"/>
                <w:lang w:eastAsia="ar-SA"/>
              </w:rPr>
              <w:t>Paski pakowane pojedynczo.</w:t>
            </w:r>
          </w:p>
        </w:tc>
        <w:tc>
          <w:tcPr>
            <w:tcW w:w="1092" w:type="pct"/>
            <w:tcBorders>
              <w:top w:val="single" w:sz="4" w:space="0" w:color="000000"/>
              <w:left w:val="single" w:sz="4" w:space="0" w:color="000000"/>
              <w:bottom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Tak – 10 pkt.</w:t>
            </w: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Nie – 0 pkt.</w:t>
            </w:r>
          </w:p>
        </w:tc>
      </w:tr>
      <w:tr w:rsidR="00C6190A" w:rsidRPr="00FB1D28" w:rsidTr="00C6190A">
        <w:tc>
          <w:tcPr>
            <w:tcW w:w="277"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widowControl w:val="0"/>
              <w:tabs>
                <w:tab w:val="num" w:pos="0"/>
              </w:tabs>
              <w:suppressAutoHyphens/>
              <w:snapToGrid w:val="0"/>
              <w:spacing w:after="0" w:line="240" w:lineRule="auto"/>
              <w:ind w:left="283" w:hanging="283"/>
              <w:textAlignment w:val="baseline"/>
              <w:rPr>
                <w:rFonts w:eastAsia="Times New Roman" w:cs="Times New Roman"/>
                <w:bCs/>
                <w:sz w:val="20"/>
                <w:szCs w:val="20"/>
                <w:lang w:eastAsia="ar-SA"/>
              </w:rPr>
            </w:pPr>
            <w:r w:rsidRPr="00C6190A">
              <w:rPr>
                <w:rFonts w:eastAsia="Times New Roman" w:cs="Times New Roman"/>
                <w:bCs/>
                <w:sz w:val="20"/>
                <w:szCs w:val="20"/>
                <w:lang w:eastAsia="ar-SA"/>
              </w:rPr>
              <w:t>2</w:t>
            </w:r>
          </w:p>
        </w:tc>
        <w:tc>
          <w:tcPr>
            <w:tcW w:w="2605"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suppressAutoHyphens/>
              <w:snapToGrid w:val="0"/>
              <w:spacing w:after="0" w:line="240" w:lineRule="auto"/>
              <w:rPr>
                <w:rFonts w:eastAsia="Times New Roman" w:cs="Times New Roman"/>
                <w:bCs/>
                <w:sz w:val="20"/>
                <w:szCs w:val="20"/>
                <w:lang w:eastAsia="ar-SA"/>
              </w:rPr>
            </w:pPr>
            <w:r w:rsidRPr="00C6190A">
              <w:rPr>
                <w:rFonts w:eastAsia="Times New Roman" w:cs="Times New Roman"/>
                <w:bCs/>
                <w:sz w:val="20"/>
                <w:szCs w:val="20"/>
                <w:lang w:eastAsia="ar-SA"/>
              </w:rPr>
              <w:t>Okres ważności pasków od momentu otwarcia opakowania (wymagane min. 6 miesięcy)</w:t>
            </w:r>
          </w:p>
        </w:tc>
        <w:tc>
          <w:tcPr>
            <w:tcW w:w="1092" w:type="pct"/>
            <w:tcBorders>
              <w:top w:val="single" w:sz="4" w:space="0" w:color="000000"/>
              <w:left w:val="single" w:sz="4" w:space="0" w:color="000000"/>
              <w:bottom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Najdłuższy okres ważności – 10 pkt.,</w:t>
            </w: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pozostałe proporcjonalnie mniej</w:t>
            </w:r>
          </w:p>
        </w:tc>
      </w:tr>
      <w:tr w:rsidR="00C6190A" w:rsidRPr="00FB1D28" w:rsidTr="00C6190A">
        <w:tc>
          <w:tcPr>
            <w:tcW w:w="277" w:type="pct"/>
            <w:tcBorders>
              <w:top w:val="single" w:sz="4" w:space="0" w:color="000000"/>
              <w:left w:val="single" w:sz="4" w:space="0" w:color="000000"/>
              <w:bottom w:val="single" w:sz="4" w:space="0" w:color="000000"/>
            </w:tcBorders>
            <w:shd w:val="clear" w:color="auto" w:fill="auto"/>
          </w:tcPr>
          <w:p w:rsidR="00C6190A" w:rsidRPr="0033181C" w:rsidRDefault="00C6190A" w:rsidP="00C6190A">
            <w:pPr>
              <w:widowControl w:val="0"/>
              <w:tabs>
                <w:tab w:val="num" w:pos="0"/>
              </w:tabs>
              <w:suppressAutoHyphens/>
              <w:snapToGrid w:val="0"/>
              <w:spacing w:after="0" w:line="240" w:lineRule="auto"/>
              <w:ind w:left="283" w:hanging="283"/>
              <w:textAlignment w:val="baseline"/>
              <w:rPr>
                <w:rFonts w:eastAsia="Times New Roman" w:cs="Times New Roman"/>
                <w:bCs/>
                <w:sz w:val="20"/>
                <w:szCs w:val="20"/>
                <w:lang w:eastAsia="ar-SA"/>
              </w:rPr>
            </w:pPr>
            <w:r>
              <w:rPr>
                <w:rFonts w:eastAsia="Times New Roman" w:cs="Times New Roman"/>
                <w:bCs/>
                <w:sz w:val="20"/>
                <w:szCs w:val="20"/>
                <w:lang w:eastAsia="ar-SA"/>
              </w:rPr>
              <w:t>3</w:t>
            </w:r>
          </w:p>
        </w:tc>
        <w:tc>
          <w:tcPr>
            <w:tcW w:w="2605"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suppressAutoHyphens/>
              <w:snapToGrid w:val="0"/>
              <w:spacing w:after="0" w:line="240" w:lineRule="auto"/>
              <w:rPr>
                <w:rFonts w:eastAsia="Times New Roman" w:cs="Times New Roman"/>
                <w:bCs/>
                <w:sz w:val="20"/>
                <w:szCs w:val="20"/>
                <w:lang w:eastAsia="ar-SA"/>
              </w:rPr>
            </w:pPr>
            <w:r w:rsidRPr="00C6190A">
              <w:rPr>
                <w:rFonts w:eastAsia="Times New Roman" w:cs="Times New Roman"/>
                <w:bCs/>
                <w:sz w:val="20"/>
                <w:szCs w:val="20"/>
                <w:lang w:eastAsia="ar-SA"/>
              </w:rPr>
              <w:t>Dolny zakres pomiaru glukozy niższy niż 20 mg/dl</w:t>
            </w:r>
          </w:p>
        </w:tc>
        <w:tc>
          <w:tcPr>
            <w:tcW w:w="1092" w:type="pct"/>
            <w:tcBorders>
              <w:top w:val="single" w:sz="4" w:space="0" w:color="000000"/>
              <w:left w:val="single" w:sz="4" w:space="0" w:color="000000"/>
              <w:bottom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Najniższy zakres pomiaru - 10 pkt., pozostałe proporcjonalnie mniej</w:t>
            </w:r>
          </w:p>
        </w:tc>
      </w:tr>
      <w:tr w:rsidR="00C6190A" w:rsidRPr="00FB1D28" w:rsidTr="00C6190A">
        <w:tc>
          <w:tcPr>
            <w:tcW w:w="277"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widowControl w:val="0"/>
              <w:tabs>
                <w:tab w:val="num" w:pos="0"/>
              </w:tabs>
              <w:suppressAutoHyphens/>
              <w:snapToGrid w:val="0"/>
              <w:spacing w:after="0" w:line="240" w:lineRule="auto"/>
              <w:ind w:left="283" w:hanging="283"/>
              <w:textAlignment w:val="baseline"/>
              <w:rPr>
                <w:rFonts w:eastAsia="Times New Roman" w:cs="Times New Roman"/>
                <w:bCs/>
                <w:sz w:val="20"/>
                <w:szCs w:val="20"/>
                <w:lang w:eastAsia="ar-SA"/>
              </w:rPr>
            </w:pPr>
            <w:r w:rsidRPr="00C6190A">
              <w:rPr>
                <w:rFonts w:eastAsia="Times New Roman" w:cs="Times New Roman"/>
                <w:bCs/>
                <w:sz w:val="20"/>
                <w:szCs w:val="20"/>
                <w:lang w:eastAsia="ar-SA"/>
              </w:rPr>
              <w:t xml:space="preserve"> 4</w:t>
            </w:r>
          </w:p>
        </w:tc>
        <w:tc>
          <w:tcPr>
            <w:tcW w:w="2605"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suppressAutoHyphens/>
              <w:snapToGrid w:val="0"/>
              <w:spacing w:after="0" w:line="240" w:lineRule="auto"/>
              <w:rPr>
                <w:rFonts w:eastAsia="Times New Roman" w:cs="Times New Roman"/>
                <w:bCs/>
                <w:sz w:val="20"/>
                <w:szCs w:val="20"/>
                <w:lang w:eastAsia="ar-SA"/>
              </w:rPr>
            </w:pPr>
            <w:r w:rsidRPr="00C6190A">
              <w:rPr>
                <w:rFonts w:eastAsia="Times New Roman" w:cs="Times New Roman"/>
                <w:bCs/>
                <w:sz w:val="20"/>
                <w:szCs w:val="20"/>
                <w:lang w:eastAsia="ar-SA"/>
              </w:rPr>
              <w:t xml:space="preserve">Górny zakres pomiaru glukozy wyższy niż 500 mg/dl, </w:t>
            </w:r>
            <w:r w:rsidR="00781662">
              <w:rPr>
                <w:rFonts w:eastAsia="Times New Roman" w:cs="Times New Roman"/>
                <w:bCs/>
                <w:sz w:val="20"/>
                <w:szCs w:val="20"/>
                <w:lang w:eastAsia="ar-SA"/>
              </w:rPr>
              <w:br/>
            </w:r>
            <w:r w:rsidRPr="00C6190A">
              <w:rPr>
                <w:rFonts w:eastAsia="Times New Roman" w:cs="Times New Roman"/>
                <w:bCs/>
                <w:sz w:val="20"/>
                <w:szCs w:val="20"/>
                <w:lang w:eastAsia="ar-SA"/>
              </w:rPr>
              <w:t>ale nie wyższy niż 700 mg/dl</w:t>
            </w:r>
          </w:p>
        </w:tc>
        <w:tc>
          <w:tcPr>
            <w:tcW w:w="1092" w:type="pct"/>
            <w:tcBorders>
              <w:top w:val="single" w:sz="4" w:space="0" w:color="000000"/>
              <w:left w:val="single" w:sz="4" w:space="0" w:color="000000"/>
              <w:bottom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Najwyższy zakres pomiaru – 10 pkt., pozostałe proporcjonalnie mniej</w:t>
            </w:r>
          </w:p>
        </w:tc>
      </w:tr>
      <w:tr w:rsidR="00C6190A" w:rsidRPr="00FB1D28" w:rsidTr="00C6190A">
        <w:tc>
          <w:tcPr>
            <w:tcW w:w="277"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widowControl w:val="0"/>
              <w:tabs>
                <w:tab w:val="num" w:pos="0"/>
              </w:tabs>
              <w:suppressAutoHyphens/>
              <w:snapToGrid w:val="0"/>
              <w:spacing w:after="0" w:line="240" w:lineRule="auto"/>
              <w:ind w:left="283" w:hanging="283"/>
              <w:textAlignment w:val="baseline"/>
              <w:rPr>
                <w:rFonts w:eastAsia="Times New Roman" w:cs="Times New Roman"/>
                <w:bCs/>
                <w:sz w:val="20"/>
                <w:szCs w:val="20"/>
                <w:lang w:eastAsia="ar-SA"/>
              </w:rPr>
            </w:pPr>
            <w:r w:rsidRPr="00C6190A">
              <w:rPr>
                <w:rFonts w:eastAsia="Times New Roman" w:cs="Times New Roman"/>
                <w:bCs/>
                <w:sz w:val="20"/>
                <w:szCs w:val="20"/>
                <w:lang w:eastAsia="ar-SA"/>
              </w:rPr>
              <w:t>5</w:t>
            </w:r>
          </w:p>
        </w:tc>
        <w:tc>
          <w:tcPr>
            <w:tcW w:w="2605" w:type="pct"/>
            <w:tcBorders>
              <w:top w:val="single" w:sz="4" w:space="0" w:color="000000"/>
              <w:left w:val="single" w:sz="4" w:space="0" w:color="000000"/>
              <w:bottom w:val="single" w:sz="4" w:space="0" w:color="000000"/>
            </w:tcBorders>
            <w:shd w:val="clear" w:color="auto" w:fill="auto"/>
          </w:tcPr>
          <w:p w:rsidR="00C6190A" w:rsidRPr="00C6190A" w:rsidRDefault="00C6190A" w:rsidP="00C6190A">
            <w:pPr>
              <w:suppressAutoHyphens/>
              <w:snapToGrid w:val="0"/>
              <w:spacing w:after="0" w:line="240" w:lineRule="auto"/>
              <w:rPr>
                <w:rFonts w:eastAsia="Times New Roman" w:cs="Times New Roman"/>
                <w:bCs/>
                <w:sz w:val="20"/>
                <w:szCs w:val="20"/>
                <w:lang w:eastAsia="ar-SA"/>
              </w:rPr>
            </w:pPr>
            <w:r w:rsidRPr="00C6190A">
              <w:rPr>
                <w:rFonts w:eastAsia="Times New Roman" w:cs="Times New Roman"/>
                <w:bCs/>
                <w:sz w:val="20"/>
                <w:szCs w:val="20"/>
                <w:lang w:eastAsia="ar-SA"/>
              </w:rPr>
              <w:t>Glukometry przeznaczone do stosowania w warunkach szpitalnych (lecznictwo zamknięte)</w:t>
            </w:r>
          </w:p>
        </w:tc>
        <w:tc>
          <w:tcPr>
            <w:tcW w:w="1092" w:type="pct"/>
            <w:tcBorders>
              <w:top w:val="single" w:sz="4" w:space="0" w:color="000000"/>
              <w:left w:val="single" w:sz="4" w:space="0" w:color="000000"/>
              <w:bottom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Tak – 10 pkt.</w:t>
            </w:r>
          </w:p>
          <w:p w:rsidR="00C6190A" w:rsidRPr="00C6190A" w:rsidRDefault="00C6190A" w:rsidP="00C6190A">
            <w:pPr>
              <w:suppressAutoHyphens/>
              <w:autoSpaceDE w:val="0"/>
              <w:snapToGrid w:val="0"/>
              <w:spacing w:after="0" w:line="240" w:lineRule="auto"/>
              <w:jc w:val="center"/>
              <w:rPr>
                <w:rFonts w:eastAsia="Times New Roman" w:cs="Times New Roman"/>
                <w:bCs/>
                <w:sz w:val="20"/>
                <w:szCs w:val="20"/>
                <w:lang w:eastAsia="ar-SA"/>
              </w:rPr>
            </w:pPr>
            <w:r w:rsidRPr="00C6190A">
              <w:rPr>
                <w:rFonts w:eastAsia="Times New Roman" w:cs="Times New Roman"/>
                <w:bCs/>
                <w:sz w:val="20"/>
                <w:szCs w:val="20"/>
                <w:lang w:eastAsia="ar-SA"/>
              </w:rPr>
              <w:t>Nie – 0 pkt.</w:t>
            </w:r>
          </w:p>
        </w:tc>
      </w:tr>
    </w:tbl>
    <w:p w:rsidR="009F524E" w:rsidRPr="009F524E" w:rsidRDefault="009F524E" w:rsidP="009F524E">
      <w:pPr>
        <w:widowControl w:val="0"/>
        <w:suppressAutoHyphens/>
        <w:spacing w:after="0" w:line="100" w:lineRule="atLeast"/>
        <w:textAlignment w:val="baseline"/>
        <w:rPr>
          <w:rFonts w:eastAsia="Andale Sans UI" w:cs="Arial"/>
          <w:kern w:val="1"/>
          <w:sz w:val="18"/>
          <w:szCs w:val="18"/>
          <w:lang w:val="de-DE" w:eastAsia="fa-IR" w:bidi="fa-IR"/>
        </w:rPr>
      </w:pPr>
    </w:p>
    <w:p w:rsidR="009F524E" w:rsidRDefault="009F524E" w:rsidP="009F524E">
      <w:pPr>
        <w:widowControl w:val="0"/>
        <w:suppressAutoHyphens/>
        <w:spacing w:after="0" w:line="100" w:lineRule="atLeast"/>
        <w:ind w:right="-35"/>
        <w:textAlignment w:val="baseline"/>
        <w:rPr>
          <w:rFonts w:eastAsia="Andale Sans UI" w:cs="Tahoma"/>
          <w:kern w:val="1"/>
          <w:sz w:val="20"/>
          <w:szCs w:val="20"/>
          <w:lang w:eastAsia="fa-IR" w:bidi="fa-IR"/>
        </w:rPr>
      </w:pPr>
      <w:r w:rsidRPr="009F524E">
        <w:rPr>
          <w:rFonts w:eastAsia="Andale Sans UI" w:cs="Tahoma"/>
          <w:kern w:val="1"/>
          <w:sz w:val="20"/>
          <w:szCs w:val="20"/>
          <w:lang w:eastAsia="fa-IR" w:bidi="fa-IR"/>
        </w:rPr>
        <w:tab/>
        <w:t xml:space="preserve">            </w:t>
      </w:r>
    </w:p>
    <w:p w:rsidR="00C6190A" w:rsidRDefault="00C6190A" w:rsidP="009F524E">
      <w:pPr>
        <w:widowControl w:val="0"/>
        <w:suppressAutoHyphens/>
        <w:spacing w:after="0" w:line="100" w:lineRule="atLeast"/>
        <w:ind w:right="-35"/>
        <w:textAlignment w:val="baseline"/>
        <w:rPr>
          <w:rFonts w:eastAsia="Andale Sans UI" w:cs="Tahoma"/>
          <w:kern w:val="1"/>
          <w:sz w:val="20"/>
          <w:szCs w:val="20"/>
          <w:lang w:eastAsia="fa-IR" w:bidi="fa-IR"/>
        </w:rPr>
      </w:pPr>
    </w:p>
    <w:p w:rsidR="00C6190A" w:rsidRPr="009F524E" w:rsidRDefault="00C6190A" w:rsidP="009F524E">
      <w:pPr>
        <w:widowControl w:val="0"/>
        <w:suppressAutoHyphens/>
        <w:spacing w:after="0" w:line="100" w:lineRule="atLeast"/>
        <w:ind w:right="-35"/>
        <w:textAlignment w:val="baseline"/>
        <w:rPr>
          <w:rFonts w:eastAsia="Andale Sans UI" w:cs="Tahoma"/>
          <w:kern w:val="1"/>
          <w:sz w:val="20"/>
          <w:szCs w:val="20"/>
          <w:lang w:eastAsia="fa-IR" w:bidi="fa-IR"/>
        </w:rPr>
      </w:pPr>
    </w:p>
    <w:p w:rsidR="00354054" w:rsidRPr="00A300D4" w:rsidRDefault="00354054" w:rsidP="009F524E">
      <w:pPr>
        <w:widowControl w:val="0"/>
        <w:suppressAutoHyphens/>
        <w:autoSpaceDN w:val="0"/>
        <w:spacing w:after="0" w:line="100" w:lineRule="atLeast"/>
        <w:ind w:right="-35"/>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009F524E">
        <w:rPr>
          <w:rFonts w:ascii="Calibri" w:eastAsia="Andale Sans UI" w:hAnsi="Calibri" w:cs="Calibri"/>
          <w:b/>
          <w:kern w:val="3"/>
          <w:lang w:eastAsia="zh-CN" w:bidi="fa-IR"/>
        </w:rPr>
        <w:t xml:space="preserve">                    </w:t>
      </w:r>
      <w:r w:rsidRPr="00A300D4">
        <w:rPr>
          <w:rFonts w:ascii="Calibri" w:eastAsia="Andale Sans UI" w:hAnsi="Calibri" w:cs="Calibri"/>
          <w:b/>
          <w:kern w:val="3"/>
          <w:lang w:eastAsia="zh-CN" w:bidi="fa-IR"/>
        </w:rPr>
        <w:t>....................................................</w:t>
      </w:r>
    </w:p>
    <w:p w:rsidR="00354054" w:rsidRPr="00A300D4" w:rsidRDefault="00354054" w:rsidP="00354054">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009F524E">
        <w:rPr>
          <w:rFonts w:ascii="Calibri" w:eastAsia="Andale Sans UI" w:hAnsi="Calibri" w:cs="Calibri"/>
          <w:b/>
          <w:kern w:val="3"/>
          <w:lang w:eastAsia="zh-CN" w:bidi="fa-IR"/>
        </w:rPr>
        <w:t xml:space="preserve">                       </w:t>
      </w:r>
      <w:r w:rsidRPr="00A300D4">
        <w:rPr>
          <w:rFonts w:ascii="Calibri" w:eastAsia="Andale Sans UI" w:hAnsi="Calibri" w:cs="Calibri"/>
          <w:b/>
          <w:kern w:val="3"/>
          <w:lang w:eastAsia="zh-CN" w:bidi="fa-IR"/>
        </w:rPr>
        <w:t>pieczątka i podpis Wykonawcy</w:t>
      </w:r>
    </w:p>
    <w:p w:rsidR="00354054" w:rsidRDefault="00354054" w:rsidP="0035405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354054" w:rsidRDefault="0035405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C6190A" w:rsidRDefault="00C6190A"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C6190A" w:rsidSect="00392D6A">
          <w:pgSz w:w="11906" w:h="16838"/>
          <w:pgMar w:top="1418" w:right="1418" w:bottom="765" w:left="1418" w:header="709" w:footer="709" w:gutter="0"/>
          <w:cols w:space="708"/>
          <w:docGrid w:linePitch="360"/>
        </w:sectPr>
      </w:pPr>
    </w:p>
    <w:p w:rsidR="00926165" w:rsidRPr="00A300D4" w:rsidRDefault="00926165" w:rsidP="00926165">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Pr>
          <w:rFonts w:ascii="Calibri" w:eastAsia="Andale Sans UI" w:hAnsi="Calibri" w:cs="Calibri"/>
          <w:b/>
          <w:kern w:val="3"/>
          <w:sz w:val="24"/>
          <w:szCs w:val="24"/>
          <w:lang w:eastAsia="zh-CN" w:bidi="fa-IR"/>
        </w:rPr>
        <w:t>6</w:t>
      </w:r>
    </w:p>
    <w:p w:rsidR="00926165" w:rsidRPr="00A300D4" w:rsidRDefault="0092616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Pr="00A300D4">
        <w:rPr>
          <w:rFonts w:ascii="Calibri" w:eastAsia="Andale Sans UI" w:hAnsi="Calibri" w:cs="Calibri"/>
          <w:b/>
          <w:kern w:val="3"/>
          <w:sz w:val="24"/>
          <w:szCs w:val="24"/>
          <w:lang w:eastAsia="zh-CN" w:bidi="fa-IR"/>
        </w:rPr>
        <w:t>/1</w:t>
      </w:r>
      <w:r>
        <w:rPr>
          <w:rFonts w:ascii="Calibri" w:eastAsia="Andale Sans UI" w:hAnsi="Calibri" w:cs="Calibri"/>
          <w:b/>
          <w:kern w:val="3"/>
          <w:sz w:val="24"/>
          <w:szCs w:val="24"/>
          <w:lang w:eastAsia="zh-CN" w:bidi="fa-IR"/>
        </w:rPr>
        <w:t>8</w:t>
      </w:r>
    </w:p>
    <w:p w:rsidR="00926165" w:rsidRDefault="00926165" w:rsidP="0092616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B614D5" w:rsidRPr="00B614D5" w:rsidRDefault="00926165" w:rsidP="00B614D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Pr>
          <w:rFonts w:ascii="Calibri" w:eastAsia="Andale Sans UI" w:hAnsi="Calibri" w:cs="Calibri"/>
          <w:b/>
          <w:kern w:val="3"/>
          <w:sz w:val="24"/>
          <w:szCs w:val="24"/>
          <w:lang w:eastAsia="zh-CN" w:bidi="fa-IR"/>
        </w:rPr>
        <w:t xml:space="preserve">-ilościowo-cenowa </w:t>
      </w:r>
      <w:r w:rsidR="00B614D5" w:rsidRPr="00B614D5">
        <w:rPr>
          <w:rFonts w:ascii="Calibri" w:eastAsia="Andale Sans UI" w:hAnsi="Calibri" w:cs="Calibri"/>
          <w:b/>
          <w:kern w:val="3"/>
          <w:sz w:val="24"/>
          <w:szCs w:val="24"/>
          <w:lang w:eastAsia="zh-CN" w:bidi="fa-IR"/>
        </w:rPr>
        <w:t xml:space="preserve">i standardy jakościowe </w:t>
      </w:r>
    </w:p>
    <w:p w:rsidR="00926165" w:rsidRPr="00A300D4" w:rsidRDefault="00B614D5" w:rsidP="00B614D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B614D5">
        <w:rPr>
          <w:rFonts w:ascii="Calibri" w:eastAsia="Andale Sans UI" w:hAnsi="Calibri" w:cs="Calibri"/>
          <w:b/>
          <w:kern w:val="3"/>
          <w:sz w:val="24"/>
          <w:szCs w:val="24"/>
          <w:lang w:eastAsia="zh-CN" w:bidi="fa-IR"/>
        </w:rPr>
        <w:t xml:space="preserve">odnoszące się do wszystkich istotnych cech przedmiotu zamówienia </w:t>
      </w:r>
      <w:r w:rsidR="00926165">
        <w:rPr>
          <w:rFonts w:ascii="Calibri" w:eastAsia="Andale Sans UI" w:hAnsi="Calibri" w:cs="Calibri"/>
          <w:b/>
          <w:kern w:val="3"/>
          <w:sz w:val="24"/>
          <w:szCs w:val="24"/>
          <w:lang w:eastAsia="zh-CN" w:bidi="fa-IR"/>
        </w:rPr>
        <w:t>– ZADANIE NR 6</w:t>
      </w:r>
    </w:p>
    <w:p w:rsidR="00926165" w:rsidRPr="00354054" w:rsidRDefault="00926165" w:rsidP="00926165">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Pr="00926165">
        <w:rPr>
          <w:rFonts w:ascii="Calibri" w:eastAsia="SimSun" w:hAnsi="Calibri" w:cs="Arial"/>
          <w:b/>
          <w:bCs/>
          <w:i/>
          <w:iCs/>
          <w:kern w:val="3"/>
          <w:sz w:val="24"/>
          <w:szCs w:val="24"/>
          <w:lang w:eastAsia="zh-CN" w:bidi="hi-IN"/>
        </w:rPr>
        <w:t>testów potwierdzających do diagnostyki boreliozy</w:t>
      </w:r>
    </w:p>
    <w:tbl>
      <w:tblPr>
        <w:tblW w:w="1539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4352"/>
        <w:gridCol w:w="1372"/>
        <w:gridCol w:w="1219"/>
        <w:gridCol w:w="1129"/>
        <w:gridCol w:w="1283"/>
        <w:gridCol w:w="1234"/>
        <w:gridCol w:w="937"/>
        <w:gridCol w:w="1619"/>
        <w:gridCol w:w="1787"/>
      </w:tblGrid>
      <w:tr w:rsidR="00926165" w:rsidRPr="00926165" w:rsidTr="00926165">
        <w:trPr>
          <w:cantSplit/>
        </w:trPr>
        <w:tc>
          <w:tcPr>
            <w:tcW w:w="464"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sz w:val="18"/>
                <w:szCs w:val="18"/>
                <w:lang w:eastAsia="ar-SA"/>
              </w:rPr>
            </w:pPr>
            <w:r w:rsidRPr="00926165">
              <w:rPr>
                <w:rFonts w:eastAsia="Times New Roman" w:cs="Times New Roman"/>
                <w:b/>
                <w:sz w:val="18"/>
                <w:szCs w:val="18"/>
                <w:lang w:eastAsia="ar-SA"/>
              </w:rPr>
              <w:t>Lp.</w:t>
            </w:r>
          </w:p>
        </w:tc>
        <w:tc>
          <w:tcPr>
            <w:tcW w:w="4352" w:type="dxa"/>
            <w:shd w:val="pct5" w:color="auto" w:fill="auto"/>
            <w:vAlign w:val="center"/>
          </w:tcPr>
          <w:p w:rsidR="00926165" w:rsidRPr="00926165" w:rsidRDefault="00926165" w:rsidP="00926165">
            <w:pPr>
              <w:keepNext/>
              <w:numPr>
                <w:ilvl w:val="1"/>
                <w:numId w:val="0"/>
              </w:numPr>
              <w:tabs>
                <w:tab w:val="num" w:pos="0"/>
              </w:tabs>
              <w:suppressAutoHyphens/>
              <w:snapToGrid w:val="0"/>
              <w:spacing w:after="0" w:line="240" w:lineRule="auto"/>
              <w:ind w:left="576" w:hanging="576"/>
              <w:jc w:val="center"/>
              <w:outlineLvl w:val="1"/>
              <w:rPr>
                <w:rFonts w:eastAsia="Times New Roman" w:cs="Times New Roman"/>
                <w:b/>
                <w:sz w:val="18"/>
                <w:szCs w:val="18"/>
                <w:lang w:eastAsia="ar-SA"/>
              </w:rPr>
            </w:pPr>
            <w:r w:rsidRPr="00926165">
              <w:rPr>
                <w:rFonts w:eastAsia="Times New Roman" w:cs="Times New Roman"/>
                <w:b/>
                <w:sz w:val="18"/>
                <w:szCs w:val="18"/>
                <w:lang w:eastAsia="ar-SA"/>
              </w:rPr>
              <w:t>Przedmiot zamówienia</w:t>
            </w:r>
          </w:p>
        </w:tc>
        <w:tc>
          <w:tcPr>
            <w:tcW w:w="1372"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bCs/>
                <w:sz w:val="18"/>
                <w:szCs w:val="18"/>
                <w:lang w:eastAsia="ar-SA"/>
              </w:rPr>
            </w:pPr>
            <w:r w:rsidRPr="00926165">
              <w:rPr>
                <w:rFonts w:eastAsia="Times New Roman" w:cs="Times New Roman"/>
                <w:b/>
                <w:sz w:val="18"/>
                <w:szCs w:val="18"/>
                <w:lang w:eastAsia="ar-SA"/>
              </w:rPr>
              <w:t xml:space="preserve">Nazwa producenta/ nr katalogowy (podać) </w:t>
            </w:r>
          </w:p>
        </w:tc>
        <w:tc>
          <w:tcPr>
            <w:tcW w:w="1219"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bCs/>
                <w:sz w:val="18"/>
                <w:szCs w:val="18"/>
                <w:lang w:eastAsia="ar-SA"/>
              </w:rPr>
            </w:pPr>
            <w:r w:rsidRPr="00926165">
              <w:rPr>
                <w:rFonts w:eastAsia="Times New Roman" w:cs="Times New Roman"/>
                <w:b/>
                <w:bCs/>
                <w:sz w:val="18"/>
                <w:szCs w:val="18"/>
                <w:lang w:eastAsia="ar-SA"/>
              </w:rPr>
              <w:t xml:space="preserve">Zamawiana ilość </w:t>
            </w:r>
          </w:p>
          <w:p w:rsidR="00926165" w:rsidRPr="00926165" w:rsidRDefault="00926165" w:rsidP="00926165">
            <w:pPr>
              <w:suppressAutoHyphens/>
              <w:snapToGrid w:val="0"/>
              <w:spacing w:after="0" w:line="240" w:lineRule="auto"/>
              <w:jc w:val="center"/>
              <w:rPr>
                <w:rFonts w:eastAsia="Times New Roman" w:cs="Times New Roman"/>
                <w:b/>
                <w:bCs/>
                <w:sz w:val="18"/>
                <w:szCs w:val="18"/>
                <w:lang w:eastAsia="ar-SA"/>
              </w:rPr>
            </w:pPr>
            <w:r w:rsidRPr="00926165">
              <w:rPr>
                <w:rFonts w:eastAsia="Times New Roman" w:cs="Times New Roman"/>
                <w:b/>
                <w:bCs/>
                <w:sz w:val="18"/>
                <w:szCs w:val="18"/>
                <w:lang w:eastAsia="ar-SA"/>
              </w:rPr>
              <w:t>(24 m-ce)</w:t>
            </w:r>
          </w:p>
        </w:tc>
        <w:tc>
          <w:tcPr>
            <w:tcW w:w="1129"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r w:rsidRPr="00926165">
              <w:rPr>
                <w:rFonts w:eastAsia="Times New Roman" w:cs="Times New Roman"/>
                <w:b/>
                <w:bCs/>
                <w:sz w:val="18"/>
                <w:szCs w:val="18"/>
                <w:lang w:eastAsia="ar-SA"/>
              </w:rPr>
              <w:t>Ilość opakowań (podać)</w:t>
            </w:r>
          </w:p>
        </w:tc>
        <w:tc>
          <w:tcPr>
            <w:tcW w:w="1283"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r w:rsidRPr="00926165">
              <w:rPr>
                <w:rFonts w:eastAsia="Times New Roman" w:cs="Times New Roman"/>
                <w:b/>
                <w:sz w:val="18"/>
                <w:szCs w:val="18"/>
                <w:lang w:eastAsia="ar-SA"/>
              </w:rPr>
              <w:t>Wielkość opakowania (podać)</w:t>
            </w:r>
          </w:p>
        </w:tc>
        <w:tc>
          <w:tcPr>
            <w:tcW w:w="1234"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r w:rsidRPr="00926165">
              <w:rPr>
                <w:rFonts w:eastAsia="Times New Roman" w:cs="Times New Roman"/>
                <w:b/>
                <w:sz w:val="18"/>
                <w:szCs w:val="18"/>
                <w:lang w:eastAsia="ar-SA"/>
              </w:rPr>
              <w:t>Cena jednostkowa netto za opak.</w:t>
            </w:r>
          </w:p>
        </w:tc>
        <w:tc>
          <w:tcPr>
            <w:tcW w:w="937"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r w:rsidRPr="00926165">
              <w:rPr>
                <w:rFonts w:eastAsia="Times New Roman" w:cs="Times New Roman"/>
                <w:b/>
                <w:sz w:val="18"/>
                <w:szCs w:val="18"/>
                <w:lang w:eastAsia="ar-SA"/>
              </w:rPr>
              <w:t>Stawka VAT</w:t>
            </w:r>
          </w:p>
        </w:tc>
        <w:tc>
          <w:tcPr>
            <w:tcW w:w="1619" w:type="dxa"/>
            <w:shd w:val="pct5"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r w:rsidRPr="00926165">
              <w:rPr>
                <w:rFonts w:eastAsia="Times New Roman" w:cs="Times New Roman"/>
                <w:b/>
                <w:sz w:val="18"/>
                <w:szCs w:val="18"/>
                <w:lang w:eastAsia="ar-SA"/>
              </w:rPr>
              <w:t>Wartość netto pozycji ogółem</w:t>
            </w:r>
          </w:p>
        </w:tc>
        <w:tc>
          <w:tcPr>
            <w:tcW w:w="1787" w:type="dxa"/>
            <w:shd w:val="pct5" w:color="auto" w:fill="auto"/>
            <w:vAlign w:val="center"/>
          </w:tcPr>
          <w:p w:rsidR="00926165" w:rsidRPr="00926165" w:rsidRDefault="00926165" w:rsidP="00926165">
            <w:pPr>
              <w:suppressAutoHyphens/>
              <w:snapToGrid w:val="0"/>
              <w:spacing w:after="0" w:line="240" w:lineRule="auto"/>
              <w:ind w:left="2" w:right="2"/>
              <w:jc w:val="center"/>
              <w:rPr>
                <w:rFonts w:eastAsia="Times New Roman" w:cs="Times New Roman"/>
                <w:sz w:val="18"/>
                <w:szCs w:val="18"/>
                <w:lang w:eastAsia="ar-SA"/>
              </w:rPr>
            </w:pPr>
            <w:r w:rsidRPr="00926165">
              <w:rPr>
                <w:rFonts w:eastAsia="Times New Roman" w:cs="Times New Roman"/>
                <w:b/>
                <w:sz w:val="18"/>
                <w:szCs w:val="18"/>
                <w:lang w:eastAsia="ar-SA"/>
              </w:rPr>
              <w:t>Wartość brutto pozycji ogółem</w:t>
            </w:r>
          </w:p>
        </w:tc>
      </w:tr>
      <w:tr w:rsidR="00926165" w:rsidRPr="00B614D5" w:rsidTr="00926165">
        <w:trPr>
          <w:cantSplit/>
        </w:trPr>
        <w:tc>
          <w:tcPr>
            <w:tcW w:w="464" w:type="dxa"/>
            <w:shd w:val="clear" w:color="auto" w:fill="auto"/>
          </w:tcPr>
          <w:p w:rsidR="00926165" w:rsidRPr="00B614D5" w:rsidRDefault="00926165" w:rsidP="00926165">
            <w:pPr>
              <w:suppressAutoHyphens/>
              <w:snapToGrid w:val="0"/>
              <w:spacing w:after="0" w:line="240" w:lineRule="auto"/>
              <w:jc w:val="center"/>
              <w:rPr>
                <w:rFonts w:eastAsia="Arial" w:cs="Arial"/>
                <w:sz w:val="16"/>
                <w:szCs w:val="16"/>
                <w:lang w:eastAsia="ar-SA"/>
              </w:rPr>
            </w:pPr>
            <w:r w:rsidRPr="00B614D5">
              <w:rPr>
                <w:rFonts w:eastAsia="Times New Roman" w:cs="Times New Roman"/>
                <w:sz w:val="16"/>
                <w:szCs w:val="16"/>
                <w:lang w:eastAsia="ar-SA"/>
              </w:rPr>
              <w:t>1.</w:t>
            </w:r>
          </w:p>
        </w:tc>
        <w:tc>
          <w:tcPr>
            <w:tcW w:w="4352" w:type="dxa"/>
            <w:shd w:val="clear" w:color="auto" w:fill="auto"/>
          </w:tcPr>
          <w:p w:rsidR="00926165" w:rsidRPr="00B614D5" w:rsidRDefault="00926165" w:rsidP="00926165">
            <w:pPr>
              <w:suppressAutoHyphens/>
              <w:spacing w:after="0" w:line="240" w:lineRule="auto"/>
              <w:rPr>
                <w:rFonts w:eastAsia="Times New Roman" w:cs="Times New Roman"/>
                <w:sz w:val="16"/>
                <w:szCs w:val="16"/>
                <w:lang w:eastAsia="ar-SA" w:bidi="en-US"/>
              </w:rPr>
            </w:pPr>
            <w:r w:rsidRPr="00B614D5">
              <w:rPr>
                <w:rFonts w:eastAsia="Times New Roman" w:cs="Times New Roman"/>
                <w:sz w:val="16"/>
                <w:szCs w:val="16"/>
                <w:lang w:eastAsia="ar-SA" w:bidi="en-US"/>
              </w:rPr>
              <w:t xml:space="preserve">Test potwierdzający zakażenie boreliozą (test paskowy) </w:t>
            </w:r>
            <w:r w:rsidRPr="00B614D5">
              <w:rPr>
                <w:rFonts w:eastAsia="Times New Roman" w:cs="Times New Roman"/>
                <w:sz w:val="16"/>
                <w:szCs w:val="16"/>
                <w:lang w:eastAsia="ar-SA" w:bidi="en-US"/>
              </w:rPr>
              <w:br/>
              <w:t>w surowicy i PMR.</w:t>
            </w:r>
          </w:p>
          <w:p w:rsidR="00926165" w:rsidRPr="00B614D5" w:rsidRDefault="00926165" w:rsidP="00926165">
            <w:pPr>
              <w:suppressAutoHyphens/>
              <w:spacing w:after="0" w:line="240" w:lineRule="auto"/>
              <w:rPr>
                <w:rFonts w:eastAsia="Times New Roman" w:cs="Times New Roman"/>
                <w:sz w:val="16"/>
                <w:szCs w:val="16"/>
                <w:lang w:eastAsia="ar-SA" w:bidi="en-US"/>
              </w:rPr>
            </w:pPr>
            <w:r w:rsidRPr="00B614D5">
              <w:rPr>
                <w:rFonts w:eastAsia="Times New Roman" w:cs="Times New Roman"/>
                <w:sz w:val="16"/>
                <w:szCs w:val="16"/>
                <w:lang w:eastAsia="ar-SA" w:bidi="en-US"/>
              </w:rPr>
              <w:t>Na paskach antygeny rekombinowane (</w:t>
            </w:r>
            <w:proofErr w:type="spellStart"/>
            <w:r w:rsidRPr="00B614D5">
              <w:rPr>
                <w:rFonts w:eastAsia="Times New Roman" w:cs="Times New Roman"/>
                <w:sz w:val="16"/>
                <w:szCs w:val="16"/>
                <w:lang w:eastAsia="ar-SA" w:bidi="en-US"/>
              </w:rPr>
              <w:t>VIsE</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Borrelia</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burgdorferi</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VIsE</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B.afzeli,VIsE</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B.garinii</w:t>
            </w:r>
            <w:proofErr w:type="spellEnd"/>
            <w:r w:rsidRPr="00B614D5">
              <w:rPr>
                <w:rFonts w:eastAsia="Times New Roman" w:cs="Times New Roman"/>
                <w:sz w:val="16"/>
                <w:szCs w:val="16"/>
                <w:lang w:eastAsia="ar-SA" w:bidi="en-US"/>
              </w:rPr>
              <w:t xml:space="preserve">, lipidy charakterystyczne dla fazy późnej: </w:t>
            </w:r>
            <w:proofErr w:type="spellStart"/>
            <w:r w:rsidRPr="00B614D5">
              <w:rPr>
                <w:rFonts w:eastAsia="Times New Roman" w:cs="Times New Roman"/>
                <w:sz w:val="16"/>
                <w:szCs w:val="16"/>
                <w:lang w:eastAsia="ar-SA" w:bidi="en-US"/>
              </w:rPr>
              <w:t>B.afzeli</w:t>
            </w:r>
            <w:proofErr w:type="spellEnd"/>
            <w:r w:rsidRPr="00B614D5">
              <w:rPr>
                <w:rFonts w:eastAsia="Times New Roman" w:cs="Times New Roman"/>
                <w:sz w:val="16"/>
                <w:szCs w:val="16"/>
                <w:lang w:eastAsia="ar-SA" w:bidi="en-US"/>
              </w:rPr>
              <w:t xml:space="preserve">, lipid </w:t>
            </w:r>
            <w:proofErr w:type="spellStart"/>
            <w:r w:rsidRPr="00B614D5">
              <w:rPr>
                <w:rFonts w:eastAsia="Times New Roman" w:cs="Times New Roman"/>
                <w:sz w:val="16"/>
                <w:szCs w:val="16"/>
                <w:lang w:eastAsia="ar-SA" w:bidi="en-US"/>
              </w:rPr>
              <w:t>B.buegdorferi</w:t>
            </w:r>
            <w:proofErr w:type="spellEnd"/>
            <w:r w:rsidRPr="00B614D5">
              <w:rPr>
                <w:rFonts w:eastAsia="Times New Roman" w:cs="Times New Roman"/>
                <w:sz w:val="16"/>
                <w:szCs w:val="16"/>
                <w:lang w:eastAsia="ar-SA" w:bidi="en-US"/>
              </w:rPr>
              <w:t xml:space="preserve">, p83, p39, natywne </w:t>
            </w:r>
            <w:proofErr w:type="spellStart"/>
            <w:r w:rsidRPr="00B614D5">
              <w:rPr>
                <w:rFonts w:eastAsia="Times New Roman" w:cs="Times New Roman"/>
                <w:sz w:val="16"/>
                <w:szCs w:val="16"/>
                <w:lang w:eastAsia="ar-SA" w:bidi="en-US"/>
              </w:rPr>
              <w:t>OspC</w:t>
            </w:r>
            <w:proofErr w:type="spellEnd"/>
            <w:r w:rsidRPr="00B614D5">
              <w:rPr>
                <w:rFonts w:eastAsia="Times New Roman" w:cs="Times New Roman"/>
                <w:sz w:val="16"/>
                <w:szCs w:val="16"/>
                <w:lang w:eastAsia="ar-SA" w:bidi="en-US"/>
              </w:rPr>
              <w:t xml:space="preserve">, p58, p21, p20, p19, p18). </w:t>
            </w:r>
          </w:p>
          <w:p w:rsidR="00926165" w:rsidRPr="00B614D5" w:rsidRDefault="00926165" w:rsidP="00926165">
            <w:pPr>
              <w:suppressAutoHyphens/>
              <w:spacing w:after="0" w:line="240" w:lineRule="auto"/>
              <w:rPr>
                <w:rFonts w:eastAsia="Times New Roman" w:cs="Times New Roman"/>
                <w:sz w:val="16"/>
                <w:szCs w:val="16"/>
                <w:lang w:eastAsia="ar-SA" w:bidi="en-US"/>
              </w:rPr>
            </w:pPr>
            <w:r w:rsidRPr="00B614D5">
              <w:rPr>
                <w:rFonts w:eastAsia="Times New Roman" w:cs="Times New Roman"/>
                <w:sz w:val="16"/>
                <w:szCs w:val="16"/>
                <w:lang w:eastAsia="ar-SA" w:bidi="en-US"/>
              </w:rPr>
              <w:t xml:space="preserve">Każdy pasek musi zawierać dwie linie kontrolne: dla </w:t>
            </w:r>
            <w:proofErr w:type="spellStart"/>
            <w:r w:rsidRPr="00B614D5">
              <w:rPr>
                <w:rFonts w:eastAsia="Times New Roman" w:cs="Times New Roman"/>
                <w:sz w:val="16"/>
                <w:szCs w:val="16"/>
                <w:lang w:eastAsia="ar-SA" w:bidi="en-US"/>
              </w:rPr>
              <w:t>koniugatu</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IgG</w:t>
            </w:r>
            <w:proofErr w:type="spellEnd"/>
            <w:r w:rsidRPr="00B614D5">
              <w:rPr>
                <w:rFonts w:eastAsia="Times New Roman" w:cs="Times New Roman"/>
                <w:sz w:val="16"/>
                <w:szCs w:val="16"/>
                <w:lang w:eastAsia="ar-SA" w:bidi="en-US"/>
              </w:rPr>
              <w:t xml:space="preserve"> i </w:t>
            </w:r>
            <w:proofErr w:type="spellStart"/>
            <w:r w:rsidRPr="00B614D5">
              <w:rPr>
                <w:rFonts w:eastAsia="Times New Roman" w:cs="Times New Roman"/>
                <w:sz w:val="16"/>
                <w:szCs w:val="16"/>
                <w:lang w:eastAsia="ar-SA" w:bidi="en-US"/>
              </w:rPr>
              <w:t>IgM</w:t>
            </w:r>
            <w:proofErr w:type="spellEnd"/>
            <w:r w:rsidRPr="00B614D5">
              <w:rPr>
                <w:rFonts w:eastAsia="Times New Roman" w:cs="Times New Roman"/>
                <w:sz w:val="16"/>
                <w:szCs w:val="16"/>
                <w:lang w:eastAsia="ar-SA" w:bidi="en-US"/>
              </w:rPr>
              <w:t xml:space="preserve"> oraz linie kontrolną dla mieszanki klasy </w:t>
            </w:r>
            <w:proofErr w:type="spellStart"/>
            <w:r w:rsidRPr="00B614D5">
              <w:rPr>
                <w:rFonts w:eastAsia="Times New Roman" w:cs="Times New Roman"/>
                <w:sz w:val="16"/>
                <w:szCs w:val="16"/>
                <w:lang w:eastAsia="ar-SA" w:bidi="en-US"/>
              </w:rPr>
              <w:t>IgG</w:t>
            </w:r>
            <w:proofErr w:type="spellEnd"/>
            <w:r w:rsidRPr="00B614D5">
              <w:rPr>
                <w:rFonts w:eastAsia="Times New Roman" w:cs="Times New Roman"/>
                <w:sz w:val="16"/>
                <w:szCs w:val="16"/>
                <w:lang w:eastAsia="ar-SA" w:bidi="en-US"/>
              </w:rPr>
              <w:t xml:space="preserve"> i </w:t>
            </w:r>
            <w:proofErr w:type="spellStart"/>
            <w:r w:rsidRPr="00B614D5">
              <w:rPr>
                <w:rFonts w:eastAsia="Times New Roman" w:cs="Times New Roman"/>
                <w:sz w:val="16"/>
                <w:szCs w:val="16"/>
                <w:lang w:eastAsia="ar-SA" w:bidi="en-US"/>
              </w:rPr>
              <w:t>IgM</w:t>
            </w:r>
            <w:proofErr w:type="spellEnd"/>
            <w:r w:rsidRPr="00B614D5">
              <w:rPr>
                <w:rFonts w:eastAsia="Times New Roman" w:cs="Times New Roman"/>
                <w:sz w:val="16"/>
                <w:szCs w:val="16"/>
                <w:lang w:eastAsia="ar-SA" w:bidi="en-US"/>
              </w:rPr>
              <w:t>.</w:t>
            </w:r>
          </w:p>
          <w:p w:rsidR="00926165" w:rsidRPr="00B614D5" w:rsidRDefault="00926165" w:rsidP="00926165">
            <w:pPr>
              <w:suppressAutoHyphens/>
              <w:spacing w:after="0" w:line="240" w:lineRule="auto"/>
              <w:rPr>
                <w:rFonts w:eastAsia="Times New Roman" w:cs="Times New Roman"/>
                <w:sz w:val="16"/>
                <w:szCs w:val="16"/>
                <w:lang w:eastAsia="ar-SA"/>
              </w:rPr>
            </w:pPr>
            <w:r w:rsidRPr="00B614D5">
              <w:rPr>
                <w:rFonts w:eastAsia="Times New Roman" w:cs="Times New Roman"/>
                <w:sz w:val="16"/>
                <w:szCs w:val="16"/>
                <w:lang w:eastAsia="ar-SA"/>
              </w:rPr>
              <w:t xml:space="preserve">Zestawy muszą zawierać wszelkie potrzebne do inkubacji odczynniki. Zestaw do klasy </w:t>
            </w:r>
            <w:proofErr w:type="spellStart"/>
            <w:r w:rsidRPr="00B614D5">
              <w:rPr>
                <w:rFonts w:eastAsia="Times New Roman" w:cs="Times New Roman"/>
                <w:sz w:val="16"/>
                <w:szCs w:val="16"/>
                <w:lang w:eastAsia="ar-SA"/>
              </w:rPr>
              <w:t>IgG</w:t>
            </w:r>
            <w:proofErr w:type="spellEnd"/>
            <w:r w:rsidRPr="00B614D5">
              <w:rPr>
                <w:rFonts w:eastAsia="Times New Roman" w:cs="Times New Roman"/>
                <w:sz w:val="16"/>
                <w:szCs w:val="16"/>
                <w:lang w:eastAsia="ar-SA"/>
              </w:rPr>
              <w:t>.</w:t>
            </w:r>
          </w:p>
        </w:tc>
        <w:tc>
          <w:tcPr>
            <w:tcW w:w="1372" w:type="dxa"/>
            <w:shd w:val="clear" w:color="auto" w:fill="auto"/>
          </w:tcPr>
          <w:p w:rsidR="00926165" w:rsidRPr="00B614D5" w:rsidRDefault="00926165" w:rsidP="00926165">
            <w:pPr>
              <w:suppressAutoHyphens/>
              <w:snapToGrid w:val="0"/>
              <w:spacing w:after="0" w:line="240" w:lineRule="auto"/>
              <w:jc w:val="center"/>
              <w:rPr>
                <w:rFonts w:eastAsia="Times New Roman" w:cs="Times New Roman"/>
                <w:sz w:val="16"/>
                <w:szCs w:val="16"/>
                <w:lang w:eastAsia="ar-SA"/>
              </w:rPr>
            </w:pPr>
          </w:p>
        </w:tc>
        <w:tc>
          <w:tcPr>
            <w:tcW w:w="1219" w:type="dxa"/>
            <w:vAlign w:val="center"/>
          </w:tcPr>
          <w:p w:rsidR="00926165" w:rsidRPr="00B614D5" w:rsidRDefault="00926165" w:rsidP="00926165">
            <w:pPr>
              <w:suppressAutoHyphens/>
              <w:spacing w:before="280" w:after="119" w:line="240" w:lineRule="auto"/>
              <w:jc w:val="center"/>
              <w:rPr>
                <w:rFonts w:eastAsia="Times New Roman" w:cs="Times New Roman"/>
                <w:sz w:val="16"/>
                <w:szCs w:val="16"/>
                <w:lang w:eastAsia="pl-PL"/>
              </w:rPr>
            </w:pPr>
            <w:r w:rsidRPr="00B614D5">
              <w:rPr>
                <w:rFonts w:eastAsia="Times New Roman" w:cs="Times New Roman"/>
                <w:color w:val="000000"/>
                <w:sz w:val="16"/>
                <w:szCs w:val="16"/>
                <w:lang w:eastAsia="ar-SA"/>
              </w:rPr>
              <w:t>320 szt.</w:t>
            </w:r>
          </w:p>
        </w:tc>
        <w:tc>
          <w:tcPr>
            <w:tcW w:w="1129"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sz w:val="16"/>
                <w:szCs w:val="16"/>
                <w:lang w:eastAsia="ar-SA"/>
              </w:rPr>
            </w:pPr>
          </w:p>
        </w:tc>
        <w:tc>
          <w:tcPr>
            <w:tcW w:w="1283"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234"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937"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619"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787"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r>
      <w:tr w:rsidR="00926165" w:rsidRPr="00B614D5" w:rsidTr="00926165">
        <w:trPr>
          <w:cantSplit/>
        </w:trPr>
        <w:tc>
          <w:tcPr>
            <w:tcW w:w="464" w:type="dxa"/>
            <w:shd w:val="clear" w:color="auto" w:fill="auto"/>
          </w:tcPr>
          <w:p w:rsidR="00926165" w:rsidRPr="00B614D5" w:rsidRDefault="00926165" w:rsidP="00926165">
            <w:pPr>
              <w:suppressAutoHyphens/>
              <w:snapToGrid w:val="0"/>
              <w:spacing w:after="0" w:line="240" w:lineRule="auto"/>
              <w:jc w:val="center"/>
              <w:rPr>
                <w:rFonts w:eastAsia="Times New Roman" w:cs="Times New Roman"/>
                <w:sz w:val="16"/>
                <w:szCs w:val="16"/>
                <w:lang w:eastAsia="ar-SA"/>
              </w:rPr>
            </w:pPr>
            <w:r w:rsidRPr="00B614D5">
              <w:rPr>
                <w:rFonts w:eastAsia="Times New Roman" w:cs="Times New Roman"/>
                <w:sz w:val="16"/>
                <w:szCs w:val="16"/>
                <w:lang w:eastAsia="ar-SA"/>
              </w:rPr>
              <w:t>2.</w:t>
            </w:r>
          </w:p>
        </w:tc>
        <w:tc>
          <w:tcPr>
            <w:tcW w:w="4352" w:type="dxa"/>
            <w:shd w:val="clear" w:color="auto" w:fill="auto"/>
          </w:tcPr>
          <w:p w:rsidR="00926165" w:rsidRPr="00B614D5" w:rsidRDefault="00926165" w:rsidP="00926165">
            <w:pPr>
              <w:suppressAutoHyphens/>
              <w:spacing w:after="0" w:line="240" w:lineRule="auto"/>
              <w:rPr>
                <w:rFonts w:eastAsia="Times New Roman" w:cs="Times New Roman"/>
                <w:sz w:val="16"/>
                <w:szCs w:val="16"/>
                <w:lang w:eastAsia="ar-SA" w:bidi="en-US"/>
              </w:rPr>
            </w:pPr>
            <w:r w:rsidRPr="00B614D5">
              <w:rPr>
                <w:rFonts w:eastAsia="Times New Roman" w:cs="Times New Roman"/>
                <w:sz w:val="16"/>
                <w:szCs w:val="16"/>
                <w:lang w:eastAsia="ar-SA" w:bidi="en-US"/>
              </w:rPr>
              <w:t xml:space="preserve">Test potwierdzający zakażenie boreliozą ( test paskowy) </w:t>
            </w:r>
            <w:r w:rsidR="00B614D5">
              <w:rPr>
                <w:rFonts w:eastAsia="Times New Roman" w:cs="Times New Roman"/>
                <w:sz w:val="16"/>
                <w:szCs w:val="16"/>
                <w:lang w:eastAsia="ar-SA" w:bidi="en-US"/>
              </w:rPr>
              <w:br/>
            </w:r>
            <w:r w:rsidRPr="00B614D5">
              <w:rPr>
                <w:rFonts w:eastAsia="Times New Roman" w:cs="Times New Roman"/>
                <w:sz w:val="16"/>
                <w:szCs w:val="16"/>
                <w:lang w:eastAsia="ar-SA" w:bidi="en-US"/>
              </w:rPr>
              <w:t xml:space="preserve">w surowicy. Na paskach antygeny </w:t>
            </w:r>
            <w:proofErr w:type="spellStart"/>
            <w:r w:rsidRPr="00B614D5">
              <w:rPr>
                <w:rFonts w:eastAsia="Times New Roman" w:cs="Times New Roman"/>
                <w:sz w:val="16"/>
                <w:szCs w:val="16"/>
                <w:lang w:eastAsia="ar-SA" w:bidi="en-US"/>
              </w:rPr>
              <w:t>VIsE</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Borrelia</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burgdorferi</w:t>
            </w:r>
            <w:proofErr w:type="spellEnd"/>
            <w:r w:rsidRPr="00B614D5">
              <w:rPr>
                <w:rFonts w:eastAsia="Times New Roman" w:cs="Times New Roman"/>
                <w:sz w:val="16"/>
                <w:szCs w:val="16"/>
                <w:lang w:eastAsia="ar-SA" w:bidi="en-US"/>
              </w:rPr>
              <w:t xml:space="preserve">, wysoko oczyszczona rekombinowana flagelina(p41), </w:t>
            </w:r>
            <w:r w:rsidR="00B614D5">
              <w:rPr>
                <w:rFonts w:eastAsia="Times New Roman" w:cs="Times New Roman"/>
                <w:sz w:val="16"/>
                <w:szCs w:val="16"/>
                <w:lang w:eastAsia="ar-SA" w:bidi="en-US"/>
              </w:rPr>
              <w:br/>
            </w:r>
            <w:r w:rsidRPr="00B614D5">
              <w:rPr>
                <w:rFonts w:eastAsia="Times New Roman" w:cs="Times New Roman"/>
                <w:sz w:val="16"/>
                <w:szCs w:val="16"/>
                <w:lang w:eastAsia="ar-SA" w:bidi="en-US"/>
              </w:rPr>
              <w:t xml:space="preserve">i </w:t>
            </w:r>
            <w:proofErr w:type="spellStart"/>
            <w:r w:rsidRPr="00B614D5">
              <w:rPr>
                <w:rFonts w:eastAsia="Times New Roman" w:cs="Times New Roman"/>
                <w:sz w:val="16"/>
                <w:szCs w:val="16"/>
                <w:lang w:eastAsia="ar-SA" w:bidi="en-US"/>
              </w:rPr>
              <w:t>BmpA</w:t>
            </w:r>
            <w:proofErr w:type="spellEnd"/>
            <w:r w:rsidRPr="00B614D5">
              <w:rPr>
                <w:rFonts w:eastAsia="Times New Roman" w:cs="Times New Roman"/>
                <w:sz w:val="16"/>
                <w:szCs w:val="16"/>
                <w:lang w:eastAsia="ar-SA" w:bidi="en-US"/>
              </w:rPr>
              <w:t xml:space="preserve">(p39) oraz wysokooczyszczone rekombinowane, </w:t>
            </w:r>
            <w:proofErr w:type="spellStart"/>
            <w:r w:rsidRPr="00B614D5">
              <w:rPr>
                <w:rFonts w:eastAsia="Times New Roman" w:cs="Times New Roman"/>
                <w:sz w:val="16"/>
                <w:szCs w:val="16"/>
                <w:lang w:eastAsia="ar-SA" w:bidi="en-US"/>
              </w:rPr>
              <w:t>wysokospecyficzne</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dimeryczne</w:t>
            </w:r>
            <w:proofErr w:type="spellEnd"/>
            <w:r w:rsidRPr="00B614D5">
              <w:rPr>
                <w:rFonts w:eastAsia="Times New Roman" w:cs="Times New Roman"/>
                <w:sz w:val="16"/>
                <w:szCs w:val="16"/>
                <w:lang w:eastAsia="ar-SA" w:bidi="en-US"/>
              </w:rPr>
              <w:t xml:space="preserve"> antygeny </w:t>
            </w:r>
            <w:proofErr w:type="spellStart"/>
            <w:r w:rsidRPr="00B614D5">
              <w:rPr>
                <w:rFonts w:eastAsia="Times New Roman" w:cs="Times New Roman"/>
                <w:sz w:val="16"/>
                <w:szCs w:val="16"/>
                <w:lang w:eastAsia="ar-SA" w:bidi="en-US"/>
              </w:rPr>
              <w:t>OspC</w:t>
            </w:r>
            <w:proofErr w:type="spellEnd"/>
            <w:r w:rsidRPr="00B614D5">
              <w:rPr>
                <w:rFonts w:eastAsia="Times New Roman" w:cs="Times New Roman"/>
                <w:sz w:val="16"/>
                <w:szCs w:val="16"/>
                <w:lang w:eastAsia="ar-SA" w:bidi="en-US"/>
              </w:rPr>
              <w:t xml:space="preserve">(p25) z </w:t>
            </w:r>
            <w:proofErr w:type="spellStart"/>
            <w:r w:rsidRPr="00B614D5">
              <w:rPr>
                <w:rFonts w:eastAsia="Times New Roman" w:cs="Times New Roman"/>
                <w:sz w:val="16"/>
                <w:szCs w:val="16"/>
                <w:lang w:eastAsia="ar-SA" w:bidi="en-US"/>
              </w:rPr>
              <w:t>B.afzeli</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B.burgdorferi,B</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Garinii</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B.spielmanii</w:t>
            </w:r>
            <w:proofErr w:type="spellEnd"/>
            <w:r w:rsidRPr="00B614D5">
              <w:rPr>
                <w:rFonts w:eastAsia="Times New Roman" w:cs="Times New Roman"/>
                <w:sz w:val="16"/>
                <w:szCs w:val="16"/>
                <w:lang w:eastAsia="ar-SA" w:bidi="en-US"/>
              </w:rPr>
              <w:t xml:space="preserve">. </w:t>
            </w:r>
          </w:p>
          <w:p w:rsidR="00926165" w:rsidRPr="00B614D5" w:rsidRDefault="00926165" w:rsidP="00B614D5">
            <w:pPr>
              <w:suppressAutoHyphens/>
              <w:spacing w:after="0" w:line="240" w:lineRule="auto"/>
              <w:rPr>
                <w:rFonts w:eastAsia="Times New Roman" w:cs="Times New Roman"/>
                <w:sz w:val="16"/>
                <w:szCs w:val="16"/>
                <w:lang w:eastAsia="ar-SA"/>
              </w:rPr>
            </w:pPr>
            <w:r w:rsidRPr="00B614D5">
              <w:rPr>
                <w:rFonts w:eastAsia="Times New Roman" w:cs="Times New Roman"/>
                <w:sz w:val="16"/>
                <w:szCs w:val="16"/>
                <w:lang w:eastAsia="ar-SA" w:bidi="en-US"/>
              </w:rPr>
              <w:t xml:space="preserve">Każdy pasek musi zawierać dwie linie kontrolne: dla  </w:t>
            </w:r>
            <w:proofErr w:type="spellStart"/>
            <w:r w:rsidRPr="00B614D5">
              <w:rPr>
                <w:rFonts w:eastAsia="Times New Roman" w:cs="Times New Roman"/>
                <w:sz w:val="16"/>
                <w:szCs w:val="16"/>
                <w:lang w:eastAsia="ar-SA" w:bidi="en-US"/>
              </w:rPr>
              <w:t>koniugatu</w:t>
            </w:r>
            <w:proofErr w:type="spellEnd"/>
            <w:r w:rsidRPr="00B614D5">
              <w:rPr>
                <w:rFonts w:eastAsia="Times New Roman" w:cs="Times New Roman"/>
                <w:sz w:val="16"/>
                <w:szCs w:val="16"/>
                <w:lang w:eastAsia="ar-SA" w:bidi="en-US"/>
              </w:rPr>
              <w:t xml:space="preserve"> </w:t>
            </w:r>
            <w:proofErr w:type="spellStart"/>
            <w:r w:rsidRPr="00B614D5">
              <w:rPr>
                <w:rFonts w:eastAsia="Times New Roman" w:cs="Times New Roman"/>
                <w:sz w:val="16"/>
                <w:szCs w:val="16"/>
                <w:lang w:eastAsia="ar-SA" w:bidi="en-US"/>
              </w:rPr>
              <w:t>IgG</w:t>
            </w:r>
            <w:proofErr w:type="spellEnd"/>
            <w:r w:rsidRPr="00B614D5">
              <w:rPr>
                <w:rFonts w:eastAsia="Times New Roman" w:cs="Times New Roman"/>
                <w:sz w:val="16"/>
                <w:szCs w:val="16"/>
                <w:lang w:eastAsia="ar-SA" w:bidi="en-US"/>
              </w:rPr>
              <w:t xml:space="preserve"> i </w:t>
            </w:r>
            <w:proofErr w:type="spellStart"/>
            <w:r w:rsidRPr="00B614D5">
              <w:rPr>
                <w:rFonts w:eastAsia="Times New Roman" w:cs="Times New Roman"/>
                <w:sz w:val="16"/>
                <w:szCs w:val="16"/>
                <w:lang w:eastAsia="ar-SA" w:bidi="en-US"/>
              </w:rPr>
              <w:t>IgM</w:t>
            </w:r>
            <w:proofErr w:type="spellEnd"/>
            <w:r w:rsidRPr="00B614D5">
              <w:rPr>
                <w:rFonts w:eastAsia="Times New Roman" w:cs="Times New Roman"/>
                <w:sz w:val="16"/>
                <w:szCs w:val="16"/>
                <w:lang w:eastAsia="ar-SA" w:bidi="en-US"/>
              </w:rPr>
              <w:t xml:space="preserve"> oraz linie kontrolną dla mieszanki klas </w:t>
            </w:r>
            <w:proofErr w:type="spellStart"/>
            <w:r w:rsidRPr="00B614D5">
              <w:rPr>
                <w:rFonts w:eastAsia="Times New Roman" w:cs="Times New Roman"/>
                <w:sz w:val="16"/>
                <w:szCs w:val="16"/>
                <w:lang w:eastAsia="ar-SA" w:bidi="en-US"/>
              </w:rPr>
              <w:t>IgG</w:t>
            </w:r>
            <w:proofErr w:type="spellEnd"/>
            <w:r w:rsidRPr="00B614D5">
              <w:rPr>
                <w:rFonts w:eastAsia="Times New Roman" w:cs="Times New Roman"/>
                <w:sz w:val="16"/>
                <w:szCs w:val="16"/>
                <w:lang w:eastAsia="ar-SA" w:bidi="en-US"/>
              </w:rPr>
              <w:t xml:space="preserve"> </w:t>
            </w:r>
            <w:r w:rsidR="00B614D5">
              <w:rPr>
                <w:rFonts w:eastAsia="Times New Roman" w:cs="Times New Roman"/>
                <w:sz w:val="16"/>
                <w:szCs w:val="16"/>
                <w:lang w:eastAsia="ar-SA" w:bidi="en-US"/>
              </w:rPr>
              <w:br/>
            </w:r>
            <w:r w:rsidRPr="00B614D5">
              <w:rPr>
                <w:rFonts w:eastAsia="Times New Roman" w:cs="Times New Roman"/>
                <w:sz w:val="16"/>
                <w:szCs w:val="16"/>
                <w:lang w:eastAsia="ar-SA" w:bidi="en-US"/>
              </w:rPr>
              <w:t xml:space="preserve">i </w:t>
            </w:r>
            <w:proofErr w:type="spellStart"/>
            <w:r w:rsidRPr="00B614D5">
              <w:rPr>
                <w:rFonts w:eastAsia="Times New Roman" w:cs="Times New Roman"/>
                <w:sz w:val="16"/>
                <w:szCs w:val="16"/>
                <w:lang w:eastAsia="ar-SA" w:bidi="en-US"/>
              </w:rPr>
              <w:t>IgM.Zestawy</w:t>
            </w:r>
            <w:proofErr w:type="spellEnd"/>
            <w:r w:rsidRPr="00B614D5">
              <w:rPr>
                <w:rFonts w:eastAsia="Times New Roman" w:cs="Times New Roman"/>
                <w:sz w:val="16"/>
                <w:szCs w:val="16"/>
                <w:lang w:eastAsia="ar-SA" w:bidi="en-US"/>
              </w:rPr>
              <w:t xml:space="preserve"> muszą zawierać wszelkie potrzebne do inkubacji odczynniki.</w:t>
            </w:r>
          </w:p>
        </w:tc>
        <w:tc>
          <w:tcPr>
            <w:tcW w:w="1372" w:type="dxa"/>
            <w:shd w:val="clear" w:color="auto" w:fill="auto"/>
          </w:tcPr>
          <w:p w:rsidR="00926165" w:rsidRPr="00B614D5" w:rsidRDefault="00926165" w:rsidP="00926165">
            <w:pPr>
              <w:suppressAutoHyphens/>
              <w:snapToGrid w:val="0"/>
              <w:spacing w:after="0" w:line="240" w:lineRule="auto"/>
              <w:jc w:val="center"/>
              <w:rPr>
                <w:rFonts w:eastAsia="Times New Roman" w:cs="Times New Roman"/>
                <w:sz w:val="16"/>
                <w:szCs w:val="16"/>
                <w:lang w:eastAsia="ar-SA"/>
              </w:rPr>
            </w:pPr>
          </w:p>
        </w:tc>
        <w:tc>
          <w:tcPr>
            <w:tcW w:w="1219" w:type="dxa"/>
            <w:vAlign w:val="center"/>
          </w:tcPr>
          <w:p w:rsidR="00926165" w:rsidRPr="00B614D5" w:rsidRDefault="00926165" w:rsidP="00926165">
            <w:pPr>
              <w:suppressAutoHyphens/>
              <w:spacing w:before="280" w:after="119" w:line="240" w:lineRule="auto"/>
              <w:jc w:val="center"/>
              <w:rPr>
                <w:rFonts w:eastAsia="Times New Roman" w:cs="Times New Roman"/>
                <w:sz w:val="16"/>
                <w:szCs w:val="16"/>
                <w:lang w:eastAsia="ar-SA"/>
              </w:rPr>
            </w:pPr>
            <w:r w:rsidRPr="00B614D5">
              <w:rPr>
                <w:rFonts w:eastAsia="Times New Roman" w:cs="Times New Roman"/>
                <w:color w:val="000000"/>
                <w:sz w:val="16"/>
                <w:szCs w:val="16"/>
                <w:lang w:eastAsia="ar-SA"/>
              </w:rPr>
              <w:t>320 szt.</w:t>
            </w:r>
          </w:p>
        </w:tc>
        <w:tc>
          <w:tcPr>
            <w:tcW w:w="1129"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sz w:val="16"/>
                <w:szCs w:val="16"/>
                <w:lang w:eastAsia="ar-SA"/>
              </w:rPr>
            </w:pPr>
          </w:p>
        </w:tc>
        <w:tc>
          <w:tcPr>
            <w:tcW w:w="1283"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234"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937"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619"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c>
          <w:tcPr>
            <w:tcW w:w="1787" w:type="dxa"/>
            <w:shd w:val="clear" w:color="auto" w:fill="auto"/>
            <w:vAlign w:val="center"/>
          </w:tcPr>
          <w:p w:rsidR="00926165" w:rsidRPr="00B614D5" w:rsidRDefault="00926165" w:rsidP="00926165">
            <w:pPr>
              <w:suppressAutoHyphens/>
              <w:snapToGrid w:val="0"/>
              <w:spacing w:after="0" w:line="240" w:lineRule="auto"/>
              <w:jc w:val="center"/>
              <w:rPr>
                <w:rFonts w:eastAsia="Times New Roman" w:cs="Times New Roman"/>
                <w:b/>
                <w:sz w:val="16"/>
                <w:szCs w:val="16"/>
                <w:lang w:eastAsia="ar-SA"/>
              </w:rPr>
            </w:pPr>
          </w:p>
        </w:tc>
      </w:tr>
      <w:tr w:rsidR="00926165" w:rsidRPr="00926165" w:rsidTr="00926165">
        <w:trPr>
          <w:cantSplit/>
        </w:trPr>
        <w:tc>
          <w:tcPr>
            <w:tcW w:w="11990" w:type="dxa"/>
            <w:gridSpan w:val="8"/>
            <w:shd w:val="clear" w:color="auto" w:fill="auto"/>
            <w:vAlign w:val="center"/>
          </w:tcPr>
          <w:p w:rsidR="00926165" w:rsidRPr="00926165" w:rsidRDefault="00926165" w:rsidP="00926165">
            <w:pPr>
              <w:suppressAutoHyphens/>
              <w:snapToGrid w:val="0"/>
              <w:spacing w:after="0" w:line="240" w:lineRule="auto"/>
              <w:jc w:val="right"/>
              <w:rPr>
                <w:rFonts w:eastAsia="Times New Roman" w:cs="Times New Roman"/>
                <w:b/>
                <w:sz w:val="18"/>
                <w:szCs w:val="18"/>
                <w:lang w:eastAsia="ar-SA"/>
              </w:rPr>
            </w:pPr>
            <w:r w:rsidRPr="00926165">
              <w:rPr>
                <w:rFonts w:eastAsia="Times New Roman" w:cs="Times New Roman"/>
                <w:b/>
                <w:sz w:val="18"/>
                <w:szCs w:val="18"/>
                <w:lang w:eastAsia="ar-SA"/>
              </w:rPr>
              <w:t>Wartość zamówienia netto i brutto ogółem:</w:t>
            </w:r>
          </w:p>
          <w:p w:rsidR="00926165" w:rsidRPr="00926165" w:rsidRDefault="00926165" w:rsidP="00926165">
            <w:pPr>
              <w:suppressAutoHyphens/>
              <w:spacing w:after="0" w:line="240" w:lineRule="auto"/>
              <w:jc w:val="center"/>
              <w:rPr>
                <w:rFonts w:eastAsia="Times New Roman" w:cs="Times New Roman"/>
                <w:b/>
                <w:sz w:val="18"/>
                <w:szCs w:val="18"/>
                <w:lang w:eastAsia="ar-SA"/>
              </w:rPr>
            </w:pPr>
          </w:p>
        </w:tc>
        <w:tc>
          <w:tcPr>
            <w:tcW w:w="1619" w:type="dxa"/>
            <w:shd w:val="clear" w:color="auto" w:fill="auto"/>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p>
        </w:tc>
        <w:tc>
          <w:tcPr>
            <w:tcW w:w="1787" w:type="dxa"/>
            <w:shd w:val="clear" w:color="auto" w:fill="auto"/>
            <w:vAlign w:val="center"/>
          </w:tcPr>
          <w:p w:rsidR="00926165" w:rsidRPr="00926165" w:rsidRDefault="00926165" w:rsidP="00926165">
            <w:pPr>
              <w:suppressAutoHyphens/>
              <w:snapToGrid w:val="0"/>
              <w:spacing w:after="0" w:line="240" w:lineRule="auto"/>
              <w:jc w:val="center"/>
              <w:rPr>
                <w:rFonts w:eastAsia="Times New Roman" w:cs="Times New Roman"/>
                <w:b/>
                <w:sz w:val="18"/>
                <w:szCs w:val="18"/>
                <w:lang w:eastAsia="ar-SA"/>
              </w:rPr>
            </w:pPr>
          </w:p>
        </w:tc>
      </w:tr>
    </w:tbl>
    <w:p w:rsidR="00B614D5" w:rsidRDefault="00B614D5" w:rsidP="00926165">
      <w:pPr>
        <w:widowControl w:val="0"/>
        <w:suppressAutoHyphens/>
        <w:autoSpaceDN w:val="0"/>
        <w:spacing w:after="0" w:line="240" w:lineRule="auto"/>
        <w:ind w:right="-35"/>
        <w:textAlignment w:val="baseline"/>
        <w:rPr>
          <w:rFonts w:ascii="Calibri" w:eastAsia="SimSun" w:hAnsi="Calibri" w:cs="Arial"/>
          <w:kern w:val="3"/>
          <w:sz w:val="20"/>
          <w:szCs w:val="20"/>
          <w:lang w:eastAsia="zh-CN" w:bidi="hi-IN"/>
        </w:rPr>
      </w:pPr>
    </w:p>
    <w:p w:rsidR="00926165" w:rsidRPr="00926165" w:rsidRDefault="00926165" w:rsidP="00926165">
      <w:pPr>
        <w:widowControl w:val="0"/>
        <w:suppressAutoHyphens/>
        <w:autoSpaceDN w:val="0"/>
        <w:spacing w:after="0" w:line="240" w:lineRule="auto"/>
        <w:ind w:right="-35"/>
        <w:textAlignment w:val="baseline"/>
        <w:rPr>
          <w:rFonts w:ascii="Calibri" w:eastAsia="SimSun" w:hAnsi="Calibri" w:cs="Arial"/>
          <w:kern w:val="3"/>
          <w:sz w:val="20"/>
          <w:szCs w:val="20"/>
          <w:lang w:eastAsia="zh-CN" w:bidi="hi-IN"/>
        </w:rPr>
      </w:pPr>
      <w:r w:rsidRPr="00926165">
        <w:rPr>
          <w:rFonts w:ascii="Calibri" w:eastAsia="SimSun" w:hAnsi="Calibri" w:cs="Arial"/>
          <w:kern w:val="3"/>
          <w:sz w:val="20"/>
          <w:szCs w:val="20"/>
          <w:lang w:eastAsia="zh-CN" w:bidi="hi-IN"/>
        </w:rPr>
        <w:t>Słownie wartość zamówienia ogółem brutto : ...........................................................................................................................................................</w:t>
      </w:r>
      <w:r w:rsidR="00343D90">
        <w:rPr>
          <w:rFonts w:ascii="Calibri" w:eastAsia="SimSun" w:hAnsi="Calibri" w:cs="Arial"/>
          <w:kern w:val="3"/>
          <w:sz w:val="20"/>
          <w:szCs w:val="20"/>
          <w:lang w:eastAsia="zh-CN" w:bidi="hi-IN"/>
        </w:rPr>
        <w:t>......................................................</w:t>
      </w:r>
    </w:p>
    <w:p w:rsidR="00926165" w:rsidRPr="00926165" w:rsidRDefault="00926165" w:rsidP="00926165">
      <w:pPr>
        <w:widowControl w:val="0"/>
        <w:suppressAutoHyphens/>
        <w:autoSpaceDN w:val="0"/>
        <w:spacing w:after="0" w:line="240" w:lineRule="auto"/>
        <w:textAlignment w:val="baseline"/>
        <w:rPr>
          <w:rFonts w:ascii="Calibri" w:eastAsia="SimSun" w:hAnsi="Calibri" w:cs="Arial"/>
          <w:b/>
          <w:kern w:val="3"/>
          <w:sz w:val="20"/>
          <w:szCs w:val="20"/>
          <w:lang w:eastAsia="zh-CN" w:bidi="hi-IN"/>
        </w:rPr>
      </w:pPr>
    </w:p>
    <w:p w:rsidR="00B614D5" w:rsidRDefault="00B614D5" w:rsidP="00926165">
      <w:pPr>
        <w:widowControl w:val="0"/>
        <w:suppressAutoHyphens/>
        <w:autoSpaceDN w:val="0"/>
        <w:spacing w:after="0" w:line="100" w:lineRule="atLeast"/>
        <w:ind w:left="1412" w:right="-35" w:firstLine="706"/>
        <w:textAlignment w:val="baseline"/>
        <w:rPr>
          <w:rFonts w:ascii="Calibri" w:eastAsia="Andale Sans UI" w:hAnsi="Calibri" w:cs="Calibri"/>
          <w:b/>
          <w:kern w:val="3"/>
          <w:sz w:val="20"/>
          <w:szCs w:val="20"/>
          <w:lang w:eastAsia="zh-CN" w:bidi="fa-IR"/>
        </w:rPr>
      </w:pPr>
    </w:p>
    <w:p w:rsidR="00926165" w:rsidRPr="00926165" w:rsidRDefault="00926165" w:rsidP="00926165">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0"/>
          <w:szCs w:val="20"/>
          <w:lang w:eastAsia="zh-CN" w:bidi="fa-IR"/>
        </w:rPr>
      </w:pPr>
      <w:r w:rsidRPr="00926165">
        <w:rPr>
          <w:rFonts w:ascii="Calibri" w:eastAsia="Andale Sans UI" w:hAnsi="Calibri" w:cs="Calibri"/>
          <w:b/>
          <w:kern w:val="3"/>
          <w:sz w:val="20"/>
          <w:szCs w:val="20"/>
          <w:lang w:eastAsia="zh-CN" w:bidi="fa-IR"/>
        </w:rPr>
        <w:t>...................................</w:t>
      </w:r>
      <w:r w:rsidRPr="00926165">
        <w:rPr>
          <w:rFonts w:ascii="Calibri" w:eastAsia="Andale Sans UI" w:hAnsi="Calibri" w:cs="Calibri"/>
          <w:b/>
          <w:kern w:val="3"/>
          <w:sz w:val="20"/>
          <w:szCs w:val="20"/>
          <w:lang w:eastAsia="zh-CN" w:bidi="fa-IR"/>
        </w:rPr>
        <w:tab/>
        <w:t xml:space="preserve">            </w:t>
      </w:r>
      <w:r w:rsidRPr="00926165">
        <w:rPr>
          <w:rFonts w:ascii="Calibri" w:eastAsia="Andale Sans UI" w:hAnsi="Calibri" w:cs="Calibri"/>
          <w:b/>
          <w:kern w:val="3"/>
          <w:sz w:val="20"/>
          <w:szCs w:val="20"/>
          <w:lang w:eastAsia="zh-CN" w:bidi="fa-IR"/>
        </w:rPr>
        <w:tab/>
      </w:r>
      <w:r w:rsidRPr="00926165">
        <w:rPr>
          <w:rFonts w:ascii="Calibri" w:eastAsia="Andale Sans UI" w:hAnsi="Calibri" w:cs="Calibri"/>
          <w:b/>
          <w:kern w:val="3"/>
          <w:sz w:val="20"/>
          <w:szCs w:val="20"/>
          <w:lang w:eastAsia="zh-CN" w:bidi="fa-IR"/>
        </w:rPr>
        <w:tab/>
        <w:t xml:space="preserve">                                                       </w:t>
      </w:r>
      <w:r w:rsidRPr="00926165">
        <w:rPr>
          <w:rFonts w:ascii="Calibri" w:eastAsia="Andale Sans UI" w:hAnsi="Calibri" w:cs="Calibri"/>
          <w:b/>
          <w:kern w:val="3"/>
          <w:sz w:val="20"/>
          <w:szCs w:val="20"/>
          <w:lang w:eastAsia="zh-CN" w:bidi="fa-IR"/>
        </w:rPr>
        <w:tab/>
      </w:r>
      <w:r w:rsidRPr="00926165">
        <w:rPr>
          <w:rFonts w:ascii="Calibri" w:eastAsia="Andale Sans UI" w:hAnsi="Calibri" w:cs="Calibri"/>
          <w:b/>
          <w:kern w:val="3"/>
          <w:sz w:val="20"/>
          <w:szCs w:val="20"/>
          <w:lang w:eastAsia="zh-CN" w:bidi="fa-IR"/>
        </w:rPr>
        <w:tab/>
        <w:t>....................................................</w:t>
      </w:r>
    </w:p>
    <w:p w:rsidR="00926165" w:rsidRPr="00926165" w:rsidRDefault="00926165" w:rsidP="00926165">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926165">
        <w:rPr>
          <w:rFonts w:ascii="Calibri" w:eastAsia="Andale Sans UI" w:hAnsi="Calibri" w:cs="Calibri"/>
          <w:b/>
          <w:kern w:val="3"/>
          <w:sz w:val="20"/>
          <w:szCs w:val="20"/>
          <w:lang w:eastAsia="zh-CN" w:bidi="fa-IR"/>
        </w:rPr>
        <w:t xml:space="preserve">data                                     </w:t>
      </w:r>
      <w:r w:rsidRPr="00926165">
        <w:rPr>
          <w:rFonts w:ascii="Calibri" w:eastAsia="Andale Sans UI" w:hAnsi="Calibri" w:cs="Calibri"/>
          <w:b/>
          <w:kern w:val="3"/>
          <w:sz w:val="20"/>
          <w:szCs w:val="20"/>
          <w:lang w:eastAsia="zh-CN" w:bidi="fa-IR"/>
        </w:rPr>
        <w:tab/>
      </w:r>
      <w:r w:rsidRPr="00926165">
        <w:rPr>
          <w:rFonts w:ascii="Calibri" w:eastAsia="Andale Sans UI" w:hAnsi="Calibri" w:cs="Calibri"/>
          <w:b/>
          <w:kern w:val="3"/>
          <w:sz w:val="20"/>
          <w:szCs w:val="20"/>
          <w:lang w:eastAsia="zh-CN" w:bidi="fa-IR"/>
        </w:rPr>
        <w:tab/>
      </w:r>
      <w:r w:rsidRPr="00926165">
        <w:rPr>
          <w:rFonts w:ascii="Calibri" w:eastAsia="Andale Sans UI" w:hAnsi="Calibri" w:cs="Calibri"/>
          <w:b/>
          <w:kern w:val="3"/>
          <w:sz w:val="20"/>
          <w:szCs w:val="20"/>
          <w:lang w:eastAsia="zh-CN" w:bidi="fa-IR"/>
        </w:rPr>
        <w:tab/>
        <w:t xml:space="preserve">                                               </w:t>
      </w:r>
      <w:r>
        <w:rPr>
          <w:rFonts w:ascii="Calibri" w:eastAsia="Andale Sans UI" w:hAnsi="Calibri" w:cs="Calibri"/>
          <w:b/>
          <w:kern w:val="3"/>
          <w:sz w:val="20"/>
          <w:szCs w:val="20"/>
          <w:lang w:eastAsia="zh-CN" w:bidi="fa-IR"/>
        </w:rPr>
        <w:tab/>
      </w:r>
      <w:r w:rsidRPr="00926165">
        <w:rPr>
          <w:rFonts w:ascii="Calibri" w:eastAsia="Andale Sans UI" w:hAnsi="Calibri" w:cs="Calibri"/>
          <w:b/>
          <w:kern w:val="3"/>
          <w:sz w:val="20"/>
          <w:szCs w:val="20"/>
          <w:lang w:eastAsia="zh-CN" w:bidi="fa-IR"/>
        </w:rPr>
        <w:t xml:space="preserve"> pieczątka i podpis Wykonawcy</w:t>
      </w:r>
    </w:p>
    <w:p w:rsidR="00392D6A" w:rsidRDefault="00392D6A" w:rsidP="00354054">
      <w:pPr>
        <w:suppressAutoHyphens/>
        <w:autoSpaceDN w:val="0"/>
        <w:spacing w:after="0" w:line="240" w:lineRule="auto"/>
        <w:jc w:val="right"/>
        <w:rPr>
          <w:rFonts w:ascii="Calibri" w:eastAsia="Calibri" w:hAnsi="Calibri" w:cs="Calibri"/>
          <w:b/>
          <w:bCs/>
          <w:kern w:val="3"/>
          <w:sz w:val="24"/>
          <w:szCs w:val="24"/>
          <w:lang w:eastAsia="zh-CN" w:bidi="fa-IR"/>
        </w:rPr>
        <w:sectPr w:rsidR="00392D6A" w:rsidSect="00926165">
          <w:pgSz w:w="16838" w:h="11906" w:orient="landscape"/>
          <w:pgMar w:top="1418" w:right="765" w:bottom="1418" w:left="1418" w:header="709" w:footer="709" w:gutter="0"/>
          <w:cols w:space="708"/>
          <w:docGrid w:linePitch="360"/>
        </w:sectPr>
      </w:pPr>
    </w:p>
    <w:p w:rsidR="00926165" w:rsidRPr="00A300D4" w:rsidRDefault="00926165" w:rsidP="00926165">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bCs/>
          <w:kern w:val="3"/>
          <w:sz w:val="24"/>
          <w:szCs w:val="24"/>
          <w:lang w:eastAsia="zh-CN" w:bidi="fa-IR"/>
        </w:rPr>
        <w:lastRenderedPageBreak/>
        <w:t>Z</w:t>
      </w:r>
      <w:r w:rsidRPr="00A300D4">
        <w:rPr>
          <w:rFonts w:ascii="Calibri" w:eastAsia="Andale Sans UI" w:hAnsi="Calibri" w:cs="Calibri"/>
          <w:b/>
          <w:kern w:val="3"/>
          <w:sz w:val="24"/>
          <w:szCs w:val="24"/>
          <w:lang w:eastAsia="zh-CN" w:bidi="fa-IR"/>
        </w:rPr>
        <w:t>ałącznik Nr 2/</w:t>
      </w:r>
      <w:r>
        <w:rPr>
          <w:rFonts w:ascii="Calibri" w:eastAsia="Andale Sans UI" w:hAnsi="Calibri" w:cs="Calibri"/>
          <w:b/>
          <w:kern w:val="3"/>
          <w:sz w:val="24"/>
          <w:szCs w:val="24"/>
          <w:lang w:eastAsia="zh-CN" w:bidi="fa-IR"/>
        </w:rPr>
        <w:t>7</w:t>
      </w:r>
    </w:p>
    <w:p w:rsidR="00926165" w:rsidRPr="00A300D4" w:rsidRDefault="0092616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Pr="00A300D4">
        <w:rPr>
          <w:rFonts w:ascii="Calibri" w:eastAsia="Andale Sans UI" w:hAnsi="Calibri" w:cs="Calibri"/>
          <w:b/>
          <w:kern w:val="3"/>
          <w:sz w:val="24"/>
          <w:szCs w:val="24"/>
          <w:lang w:eastAsia="zh-CN" w:bidi="fa-IR"/>
        </w:rPr>
        <w:t>/1</w:t>
      </w:r>
      <w:r>
        <w:rPr>
          <w:rFonts w:ascii="Calibri" w:eastAsia="Andale Sans UI" w:hAnsi="Calibri" w:cs="Calibri"/>
          <w:b/>
          <w:kern w:val="3"/>
          <w:sz w:val="24"/>
          <w:szCs w:val="24"/>
          <w:lang w:eastAsia="zh-CN" w:bidi="fa-IR"/>
        </w:rPr>
        <w:t>8</w:t>
      </w:r>
    </w:p>
    <w:p w:rsidR="00926165" w:rsidRDefault="00926165" w:rsidP="0092616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B614D5" w:rsidRDefault="00926165" w:rsidP="00B614D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Specyfikacja asortymentowo</w:t>
      </w:r>
      <w:r>
        <w:rPr>
          <w:rFonts w:ascii="Calibri" w:eastAsia="Andale Sans UI" w:hAnsi="Calibri" w:cs="Calibri"/>
          <w:b/>
          <w:kern w:val="3"/>
          <w:sz w:val="24"/>
          <w:szCs w:val="24"/>
          <w:lang w:eastAsia="zh-CN" w:bidi="fa-IR"/>
        </w:rPr>
        <w:t>-ilościowo-cenowa</w:t>
      </w:r>
      <w:r w:rsidR="00B614D5" w:rsidRPr="00B614D5">
        <w:rPr>
          <w:rFonts w:ascii="Calibri" w:eastAsia="Lucida Sans Unicode" w:hAnsi="Calibri" w:cs="Calibri"/>
          <w:b/>
          <w:color w:val="000000"/>
          <w:kern w:val="3"/>
          <w:sz w:val="24"/>
          <w:szCs w:val="24"/>
          <w:lang w:bidi="en-US"/>
        </w:rPr>
        <w:t xml:space="preserve"> </w:t>
      </w:r>
      <w:r w:rsidR="00B614D5">
        <w:rPr>
          <w:rFonts w:ascii="Calibri" w:eastAsia="Lucida Sans Unicode" w:hAnsi="Calibri" w:cs="Calibri"/>
          <w:b/>
          <w:color w:val="000000"/>
          <w:kern w:val="3"/>
          <w:sz w:val="24"/>
          <w:szCs w:val="24"/>
          <w:lang w:bidi="en-US"/>
        </w:rPr>
        <w:t xml:space="preserve">i </w:t>
      </w:r>
      <w:r w:rsidR="00B614D5" w:rsidRPr="00B614D5">
        <w:rPr>
          <w:rFonts w:ascii="Calibri" w:eastAsia="Andale Sans UI" w:hAnsi="Calibri" w:cs="Calibri"/>
          <w:b/>
          <w:kern w:val="3"/>
          <w:sz w:val="24"/>
          <w:szCs w:val="24"/>
          <w:lang w:eastAsia="zh-CN" w:bidi="fa-IR"/>
        </w:rPr>
        <w:t xml:space="preserve">standardy jakościowe </w:t>
      </w:r>
    </w:p>
    <w:p w:rsidR="00926165" w:rsidRPr="00A300D4" w:rsidRDefault="00B614D5" w:rsidP="00B614D5">
      <w:pPr>
        <w:widowControl w:val="0"/>
        <w:tabs>
          <w:tab w:val="left" w:pos="168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B614D5">
        <w:rPr>
          <w:rFonts w:ascii="Calibri" w:eastAsia="Andale Sans UI" w:hAnsi="Calibri" w:cs="Calibri"/>
          <w:b/>
          <w:kern w:val="3"/>
          <w:sz w:val="24"/>
          <w:szCs w:val="24"/>
          <w:lang w:eastAsia="zh-CN" w:bidi="fa-IR"/>
        </w:rPr>
        <w:t>odnoszące się do wszystkich istotnych cech przedmiotu zamówienia</w:t>
      </w:r>
      <w:r w:rsidR="00926165">
        <w:rPr>
          <w:rFonts w:ascii="Calibri" w:eastAsia="Andale Sans UI" w:hAnsi="Calibri" w:cs="Calibri"/>
          <w:b/>
          <w:kern w:val="3"/>
          <w:sz w:val="24"/>
          <w:szCs w:val="24"/>
          <w:lang w:eastAsia="zh-CN" w:bidi="fa-IR"/>
        </w:rPr>
        <w:t xml:space="preserve"> – ZADANIE NR 7</w:t>
      </w:r>
    </w:p>
    <w:p w:rsidR="00926165" w:rsidRPr="00354054" w:rsidRDefault="00926165" w:rsidP="00926165">
      <w:pPr>
        <w:widowControl w:val="0"/>
        <w:suppressAutoHyphens/>
        <w:autoSpaceDN w:val="0"/>
        <w:spacing w:after="0" w:line="240" w:lineRule="auto"/>
        <w:jc w:val="center"/>
        <w:textAlignment w:val="baseline"/>
        <w:rPr>
          <w:rFonts w:ascii="Calibri" w:eastAsia="SimSun" w:hAnsi="Calibri" w:cs="Arial"/>
          <w:b/>
          <w:bCs/>
          <w:i/>
          <w:iCs/>
          <w:kern w:val="3"/>
          <w:sz w:val="24"/>
          <w:szCs w:val="24"/>
          <w:lang w:eastAsia="zh-CN" w:bidi="hi-IN"/>
        </w:rPr>
      </w:pPr>
      <w:r w:rsidRPr="00A300D4">
        <w:rPr>
          <w:rFonts w:ascii="Calibri" w:eastAsia="SimSun" w:hAnsi="Calibri" w:cs="Arial"/>
          <w:b/>
          <w:i/>
          <w:kern w:val="3"/>
          <w:sz w:val="24"/>
          <w:szCs w:val="24"/>
          <w:lang w:eastAsia="zh-CN" w:bidi="hi-IN"/>
        </w:rPr>
        <w:t xml:space="preserve">Dostawa </w:t>
      </w:r>
      <w:r w:rsidRPr="00926165">
        <w:rPr>
          <w:rFonts w:ascii="Calibri" w:eastAsia="SimSun" w:hAnsi="Calibri" w:cs="Arial"/>
          <w:b/>
          <w:bCs/>
          <w:i/>
          <w:iCs/>
          <w:kern w:val="3"/>
          <w:sz w:val="24"/>
          <w:szCs w:val="24"/>
          <w:lang w:eastAsia="zh-CN" w:bidi="hi-IN"/>
        </w:rPr>
        <w:t xml:space="preserve">testów do diagnostyki molekularnej PMR oraz wykrywania </w:t>
      </w:r>
      <w:proofErr w:type="spellStart"/>
      <w:r w:rsidRPr="00926165">
        <w:rPr>
          <w:rFonts w:ascii="Calibri" w:eastAsia="SimSun" w:hAnsi="Calibri" w:cs="Arial"/>
          <w:b/>
          <w:bCs/>
          <w:i/>
          <w:iCs/>
          <w:kern w:val="3"/>
          <w:sz w:val="24"/>
          <w:szCs w:val="24"/>
          <w:lang w:eastAsia="zh-CN" w:bidi="hi-IN"/>
        </w:rPr>
        <w:t>karbapenemazy</w:t>
      </w:r>
      <w:proofErr w:type="spellEnd"/>
      <w:r w:rsidRPr="00926165">
        <w:rPr>
          <w:rFonts w:ascii="Calibri" w:eastAsia="SimSun" w:hAnsi="Calibri" w:cs="Arial"/>
          <w:b/>
          <w:bCs/>
          <w:i/>
          <w:iCs/>
          <w:kern w:val="3"/>
          <w:sz w:val="24"/>
          <w:szCs w:val="24"/>
          <w:lang w:eastAsia="zh-CN" w:bidi="hi-IN"/>
        </w:rPr>
        <w:t xml:space="preserve"> do dzierżawionego aparatu</w:t>
      </w:r>
    </w:p>
    <w:p w:rsidR="00926165" w:rsidRDefault="0092616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516"/>
        <w:gridCol w:w="1844"/>
        <w:gridCol w:w="988"/>
        <w:gridCol w:w="1253"/>
        <w:gridCol w:w="1161"/>
        <w:gridCol w:w="1013"/>
        <w:gridCol w:w="1100"/>
        <w:gridCol w:w="790"/>
        <w:gridCol w:w="1120"/>
        <w:gridCol w:w="847"/>
        <w:gridCol w:w="1284"/>
      </w:tblGrid>
      <w:tr w:rsidR="00926165" w:rsidRPr="00926165" w:rsidTr="00926165">
        <w:trPr>
          <w:trHeight w:val="765"/>
        </w:trPr>
        <w:tc>
          <w:tcPr>
            <w:tcW w:w="440" w:type="dxa"/>
            <w:shd w:val="clear" w:color="33CCCC" w:fill="C0C0C0"/>
            <w:vAlign w:val="center"/>
            <w:hideMark/>
          </w:tcPr>
          <w:p w:rsidR="00926165" w:rsidRPr="00926165" w:rsidRDefault="00926165" w:rsidP="00926165">
            <w:pPr>
              <w:suppressAutoHyphens/>
              <w:spacing w:after="0" w:line="240" w:lineRule="auto"/>
              <w:ind w:firstLine="374"/>
              <w:jc w:val="center"/>
              <w:rPr>
                <w:rFonts w:ascii="Calibri" w:eastAsia="Times New Roman" w:hAnsi="Calibri" w:cs="Times New Roman"/>
                <w:b/>
                <w:bCs/>
                <w:sz w:val="20"/>
                <w:szCs w:val="20"/>
                <w:lang w:eastAsia="ar-SA"/>
              </w:rPr>
            </w:pPr>
          </w:p>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L.p.</w:t>
            </w:r>
          </w:p>
        </w:tc>
        <w:tc>
          <w:tcPr>
            <w:tcW w:w="2516" w:type="dxa"/>
            <w:shd w:val="clear" w:color="33CCCC" w:fill="C0C0C0"/>
            <w:vAlign w:val="center"/>
            <w:hideMark/>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Nazwa przedmiotu zamówienia</w:t>
            </w:r>
          </w:p>
        </w:tc>
        <w:tc>
          <w:tcPr>
            <w:tcW w:w="1844" w:type="dxa"/>
            <w:shd w:val="clear" w:color="33CCCC" w:fill="C0C0C0"/>
            <w:vAlign w:val="center"/>
            <w:hideMark/>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 xml:space="preserve">Nazwa producenta </w:t>
            </w:r>
            <w:r w:rsidRPr="00926165">
              <w:rPr>
                <w:rFonts w:ascii="Calibri" w:eastAsia="Times New Roman" w:hAnsi="Calibri" w:cs="Times New Roman"/>
                <w:b/>
                <w:bCs/>
                <w:sz w:val="20"/>
                <w:szCs w:val="20"/>
                <w:lang w:eastAsia="ar-SA"/>
              </w:rPr>
              <w:br/>
              <w:t xml:space="preserve">i numer katalogowy </w:t>
            </w:r>
          </w:p>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(podać)</w:t>
            </w:r>
          </w:p>
        </w:tc>
        <w:tc>
          <w:tcPr>
            <w:tcW w:w="988" w:type="dxa"/>
            <w:shd w:val="clear" w:color="33CCCC" w:fill="C0C0C0"/>
            <w:vAlign w:val="center"/>
            <w:hideMark/>
          </w:tcPr>
          <w:p w:rsidR="00926165" w:rsidRPr="00926165" w:rsidRDefault="00926165" w:rsidP="00926165">
            <w:pPr>
              <w:tabs>
                <w:tab w:val="left" w:pos="0"/>
              </w:tabs>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Jednostka miary</w:t>
            </w:r>
          </w:p>
        </w:tc>
        <w:tc>
          <w:tcPr>
            <w:tcW w:w="1253"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 xml:space="preserve">Szacunkowa ilość na </w:t>
            </w:r>
            <w:r w:rsidRPr="00926165">
              <w:rPr>
                <w:rFonts w:ascii="Calibri" w:eastAsia="Times New Roman" w:hAnsi="Calibri" w:cs="Times New Roman"/>
                <w:b/>
                <w:bCs/>
                <w:sz w:val="20"/>
                <w:szCs w:val="20"/>
                <w:lang w:eastAsia="ar-SA"/>
              </w:rPr>
              <w:br/>
              <w:t xml:space="preserve">24 m-ce </w:t>
            </w:r>
          </w:p>
        </w:tc>
        <w:tc>
          <w:tcPr>
            <w:tcW w:w="1161"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Wielkość opakowania (podać)</w:t>
            </w:r>
          </w:p>
        </w:tc>
        <w:tc>
          <w:tcPr>
            <w:tcW w:w="1013"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Ilość opakowań (podać)</w:t>
            </w:r>
          </w:p>
        </w:tc>
        <w:tc>
          <w:tcPr>
            <w:tcW w:w="1100"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Cena jedn. netto za opak.</w:t>
            </w:r>
          </w:p>
        </w:tc>
        <w:tc>
          <w:tcPr>
            <w:tcW w:w="790" w:type="dxa"/>
            <w:shd w:val="clear" w:color="33CCCC" w:fill="C0C0C0"/>
            <w:vAlign w:val="center"/>
          </w:tcPr>
          <w:p w:rsidR="00926165" w:rsidRPr="00926165" w:rsidRDefault="00926165" w:rsidP="00926165">
            <w:pPr>
              <w:tabs>
                <w:tab w:val="left" w:pos="102"/>
              </w:tabs>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Stawka VAT</w:t>
            </w:r>
          </w:p>
        </w:tc>
        <w:tc>
          <w:tcPr>
            <w:tcW w:w="1120"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Wartość netto</w:t>
            </w:r>
          </w:p>
        </w:tc>
        <w:tc>
          <w:tcPr>
            <w:tcW w:w="847"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Wartość VAT</w:t>
            </w:r>
          </w:p>
        </w:tc>
        <w:tc>
          <w:tcPr>
            <w:tcW w:w="1284" w:type="dxa"/>
            <w:shd w:val="clear" w:color="33CCCC" w:fill="C0C0C0"/>
            <w:vAlign w:val="center"/>
          </w:tcPr>
          <w:p w:rsidR="00926165" w:rsidRPr="00926165" w:rsidRDefault="00926165" w:rsidP="00926165">
            <w:pPr>
              <w:suppressAutoHyphens/>
              <w:spacing w:after="0" w:line="240" w:lineRule="auto"/>
              <w:jc w:val="center"/>
              <w:rPr>
                <w:rFonts w:ascii="Calibri" w:eastAsia="Times New Roman" w:hAnsi="Calibri" w:cs="Times New Roman"/>
                <w:b/>
                <w:bCs/>
                <w:sz w:val="20"/>
                <w:szCs w:val="20"/>
                <w:lang w:eastAsia="ar-SA"/>
              </w:rPr>
            </w:pPr>
            <w:r w:rsidRPr="00926165">
              <w:rPr>
                <w:rFonts w:ascii="Calibri" w:eastAsia="Times New Roman" w:hAnsi="Calibri" w:cs="Times New Roman"/>
                <w:b/>
                <w:bCs/>
                <w:sz w:val="20"/>
                <w:szCs w:val="20"/>
                <w:lang w:eastAsia="ar-SA"/>
              </w:rPr>
              <w:t>Wartość brutto</w:t>
            </w:r>
          </w:p>
        </w:tc>
      </w:tr>
      <w:tr w:rsidR="00926165" w:rsidRPr="00926165" w:rsidTr="00926165">
        <w:trPr>
          <w:trHeight w:val="488"/>
        </w:trPr>
        <w:tc>
          <w:tcPr>
            <w:tcW w:w="440" w:type="dxa"/>
            <w:shd w:val="clear" w:color="auto" w:fill="auto"/>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1.</w:t>
            </w:r>
          </w:p>
        </w:tc>
        <w:tc>
          <w:tcPr>
            <w:tcW w:w="2516" w:type="dxa"/>
            <w:shd w:val="clear" w:color="auto" w:fill="auto"/>
          </w:tcPr>
          <w:p w:rsidR="00926165" w:rsidRPr="00926165" w:rsidRDefault="00926165" w:rsidP="00926165">
            <w:pPr>
              <w:widowControl w:val="0"/>
              <w:suppressLineNumbers/>
              <w:suppressAutoHyphens/>
              <w:autoSpaceDN w:val="0"/>
              <w:spacing w:after="0" w:line="100" w:lineRule="atLeast"/>
              <w:rPr>
                <w:rFonts w:eastAsia="SimSun, 宋体" w:cs="Mangal"/>
                <w:kern w:val="3"/>
                <w:sz w:val="20"/>
                <w:szCs w:val="20"/>
                <w:lang w:eastAsia="zh-CN" w:bidi="hi-IN"/>
              </w:rPr>
            </w:pPr>
            <w:r w:rsidRPr="00926165">
              <w:rPr>
                <w:rFonts w:eastAsia="SimSun, 宋体" w:cs="Mangal"/>
                <w:kern w:val="3"/>
                <w:sz w:val="20"/>
                <w:szCs w:val="20"/>
                <w:lang w:eastAsia="zh-CN" w:bidi="hi-IN"/>
              </w:rPr>
              <w:t xml:space="preserve">Molekularny test do wykrywania HSV1,HSV2, VZV, </w:t>
            </w:r>
            <w:proofErr w:type="spellStart"/>
            <w:r w:rsidRPr="00926165">
              <w:rPr>
                <w:rFonts w:eastAsia="SimSun, 宋体" w:cs="Mangal"/>
                <w:kern w:val="3"/>
                <w:sz w:val="20"/>
                <w:szCs w:val="20"/>
                <w:lang w:eastAsia="zh-CN" w:bidi="hi-IN"/>
              </w:rPr>
              <w:t>meningitidis</w:t>
            </w:r>
            <w:proofErr w:type="spellEnd"/>
            <w:r w:rsidRPr="00926165">
              <w:rPr>
                <w:rFonts w:eastAsia="SimSun, 宋体" w:cs="Mangal"/>
                <w:kern w:val="3"/>
                <w:sz w:val="20"/>
                <w:szCs w:val="20"/>
                <w:lang w:eastAsia="zh-CN" w:bidi="hi-IN"/>
              </w:rPr>
              <w:t xml:space="preserve">, </w:t>
            </w:r>
            <w:proofErr w:type="spellStart"/>
            <w:r w:rsidRPr="00926165">
              <w:rPr>
                <w:rFonts w:eastAsia="SimSun, 宋体" w:cs="Mangal"/>
                <w:kern w:val="3"/>
                <w:sz w:val="20"/>
                <w:szCs w:val="20"/>
                <w:lang w:eastAsia="zh-CN" w:bidi="hi-IN"/>
              </w:rPr>
              <w:t>S.pneumoniae</w:t>
            </w:r>
            <w:proofErr w:type="spellEnd"/>
            <w:r w:rsidRPr="00926165">
              <w:rPr>
                <w:rFonts w:eastAsia="SimSun, 宋体" w:cs="Mangal"/>
                <w:kern w:val="3"/>
                <w:sz w:val="20"/>
                <w:szCs w:val="20"/>
                <w:lang w:eastAsia="zh-CN" w:bidi="hi-IN"/>
              </w:rPr>
              <w:t xml:space="preserve">, </w:t>
            </w:r>
            <w:proofErr w:type="spellStart"/>
            <w:r w:rsidRPr="00926165">
              <w:rPr>
                <w:rFonts w:eastAsia="SimSun, 宋体" w:cs="Mangal"/>
                <w:kern w:val="3"/>
                <w:sz w:val="20"/>
                <w:szCs w:val="20"/>
                <w:lang w:eastAsia="zh-CN" w:bidi="hi-IN"/>
              </w:rPr>
              <w:t>S.agalactiae</w:t>
            </w:r>
            <w:proofErr w:type="spellEnd"/>
            <w:r w:rsidRPr="00926165">
              <w:rPr>
                <w:rFonts w:eastAsia="SimSun, 宋体" w:cs="Mangal"/>
                <w:kern w:val="3"/>
                <w:sz w:val="20"/>
                <w:szCs w:val="20"/>
                <w:lang w:eastAsia="zh-CN" w:bidi="hi-IN"/>
              </w:rPr>
              <w:t xml:space="preserve">, </w:t>
            </w:r>
            <w:proofErr w:type="spellStart"/>
            <w:r w:rsidRPr="00926165">
              <w:rPr>
                <w:rFonts w:eastAsia="SimSun, 宋体" w:cs="Mangal"/>
                <w:kern w:val="3"/>
                <w:sz w:val="20"/>
                <w:szCs w:val="20"/>
                <w:lang w:eastAsia="zh-CN" w:bidi="hi-IN"/>
              </w:rPr>
              <w:t>Listeria</w:t>
            </w:r>
            <w:proofErr w:type="spellEnd"/>
            <w:r w:rsidRPr="00926165">
              <w:rPr>
                <w:rFonts w:eastAsia="SimSun, 宋体" w:cs="Mangal"/>
                <w:kern w:val="3"/>
                <w:sz w:val="20"/>
                <w:szCs w:val="20"/>
                <w:lang w:eastAsia="zh-CN" w:bidi="hi-IN"/>
              </w:rPr>
              <w:t xml:space="preserve"> </w:t>
            </w:r>
            <w:proofErr w:type="spellStart"/>
            <w:r w:rsidRPr="00926165">
              <w:rPr>
                <w:rFonts w:eastAsia="SimSun, 宋体" w:cs="Mangal"/>
                <w:kern w:val="3"/>
                <w:sz w:val="20"/>
                <w:szCs w:val="20"/>
                <w:lang w:eastAsia="zh-CN" w:bidi="hi-IN"/>
              </w:rPr>
              <w:t>monocytogenes</w:t>
            </w:r>
            <w:proofErr w:type="spellEnd"/>
            <w:r w:rsidRPr="00926165">
              <w:rPr>
                <w:rFonts w:eastAsia="SimSun, 宋体" w:cs="Mangal"/>
                <w:kern w:val="3"/>
                <w:sz w:val="20"/>
                <w:szCs w:val="20"/>
                <w:lang w:eastAsia="zh-CN" w:bidi="hi-IN"/>
              </w:rPr>
              <w:t xml:space="preserve"> z tej samej próbki</w:t>
            </w:r>
          </w:p>
        </w:tc>
        <w:tc>
          <w:tcPr>
            <w:tcW w:w="1844" w:type="dxa"/>
            <w:shd w:val="clear" w:color="auto" w:fill="auto"/>
            <w:noWrap/>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988" w:type="dxa"/>
            <w:shd w:val="clear" w:color="auto" w:fill="auto"/>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szt.</w:t>
            </w:r>
          </w:p>
        </w:tc>
        <w:tc>
          <w:tcPr>
            <w:tcW w:w="1253"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180</w:t>
            </w:r>
          </w:p>
        </w:tc>
        <w:tc>
          <w:tcPr>
            <w:tcW w:w="1161"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1013"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110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79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112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847"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1284"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r>
      <w:tr w:rsidR="00926165" w:rsidRPr="00926165" w:rsidTr="00926165">
        <w:trPr>
          <w:trHeight w:val="488"/>
        </w:trPr>
        <w:tc>
          <w:tcPr>
            <w:tcW w:w="440" w:type="dxa"/>
            <w:shd w:val="clear" w:color="auto" w:fill="auto"/>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2.</w:t>
            </w:r>
          </w:p>
        </w:tc>
        <w:tc>
          <w:tcPr>
            <w:tcW w:w="2516" w:type="dxa"/>
            <w:shd w:val="clear" w:color="auto" w:fill="auto"/>
          </w:tcPr>
          <w:p w:rsidR="00926165" w:rsidRPr="00926165" w:rsidRDefault="00926165" w:rsidP="00926165">
            <w:pPr>
              <w:widowControl w:val="0"/>
              <w:suppressLineNumbers/>
              <w:suppressAutoHyphens/>
              <w:autoSpaceDN w:val="0"/>
              <w:spacing w:after="0" w:line="100" w:lineRule="atLeast"/>
              <w:rPr>
                <w:rFonts w:eastAsia="SimSun, 宋体" w:cs="Mangal"/>
                <w:kern w:val="3"/>
                <w:sz w:val="20"/>
                <w:szCs w:val="20"/>
                <w:lang w:eastAsia="zh-CN" w:bidi="hi-IN"/>
              </w:rPr>
            </w:pPr>
            <w:r w:rsidRPr="00926165">
              <w:rPr>
                <w:rFonts w:eastAsia="SimSun, 宋体" w:cs="Mangal"/>
                <w:kern w:val="3"/>
                <w:sz w:val="20"/>
                <w:szCs w:val="20"/>
                <w:lang w:eastAsia="zh-CN" w:bidi="hi-IN"/>
              </w:rPr>
              <w:t xml:space="preserve">Molekularny test do wykrywania bakterii produkujących </w:t>
            </w:r>
            <w:proofErr w:type="spellStart"/>
            <w:r w:rsidRPr="00926165">
              <w:rPr>
                <w:rFonts w:eastAsia="SimSun, 宋体" w:cs="Mangal"/>
                <w:kern w:val="3"/>
                <w:sz w:val="20"/>
                <w:szCs w:val="20"/>
                <w:lang w:eastAsia="zh-CN" w:bidi="hi-IN"/>
              </w:rPr>
              <w:t>karbapenemazy</w:t>
            </w:r>
            <w:proofErr w:type="spellEnd"/>
            <w:r w:rsidRPr="00926165">
              <w:rPr>
                <w:rFonts w:eastAsia="SimSun, 宋体" w:cs="Mangal"/>
                <w:kern w:val="3"/>
                <w:sz w:val="20"/>
                <w:szCs w:val="20"/>
                <w:lang w:eastAsia="zh-CN" w:bidi="hi-IN"/>
              </w:rPr>
              <w:t xml:space="preserve"> 9KPC, NDM, VIM, OXA-48, CTX-M-1, </w:t>
            </w:r>
            <w:r w:rsidRPr="00926165">
              <w:rPr>
                <w:rFonts w:eastAsia="SimSun, 宋体" w:cs="Mangal"/>
                <w:kern w:val="3"/>
                <w:sz w:val="20"/>
                <w:szCs w:val="20"/>
                <w:lang w:eastAsia="zh-CN" w:bidi="hi-IN"/>
              </w:rPr>
              <w:br/>
              <w:t xml:space="preserve">CTX-M-9, potwierdzenie </w:t>
            </w:r>
            <w:r w:rsidRPr="00926165">
              <w:rPr>
                <w:rFonts w:eastAsia="SimSun, 宋体" w:cs="Mangal"/>
                <w:kern w:val="3"/>
                <w:sz w:val="20"/>
                <w:szCs w:val="20"/>
                <w:lang w:eastAsia="zh-CN" w:bidi="hi-IN"/>
              </w:rPr>
              <w:br/>
              <w:t>z hodowli, lub bezpośrednio z wymazu , próbki moczu, lub dodatniego posiewu krwi</w:t>
            </w:r>
          </w:p>
        </w:tc>
        <w:tc>
          <w:tcPr>
            <w:tcW w:w="1844" w:type="dxa"/>
            <w:shd w:val="clear" w:color="auto" w:fill="auto"/>
            <w:noWrap/>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988" w:type="dxa"/>
            <w:shd w:val="clear" w:color="auto" w:fill="auto"/>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szt.</w:t>
            </w:r>
          </w:p>
        </w:tc>
        <w:tc>
          <w:tcPr>
            <w:tcW w:w="1253"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192</w:t>
            </w:r>
          </w:p>
        </w:tc>
        <w:tc>
          <w:tcPr>
            <w:tcW w:w="1161"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1013"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110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79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1120"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847"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c>
          <w:tcPr>
            <w:tcW w:w="1284" w:type="dxa"/>
            <w:vAlign w:val="center"/>
          </w:tcPr>
          <w:p w:rsidR="00926165" w:rsidRPr="00926165" w:rsidRDefault="00926165" w:rsidP="00926165">
            <w:pPr>
              <w:suppressAutoHyphens/>
              <w:spacing w:after="0" w:line="240" w:lineRule="auto"/>
              <w:rPr>
                <w:rFonts w:ascii="Calibri" w:eastAsia="Times New Roman" w:hAnsi="Calibri" w:cs="Times New Roman"/>
                <w:sz w:val="20"/>
                <w:szCs w:val="20"/>
                <w:lang w:eastAsia="ar-SA"/>
              </w:rPr>
            </w:pPr>
          </w:p>
        </w:tc>
      </w:tr>
      <w:tr w:rsidR="00926165" w:rsidRPr="00926165" w:rsidTr="00926165">
        <w:trPr>
          <w:trHeight w:val="257"/>
        </w:trPr>
        <w:tc>
          <w:tcPr>
            <w:tcW w:w="440" w:type="dxa"/>
            <w:shd w:val="clear" w:color="auto" w:fill="auto"/>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2516" w:type="dxa"/>
            <w:shd w:val="clear" w:color="auto" w:fill="auto"/>
          </w:tcPr>
          <w:p w:rsidR="00926165" w:rsidRPr="00926165" w:rsidRDefault="00926165" w:rsidP="00926165">
            <w:pPr>
              <w:widowControl w:val="0"/>
              <w:suppressLineNumbers/>
              <w:suppressAutoHyphens/>
              <w:autoSpaceDN w:val="0"/>
              <w:spacing w:after="0" w:line="100" w:lineRule="atLeast"/>
              <w:rPr>
                <w:rFonts w:eastAsia="SimSun, 宋体" w:cs="Mangal"/>
                <w:kern w:val="3"/>
                <w:sz w:val="20"/>
                <w:szCs w:val="20"/>
                <w:lang w:eastAsia="zh-CN" w:bidi="hi-IN"/>
              </w:rPr>
            </w:pPr>
          </w:p>
        </w:tc>
        <w:tc>
          <w:tcPr>
            <w:tcW w:w="1844" w:type="dxa"/>
            <w:shd w:val="clear" w:color="auto" w:fill="auto"/>
            <w:noWrap/>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p>
        </w:tc>
        <w:tc>
          <w:tcPr>
            <w:tcW w:w="988" w:type="dxa"/>
            <w:shd w:val="clear" w:color="auto" w:fill="auto"/>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1253" w:type="dxa"/>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1161" w:type="dxa"/>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1013" w:type="dxa"/>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1100" w:type="dxa"/>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790" w:type="dxa"/>
            <w:vAlign w:val="center"/>
          </w:tcPr>
          <w:p w:rsidR="00926165" w:rsidRPr="00926165" w:rsidRDefault="00926165" w:rsidP="00926165">
            <w:pPr>
              <w:suppressAutoHyphens/>
              <w:spacing w:after="0" w:line="240" w:lineRule="auto"/>
              <w:jc w:val="center"/>
              <w:rPr>
                <w:rFonts w:ascii="Calibri" w:eastAsia="Times New Roman" w:hAnsi="Calibri" w:cs="Times New Roman"/>
                <w:sz w:val="20"/>
                <w:szCs w:val="20"/>
                <w:lang w:eastAsia="ar-SA"/>
              </w:rPr>
            </w:pPr>
            <w:r w:rsidRPr="00926165">
              <w:rPr>
                <w:rFonts w:ascii="Calibri" w:eastAsia="Times New Roman" w:hAnsi="Calibri" w:cs="Times New Roman"/>
                <w:sz w:val="20"/>
                <w:szCs w:val="20"/>
                <w:lang w:eastAsia="ar-SA"/>
              </w:rPr>
              <w:t>Łącznie:</w:t>
            </w:r>
          </w:p>
        </w:tc>
        <w:tc>
          <w:tcPr>
            <w:tcW w:w="1120" w:type="dxa"/>
            <w:shd w:val="clear" w:color="auto" w:fill="D9D9D9"/>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847" w:type="dxa"/>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c>
          <w:tcPr>
            <w:tcW w:w="1284" w:type="dxa"/>
            <w:shd w:val="clear" w:color="auto" w:fill="D9D9D9"/>
            <w:vAlign w:val="center"/>
          </w:tcPr>
          <w:p w:rsidR="00926165" w:rsidRPr="00926165" w:rsidRDefault="00926165" w:rsidP="00926165">
            <w:pPr>
              <w:suppressAutoHyphens/>
              <w:spacing w:after="0" w:line="240" w:lineRule="auto"/>
              <w:ind w:firstLine="374"/>
              <w:jc w:val="center"/>
              <w:rPr>
                <w:rFonts w:ascii="Calibri" w:eastAsia="Times New Roman" w:hAnsi="Calibri" w:cs="Times New Roman"/>
                <w:sz w:val="20"/>
                <w:szCs w:val="20"/>
                <w:lang w:eastAsia="ar-SA"/>
              </w:rPr>
            </w:pPr>
          </w:p>
        </w:tc>
      </w:tr>
    </w:tbl>
    <w:p w:rsidR="00926165" w:rsidRDefault="00926165" w:rsidP="00926165">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p>
    <w:p w:rsidR="00926165" w:rsidRPr="00A300D4" w:rsidRDefault="00926165" w:rsidP="00926165">
      <w:pPr>
        <w:widowControl w:val="0"/>
        <w:suppressAutoHyphens/>
        <w:autoSpaceDN w:val="0"/>
        <w:spacing w:after="0" w:line="240" w:lineRule="auto"/>
        <w:ind w:right="-35"/>
        <w:textAlignment w:val="baseline"/>
        <w:rPr>
          <w:rFonts w:ascii="Calibri" w:eastAsia="SimSun" w:hAnsi="Calibri" w:cs="Arial"/>
          <w:kern w:val="3"/>
          <w:sz w:val="24"/>
          <w:szCs w:val="24"/>
          <w:lang w:eastAsia="zh-CN" w:bidi="hi-IN"/>
        </w:rPr>
      </w:pPr>
      <w:r w:rsidRPr="00A300D4">
        <w:rPr>
          <w:rFonts w:ascii="Calibri" w:eastAsia="SimSun" w:hAnsi="Calibri" w:cs="Arial"/>
          <w:kern w:val="3"/>
          <w:sz w:val="24"/>
          <w:szCs w:val="24"/>
          <w:lang w:eastAsia="zh-CN" w:bidi="hi-IN"/>
        </w:rPr>
        <w:t>Słownie wartość zamówienia ogółem brutto : ...........................................................................................................................................................</w:t>
      </w:r>
    </w:p>
    <w:p w:rsidR="00926165" w:rsidRPr="00A300D4" w:rsidRDefault="00926165" w:rsidP="00926165">
      <w:pPr>
        <w:widowControl w:val="0"/>
        <w:suppressAutoHyphens/>
        <w:autoSpaceDN w:val="0"/>
        <w:spacing w:after="0" w:line="240" w:lineRule="auto"/>
        <w:textAlignment w:val="baseline"/>
        <w:rPr>
          <w:rFonts w:ascii="Calibri" w:eastAsia="SimSun" w:hAnsi="Calibri" w:cs="Arial"/>
          <w:b/>
          <w:kern w:val="3"/>
          <w:sz w:val="24"/>
          <w:szCs w:val="24"/>
          <w:lang w:eastAsia="zh-CN" w:bidi="hi-IN"/>
        </w:rPr>
      </w:pPr>
    </w:p>
    <w:p w:rsidR="00926165" w:rsidRDefault="00926165" w:rsidP="00926165">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926165" w:rsidRDefault="00926165" w:rsidP="00926165">
      <w:pPr>
        <w:widowControl w:val="0"/>
        <w:suppressAutoHyphens/>
        <w:autoSpaceDN w:val="0"/>
        <w:spacing w:after="0" w:line="100" w:lineRule="atLeast"/>
        <w:ind w:left="1412" w:right="-35" w:firstLine="706"/>
        <w:textAlignment w:val="baseline"/>
        <w:rPr>
          <w:rFonts w:ascii="Calibri" w:eastAsia="Andale Sans UI" w:hAnsi="Calibri" w:cs="Calibri"/>
          <w:b/>
          <w:kern w:val="3"/>
          <w:lang w:eastAsia="zh-CN" w:bidi="fa-IR"/>
        </w:rPr>
      </w:pPr>
    </w:p>
    <w:p w:rsidR="00926165" w:rsidRPr="00A300D4" w:rsidRDefault="00926165" w:rsidP="00926165">
      <w:pPr>
        <w:widowControl w:val="0"/>
        <w:suppressAutoHyphens/>
        <w:autoSpaceDN w:val="0"/>
        <w:spacing w:after="0" w:line="100" w:lineRule="atLeast"/>
        <w:ind w:left="1412" w:right="-35" w:firstLine="706"/>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lang w:eastAsia="zh-CN" w:bidi="fa-IR"/>
        </w:rPr>
        <w:t>...................................</w:t>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w:t>
      </w:r>
    </w:p>
    <w:p w:rsidR="00926165" w:rsidRPr="00A300D4" w:rsidRDefault="00926165" w:rsidP="00926165">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r w:rsidRPr="00A300D4">
        <w:rPr>
          <w:rFonts w:ascii="Calibri" w:eastAsia="Andale Sans UI" w:hAnsi="Calibri" w:cs="Calibri"/>
          <w:b/>
          <w:kern w:val="3"/>
          <w:lang w:eastAsia="zh-CN" w:bidi="fa-IR"/>
        </w:rPr>
        <w:t xml:space="preserve">data                                     </w:t>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r>
      <w:r w:rsidRPr="00A300D4">
        <w:rPr>
          <w:rFonts w:ascii="Calibri" w:eastAsia="Andale Sans UI" w:hAnsi="Calibri" w:cs="Calibri"/>
          <w:b/>
          <w:kern w:val="3"/>
          <w:lang w:eastAsia="zh-CN" w:bidi="fa-IR"/>
        </w:rPr>
        <w:tab/>
        <w:t xml:space="preserve">                                                pieczątka i podpis Wykonawcy</w:t>
      </w:r>
    </w:p>
    <w:p w:rsidR="00926165" w:rsidRDefault="0092616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926165" w:rsidRDefault="00926165" w:rsidP="00926165">
      <w:pPr>
        <w:suppressAutoHyphens/>
        <w:autoSpaceDN w:val="0"/>
        <w:spacing w:after="0" w:line="240" w:lineRule="auto"/>
        <w:jc w:val="right"/>
        <w:rPr>
          <w:rFonts w:ascii="Calibri" w:eastAsia="Calibri" w:hAnsi="Calibri" w:cs="Calibri"/>
          <w:b/>
          <w:bCs/>
          <w:kern w:val="3"/>
          <w:sz w:val="24"/>
          <w:szCs w:val="24"/>
          <w:lang w:eastAsia="zh-CN" w:bidi="fa-IR"/>
        </w:rPr>
        <w:sectPr w:rsidR="00926165" w:rsidSect="00926165">
          <w:pgSz w:w="16838" w:h="11906" w:orient="landscape"/>
          <w:pgMar w:top="1418" w:right="765" w:bottom="1418"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w:t>
      </w:r>
      <w:r w:rsidR="00D054D2">
        <w:rPr>
          <w:rFonts w:ascii="Calibri" w:eastAsia="Andale Sans UI" w:hAnsi="Calibri" w:cs="Calibri"/>
          <w:b/>
          <w:kern w:val="3"/>
          <w:sz w:val="24"/>
          <w:szCs w:val="24"/>
          <w:lang w:eastAsia="zh-CN" w:bidi="fa-IR"/>
        </w:rPr>
        <w:t>Z</w:t>
      </w:r>
      <w:proofErr w:type="spellEnd"/>
      <w:r w:rsidR="00D054D2">
        <w:rPr>
          <w:rFonts w:ascii="Calibri" w:eastAsia="Andale Sans UI" w:hAnsi="Calibri" w:cs="Calibri"/>
          <w:b/>
          <w:kern w:val="3"/>
          <w:sz w:val="24"/>
          <w:szCs w:val="24"/>
          <w:lang w:eastAsia="zh-CN" w:bidi="fa-IR"/>
        </w:rPr>
        <w:t>: TZ-280</w:t>
      </w:r>
      <w:r w:rsidR="00343D90">
        <w:rPr>
          <w:rFonts w:ascii="Calibri" w:eastAsia="Andale Sans UI" w:hAnsi="Calibri" w:cs="Calibri"/>
          <w:b/>
          <w:kern w:val="3"/>
          <w:sz w:val="24"/>
          <w:szCs w:val="24"/>
          <w:lang w:eastAsia="zh-CN" w:bidi="fa-IR"/>
        </w:rPr>
        <w:t>-92</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D0EB2" w:rsidRPr="003D0EB2" w:rsidRDefault="00BB0FCB"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r>
        <w:rPr>
          <w:rFonts w:ascii="Calibri" w:eastAsia="Andale Sans UI" w:hAnsi="Calibri" w:cs="Calibri"/>
          <w:b/>
          <w:bCs/>
          <w:kern w:val="3"/>
          <w:sz w:val="28"/>
          <w:szCs w:val="28"/>
          <w:u w:val="single"/>
          <w:lang w:eastAsia="zh-CN" w:bidi="fa-IR"/>
        </w:rPr>
        <w:t>Zadania nr 1</w:t>
      </w:r>
      <w:r w:rsidR="00343D90">
        <w:rPr>
          <w:rFonts w:ascii="Calibri" w:eastAsia="Andale Sans UI" w:hAnsi="Calibri" w:cs="Calibri"/>
          <w:b/>
          <w:bCs/>
          <w:kern w:val="3"/>
          <w:sz w:val="28"/>
          <w:szCs w:val="28"/>
          <w:u w:val="single"/>
          <w:lang w:eastAsia="zh-CN" w:bidi="fa-IR"/>
        </w:rPr>
        <w:t>, 2, 4, 5</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Pr>
          <w:rFonts w:ascii="Calibri" w:eastAsia="Andale Sans UI" w:hAnsi="Calibri" w:cs="Calibri"/>
          <w:b/>
          <w:kern w:val="3"/>
          <w:sz w:val="24"/>
          <w:szCs w:val="24"/>
          <w:lang w:eastAsia="zh-CN" w:bidi="fa-IR"/>
        </w:rPr>
        <w:t>6</w:t>
      </w:r>
      <w:r w:rsidRPr="00A300D4">
        <w:rPr>
          <w:rFonts w:ascii="Calibri" w:eastAsia="Andale Sans UI" w:hAnsi="Calibri" w:cs="Calibri"/>
          <w:b/>
          <w:kern w:val="3"/>
          <w:sz w:val="24"/>
          <w:szCs w:val="24"/>
          <w:lang w:eastAsia="zh-CN" w:bidi="fa-IR"/>
        </w:rPr>
        <w:t>0%</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0"/>
          <w:szCs w:val="20"/>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2.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w:t>
      </w:r>
      <w:r>
        <w:rPr>
          <w:rFonts w:ascii="Calibri" w:eastAsia="Andale Sans UI" w:hAnsi="Calibri" w:cs="Calibri"/>
          <w:b/>
          <w:kern w:val="3"/>
          <w:sz w:val="24"/>
          <w:szCs w:val="24"/>
          <w:u w:val="single"/>
          <w:lang w:eastAsia="zh-CN" w:bidi="fa-IR"/>
        </w:rPr>
        <w:t>parametry techniczne</w:t>
      </w:r>
      <w:r w:rsidRPr="00A300D4">
        <w:rPr>
          <w:rFonts w:ascii="Calibri" w:eastAsia="Andale Sans UI" w:hAnsi="Calibri" w:cs="Calibri"/>
          <w:b/>
          <w:kern w:val="3"/>
          <w:sz w:val="24"/>
          <w:szCs w:val="24"/>
          <w:u w:val="single"/>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Ilość punktów uzyskanych przez ofertę badaną</w:t>
      </w: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35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 xml:space="preserve">Największa ilość punktów spośród ocenianych </w:t>
      </w:r>
      <w:r>
        <w:rPr>
          <w:rFonts w:ascii="Calibri" w:eastAsia="Andale Sans UI" w:hAnsi="Calibri" w:cs="Calibri"/>
          <w:kern w:val="3"/>
          <w:sz w:val="20"/>
          <w:szCs w:val="20"/>
          <w:lang w:eastAsia="zh-CN" w:bidi="fa-IR"/>
        </w:rPr>
        <w:t xml:space="preserve">nieodrzuconych </w:t>
      </w:r>
      <w:r w:rsidRPr="003D0EB2">
        <w:rPr>
          <w:rFonts w:ascii="Calibri" w:eastAsia="Andale Sans UI" w:hAnsi="Calibri" w:cs="Calibri"/>
          <w:kern w:val="3"/>
          <w:sz w:val="20"/>
          <w:szCs w:val="20"/>
          <w:lang w:eastAsia="zh-CN" w:bidi="fa-IR"/>
        </w:rPr>
        <w:t>ofert</w:t>
      </w:r>
    </w:p>
    <w:p w:rsidR="00343D90" w:rsidRDefault="00343D90" w:rsidP="00343D90">
      <w:pPr>
        <w:suppressAutoHyphens/>
        <w:autoSpaceDN w:val="0"/>
        <w:spacing w:after="0" w:line="240" w:lineRule="auto"/>
        <w:rPr>
          <w:rFonts w:ascii="Calibri" w:eastAsia="Andale Sans UI" w:hAnsi="Calibri" w:cs="Calibri"/>
          <w:bCs/>
          <w:kern w:val="3"/>
          <w:sz w:val="20"/>
          <w:szCs w:val="20"/>
          <w:lang w:eastAsia="zh-CN" w:bidi="fa-IR"/>
        </w:rPr>
      </w:pPr>
    </w:p>
    <w:p w:rsidR="00343D90"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3</w:t>
      </w:r>
      <w:r w:rsidRPr="00A300D4">
        <w:rPr>
          <w:rFonts w:ascii="Calibri" w:eastAsia="Andale Sans UI" w:hAnsi="Calibri" w:cs="Calibri"/>
          <w:b/>
          <w:kern w:val="3"/>
          <w:sz w:val="24"/>
          <w:szCs w:val="24"/>
          <w:u w:val="single"/>
          <w:lang w:eastAsia="zh-CN" w:bidi="fa-IR"/>
        </w:rPr>
        <w:t xml:space="preserve">.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„terminu </w:t>
      </w:r>
      <w:r>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27CCC" w:rsidRPr="00A300D4" w:rsidRDefault="00B27CCC" w:rsidP="00B27CCC">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E53DC4" w:rsidRDefault="00F4115F" w:rsidP="00BB0FCB">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Pr>
          <w:rFonts w:ascii="Calibri" w:eastAsia="Andale Sans UI" w:hAnsi="Calibri" w:cs="Calibri"/>
          <w:b/>
          <w:kern w:val="3"/>
          <w:sz w:val="28"/>
          <w:szCs w:val="28"/>
          <w:u w:val="single"/>
          <w:lang w:eastAsia="zh-CN" w:bidi="fa-IR"/>
        </w:rPr>
        <w:t>Zadania</w:t>
      </w:r>
      <w:r w:rsidR="00E53DC4">
        <w:rPr>
          <w:rFonts w:ascii="Calibri" w:eastAsia="Andale Sans UI" w:hAnsi="Calibri" w:cs="Calibri"/>
          <w:b/>
          <w:kern w:val="3"/>
          <w:sz w:val="28"/>
          <w:szCs w:val="28"/>
          <w:u w:val="single"/>
          <w:lang w:eastAsia="zh-CN" w:bidi="fa-IR"/>
        </w:rPr>
        <w:t xml:space="preserve"> nr </w:t>
      </w:r>
      <w:r w:rsidR="00343D90">
        <w:rPr>
          <w:rFonts w:ascii="Calibri" w:eastAsia="Andale Sans UI" w:hAnsi="Calibri" w:cs="Calibri"/>
          <w:b/>
          <w:kern w:val="3"/>
          <w:sz w:val="28"/>
          <w:szCs w:val="28"/>
          <w:u w:val="single"/>
          <w:lang w:eastAsia="zh-CN" w:bidi="fa-IR"/>
        </w:rPr>
        <w:t>3, 6, 7</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Pr>
          <w:rFonts w:ascii="Calibri" w:eastAsia="Andale Sans UI" w:hAnsi="Calibri" w:cs="Calibri"/>
          <w:b/>
          <w:kern w:val="3"/>
          <w:sz w:val="24"/>
          <w:szCs w:val="24"/>
          <w:lang w:eastAsia="zh-CN" w:bidi="fa-IR"/>
        </w:rPr>
        <w:t>9</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2</w:t>
      </w:r>
      <w:r w:rsidRPr="00A300D4">
        <w:rPr>
          <w:rFonts w:ascii="Calibri" w:eastAsia="Andale Sans UI" w:hAnsi="Calibri" w:cs="Calibri"/>
          <w:b/>
          <w:kern w:val="3"/>
          <w:sz w:val="24"/>
          <w:szCs w:val="24"/>
          <w:u w:val="single"/>
          <w:lang w:eastAsia="zh-CN" w:bidi="fa-IR"/>
        </w:rPr>
        <w:t xml:space="preserve">.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„terminu </w:t>
      </w:r>
      <w:r>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343D90"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TZ-280-92</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343D90">
        <w:rPr>
          <w:rFonts w:ascii="Calibri" w:eastAsia="Andale Sans UI" w:hAnsi="Calibri" w:cs="Calibri"/>
          <w:b/>
          <w:kern w:val="3"/>
          <w:sz w:val="24"/>
          <w:szCs w:val="24"/>
          <w:lang w:eastAsia="zh-CN" w:bidi="fa-IR"/>
        </w:rPr>
        <w:t>92</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BB0FCB"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w:t>
      </w:r>
      <w:r w:rsidR="005F4A4B">
        <w:rPr>
          <w:rFonts w:ascii="Calibri" w:eastAsia="Times New Roman" w:hAnsi="Calibri" w:cs="Calibri"/>
          <w:kern w:val="3"/>
          <w:sz w:val="24"/>
          <w:szCs w:val="24"/>
          <w:lang w:eastAsia="ar-SA"/>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Zamawiającym</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Wykonawcą</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 wyniku przeprowadzonego zgodnie z ustawą – Prawo zamówień publicznych postępowania w trybie przetargu nieograniczonego Zamawiający udziela Wykonawcy zamówienia publicznego na </w:t>
      </w:r>
      <w:r w:rsidRPr="00A300D4">
        <w:rPr>
          <w:rFonts w:ascii="Calibri" w:eastAsia="Times New Roman" w:hAnsi="Calibri" w:cs="Calibri"/>
          <w:b/>
          <w:kern w:val="3"/>
          <w:sz w:val="24"/>
          <w:szCs w:val="24"/>
          <w:lang w:eastAsia="ar-SA"/>
        </w:rPr>
        <w:t>dostawę …..............................................................</w:t>
      </w:r>
      <w:r w:rsidRPr="00A300D4">
        <w:rPr>
          <w:rFonts w:ascii="Calibri" w:eastAsia="Times New Roman" w:hAnsi="Calibri" w:cs="Calibri"/>
          <w:kern w:val="3"/>
          <w:sz w:val="24"/>
          <w:szCs w:val="24"/>
          <w:lang w:eastAsia="ar-SA"/>
        </w:rPr>
        <w:t>, zwanych w dalszej treści przedmiotem umowy.</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lastRenderedPageBreak/>
        <w:t>Integralną część niniejszej umowy stanowi:</w:t>
      </w:r>
    </w:p>
    <w:p w:rsidR="006B3982" w:rsidRPr="00B655F4" w:rsidRDefault="006B3982" w:rsidP="00E26342">
      <w:pPr>
        <w:widowControl w:val="0"/>
        <w:numPr>
          <w:ilvl w:val="0"/>
          <w:numId w:val="120"/>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specyfikacja asortymentowo-ilościowo-cenowa – Załącznik Nr ….</w:t>
      </w:r>
    </w:p>
    <w:p w:rsidR="00B655F4" w:rsidRPr="00F4115F" w:rsidRDefault="00B655F4" w:rsidP="00E26342">
      <w:pPr>
        <w:widowControl w:val="0"/>
        <w:numPr>
          <w:ilvl w:val="0"/>
          <w:numId w:val="120"/>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Times New Roman" w:hAnsi="Calibri" w:cs="Calibri"/>
          <w:kern w:val="3"/>
          <w:sz w:val="24"/>
          <w:szCs w:val="24"/>
          <w:lang w:eastAsia="ar-SA"/>
        </w:rPr>
        <w:t>specyfikacja techniczna – Załącznik Nr …. (dotyczy Zadania nr 5).</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Wykonawca zobowiązuje się do dostarczania Zamawiającemu przedmiotu umowy w asortymencie, ilości i po cenie zgodnej ze złożoną ofertą z dnia ….......... .</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9346D4" w:rsidRDefault="0016540E" w:rsidP="0016540E">
      <w:pPr>
        <w:suppressAutoHyphens/>
        <w:autoSpaceDN w:val="0"/>
        <w:spacing w:after="0" w:line="240" w:lineRule="auto"/>
        <w:jc w:val="center"/>
        <w:rPr>
          <w:rFonts w:ascii="Calibri" w:eastAsia="Times New Roman" w:hAnsi="Calibri" w:cs="Calibri"/>
          <w:b/>
          <w:kern w:val="3"/>
          <w:sz w:val="24"/>
          <w:szCs w:val="24"/>
          <w:lang w:eastAsia="ar-SA"/>
        </w:rPr>
      </w:pPr>
      <w:r>
        <w:rPr>
          <w:rFonts w:ascii="Calibri" w:eastAsia="Times New Roman" w:hAnsi="Calibri" w:cs="Calibri"/>
          <w:b/>
          <w:kern w:val="3"/>
          <w:sz w:val="24"/>
          <w:szCs w:val="24"/>
          <w:lang w:eastAsia="ar-SA"/>
        </w:rPr>
        <w:t>§ 2</w:t>
      </w:r>
      <w:r w:rsidR="009346D4">
        <w:rPr>
          <w:rFonts w:ascii="Calibri" w:eastAsia="Times New Roman" w:hAnsi="Calibri" w:cs="Calibri"/>
          <w:b/>
          <w:kern w:val="3"/>
          <w:sz w:val="24"/>
          <w:szCs w:val="24"/>
          <w:lang w:eastAsia="ar-SA"/>
        </w:rPr>
        <w:t xml:space="preserve"> </w:t>
      </w:r>
    </w:p>
    <w:p w:rsidR="006B3982" w:rsidRPr="00A300D4" w:rsidRDefault="006B3982" w:rsidP="00E26342">
      <w:pPr>
        <w:widowControl w:val="0"/>
        <w:numPr>
          <w:ilvl w:val="0"/>
          <w:numId w:val="121"/>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Umowa zostaje zawarta na okres </w:t>
      </w:r>
      <w:r w:rsidRPr="00A300D4">
        <w:rPr>
          <w:rFonts w:ascii="Calibri" w:eastAsia="Times New Roman" w:hAnsi="Calibri" w:cs="Calibri"/>
          <w:b/>
          <w:kern w:val="3"/>
          <w:sz w:val="24"/>
          <w:szCs w:val="24"/>
          <w:lang w:eastAsia="ar-SA"/>
        </w:rPr>
        <w:t>od ……..-...-….. r. do …….-...-….. r.</w:t>
      </w:r>
      <w:r w:rsidRPr="00A300D4">
        <w:rPr>
          <w:rFonts w:ascii="Calibri" w:eastAsia="Times New Roman" w:hAnsi="Calibri" w:cs="Calibri"/>
          <w:kern w:val="3"/>
          <w:sz w:val="24"/>
          <w:szCs w:val="24"/>
          <w:lang w:eastAsia="ar-SA"/>
        </w:rPr>
        <w:t>, bądź wcześniejszego wyczerpania kwoty określonej w §</w:t>
      </w:r>
      <w:r w:rsidRPr="00A300D4">
        <w:rPr>
          <w:rFonts w:ascii="Calibri" w:eastAsia="Times New Roman" w:hAnsi="Calibri" w:cs="Calibri"/>
          <w:b/>
          <w:kern w:val="3"/>
          <w:sz w:val="24"/>
          <w:szCs w:val="24"/>
          <w:lang w:eastAsia="ar-SA"/>
        </w:rPr>
        <w:t xml:space="preserve"> </w:t>
      </w:r>
      <w:r w:rsidRPr="00A300D4">
        <w:rPr>
          <w:rFonts w:ascii="Calibri" w:eastAsia="Times New Roman" w:hAnsi="Calibri" w:cs="Calibri"/>
          <w:kern w:val="3"/>
          <w:sz w:val="24"/>
          <w:szCs w:val="24"/>
          <w:lang w:eastAsia="ar-SA"/>
        </w:rPr>
        <w:t>5 pkt. 1.</w:t>
      </w:r>
    </w:p>
    <w:p w:rsidR="006B3982" w:rsidRPr="009346D4" w:rsidRDefault="006B3982" w:rsidP="00E26342">
      <w:pPr>
        <w:widowControl w:val="0"/>
        <w:numPr>
          <w:ilvl w:val="0"/>
          <w:numId w:val="121"/>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Zamawiający przewiduje możliwość aneksowania terminu umowy w przypadku jej niezrealizowania pod względem ilościowym w obowiązującym terminie umownym</w:t>
      </w:r>
      <w:r w:rsidR="00093757">
        <w:rPr>
          <w:rFonts w:ascii="Calibri" w:eastAsia="Times New Roman" w:hAnsi="Calibri" w:cs="Calibri"/>
          <w:kern w:val="3"/>
          <w:sz w:val="24"/>
          <w:szCs w:val="24"/>
          <w:lang w:eastAsia="ar-SA"/>
        </w:rPr>
        <w:t>,</w:t>
      </w:r>
      <w:r w:rsidR="00093757" w:rsidRPr="00093757">
        <w:rPr>
          <w:rFonts w:ascii="Calibri" w:eastAsia="Times New Roman" w:hAnsi="Calibri" w:cs="Calibri"/>
          <w:kern w:val="3"/>
          <w:sz w:val="24"/>
          <w:szCs w:val="24"/>
          <w:lang w:eastAsia="ar-SA"/>
        </w:rPr>
        <w:t xml:space="preserve"> </w:t>
      </w:r>
      <w:r w:rsidR="00093757">
        <w:rPr>
          <w:rFonts w:ascii="Calibri" w:eastAsia="Times New Roman" w:hAnsi="Calibri" w:cs="Calibri"/>
          <w:kern w:val="3"/>
          <w:sz w:val="24"/>
          <w:szCs w:val="24"/>
          <w:lang w:eastAsia="ar-SA"/>
        </w:rPr>
        <w:br/>
      </w:r>
      <w:r w:rsidR="00093757" w:rsidRPr="00093757">
        <w:rPr>
          <w:rFonts w:ascii="Calibri" w:eastAsia="Times New Roman" w:hAnsi="Calibri" w:cs="Calibri"/>
          <w:kern w:val="3"/>
          <w:sz w:val="24"/>
          <w:szCs w:val="24"/>
          <w:lang w:eastAsia="ar-SA"/>
        </w:rPr>
        <w:t xml:space="preserve">z zastrzeżeniem, że w przypadku aneksowania terminu umowy zastosowanie będzie miał art. 142 ust. 5 pkt 2 i 3 ustawy </w:t>
      </w:r>
      <w:proofErr w:type="spellStart"/>
      <w:r w:rsidR="00093757" w:rsidRPr="00093757">
        <w:rPr>
          <w:rFonts w:ascii="Calibri" w:eastAsia="Times New Roman" w:hAnsi="Calibri" w:cs="Calibri"/>
          <w:kern w:val="3"/>
          <w:sz w:val="24"/>
          <w:szCs w:val="24"/>
          <w:lang w:eastAsia="ar-SA"/>
        </w:rPr>
        <w:t>Pzp</w:t>
      </w:r>
      <w:proofErr w:type="spellEnd"/>
      <w:r w:rsidR="00093757" w:rsidRPr="00093757">
        <w:rPr>
          <w:rFonts w:ascii="Calibri" w:eastAsia="Times New Roman" w:hAnsi="Calibri" w:cs="Calibri"/>
          <w:kern w:val="3"/>
          <w:sz w:val="24"/>
          <w:szCs w:val="24"/>
          <w:lang w:eastAsia="ar-SA"/>
        </w:rPr>
        <w:t xml:space="preserve"> (</w:t>
      </w:r>
      <w:r w:rsidR="00093757">
        <w:rPr>
          <w:rFonts w:ascii="Calibri" w:eastAsia="Times New Roman" w:hAnsi="Calibri" w:cs="Calibri"/>
          <w:kern w:val="3"/>
          <w:sz w:val="24"/>
          <w:szCs w:val="24"/>
          <w:lang w:eastAsia="ar-SA"/>
        </w:rPr>
        <w:t xml:space="preserve">zastrzeżenie </w:t>
      </w:r>
      <w:r w:rsidR="00093757" w:rsidRPr="00093757">
        <w:rPr>
          <w:rFonts w:ascii="Calibri" w:eastAsia="Times New Roman" w:hAnsi="Calibri" w:cs="Calibri"/>
          <w:kern w:val="3"/>
          <w:sz w:val="24"/>
          <w:szCs w:val="24"/>
          <w:lang w:eastAsia="ar-SA"/>
        </w:rPr>
        <w:t xml:space="preserve">dotyczy Zadania nr </w:t>
      </w:r>
      <w:r w:rsidR="00093757">
        <w:rPr>
          <w:rFonts w:ascii="Calibri" w:eastAsia="Times New Roman" w:hAnsi="Calibri" w:cs="Calibri"/>
          <w:kern w:val="3"/>
          <w:sz w:val="24"/>
          <w:szCs w:val="24"/>
          <w:lang w:eastAsia="ar-SA"/>
        </w:rPr>
        <w:t>7</w:t>
      </w:r>
      <w:r w:rsidR="00093757" w:rsidRPr="00093757">
        <w:rPr>
          <w:rFonts w:ascii="Calibri" w:eastAsia="Times New Roman" w:hAnsi="Calibri" w:cs="Calibri"/>
          <w:kern w:val="3"/>
          <w:sz w:val="24"/>
          <w:szCs w:val="24"/>
          <w:lang w:eastAsia="ar-SA"/>
        </w:rPr>
        <w:t>)</w:t>
      </w:r>
      <w:r w:rsidRPr="009346D4">
        <w:rPr>
          <w:rFonts w:ascii="Calibri" w:eastAsia="Times New Roman" w:hAnsi="Calibri" w:cs="Calibri"/>
          <w:kern w:val="3"/>
          <w:sz w:val="24"/>
          <w:szCs w:val="24"/>
          <w:lang w:eastAsia="ar-SA"/>
        </w:rPr>
        <w:t>.</w:t>
      </w:r>
    </w:p>
    <w:p w:rsidR="006B3982" w:rsidRPr="009346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3</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zobowiązuje się dostarczać przedmiot umowy w terminie …… dni roboczych, licząc  od dnia otrzymania zamówienia w godzinach od 7:00 – 14:00 na koszt własny do magazynów zlokalizowanych na terenie siedzib Zamawiaj</w:t>
      </w:r>
      <w:r w:rsidR="00136195">
        <w:rPr>
          <w:rFonts w:ascii="Calibri" w:eastAsia="Andale Sans UI" w:hAnsi="Calibri" w:cs="Calibri"/>
          <w:kern w:val="3"/>
          <w:sz w:val="24"/>
          <w:szCs w:val="24"/>
          <w:lang w:eastAsia="zh-CN" w:bidi="fa-IR"/>
        </w:rPr>
        <w:t>ącego</w:t>
      </w:r>
      <w:r w:rsidR="00F4115F">
        <w:rPr>
          <w:rFonts w:ascii="Calibri" w:eastAsia="Andale Sans UI" w:hAnsi="Calibri" w:cs="Calibri"/>
          <w:kern w:val="3"/>
          <w:sz w:val="24"/>
          <w:szCs w:val="24"/>
          <w:lang w:eastAsia="zh-CN" w:bidi="fa-IR"/>
        </w:rPr>
        <w:t xml:space="preserve"> w Toruniu (87-100)</w:t>
      </w:r>
      <w:r w:rsidR="00136195">
        <w:rPr>
          <w:rFonts w:ascii="Calibri" w:eastAsia="Andale Sans UI" w:hAnsi="Calibri" w:cs="Calibri"/>
          <w:kern w:val="3"/>
          <w:sz w:val="24"/>
          <w:szCs w:val="24"/>
          <w:lang w:eastAsia="zh-CN" w:bidi="fa-IR"/>
        </w:rPr>
        <w:t xml:space="preserve"> przy ul. Św. Józefa 53-59</w:t>
      </w:r>
      <w:r w:rsidR="00343D90">
        <w:rPr>
          <w:rFonts w:ascii="Calibri" w:eastAsia="Andale Sans UI" w:hAnsi="Calibri" w:cs="Calibri"/>
          <w:kern w:val="3"/>
          <w:sz w:val="24"/>
          <w:szCs w:val="24"/>
          <w:lang w:eastAsia="zh-CN" w:bidi="fa-IR"/>
        </w:rPr>
        <w:t>,</w:t>
      </w:r>
      <w:r w:rsidR="00F4115F">
        <w:rPr>
          <w:rFonts w:ascii="Calibri" w:eastAsia="Andale Sans UI" w:hAnsi="Calibri" w:cs="Calibri"/>
          <w:kern w:val="3"/>
          <w:sz w:val="24"/>
          <w:szCs w:val="24"/>
          <w:lang w:eastAsia="zh-CN" w:bidi="fa-IR"/>
        </w:rPr>
        <w:t xml:space="preserve"> ul Konstytucji 3 Maja 42</w:t>
      </w:r>
      <w:r w:rsidR="00343D90">
        <w:rPr>
          <w:rFonts w:ascii="Calibri" w:eastAsia="Andale Sans UI" w:hAnsi="Calibri" w:cs="Calibri"/>
          <w:kern w:val="3"/>
          <w:sz w:val="24"/>
          <w:szCs w:val="24"/>
          <w:lang w:eastAsia="zh-CN" w:bidi="fa-IR"/>
        </w:rPr>
        <w:t xml:space="preserve">, </w:t>
      </w:r>
      <w:r w:rsidR="00343D90">
        <w:rPr>
          <w:rFonts w:ascii="Calibri" w:eastAsia="Times New Roman" w:hAnsi="Calibri" w:cs="Calibri"/>
          <w:color w:val="000000"/>
          <w:kern w:val="3"/>
          <w:sz w:val="24"/>
          <w:szCs w:val="24"/>
          <w:lang w:eastAsia="ar-SA"/>
        </w:rPr>
        <w:t>ul. Krasińskiego 4/4a, ul</w:t>
      </w:r>
      <w:r w:rsidRPr="00A300D4">
        <w:rPr>
          <w:rFonts w:ascii="Calibri" w:eastAsia="Andale Sans UI" w:hAnsi="Calibri" w:cs="Calibri"/>
          <w:kern w:val="3"/>
          <w:sz w:val="24"/>
          <w:szCs w:val="24"/>
          <w:lang w:eastAsia="zh-CN" w:bidi="fa-IR"/>
        </w:rPr>
        <w:t>.</w:t>
      </w:r>
      <w:r w:rsidR="00343D90">
        <w:rPr>
          <w:rFonts w:ascii="Calibri" w:eastAsia="Andale Sans UI" w:hAnsi="Calibri" w:cs="Calibri"/>
          <w:kern w:val="3"/>
          <w:sz w:val="24"/>
          <w:szCs w:val="24"/>
          <w:lang w:eastAsia="zh-CN" w:bidi="fa-IR"/>
        </w:rPr>
        <w:t xml:space="preserve"> Skłodowskiej-Curie 27/29, ul. Mickiewicza 24/26.</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Dostawa odbywać się będzie na podstawie zamówień składanych Wykonawcy przez Zamawiającego w formie pisemnej.</w:t>
      </w:r>
      <w:r w:rsidRPr="00A300D4">
        <w:rPr>
          <w:rFonts w:ascii="Calibri" w:eastAsia="Andale Sans UI" w:hAnsi="Calibri" w:cs="Calibri"/>
          <w:kern w:val="3"/>
          <w:sz w:val="24"/>
          <w:szCs w:val="24"/>
          <w:lang w:eastAsia="zh-CN" w:bidi="fa-IR"/>
        </w:rPr>
        <w:t xml:space="preserve"> W zamówieniu wskazany będzie </w:t>
      </w:r>
      <w:r w:rsidR="00343D90">
        <w:rPr>
          <w:rFonts w:ascii="Calibri" w:eastAsia="Andale Sans UI" w:hAnsi="Calibri" w:cs="Calibri"/>
          <w:kern w:val="3"/>
          <w:sz w:val="24"/>
          <w:szCs w:val="24"/>
          <w:lang w:eastAsia="zh-CN" w:bidi="fa-IR"/>
        </w:rPr>
        <w:t xml:space="preserve">docelowy </w:t>
      </w:r>
      <w:r w:rsidRPr="00A300D4">
        <w:rPr>
          <w:rFonts w:ascii="Calibri" w:eastAsia="Andale Sans UI" w:hAnsi="Calibri" w:cs="Calibri"/>
          <w:kern w:val="3"/>
          <w:sz w:val="24"/>
          <w:szCs w:val="24"/>
          <w:lang w:eastAsia="zh-CN" w:bidi="fa-IR"/>
        </w:rPr>
        <w:t>adres dostawy.</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Wykonawca zobowiązuje się zastosować odpowiednie opakowanie przedmiotu umowy zabezpieczające go w czasie transportu oraz ponieść ewentualne konsekwencje z tytułu nienależytego transportu i powstałych strat.</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Zamawiający ma prawo zwrotu dostarczonego przedmiotu umowy w terminie 3 dni od dnia dostawy, w przypadku niezgodności dostawy pod względem ilościowym lub asortymentowym na koszt Wykonawcy.</w:t>
      </w:r>
    </w:p>
    <w:p w:rsidR="006B3982" w:rsidRPr="00A300D4" w:rsidRDefault="006B3982" w:rsidP="006B3982">
      <w:pPr>
        <w:widowControl w:val="0"/>
        <w:suppressAutoHyphens/>
        <w:autoSpaceDN w:val="0"/>
        <w:spacing w:after="0" w:line="100" w:lineRule="atLeast"/>
        <w:ind w:hanging="180"/>
        <w:jc w:val="both"/>
        <w:textAlignment w:val="baseline"/>
        <w:rPr>
          <w:rFonts w:ascii="Calibri" w:eastAsia="SimSun, 宋体" w:hAnsi="Calibri" w:cs="Calibri"/>
          <w:kern w:val="3"/>
          <w:sz w:val="24"/>
          <w:szCs w:val="24"/>
          <w:lang w:eastAsia="hi-IN" w:bidi="hi-IN"/>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4</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ustalają, że z tytułu nieterminowej dostawy Zamawiający może naliczyć Wykonawcy kary umowne w wysokości:</w:t>
      </w:r>
    </w:p>
    <w:p w:rsidR="006B3982" w:rsidRPr="00A300D4" w:rsidRDefault="006B3982" w:rsidP="00E26342">
      <w:pPr>
        <w:widowControl w:val="0"/>
        <w:numPr>
          <w:ilvl w:val="0"/>
          <w:numId w:val="124"/>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0,5% wartości brutto niezrealizowanej dos</w:t>
      </w:r>
      <w:r w:rsidR="0016540E">
        <w:rPr>
          <w:rFonts w:ascii="Calibri" w:eastAsia="Times New Roman" w:hAnsi="Calibri" w:cs="Calibri"/>
          <w:kern w:val="3"/>
          <w:sz w:val="24"/>
          <w:szCs w:val="24"/>
          <w:lang w:eastAsia="ar-SA"/>
        </w:rPr>
        <w:t xml:space="preserve">tawy za każdy dzień </w:t>
      </w:r>
      <w:r w:rsidR="00D056B4">
        <w:rPr>
          <w:rFonts w:ascii="Calibri" w:eastAsia="Times New Roman" w:hAnsi="Calibri" w:cs="Calibri"/>
          <w:kern w:val="3"/>
          <w:sz w:val="24"/>
          <w:szCs w:val="24"/>
          <w:lang w:eastAsia="ar-SA"/>
        </w:rPr>
        <w:t>zwłoki</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dostawie trwającego do 3 dni,</w:t>
      </w:r>
    </w:p>
    <w:p w:rsidR="006B3982" w:rsidRPr="00A300D4" w:rsidRDefault="006B3982" w:rsidP="00E26342">
      <w:pPr>
        <w:widowControl w:val="0"/>
        <w:numPr>
          <w:ilvl w:val="0"/>
          <w:numId w:val="124"/>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3% wartości brutto niezrealizowanej dos</w:t>
      </w:r>
      <w:r w:rsidR="0016540E">
        <w:rPr>
          <w:rFonts w:ascii="Calibri" w:eastAsia="Times New Roman" w:hAnsi="Calibri" w:cs="Calibri"/>
          <w:kern w:val="3"/>
          <w:sz w:val="24"/>
          <w:szCs w:val="24"/>
          <w:lang w:eastAsia="ar-SA"/>
        </w:rPr>
        <w:t xml:space="preserve">tawy za każdy dzień </w:t>
      </w:r>
      <w:r w:rsidR="00D056B4">
        <w:rPr>
          <w:rFonts w:ascii="Calibri" w:eastAsia="Times New Roman" w:hAnsi="Calibri" w:cs="Calibri"/>
          <w:kern w:val="3"/>
          <w:sz w:val="24"/>
          <w:szCs w:val="24"/>
          <w:lang w:eastAsia="ar-SA"/>
        </w:rPr>
        <w:t>zwłoki</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dostawie trwającego powyżej 3 dni.</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 tytułu nienależytego wykonania umowy z wyłą</w:t>
      </w:r>
      <w:r w:rsidR="0016540E">
        <w:rPr>
          <w:rFonts w:ascii="Calibri" w:eastAsia="Times New Roman" w:hAnsi="Calibri" w:cs="Calibri"/>
          <w:kern w:val="3"/>
          <w:sz w:val="24"/>
          <w:szCs w:val="24"/>
          <w:lang w:eastAsia="ar-SA"/>
        </w:rPr>
        <w:t xml:space="preserve">czeniem </w:t>
      </w:r>
      <w:r w:rsidR="00D056B4">
        <w:rPr>
          <w:rFonts w:ascii="Calibri" w:eastAsia="Times New Roman" w:hAnsi="Calibri" w:cs="Calibri"/>
          <w:kern w:val="3"/>
          <w:sz w:val="24"/>
          <w:szCs w:val="24"/>
          <w:lang w:eastAsia="ar-SA"/>
        </w:rPr>
        <w:t>zwłoki określonej</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ust. 1 pkt. a i b Wykonawca zobowiązany będzie zap</w:t>
      </w:r>
      <w:r w:rsidR="0016540E">
        <w:rPr>
          <w:rFonts w:ascii="Calibri" w:eastAsia="Times New Roman" w:hAnsi="Calibri" w:cs="Calibri"/>
          <w:kern w:val="3"/>
          <w:sz w:val="24"/>
          <w:szCs w:val="24"/>
          <w:lang w:eastAsia="ar-SA"/>
        </w:rPr>
        <w:t xml:space="preserve">łacić Zamawiającemu karę umowną </w:t>
      </w:r>
      <w:r w:rsidRPr="00A300D4">
        <w:rPr>
          <w:rFonts w:ascii="Calibri" w:eastAsia="Times New Roman" w:hAnsi="Calibri" w:cs="Calibri"/>
          <w:kern w:val="3"/>
          <w:sz w:val="24"/>
          <w:szCs w:val="24"/>
          <w:lang w:eastAsia="ar-SA"/>
        </w:rPr>
        <w:t>w wysokości 10% wartości brutto nienależycie zrealizowanej części umowy.</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ma prawo dokonać zakupu niedostarczonego w terminie przedmiotu umowy u innego Wykonawcy jeśl</w:t>
      </w:r>
      <w:r w:rsidR="00BA7915" w:rsidRPr="00A300D4">
        <w:rPr>
          <w:rFonts w:ascii="Calibri" w:eastAsia="Andale Sans UI" w:hAnsi="Calibri" w:cs="Calibri"/>
          <w:kern w:val="3"/>
          <w:sz w:val="24"/>
          <w:szCs w:val="24"/>
          <w:lang w:eastAsia="zh-CN" w:bidi="fa-IR"/>
        </w:rPr>
        <w:t>i zwłoka w dostawie przekroczy 6</w:t>
      </w:r>
      <w:r w:rsidRPr="00A300D4">
        <w:rPr>
          <w:rFonts w:ascii="Calibri" w:eastAsia="Andale Sans UI" w:hAnsi="Calibri" w:cs="Calibri"/>
          <w:kern w:val="3"/>
          <w:sz w:val="24"/>
          <w:szCs w:val="24"/>
          <w:lang w:eastAsia="zh-CN" w:bidi="fa-IR"/>
        </w:rPr>
        <w:t xml:space="preserve"> dni, a różnicą między ceną zakupu zastępczego, a ceną umowną obciążyć Wykonawcę, z którym podpisana jest umowa.</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Wykonawca ma prawo naliczać Zamawiającemu odsetki ustawowe za nieterminowe regulowanie należności od wartości niezapłaconej faktury.</w:t>
      </w:r>
    </w:p>
    <w:p w:rsidR="000850C7" w:rsidRDefault="000850C7"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5</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Wartość umowy ustala się na kwotę:</w:t>
      </w:r>
      <w:r w:rsidRPr="00A300D4">
        <w:rPr>
          <w:rFonts w:ascii="Calibri" w:eastAsia="SimSun, 宋体" w:hAnsi="Calibri" w:cs="Calibri"/>
          <w:b/>
          <w:kern w:val="3"/>
          <w:sz w:val="24"/>
          <w:szCs w:val="24"/>
          <w:lang w:eastAsia="hi-IN" w:bidi="hi-IN"/>
        </w:rPr>
        <w:t xml:space="preserve"> </w:t>
      </w:r>
      <w:r w:rsidRPr="00A300D4">
        <w:rPr>
          <w:rFonts w:ascii="Calibri" w:eastAsia="SimSun, 宋体" w:hAnsi="Calibri" w:cs="Calibri"/>
          <w:kern w:val="3"/>
          <w:sz w:val="24"/>
          <w:szCs w:val="24"/>
          <w:lang w:eastAsia="hi-IN" w:bidi="hi-IN"/>
        </w:rPr>
        <w:t>.................netto + ...% VAT =  ..................... brutto</w:t>
      </w:r>
      <w:r w:rsidRPr="00A300D4">
        <w:rPr>
          <w:rFonts w:ascii="Calibri" w:eastAsia="SimSun, 宋体" w:hAnsi="Calibri" w:cs="Calibri"/>
          <w:kern w:val="3"/>
          <w:sz w:val="24"/>
          <w:szCs w:val="24"/>
          <w:lang w:eastAsia="hi-IN" w:bidi="hi-IN"/>
        </w:rPr>
        <w:br/>
      </w:r>
      <w:r w:rsidRPr="00A300D4">
        <w:rPr>
          <w:rFonts w:ascii="Calibri" w:eastAsia="SimSun, 宋体" w:hAnsi="Calibri" w:cs="Calibri"/>
          <w:kern w:val="3"/>
          <w:sz w:val="24"/>
          <w:szCs w:val="24"/>
          <w:lang w:eastAsia="hi-IN" w:bidi="hi-IN"/>
        </w:rPr>
        <w:lastRenderedPageBreak/>
        <w:t>Słownie brutto: .................................................................................................................</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 xml:space="preserve">Należność za każdorazową dostawę płatna będzie przez Zamawiającego w terminie </w:t>
      </w:r>
      <w:r w:rsidRPr="00A300D4">
        <w:rPr>
          <w:rFonts w:ascii="Calibri" w:eastAsia="SimSun, 宋体" w:hAnsi="Calibri" w:cs="Calibri"/>
          <w:kern w:val="3"/>
          <w:sz w:val="24"/>
          <w:szCs w:val="24"/>
          <w:lang w:eastAsia="hi-IN" w:bidi="hi-IN"/>
        </w:rPr>
        <w:br/>
      </w:r>
      <w:r w:rsidR="005F4A4B" w:rsidRPr="005F4A4B">
        <w:rPr>
          <w:rFonts w:ascii="Calibri" w:eastAsia="SimSun, 宋体" w:hAnsi="Calibri" w:cs="Calibri"/>
          <w:b/>
          <w:kern w:val="3"/>
          <w:sz w:val="24"/>
          <w:szCs w:val="24"/>
          <w:lang w:eastAsia="hi-IN" w:bidi="hi-IN"/>
        </w:rPr>
        <w:t>30</w:t>
      </w:r>
      <w:r w:rsidRPr="005F4A4B">
        <w:rPr>
          <w:rFonts w:ascii="Calibri" w:eastAsia="SimSun, 宋体" w:hAnsi="Calibri" w:cs="Calibri"/>
          <w:b/>
          <w:kern w:val="3"/>
          <w:sz w:val="24"/>
          <w:szCs w:val="24"/>
          <w:lang w:eastAsia="hi-IN" w:bidi="hi-IN"/>
        </w:rPr>
        <w:t xml:space="preserve"> dni</w:t>
      </w:r>
      <w:r w:rsidRPr="00A300D4">
        <w:rPr>
          <w:rFonts w:ascii="Calibri" w:eastAsia="SimSun, 宋体" w:hAnsi="Calibri" w:cs="Calibri"/>
          <w:kern w:val="3"/>
          <w:sz w:val="24"/>
          <w:szCs w:val="24"/>
          <w:lang w:eastAsia="hi-IN" w:bidi="hi-IN"/>
        </w:rPr>
        <w:t>, licząc od dnia otrzymania prawidłowo wystawionej faktury przez Wykonawcę.</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 xml:space="preserve">Należność za dostarczony przedmiot umowy Zamawiający przekazywał będzie </w:t>
      </w:r>
      <w:r w:rsidRPr="00A300D4">
        <w:rPr>
          <w:rFonts w:ascii="Calibri" w:eastAsia="SimSun, 宋体" w:hAnsi="Calibri" w:cs="Calibri"/>
          <w:kern w:val="3"/>
          <w:sz w:val="24"/>
          <w:szCs w:val="24"/>
          <w:lang w:eastAsia="hi-IN" w:bidi="hi-IN"/>
        </w:rPr>
        <w:br/>
        <w:t>na rachunek Wykonawcy podany na fakturze.</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Cs/>
          <w:kern w:val="3"/>
          <w:sz w:val="24"/>
          <w:szCs w:val="24"/>
          <w:lang w:eastAsia="ar-SA"/>
        </w:rPr>
        <w:t>Ceny podane w ofercie obowiązywać będą przez okres trwania umowy, z zastrzeżeniem postanowień określonych w ust. 5</w:t>
      </w:r>
      <w:r w:rsidR="00EA7EF2">
        <w:rPr>
          <w:rFonts w:ascii="Calibri" w:eastAsia="Times New Roman" w:hAnsi="Calibri" w:cs="Times New Roman"/>
          <w:bCs/>
          <w:kern w:val="3"/>
          <w:sz w:val="24"/>
          <w:szCs w:val="24"/>
          <w:lang w:eastAsia="ar-SA"/>
        </w:rPr>
        <w:t>-7</w:t>
      </w:r>
      <w:r w:rsidR="00093757">
        <w:rPr>
          <w:rFonts w:ascii="Calibri" w:eastAsia="Times New Roman" w:hAnsi="Calibri" w:cs="Times New Roman"/>
          <w:bCs/>
          <w:kern w:val="3"/>
          <w:sz w:val="24"/>
          <w:szCs w:val="24"/>
          <w:lang w:eastAsia="ar-SA"/>
        </w:rPr>
        <w:t xml:space="preserve"> (zastrzeżenie dotyczy Zadań nr 1-6)</w:t>
      </w:r>
      <w:r w:rsidRPr="00A300D4">
        <w:rPr>
          <w:rFonts w:ascii="Calibri" w:eastAsia="Times New Roman" w:hAnsi="Calibri" w:cs="Times New Roman"/>
          <w:bCs/>
          <w:kern w:val="3"/>
          <w:sz w:val="24"/>
          <w:szCs w:val="24"/>
          <w:lang w:eastAsia="ar-SA"/>
        </w:rPr>
        <w:t>.</w:t>
      </w:r>
      <w:r>
        <w:rPr>
          <w:rFonts w:ascii="Calibri" w:eastAsia="Times New Roman" w:hAnsi="Calibri" w:cs="Times New Roman"/>
          <w:bCs/>
          <w:kern w:val="3"/>
          <w:sz w:val="24"/>
          <w:szCs w:val="24"/>
          <w:lang w:eastAsia="ar-SA"/>
        </w:rPr>
        <w:t xml:space="preserve"> </w:t>
      </w:r>
      <w:r w:rsidRPr="00A300D4">
        <w:rPr>
          <w:rFonts w:ascii="Calibri" w:eastAsia="Times New Roman" w:hAnsi="Calibri" w:cs="Times New Roman"/>
          <w:bCs/>
          <w:kern w:val="3"/>
          <w:sz w:val="24"/>
          <w:szCs w:val="24"/>
          <w:lang w:eastAsia="ar-SA"/>
        </w:rPr>
        <w:t xml:space="preserve">W przypadku zmiany </w:t>
      </w:r>
      <w:r w:rsidRPr="00A300D4">
        <w:rPr>
          <w:rFonts w:ascii="Calibri" w:eastAsia="Times New Roman" w:hAnsi="Calibri" w:cs="Times New Roman"/>
          <w:kern w:val="3"/>
          <w:sz w:val="24"/>
          <w:szCs w:val="24"/>
          <w:lang w:eastAsia="ar-SA"/>
        </w:rPr>
        <w:t xml:space="preserve">stawki podatku od towarów i usług w trakcie obowiązywania umowy, </w:t>
      </w:r>
      <w:r w:rsidRPr="00A300D4">
        <w:rPr>
          <w:rFonts w:ascii="Calibri" w:eastAsia="Times New Roman" w:hAnsi="Calibri" w:cs="Times New Roman"/>
          <w:bCs/>
          <w:kern w:val="3"/>
          <w:sz w:val="24"/>
          <w:szCs w:val="24"/>
          <w:lang w:eastAsia="ar-SA"/>
        </w:rPr>
        <w:t>Wykonawca ma prawo doliczyć do cen netto ustalonych w umowie należny podatek VAT według obowiązującej stawki. Zmiana ta nie będzie wymagała podpisania aneksu.</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 xml:space="preserve">Zgodnie z art. 142 ust. 5 ustawy </w:t>
      </w:r>
      <w:proofErr w:type="spellStart"/>
      <w:r w:rsidRPr="00A300D4">
        <w:rPr>
          <w:rFonts w:ascii="Calibri" w:eastAsia="Times New Roman" w:hAnsi="Calibri" w:cs="Times New Roman"/>
          <w:kern w:val="3"/>
          <w:sz w:val="24"/>
          <w:szCs w:val="24"/>
          <w:lang w:eastAsia="ar-SA"/>
        </w:rPr>
        <w:t>Pzp</w:t>
      </w:r>
      <w:proofErr w:type="spellEnd"/>
      <w:r w:rsidRPr="00A300D4">
        <w:rPr>
          <w:rFonts w:ascii="Calibri" w:eastAsia="Times New Roman" w:hAnsi="Calibri" w:cs="Times New Roman"/>
          <w:kern w:val="3"/>
          <w:sz w:val="24"/>
          <w:szCs w:val="24"/>
          <w:lang w:eastAsia="ar-SA"/>
        </w:rPr>
        <w:t xml:space="preserve"> Zamawiający dopuszcza możliwość zmiany wysokości wynagrodzenia należnego Wykonawcy w przypadku zmiany:</w:t>
      </w:r>
    </w:p>
    <w:p w:rsidR="008325D8" w:rsidRPr="00A300D4" w:rsidRDefault="008325D8" w:rsidP="00E26342">
      <w:pPr>
        <w:widowControl w:val="0"/>
        <w:numPr>
          <w:ilvl w:val="1"/>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 xml:space="preserve">wysokości minimalnego wynagrodzenia za pracę albo wysokości minimalnej stawki godzinowej, ustalonych na podstawie przepisów ustawy z dnia 10 października </w:t>
      </w:r>
      <w:r w:rsidRPr="00A300D4">
        <w:rPr>
          <w:rFonts w:ascii="Calibri" w:eastAsia="Times New Roman" w:hAnsi="Calibri" w:cs="Times New Roman"/>
          <w:kern w:val="3"/>
          <w:sz w:val="24"/>
          <w:szCs w:val="24"/>
          <w:lang w:eastAsia="ar-SA"/>
        </w:rPr>
        <w:br/>
        <w:t>2002 r. o minimalnym wynagrodzeniu za pracę,</w:t>
      </w:r>
    </w:p>
    <w:p w:rsidR="008325D8" w:rsidRPr="00A300D4" w:rsidRDefault="008325D8" w:rsidP="00E26342">
      <w:pPr>
        <w:widowControl w:val="0"/>
        <w:numPr>
          <w:ilvl w:val="1"/>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zasad podlegania ubezpieczeniom społecznym lub ubezpieczeniu zdrowotnemu lub wysokości stawki składki na ubezpieczenia społeczne lub zdrowotne po przedłożeniu przez Wykonawcę dokumentów wykazujących, że zmiany te będą miały wpływ na koszty wykonania zamówienia przez Wykonawcę.</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Zmiana wynagrodzenia określonego w § 5 ust. 1 następuje na wniosek jednej ze Stron. Do wniosku Strona powinn</w:t>
      </w:r>
      <w:r>
        <w:rPr>
          <w:rFonts w:ascii="Calibri" w:eastAsia="Times New Roman" w:hAnsi="Calibri" w:cs="Times New Roman"/>
          <w:kern w:val="3"/>
          <w:sz w:val="24"/>
          <w:szCs w:val="24"/>
          <w:lang w:eastAsia="ar-SA"/>
        </w:rPr>
        <w:t xml:space="preserve">a dołączyć uzasadnienie zmiany </w:t>
      </w:r>
      <w:r w:rsidRPr="00A300D4">
        <w:rPr>
          <w:rFonts w:ascii="Calibri" w:eastAsia="Times New Roman" w:hAnsi="Calibri" w:cs="Times New Roman"/>
          <w:kern w:val="3"/>
          <w:sz w:val="24"/>
          <w:szCs w:val="24"/>
          <w:lang w:eastAsia="ar-SA"/>
        </w:rPr>
        <w:t>i jej zakresu. Druga Strona może żądać przedstawienia dokumentów uzasadniających wnioskowaną zmianę i jej zakres.</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Zmiana wynagrodzenia w o</w:t>
      </w:r>
      <w:r>
        <w:rPr>
          <w:rFonts w:ascii="Calibri" w:eastAsia="Times New Roman" w:hAnsi="Calibri" w:cs="Times New Roman"/>
          <w:kern w:val="3"/>
          <w:sz w:val="24"/>
          <w:szCs w:val="24"/>
          <w:lang w:eastAsia="ar-SA"/>
        </w:rPr>
        <w:t xml:space="preserve">kolicznościach, o których mowa </w:t>
      </w:r>
      <w:r w:rsidRPr="00A300D4">
        <w:rPr>
          <w:rFonts w:ascii="Calibri" w:eastAsia="Times New Roman" w:hAnsi="Calibri" w:cs="Times New Roman"/>
          <w:kern w:val="3"/>
          <w:sz w:val="24"/>
          <w:szCs w:val="24"/>
          <w:lang w:eastAsia="ar-SA"/>
        </w:rPr>
        <w:t xml:space="preserve">w § 5 ust. 5 następuje proporcjonalnie do wykazanej  zmiany kosztów wykonania zamówienia zaistniałej wskutek ww. okoliczności. Zmiana wynagrodzenia Wykonawcy będzie możliwa każdorazowo od dnia wejścia w życie przepisów wprowadzających zmiany określone </w:t>
      </w:r>
      <w:r>
        <w:rPr>
          <w:rFonts w:ascii="Calibri" w:eastAsia="Times New Roman" w:hAnsi="Calibri" w:cs="Times New Roman"/>
          <w:kern w:val="3"/>
          <w:sz w:val="24"/>
          <w:szCs w:val="24"/>
          <w:lang w:eastAsia="ar-SA"/>
        </w:rPr>
        <w:br/>
      </w:r>
      <w:r w:rsidRPr="00A300D4">
        <w:rPr>
          <w:rFonts w:ascii="Calibri" w:eastAsia="Times New Roman" w:hAnsi="Calibri" w:cs="Times New Roman"/>
          <w:kern w:val="3"/>
          <w:sz w:val="24"/>
          <w:szCs w:val="24"/>
          <w:lang w:eastAsia="ar-SA"/>
        </w:rPr>
        <w:t>w § 5 ust. 5 pkt 5.1-5.2.</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Wykonawca nie ma prawa przenieść wierzytelności oraz odsetek ustawowych bez zgody  Zamawiającego na rzecz osób trzecich.</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Wszelkie umowy nazwane uregulowane w Kodeksie cywilnym oraz umowy nienazwane,</w:t>
      </w:r>
      <w:r w:rsidRPr="00A300D4">
        <w:rPr>
          <w:rFonts w:ascii="Calibri" w:eastAsia="SimSun, 宋体" w:hAnsi="Calibri" w:cs="Calibri"/>
          <w:kern w:val="3"/>
          <w:sz w:val="24"/>
          <w:szCs w:val="24"/>
          <w:lang w:eastAsia="hi-IN" w:bidi="hi-IN"/>
        </w:rPr>
        <w:br/>
        <w:t>nieuregulowane przepisami prawa cywilnego (jak factoring, forfaiting i in.) mające na celu przeniesienie na osoby trzecie wierzytelności zarówno wymagalnych</w:t>
      </w:r>
      <w:r w:rsidR="00012EA7" w:rsidRPr="00A300D4">
        <w:rPr>
          <w:rFonts w:ascii="Calibri" w:eastAsia="SimSun, 宋体" w:hAnsi="Calibri" w:cs="Calibri"/>
          <w:kern w:val="3"/>
          <w:sz w:val="24"/>
          <w:szCs w:val="24"/>
          <w:lang w:eastAsia="hi-IN" w:bidi="hi-IN"/>
        </w:rPr>
        <w:t>,</w:t>
      </w:r>
      <w:r w:rsidRPr="00A300D4">
        <w:rPr>
          <w:rFonts w:ascii="Calibri" w:eastAsia="SimSun, 宋体" w:hAnsi="Calibri" w:cs="Calibri"/>
          <w:kern w:val="3"/>
          <w:sz w:val="24"/>
          <w:szCs w:val="24"/>
          <w:lang w:eastAsia="hi-IN" w:bidi="hi-IN"/>
        </w:rPr>
        <w:t xml:space="preserve"> jak </w:t>
      </w:r>
      <w:r w:rsidRPr="00A300D4">
        <w:rPr>
          <w:rFonts w:ascii="Calibri" w:eastAsia="SimSun, 宋体" w:hAnsi="Calibri" w:cs="Calibri"/>
          <w:kern w:val="3"/>
          <w:sz w:val="24"/>
          <w:szCs w:val="24"/>
          <w:lang w:eastAsia="hi-IN" w:bidi="hi-IN"/>
        </w:rPr>
        <w:br/>
        <w:t>i niewymagalnych istniejących jak i nieistniejących, na dzień zawarcia umowy, zawarte przez Wykonawcę bez zgody Zamawiającego – są nieważne.</w:t>
      </w:r>
    </w:p>
    <w:p w:rsidR="00012EA7" w:rsidRPr="00A300D4" w:rsidRDefault="00012EA7"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p>
    <w:p w:rsidR="006B3982" w:rsidRPr="00A300D4" w:rsidRDefault="006B3982"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r w:rsidRPr="00A300D4">
        <w:rPr>
          <w:rFonts w:ascii="Calibri" w:eastAsia="SimSun, 宋体" w:hAnsi="Calibri" w:cs="Calibri"/>
          <w:b/>
          <w:kern w:val="3"/>
          <w:sz w:val="24"/>
          <w:szCs w:val="24"/>
          <w:lang w:eastAsia="hi-IN" w:bidi="hi-IN"/>
        </w:rPr>
        <w:t>§ 6</w:t>
      </w:r>
    </w:p>
    <w:p w:rsidR="006B3982" w:rsidRPr="00A300D4" w:rsidRDefault="006B3982" w:rsidP="00E26342">
      <w:pPr>
        <w:widowControl w:val="0"/>
        <w:numPr>
          <w:ilvl w:val="0"/>
          <w:numId w:val="126"/>
        </w:numPr>
        <w:suppressAutoHyphens/>
        <w:autoSpaceDN w:val="0"/>
        <w:spacing w:after="0" w:line="240" w:lineRule="auto"/>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zastrzega sobie prawo do zakupu mniejszej ilości przedmiotu umowy </w:t>
      </w:r>
      <w:r w:rsidRPr="00A300D4">
        <w:rPr>
          <w:rFonts w:ascii="Calibri" w:eastAsia="Andale Sans UI" w:hAnsi="Calibri" w:cs="Calibri"/>
          <w:kern w:val="3"/>
          <w:sz w:val="24"/>
          <w:szCs w:val="24"/>
          <w:lang w:eastAsia="zh-CN" w:bidi="fa-IR"/>
        </w:rPr>
        <w:br/>
        <w:t>w granicach 20% zamówienia podstawowego i nie będzie to skutkowało roszczeniami odszkodowawczymi ze strony Wykonawcy.</w:t>
      </w:r>
    </w:p>
    <w:p w:rsidR="006B3982" w:rsidRPr="00A300D4" w:rsidRDefault="006B3982" w:rsidP="00E26342">
      <w:pPr>
        <w:widowControl w:val="0"/>
        <w:numPr>
          <w:ilvl w:val="0"/>
          <w:numId w:val="12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Zamawiający dopuszcza możliwość zmiany umowy z zastrzeżeniem, że ceny umowne nie ulegną zmianie w przypadku:</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zmiany numeru katalogowego produktu,</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zmiany nazwy produktu przy zachowaniu jego parametrów,</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sposobu konfekcjonowania,</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jeżeli wprowadzony zostanie do sprzedaży przez Wykonawcę produkt zmodyfikowany, udoskonalony, za zgodą Zamawiającego.</w:t>
      </w:r>
    </w:p>
    <w:p w:rsidR="00136195" w:rsidRDefault="00136195" w:rsidP="00D74EB6">
      <w:pPr>
        <w:widowControl w:val="0"/>
        <w:suppressAutoHyphens/>
        <w:autoSpaceDN w:val="0"/>
        <w:spacing w:after="0" w:line="100" w:lineRule="atLeast"/>
        <w:ind w:hanging="284"/>
        <w:jc w:val="center"/>
        <w:textAlignment w:val="baseline"/>
        <w:rPr>
          <w:rFonts w:ascii="Calibri" w:eastAsia="Times New Roman" w:hAnsi="Calibri" w:cs="Calibri"/>
          <w:b/>
          <w:kern w:val="3"/>
          <w:sz w:val="24"/>
          <w:szCs w:val="24"/>
          <w:lang w:eastAsia="ar-SA"/>
        </w:rPr>
      </w:pPr>
    </w:p>
    <w:p w:rsidR="006B3982" w:rsidRPr="00A300D4" w:rsidRDefault="006B3982" w:rsidP="00D74EB6">
      <w:pPr>
        <w:widowControl w:val="0"/>
        <w:suppressAutoHyphens/>
        <w:autoSpaceDN w:val="0"/>
        <w:spacing w:after="0" w:line="100" w:lineRule="atLeast"/>
        <w:ind w:hanging="284"/>
        <w:jc w:val="center"/>
        <w:textAlignment w:val="baseline"/>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7</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 razie zaistnienia istotnej zmiany okoliczności powodującej, że wykonanie umowy                         </w:t>
      </w:r>
      <w:r w:rsidRPr="00A300D4">
        <w:rPr>
          <w:rFonts w:ascii="Calibri" w:eastAsia="Times New Roman" w:hAnsi="Calibri" w:cs="Calibri"/>
          <w:kern w:val="3"/>
          <w:sz w:val="24"/>
          <w:szCs w:val="24"/>
          <w:lang w:eastAsia="ar-SA"/>
        </w:rPr>
        <w:lastRenderedPageBreak/>
        <w:t>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Zamawiający może odstąpić od umowy w trybie natychmiastowym, jeżeli zachodzi                     co najmniej jedna z następujących okoliczności:</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zmiana umowy została dokonana z naruszeniem art. 144 ust. 1–1b, 1d i 1e ustawy </w:t>
      </w:r>
      <w:proofErr w:type="spellStart"/>
      <w:r w:rsidRPr="00A300D4">
        <w:rPr>
          <w:rFonts w:ascii="Calibri" w:eastAsia="Times New Roman" w:hAnsi="Calibri" w:cs="Calibri"/>
          <w:kern w:val="3"/>
          <w:sz w:val="24"/>
          <w:szCs w:val="24"/>
          <w:lang w:eastAsia="ar-SA"/>
        </w:rPr>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wykonawca w chwili zawarcia umowy podlegał wykluczeniu z postępowania na podstawie art. 24 ust. 1 ustawy </w:t>
      </w:r>
      <w:proofErr w:type="spellStart"/>
      <w:r w:rsidRPr="00A300D4">
        <w:rPr>
          <w:rFonts w:ascii="Calibri" w:eastAsia="Times New Roman" w:hAnsi="Calibri" w:cs="Calibri"/>
          <w:kern w:val="3"/>
          <w:sz w:val="24"/>
          <w:szCs w:val="24"/>
          <w:lang w:eastAsia="ar-SA"/>
        </w:rPr>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przypadku, o którym mowa w ust. 2, wykonawca może żądać wyłącznie wynagrodzenia należnego z tytułu wykonania części umowy.</w:t>
      </w:r>
    </w:p>
    <w:p w:rsidR="006B3982" w:rsidRPr="00A300D4" w:rsidRDefault="006B3982" w:rsidP="006B3982">
      <w:pPr>
        <w:tabs>
          <w:tab w:val="left" w:pos="426"/>
        </w:tabs>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8</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razie powstałego sporu związanego z wykonaniem umowy w sprawie zamówienia publicznego, Strony będą dążyć do polubownego załatwienia ewentualnej kwestii sporu.</w:t>
      </w:r>
    </w:p>
    <w:p w:rsidR="00F4115F" w:rsidRDefault="00F4115F"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9</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4"/>
          <w:lang w:eastAsia="ar-SA"/>
        </w:rPr>
      </w:pPr>
      <w:r w:rsidRPr="00A300D4">
        <w:rPr>
          <w:rFonts w:ascii="Calibri" w:eastAsia="Times New Roman" w:hAnsi="Calibri" w:cs="Calibri"/>
          <w:color w:val="000000"/>
          <w:kern w:val="3"/>
          <w:sz w:val="24"/>
          <w:szCs w:val="24"/>
          <w:lang w:eastAsia="ar-SA"/>
        </w:rPr>
        <w:t xml:space="preserve">W przypadku niezałatwienia powstałego sporu na drodze polubownej w terminie 14 dni </w:t>
      </w:r>
      <w:r w:rsidRPr="00A300D4">
        <w:rPr>
          <w:rFonts w:ascii="Calibri" w:eastAsia="Times New Roman" w:hAnsi="Calibri" w:cs="Calibri"/>
          <w:color w:val="000000"/>
          <w:kern w:val="3"/>
          <w:sz w:val="24"/>
          <w:szCs w:val="24"/>
          <w:lang w:eastAsia="ar-SA"/>
        </w:rPr>
        <w:br/>
        <w:t>od rozpoczęcia negocjacji, Strony poddadzą się rozstrzygnięciu właściwego sądu dla siedziby Zamawiającego.</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10</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kwestiach nieuregulowanych postanowieniami zawartej umowy zastosowanie mieć będą przepisy ustawy – Prawo zamówień publicznych i kodeksu cywilnego.</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11</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mogą dochodzić na zasadach ogólnych KC odszkodowania przewyższającego wysokość ustalonych kar umownych.</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12</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Wszelkie zmiany w umowie pod rygorem nieważności muszą być dokonane w formie pisemnej.</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13</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zobowiązują się do natychmiastowego informowania o każdej zmianie adresu lub numeru telefonu. W razie niezrealizowania tego zobowiązania pisma dostarczane pod adres wskazany w niniejszej umowie uważa się za doręczone.</w:t>
      </w:r>
    </w:p>
    <w:p w:rsidR="0016540E" w:rsidRDefault="0016540E"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14</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Umowę sporządzono w trzech jednobrzmiących egzemplarzach, z tego 2 egzemplarze dla Zamawiającego, a 1 egzemplarz dla Wykonawcy.</w:t>
      </w:r>
    </w:p>
    <w:p w:rsidR="0016540E" w:rsidRDefault="0016540E" w:rsidP="006B3982">
      <w:pPr>
        <w:suppressAutoHyphens/>
        <w:autoSpaceDN w:val="0"/>
        <w:spacing w:after="0" w:line="240" w:lineRule="auto"/>
        <w:rPr>
          <w:rFonts w:ascii="Calibri" w:eastAsia="Times New Roman" w:hAnsi="Calibri" w:cs="Calibri"/>
          <w:b/>
          <w:caps/>
          <w:kern w:val="3"/>
          <w:sz w:val="24"/>
          <w:szCs w:val="24"/>
          <w:lang w:eastAsia="ar-SA"/>
        </w:rPr>
      </w:pPr>
    </w:p>
    <w:p w:rsidR="006B3982" w:rsidRPr="00A300D4" w:rsidRDefault="006B3982" w:rsidP="006B3982">
      <w:pPr>
        <w:suppressAutoHyphens/>
        <w:autoSpaceDN w:val="0"/>
        <w:spacing w:after="0" w:line="240" w:lineRule="auto"/>
        <w:rPr>
          <w:rFonts w:ascii="Calibri" w:eastAsia="Times New Roman" w:hAnsi="Calibri" w:cs="Calibri"/>
          <w:b/>
          <w:caps/>
          <w:kern w:val="3"/>
          <w:sz w:val="24"/>
          <w:szCs w:val="24"/>
          <w:lang w:eastAsia="ar-SA"/>
        </w:rPr>
      </w:pPr>
      <w:r w:rsidRPr="00A300D4">
        <w:rPr>
          <w:rFonts w:ascii="Calibri" w:eastAsia="Times New Roman" w:hAnsi="Calibri" w:cs="Calibri"/>
          <w:b/>
          <w:caps/>
          <w:kern w:val="3"/>
          <w:sz w:val="24"/>
          <w:szCs w:val="24"/>
          <w:lang w:eastAsia="ar-SA"/>
        </w:rPr>
        <w:t xml:space="preserve">WYKONAWCA:                                                                                           </w:t>
      </w:r>
      <w:r w:rsidRPr="00A300D4">
        <w:rPr>
          <w:rFonts w:ascii="Calibri" w:eastAsia="Times New Roman" w:hAnsi="Calibri" w:cs="Calibri"/>
          <w:b/>
          <w:caps/>
          <w:kern w:val="3"/>
          <w:sz w:val="24"/>
          <w:szCs w:val="24"/>
          <w:lang w:eastAsia="ar-SA"/>
        </w:rPr>
        <w:tab/>
        <w:t>ZAMAWIAJĄCY:</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8"/>
          <w:lang w:eastAsia="ar-SA"/>
        </w:rPr>
      </w:pPr>
    </w:p>
    <w:p w:rsidR="00B655F4" w:rsidRDefault="00B655F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B655F4"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5/1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093757">
        <w:rPr>
          <w:rFonts w:ascii="Calibri" w:eastAsia="Andale Sans UI" w:hAnsi="Calibri" w:cs="Calibri"/>
          <w:b/>
          <w:kern w:val="3"/>
          <w:sz w:val="24"/>
          <w:szCs w:val="24"/>
          <w:lang w:eastAsia="zh-CN" w:bidi="fa-IR"/>
        </w:rPr>
        <w:t>92</w:t>
      </w:r>
      <w:r w:rsidRPr="00A300D4">
        <w:rPr>
          <w:rFonts w:ascii="Calibri" w:eastAsia="Andale Sans UI" w:hAnsi="Calibri" w:cs="Calibri"/>
          <w:kern w:val="3"/>
          <w:sz w:val="24"/>
          <w:szCs w:val="24"/>
          <w:lang w:eastAsia="zh-CN" w:bidi="fa-IR"/>
        </w:rPr>
        <w:t>/1</w:t>
      </w:r>
      <w:r w:rsidR="00136195">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 DZIERŻAWY</w:t>
      </w:r>
      <w:r w:rsidR="005F4A4B">
        <w:rPr>
          <w:rFonts w:ascii="Calibri" w:eastAsia="Times New Roman" w:hAnsi="Calibri" w:cs="Calibri"/>
          <w:kern w:val="3"/>
          <w:sz w:val="24"/>
          <w:szCs w:val="24"/>
          <w:lang w:eastAsia="ar-SA"/>
        </w:rPr>
        <w:t xml:space="preserve"> </w:t>
      </w:r>
      <w:r w:rsidR="00D60FD9">
        <w:rPr>
          <w:rFonts w:ascii="Calibri" w:eastAsia="Times New Roman" w:hAnsi="Calibri" w:cs="Calibri"/>
          <w:kern w:val="3"/>
          <w:sz w:val="24"/>
          <w:szCs w:val="24"/>
          <w:lang w:eastAsia="ar-SA"/>
        </w:rPr>
        <w:br/>
      </w: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Dzierżawcą</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Wydzierżawiającym</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w:t>
      </w:r>
    </w:p>
    <w:p w:rsidR="006B3982" w:rsidRPr="00A300D4" w:rsidRDefault="006B3982" w:rsidP="00E26342">
      <w:pPr>
        <w:widowControl w:val="0"/>
        <w:numPr>
          <w:ilvl w:val="0"/>
          <w:numId w:val="130"/>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Wydzierżawiający zobowiązuje się oddać Dzierżawcy do używania i pobierania pożytków sprzęt, model …….. rok produkcji …</w:t>
      </w:r>
      <w:r w:rsidR="00136195">
        <w:rPr>
          <w:rFonts w:ascii="Calibri" w:eastAsia="Times New Roman" w:hAnsi="Calibri" w:cs="Calibri"/>
          <w:kern w:val="3"/>
          <w:sz w:val="24"/>
          <w:szCs w:val="24"/>
          <w:lang w:eastAsia="ar-SA"/>
        </w:rPr>
        <w:t xml:space="preserve">……., zgodnie ze złożoną ofertą </w:t>
      </w:r>
      <w:r w:rsidRPr="00A300D4">
        <w:rPr>
          <w:rFonts w:ascii="Calibri" w:eastAsia="Times New Roman" w:hAnsi="Calibri" w:cs="Calibri"/>
          <w:kern w:val="3"/>
          <w:sz w:val="24"/>
          <w:szCs w:val="24"/>
          <w:lang w:eastAsia="ar-SA"/>
        </w:rPr>
        <w:t>z dnia</w:t>
      </w:r>
      <w:r w:rsidR="006E6B55" w:rsidRPr="00A300D4">
        <w:rPr>
          <w:rFonts w:ascii="Calibri" w:eastAsia="Times New Roman" w:hAnsi="Calibri" w:cs="Calibri"/>
          <w:kern w:val="3"/>
          <w:sz w:val="24"/>
          <w:szCs w:val="24"/>
          <w:lang w:eastAsia="ar-SA"/>
        </w:rPr>
        <w:t>……………</w:t>
      </w:r>
      <w:r w:rsidRPr="00A300D4">
        <w:rPr>
          <w:rFonts w:ascii="Calibri" w:eastAsia="Times New Roman" w:hAnsi="Calibri" w:cs="Calibri"/>
          <w:kern w:val="3"/>
          <w:sz w:val="24"/>
          <w:szCs w:val="24"/>
          <w:lang w:eastAsia="ar-SA"/>
        </w:rPr>
        <w:t>, zwane dalej przedmiotem dzierżawy.</w:t>
      </w:r>
    </w:p>
    <w:p w:rsidR="006B3982" w:rsidRPr="00A300D4" w:rsidRDefault="006B3982" w:rsidP="00E26342">
      <w:pPr>
        <w:widowControl w:val="0"/>
        <w:numPr>
          <w:ilvl w:val="0"/>
          <w:numId w:val="130"/>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Integralną cześć niniejszej umowy stanowi:</w:t>
      </w:r>
    </w:p>
    <w:p w:rsidR="006B3982" w:rsidRPr="00A300D4" w:rsidRDefault="006B3982" w:rsidP="00E26342">
      <w:pPr>
        <w:widowControl w:val="0"/>
        <w:numPr>
          <w:ilvl w:val="0"/>
          <w:numId w:val="131"/>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Specyfikacja cenowa za dzierżawę – Załącznik nr ….</w:t>
      </w:r>
    </w:p>
    <w:p w:rsidR="006B3982" w:rsidRPr="00A300D4" w:rsidRDefault="006B3982" w:rsidP="00E26342">
      <w:pPr>
        <w:widowControl w:val="0"/>
        <w:numPr>
          <w:ilvl w:val="0"/>
          <w:numId w:val="131"/>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lastRenderedPageBreak/>
        <w:t>Specyfikacja techniczna sprzętu</w:t>
      </w:r>
      <w:r w:rsidR="00136195">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 Załącznik nr …..</w:t>
      </w:r>
    </w:p>
    <w:p w:rsidR="006B3982" w:rsidRPr="00A300D4" w:rsidRDefault="006B3982" w:rsidP="00E26342">
      <w:pPr>
        <w:widowControl w:val="0"/>
        <w:numPr>
          <w:ilvl w:val="0"/>
          <w:numId w:val="130"/>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Wydzierżawiający przekaże sprzęt</w:t>
      </w:r>
      <w:r w:rsidR="00136195">
        <w:rPr>
          <w:rFonts w:ascii="Calibri" w:eastAsia="Times New Roman" w:hAnsi="Calibri" w:cs="Calibri"/>
          <w:kern w:val="3"/>
          <w:sz w:val="24"/>
          <w:szCs w:val="24"/>
          <w:lang w:eastAsia="ar-SA"/>
        </w:rPr>
        <w:t xml:space="preserve"> Zamawiającemu</w:t>
      </w:r>
      <w:r w:rsidRPr="00A300D4">
        <w:rPr>
          <w:rFonts w:ascii="Calibri" w:eastAsia="Times New Roman" w:hAnsi="Calibri" w:cs="Calibri"/>
          <w:kern w:val="3"/>
          <w:sz w:val="24"/>
          <w:szCs w:val="24"/>
          <w:lang w:eastAsia="ar-SA"/>
        </w:rPr>
        <w:t xml:space="preserve"> w ciągu 10 dni licząc od daty zawarcia umowy wraz z instrukcją obsługi w języku polskim.</w:t>
      </w:r>
    </w:p>
    <w:p w:rsidR="006B3982" w:rsidRPr="00A300D4" w:rsidRDefault="006B3982" w:rsidP="00E26342">
      <w:pPr>
        <w:widowControl w:val="0"/>
        <w:numPr>
          <w:ilvl w:val="0"/>
          <w:numId w:val="130"/>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Wydzierżawiający zobowiązany jest na własny koszt </w:t>
      </w:r>
      <w:r w:rsidR="00136195">
        <w:rPr>
          <w:rFonts w:ascii="Calibri" w:eastAsia="Times New Roman" w:hAnsi="Calibri" w:cs="Calibri"/>
          <w:kern w:val="3"/>
          <w:sz w:val="24"/>
          <w:szCs w:val="24"/>
          <w:lang w:eastAsia="ar-SA"/>
        </w:rPr>
        <w:t>dostarczyć</w:t>
      </w:r>
      <w:r w:rsidRPr="00A300D4">
        <w:rPr>
          <w:rFonts w:ascii="Calibri" w:eastAsia="Times New Roman" w:hAnsi="Calibri" w:cs="Calibri"/>
          <w:kern w:val="3"/>
          <w:sz w:val="24"/>
          <w:szCs w:val="24"/>
          <w:lang w:eastAsia="ar-SA"/>
        </w:rPr>
        <w:t xml:space="preserve"> i uruchomić </w:t>
      </w:r>
      <w:r w:rsidR="00136195">
        <w:rPr>
          <w:rFonts w:ascii="Calibri" w:eastAsia="Times New Roman" w:hAnsi="Calibri" w:cs="Calibri"/>
          <w:kern w:val="3"/>
          <w:sz w:val="24"/>
          <w:szCs w:val="24"/>
          <w:lang w:eastAsia="ar-SA"/>
        </w:rPr>
        <w:t xml:space="preserve">przedmiot dzierżawy </w:t>
      </w:r>
      <w:r w:rsidRPr="00A300D4">
        <w:rPr>
          <w:rFonts w:ascii="Calibri" w:eastAsia="Times New Roman" w:hAnsi="Calibri" w:cs="Calibri"/>
          <w:kern w:val="3"/>
          <w:sz w:val="24"/>
          <w:szCs w:val="24"/>
          <w:lang w:eastAsia="ar-SA"/>
        </w:rPr>
        <w:t xml:space="preserve">w terminie 3 dni licząc od dnia dostawy i przeszkolić pracowników Dzierżawcy </w:t>
      </w:r>
      <w:r w:rsidR="00136195">
        <w:rPr>
          <w:rFonts w:ascii="Calibri" w:eastAsia="Times New Roman" w:hAnsi="Calibri" w:cs="Calibri"/>
          <w:kern w:val="3"/>
          <w:sz w:val="24"/>
          <w:szCs w:val="24"/>
          <w:lang w:eastAsia="ar-SA"/>
        </w:rPr>
        <w:br/>
      </w:r>
      <w:r w:rsidRPr="00A300D4">
        <w:rPr>
          <w:rFonts w:ascii="Calibri" w:eastAsia="Times New Roman" w:hAnsi="Calibri" w:cs="Calibri"/>
          <w:kern w:val="3"/>
          <w:sz w:val="24"/>
          <w:szCs w:val="24"/>
          <w:lang w:eastAsia="ar-SA"/>
        </w:rPr>
        <w:t xml:space="preserve">z zakresu </w:t>
      </w:r>
      <w:r w:rsidR="00136195">
        <w:rPr>
          <w:rFonts w:ascii="Calibri" w:eastAsia="Times New Roman" w:hAnsi="Calibri" w:cs="Calibri"/>
          <w:kern w:val="3"/>
          <w:sz w:val="24"/>
          <w:szCs w:val="24"/>
          <w:lang w:eastAsia="ar-SA"/>
        </w:rPr>
        <w:t>jego</w:t>
      </w:r>
      <w:r w:rsidRPr="00A300D4">
        <w:rPr>
          <w:rFonts w:ascii="Calibri" w:eastAsia="Times New Roman" w:hAnsi="Calibri" w:cs="Calibri"/>
          <w:kern w:val="3"/>
          <w:sz w:val="24"/>
          <w:szCs w:val="24"/>
          <w:lang w:eastAsia="ar-SA"/>
        </w:rPr>
        <w:t xml:space="preserve"> obsługi.</w:t>
      </w:r>
    </w:p>
    <w:p w:rsidR="006B3982" w:rsidRPr="00136195" w:rsidRDefault="00136195" w:rsidP="00E26342">
      <w:pPr>
        <w:widowControl w:val="0"/>
        <w:numPr>
          <w:ilvl w:val="0"/>
          <w:numId w:val="130"/>
        </w:numPr>
        <w:suppressAutoHyphens/>
        <w:autoSpaceDN w:val="0"/>
        <w:spacing w:after="0" w:line="240" w:lineRule="auto"/>
        <w:jc w:val="both"/>
        <w:textAlignment w:val="baseline"/>
        <w:rPr>
          <w:rFonts w:ascii="Calibri" w:eastAsia="Times New Roman" w:hAnsi="Calibri" w:cs="Calibri"/>
          <w:kern w:val="3"/>
          <w:sz w:val="24"/>
          <w:szCs w:val="24"/>
          <w:lang w:eastAsia="ar-SA"/>
        </w:rPr>
      </w:pPr>
      <w:r>
        <w:rPr>
          <w:rFonts w:ascii="Calibri" w:eastAsia="Times New Roman" w:hAnsi="Calibri" w:cs="Calibri"/>
          <w:kern w:val="3"/>
          <w:sz w:val="24"/>
          <w:szCs w:val="24"/>
          <w:lang w:eastAsia="ar-SA"/>
        </w:rPr>
        <w:t>Wartość</w:t>
      </w:r>
      <w:r w:rsidR="006B3982" w:rsidRPr="00A300D4">
        <w:rPr>
          <w:rFonts w:ascii="Calibri" w:eastAsia="Times New Roman" w:hAnsi="Calibri" w:cs="Calibri"/>
          <w:kern w:val="3"/>
          <w:sz w:val="24"/>
          <w:szCs w:val="24"/>
          <w:lang w:eastAsia="ar-SA"/>
        </w:rPr>
        <w:t xml:space="preserve"> wydzierżawianego przedmiotu umowy stanowi kwotę:</w:t>
      </w:r>
      <w:r>
        <w:rPr>
          <w:rFonts w:ascii="Calibri" w:eastAsia="Times New Roman" w:hAnsi="Calibri" w:cs="Calibri"/>
          <w:kern w:val="3"/>
          <w:sz w:val="24"/>
          <w:szCs w:val="24"/>
          <w:lang w:eastAsia="ar-SA"/>
        </w:rPr>
        <w:t xml:space="preserve"> </w:t>
      </w:r>
      <w:r w:rsidR="005F4A4B" w:rsidRPr="00136195">
        <w:rPr>
          <w:rFonts w:ascii="Calibri" w:eastAsia="Times New Roman" w:hAnsi="Calibri" w:cs="Calibri"/>
          <w:kern w:val="3"/>
          <w:sz w:val="24"/>
          <w:szCs w:val="24"/>
          <w:lang w:eastAsia="ar-SA"/>
        </w:rPr>
        <w:t>………………………… zł brutto</w:t>
      </w:r>
      <w:r w:rsidR="00BA7915" w:rsidRPr="00136195">
        <w:rPr>
          <w:rFonts w:ascii="Calibri" w:eastAsia="Times New Roman" w:hAnsi="Calibri" w:cs="Calibri"/>
          <w:kern w:val="3"/>
          <w:sz w:val="24"/>
          <w:szCs w:val="24"/>
          <w:lang w:eastAsia="ar-SA"/>
        </w:rPr>
        <w:t>.</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§2</w:t>
      </w:r>
    </w:p>
    <w:p w:rsidR="006B3982" w:rsidRDefault="006B3982" w:rsidP="00E26342">
      <w:pPr>
        <w:widowControl w:val="0"/>
        <w:numPr>
          <w:ilvl w:val="0"/>
          <w:numId w:val="132"/>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zostaje zawarta na okres od ……-…..-…… do ……-……..-…….</w:t>
      </w:r>
    </w:p>
    <w:p w:rsidR="008325D8" w:rsidRPr="00A300D4" w:rsidRDefault="008325D8" w:rsidP="00E26342">
      <w:pPr>
        <w:widowControl w:val="0"/>
        <w:numPr>
          <w:ilvl w:val="0"/>
          <w:numId w:val="132"/>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Strony dopuszczają możliwość aneksowania obowiązywania terminu umowy w przypadku niezrealizowania dostaw odczynników </w:t>
      </w:r>
      <w:r>
        <w:rPr>
          <w:rFonts w:ascii="Calibri" w:eastAsia="Times New Roman" w:hAnsi="Calibri" w:cs="Calibri"/>
          <w:kern w:val="3"/>
          <w:sz w:val="24"/>
          <w:szCs w:val="24"/>
          <w:lang w:eastAsia="ar-SA"/>
        </w:rPr>
        <w:t xml:space="preserve">i innych materiałów </w:t>
      </w:r>
      <w:r w:rsidRPr="00A300D4">
        <w:rPr>
          <w:rFonts w:ascii="Calibri" w:eastAsia="Times New Roman" w:hAnsi="Calibri" w:cs="Calibri"/>
          <w:kern w:val="3"/>
          <w:sz w:val="24"/>
          <w:szCs w:val="24"/>
          <w:lang w:eastAsia="ar-SA"/>
        </w:rPr>
        <w:t>wynikających z umowy nr ……………………………….… w wyznaczonym terminie umownym.</w:t>
      </w:r>
    </w:p>
    <w:p w:rsidR="008325D8" w:rsidRPr="00A300D4" w:rsidRDefault="008325D8" w:rsidP="008325D8">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§3</w:t>
      </w:r>
    </w:p>
    <w:p w:rsidR="006B3982" w:rsidRPr="00A300D4" w:rsidRDefault="006B3982" w:rsidP="00E26342">
      <w:pPr>
        <w:widowControl w:val="0"/>
        <w:numPr>
          <w:ilvl w:val="0"/>
          <w:numId w:val="13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Dzierżawca zobowiązuje się użytkować przedmiot dzierżawy zgodnie z jego przeznaczeniem i zgodnie z zasadami prawidłowej obsługi.</w:t>
      </w:r>
    </w:p>
    <w:p w:rsidR="006B3982" w:rsidRPr="00A300D4" w:rsidRDefault="006B3982" w:rsidP="00E26342">
      <w:pPr>
        <w:widowControl w:val="0"/>
        <w:numPr>
          <w:ilvl w:val="0"/>
          <w:numId w:val="13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Dzierżawca zobowiązuje się zabezpieczyć przedmiot dzierżawy przed kradzieżą </w:t>
      </w:r>
      <w:r w:rsidRPr="00A300D4">
        <w:rPr>
          <w:rFonts w:ascii="Calibri" w:eastAsia="Times New Roman" w:hAnsi="Calibri" w:cs="Calibri"/>
          <w:kern w:val="3"/>
          <w:sz w:val="24"/>
          <w:szCs w:val="24"/>
          <w:lang w:eastAsia="ar-SA"/>
        </w:rPr>
        <w:br/>
        <w:t>i niepożądanym działaniem osób trzecich.</w:t>
      </w:r>
    </w:p>
    <w:p w:rsidR="006B3982" w:rsidRPr="00A300D4" w:rsidRDefault="006B3982" w:rsidP="00E26342">
      <w:pPr>
        <w:widowControl w:val="0"/>
        <w:numPr>
          <w:ilvl w:val="0"/>
          <w:numId w:val="13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Dzierżawca zobowiązuje się nie przekazywać przedmiotu dzierżawy osobie trzeciej do bezpłatnego używania, ani go poddzierżawiać bez pisemnej zgody Wydzierżawiającego.</w:t>
      </w:r>
    </w:p>
    <w:p w:rsidR="006B3982" w:rsidRPr="00A300D4" w:rsidRDefault="006B3982" w:rsidP="00E26342">
      <w:pPr>
        <w:widowControl w:val="0"/>
        <w:numPr>
          <w:ilvl w:val="0"/>
          <w:numId w:val="13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Wydzierżawiający dokonuje odpisów amortyzacyjnych i umorzeniowych.</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§4</w:t>
      </w:r>
    </w:p>
    <w:p w:rsidR="006B3982" w:rsidRPr="00A300D4" w:rsidRDefault="006B3982" w:rsidP="00E26342">
      <w:pPr>
        <w:widowControl w:val="0"/>
        <w:numPr>
          <w:ilvl w:val="0"/>
          <w:numId w:val="134"/>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Wydzierżawiający zobowiązuje się zastosować odpowiednie opakowanie przedmiotu dzierżawy zabezpieczające go w czasie transportu oraz ponieść ewentualne konsekwencje </w:t>
      </w:r>
      <w:r w:rsidRPr="00A300D4">
        <w:rPr>
          <w:rFonts w:ascii="Calibri" w:eastAsia="Times New Roman" w:hAnsi="Calibri" w:cs="Calibri"/>
          <w:kern w:val="3"/>
          <w:sz w:val="24"/>
          <w:szCs w:val="24"/>
          <w:lang w:eastAsia="ar-SA"/>
        </w:rPr>
        <w:br/>
        <w:t>z tytułu nienależytego transportu i powstałych strat.</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§5</w:t>
      </w:r>
    </w:p>
    <w:p w:rsidR="006B3982" w:rsidRPr="00A300D4" w:rsidRDefault="006B3982" w:rsidP="00E26342">
      <w:pPr>
        <w:widowControl w:val="0"/>
        <w:numPr>
          <w:ilvl w:val="0"/>
          <w:numId w:val="135"/>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Wydzierżawiający zobowiązany jest świadczyć przez okres trwania umowy dzierżawy serwis techniczny przedmiotu dzierżawy w ramach czynszu dzierżawnego.</w:t>
      </w:r>
    </w:p>
    <w:p w:rsidR="006B3982" w:rsidRPr="00A300D4" w:rsidRDefault="006B3982" w:rsidP="00E26342">
      <w:pPr>
        <w:widowControl w:val="0"/>
        <w:numPr>
          <w:ilvl w:val="1"/>
          <w:numId w:val="135"/>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Czas reakcji serwisu</w:t>
      </w:r>
      <w:r w:rsidR="005F4A4B">
        <w:rPr>
          <w:rFonts w:ascii="Calibri" w:eastAsia="Times New Roman" w:hAnsi="Calibri" w:cs="Calibri"/>
          <w:kern w:val="3"/>
          <w:sz w:val="24"/>
          <w:szCs w:val="28"/>
          <w:lang w:eastAsia="ar-SA"/>
        </w:rPr>
        <w:t xml:space="preserve"> w ciągu </w:t>
      </w:r>
      <w:r w:rsidR="008325D8">
        <w:rPr>
          <w:rFonts w:ascii="Calibri" w:eastAsia="Times New Roman" w:hAnsi="Calibri" w:cs="Calibri"/>
          <w:kern w:val="3"/>
          <w:sz w:val="24"/>
          <w:szCs w:val="28"/>
          <w:lang w:eastAsia="ar-SA"/>
        </w:rPr>
        <w:t>…..</w:t>
      </w:r>
      <w:r w:rsidRPr="00A300D4">
        <w:rPr>
          <w:rFonts w:ascii="Calibri" w:eastAsia="Times New Roman" w:hAnsi="Calibri" w:cs="Calibri"/>
          <w:kern w:val="3"/>
          <w:sz w:val="24"/>
          <w:szCs w:val="28"/>
          <w:lang w:eastAsia="ar-SA"/>
        </w:rPr>
        <w:t xml:space="preserve"> godzin</w:t>
      </w:r>
      <w:r w:rsidR="00093757">
        <w:rPr>
          <w:rFonts w:ascii="Calibri" w:eastAsia="Times New Roman" w:hAnsi="Calibri" w:cs="Calibri"/>
          <w:kern w:val="3"/>
          <w:sz w:val="24"/>
          <w:szCs w:val="28"/>
          <w:lang w:eastAsia="ar-SA"/>
        </w:rPr>
        <w:t xml:space="preserve"> w dni robocze oraz ….. godzin w dnia wolne od pracy</w:t>
      </w:r>
      <w:r w:rsidR="005D4DC0">
        <w:rPr>
          <w:rFonts w:ascii="Calibri" w:eastAsia="Times New Roman" w:hAnsi="Calibri" w:cs="Calibri"/>
          <w:kern w:val="3"/>
          <w:sz w:val="24"/>
          <w:szCs w:val="28"/>
          <w:lang w:eastAsia="ar-SA"/>
        </w:rPr>
        <w:t xml:space="preserve">, </w:t>
      </w:r>
      <w:r w:rsidRPr="00A300D4">
        <w:rPr>
          <w:rFonts w:ascii="Calibri" w:eastAsia="Times New Roman" w:hAnsi="Calibri" w:cs="Calibri"/>
          <w:kern w:val="3"/>
          <w:sz w:val="24"/>
          <w:szCs w:val="28"/>
          <w:lang w:eastAsia="ar-SA"/>
        </w:rPr>
        <w:t xml:space="preserve">licząc od powzięcia wiadomości od użytkownika o </w:t>
      </w:r>
      <w:r w:rsidR="00E04BBE" w:rsidRPr="00A300D4">
        <w:rPr>
          <w:rFonts w:ascii="Calibri" w:eastAsia="Times New Roman" w:hAnsi="Calibri" w:cs="Calibri"/>
          <w:kern w:val="3"/>
          <w:sz w:val="24"/>
          <w:szCs w:val="28"/>
          <w:lang w:eastAsia="ar-SA"/>
        </w:rPr>
        <w:t>zaistniałej awarii</w:t>
      </w:r>
      <w:r w:rsidRPr="00A300D4">
        <w:rPr>
          <w:rFonts w:ascii="Calibri" w:eastAsia="Times New Roman" w:hAnsi="Calibri" w:cs="Calibri"/>
          <w:kern w:val="3"/>
          <w:sz w:val="24"/>
          <w:szCs w:val="28"/>
          <w:lang w:eastAsia="ar-SA"/>
        </w:rPr>
        <w:t>.</w:t>
      </w:r>
    </w:p>
    <w:p w:rsidR="006B3982" w:rsidRPr="00A300D4" w:rsidRDefault="006B3982" w:rsidP="00E26342">
      <w:pPr>
        <w:widowControl w:val="0"/>
        <w:numPr>
          <w:ilvl w:val="1"/>
          <w:numId w:val="135"/>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Dostępność serwisu przez 365 dni w roku.</w:t>
      </w:r>
    </w:p>
    <w:p w:rsidR="006B3982" w:rsidRPr="00A300D4" w:rsidRDefault="006B3982" w:rsidP="00E26342">
      <w:pPr>
        <w:widowControl w:val="0"/>
        <w:numPr>
          <w:ilvl w:val="0"/>
          <w:numId w:val="135"/>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 xml:space="preserve">Wydzierżawiający zapewnia możliwość zgłaszania awarii przez 24 godziny na dobę przez </w:t>
      </w:r>
      <w:r w:rsidRPr="00A300D4">
        <w:rPr>
          <w:rFonts w:ascii="Calibri" w:eastAsia="Times New Roman" w:hAnsi="Calibri" w:cs="Calibri"/>
          <w:kern w:val="3"/>
          <w:sz w:val="24"/>
          <w:szCs w:val="28"/>
          <w:lang w:eastAsia="ar-SA"/>
        </w:rPr>
        <w:br/>
        <w:t>7 dni w tygodniu pod numery kontaktowe: ………………………………</w:t>
      </w:r>
      <w:r w:rsidR="00093757">
        <w:rPr>
          <w:rFonts w:ascii="Calibri" w:eastAsia="Times New Roman" w:hAnsi="Calibri" w:cs="Calibri"/>
          <w:kern w:val="3"/>
          <w:sz w:val="24"/>
          <w:szCs w:val="28"/>
          <w:lang w:eastAsia="ar-SA"/>
        </w:rPr>
        <w:t>, adres e-mail: …………………………………………………….</w:t>
      </w:r>
    </w:p>
    <w:p w:rsidR="006B3982" w:rsidRPr="00A300D4" w:rsidRDefault="006B3982" w:rsidP="00E26342">
      <w:pPr>
        <w:widowControl w:val="0"/>
        <w:numPr>
          <w:ilvl w:val="0"/>
          <w:numId w:val="135"/>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 xml:space="preserve">W przypadku naprawy trwającej powyżej </w:t>
      </w:r>
      <w:r w:rsidR="00E04BBE" w:rsidRPr="00A300D4">
        <w:rPr>
          <w:rFonts w:ascii="Calibri" w:eastAsia="Times New Roman" w:hAnsi="Calibri" w:cs="Calibri"/>
          <w:kern w:val="3"/>
          <w:sz w:val="24"/>
          <w:szCs w:val="28"/>
          <w:lang w:eastAsia="ar-SA"/>
        </w:rPr>
        <w:t>3</w:t>
      </w:r>
      <w:r w:rsidRPr="00A300D4">
        <w:rPr>
          <w:rFonts w:ascii="Calibri" w:eastAsia="Times New Roman" w:hAnsi="Calibri" w:cs="Calibri"/>
          <w:kern w:val="3"/>
          <w:sz w:val="24"/>
          <w:szCs w:val="28"/>
          <w:lang w:eastAsia="ar-SA"/>
        </w:rPr>
        <w:t xml:space="preserve"> dni Wydzierżawiający zobowiązany jest dostarczyć i zainstalować Dzierżawcy na czas naprawy urządzenie zastępcze o tym samym przeznaczeniu wolne od wad.</w:t>
      </w:r>
    </w:p>
    <w:p w:rsidR="005D4DC0" w:rsidRDefault="005D4DC0" w:rsidP="006B3982">
      <w:pPr>
        <w:suppressAutoHyphens/>
        <w:autoSpaceDN w:val="0"/>
        <w:spacing w:after="0" w:line="240" w:lineRule="auto"/>
        <w:jc w:val="center"/>
        <w:rPr>
          <w:rFonts w:ascii="Calibri" w:eastAsia="Times New Roman" w:hAnsi="Calibri" w:cs="Calibri"/>
          <w:b/>
          <w:kern w:val="3"/>
          <w:sz w:val="24"/>
          <w:szCs w:val="28"/>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8"/>
          <w:lang w:eastAsia="ar-SA"/>
        </w:rPr>
      </w:pPr>
      <w:r w:rsidRPr="00A300D4">
        <w:rPr>
          <w:rFonts w:ascii="Calibri" w:eastAsia="Times New Roman" w:hAnsi="Calibri" w:cs="Calibri"/>
          <w:b/>
          <w:kern w:val="3"/>
          <w:sz w:val="24"/>
          <w:szCs w:val="28"/>
          <w:lang w:eastAsia="ar-SA"/>
        </w:rPr>
        <w:t>§6</w:t>
      </w: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Wydzierżawiający otrzymywał będzie miesięczny ryczałt za dzierżawę w wysokości:</w:t>
      </w:r>
    </w:p>
    <w:p w:rsidR="006B3982" w:rsidRPr="008325D8" w:rsidRDefault="006B3982" w:rsidP="00E26342">
      <w:pPr>
        <w:widowControl w:val="0"/>
        <w:numPr>
          <w:ilvl w:val="1"/>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8"/>
          <w:lang w:eastAsia="ar-SA"/>
        </w:rPr>
        <w:t xml:space="preserve">Za </w:t>
      </w:r>
      <w:r w:rsidR="001B5C10">
        <w:rPr>
          <w:rFonts w:ascii="Calibri" w:eastAsia="Times New Roman" w:hAnsi="Calibri" w:cs="Calibri"/>
          <w:b/>
          <w:kern w:val="3"/>
          <w:sz w:val="24"/>
          <w:szCs w:val="28"/>
          <w:lang w:eastAsia="ar-SA"/>
        </w:rPr>
        <w:t xml:space="preserve">dzierżawę </w:t>
      </w:r>
      <w:r w:rsidR="0016540E">
        <w:rPr>
          <w:rFonts w:ascii="Calibri" w:eastAsia="Times New Roman" w:hAnsi="Calibri" w:cs="Calibri"/>
          <w:b/>
          <w:kern w:val="3"/>
          <w:sz w:val="24"/>
          <w:szCs w:val="28"/>
          <w:lang w:eastAsia="ar-SA"/>
        </w:rPr>
        <w:t>sprzęt</w:t>
      </w:r>
      <w:r w:rsidR="001B5C10">
        <w:rPr>
          <w:rFonts w:ascii="Calibri" w:eastAsia="Times New Roman" w:hAnsi="Calibri" w:cs="Calibri"/>
          <w:b/>
          <w:kern w:val="3"/>
          <w:sz w:val="24"/>
          <w:szCs w:val="28"/>
          <w:lang w:eastAsia="ar-SA"/>
        </w:rPr>
        <w:t>u</w:t>
      </w:r>
      <w:r w:rsidRPr="00A300D4">
        <w:rPr>
          <w:rFonts w:ascii="Calibri" w:eastAsia="Times New Roman" w:hAnsi="Calibri" w:cs="Calibri"/>
          <w:b/>
          <w:kern w:val="3"/>
          <w:sz w:val="24"/>
          <w:szCs w:val="28"/>
          <w:lang w:eastAsia="ar-SA"/>
        </w:rPr>
        <w:t xml:space="preserve"> do Zadania nr </w:t>
      </w:r>
      <w:r w:rsidR="00093757">
        <w:rPr>
          <w:rFonts w:ascii="Calibri" w:eastAsia="Times New Roman" w:hAnsi="Calibri" w:cs="Calibri"/>
          <w:b/>
          <w:kern w:val="3"/>
          <w:sz w:val="24"/>
          <w:szCs w:val="28"/>
          <w:lang w:eastAsia="ar-SA"/>
        </w:rPr>
        <w:t>1</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 xml:space="preserve"> </w:t>
      </w:r>
      <w:r w:rsidR="00E04BBE" w:rsidRPr="00A300D4">
        <w:rPr>
          <w:rFonts w:ascii="Calibri" w:eastAsia="Times New Roman" w:hAnsi="Calibri" w:cs="Calibri"/>
          <w:kern w:val="3"/>
          <w:sz w:val="24"/>
          <w:szCs w:val="28"/>
          <w:lang w:eastAsia="ar-SA"/>
        </w:rPr>
        <w:t xml:space="preserve">model </w:t>
      </w:r>
      <w:r w:rsidRPr="00A300D4">
        <w:rPr>
          <w:rFonts w:ascii="Calibri" w:eastAsia="Times New Roman" w:hAnsi="Calibri" w:cs="Calibri"/>
          <w:kern w:val="3"/>
          <w:sz w:val="24"/>
          <w:szCs w:val="28"/>
          <w:lang w:eastAsia="ar-SA"/>
        </w:rPr>
        <w:t>………</w:t>
      </w:r>
      <w:r w:rsidR="001B5C10">
        <w:rPr>
          <w:rFonts w:ascii="Calibri" w:eastAsia="Times New Roman" w:hAnsi="Calibri" w:cs="Calibri"/>
          <w:kern w:val="3"/>
          <w:sz w:val="24"/>
          <w:szCs w:val="28"/>
          <w:lang w:eastAsia="ar-SA"/>
        </w:rPr>
        <w:t xml:space="preserve">………… </w:t>
      </w:r>
      <w:r w:rsidR="00E04BBE" w:rsidRPr="00A300D4">
        <w:rPr>
          <w:rFonts w:ascii="Calibri" w:eastAsia="Times New Roman" w:hAnsi="Calibri" w:cs="Calibri"/>
          <w:kern w:val="3"/>
          <w:sz w:val="24"/>
          <w:szCs w:val="28"/>
          <w:lang w:eastAsia="ar-SA"/>
        </w:rPr>
        <w:t>(lokalizacja</w:t>
      </w:r>
      <w:r w:rsidRPr="00A300D4">
        <w:rPr>
          <w:rFonts w:ascii="Calibri" w:eastAsia="Times New Roman" w:hAnsi="Calibri" w:cs="Calibri"/>
          <w:kern w:val="3"/>
          <w:sz w:val="24"/>
          <w:szCs w:val="28"/>
          <w:lang w:eastAsia="ar-SA"/>
        </w:rPr>
        <w:t xml:space="preserve">: </w:t>
      </w:r>
      <w:r w:rsidR="001B5C10">
        <w:rPr>
          <w:rFonts w:ascii="Calibri" w:eastAsia="Times New Roman" w:hAnsi="Calibri" w:cs="Calibri"/>
          <w:kern w:val="3"/>
          <w:sz w:val="24"/>
          <w:szCs w:val="28"/>
          <w:lang w:eastAsia="ar-SA"/>
        </w:rPr>
        <w:t>………………</w:t>
      </w:r>
      <w:r w:rsidRPr="00A300D4">
        <w:rPr>
          <w:rFonts w:ascii="Calibri" w:eastAsia="Times New Roman" w:hAnsi="Calibri" w:cs="Calibri"/>
          <w:kern w:val="3"/>
          <w:sz w:val="24"/>
          <w:szCs w:val="28"/>
          <w:lang w:eastAsia="ar-SA"/>
        </w:rPr>
        <w:t>):</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w:t>
      </w:r>
      <w:r w:rsidR="001B5C10">
        <w:rPr>
          <w:rFonts w:ascii="Calibri" w:eastAsia="Times New Roman" w:hAnsi="Calibri" w:cs="Calibri"/>
          <w:kern w:val="3"/>
          <w:sz w:val="24"/>
          <w:szCs w:val="28"/>
          <w:lang w:eastAsia="ar-SA"/>
        </w:rPr>
        <w:t xml:space="preserve">…………… zł netto + …………………. VAT, </w:t>
      </w:r>
      <w:r w:rsidRPr="00A300D4">
        <w:rPr>
          <w:rFonts w:ascii="Calibri" w:eastAsia="Times New Roman" w:hAnsi="Calibri" w:cs="Calibri"/>
          <w:kern w:val="3"/>
          <w:sz w:val="24"/>
          <w:szCs w:val="28"/>
          <w:lang w:eastAsia="ar-SA"/>
        </w:rPr>
        <w:t>tj.  ………………… zł brutto, słownie brutto:  …………………………… złotych.</w:t>
      </w:r>
    </w:p>
    <w:p w:rsidR="008325D8" w:rsidRPr="00093757" w:rsidRDefault="008325D8" w:rsidP="00E26342">
      <w:pPr>
        <w:widowControl w:val="0"/>
        <w:numPr>
          <w:ilvl w:val="1"/>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8"/>
          <w:lang w:eastAsia="ar-SA"/>
        </w:rPr>
        <w:t xml:space="preserve">Za </w:t>
      </w:r>
      <w:r>
        <w:rPr>
          <w:rFonts w:ascii="Calibri" w:eastAsia="Times New Roman" w:hAnsi="Calibri" w:cs="Calibri"/>
          <w:b/>
          <w:kern w:val="3"/>
          <w:sz w:val="24"/>
          <w:szCs w:val="28"/>
          <w:lang w:eastAsia="ar-SA"/>
        </w:rPr>
        <w:t>dzierżawę sprzętu</w:t>
      </w:r>
      <w:r w:rsidRPr="00A300D4">
        <w:rPr>
          <w:rFonts w:ascii="Calibri" w:eastAsia="Times New Roman" w:hAnsi="Calibri" w:cs="Calibri"/>
          <w:b/>
          <w:kern w:val="3"/>
          <w:sz w:val="24"/>
          <w:szCs w:val="28"/>
          <w:lang w:eastAsia="ar-SA"/>
        </w:rPr>
        <w:t xml:space="preserve"> do Zadania nr </w:t>
      </w:r>
      <w:r w:rsidR="00093757">
        <w:rPr>
          <w:rFonts w:ascii="Calibri" w:eastAsia="Times New Roman" w:hAnsi="Calibri" w:cs="Calibri"/>
          <w:b/>
          <w:kern w:val="3"/>
          <w:sz w:val="24"/>
          <w:szCs w:val="28"/>
          <w:lang w:eastAsia="ar-SA"/>
        </w:rPr>
        <w:t>2</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 xml:space="preserve"> model ………</w:t>
      </w:r>
      <w:r>
        <w:rPr>
          <w:rFonts w:ascii="Calibri" w:eastAsia="Times New Roman" w:hAnsi="Calibri" w:cs="Calibri"/>
          <w:kern w:val="3"/>
          <w:sz w:val="24"/>
          <w:szCs w:val="28"/>
          <w:lang w:eastAsia="ar-SA"/>
        </w:rPr>
        <w:t xml:space="preserve">………… </w:t>
      </w:r>
      <w:r w:rsidRPr="00A300D4">
        <w:rPr>
          <w:rFonts w:ascii="Calibri" w:eastAsia="Times New Roman" w:hAnsi="Calibri" w:cs="Calibri"/>
          <w:kern w:val="3"/>
          <w:sz w:val="24"/>
          <w:szCs w:val="28"/>
          <w:lang w:eastAsia="ar-SA"/>
        </w:rPr>
        <w:t xml:space="preserve">(lokalizacja: </w:t>
      </w:r>
      <w:r>
        <w:rPr>
          <w:rFonts w:ascii="Calibri" w:eastAsia="Times New Roman" w:hAnsi="Calibri" w:cs="Calibri"/>
          <w:kern w:val="3"/>
          <w:sz w:val="24"/>
          <w:szCs w:val="28"/>
          <w:lang w:eastAsia="ar-SA"/>
        </w:rPr>
        <w:t>………………</w:t>
      </w:r>
      <w:r w:rsidRPr="00A300D4">
        <w:rPr>
          <w:rFonts w:ascii="Calibri" w:eastAsia="Times New Roman" w:hAnsi="Calibri" w:cs="Calibri"/>
          <w:kern w:val="3"/>
          <w:sz w:val="24"/>
          <w:szCs w:val="28"/>
          <w:lang w:eastAsia="ar-SA"/>
        </w:rPr>
        <w:t>):</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w:t>
      </w:r>
      <w:r>
        <w:rPr>
          <w:rFonts w:ascii="Calibri" w:eastAsia="Times New Roman" w:hAnsi="Calibri" w:cs="Calibri"/>
          <w:kern w:val="3"/>
          <w:sz w:val="24"/>
          <w:szCs w:val="28"/>
          <w:lang w:eastAsia="ar-SA"/>
        </w:rPr>
        <w:t xml:space="preserve">…………… zł netto + …………………. VAT, </w:t>
      </w:r>
      <w:r w:rsidRPr="00A300D4">
        <w:rPr>
          <w:rFonts w:ascii="Calibri" w:eastAsia="Times New Roman" w:hAnsi="Calibri" w:cs="Calibri"/>
          <w:kern w:val="3"/>
          <w:sz w:val="24"/>
          <w:szCs w:val="28"/>
          <w:lang w:eastAsia="ar-SA"/>
        </w:rPr>
        <w:t xml:space="preserve">tj.  ………………… zł brutto, słownie </w:t>
      </w:r>
      <w:r w:rsidRPr="00A300D4">
        <w:rPr>
          <w:rFonts w:ascii="Calibri" w:eastAsia="Times New Roman" w:hAnsi="Calibri" w:cs="Calibri"/>
          <w:kern w:val="3"/>
          <w:sz w:val="24"/>
          <w:szCs w:val="28"/>
          <w:lang w:eastAsia="ar-SA"/>
        </w:rPr>
        <w:lastRenderedPageBreak/>
        <w:t>brutto:  …………………………… złotych.</w:t>
      </w:r>
    </w:p>
    <w:p w:rsidR="00093757" w:rsidRPr="008325D8" w:rsidRDefault="00093757" w:rsidP="00093757">
      <w:pPr>
        <w:widowControl w:val="0"/>
        <w:numPr>
          <w:ilvl w:val="1"/>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8"/>
          <w:lang w:eastAsia="ar-SA"/>
        </w:rPr>
        <w:t xml:space="preserve">Za </w:t>
      </w:r>
      <w:r>
        <w:rPr>
          <w:rFonts w:ascii="Calibri" w:eastAsia="Times New Roman" w:hAnsi="Calibri" w:cs="Calibri"/>
          <w:b/>
          <w:kern w:val="3"/>
          <w:sz w:val="24"/>
          <w:szCs w:val="28"/>
          <w:lang w:eastAsia="ar-SA"/>
        </w:rPr>
        <w:t>dzierżawę sprzętu</w:t>
      </w:r>
      <w:r w:rsidRPr="00A300D4">
        <w:rPr>
          <w:rFonts w:ascii="Calibri" w:eastAsia="Times New Roman" w:hAnsi="Calibri" w:cs="Calibri"/>
          <w:b/>
          <w:kern w:val="3"/>
          <w:sz w:val="24"/>
          <w:szCs w:val="28"/>
          <w:lang w:eastAsia="ar-SA"/>
        </w:rPr>
        <w:t xml:space="preserve"> do Zadania nr </w:t>
      </w:r>
      <w:r>
        <w:rPr>
          <w:rFonts w:ascii="Calibri" w:eastAsia="Times New Roman" w:hAnsi="Calibri" w:cs="Calibri"/>
          <w:b/>
          <w:kern w:val="3"/>
          <w:sz w:val="24"/>
          <w:szCs w:val="28"/>
          <w:lang w:eastAsia="ar-SA"/>
        </w:rPr>
        <w:t>4</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 xml:space="preserve"> model ………</w:t>
      </w:r>
      <w:r>
        <w:rPr>
          <w:rFonts w:ascii="Calibri" w:eastAsia="Times New Roman" w:hAnsi="Calibri" w:cs="Calibri"/>
          <w:kern w:val="3"/>
          <w:sz w:val="24"/>
          <w:szCs w:val="28"/>
          <w:lang w:eastAsia="ar-SA"/>
        </w:rPr>
        <w:t xml:space="preserve">………… </w:t>
      </w:r>
      <w:r w:rsidRPr="00A300D4">
        <w:rPr>
          <w:rFonts w:ascii="Calibri" w:eastAsia="Times New Roman" w:hAnsi="Calibri" w:cs="Calibri"/>
          <w:kern w:val="3"/>
          <w:sz w:val="24"/>
          <w:szCs w:val="28"/>
          <w:lang w:eastAsia="ar-SA"/>
        </w:rPr>
        <w:t xml:space="preserve">(lokalizacja: </w:t>
      </w:r>
      <w:r>
        <w:rPr>
          <w:rFonts w:ascii="Calibri" w:eastAsia="Times New Roman" w:hAnsi="Calibri" w:cs="Calibri"/>
          <w:kern w:val="3"/>
          <w:sz w:val="24"/>
          <w:szCs w:val="28"/>
          <w:lang w:eastAsia="ar-SA"/>
        </w:rPr>
        <w:t>………………</w:t>
      </w:r>
      <w:r w:rsidRPr="00A300D4">
        <w:rPr>
          <w:rFonts w:ascii="Calibri" w:eastAsia="Times New Roman" w:hAnsi="Calibri" w:cs="Calibri"/>
          <w:kern w:val="3"/>
          <w:sz w:val="24"/>
          <w:szCs w:val="28"/>
          <w:lang w:eastAsia="ar-SA"/>
        </w:rPr>
        <w:t>):</w:t>
      </w:r>
      <w:r w:rsidRPr="00A300D4">
        <w:rPr>
          <w:rFonts w:ascii="Calibri" w:eastAsia="Times New Roman" w:hAnsi="Calibri" w:cs="Calibri"/>
          <w:b/>
          <w:kern w:val="3"/>
          <w:sz w:val="24"/>
          <w:szCs w:val="28"/>
          <w:lang w:eastAsia="ar-SA"/>
        </w:rPr>
        <w:t xml:space="preserve"> </w:t>
      </w:r>
      <w:r w:rsidRPr="00A300D4">
        <w:rPr>
          <w:rFonts w:ascii="Calibri" w:eastAsia="Times New Roman" w:hAnsi="Calibri" w:cs="Calibri"/>
          <w:kern w:val="3"/>
          <w:sz w:val="24"/>
          <w:szCs w:val="28"/>
          <w:lang w:eastAsia="ar-SA"/>
        </w:rPr>
        <w:t>……………</w:t>
      </w:r>
      <w:r>
        <w:rPr>
          <w:rFonts w:ascii="Calibri" w:eastAsia="Times New Roman" w:hAnsi="Calibri" w:cs="Calibri"/>
          <w:kern w:val="3"/>
          <w:sz w:val="24"/>
          <w:szCs w:val="28"/>
          <w:lang w:eastAsia="ar-SA"/>
        </w:rPr>
        <w:t xml:space="preserve">…………… zł netto + …………………. VAT, </w:t>
      </w:r>
      <w:r w:rsidRPr="00A300D4">
        <w:rPr>
          <w:rFonts w:ascii="Calibri" w:eastAsia="Times New Roman" w:hAnsi="Calibri" w:cs="Calibri"/>
          <w:kern w:val="3"/>
          <w:sz w:val="24"/>
          <w:szCs w:val="28"/>
          <w:lang w:eastAsia="ar-SA"/>
        </w:rPr>
        <w:t>tj.  ………………… zł brutto, słownie brutto:  …………………………… złotych.</w:t>
      </w:r>
    </w:p>
    <w:p w:rsidR="00093757" w:rsidRPr="008325D8" w:rsidRDefault="00093757" w:rsidP="00093757">
      <w:pPr>
        <w:widowControl w:val="0"/>
        <w:suppressAutoHyphens/>
        <w:autoSpaceDN w:val="0"/>
        <w:spacing w:after="0" w:line="240" w:lineRule="auto"/>
        <w:ind w:left="792"/>
        <w:jc w:val="both"/>
        <w:textAlignment w:val="baseline"/>
        <w:rPr>
          <w:rFonts w:ascii="Times New Roman" w:eastAsia="Andale Sans UI" w:hAnsi="Times New Roman" w:cs="Tahoma"/>
          <w:kern w:val="3"/>
          <w:sz w:val="24"/>
          <w:szCs w:val="24"/>
          <w:lang w:eastAsia="zh-CN" w:bidi="fa-IR"/>
        </w:rPr>
      </w:pP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8"/>
          <w:lang w:eastAsia="ar-SA"/>
        </w:rPr>
        <w:t xml:space="preserve">Ryczałt ogółem za dzierżawę w okresie trwania umowy wynosi: ……………….. netto </w:t>
      </w:r>
      <w:r w:rsidRPr="00A300D4">
        <w:rPr>
          <w:rFonts w:ascii="Calibri" w:eastAsia="Times New Roman" w:hAnsi="Calibri" w:cs="Calibri"/>
          <w:kern w:val="3"/>
          <w:sz w:val="24"/>
          <w:szCs w:val="28"/>
          <w:lang w:eastAsia="ar-SA"/>
        </w:rPr>
        <w:br/>
        <w:t xml:space="preserve">+ ……………….. VAT, tj. </w:t>
      </w:r>
      <w:r w:rsidRPr="00A300D4">
        <w:rPr>
          <w:rFonts w:ascii="Calibri" w:eastAsia="Times New Roman" w:hAnsi="Calibri" w:cs="Calibri"/>
          <w:b/>
          <w:kern w:val="3"/>
          <w:sz w:val="24"/>
          <w:szCs w:val="28"/>
          <w:lang w:eastAsia="ar-SA"/>
        </w:rPr>
        <w:t>………………brutto, słownie: ……………………………... złotych.</w:t>
      </w: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Calibri" w:eastAsia="Times New Roman" w:hAnsi="Calibri" w:cs="Calibri"/>
          <w:kern w:val="3"/>
          <w:sz w:val="24"/>
          <w:szCs w:val="28"/>
          <w:lang w:eastAsia="ar-SA"/>
        </w:rPr>
      </w:pPr>
      <w:r w:rsidRPr="00A300D4">
        <w:rPr>
          <w:rFonts w:ascii="Calibri" w:eastAsia="Times New Roman" w:hAnsi="Calibri" w:cs="Calibri"/>
          <w:kern w:val="3"/>
          <w:sz w:val="24"/>
          <w:szCs w:val="28"/>
          <w:lang w:eastAsia="ar-SA"/>
        </w:rPr>
        <w:t xml:space="preserve">Należność za dzierżawę płatna będzie na konto Wydzierżawiającego podane na fakturze </w:t>
      </w:r>
      <w:r w:rsidRPr="00A300D4">
        <w:rPr>
          <w:rFonts w:ascii="Calibri" w:eastAsia="Times New Roman" w:hAnsi="Calibri" w:cs="Calibri"/>
          <w:kern w:val="3"/>
          <w:sz w:val="24"/>
          <w:szCs w:val="28"/>
          <w:lang w:eastAsia="ar-SA"/>
        </w:rPr>
        <w:br/>
        <w:t>w terminie 30 dni licząc od dnia otrzymania przez Dzierżawcę prawidłowo wystawionej faktury przez Wydzierżawiającego.</w:t>
      </w: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 xml:space="preserve">Zgodnie z art. 142 ust. 5 ustawy </w:t>
      </w:r>
      <w:proofErr w:type="spellStart"/>
      <w:r w:rsidRPr="00A300D4">
        <w:rPr>
          <w:rFonts w:ascii="Calibri" w:eastAsia="SimSun, 宋体" w:hAnsi="Calibri" w:cs="Calibri"/>
          <w:kern w:val="3"/>
          <w:sz w:val="24"/>
          <w:szCs w:val="24"/>
          <w:lang w:eastAsia="hi-IN" w:bidi="hi-IN"/>
        </w:rPr>
        <w:t>Pzp</w:t>
      </w:r>
      <w:proofErr w:type="spellEnd"/>
      <w:r w:rsidRPr="00A300D4">
        <w:rPr>
          <w:rFonts w:ascii="Calibri" w:eastAsia="SimSun, 宋体" w:hAnsi="Calibri" w:cs="Calibri"/>
          <w:kern w:val="3"/>
          <w:sz w:val="24"/>
          <w:szCs w:val="24"/>
          <w:lang w:eastAsia="hi-IN" w:bidi="hi-IN"/>
        </w:rPr>
        <w:t xml:space="preserve"> Zamawiający dopuszcza możliwość zmiany wysokości wynagrodzenia należnego Wykonawcy w przypadku zmiany:</w:t>
      </w:r>
    </w:p>
    <w:p w:rsidR="006B3982" w:rsidRPr="00A300D4" w:rsidRDefault="006B3982" w:rsidP="00E26342">
      <w:pPr>
        <w:widowControl w:val="0"/>
        <w:numPr>
          <w:ilvl w:val="1"/>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stawki podatku od towarów i usług, w tym przypadku</w:t>
      </w:r>
      <w:r w:rsidRPr="00A300D4">
        <w:rPr>
          <w:rFonts w:ascii="Calibri" w:eastAsia="SimSun, 宋体" w:hAnsi="Calibri" w:cs="Calibri"/>
          <w:bCs/>
          <w:kern w:val="3"/>
          <w:sz w:val="24"/>
          <w:szCs w:val="24"/>
          <w:lang w:eastAsia="hi-IN" w:bidi="hi-IN"/>
        </w:rPr>
        <w:t xml:space="preserve"> Wykonawca ma prawo doliczyć do cen netto ustalonych w umowie należny podatek VAT według obowiązującej stawki. Zmiana ta nie będzie wymagała podpisania aneksu,</w:t>
      </w: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Wykonawca nie ma prawa przenieść wierzytelności oraz odsetek ustawowych bez zgody  Zamawiającego na rzecz osób trzecich.</w:t>
      </w:r>
    </w:p>
    <w:p w:rsidR="006B3982" w:rsidRPr="00A300D4" w:rsidRDefault="006B3982" w:rsidP="00E26342">
      <w:pPr>
        <w:widowControl w:val="0"/>
        <w:numPr>
          <w:ilvl w:val="0"/>
          <w:numId w:val="13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Wszelkie umowy nazwane uregulowane w Kodeksie cywilnym oraz umowy nienazwane,</w:t>
      </w:r>
      <w:r w:rsidRPr="00A300D4">
        <w:rPr>
          <w:rFonts w:ascii="Calibri" w:eastAsia="SimSun, 宋体" w:hAnsi="Calibri" w:cs="Calibri"/>
          <w:kern w:val="3"/>
          <w:sz w:val="24"/>
          <w:szCs w:val="24"/>
          <w:lang w:eastAsia="hi-IN" w:bidi="hi-IN"/>
        </w:rPr>
        <w:br/>
        <w:t xml:space="preserve">nieuregulowane przepisami prawa cywilnego (jak factoring, forfaiting i in.) mające na celu przeniesienie na osoby trzecie wierzytelności zarówno wymagalnych, jak </w:t>
      </w:r>
      <w:r w:rsidR="00A77B0A">
        <w:rPr>
          <w:rFonts w:ascii="Calibri" w:eastAsia="SimSun, 宋体" w:hAnsi="Calibri" w:cs="Calibri"/>
          <w:kern w:val="3"/>
          <w:sz w:val="24"/>
          <w:szCs w:val="24"/>
          <w:lang w:eastAsia="hi-IN" w:bidi="hi-IN"/>
        </w:rPr>
        <w:br/>
      </w:r>
      <w:r w:rsidRPr="00A300D4">
        <w:rPr>
          <w:rFonts w:ascii="Calibri" w:eastAsia="SimSun, 宋体" w:hAnsi="Calibri" w:cs="Calibri"/>
          <w:kern w:val="3"/>
          <w:sz w:val="24"/>
          <w:szCs w:val="24"/>
          <w:lang w:eastAsia="hi-IN" w:bidi="hi-IN"/>
        </w:rPr>
        <w:t>i niewymagalnych istniejących jak i nieistniejących, na dzień zawarcia umowy, zawarte przez Wykonawcę bez zgody Zamawiającego – są nieważne.</w:t>
      </w:r>
    </w:p>
    <w:p w:rsidR="006B3982" w:rsidRPr="00A300D4" w:rsidRDefault="006B3982"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p>
    <w:p w:rsidR="006B3982" w:rsidRPr="00A300D4" w:rsidRDefault="006B3982"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r w:rsidRPr="00A300D4">
        <w:rPr>
          <w:rFonts w:ascii="Calibri" w:eastAsia="SimSun, 宋体" w:hAnsi="Calibri" w:cs="Calibri"/>
          <w:b/>
          <w:kern w:val="3"/>
          <w:sz w:val="24"/>
          <w:szCs w:val="24"/>
          <w:lang w:eastAsia="hi-IN" w:bidi="hi-IN"/>
        </w:rPr>
        <w:t>§7</w:t>
      </w:r>
    </w:p>
    <w:p w:rsidR="006B3982" w:rsidRPr="00A300D4" w:rsidRDefault="006B3982" w:rsidP="00E26342">
      <w:pPr>
        <w:widowControl w:val="0"/>
        <w:numPr>
          <w:ilvl w:val="0"/>
          <w:numId w:val="137"/>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ustalają, że z tytułu nieterminowej dostawy przedmiotu dzierżawy Dzierżawca może naliczyć Wydzierżawiającemu kary umowne w wysokości:</w:t>
      </w:r>
    </w:p>
    <w:p w:rsidR="006B3982" w:rsidRPr="00A300D4" w:rsidRDefault="006B3982" w:rsidP="00E26342">
      <w:pPr>
        <w:widowControl w:val="0"/>
        <w:numPr>
          <w:ilvl w:val="0"/>
          <w:numId w:val="138"/>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0,5% wartości brutto umowy dzierżawy za każdy dzień </w:t>
      </w:r>
      <w:r w:rsidR="00D056B4">
        <w:rPr>
          <w:rFonts w:ascii="Calibri" w:eastAsia="Times New Roman" w:hAnsi="Calibri" w:cs="Calibri"/>
          <w:kern w:val="3"/>
          <w:sz w:val="24"/>
          <w:szCs w:val="24"/>
          <w:lang w:eastAsia="ar-SA"/>
        </w:rPr>
        <w:t>zwłoki</w:t>
      </w:r>
      <w:r w:rsidRPr="00A300D4">
        <w:rPr>
          <w:rFonts w:ascii="Calibri" w:eastAsia="Times New Roman" w:hAnsi="Calibri" w:cs="Calibri"/>
          <w:kern w:val="3"/>
          <w:sz w:val="24"/>
          <w:szCs w:val="24"/>
          <w:lang w:eastAsia="ar-SA"/>
        </w:rPr>
        <w:t xml:space="preserve"> w dostawie trwającego do 3 dni,</w:t>
      </w:r>
    </w:p>
    <w:p w:rsidR="006B3982" w:rsidRPr="00A300D4" w:rsidRDefault="006B3982" w:rsidP="00E26342">
      <w:pPr>
        <w:widowControl w:val="0"/>
        <w:numPr>
          <w:ilvl w:val="0"/>
          <w:numId w:val="138"/>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3% wartości brutto umowy dzierżawy za każdy dzień </w:t>
      </w:r>
      <w:r w:rsidR="00D056B4">
        <w:rPr>
          <w:rFonts w:ascii="Calibri" w:eastAsia="Times New Roman" w:hAnsi="Calibri" w:cs="Calibri"/>
          <w:kern w:val="3"/>
          <w:sz w:val="24"/>
          <w:szCs w:val="24"/>
          <w:lang w:eastAsia="ar-SA"/>
        </w:rPr>
        <w:t>zwłoki</w:t>
      </w:r>
      <w:r w:rsidRPr="00A300D4">
        <w:rPr>
          <w:rFonts w:ascii="Calibri" w:eastAsia="Times New Roman" w:hAnsi="Calibri" w:cs="Calibri"/>
          <w:kern w:val="3"/>
          <w:sz w:val="24"/>
          <w:szCs w:val="24"/>
          <w:lang w:eastAsia="ar-SA"/>
        </w:rPr>
        <w:t xml:space="preserve"> w dostawie trwającego powyżej 3 dni.</w:t>
      </w:r>
    </w:p>
    <w:p w:rsidR="006B3982" w:rsidRPr="00A300D4" w:rsidRDefault="006B3982" w:rsidP="00E26342">
      <w:pPr>
        <w:widowControl w:val="0"/>
        <w:numPr>
          <w:ilvl w:val="0"/>
          <w:numId w:val="137"/>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 tytułu nieterminowego zainstalowania przedmiotu dzierżawy Dzierżawca może naliczyć Wydzierżawiającemu kary umowne w wysokości 2% wartości brutto umowy dzierżawy za każdy dzień </w:t>
      </w:r>
      <w:r w:rsidR="00D056B4">
        <w:rPr>
          <w:rFonts w:ascii="Calibri" w:eastAsia="Times New Roman" w:hAnsi="Calibri" w:cs="Calibri"/>
          <w:kern w:val="3"/>
          <w:sz w:val="24"/>
          <w:szCs w:val="24"/>
          <w:lang w:eastAsia="ar-SA"/>
        </w:rPr>
        <w:t>zwłoki</w:t>
      </w:r>
      <w:r w:rsidRPr="00A300D4">
        <w:rPr>
          <w:rFonts w:ascii="Calibri" w:eastAsia="Times New Roman" w:hAnsi="Calibri" w:cs="Calibri"/>
          <w:kern w:val="3"/>
          <w:sz w:val="24"/>
          <w:szCs w:val="24"/>
          <w:lang w:eastAsia="ar-SA"/>
        </w:rPr>
        <w:t xml:space="preserve"> w instalacji.</w:t>
      </w:r>
    </w:p>
    <w:p w:rsidR="006B3982" w:rsidRPr="00A300D4" w:rsidRDefault="006B3982" w:rsidP="00E26342">
      <w:pPr>
        <w:widowControl w:val="0"/>
        <w:numPr>
          <w:ilvl w:val="0"/>
          <w:numId w:val="137"/>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 tytułu nienależytego wykonania umowy z wyłączeniem </w:t>
      </w:r>
      <w:r w:rsidR="00D056B4">
        <w:rPr>
          <w:rFonts w:ascii="Calibri" w:eastAsia="Times New Roman" w:hAnsi="Calibri" w:cs="Calibri"/>
          <w:kern w:val="3"/>
          <w:sz w:val="24"/>
          <w:szCs w:val="24"/>
          <w:lang w:eastAsia="ar-SA"/>
        </w:rPr>
        <w:t>zwłoki określonej</w:t>
      </w:r>
      <w:r w:rsidRPr="00A300D4">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br/>
        <w:t>w ust. 1 lit. a i b oraz ust. 2 Wydzierżawiający zobowiązany będzie zapłacić Dzierżawcy karę umowną w wysokości 10% wartości brutto umowy dzierżawy.</w:t>
      </w:r>
    </w:p>
    <w:p w:rsidR="006B3982" w:rsidRPr="00A300D4" w:rsidRDefault="006B3982" w:rsidP="00E26342">
      <w:pPr>
        <w:widowControl w:val="0"/>
        <w:numPr>
          <w:ilvl w:val="0"/>
          <w:numId w:val="13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 przypadku nieprzystąpienia (czas reakcji) do usuwania wadliwej pracy analizatorów wymienionych w Załączniku nr 1 do umowy w czasie określonym w § 5 ust. 1.1</w:t>
      </w:r>
      <w:r w:rsidRPr="00A300D4">
        <w:rPr>
          <w:rFonts w:ascii="Calibri" w:eastAsia="Times New Roman" w:hAnsi="Calibri" w:cs="Calibri"/>
          <w:kern w:val="3"/>
          <w:sz w:val="24"/>
          <w:szCs w:val="24"/>
          <w:lang w:eastAsia="ar-SA"/>
        </w:rPr>
        <w:t xml:space="preserve">. Dzierżawca ma prawo naliczyć kary umowne w wysokości 20 zł netto (dwadzieścia złotych) za każdą godzinę </w:t>
      </w:r>
      <w:r w:rsidR="00D056B4">
        <w:rPr>
          <w:rFonts w:ascii="Calibri" w:eastAsia="Times New Roman" w:hAnsi="Calibri" w:cs="Calibri"/>
          <w:kern w:val="3"/>
          <w:sz w:val="24"/>
          <w:szCs w:val="24"/>
          <w:lang w:eastAsia="ar-SA"/>
        </w:rPr>
        <w:t>zwłoki</w:t>
      </w:r>
      <w:r w:rsidRPr="00A300D4">
        <w:rPr>
          <w:rFonts w:ascii="Calibri" w:eastAsia="Times New Roman" w:hAnsi="Calibri" w:cs="Calibri"/>
          <w:kern w:val="3"/>
          <w:sz w:val="24"/>
          <w:szCs w:val="24"/>
          <w:lang w:eastAsia="ar-SA"/>
        </w:rPr>
        <w:t xml:space="preserve"> w czasie reakcji serwisu.</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center"/>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ar-SA"/>
        </w:rPr>
        <w:t xml:space="preserve"> </w:t>
      </w:r>
      <w:r w:rsidRPr="00A300D4">
        <w:rPr>
          <w:rFonts w:ascii="Calibri" w:eastAsia="Times New Roman" w:hAnsi="Calibri" w:cs="Calibri"/>
          <w:b/>
          <w:kern w:val="3"/>
          <w:sz w:val="24"/>
          <w:szCs w:val="24"/>
          <w:lang w:eastAsia="ar-SA"/>
        </w:rPr>
        <w:t>§ 8</w:t>
      </w:r>
    </w:p>
    <w:p w:rsidR="006B3982" w:rsidRPr="00A300D4" w:rsidRDefault="006B3982" w:rsidP="00E26342">
      <w:pPr>
        <w:widowControl w:val="0"/>
        <w:numPr>
          <w:ilvl w:val="0"/>
          <w:numId w:val="139"/>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razie zaistnienia istotnej zmiany okoliczności powodującej, że wykonanie umowy                         nie leży w interesie publicznym, czego nie można było przewidzieć w chwili zawarcia umowy, Dzierżawca może odstąpić od umowy w terminie 30 dni od powzięcia wiadomości o tych okolicznościach.</w:t>
      </w:r>
    </w:p>
    <w:p w:rsidR="006B3982" w:rsidRPr="00A300D4" w:rsidRDefault="006B3982" w:rsidP="00E26342">
      <w:pPr>
        <w:widowControl w:val="0"/>
        <w:numPr>
          <w:ilvl w:val="0"/>
          <w:numId w:val="139"/>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Zamawiający może odstąpić od umowy w trybie natychmiastowym, jeżeli zachodzi                     co najmniej jedna z następujących okoliczności:</w:t>
      </w:r>
    </w:p>
    <w:p w:rsidR="006B3982" w:rsidRPr="00A300D4" w:rsidRDefault="006B3982" w:rsidP="00E26342">
      <w:pPr>
        <w:widowControl w:val="0"/>
        <w:numPr>
          <w:ilvl w:val="0"/>
          <w:numId w:val="140"/>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zmiana umowy została dokonana z naruszeniem art. 144 ust. 1–1b, 1d i 1e ustawy </w:t>
      </w:r>
      <w:proofErr w:type="spellStart"/>
      <w:r w:rsidRPr="00A300D4">
        <w:rPr>
          <w:rFonts w:ascii="Calibri" w:eastAsia="Times New Roman" w:hAnsi="Calibri" w:cs="Calibri"/>
          <w:kern w:val="3"/>
          <w:sz w:val="24"/>
          <w:szCs w:val="24"/>
          <w:lang w:eastAsia="ar-SA"/>
        </w:rPr>
        <w:lastRenderedPageBreak/>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40"/>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Wydzierżawiający w chwili zawarcia umowy podlegał wykluczeniu z postępowania na podstawie art. 24 ust. 1 ustawy </w:t>
      </w:r>
      <w:proofErr w:type="spellStart"/>
      <w:r w:rsidRPr="00A300D4">
        <w:rPr>
          <w:rFonts w:ascii="Calibri" w:eastAsia="Times New Roman" w:hAnsi="Calibri" w:cs="Calibri"/>
          <w:kern w:val="3"/>
          <w:sz w:val="24"/>
          <w:szCs w:val="24"/>
          <w:lang w:eastAsia="ar-SA"/>
        </w:rPr>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40"/>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B3982" w:rsidRPr="00A300D4" w:rsidRDefault="006B3982" w:rsidP="00E26342">
      <w:pPr>
        <w:widowControl w:val="0"/>
        <w:numPr>
          <w:ilvl w:val="0"/>
          <w:numId w:val="139"/>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Dzierżawca zastrzega sobie możliwość rozwiązania w trybie natychmiastowym umowy dzierżawy analizatorów i wymaganego sprzętu w przypadku wcześniejszego zrealizowania umowy dostawy odczynników i nie będzie to skutkowało roszczeniami odszkodowawczymi ze strony Wydzierżawiającego.</w:t>
      </w:r>
    </w:p>
    <w:p w:rsidR="006B3982" w:rsidRPr="00A300D4" w:rsidRDefault="006B3982" w:rsidP="006B3982">
      <w:pPr>
        <w:tabs>
          <w:tab w:val="left" w:pos="426"/>
        </w:tabs>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tabs>
          <w:tab w:val="left" w:pos="426"/>
        </w:tabs>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§9</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zobowiązują się do natychmiastowego informowania o każdej zmianie adresu lub numeru telefonu. W razie niezrealizowania tego zobowiązania pisma dostarczane pod adres wskazany w niniejszej umowie uważa się za doręczone.</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§10</w:t>
      </w:r>
    </w:p>
    <w:p w:rsidR="006B3982" w:rsidRPr="00A300D4" w:rsidRDefault="006B3982" w:rsidP="00093757">
      <w:pPr>
        <w:suppressAutoHyphens/>
        <w:autoSpaceDN w:val="0"/>
        <w:spacing w:after="0" w:line="240" w:lineRule="auto"/>
        <w:jc w:val="both"/>
        <w:rPr>
          <w:rFonts w:ascii="Calibri" w:eastAsia="Times New Roman" w:hAnsi="Calibri" w:cs="Calibri"/>
          <w:b/>
          <w:kern w:val="3"/>
          <w:sz w:val="24"/>
          <w:szCs w:val="24"/>
          <w:lang w:eastAsia="ar-SA"/>
        </w:rPr>
      </w:pPr>
      <w:r w:rsidRPr="00A300D4">
        <w:rPr>
          <w:rFonts w:ascii="Calibri" w:eastAsia="Times New Roman" w:hAnsi="Calibri" w:cs="Calibri"/>
          <w:kern w:val="3"/>
          <w:sz w:val="24"/>
          <w:szCs w:val="24"/>
          <w:lang w:eastAsia="ar-SA"/>
        </w:rPr>
        <w:t xml:space="preserve">Po wygaśnięciu niniejszej umowy Dzierżawca zobowiązuje się w terminie 14 dni zwrócić Wydzierżawiającemu urządzenia w stanie niepogorszonym ponad zużycie wynikające </w:t>
      </w:r>
      <w:r w:rsidRPr="00A300D4">
        <w:rPr>
          <w:rFonts w:ascii="Calibri" w:eastAsia="Times New Roman" w:hAnsi="Calibri" w:cs="Calibri"/>
          <w:kern w:val="3"/>
          <w:sz w:val="24"/>
          <w:szCs w:val="24"/>
          <w:lang w:eastAsia="ar-SA"/>
        </w:rPr>
        <w:br/>
        <w:t>z normalnej eksploatacji.</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§11</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Wszelkie zmiany w umowie pod rygorem nieważności muszą być dokonane w formie pisemnej.</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12</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razie powstałego sporu związanego z wykonaniem umowy w sprawie zamówienia publicznego, Strony będą dążyć do polubownego załatwienia ewentualnej kwestii sporu.</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13</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4"/>
          <w:lang w:eastAsia="ar-SA"/>
        </w:rPr>
      </w:pPr>
      <w:r w:rsidRPr="00A300D4">
        <w:rPr>
          <w:rFonts w:ascii="Calibri" w:eastAsia="Times New Roman" w:hAnsi="Calibri" w:cs="Calibri"/>
          <w:color w:val="000000"/>
          <w:kern w:val="3"/>
          <w:sz w:val="24"/>
          <w:szCs w:val="24"/>
          <w:lang w:eastAsia="ar-SA"/>
        </w:rPr>
        <w:t xml:space="preserve">W przypadku niezałatwienia powstałego sporu na drodze polubownej w terminie 14 dni </w:t>
      </w:r>
      <w:r w:rsidRPr="00A300D4">
        <w:rPr>
          <w:rFonts w:ascii="Calibri" w:eastAsia="Times New Roman" w:hAnsi="Calibri" w:cs="Calibri"/>
          <w:color w:val="000000"/>
          <w:kern w:val="3"/>
          <w:sz w:val="24"/>
          <w:szCs w:val="24"/>
          <w:lang w:eastAsia="ar-SA"/>
        </w:rPr>
        <w:br/>
        <w:t>od rozpoczęcia negocjacji, Strony poddadzą się rozstrzygnięciu właściwego sądu dla siedziby Dzierżawcy.</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14</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kwestiach nieuregulowanych postanowieniami zawartej umowy zastosowanie mieć będą przepisy ustawy – Prawo zamówień publicznych i kodeksu cywilnego.</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15</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mogą dochodzić na zasadach ogólnych KC odszkodowania przewyższającego wysokość ustalonych kar umownych.</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16</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Umowę sporządzono w trzech jednobrzmiących egzemplarzach, z tego 2 egzemplarze </w:t>
      </w:r>
      <w:r w:rsidRPr="00A300D4">
        <w:rPr>
          <w:rFonts w:ascii="Calibri" w:eastAsia="Times New Roman" w:hAnsi="Calibri" w:cs="Calibri"/>
          <w:kern w:val="3"/>
          <w:sz w:val="24"/>
          <w:szCs w:val="24"/>
          <w:lang w:eastAsia="ar-SA"/>
        </w:rPr>
        <w:br/>
        <w:t>dla Zamawiającego, a 1 egzemplarz dla Wykonawcy.</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WYDZIERŻAWIAJĄCY</w:t>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r>
      <w:r w:rsidRPr="00A300D4">
        <w:rPr>
          <w:rFonts w:ascii="Calibri" w:eastAsia="Times New Roman" w:hAnsi="Calibri" w:cs="Calibri"/>
          <w:b/>
          <w:kern w:val="3"/>
          <w:sz w:val="24"/>
          <w:szCs w:val="24"/>
          <w:lang w:eastAsia="ar-SA"/>
        </w:rPr>
        <w:tab/>
        <w:t>DZIERŻAWCA</w:t>
      </w:r>
    </w:p>
    <w:p w:rsidR="006B3982" w:rsidRPr="00A300D4" w:rsidRDefault="006B3982"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p>
    <w:p w:rsidR="006B3982" w:rsidRPr="00A300D4" w:rsidRDefault="006B3982"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lastRenderedPageBreak/>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008325D8">
        <w:rPr>
          <w:rFonts w:ascii="Calibri" w:eastAsia="Andale Sans UI" w:hAnsi="Calibri" w:cs="Calibri"/>
          <w:b/>
          <w:kern w:val="3"/>
          <w:sz w:val="24"/>
          <w:szCs w:val="24"/>
          <w:lang w:eastAsia="zh-CN" w:bidi="fa-IR"/>
        </w:rPr>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093757">
        <w:rPr>
          <w:rFonts w:ascii="Calibri" w:eastAsia="Andale Sans UI" w:hAnsi="Calibri" w:cs="Calibri"/>
          <w:b/>
          <w:kern w:val="3"/>
          <w:sz w:val="24"/>
          <w:szCs w:val="24"/>
          <w:lang w:eastAsia="zh-CN" w:bidi="fa-IR"/>
        </w:rPr>
        <w:t>92</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o której mowa w art. 24 ust. 1 pkt 23 ustawy </w:t>
      </w:r>
      <w:proofErr w:type="spellStart"/>
      <w:r w:rsidRPr="00A300D4">
        <w:rPr>
          <w:rFonts w:ascii="Calibri" w:eastAsia="Andale Sans UI" w:hAnsi="Calibri" w:cs="Calibri"/>
          <w:b/>
          <w:kern w:val="3"/>
          <w:sz w:val="24"/>
          <w:szCs w:val="24"/>
          <w:lang w:eastAsia="zh-CN" w:bidi="fa-IR"/>
        </w:rPr>
        <w:t>Pzp</w:t>
      </w:r>
      <w:proofErr w:type="spellEnd"/>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 xml:space="preserve">(*Niniejsze oświadczenie Wykonawca musi przekazać Zamawiającemu w terminie 3 dni od zamieszczenia                     na stronie internetowej informacji, o której mowa w art. 86 ust. 5 ustawy </w:t>
      </w:r>
      <w:proofErr w:type="spellStart"/>
      <w:r w:rsidRPr="00A300D4">
        <w:rPr>
          <w:rFonts w:ascii="Calibri" w:eastAsia="Andale Sans UI" w:hAnsi="Calibri" w:cs="Calibri"/>
          <w:b/>
          <w:kern w:val="3"/>
          <w:sz w:val="20"/>
          <w:szCs w:val="20"/>
          <w:lang w:eastAsia="zh-CN" w:bidi="fa-IR"/>
        </w:rPr>
        <w:t>Pzp</w:t>
      </w:r>
      <w:proofErr w:type="spellEnd"/>
      <w:r w:rsidRPr="00A300D4">
        <w:rPr>
          <w:rFonts w:ascii="Calibri" w:eastAsia="Andale Sans UI" w:hAnsi="Calibri" w:cs="Calibri"/>
          <w:b/>
          <w:kern w:val="3"/>
          <w:sz w:val="20"/>
          <w:szCs w:val="20"/>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8325D8" w:rsidRPr="008325D8" w:rsidRDefault="006B3982" w:rsidP="008325D8">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r w:rsidR="008325D8" w:rsidRPr="008325D8">
        <w:rPr>
          <w:rFonts w:ascii="Calibri" w:eastAsia="Lucida Sans Unicode" w:hAnsi="Calibri" w:cs="Calibri"/>
          <w:b/>
          <w:color w:val="000000"/>
          <w:kern w:val="3"/>
          <w:sz w:val="24"/>
          <w:szCs w:val="24"/>
          <w:lang w:eastAsia="zh-CN"/>
        </w:rPr>
        <w:t xml:space="preserve">odczynników i innych materiałów laboratoryjnych </w:t>
      </w:r>
    </w:p>
    <w:p w:rsidR="008325D8" w:rsidRPr="008325D8" w:rsidRDefault="008325D8" w:rsidP="008325D8">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8325D8">
        <w:rPr>
          <w:rFonts w:ascii="Calibri" w:eastAsia="Lucida Sans Unicode" w:hAnsi="Calibri" w:cs="Calibri"/>
          <w:b/>
          <w:color w:val="000000"/>
          <w:kern w:val="3"/>
          <w:sz w:val="24"/>
          <w:szCs w:val="24"/>
          <w:lang w:eastAsia="zh-CN"/>
        </w:rPr>
        <w:t>z dzierżawą anal</w:t>
      </w:r>
      <w:r w:rsidR="00093757">
        <w:rPr>
          <w:rFonts w:ascii="Calibri" w:eastAsia="Lucida Sans Unicode" w:hAnsi="Calibri" w:cs="Calibri"/>
          <w:b/>
          <w:color w:val="000000"/>
          <w:kern w:val="3"/>
          <w:sz w:val="24"/>
          <w:szCs w:val="24"/>
          <w:lang w:eastAsia="zh-CN"/>
        </w:rPr>
        <w:t>izatorów – 7</w:t>
      </w:r>
      <w:r w:rsidRPr="008325D8">
        <w:rPr>
          <w:rFonts w:ascii="Calibri" w:eastAsia="Lucida Sans Unicode" w:hAnsi="Calibri" w:cs="Calibri"/>
          <w:b/>
          <w:color w:val="000000"/>
          <w:kern w:val="3"/>
          <w:sz w:val="24"/>
          <w:szCs w:val="24"/>
          <w:lang w:eastAsia="zh-CN"/>
        </w:rPr>
        <w:t xml:space="preserve"> zadań</w:t>
      </w:r>
    </w:p>
    <w:p w:rsidR="00D64D62" w:rsidRPr="00D64D62" w:rsidRDefault="00D64D62" w:rsidP="00D64D6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p>
    <w:p w:rsidR="006B3982" w:rsidRPr="00A300D4"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p>
    <w:p w:rsidR="006B3982" w:rsidRPr="00A300D4" w:rsidRDefault="006B3982" w:rsidP="006B3982">
      <w:pPr>
        <w:widowControl w:val="0"/>
        <w:tabs>
          <w:tab w:val="left" w:pos="1056"/>
        </w:tabs>
        <w:suppressAutoHyphens/>
        <w:autoSpaceDN w:val="0"/>
        <w:spacing w:after="0" w:line="100" w:lineRule="atLeast"/>
        <w:ind w:left="336" w:right="252"/>
        <w:jc w:val="center"/>
        <w:textAlignment w:val="baseline"/>
        <w:rPr>
          <w:rFonts w:ascii="Calibri" w:eastAsia="Calibri" w:hAnsi="Calibri" w:cs="Calibri"/>
          <w:b/>
          <w:kern w:val="3"/>
          <w:sz w:val="24"/>
          <w:szCs w:val="24"/>
          <w:lang w:eastAsia="zh-CN" w:bidi="fa-IR"/>
        </w:rPr>
      </w:pP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24 ust. 1 pkt 23 ustawy –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lastRenderedPageBreak/>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 xml:space="preserve">do SIWZ Nr </w:t>
      </w:r>
      <w:proofErr w:type="spellStart"/>
      <w:r w:rsidRPr="00A300D4">
        <w:rPr>
          <w:rFonts w:ascii="Calibri" w:eastAsia="Andale Sans UI" w:hAnsi="Calibri" w:cs="Times New Roman"/>
          <w:color w:val="000000"/>
          <w:kern w:val="3"/>
          <w:sz w:val="24"/>
          <w:szCs w:val="24"/>
          <w:lang w:eastAsia="zh-CN" w:bidi="fa-IR"/>
        </w:rPr>
        <w:t>W.Sz.Z</w:t>
      </w:r>
      <w:proofErr w:type="spellEnd"/>
      <w:r w:rsidRPr="00A300D4">
        <w:rPr>
          <w:rFonts w:ascii="Calibri" w:eastAsia="Andale Sans UI" w:hAnsi="Calibri" w:cs="Times New Roman"/>
          <w:color w:val="000000"/>
          <w:kern w:val="3"/>
          <w:sz w:val="24"/>
          <w:szCs w:val="24"/>
          <w:lang w:eastAsia="zh-CN" w:bidi="fa-IR"/>
        </w:rPr>
        <w:t>: TZ-280-</w:t>
      </w:r>
      <w:r w:rsidR="00093757">
        <w:rPr>
          <w:rFonts w:ascii="Calibri" w:eastAsia="Andale Sans UI" w:hAnsi="Calibri" w:cs="Times New Roman"/>
          <w:b/>
          <w:color w:val="000000"/>
          <w:kern w:val="3"/>
          <w:sz w:val="24"/>
          <w:szCs w:val="24"/>
          <w:lang w:eastAsia="zh-CN" w:bidi="fa-IR"/>
        </w:rPr>
        <w:t>92</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8325D8" w:rsidRPr="008325D8" w:rsidRDefault="006B3982" w:rsidP="008325D8">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r w:rsidR="008325D8" w:rsidRPr="008325D8">
        <w:rPr>
          <w:rFonts w:ascii="Calibri" w:eastAsia="Lucida Sans Unicode" w:hAnsi="Calibri" w:cs="Calibri"/>
          <w:b/>
          <w:color w:val="000000"/>
          <w:kern w:val="3"/>
          <w:sz w:val="24"/>
          <w:szCs w:val="24"/>
          <w:lang w:eastAsia="zh-CN"/>
        </w:rPr>
        <w:t xml:space="preserve">odczynników i innych materiałów laboratoryjnych </w:t>
      </w:r>
    </w:p>
    <w:p w:rsidR="008325D8" w:rsidRPr="008325D8" w:rsidRDefault="00093757" w:rsidP="008325D8">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Pr>
          <w:rFonts w:ascii="Calibri" w:eastAsia="Lucida Sans Unicode" w:hAnsi="Calibri" w:cs="Calibri"/>
          <w:b/>
          <w:color w:val="000000"/>
          <w:kern w:val="3"/>
          <w:sz w:val="24"/>
          <w:szCs w:val="24"/>
          <w:lang w:eastAsia="zh-CN"/>
        </w:rPr>
        <w:t>z dzierżawą analizatorów – 7</w:t>
      </w:r>
      <w:r w:rsidR="008325D8" w:rsidRPr="008325D8">
        <w:rPr>
          <w:rFonts w:ascii="Calibri" w:eastAsia="Lucida Sans Unicode" w:hAnsi="Calibri" w:cs="Calibri"/>
          <w:b/>
          <w:color w:val="000000"/>
          <w:kern w:val="3"/>
          <w:sz w:val="24"/>
          <w:szCs w:val="24"/>
          <w:lang w:eastAsia="zh-CN"/>
        </w:rPr>
        <w:t xml:space="preserve"> zadań</w:t>
      </w:r>
    </w:p>
    <w:p w:rsidR="006B3982" w:rsidRPr="00A300D4" w:rsidRDefault="006B3982" w:rsidP="006B3982">
      <w:pPr>
        <w:widowControl w:val="0"/>
        <w:tabs>
          <w:tab w:val="left" w:pos="720"/>
        </w:tabs>
        <w:suppressAutoHyphens/>
        <w:autoSpaceDN w:val="0"/>
        <w:spacing w:after="0" w:line="100" w:lineRule="atLeast"/>
        <w:ind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Times New Roman" w:hAnsi="Calibri" w:cs="Times New Roman"/>
          <w:i/>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9D" w:rsidRDefault="00E10D9D" w:rsidP="006B3982">
      <w:pPr>
        <w:spacing w:after="0" w:line="240" w:lineRule="auto"/>
      </w:pPr>
      <w:r>
        <w:separator/>
      </w:r>
    </w:p>
  </w:endnote>
  <w:endnote w:type="continuationSeparator" w:id="0">
    <w:p w:rsidR="00E10D9D" w:rsidRDefault="00E10D9D"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NewRoman;MS Mincho">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TimesNewRomanPSMT, 'Times New R">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07051C">
      <w:rPr>
        <w:rFonts w:ascii="Calibri" w:hAnsi="Calibri" w:cs="Calibri"/>
        <w:noProof/>
      </w:rPr>
      <w:t>25</w:t>
    </w:r>
    <w:r>
      <w:rPr>
        <w:rFonts w:ascii="Calibri" w:hAnsi="Calibri" w:cs="Calibri"/>
      </w:rPr>
      <w:fldChar w:fldCharType="end"/>
    </w:r>
  </w:p>
  <w:p w:rsidR="0092103D" w:rsidRDefault="0092103D">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Stopka"/>
      <w:ind w:right="310"/>
      <w:jc w:val="right"/>
      <w:rPr>
        <w:rFonts w:hint="eastAsia"/>
      </w:rPr>
    </w:pPr>
    <w:r>
      <w:fldChar w:fldCharType="begin"/>
    </w:r>
    <w:r>
      <w:instrText xml:space="preserve"> PAGE </w:instrText>
    </w:r>
    <w:r>
      <w:fldChar w:fldCharType="separate"/>
    </w:r>
    <w:r w:rsidR="0007051C">
      <w:rPr>
        <w:rFonts w:hint="eastAsia"/>
        <w:noProof/>
      </w:rPr>
      <w:t>35</w:t>
    </w:r>
    <w:r>
      <w:fldChar w:fldCharType="end"/>
    </w:r>
  </w:p>
  <w:p w:rsidR="0092103D" w:rsidRDefault="0092103D">
    <w:pPr>
      <w:pStyle w:val="Stopka"/>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Stopka"/>
      <w:ind w:right="310"/>
      <w:jc w:val="right"/>
      <w:rPr>
        <w:rFonts w:hint="eastAsia"/>
      </w:rPr>
    </w:pPr>
    <w:r>
      <w:fldChar w:fldCharType="begin"/>
    </w:r>
    <w:r>
      <w:instrText xml:space="preserve"> PAGE </w:instrText>
    </w:r>
    <w:r>
      <w:fldChar w:fldCharType="separate"/>
    </w:r>
    <w:r w:rsidR="0007051C">
      <w:rPr>
        <w:rFonts w:hint="eastAsia"/>
        <w:noProof/>
      </w:rPr>
      <w:t>38</w:t>
    </w:r>
    <w:r>
      <w:fldChar w:fldCharType="end"/>
    </w:r>
  </w:p>
  <w:p w:rsidR="0092103D" w:rsidRDefault="0092103D">
    <w:pPr>
      <w:pStyle w:val="Stopka"/>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Standarduser"/>
      <w:ind w:right="360"/>
    </w:pPr>
    <w:r>
      <w:rPr>
        <w:noProof/>
        <w:lang w:eastAsia="pl-PL"/>
      </w:rPr>
      <mc:AlternateContent>
        <mc:Choice Requires="wps">
          <w:drawing>
            <wp:anchor distT="0" distB="0" distL="114300" distR="114300" simplePos="0" relativeHeight="251663360" behindDoc="0" locked="0" layoutInCell="1" allowOverlap="1" wp14:anchorId="18BAFE82" wp14:editId="58C291C6">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92103D" w:rsidRDefault="0092103D">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07051C">
                            <w:rPr>
                              <w:rStyle w:val="Numerstrony"/>
                              <w:rFonts w:hint="eastAsia"/>
                              <w:noProof/>
                            </w:rPr>
                            <w:t>60</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92103D" w:rsidRDefault="0092103D">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07051C">
                      <w:rPr>
                        <w:rStyle w:val="Numerstrony"/>
                        <w:rFonts w:hint="eastAsia"/>
                        <w:noProof/>
                      </w:rPr>
                      <w:t>60</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9D" w:rsidRDefault="00E10D9D" w:rsidP="006B3982">
      <w:pPr>
        <w:spacing w:after="0" w:line="240" w:lineRule="auto"/>
      </w:pPr>
      <w:r>
        <w:separator/>
      </w:r>
    </w:p>
  </w:footnote>
  <w:footnote w:type="continuationSeparator" w:id="0">
    <w:p w:rsidR="00E10D9D" w:rsidRDefault="00E10D9D" w:rsidP="006B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Nagwek1"/>
      <w:tabs>
        <w:tab w:val="left" w:pos="432"/>
      </w:tabs>
      <w:ind w:left="432" w:hanging="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Nagwek1"/>
      <w:tabs>
        <w:tab w:val="left" w:pos="432"/>
      </w:tabs>
      <w:ind w:left="432" w:hanging="4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3D" w:rsidRDefault="0092103D">
    <w:pPr>
      <w:pStyle w:val="Standardus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6">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7">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17933C6"/>
    <w:multiLevelType w:val="hybridMultilevel"/>
    <w:tmpl w:val="BB181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38417C4"/>
    <w:multiLevelType w:val="multilevel"/>
    <w:tmpl w:val="B93269B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66343BE"/>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7E64354"/>
    <w:multiLevelType w:val="hybridMultilevel"/>
    <w:tmpl w:val="13ECAF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FC7E5C"/>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CE5637E"/>
    <w:multiLevelType w:val="hybridMultilevel"/>
    <w:tmpl w:val="59326A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0EF618E8"/>
    <w:multiLevelType w:val="hybridMultilevel"/>
    <w:tmpl w:val="0E64948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30">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12840ADE"/>
    <w:multiLevelType w:val="hybridMultilevel"/>
    <w:tmpl w:val="E7A07C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699248B"/>
    <w:multiLevelType w:val="hybridMultilevel"/>
    <w:tmpl w:val="B5D66A44"/>
    <w:lvl w:ilvl="0" w:tplc="04150017">
      <w:start w:val="1"/>
      <w:numFmt w:val="lowerLetter"/>
      <w:lvlText w:val="%1)"/>
      <w:lvlJc w:val="left"/>
      <w:pPr>
        <w:ind w:left="121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8070A35"/>
    <w:multiLevelType w:val="multilevel"/>
    <w:tmpl w:val="11207F0C"/>
    <w:lvl w:ilvl="0">
      <w:start w:val="2"/>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nsid w:val="189D0444"/>
    <w:multiLevelType w:val="multilevel"/>
    <w:tmpl w:val="9A900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A031FA2"/>
    <w:multiLevelType w:val="multilevel"/>
    <w:tmpl w:val="9886C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B6A75D5"/>
    <w:multiLevelType w:val="multilevel"/>
    <w:tmpl w:val="D298C75C"/>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FB0664D"/>
    <w:multiLevelType w:val="multilevel"/>
    <w:tmpl w:val="E62EF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2D46593"/>
    <w:multiLevelType w:val="multilevel"/>
    <w:tmpl w:val="C88C3E30"/>
    <w:lvl w:ilvl="0">
      <w:start w:val="1"/>
      <w:numFmt w:val="lowerLetter"/>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4CB3566"/>
    <w:multiLevelType w:val="hybridMultilevel"/>
    <w:tmpl w:val="E7A07C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979542D"/>
    <w:multiLevelType w:val="hybridMultilevel"/>
    <w:tmpl w:val="07627EA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6">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0">
    <w:nsid w:val="2CC82308"/>
    <w:multiLevelType w:val="multilevel"/>
    <w:tmpl w:val="376CA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2F034C83"/>
    <w:multiLevelType w:val="multilevel"/>
    <w:tmpl w:val="23E685E8"/>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8">
    <w:nsid w:val="2FBE3DFD"/>
    <w:multiLevelType w:val="multilevel"/>
    <w:tmpl w:val="11207F0C"/>
    <w:lvl w:ilvl="0">
      <w:start w:val="2"/>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33284A5F"/>
    <w:multiLevelType w:val="multilevel"/>
    <w:tmpl w:val="B2561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5177D6B"/>
    <w:multiLevelType w:val="hybridMultilevel"/>
    <w:tmpl w:val="13ECAF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52F77CB"/>
    <w:multiLevelType w:val="hybridMultilevel"/>
    <w:tmpl w:val="111804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7E50BEE"/>
    <w:multiLevelType w:val="multilevel"/>
    <w:tmpl w:val="DA16267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37F86A9F"/>
    <w:multiLevelType w:val="hybridMultilevel"/>
    <w:tmpl w:val="9B905B1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8095FC6"/>
    <w:multiLevelType w:val="multilevel"/>
    <w:tmpl w:val="E66AE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3973338F"/>
    <w:multiLevelType w:val="hybridMultilevel"/>
    <w:tmpl w:val="69B0F32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A477BB3"/>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C4440EA"/>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3C5A070D"/>
    <w:multiLevelType w:val="hybridMultilevel"/>
    <w:tmpl w:val="63F8BB8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40FD5B19"/>
    <w:multiLevelType w:val="hybridMultilevel"/>
    <w:tmpl w:val="AB0C83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41C329A8"/>
    <w:multiLevelType w:val="hybridMultilevel"/>
    <w:tmpl w:val="9638485A"/>
    <w:lvl w:ilvl="0" w:tplc="1BB40FB6">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nsid w:val="42A57C1B"/>
    <w:multiLevelType w:val="multilevel"/>
    <w:tmpl w:val="11207F0C"/>
    <w:lvl w:ilvl="0">
      <w:start w:val="2"/>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1">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430261CC"/>
    <w:multiLevelType w:val="hybridMultilevel"/>
    <w:tmpl w:val="9F20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5E76FF3"/>
    <w:multiLevelType w:val="hybridMultilevel"/>
    <w:tmpl w:val="507E47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6">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9">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2">
    <w:nsid w:val="4C03623E"/>
    <w:multiLevelType w:val="multilevel"/>
    <w:tmpl w:val="7736AF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7">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4FEC460C"/>
    <w:multiLevelType w:val="multilevel"/>
    <w:tmpl w:val="834440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111">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52F84ACF"/>
    <w:multiLevelType w:val="multilevel"/>
    <w:tmpl w:val="5C0EE4AA"/>
    <w:lvl w:ilvl="0">
      <w:numFmt w:val="bullet"/>
      <w:lvlText w:val=""/>
      <w:lvlJc w:val="left"/>
      <w:pPr>
        <w:ind w:left="1772" w:hanging="360"/>
      </w:pPr>
      <w:rPr>
        <w:rFonts w:ascii="Symbol" w:hAnsi="Symbol"/>
      </w:rPr>
    </w:lvl>
    <w:lvl w:ilvl="1">
      <w:numFmt w:val="bullet"/>
      <w:lvlText w:val="o"/>
      <w:lvlJc w:val="left"/>
      <w:pPr>
        <w:ind w:left="2132" w:hanging="360"/>
      </w:pPr>
      <w:rPr>
        <w:rFonts w:ascii="Courier New" w:hAnsi="Courier New" w:cs="Courier New"/>
      </w:rPr>
    </w:lvl>
    <w:lvl w:ilvl="2">
      <w:numFmt w:val="bullet"/>
      <w:lvlText w:val=""/>
      <w:lvlJc w:val="left"/>
      <w:pPr>
        <w:ind w:left="2852" w:hanging="360"/>
      </w:pPr>
      <w:rPr>
        <w:rFonts w:ascii="Wingdings" w:hAnsi="Wingdings"/>
      </w:rPr>
    </w:lvl>
    <w:lvl w:ilvl="3">
      <w:numFmt w:val="bullet"/>
      <w:lvlText w:val=""/>
      <w:lvlJc w:val="left"/>
      <w:pPr>
        <w:ind w:left="3572" w:hanging="360"/>
      </w:pPr>
      <w:rPr>
        <w:rFonts w:ascii="Symbol" w:hAnsi="Symbol"/>
      </w:rPr>
    </w:lvl>
    <w:lvl w:ilvl="4">
      <w:numFmt w:val="bullet"/>
      <w:lvlText w:val="o"/>
      <w:lvlJc w:val="left"/>
      <w:pPr>
        <w:ind w:left="4292" w:hanging="360"/>
      </w:pPr>
      <w:rPr>
        <w:rFonts w:ascii="Courier New" w:hAnsi="Courier New" w:cs="Courier New"/>
      </w:rPr>
    </w:lvl>
    <w:lvl w:ilvl="5">
      <w:numFmt w:val="bullet"/>
      <w:lvlText w:val=""/>
      <w:lvlJc w:val="left"/>
      <w:pPr>
        <w:ind w:left="5012" w:hanging="360"/>
      </w:pPr>
      <w:rPr>
        <w:rFonts w:ascii="Wingdings" w:hAnsi="Wingdings"/>
      </w:rPr>
    </w:lvl>
    <w:lvl w:ilvl="6">
      <w:numFmt w:val="bullet"/>
      <w:lvlText w:val=""/>
      <w:lvlJc w:val="left"/>
      <w:pPr>
        <w:ind w:left="5732" w:hanging="360"/>
      </w:pPr>
      <w:rPr>
        <w:rFonts w:ascii="Symbol" w:hAnsi="Symbol"/>
      </w:rPr>
    </w:lvl>
    <w:lvl w:ilvl="7">
      <w:numFmt w:val="bullet"/>
      <w:lvlText w:val="o"/>
      <w:lvlJc w:val="left"/>
      <w:pPr>
        <w:ind w:left="6452" w:hanging="360"/>
      </w:pPr>
      <w:rPr>
        <w:rFonts w:ascii="Courier New" w:hAnsi="Courier New" w:cs="Courier New"/>
      </w:rPr>
    </w:lvl>
    <w:lvl w:ilvl="8">
      <w:numFmt w:val="bullet"/>
      <w:lvlText w:val=""/>
      <w:lvlJc w:val="left"/>
      <w:pPr>
        <w:ind w:left="7172" w:hanging="360"/>
      </w:pPr>
      <w:rPr>
        <w:rFonts w:ascii="Wingdings" w:hAnsi="Wingdings"/>
      </w:rPr>
    </w:lvl>
  </w:abstractNum>
  <w:abstractNum w:abstractNumId="113">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550F7651"/>
    <w:multiLevelType w:val="multilevel"/>
    <w:tmpl w:val="8D465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9">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59001967"/>
    <w:multiLevelType w:val="multilevel"/>
    <w:tmpl w:val="BDF0325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B853560"/>
    <w:multiLevelType w:val="hybridMultilevel"/>
    <w:tmpl w:val="43FEB34C"/>
    <w:lvl w:ilvl="0" w:tplc="37F03DC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D9D2AAC"/>
    <w:multiLevelType w:val="hybridMultilevel"/>
    <w:tmpl w:val="B03683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126">
    <w:nsid w:val="5F616331"/>
    <w:multiLevelType w:val="hybridMultilevel"/>
    <w:tmpl w:val="A03EECF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nsid w:val="62A80F45"/>
    <w:multiLevelType w:val="multilevel"/>
    <w:tmpl w:val="834440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31">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nsid w:val="65C03949"/>
    <w:multiLevelType w:val="multilevel"/>
    <w:tmpl w:val="EC869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1">
    <w:nsid w:val="69C571F2"/>
    <w:multiLevelType w:val="multilevel"/>
    <w:tmpl w:val="61D487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6AAA3EFE"/>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6B4763AD"/>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CCA629A"/>
    <w:multiLevelType w:val="multilevel"/>
    <w:tmpl w:val="F6E075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6CFB1E4E"/>
    <w:multiLevelType w:val="hybridMultilevel"/>
    <w:tmpl w:val="8AF0AE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6D87208C"/>
    <w:multiLevelType w:val="multilevel"/>
    <w:tmpl w:val="C9820EEC"/>
    <w:lvl w:ilvl="0">
      <w:start w:val="1"/>
      <w:numFmt w:val="decimal"/>
      <w:lvlText w:val="%1."/>
      <w:lvlJc w:val="left"/>
      <w:pPr>
        <w:ind w:left="360" w:hanging="360"/>
      </w:pPr>
      <w:rPr>
        <w:rFonts w:ascii="Calibri" w:hAnsi="Calibri"/>
      </w:r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nsid w:val="6F612C8A"/>
    <w:multiLevelType w:val="hybridMultilevel"/>
    <w:tmpl w:val="9F20F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6">
    <w:nsid w:val="70E269BD"/>
    <w:multiLevelType w:val="multilevel"/>
    <w:tmpl w:val="A5180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2A730B5"/>
    <w:multiLevelType w:val="hybridMultilevel"/>
    <w:tmpl w:val="84B8EB40"/>
    <w:lvl w:ilvl="0" w:tplc="31B65896">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3">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77496C6B"/>
    <w:multiLevelType w:val="multilevel"/>
    <w:tmpl w:val="03D69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7623B58"/>
    <w:multiLevelType w:val="hybridMultilevel"/>
    <w:tmpl w:val="B5225022"/>
    <w:lvl w:ilvl="0" w:tplc="00000003">
      <w:start w:val="1"/>
      <w:numFmt w:val="bullet"/>
      <w:lvlText w:val="-"/>
      <w:lvlJc w:val="left"/>
      <w:pPr>
        <w:ind w:left="1080" w:hanging="360"/>
      </w:pPr>
      <w:rPr>
        <w:rFonts w:ascii="OpenSymbol" w:hAnsi="OpenSymbol"/>
        <w:b w:val="0"/>
        <w:i w:val="0"/>
        <w:sz w:val="24"/>
        <w:u w:val="no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nsid w:val="77FC5958"/>
    <w:multiLevelType w:val="hybridMultilevel"/>
    <w:tmpl w:val="AB0C837A"/>
    <w:lvl w:ilvl="0" w:tplc="04150017">
      <w:start w:val="1"/>
      <w:numFmt w:val="lowerLetter"/>
      <w:lvlText w:val="%1)"/>
      <w:lvlJc w:val="left"/>
      <w:pPr>
        <w:ind w:left="121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75">
    <w:nsid w:val="7CB87F9D"/>
    <w:multiLevelType w:val="multilevel"/>
    <w:tmpl w:val="E0C0B052"/>
    <w:lvl w:ilvl="0">
      <w:start w:val="1"/>
      <w:numFmt w:val="lowerLetter"/>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7DF45379"/>
    <w:multiLevelType w:val="multilevel"/>
    <w:tmpl w:val="1DFE2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nsid w:val="7F565676"/>
    <w:multiLevelType w:val="multilevel"/>
    <w:tmpl w:val="5804F50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4"/>
  </w:num>
  <w:num w:numId="2">
    <w:abstractNumId w:val="95"/>
  </w:num>
  <w:num w:numId="3">
    <w:abstractNumId w:val="27"/>
  </w:num>
  <w:num w:numId="4">
    <w:abstractNumId w:val="54"/>
  </w:num>
  <w:num w:numId="5">
    <w:abstractNumId w:val="63"/>
  </w:num>
  <w:num w:numId="6">
    <w:abstractNumId w:val="29"/>
  </w:num>
  <w:num w:numId="7">
    <w:abstractNumId w:val="101"/>
  </w:num>
  <w:num w:numId="8">
    <w:abstractNumId w:val="16"/>
  </w:num>
  <w:num w:numId="9">
    <w:abstractNumId w:val="106"/>
  </w:num>
  <w:num w:numId="10">
    <w:abstractNumId w:val="98"/>
  </w:num>
  <w:num w:numId="11">
    <w:abstractNumId w:val="130"/>
  </w:num>
  <w:num w:numId="12">
    <w:abstractNumId w:val="139"/>
  </w:num>
  <w:num w:numId="13">
    <w:abstractNumId w:val="67"/>
  </w:num>
  <w:num w:numId="14">
    <w:abstractNumId w:val="59"/>
  </w:num>
  <w:num w:numId="15">
    <w:abstractNumId w:val="184"/>
  </w:num>
  <w:num w:numId="16">
    <w:abstractNumId w:val="170"/>
  </w:num>
  <w:num w:numId="17">
    <w:abstractNumId w:val="133"/>
  </w:num>
  <w:num w:numId="18">
    <w:abstractNumId w:val="91"/>
  </w:num>
  <w:num w:numId="19">
    <w:abstractNumId w:val="21"/>
    <w:lvlOverride w:ilvl="0">
      <w:lvl w:ilvl="0">
        <w:start w:val="1"/>
        <w:numFmt w:val="decimal"/>
        <w:lvlText w:val="%1."/>
        <w:lvlJc w:val="left"/>
        <w:rPr>
          <w:rFonts w:asciiTheme="minorHAnsi" w:hAnsiTheme="minorHAnsi" w:hint="default"/>
        </w:rPr>
      </w:lvl>
    </w:lvlOverride>
  </w:num>
  <w:num w:numId="20">
    <w:abstractNumId w:val="122"/>
  </w:num>
  <w:num w:numId="21">
    <w:abstractNumId w:val="69"/>
  </w:num>
  <w:num w:numId="22">
    <w:abstractNumId w:val="161"/>
  </w:num>
  <w:num w:numId="23">
    <w:abstractNumId w:val="33"/>
  </w:num>
  <w:num w:numId="24">
    <w:abstractNumId w:val="178"/>
  </w:num>
  <w:num w:numId="25">
    <w:abstractNumId w:val="24"/>
  </w:num>
  <w:num w:numId="26">
    <w:abstractNumId w:val="132"/>
  </w:num>
  <w:num w:numId="27">
    <w:abstractNumId w:val="96"/>
  </w:num>
  <w:num w:numId="28">
    <w:abstractNumId w:val="142"/>
  </w:num>
  <w:num w:numId="29">
    <w:abstractNumId w:val="117"/>
  </w:num>
  <w:num w:numId="30">
    <w:abstractNumId w:val="137"/>
  </w:num>
  <w:num w:numId="31">
    <w:abstractNumId w:val="134"/>
  </w:num>
  <w:num w:numId="32">
    <w:abstractNumId w:val="13"/>
  </w:num>
  <w:num w:numId="33">
    <w:abstractNumId w:val="39"/>
  </w:num>
  <w:num w:numId="34">
    <w:abstractNumId w:val="93"/>
  </w:num>
  <w:num w:numId="35">
    <w:abstractNumId w:val="51"/>
  </w:num>
  <w:num w:numId="36">
    <w:abstractNumId w:val="182"/>
  </w:num>
  <w:num w:numId="37">
    <w:abstractNumId w:val="140"/>
  </w:num>
  <w:num w:numId="38">
    <w:abstractNumId w:val="55"/>
  </w:num>
  <w:num w:numId="39">
    <w:abstractNumId w:val="100"/>
  </w:num>
  <w:num w:numId="40">
    <w:abstractNumId w:val="103"/>
  </w:num>
  <w:num w:numId="41">
    <w:abstractNumId w:val="56"/>
  </w:num>
  <w:num w:numId="42">
    <w:abstractNumId w:val="53"/>
  </w:num>
  <w:num w:numId="43">
    <w:abstractNumId w:val="179"/>
  </w:num>
  <w:num w:numId="44">
    <w:abstractNumId w:val="176"/>
  </w:num>
  <w:num w:numId="45">
    <w:abstractNumId w:val="19"/>
  </w:num>
  <w:num w:numId="46">
    <w:abstractNumId w:val="111"/>
  </w:num>
  <w:num w:numId="47">
    <w:abstractNumId w:val="42"/>
  </w:num>
  <w:num w:numId="48">
    <w:abstractNumId w:val="18"/>
  </w:num>
  <w:num w:numId="49">
    <w:abstractNumId w:val="163"/>
  </w:num>
  <w:num w:numId="50">
    <w:abstractNumId w:val="36"/>
  </w:num>
  <w:num w:numId="51">
    <w:abstractNumId w:val="61"/>
  </w:num>
  <w:num w:numId="52">
    <w:abstractNumId w:val="172"/>
  </w:num>
  <w:num w:numId="53">
    <w:abstractNumId w:val="104"/>
  </w:num>
  <w:num w:numId="54">
    <w:abstractNumId w:val="20"/>
  </w:num>
  <w:num w:numId="55">
    <w:abstractNumId w:val="158"/>
  </w:num>
  <w:num w:numId="56">
    <w:abstractNumId w:val="70"/>
  </w:num>
  <w:num w:numId="57">
    <w:abstractNumId w:val="30"/>
  </w:num>
  <w:num w:numId="58">
    <w:abstractNumId w:val="105"/>
  </w:num>
  <w:num w:numId="59">
    <w:abstractNumId w:val="83"/>
  </w:num>
  <w:num w:numId="60">
    <w:abstractNumId w:val="66"/>
  </w:num>
  <w:num w:numId="61">
    <w:abstractNumId w:val="7"/>
  </w:num>
  <w:num w:numId="62">
    <w:abstractNumId w:val="34"/>
  </w:num>
  <w:num w:numId="63">
    <w:abstractNumId w:val="174"/>
  </w:num>
  <w:num w:numId="64">
    <w:abstractNumId w:val="75"/>
    <w:lvlOverride w:ilvl="0">
      <w:lvl w:ilvl="0">
        <w:start w:val="2"/>
        <w:numFmt w:val="upperRoman"/>
        <w:lvlText w:val="%1."/>
        <w:lvlJc w:val="right"/>
        <w:rPr>
          <w:rFonts w:ascii="Calibri" w:hAnsi="Calibri" w:cs="Calibri"/>
          <w:b/>
        </w:rPr>
      </w:lvl>
    </w:lvlOverride>
  </w:num>
  <w:num w:numId="65">
    <w:abstractNumId w:val="151"/>
  </w:num>
  <w:num w:numId="66">
    <w:abstractNumId w:val="152"/>
  </w:num>
  <w:num w:numId="67">
    <w:abstractNumId w:val="135"/>
  </w:num>
  <w:num w:numId="68">
    <w:abstractNumId w:val="74"/>
  </w:num>
  <w:num w:numId="69">
    <w:abstractNumId w:val="167"/>
  </w:num>
  <w:num w:numId="70">
    <w:abstractNumId w:val="168"/>
  </w:num>
  <w:num w:numId="71">
    <w:abstractNumId w:val="118"/>
  </w:num>
  <w:num w:numId="72">
    <w:abstractNumId w:val="116"/>
  </w:num>
  <w:num w:numId="73">
    <w:abstractNumId w:val="84"/>
  </w:num>
  <w:num w:numId="74">
    <w:abstractNumId w:val="10"/>
  </w:num>
  <w:num w:numId="75">
    <w:abstractNumId w:val="162"/>
  </w:num>
  <w:num w:numId="76">
    <w:abstractNumId w:val="12"/>
  </w:num>
  <w:num w:numId="77">
    <w:abstractNumId w:val="128"/>
  </w:num>
  <w:num w:numId="78">
    <w:abstractNumId w:val="86"/>
  </w:num>
  <w:num w:numId="79">
    <w:abstractNumId w:val="62"/>
  </w:num>
  <w:num w:numId="80">
    <w:abstractNumId w:val="45"/>
  </w:num>
  <w:num w:numId="81">
    <w:abstractNumId w:val="44"/>
  </w:num>
  <w:num w:numId="82">
    <w:abstractNumId w:val="31"/>
  </w:num>
  <w:num w:numId="83">
    <w:abstractNumId w:val="143"/>
  </w:num>
  <w:num w:numId="84">
    <w:abstractNumId w:val="97"/>
  </w:num>
  <w:num w:numId="85">
    <w:abstractNumId w:val="76"/>
  </w:num>
  <w:num w:numId="86">
    <w:abstractNumId w:val="57"/>
  </w:num>
  <w:num w:numId="87">
    <w:abstractNumId w:val="110"/>
  </w:num>
  <w:num w:numId="88">
    <w:abstractNumId w:val="113"/>
  </w:num>
  <w:num w:numId="89">
    <w:abstractNumId w:val="173"/>
  </w:num>
  <w:num w:numId="90">
    <w:abstractNumId w:val="138"/>
  </w:num>
  <w:num w:numId="91">
    <w:abstractNumId w:val="154"/>
  </w:num>
  <w:num w:numId="92">
    <w:abstractNumId w:val="164"/>
  </w:num>
  <w:num w:numId="93">
    <w:abstractNumId w:val="127"/>
  </w:num>
  <w:num w:numId="94">
    <w:abstractNumId w:val="26"/>
  </w:num>
  <w:num w:numId="95">
    <w:abstractNumId w:val="58"/>
  </w:num>
  <w:num w:numId="96">
    <w:abstractNumId w:val="155"/>
  </w:num>
  <w:num w:numId="97">
    <w:abstractNumId w:val="119"/>
  </w:num>
  <w:num w:numId="98">
    <w:abstractNumId w:val="15"/>
  </w:num>
  <w:num w:numId="99">
    <w:abstractNumId w:val="120"/>
  </w:num>
  <w:num w:numId="100">
    <w:abstractNumId w:val="43"/>
  </w:num>
  <w:num w:numId="101">
    <w:abstractNumId w:val="160"/>
  </w:num>
  <w:num w:numId="102">
    <w:abstractNumId w:val="15"/>
  </w:num>
  <w:num w:numId="103">
    <w:abstractNumId w:val="171"/>
  </w:num>
  <w:num w:numId="104">
    <w:abstractNumId w:val="112"/>
  </w:num>
  <w:num w:numId="105">
    <w:abstractNumId w:val="25"/>
  </w:num>
  <w:num w:numId="106">
    <w:abstractNumId w:val="184"/>
    <w:lvlOverride w:ilvl="0">
      <w:startOverride w:val="1"/>
    </w:lvlOverride>
  </w:num>
  <w:num w:numId="107">
    <w:abstractNumId w:val="109"/>
  </w:num>
  <w:num w:numId="108">
    <w:abstractNumId w:val="9"/>
  </w:num>
  <w:num w:numId="109">
    <w:abstractNumId w:val="11"/>
  </w:num>
  <w:num w:numId="110">
    <w:abstractNumId w:val="50"/>
  </w:num>
  <w:num w:numId="111">
    <w:abstractNumId w:val="148"/>
  </w:num>
  <w:num w:numId="112">
    <w:abstractNumId w:val="99"/>
  </w:num>
  <w:num w:numId="113">
    <w:abstractNumId w:val="149"/>
  </w:num>
  <w:num w:numId="114">
    <w:abstractNumId w:val="107"/>
  </w:num>
  <w:num w:numId="115">
    <w:abstractNumId w:val="64"/>
  </w:num>
  <w:num w:numId="116">
    <w:abstractNumId w:val="159"/>
  </w:num>
  <w:num w:numId="117">
    <w:abstractNumId w:val="46"/>
  </w:num>
  <w:num w:numId="118">
    <w:abstractNumId w:val="183"/>
  </w:num>
  <w:num w:numId="119">
    <w:abstractNumId w:val="181"/>
  </w:num>
  <w:num w:numId="120">
    <w:abstractNumId w:val="175"/>
  </w:num>
  <w:num w:numId="121">
    <w:abstractNumId w:val="77"/>
  </w:num>
  <w:num w:numId="122">
    <w:abstractNumId w:val="41"/>
  </w:num>
  <w:num w:numId="123">
    <w:abstractNumId w:val="121"/>
  </w:num>
  <w:num w:numId="124">
    <w:abstractNumId w:val="47"/>
  </w:num>
  <w:num w:numId="125">
    <w:abstractNumId w:val="65"/>
  </w:num>
  <w:num w:numId="126">
    <w:abstractNumId w:val="60"/>
  </w:num>
  <w:num w:numId="127">
    <w:abstractNumId w:val="48"/>
  </w:num>
  <w:num w:numId="128">
    <w:abstractNumId w:val="115"/>
  </w:num>
  <w:num w:numId="129">
    <w:abstractNumId w:val="71"/>
  </w:num>
  <w:num w:numId="130">
    <w:abstractNumId w:val="136"/>
  </w:num>
  <w:num w:numId="131">
    <w:abstractNumId w:val="177"/>
  </w:num>
  <w:num w:numId="132">
    <w:abstractNumId w:val="38"/>
  </w:num>
  <w:num w:numId="133">
    <w:abstractNumId w:val="141"/>
  </w:num>
  <w:num w:numId="134">
    <w:abstractNumId w:val="146"/>
  </w:num>
  <w:num w:numId="135">
    <w:abstractNumId w:val="156"/>
  </w:num>
  <w:num w:numId="136">
    <w:abstractNumId w:val="150"/>
  </w:num>
  <w:num w:numId="137">
    <w:abstractNumId w:val="40"/>
  </w:num>
  <w:num w:numId="138">
    <w:abstractNumId w:val="165"/>
  </w:num>
  <w:num w:numId="139">
    <w:abstractNumId w:val="102"/>
  </w:num>
  <w:num w:numId="140">
    <w:abstractNumId w:val="79"/>
  </w:num>
  <w:num w:numId="141">
    <w:abstractNumId w:val="80"/>
  </w:num>
  <w:num w:numId="142">
    <w:abstractNumId w:val="131"/>
  </w:num>
  <w:num w:numId="143">
    <w:abstractNumId w:val="180"/>
  </w:num>
  <w:num w:numId="144">
    <w:abstractNumId w:val="21"/>
  </w:num>
  <w:num w:numId="145">
    <w:abstractNumId w:val="75"/>
  </w:num>
  <w:num w:numId="146">
    <w:abstractNumId w:val="0"/>
  </w:num>
  <w:num w:numId="147">
    <w:abstractNumId w:val="125"/>
  </w:num>
  <w:num w:numId="148">
    <w:abstractNumId w:val="68"/>
  </w:num>
  <w:num w:numId="149">
    <w:abstractNumId w:val="82"/>
  </w:num>
  <w:num w:numId="150">
    <w:abstractNumId w:val="145"/>
  </w:num>
  <w:num w:numId="151">
    <w:abstractNumId w:val="144"/>
  </w:num>
  <w:num w:numId="152">
    <w:abstractNumId w:val="22"/>
  </w:num>
  <w:num w:numId="153">
    <w:abstractNumId w:val="85"/>
  </w:num>
  <w:num w:numId="154">
    <w:abstractNumId w:val="4"/>
  </w:num>
  <w:num w:numId="1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2"/>
  </w:num>
  <w:num w:numId="158">
    <w:abstractNumId w:val="166"/>
  </w:num>
  <w:num w:numId="159">
    <w:abstractNumId w:val="78"/>
  </w:num>
  <w:num w:numId="160">
    <w:abstractNumId w:val="81"/>
  </w:num>
  <w:num w:numId="161">
    <w:abstractNumId w:val="147"/>
  </w:num>
  <w:num w:numId="162">
    <w:abstractNumId w:val="72"/>
  </w:num>
  <w:num w:numId="163">
    <w:abstractNumId w:val="17"/>
  </w:num>
  <w:num w:numId="164">
    <w:abstractNumId w:val="87"/>
  </w:num>
  <w:num w:numId="165">
    <w:abstractNumId w:val="124"/>
  </w:num>
  <w:num w:numId="166">
    <w:abstractNumId w:val="88"/>
  </w:num>
  <w:num w:numId="167">
    <w:abstractNumId w:val="169"/>
  </w:num>
  <w:num w:numId="168">
    <w:abstractNumId w:val="8"/>
  </w:num>
  <w:num w:numId="169">
    <w:abstractNumId w:val="126"/>
  </w:num>
  <w:num w:numId="170">
    <w:abstractNumId w:val="153"/>
  </w:num>
  <w:num w:numId="171">
    <w:abstractNumId w:val="92"/>
  </w:num>
  <w:num w:numId="172">
    <w:abstractNumId w:val="35"/>
  </w:num>
  <w:num w:numId="173">
    <w:abstractNumId w:val="52"/>
  </w:num>
  <w:num w:numId="174">
    <w:abstractNumId w:val="123"/>
  </w:num>
  <w:num w:numId="175">
    <w:abstractNumId w:val="73"/>
  </w:num>
  <w:num w:numId="176">
    <w:abstractNumId w:val="89"/>
  </w:num>
  <w:num w:numId="177">
    <w:abstractNumId w:val="28"/>
  </w:num>
  <w:num w:numId="178">
    <w:abstractNumId w:val="23"/>
  </w:num>
  <w:num w:numId="179">
    <w:abstractNumId w:val="157"/>
  </w:num>
  <w:num w:numId="180">
    <w:abstractNumId w:val="90"/>
  </w:num>
  <w:num w:numId="181">
    <w:abstractNumId w:val="37"/>
  </w:num>
  <w:num w:numId="182">
    <w:abstractNumId w:val="3"/>
  </w:num>
  <w:num w:numId="183">
    <w:abstractNumId w:val="129"/>
  </w:num>
  <w:num w:numId="184">
    <w:abstractNumId w:val="108"/>
  </w:num>
  <w:num w:numId="185">
    <w:abstractNumId w:val="1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52503"/>
    <w:rsid w:val="00060EAF"/>
    <w:rsid w:val="00064142"/>
    <w:rsid w:val="0006674E"/>
    <w:rsid w:val="0007051C"/>
    <w:rsid w:val="000775D6"/>
    <w:rsid w:val="00077BFA"/>
    <w:rsid w:val="000808D3"/>
    <w:rsid w:val="000850C7"/>
    <w:rsid w:val="00086FB8"/>
    <w:rsid w:val="00093757"/>
    <w:rsid w:val="00094324"/>
    <w:rsid w:val="0009759B"/>
    <w:rsid w:val="000A45F3"/>
    <w:rsid w:val="000B4CA6"/>
    <w:rsid w:val="000C0449"/>
    <w:rsid w:val="000C1258"/>
    <w:rsid w:val="000C44F1"/>
    <w:rsid w:val="000C59A3"/>
    <w:rsid w:val="000D0F05"/>
    <w:rsid w:val="000D342C"/>
    <w:rsid w:val="000F045F"/>
    <w:rsid w:val="000F1896"/>
    <w:rsid w:val="000F7587"/>
    <w:rsid w:val="00123792"/>
    <w:rsid w:val="00126205"/>
    <w:rsid w:val="0012770C"/>
    <w:rsid w:val="00127A5A"/>
    <w:rsid w:val="00136195"/>
    <w:rsid w:val="00140418"/>
    <w:rsid w:val="00142ADB"/>
    <w:rsid w:val="001447F9"/>
    <w:rsid w:val="00144B3A"/>
    <w:rsid w:val="00146CD6"/>
    <w:rsid w:val="00151544"/>
    <w:rsid w:val="00161148"/>
    <w:rsid w:val="00162581"/>
    <w:rsid w:val="001631F9"/>
    <w:rsid w:val="0016540E"/>
    <w:rsid w:val="00176DF9"/>
    <w:rsid w:val="001803F7"/>
    <w:rsid w:val="001915A0"/>
    <w:rsid w:val="001B5C10"/>
    <w:rsid w:val="001B6A4D"/>
    <w:rsid w:val="001B6F54"/>
    <w:rsid w:val="001B75C1"/>
    <w:rsid w:val="001C3125"/>
    <w:rsid w:val="001F7338"/>
    <w:rsid w:val="00206262"/>
    <w:rsid w:val="00213A3F"/>
    <w:rsid w:val="00214F6E"/>
    <w:rsid w:val="00225206"/>
    <w:rsid w:val="002321A7"/>
    <w:rsid w:val="00234225"/>
    <w:rsid w:val="0024488A"/>
    <w:rsid w:val="00247C38"/>
    <w:rsid w:val="0025556A"/>
    <w:rsid w:val="002644A7"/>
    <w:rsid w:val="00277147"/>
    <w:rsid w:val="00286CDF"/>
    <w:rsid w:val="0029480D"/>
    <w:rsid w:val="002966B7"/>
    <w:rsid w:val="002A09F1"/>
    <w:rsid w:val="002A35C8"/>
    <w:rsid w:val="002B169D"/>
    <w:rsid w:val="002B2B48"/>
    <w:rsid w:val="002B56C5"/>
    <w:rsid w:val="002D552A"/>
    <w:rsid w:val="002D612C"/>
    <w:rsid w:val="002E0D75"/>
    <w:rsid w:val="002F1FA5"/>
    <w:rsid w:val="002F4078"/>
    <w:rsid w:val="003036BD"/>
    <w:rsid w:val="00305D8E"/>
    <w:rsid w:val="00314447"/>
    <w:rsid w:val="003172BA"/>
    <w:rsid w:val="00324BFE"/>
    <w:rsid w:val="00325018"/>
    <w:rsid w:val="003376AA"/>
    <w:rsid w:val="00343D90"/>
    <w:rsid w:val="00344CE4"/>
    <w:rsid w:val="00347343"/>
    <w:rsid w:val="00354054"/>
    <w:rsid w:val="00365FD9"/>
    <w:rsid w:val="00374139"/>
    <w:rsid w:val="0037463E"/>
    <w:rsid w:val="00383637"/>
    <w:rsid w:val="0038771F"/>
    <w:rsid w:val="00390A11"/>
    <w:rsid w:val="00392D6A"/>
    <w:rsid w:val="003A608B"/>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7480"/>
    <w:rsid w:val="00442E77"/>
    <w:rsid w:val="00455DF5"/>
    <w:rsid w:val="00462206"/>
    <w:rsid w:val="00463B8B"/>
    <w:rsid w:val="00464AD6"/>
    <w:rsid w:val="00465B35"/>
    <w:rsid w:val="00467B0D"/>
    <w:rsid w:val="004742DD"/>
    <w:rsid w:val="00480586"/>
    <w:rsid w:val="00485874"/>
    <w:rsid w:val="00490EA0"/>
    <w:rsid w:val="00492ACD"/>
    <w:rsid w:val="0049470F"/>
    <w:rsid w:val="004B512F"/>
    <w:rsid w:val="004B5563"/>
    <w:rsid w:val="004C4C55"/>
    <w:rsid w:val="004D7367"/>
    <w:rsid w:val="004E1527"/>
    <w:rsid w:val="004E1CB0"/>
    <w:rsid w:val="004F3202"/>
    <w:rsid w:val="00520B6E"/>
    <w:rsid w:val="005356AC"/>
    <w:rsid w:val="00545F88"/>
    <w:rsid w:val="005511C5"/>
    <w:rsid w:val="005608FD"/>
    <w:rsid w:val="005615C6"/>
    <w:rsid w:val="005666D9"/>
    <w:rsid w:val="00566E3E"/>
    <w:rsid w:val="00577161"/>
    <w:rsid w:val="00580766"/>
    <w:rsid w:val="005A4B85"/>
    <w:rsid w:val="005B04DA"/>
    <w:rsid w:val="005B603E"/>
    <w:rsid w:val="005D4DC0"/>
    <w:rsid w:val="005D6212"/>
    <w:rsid w:val="005D72E7"/>
    <w:rsid w:val="005E16D5"/>
    <w:rsid w:val="005E3CCE"/>
    <w:rsid w:val="005F4583"/>
    <w:rsid w:val="005F4A4B"/>
    <w:rsid w:val="00607F09"/>
    <w:rsid w:val="00611B32"/>
    <w:rsid w:val="00622252"/>
    <w:rsid w:val="00634F75"/>
    <w:rsid w:val="0063702D"/>
    <w:rsid w:val="006372C9"/>
    <w:rsid w:val="006406FE"/>
    <w:rsid w:val="00641ACE"/>
    <w:rsid w:val="00644104"/>
    <w:rsid w:val="00663A97"/>
    <w:rsid w:val="00673F4D"/>
    <w:rsid w:val="006830A8"/>
    <w:rsid w:val="00686D55"/>
    <w:rsid w:val="006B180C"/>
    <w:rsid w:val="006B3982"/>
    <w:rsid w:val="006C2BD9"/>
    <w:rsid w:val="006C62D4"/>
    <w:rsid w:val="006D32A0"/>
    <w:rsid w:val="006D616E"/>
    <w:rsid w:val="006E34FF"/>
    <w:rsid w:val="006E6B55"/>
    <w:rsid w:val="006F2D69"/>
    <w:rsid w:val="0070228F"/>
    <w:rsid w:val="007057CD"/>
    <w:rsid w:val="00706D9E"/>
    <w:rsid w:val="00721DA7"/>
    <w:rsid w:val="00736FAB"/>
    <w:rsid w:val="00746C5E"/>
    <w:rsid w:val="00753C11"/>
    <w:rsid w:val="00754AF8"/>
    <w:rsid w:val="00763C4A"/>
    <w:rsid w:val="00766473"/>
    <w:rsid w:val="0077102D"/>
    <w:rsid w:val="00776F6D"/>
    <w:rsid w:val="00781662"/>
    <w:rsid w:val="00782934"/>
    <w:rsid w:val="0078763E"/>
    <w:rsid w:val="007A2514"/>
    <w:rsid w:val="007A4C41"/>
    <w:rsid w:val="007B2636"/>
    <w:rsid w:val="007C1D4B"/>
    <w:rsid w:val="007F469D"/>
    <w:rsid w:val="00801E0E"/>
    <w:rsid w:val="00803E24"/>
    <w:rsid w:val="00823993"/>
    <w:rsid w:val="008314FA"/>
    <w:rsid w:val="008325D8"/>
    <w:rsid w:val="008329CC"/>
    <w:rsid w:val="00846B1C"/>
    <w:rsid w:val="00850170"/>
    <w:rsid w:val="00857E59"/>
    <w:rsid w:val="00873FBF"/>
    <w:rsid w:val="00877489"/>
    <w:rsid w:val="0088454A"/>
    <w:rsid w:val="00895F51"/>
    <w:rsid w:val="008A08AE"/>
    <w:rsid w:val="008A2758"/>
    <w:rsid w:val="008C01DF"/>
    <w:rsid w:val="008D5E7B"/>
    <w:rsid w:val="008D6C78"/>
    <w:rsid w:val="008E7CD4"/>
    <w:rsid w:val="00913B54"/>
    <w:rsid w:val="0091778E"/>
    <w:rsid w:val="0092103D"/>
    <w:rsid w:val="00921D54"/>
    <w:rsid w:val="00926165"/>
    <w:rsid w:val="00932639"/>
    <w:rsid w:val="009346D4"/>
    <w:rsid w:val="009614BF"/>
    <w:rsid w:val="00962DA2"/>
    <w:rsid w:val="0096676C"/>
    <w:rsid w:val="00966EAE"/>
    <w:rsid w:val="00967671"/>
    <w:rsid w:val="0097648E"/>
    <w:rsid w:val="0098035B"/>
    <w:rsid w:val="00981A38"/>
    <w:rsid w:val="00990090"/>
    <w:rsid w:val="00993841"/>
    <w:rsid w:val="00997C76"/>
    <w:rsid w:val="009A04B0"/>
    <w:rsid w:val="009A6ABC"/>
    <w:rsid w:val="009A751F"/>
    <w:rsid w:val="009B2862"/>
    <w:rsid w:val="009B5DF8"/>
    <w:rsid w:val="009C19D3"/>
    <w:rsid w:val="009C493D"/>
    <w:rsid w:val="009C67EE"/>
    <w:rsid w:val="009F177C"/>
    <w:rsid w:val="009F524E"/>
    <w:rsid w:val="009F6703"/>
    <w:rsid w:val="00A003FC"/>
    <w:rsid w:val="00A044BD"/>
    <w:rsid w:val="00A07130"/>
    <w:rsid w:val="00A10672"/>
    <w:rsid w:val="00A14E27"/>
    <w:rsid w:val="00A15B20"/>
    <w:rsid w:val="00A300D4"/>
    <w:rsid w:val="00A50DE3"/>
    <w:rsid w:val="00A60908"/>
    <w:rsid w:val="00A70028"/>
    <w:rsid w:val="00A71F44"/>
    <w:rsid w:val="00A76703"/>
    <w:rsid w:val="00A77B0A"/>
    <w:rsid w:val="00A851A9"/>
    <w:rsid w:val="00A85CFE"/>
    <w:rsid w:val="00A90C8B"/>
    <w:rsid w:val="00A965F1"/>
    <w:rsid w:val="00A967F9"/>
    <w:rsid w:val="00A96822"/>
    <w:rsid w:val="00A97B68"/>
    <w:rsid w:val="00AD26EF"/>
    <w:rsid w:val="00AD37F6"/>
    <w:rsid w:val="00AD6DBB"/>
    <w:rsid w:val="00AF6207"/>
    <w:rsid w:val="00B00D32"/>
    <w:rsid w:val="00B05ABB"/>
    <w:rsid w:val="00B17144"/>
    <w:rsid w:val="00B1769B"/>
    <w:rsid w:val="00B26464"/>
    <w:rsid w:val="00B27CCC"/>
    <w:rsid w:val="00B315AC"/>
    <w:rsid w:val="00B33A57"/>
    <w:rsid w:val="00B514FE"/>
    <w:rsid w:val="00B529A1"/>
    <w:rsid w:val="00B56BF7"/>
    <w:rsid w:val="00B57429"/>
    <w:rsid w:val="00B614D5"/>
    <w:rsid w:val="00B655F4"/>
    <w:rsid w:val="00B91259"/>
    <w:rsid w:val="00BA1369"/>
    <w:rsid w:val="00BA5907"/>
    <w:rsid w:val="00BA7210"/>
    <w:rsid w:val="00BA7915"/>
    <w:rsid w:val="00BB0FCB"/>
    <w:rsid w:val="00BB18D3"/>
    <w:rsid w:val="00BB2A12"/>
    <w:rsid w:val="00BB5DF8"/>
    <w:rsid w:val="00BC2D8F"/>
    <w:rsid w:val="00BC7DF4"/>
    <w:rsid w:val="00BD367E"/>
    <w:rsid w:val="00BD7B90"/>
    <w:rsid w:val="00BE0400"/>
    <w:rsid w:val="00BF5852"/>
    <w:rsid w:val="00C071C8"/>
    <w:rsid w:val="00C44AE0"/>
    <w:rsid w:val="00C576BD"/>
    <w:rsid w:val="00C6190A"/>
    <w:rsid w:val="00C627AA"/>
    <w:rsid w:val="00C65ADC"/>
    <w:rsid w:val="00C758C8"/>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74EB6"/>
    <w:rsid w:val="00D80401"/>
    <w:rsid w:val="00D83ACF"/>
    <w:rsid w:val="00D96A0C"/>
    <w:rsid w:val="00DA0585"/>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53DC4"/>
    <w:rsid w:val="00E82799"/>
    <w:rsid w:val="00E84C35"/>
    <w:rsid w:val="00E874F4"/>
    <w:rsid w:val="00EA7EF2"/>
    <w:rsid w:val="00EB05A8"/>
    <w:rsid w:val="00EB26F9"/>
    <w:rsid w:val="00EB5E7D"/>
    <w:rsid w:val="00EC4059"/>
    <w:rsid w:val="00ED00C8"/>
    <w:rsid w:val="00ED3549"/>
    <w:rsid w:val="00ED4190"/>
    <w:rsid w:val="00EE0B01"/>
    <w:rsid w:val="00EE46CC"/>
    <w:rsid w:val="00EE6737"/>
    <w:rsid w:val="00EF0417"/>
    <w:rsid w:val="00EF24E7"/>
    <w:rsid w:val="00F01A75"/>
    <w:rsid w:val="00F01C3B"/>
    <w:rsid w:val="00F151EB"/>
    <w:rsid w:val="00F22D8E"/>
    <w:rsid w:val="00F241F2"/>
    <w:rsid w:val="00F26EE0"/>
    <w:rsid w:val="00F35D11"/>
    <w:rsid w:val="00F4115F"/>
    <w:rsid w:val="00F4267D"/>
    <w:rsid w:val="00F43B5D"/>
    <w:rsid w:val="00F65460"/>
    <w:rsid w:val="00F70D2C"/>
    <w:rsid w:val="00F805D4"/>
    <w:rsid w:val="00F85628"/>
    <w:rsid w:val="00F86573"/>
    <w:rsid w:val="00F976F4"/>
    <w:rsid w:val="00FA5B9B"/>
    <w:rsid w:val="00FB3691"/>
    <w:rsid w:val="00FD0445"/>
    <w:rsid w:val="00FD1568"/>
    <w:rsid w:val="00FE1BC3"/>
    <w:rsid w:val="00FE217B"/>
    <w:rsid w:val="00FE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44"/>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45"/>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42"/>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41"/>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43"/>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44"/>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45"/>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42"/>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41"/>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43"/>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zamow_publ@szpital-bielany.toru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153A-2D5F-4BAD-915D-234147C1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20310</Words>
  <Characters>121864</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13</cp:revision>
  <cp:lastPrinted>2018-08-28T08:29:00Z</cp:lastPrinted>
  <dcterms:created xsi:type="dcterms:W3CDTF">2018-08-09T10:54:00Z</dcterms:created>
  <dcterms:modified xsi:type="dcterms:W3CDTF">2018-08-28T08:30:00Z</dcterms:modified>
</cp:coreProperties>
</file>