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5A99" w14:textId="4536C7D3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GZOO.240.</w:t>
      </w:r>
      <w:r w:rsidR="00E84AD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84ADB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54860EC" w14:textId="5243ACF8" w:rsidR="00DF1FE1" w:rsidRPr="004E50C0" w:rsidRDefault="00DF1FE1" w:rsidP="004E50C0">
      <w:p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Niniejszy dokument należy opatrzyć zaufanym, osobistym lub kwalifikowanym podpisem</w:t>
      </w:r>
      <w:r w:rsidR="004E50C0"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</w:t>
      </w: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elektronicznym.</w:t>
      </w:r>
      <w:r w:rsidRPr="004E50C0">
        <w:rPr>
          <w:rFonts w:ascii="Times New Roman" w:hAnsi="Times New Roman" w:cs="Times New Roman"/>
          <w:color w:val="000000"/>
          <w:sz w:val="18"/>
          <w:szCs w:val="18"/>
        </w:rPr>
        <w:t>                            </w:t>
      </w:r>
    </w:p>
    <w:p w14:paraId="34BB0032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05035C6E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6CFD8867" w14:textId="7B4C9F38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84ADB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E84ADB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710 </w:t>
      </w:r>
      <w:r w:rsidR="003810C0">
        <w:rPr>
          <w:rStyle w:val="bold"/>
          <w:rFonts w:ascii="Times New Roman" w:hAnsi="Times New Roman" w:cs="Times New Roman"/>
          <w:b w:val="0"/>
          <w:sz w:val="18"/>
          <w:szCs w:val="18"/>
        </w:rPr>
        <w:t>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5566CA35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63683795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30293149" w14:textId="1BA2946A" w:rsidR="0047714B" w:rsidRPr="0047714B" w:rsidRDefault="0047714B" w:rsidP="001C4FE3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3810C0" w:rsidRPr="003810C0">
        <w:rPr>
          <w:rStyle w:val="bold"/>
          <w:rFonts w:ascii="Times New Roman" w:hAnsi="Times New Roman" w:cs="Times New Roman"/>
        </w:rPr>
        <w:t>Dowóz dzieci do szkół i przedszkoli na terenie Gminy Nowa Wieś Wielka w roku szkolnym 202</w:t>
      </w:r>
      <w:r w:rsidR="00E84ADB">
        <w:rPr>
          <w:rStyle w:val="bold"/>
          <w:rFonts w:ascii="Times New Roman" w:hAnsi="Times New Roman" w:cs="Times New Roman"/>
        </w:rPr>
        <w:t>3</w:t>
      </w:r>
      <w:r w:rsidR="003810C0" w:rsidRPr="003810C0">
        <w:rPr>
          <w:rStyle w:val="bold"/>
          <w:rFonts w:ascii="Times New Roman" w:hAnsi="Times New Roman" w:cs="Times New Roman"/>
        </w:rPr>
        <w:t>/202</w:t>
      </w:r>
      <w:r w:rsidR="00E84ADB">
        <w:rPr>
          <w:rStyle w:val="bold"/>
          <w:rFonts w:ascii="Times New Roman" w:hAnsi="Times New Roman" w:cs="Times New Roman"/>
        </w:rPr>
        <w:t>4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7549569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2F4B975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274053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8EF4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7EB2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F8D99D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40C10C37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8FE6BF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9EC183D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3E8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3F2056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96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C5F53F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35E3327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DD1AAA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0054A7C8" w14:textId="77777777" w:rsidR="00081194" w:rsidRPr="005107CE" w:rsidRDefault="00081194" w:rsidP="004E50C0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4AB543BA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6F40686" w14:textId="13F4CBCB" w:rsidR="00081194" w:rsidRPr="001C4FE3" w:rsidRDefault="00081194" w:rsidP="001C4F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3810C0" w:rsidRPr="003810C0">
        <w:rPr>
          <w:rFonts w:ascii="Times New Roman" w:hAnsi="Times New Roman" w:cs="Times New Roman"/>
          <w:b/>
          <w:bCs/>
          <w:color w:val="000000"/>
        </w:rPr>
        <w:t>Dowóz dzieci do szkół i przedszkoli na terenie Gminy Nowa Wieś Wielka w roku szkolnym 202</w:t>
      </w:r>
      <w:r w:rsidR="00E84ADB">
        <w:rPr>
          <w:rFonts w:ascii="Times New Roman" w:hAnsi="Times New Roman" w:cs="Times New Roman"/>
          <w:b/>
          <w:bCs/>
          <w:color w:val="000000"/>
        </w:rPr>
        <w:t>3</w:t>
      </w:r>
      <w:r w:rsidR="003810C0" w:rsidRPr="003810C0">
        <w:rPr>
          <w:rFonts w:ascii="Times New Roman" w:hAnsi="Times New Roman" w:cs="Times New Roman"/>
          <w:b/>
          <w:bCs/>
          <w:color w:val="000000"/>
        </w:rPr>
        <w:t>/202</w:t>
      </w:r>
      <w:r w:rsidR="00E84ADB">
        <w:rPr>
          <w:rFonts w:ascii="Times New Roman" w:hAnsi="Times New Roman" w:cs="Times New Roman"/>
          <w:b/>
          <w:bCs/>
          <w:color w:val="000000"/>
        </w:rPr>
        <w:t>4</w:t>
      </w:r>
      <w:r w:rsidR="000459F9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3810C0">
        <w:rPr>
          <w:rFonts w:ascii="Times New Roman" w:hAnsi="Times New Roman" w:cs="Times New Roman"/>
          <w:color w:val="000000"/>
        </w:rPr>
        <w:t>Gminny Zespół Obsługi Oświaty w Nowej Wsi Wielkiej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7AAAFD45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341EC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39C4A5F8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81FED8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2D65C5A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B34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B75A87" w14:textId="1486EFE6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895269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D44B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F798BF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654A3254" w14:textId="77777777" w:rsidTr="00510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C24F" w14:textId="77777777" w:rsidR="00081194" w:rsidRPr="00081194" w:rsidRDefault="00081194" w:rsidP="00510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79B46D" w14:textId="77777777" w:rsid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oba warunki udziału w postępowaniu określone przez Zamawiającego w rozdziale VII ust. 2 pkt 4 Specyfikacji Warunków Zamówienia</w:t>
      </w:r>
    </w:p>
    <w:p w14:paraId="5A0BB9B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0EE0DF47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3E25DF0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499410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B466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27A2B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60BCDA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2839D51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01EA80A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50F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2143BA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E3003FA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331541A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>iającego zasoby - Załącznik nr 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518531A2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7DCDFEFF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2BC7319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729866A9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BA766C4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401E5355" w14:textId="3B19E0C2" w:rsidR="00081194" w:rsidRPr="001B6C13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6AD057C7" w14:textId="2809F226" w:rsidR="001B6C13" w:rsidRPr="001B6C13" w:rsidRDefault="001B6C13" w:rsidP="001B6C1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666FAD75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6D399811" w14:textId="77777777" w:rsidTr="005107CE">
        <w:tc>
          <w:tcPr>
            <w:tcW w:w="9037" w:type="dxa"/>
            <w:shd w:val="clear" w:color="auto" w:fill="auto"/>
          </w:tcPr>
          <w:p w14:paraId="655E4994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58BB43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6B8CAAE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E85E18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73AF0121" w14:textId="77777777" w:rsidTr="005107CE">
        <w:tc>
          <w:tcPr>
            <w:tcW w:w="9146" w:type="dxa"/>
            <w:shd w:val="clear" w:color="auto" w:fill="auto"/>
          </w:tcPr>
          <w:p w14:paraId="412997BD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EA16B" w14:textId="110A52F9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41DCF81" w14:textId="77777777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D135332" w14:textId="366D1F76" w:rsidR="001B6C13" w:rsidRDefault="001B6C13" w:rsidP="001B6C13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OŚWIADCZENIE DOTYCZĄCE PODANYCH INFORMACJI:</w:t>
      </w:r>
    </w:p>
    <w:p w14:paraId="691CD5B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123FFFBD" w14:textId="77777777" w:rsidR="00081194" w:rsidRPr="00081194" w:rsidRDefault="00081194" w:rsidP="001B6C1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3C42ADDB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5148D3D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07B3F77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793248">
    <w:abstractNumId w:val="29"/>
  </w:num>
  <w:num w:numId="2" w16cid:durableId="936716334">
    <w:abstractNumId w:val="26"/>
  </w:num>
  <w:num w:numId="3" w16cid:durableId="617760330">
    <w:abstractNumId w:val="24"/>
  </w:num>
  <w:num w:numId="4" w16cid:durableId="1205826257">
    <w:abstractNumId w:val="36"/>
  </w:num>
  <w:num w:numId="5" w16cid:durableId="449520491">
    <w:abstractNumId w:val="28"/>
  </w:num>
  <w:num w:numId="6" w16cid:durableId="1969971647">
    <w:abstractNumId w:val="0"/>
  </w:num>
  <w:num w:numId="7" w16cid:durableId="869951237">
    <w:abstractNumId w:val="10"/>
  </w:num>
  <w:num w:numId="8" w16cid:durableId="1789737085">
    <w:abstractNumId w:val="15"/>
  </w:num>
  <w:num w:numId="9" w16cid:durableId="1399089594">
    <w:abstractNumId w:val="1"/>
  </w:num>
  <w:num w:numId="10" w16cid:durableId="1401094575">
    <w:abstractNumId w:val="3"/>
  </w:num>
  <w:num w:numId="11" w16cid:durableId="922228632">
    <w:abstractNumId w:val="9"/>
  </w:num>
  <w:num w:numId="12" w16cid:durableId="1569421628">
    <w:abstractNumId w:val="16"/>
  </w:num>
  <w:num w:numId="13" w16cid:durableId="1296763860">
    <w:abstractNumId w:val="33"/>
  </w:num>
  <w:num w:numId="14" w16cid:durableId="1748452113">
    <w:abstractNumId w:val="13"/>
  </w:num>
  <w:num w:numId="15" w16cid:durableId="887574285">
    <w:abstractNumId w:val="30"/>
  </w:num>
  <w:num w:numId="16" w16cid:durableId="1716156192">
    <w:abstractNumId w:val="20"/>
  </w:num>
  <w:num w:numId="17" w16cid:durableId="1720547171">
    <w:abstractNumId w:val="18"/>
  </w:num>
  <w:num w:numId="18" w16cid:durableId="1838032775">
    <w:abstractNumId w:val="5"/>
  </w:num>
  <w:num w:numId="19" w16cid:durableId="349338490">
    <w:abstractNumId w:val="2"/>
  </w:num>
  <w:num w:numId="20" w16cid:durableId="1409036265">
    <w:abstractNumId w:val="6"/>
  </w:num>
  <w:num w:numId="21" w16cid:durableId="1003824978">
    <w:abstractNumId w:val="21"/>
  </w:num>
  <w:num w:numId="22" w16cid:durableId="854804262">
    <w:abstractNumId w:val="32"/>
  </w:num>
  <w:num w:numId="23" w16cid:durableId="992443226">
    <w:abstractNumId w:val="12"/>
  </w:num>
  <w:num w:numId="24" w16cid:durableId="174199711">
    <w:abstractNumId w:val="8"/>
  </w:num>
  <w:num w:numId="25" w16cid:durableId="1681813655">
    <w:abstractNumId w:val="4"/>
  </w:num>
  <w:num w:numId="26" w16cid:durableId="265161910">
    <w:abstractNumId w:val="37"/>
  </w:num>
  <w:num w:numId="27" w16cid:durableId="1450319875">
    <w:abstractNumId w:val="25"/>
  </w:num>
  <w:num w:numId="28" w16cid:durableId="1155686295">
    <w:abstractNumId w:val="14"/>
  </w:num>
  <w:num w:numId="29" w16cid:durableId="2003846600">
    <w:abstractNumId w:val="11"/>
  </w:num>
  <w:num w:numId="30" w16cid:durableId="1180201874">
    <w:abstractNumId w:val="34"/>
  </w:num>
  <w:num w:numId="31" w16cid:durableId="61103659">
    <w:abstractNumId w:val="17"/>
  </w:num>
  <w:num w:numId="32" w16cid:durableId="177454523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857839732">
    <w:abstractNumId w:val="7"/>
  </w:num>
  <w:num w:numId="34" w16cid:durableId="1464275812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516313130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67523610">
    <w:abstractNumId w:val="31"/>
  </w:num>
  <w:num w:numId="37" w16cid:durableId="467746010">
    <w:abstractNumId w:val="19"/>
  </w:num>
  <w:num w:numId="38" w16cid:durableId="835148762">
    <w:abstractNumId w:val="40"/>
  </w:num>
  <w:num w:numId="39" w16cid:durableId="165023709">
    <w:abstractNumId w:val="23"/>
  </w:num>
  <w:num w:numId="40" w16cid:durableId="1023748913">
    <w:abstractNumId w:val="35"/>
  </w:num>
  <w:num w:numId="41" w16cid:durableId="10186970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59F9"/>
    <w:rsid w:val="00081194"/>
    <w:rsid w:val="000E01FE"/>
    <w:rsid w:val="00113F9E"/>
    <w:rsid w:val="00116443"/>
    <w:rsid w:val="001B6C13"/>
    <w:rsid w:val="001C4FE3"/>
    <w:rsid w:val="002B05C6"/>
    <w:rsid w:val="002F4833"/>
    <w:rsid w:val="003810C0"/>
    <w:rsid w:val="00381DA4"/>
    <w:rsid w:val="003F528E"/>
    <w:rsid w:val="00412661"/>
    <w:rsid w:val="0047714B"/>
    <w:rsid w:val="004A3F49"/>
    <w:rsid w:val="004E50C0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956911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7467D"/>
    <w:rsid w:val="00E84AD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7985"/>
  <w14:defaultImageDpi w14:val="0"/>
  <w15:docId w15:val="{6861574F-8A02-445F-9E13-06D21B8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2023-06-05T06:01:00Z</dcterms:created>
  <dcterms:modified xsi:type="dcterms:W3CDTF">2023-06-05T06:01:00Z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