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A97C" w14:textId="77777777" w:rsidR="00490794" w:rsidRPr="00F843F2" w:rsidRDefault="00490794" w:rsidP="00490794">
      <w:pPr>
        <w:pStyle w:val="Nagwek"/>
        <w:jc w:val="center"/>
        <w:rPr>
          <w:rFonts w:ascii="Times New Roman" w:hAnsi="Times New Roman"/>
          <w:smallCaps/>
          <w:spacing w:val="30"/>
        </w:rPr>
      </w:pPr>
      <w:r w:rsidRPr="00F843F2">
        <w:rPr>
          <w:rFonts w:ascii="Times New Roman" w:hAnsi="Times New Roman"/>
          <w:smallCaps/>
          <w:noProof/>
          <w:spacing w:val="30"/>
          <w:lang w:eastAsia="pl-PL"/>
        </w:rPr>
        <mc:AlternateContent>
          <mc:Choice Requires="wpg">
            <w:drawing>
              <wp:anchor distT="0" distB="0" distL="114300" distR="114300" simplePos="0" relativeHeight="251659264" behindDoc="0" locked="0" layoutInCell="1" allowOverlap="1" wp14:anchorId="3E55CEF7" wp14:editId="7CF1A8ED">
                <wp:simplePos x="0" y="0"/>
                <wp:positionH relativeFrom="column">
                  <wp:posOffset>-441793</wp:posOffset>
                </wp:positionH>
                <wp:positionV relativeFrom="paragraph">
                  <wp:posOffset>-266866</wp:posOffset>
                </wp:positionV>
                <wp:extent cx="1137036" cy="1097087"/>
                <wp:effectExtent l="0" t="0" r="635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097087"/>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8FF40" id="Grupa 2" o:spid="_x0000_s1026" style="position:absolute;margin-left:-34.8pt;margin-top:-21pt;width:89.55pt;height:86.4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">
                  <v:imagedata r:id="rId9" o:title=""/>
                  <v:path arrowok="t"/>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">
                  <v:imagedata r:id="rId10" o:title=""/>
                  <v:path arrowok="t"/>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F843F2">
        <w:rPr>
          <w:rFonts w:ascii="Times New Roman" w:hAnsi="Times New Roman"/>
          <w:smallCaps/>
          <w:spacing w:val="30"/>
        </w:rPr>
        <w:t>Samodzielny Publiczny Zakład Opieki Zdrowotnej</w:t>
      </w:r>
    </w:p>
    <w:p w14:paraId="3D49A86E" w14:textId="77777777" w:rsidR="00490794" w:rsidRPr="00F843F2" w:rsidRDefault="00490794" w:rsidP="00490794">
      <w:pPr>
        <w:pStyle w:val="Nagwek"/>
        <w:jc w:val="center"/>
        <w:rPr>
          <w:rFonts w:ascii="Times New Roman" w:hAnsi="Times New Roman"/>
          <w:b/>
          <w:spacing w:val="10"/>
        </w:rPr>
      </w:pPr>
      <w:r w:rsidRPr="00F843F2">
        <w:rPr>
          <w:rFonts w:ascii="Times New Roman" w:hAnsi="Times New Roman"/>
          <w:b/>
          <w:smallCaps/>
          <w:spacing w:val="10"/>
        </w:rPr>
        <w:t>UNIWERSYTECKIE CENTRUM STOMATOLOGII</w:t>
      </w:r>
      <w:r w:rsidRPr="00F843F2">
        <w:rPr>
          <w:rFonts w:ascii="Times New Roman" w:hAnsi="Times New Roman"/>
          <w:b/>
          <w:spacing w:val="10"/>
        </w:rPr>
        <w:t xml:space="preserve"> </w:t>
      </w:r>
      <w:r w:rsidRPr="00F843F2">
        <w:rPr>
          <w:rFonts w:ascii="Times New Roman" w:hAnsi="Times New Roman"/>
          <w:b/>
          <w:smallCaps/>
        </w:rPr>
        <w:t>w Lublinie</w:t>
      </w:r>
    </w:p>
    <w:p w14:paraId="4DCF4825"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 xml:space="preserve">20-093 Lublin, </w:t>
      </w:r>
      <w:proofErr w:type="spellStart"/>
      <w:r w:rsidRPr="00F843F2">
        <w:rPr>
          <w:rFonts w:ascii="Times New Roman" w:hAnsi="Times New Roman"/>
          <w:spacing w:val="12"/>
          <w:lang w:val="de-DE"/>
        </w:rPr>
        <w:t>ul</w:t>
      </w:r>
      <w:proofErr w:type="spellEnd"/>
      <w:r w:rsidRPr="00F843F2">
        <w:rPr>
          <w:rFonts w:ascii="Times New Roman" w:hAnsi="Times New Roman"/>
          <w:spacing w:val="12"/>
          <w:lang w:val="de-DE"/>
        </w:rPr>
        <w:t xml:space="preserve">. Dra </w:t>
      </w:r>
      <w:proofErr w:type="spellStart"/>
      <w:r w:rsidRPr="00F843F2">
        <w:rPr>
          <w:rFonts w:ascii="Times New Roman" w:hAnsi="Times New Roman"/>
          <w:spacing w:val="12"/>
          <w:lang w:val="de-DE"/>
        </w:rPr>
        <w:t>Witolda</w:t>
      </w:r>
      <w:proofErr w:type="spellEnd"/>
      <w:r w:rsidRPr="00F843F2">
        <w:rPr>
          <w:rFonts w:ascii="Times New Roman" w:hAnsi="Times New Roman"/>
          <w:spacing w:val="12"/>
          <w:lang w:val="de-DE"/>
        </w:rPr>
        <w:t xml:space="preserve"> </w:t>
      </w:r>
      <w:proofErr w:type="spellStart"/>
      <w:r w:rsidRPr="00F843F2">
        <w:rPr>
          <w:rFonts w:ascii="Times New Roman" w:hAnsi="Times New Roman"/>
          <w:spacing w:val="12"/>
          <w:lang w:val="de-DE"/>
        </w:rPr>
        <w:t>Chodźki</w:t>
      </w:r>
      <w:proofErr w:type="spellEnd"/>
      <w:r w:rsidRPr="00F843F2">
        <w:rPr>
          <w:rFonts w:ascii="Times New Roman" w:hAnsi="Times New Roman"/>
          <w:spacing w:val="12"/>
          <w:lang w:val="de-DE"/>
        </w:rPr>
        <w:t xml:space="preserve"> 6, </w:t>
      </w:r>
      <w:proofErr w:type="spellStart"/>
      <w:r w:rsidRPr="00F843F2">
        <w:rPr>
          <w:rFonts w:ascii="Times New Roman" w:hAnsi="Times New Roman"/>
          <w:spacing w:val="12"/>
          <w:lang w:val="de-DE"/>
        </w:rPr>
        <w:t>tel</w:t>
      </w:r>
      <w:proofErr w:type="spellEnd"/>
      <w:r w:rsidRPr="00F843F2">
        <w:rPr>
          <w:rFonts w:ascii="Times New Roman" w:hAnsi="Times New Roman"/>
          <w:spacing w:val="12"/>
          <w:lang w:val="de-DE"/>
        </w:rPr>
        <w:t>:+48 (81) 502-17-00</w:t>
      </w:r>
    </w:p>
    <w:p w14:paraId="240F9886"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www.sck.lublin.pl                        e-mail:sekretariat@sck.lublin.pl</w:t>
      </w:r>
    </w:p>
    <w:p w14:paraId="055B016F" w14:textId="77777777" w:rsidR="00490794" w:rsidRPr="00F843F2" w:rsidRDefault="00490794" w:rsidP="00490794">
      <w:pPr>
        <w:tabs>
          <w:tab w:val="left" w:pos="4257"/>
        </w:tabs>
        <w:rPr>
          <w:rFonts w:ascii="Times New Roman" w:hAnsi="Times New Roman"/>
          <w:spacing w:val="20"/>
          <w:sz w:val="24"/>
          <w:szCs w:val="24"/>
        </w:rPr>
      </w:pPr>
      <w:r w:rsidRPr="00F843F2">
        <w:rPr>
          <w:rFonts w:ascii="Times New Roman" w:hAnsi="Times New Roman"/>
          <w:b/>
          <w:spacing w:val="20"/>
          <w:lang w:val="de-DE"/>
        </w:rPr>
        <w:t xml:space="preserve">                    </w:t>
      </w:r>
      <w:r w:rsidRPr="00F843F2">
        <w:rPr>
          <w:rFonts w:ascii="Times New Roman" w:hAnsi="Times New Roman"/>
          <w:b/>
          <w:spacing w:val="20"/>
        </w:rPr>
        <w:t xml:space="preserve">NIP: </w:t>
      </w:r>
      <w:r w:rsidRPr="00F843F2">
        <w:rPr>
          <w:rFonts w:ascii="Times New Roman" w:hAnsi="Times New Roman"/>
          <w:spacing w:val="20"/>
        </w:rPr>
        <w:t>712-308-47-59</w:t>
      </w:r>
      <w:r w:rsidRPr="00F843F2">
        <w:rPr>
          <w:rFonts w:ascii="Times New Roman" w:hAnsi="Times New Roman"/>
          <w:b/>
          <w:spacing w:val="20"/>
        </w:rPr>
        <w:t xml:space="preserve">  </w:t>
      </w:r>
      <w:r w:rsidRPr="00F843F2">
        <w:rPr>
          <w:rFonts w:ascii="Times New Roman" w:hAnsi="Times New Roman"/>
          <w:b/>
          <w:spacing w:val="20"/>
        </w:rPr>
        <w:tab/>
        <w:t xml:space="preserve">                        Regon: </w:t>
      </w:r>
      <w:r w:rsidRPr="00F843F2">
        <w:rPr>
          <w:rFonts w:ascii="Times New Roman" w:hAnsi="Times New Roman"/>
          <w:spacing w:val="20"/>
        </w:rPr>
        <w:t>060281989</w:t>
      </w:r>
    </w:p>
    <w:p w14:paraId="0F52AE02" w14:textId="77777777" w:rsidR="00490794" w:rsidRPr="00F843F2" w:rsidRDefault="00490794" w:rsidP="00490794">
      <w:pPr>
        <w:pStyle w:val="Nagwek"/>
      </w:pPr>
      <w:r w:rsidRPr="00F843F2">
        <w:rPr>
          <w:rFonts w:ascii="Times New Roman" w:hAnsi="Times New Roman"/>
          <w:b/>
          <w:noProof/>
          <w:spacing w:val="10"/>
          <w:sz w:val="24"/>
          <w:szCs w:val="24"/>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1BA3"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25906494" w:rsidR="00490794" w:rsidRPr="00F843F2" w:rsidRDefault="00490794" w:rsidP="00490794">
      <w:pPr>
        <w:ind w:left="5664"/>
        <w:jc w:val="center"/>
        <w:rPr>
          <w:rFonts w:cs="Arial"/>
          <w:b/>
          <w:bCs/>
          <w:i/>
          <w:iCs/>
        </w:rPr>
      </w:pPr>
      <w:r w:rsidRPr="00F843F2">
        <w:rPr>
          <w:rFonts w:cs="Arial"/>
          <w:b/>
          <w:bCs/>
          <w:i/>
          <w:iCs/>
        </w:rPr>
        <w:t>Numer sprawy: UCS/ZP/0</w:t>
      </w:r>
      <w:r w:rsidR="000852D9">
        <w:rPr>
          <w:rFonts w:cs="Arial"/>
          <w:b/>
          <w:bCs/>
          <w:i/>
          <w:iCs/>
        </w:rPr>
        <w:t>7</w:t>
      </w:r>
      <w:r w:rsidRPr="00F843F2">
        <w:rPr>
          <w:rFonts w:cs="Arial"/>
          <w:b/>
          <w:bCs/>
          <w:i/>
          <w:iCs/>
        </w:rPr>
        <w:t>/22</w:t>
      </w:r>
    </w:p>
    <w:p w14:paraId="421CCFD4" w14:textId="77777777" w:rsidR="00490794" w:rsidRPr="00F843F2" w:rsidRDefault="00490794"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F843F2" w:rsidRDefault="00490794" w:rsidP="00490794">
      <w:pPr>
        <w:jc w:val="center"/>
        <w:rPr>
          <w:rFonts w:cs="Arial"/>
          <w:b/>
          <w:bCs/>
          <w:sz w:val="24"/>
          <w:szCs w:val="24"/>
        </w:rPr>
      </w:pPr>
      <w:r w:rsidRPr="00F843F2">
        <w:rPr>
          <w:rFonts w:cs="Arial"/>
          <w:b/>
          <w:bCs/>
          <w:sz w:val="24"/>
          <w:szCs w:val="24"/>
        </w:rPr>
        <w:t>w postępowaniu o udzielenie zamówienia publicznego na:</w:t>
      </w:r>
    </w:p>
    <w:p w14:paraId="003CF599" w14:textId="0CA309B4" w:rsidR="00B228F2" w:rsidRPr="00B228F2" w:rsidRDefault="00B228F2" w:rsidP="00B228F2">
      <w:pPr>
        <w:pStyle w:val="Akapitzlist"/>
        <w:jc w:val="both"/>
        <w:rPr>
          <w:b/>
          <w:bCs/>
        </w:rPr>
      </w:pPr>
      <w:bookmarkStart w:id="0" w:name="_Hlk103593182"/>
      <w:r w:rsidRPr="00B228F2">
        <w:rPr>
          <w:rFonts w:cs="Arial"/>
          <w:b/>
          <w:bCs/>
        </w:rPr>
        <w:t>Kompleksow</w:t>
      </w:r>
      <w:r w:rsidR="003F2F35">
        <w:rPr>
          <w:rFonts w:cs="Arial"/>
          <w:b/>
          <w:bCs/>
        </w:rPr>
        <w:t>ą</w:t>
      </w:r>
      <w:r w:rsidRPr="00B228F2">
        <w:rPr>
          <w:rFonts w:cs="Arial"/>
          <w:b/>
          <w:bCs/>
        </w:rPr>
        <w:t xml:space="preserve"> usług</w:t>
      </w:r>
      <w:r w:rsidR="003F2F35">
        <w:rPr>
          <w:rFonts w:cs="Arial"/>
          <w:b/>
          <w:bCs/>
        </w:rPr>
        <w:t>ę</w:t>
      </w:r>
      <w:r w:rsidRPr="00B228F2">
        <w:rPr>
          <w:rFonts w:cs="Arial"/>
          <w:b/>
          <w:bCs/>
        </w:rPr>
        <w:t xml:space="preserve"> ochrony obiektu Uniwersyteckiego Centrum Stomatologii w Lublinie</w:t>
      </w:r>
    </w:p>
    <w:bookmarkEnd w:id="0"/>
    <w:p w14:paraId="5CD12EAC" w14:textId="77777777" w:rsidR="00490794" w:rsidRPr="00B228F2" w:rsidRDefault="00490794" w:rsidP="00490794">
      <w:pPr>
        <w:jc w:val="both"/>
        <w:rPr>
          <w:rFonts w:cs="Arial"/>
          <w:b/>
          <w:bCs/>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6648FB55" w14:textId="77777777" w:rsidR="00BD7D3E" w:rsidRDefault="00BD7D3E" w:rsidP="00BD7D3E">
      <w:pPr>
        <w:ind w:left="2835"/>
        <w:jc w:val="both"/>
        <w:rPr>
          <w:rFonts w:ascii="Arial" w:hAnsi="Arial" w:cs="Arial"/>
        </w:rPr>
      </w:pPr>
      <w:r>
        <w:rPr>
          <w:rFonts w:cs="Arial"/>
        </w:rPr>
        <w:tab/>
      </w:r>
      <w:r>
        <w:rPr>
          <w:rFonts w:cs="Arial"/>
        </w:rPr>
        <w:tab/>
      </w:r>
      <w:r w:rsidRPr="00A43B82">
        <w:rPr>
          <w:rFonts w:ascii="Arial" w:hAnsi="Arial" w:cs="Arial"/>
        </w:rPr>
        <w:t>ZATWIERDZAM:</w:t>
      </w:r>
    </w:p>
    <w:p w14:paraId="42D9EC18" w14:textId="77777777" w:rsidR="00490794" w:rsidRDefault="00490794" w:rsidP="00490794">
      <w:pPr>
        <w:tabs>
          <w:tab w:val="left" w:pos="5923"/>
        </w:tabs>
        <w:jc w:val="both"/>
        <w:rPr>
          <w:rFonts w:cs="Arial"/>
        </w:rPr>
      </w:pPr>
    </w:p>
    <w:p w14:paraId="4D8C1DD7" w14:textId="77777777" w:rsidR="00D73A23" w:rsidRDefault="00D73A23" w:rsidP="00490794">
      <w:pPr>
        <w:tabs>
          <w:tab w:val="left" w:pos="5923"/>
        </w:tabs>
        <w:jc w:val="both"/>
        <w:rPr>
          <w:rFonts w:cs="Arial"/>
        </w:rPr>
      </w:pPr>
    </w:p>
    <w:p w14:paraId="141D5E99" w14:textId="77777777" w:rsidR="00D73A23" w:rsidRPr="00D87FD7" w:rsidRDefault="00D73A23" w:rsidP="00D73A23">
      <w:pPr>
        <w:pStyle w:val="Default"/>
        <w:ind w:left="4111"/>
        <w:jc w:val="center"/>
        <w:rPr>
          <w:rFonts w:ascii="Calibri Light" w:hAnsi="Calibri Light"/>
          <w:b/>
          <w:bCs/>
          <w:sz w:val="22"/>
          <w:szCs w:val="22"/>
        </w:rPr>
      </w:pPr>
      <w:r w:rsidRPr="00D87FD7">
        <w:rPr>
          <w:rFonts w:ascii="Calibri Light" w:hAnsi="Calibri Light" w:cs="Arial"/>
          <w:b/>
          <w:bCs/>
          <w:i/>
          <w:sz w:val="22"/>
          <w:szCs w:val="22"/>
        </w:rPr>
        <w:t>Dyrektor</w:t>
      </w:r>
    </w:p>
    <w:p w14:paraId="45C2D512" w14:textId="77777777" w:rsidR="00D73A23" w:rsidRPr="00D87FD7" w:rsidRDefault="00D73A23" w:rsidP="00D73A23">
      <w:pPr>
        <w:spacing w:after="0"/>
        <w:ind w:left="4111"/>
        <w:jc w:val="center"/>
        <w:rPr>
          <w:rFonts w:ascii="Calibri Light" w:hAnsi="Calibri Light"/>
          <w:b/>
          <w:bCs/>
        </w:rPr>
      </w:pPr>
      <w:r w:rsidRPr="00D87FD7">
        <w:rPr>
          <w:rFonts w:ascii="Calibri Light" w:hAnsi="Calibri Light" w:cs="Arial"/>
          <w:b/>
          <w:bCs/>
        </w:rPr>
        <w:t>Uniwersyteckiego Centrum Stomatologii</w:t>
      </w:r>
    </w:p>
    <w:p w14:paraId="5E74E3F0" w14:textId="77777777" w:rsidR="00D73A23" w:rsidRPr="00D87FD7" w:rsidRDefault="00D73A23" w:rsidP="00D73A23">
      <w:pPr>
        <w:spacing w:after="0"/>
        <w:ind w:left="4111"/>
        <w:jc w:val="center"/>
        <w:rPr>
          <w:rFonts w:ascii="Calibri Light" w:hAnsi="Calibri Light"/>
          <w:b/>
          <w:bCs/>
        </w:rPr>
      </w:pPr>
      <w:r w:rsidRPr="00D87FD7">
        <w:rPr>
          <w:rFonts w:ascii="Calibri Light" w:hAnsi="Calibri Light" w:cs="Arial"/>
          <w:b/>
          <w:bCs/>
        </w:rPr>
        <w:t>w Lublinie</w:t>
      </w:r>
    </w:p>
    <w:p w14:paraId="45594435" w14:textId="77777777" w:rsidR="00D73A23" w:rsidRPr="00D87FD7" w:rsidRDefault="00D73A23" w:rsidP="00D73A23">
      <w:pPr>
        <w:spacing w:after="0"/>
        <w:ind w:left="4111"/>
        <w:jc w:val="center"/>
        <w:rPr>
          <w:rFonts w:ascii="Calibri Light" w:hAnsi="Calibri Light" w:cs="Arial"/>
          <w:b/>
          <w:bCs/>
        </w:rPr>
      </w:pPr>
    </w:p>
    <w:p w14:paraId="0C9A6CD0" w14:textId="77777777" w:rsidR="00D73A23" w:rsidRPr="00D87FD7" w:rsidRDefault="00D73A23" w:rsidP="00D73A23">
      <w:pPr>
        <w:spacing w:line="252" w:lineRule="auto"/>
        <w:ind w:left="4111"/>
        <w:jc w:val="center"/>
        <w:rPr>
          <w:rFonts w:ascii="Calibri Light" w:hAnsi="Calibri Light"/>
          <w:b/>
          <w:bCs/>
        </w:rPr>
      </w:pPr>
      <w:r w:rsidRPr="00D87FD7">
        <w:rPr>
          <w:rFonts w:ascii="Calibri Light" w:hAnsi="Calibri Light" w:cs="Arial"/>
          <w:b/>
          <w:bCs/>
        </w:rPr>
        <w:t xml:space="preserve">dr hab. n. med. Elżbieta </w:t>
      </w:r>
      <w:proofErr w:type="spellStart"/>
      <w:r w:rsidRPr="00D87FD7">
        <w:rPr>
          <w:rFonts w:ascii="Calibri Light" w:hAnsi="Calibri Light" w:cs="Arial"/>
          <w:b/>
          <w:bCs/>
        </w:rPr>
        <w:t>Pels</w:t>
      </w:r>
      <w:proofErr w:type="spellEnd"/>
      <w:r w:rsidRPr="00D87FD7">
        <w:rPr>
          <w:rFonts w:ascii="Calibri Light" w:hAnsi="Calibri Light" w:cs="Arial"/>
          <w:b/>
          <w:bCs/>
        </w:rPr>
        <w:t xml:space="preserve"> </w:t>
      </w:r>
    </w:p>
    <w:p w14:paraId="4EB15E6F" w14:textId="56386BCB" w:rsidR="00D73A23" w:rsidRPr="00F843F2" w:rsidRDefault="00D73A23" w:rsidP="00490794">
      <w:pPr>
        <w:tabs>
          <w:tab w:val="left" w:pos="5923"/>
        </w:tabs>
        <w:jc w:val="both"/>
        <w:rPr>
          <w:rFonts w:cs="Arial"/>
        </w:rPr>
        <w:sectPr w:rsidR="00D73A23" w:rsidRPr="00F843F2" w:rsidSect="0025470B">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058095F4" w14:textId="77777777" w:rsidR="00490794" w:rsidRPr="00F843F2" w:rsidRDefault="00490794" w:rsidP="00490794">
      <w:pPr>
        <w:jc w:val="both"/>
        <w:rPr>
          <w:rFonts w:cs="Arial"/>
        </w:rPr>
      </w:pPr>
      <w:r w:rsidRPr="00F843F2">
        <w:rPr>
          <w:rFonts w:cstheme="minorHAnsi"/>
          <w:b/>
        </w:rPr>
        <w:lastRenderedPageBreak/>
        <w:t xml:space="preserve">Do czynności podejmowanych w trakcie niniejszego postępowania o udzielenie zamówienia publicznego stosuje się przepisy ustawy z dnia 11 września  2019 r. – Prawo zamówień publicznych (j.t. Dz. U. z 2021 r. poz. 1129 ze zm.) zwanej dalej „ustawą </w:t>
      </w:r>
      <w:proofErr w:type="spellStart"/>
      <w:r w:rsidRPr="00F843F2">
        <w:rPr>
          <w:rFonts w:cstheme="minorHAnsi"/>
          <w:b/>
        </w:rPr>
        <w:t>Pzp</w:t>
      </w:r>
      <w:proofErr w:type="spellEnd"/>
      <w:r w:rsidRPr="00F843F2">
        <w:rPr>
          <w:rFonts w:cstheme="minorHAnsi"/>
          <w:b/>
        </w:rPr>
        <w:t>” lub „</w:t>
      </w:r>
      <w:proofErr w:type="spellStart"/>
      <w:r w:rsidRPr="00F843F2">
        <w:rPr>
          <w:rFonts w:cstheme="minorHAnsi"/>
          <w:b/>
        </w:rPr>
        <w:t>Pzp</w:t>
      </w:r>
      <w:proofErr w:type="spellEnd"/>
      <w:r w:rsidRPr="00F843F2">
        <w:rPr>
          <w:rFonts w:cstheme="minorHAnsi"/>
          <w:b/>
        </w:rPr>
        <w:t xml:space="preserve">” oraz w sprawach nieuregulowanych ustawą </w:t>
      </w:r>
      <w:proofErr w:type="spellStart"/>
      <w:r w:rsidRPr="00F843F2">
        <w:rPr>
          <w:rFonts w:cstheme="minorHAnsi"/>
          <w:b/>
        </w:rPr>
        <w:t>Pzp</w:t>
      </w:r>
      <w:proofErr w:type="spellEnd"/>
      <w:r w:rsidRPr="00F843F2">
        <w:rPr>
          <w:rFonts w:cstheme="minorHAnsi"/>
          <w:b/>
        </w:rPr>
        <w:t>, przepisy ustawy – Kodeks cywilny.</w:t>
      </w:r>
    </w:p>
    <w:p w14:paraId="42F1E1B5" w14:textId="77777777" w:rsidR="00376794" w:rsidRPr="00F843F2" w:rsidRDefault="00376794" w:rsidP="00490794">
      <w:pPr>
        <w:jc w:val="both"/>
        <w:rPr>
          <w:rFonts w:cs="Arial"/>
          <w:b/>
        </w:rPr>
      </w:pPr>
    </w:p>
    <w:p w14:paraId="380D75AC" w14:textId="4CB7D1A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77777777" w:rsidR="00490794" w:rsidRPr="00F843F2" w:rsidRDefault="00490794" w:rsidP="00376794">
      <w:pPr>
        <w:spacing w:after="0" w:line="276" w:lineRule="auto"/>
        <w:ind w:left="709"/>
        <w:rPr>
          <w:rFonts w:cs="Arial"/>
          <w:lang w:val="en-US"/>
        </w:rPr>
      </w:pPr>
      <w:r w:rsidRPr="00F843F2">
        <w:rPr>
          <w:rFonts w:cs="Arial"/>
          <w:lang w:val="en-US"/>
        </w:rPr>
        <w:t xml:space="preserve">Tel.: 081/ 502-17-00;  www.sck.lublin.pl; </w:t>
      </w:r>
    </w:p>
    <w:p w14:paraId="5DDD91E5" w14:textId="40583F84"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Pr="00F843F2">
          <w:rPr>
            <w:rStyle w:val="Hipercze"/>
            <w:rFonts w:cs="Arial"/>
            <w:lang w:val="en-US"/>
          </w:rPr>
          <w:t>sekretariat@sck.lublin.pl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77777777"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Pr="00F843F2">
          <w:rPr>
            <w:rStyle w:val="Hipercze"/>
            <w:rFonts w:cs="Arial"/>
            <w:u w:val="none"/>
          </w:rPr>
          <w:t>www.sck.lublin.pl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proofErr w:type="spellStart"/>
      <w:r w:rsidRPr="00F843F2">
        <w:rPr>
          <w:rFonts w:cs="Arial"/>
          <w:lang w:val="en-US"/>
        </w:rPr>
        <w:t>adres</w:t>
      </w:r>
      <w:proofErr w:type="spellEnd"/>
      <w:r w:rsidRPr="00F843F2">
        <w:rPr>
          <w:rFonts w:cs="Arial"/>
          <w:lang w:val="en-US"/>
        </w:rPr>
        <w:t xml:space="preserve">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stały dostęp do sieci Internet o gwarantowanej przepustowości nie mniejszej niż 512 </w:t>
      </w:r>
      <w:proofErr w:type="spellStart"/>
      <w:r w:rsidRPr="00F843F2">
        <w:rPr>
          <w:rFonts w:cs="Arial"/>
        </w:rPr>
        <w:t>kb</w:t>
      </w:r>
      <w:proofErr w:type="spellEnd"/>
      <w:r w:rsidRPr="00F843F2">
        <w:rPr>
          <w:rFonts w:cs="Arial"/>
        </w:rPr>
        <w:t>/s,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zainstalowany program Adobe </w:t>
      </w:r>
      <w:proofErr w:type="spellStart"/>
      <w:r w:rsidRPr="00F843F2">
        <w:rPr>
          <w:rFonts w:cs="Arial"/>
        </w:rPr>
        <w:t>Acrobat</w:t>
      </w:r>
      <w:proofErr w:type="spellEnd"/>
      <w:r w:rsidRPr="00F843F2">
        <w:rPr>
          <w:rFonts w:cs="Arial"/>
        </w:rPr>
        <w:t xml:space="preserve">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w:t>
      </w:r>
      <w:proofErr w:type="spellStart"/>
      <w:r w:rsidRPr="00F843F2">
        <w:rPr>
          <w:rFonts w:cs="Arial"/>
        </w:rPr>
        <w:t>hh:mm:ss</w:t>
      </w:r>
      <w:proofErr w:type="spellEnd"/>
      <w:r w:rsidRPr="00F843F2">
        <w:rPr>
          <w:rFonts w:cs="Arial"/>
        </w:rPr>
        <w:t>)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1A668CDB" w:rsidR="00490794"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1" w:name="_Hlk96592417"/>
      <w:r w:rsidRPr="00F843F2">
        <w:rPr>
          <w:rFonts w:cstheme="minorHAnsi"/>
        </w:rPr>
        <w:t xml:space="preserve">Niniejsze postępowanie prowadzone jest w trybie podstawowym, o którym mowa w art. 275 pkt 1 ustawy </w:t>
      </w:r>
      <w:proofErr w:type="spellStart"/>
      <w:r w:rsidRPr="00F843F2">
        <w:rPr>
          <w:rFonts w:cstheme="minorHAnsi"/>
        </w:rPr>
        <w:t>Pzp</w:t>
      </w:r>
      <w:proofErr w:type="spellEnd"/>
      <w:r w:rsidRPr="00F843F2">
        <w:rPr>
          <w:rFonts w:cstheme="minorHAnsi"/>
        </w:rPr>
        <w:t xml:space="preserve">,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proofErr w:type="spellStart"/>
      <w:r w:rsidRPr="000378A8">
        <w:rPr>
          <w:rStyle w:val="Wyrnienie"/>
          <w:rFonts w:cstheme="minorHAnsi"/>
          <w:i w:val="0"/>
          <w:iCs w:val="0"/>
        </w:rPr>
        <w:t>Pzp</w:t>
      </w:r>
      <w:bookmarkEnd w:id="1"/>
      <w:proofErr w:type="spellEnd"/>
      <w:r w:rsidR="000378A8" w:rsidRPr="000378A8">
        <w:rPr>
          <w:rStyle w:val="Wyrnienie"/>
          <w:rFonts w:cstheme="minorHAnsi"/>
          <w:i w:val="0"/>
          <w:iCs w:val="0"/>
        </w:rPr>
        <w:t xml:space="preserve"> oraz</w:t>
      </w:r>
      <w:r w:rsidR="000378A8">
        <w:rPr>
          <w:rStyle w:val="Wyrnienie"/>
          <w:rFonts w:cstheme="minorHAnsi"/>
          <w:i w:val="0"/>
          <w:iCs w:val="0"/>
        </w:rPr>
        <w:t xml:space="preserve"> na podstawie art. 266</w:t>
      </w:r>
      <w:r w:rsidR="003F7090">
        <w:rPr>
          <w:rStyle w:val="Wyrnienie"/>
          <w:rFonts w:cstheme="minorHAnsi"/>
          <w:i w:val="0"/>
          <w:iCs w:val="0"/>
        </w:rPr>
        <w:t xml:space="preserve"> i następnych w związku z art. 359 pkt 2 ustawy </w:t>
      </w:r>
      <w:proofErr w:type="spellStart"/>
      <w:r w:rsidR="003F7090">
        <w:rPr>
          <w:rStyle w:val="Wyrnienie"/>
          <w:rFonts w:cstheme="minorHAnsi"/>
          <w:i w:val="0"/>
          <w:iCs w:val="0"/>
        </w:rPr>
        <w:t>Pzp</w:t>
      </w:r>
      <w:proofErr w:type="spellEnd"/>
      <w:r w:rsidR="003F7090">
        <w:rPr>
          <w:rStyle w:val="Wyrnienie"/>
          <w:rFonts w:cstheme="minorHAnsi"/>
          <w:i w:val="0"/>
          <w:iCs w:val="0"/>
        </w:rPr>
        <w:t>.</w:t>
      </w:r>
    </w:p>
    <w:p w14:paraId="6B3664B4" w14:textId="57F6018E" w:rsidR="003F7090" w:rsidRPr="00F843F2" w:rsidRDefault="003F7090"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r>
        <w:rPr>
          <w:rStyle w:val="Wyrnienie"/>
          <w:rFonts w:cstheme="minorHAnsi"/>
          <w:i w:val="0"/>
          <w:iCs w:val="0"/>
        </w:rPr>
        <w:t xml:space="preserve">Do czynności podejmowanych przez Zamawiającego i Wykonawców w postępowaniu o udzielenie zamówienia publicznego stosuje się przepisy ustawy oraz aktów wykonawczych wydanych na jej </w:t>
      </w:r>
      <w:r>
        <w:rPr>
          <w:rStyle w:val="Wyrnienie"/>
          <w:rFonts w:cstheme="minorHAnsi"/>
          <w:i w:val="0"/>
          <w:iCs w:val="0"/>
        </w:rPr>
        <w:lastRenderedPageBreak/>
        <w:t>podstawie , dotyczące zamówień klasycznych, o wartości mniejszej niż progi unijne – gdyż wartość zamówienia wyrażona w złotych jest mniejsza niż równowartość kwoty 750.000 euro, nie mniejsza jednak niż równowartość kwoty 130.000 złotych</w:t>
      </w:r>
      <w:r w:rsidR="00FE0A4A">
        <w:rPr>
          <w:rStyle w:val="Wyrnienie"/>
          <w:rFonts w:cstheme="minorHAnsi"/>
          <w:i w:val="0"/>
          <w:iCs w:val="0"/>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xml:space="preserve">, zastosowanie mają przepisy ustawy </w:t>
      </w:r>
      <w:proofErr w:type="spellStart"/>
      <w:r w:rsidRPr="00F843F2">
        <w:rPr>
          <w:rFonts w:cstheme="minorHAnsi"/>
        </w:rPr>
        <w:t>Pzp</w:t>
      </w:r>
      <w:proofErr w:type="spellEnd"/>
      <w:r w:rsidRPr="00F843F2">
        <w:rPr>
          <w:rFonts w:cstheme="minorHAnsi"/>
        </w:rPr>
        <w:t>.</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541AA19E" w14:textId="7385032D" w:rsidR="00376794" w:rsidRPr="00F843F2" w:rsidRDefault="00490794" w:rsidP="00376794">
      <w:pPr>
        <w:pStyle w:val="Akapitzlist"/>
        <w:numPr>
          <w:ilvl w:val="3"/>
          <w:numId w:val="4"/>
        </w:numPr>
        <w:ind w:left="720"/>
        <w:jc w:val="both"/>
      </w:pPr>
      <w:r w:rsidRPr="00F843F2">
        <w:rPr>
          <w:rFonts w:cs="Arial"/>
          <w:b/>
          <w:bCs/>
        </w:rPr>
        <w:t>Przedmiot zamówienia stanowi:</w:t>
      </w:r>
      <w:r w:rsidRPr="00F843F2">
        <w:rPr>
          <w:rFonts w:cs="Arial"/>
        </w:rPr>
        <w:t xml:space="preserve"> </w:t>
      </w:r>
      <w:bookmarkStart w:id="2" w:name="_Hlk96345986"/>
      <w:r w:rsidR="00E731C7">
        <w:rPr>
          <w:rFonts w:cs="Arial"/>
        </w:rPr>
        <w:t>Kompleksowa usługa ochrony obiektu Uniwersyteckiego Centrum Stomatologii</w:t>
      </w:r>
      <w:r w:rsidR="00B228F2">
        <w:rPr>
          <w:rFonts w:cs="Arial"/>
        </w:rPr>
        <w:t xml:space="preserve"> w Lublinie</w:t>
      </w:r>
    </w:p>
    <w:bookmarkEnd w:id="2"/>
    <w:p w14:paraId="70F57A73" w14:textId="15CC516D" w:rsidR="00490794" w:rsidRDefault="00490794" w:rsidP="00490794">
      <w:pPr>
        <w:pStyle w:val="Akapitzlist"/>
        <w:numPr>
          <w:ilvl w:val="3"/>
          <w:numId w:val="4"/>
        </w:numPr>
        <w:jc w:val="both"/>
        <w:rPr>
          <w:rFonts w:cs="Arial"/>
        </w:rPr>
      </w:pPr>
      <w:r w:rsidRPr="00F843F2">
        <w:rPr>
          <w:rFonts w:cs="Arial"/>
        </w:rPr>
        <w:t xml:space="preserve">Wspólny Słownik Zamówień: </w:t>
      </w:r>
    </w:p>
    <w:p w14:paraId="5A5C79E5" w14:textId="1EFDCC0A" w:rsidR="00A026A4" w:rsidRPr="00F843F2" w:rsidRDefault="00A026A4" w:rsidP="00A026A4">
      <w:pPr>
        <w:pStyle w:val="Akapitzlist"/>
        <w:ind w:left="705"/>
        <w:jc w:val="both"/>
        <w:rPr>
          <w:rFonts w:cs="Arial"/>
        </w:rPr>
      </w:pPr>
      <w:r>
        <w:rPr>
          <w:rFonts w:cs="Arial"/>
        </w:rPr>
        <w:t>79710000-4 – Usługi ochroniarskie</w:t>
      </w:r>
    </w:p>
    <w:p w14:paraId="5F5ABA6C" w14:textId="77777777" w:rsidR="00490794" w:rsidRPr="00F843F2" w:rsidRDefault="00490794" w:rsidP="00490794">
      <w:pPr>
        <w:pStyle w:val="Akapitzlist"/>
        <w:numPr>
          <w:ilvl w:val="3"/>
          <w:numId w:val="4"/>
        </w:numPr>
        <w:jc w:val="both"/>
        <w:rPr>
          <w:rFonts w:cs="Arial"/>
          <w:b/>
        </w:rPr>
      </w:pPr>
      <w:r w:rsidRPr="00F843F2">
        <w:rPr>
          <w:rFonts w:cs="Arial"/>
        </w:rPr>
        <w:t>Szczegółowy opis przedmiotu zamówienia, opis wymagań zamawiającego w zakresie realizacji i odbioru określają:</w:t>
      </w:r>
    </w:p>
    <w:p w14:paraId="36AE9AB3" w14:textId="48163322" w:rsidR="00490794" w:rsidRPr="00F843F2" w:rsidRDefault="00490794" w:rsidP="00837F5D">
      <w:pPr>
        <w:pStyle w:val="Akapitzlist"/>
        <w:numPr>
          <w:ilvl w:val="0"/>
          <w:numId w:val="37"/>
        </w:numPr>
        <w:spacing w:after="0"/>
        <w:jc w:val="both"/>
        <w:rPr>
          <w:rFonts w:cs="Arial"/>
        </w:rPr>
      </w:pPr>
      <w:r w:rsidRPr="00F843F2">
        <w:rPr>
          <w:rFonts w:cs="Arial"/>
        </w:rPr>
        <w:t xml:space="preserve">kosztorys ofertowy zamówienia </w:t>
      </w:r>
      <w:r w:rsidR="006E4F4F">
        <w:rPr>
          <w:rFonts w:cs="Arial"/>
        </w:rPr>
        <w:t xml:space="preserve">/ opis przedmiotu zmówienia </w:t>
      </w:r>
      <w:r w:rsidRPr="00F843F2">
        <w:rPr>
          <w:rFonts w:cs="Arial"/>
        </w:rPr>
        <w:t xml:space="preserve">- załącznik nr 5 do SWZ, </w:t>
      </w:r>
    </w:p>
    <w:p w14:paraId="7D1F8911" w14:textId="71875916" w:rsidR="00EC6364" w:rsidRDefault="00490794" w:rsidP="00837F5D">
      <w:pPr>
        <w:pStyle w:val="Akapitzlist"/>
        <w:numPr>
          <w:ilvl w:val="0"/>
          <w:numId w:val="37"/>
        </w:numPr>
        <w:spacing w:after="0"/>
        <w:jc w:val="both"/>
        <w:rPr>
          <w:rFonts w:cs="Arial"/>
        </w:rPr>
      </w:pPr>
      <w:r w:rsidRPr="00F843F2">
        <w:rPr>
          <w:rFonts w:cs="Arial"/>
        </w:rPr>
        <w:t>projektowane postanowienia umowy – załącznik nr 4 do SWZ.</w:t>
      </w:r>
      <w:bookmarkStart w:id="3" w:name="_Hlk95205795"/>
    </w:p>
    <w:p w14:paraId="0C680567" w14:textId="27814CE4" w:rsidR="00A026A4" w:rsidRDefault="00A026A4" w:rsidP="00A026A4">
      <w:pPr>
        <w:pStyle w:val="Akapitzlist"/>
        <w:numPr>
          <w:ilvl w:val="3"/>
          <w:numId w:val="4"/>
        </w:numPr>
        <w:spacing w:after="0"/>
        <w:jc w:val="both"/>
        <w:rPr>
          <w:rFonts w:cs="Arial"/>
        </w:rPr>
      </w:pPr>
      <w:r w:rsidRPr="00A026A4">
        <w:rPr>
          <w:rFonts w:cs="Arial"/>
        </w:rPr>
        <w:t>Istotne wymagania:</w:t>
      </w:r>
    </w:p>
    <w:p w14:paraId="5D0D99C0" w14:textId="5CDB5CB5" w:rsidR="00A026A4" w:rsidRPr="00786E15" w:rsidRDefault="00A026A4" w:rsidP="00786E15">
      <w:pPr>
        <w:pStyle w:val="Akapitzlist"/>
        <w:numPr>
          <w:ilvl w:val="0"/>
          <w:numId w:val="51"/>
        </w:numPr>
        <w:spacing w:after="0"/>
        <w:jc w:val="both"/>
        <w:rPr>
          <w:rFonts w:cs="Arial"/>
        </w:rPr>
      </w:pPr>
      <w:r>
        <w:rPr>
          <w:rFonts w:cs="Arial"/>
        </w:rPr>
        <w:t>Rozliczenie za wykonanie usługi dokonywane będą miesięcznie za każdy miesiąc miniony – kalkulowane w oparciu o stawkę miesięczną.</w:t>
      </w:r>
    </w:p>
    <w:p w14:paraId="1E49D2CD" w14:textId="77777777" w:rsidR="00A026A4" w:rsidRPr="00A026A4" w:rsidRDefault="00A026A4" w:rsidP="00A026A4">
      <w:pPr>
        <w:spacing w:after="0"/>
        <w:jc w:val="both"/>
        <w:rPr>
          <w:rFonts w:cs="Arial"/>
        </w:rPr>
      </w:pPr>
    </w:p>
    <w:bookmarkEnd w:id="3"/>
    <w:p w14:paraId="510BC2F9" w14:textId="77777777" w:rsidR="00490794" w:rsidRPr="00F843F2" w:rsidRDefault="00490794" w:rsidP="00490794">
      <w:pPr>
        <w:spacing w:after="0" w:line="240" w:lineRule="auto"/>
        <w:jc w:val="both"/>
        <w:rPr>
          <w:rFonts w:cs="Arial"/>
          <w:b/>
        </w:rPr>
      </w:pPr>
      <w:r w:rsidRPr="00F843F2">
        <w:rPr>
          <w:rFonts w:cs="Arial"/>
          <w:b/>
        </w:rPr>
        <w:t>VI. INFORMACJE DODATKOWE</w:t>
      </w:r>
    </w:p>
    <w:p w14:paraId="4B439B2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dokonał podziału zamówienia</w:t>
      </w:r>
      <w:r w:rsidRPr="00F843F2">
        <w:rPr>
          <w:rFonts w:cs="Arial"/>
        </w:rPr>
        <w:t xml:space="preserve"> na części z uwagi, iż przedmiotowe zamówienie nie jest podzielne. Decyzja ta nie naruszy konkurencji poprzez ograniczenie możliwości ubiegania się o zamówienie mniejszym podmiotom, w szczególności małym i średnim przedsiębiorstwom, przedmiot zamówienia oraz jego wielkość odpowiada możliwościom podmiotów z sektora MŚP.</w:t>
      </w:r>
      <w:r w:rsidRPr="00F843F2">
        <w:rPr>
          <w:rFonts w:cs="Arial"/>
        </w:rPr>
        <w:tab/>
      </w:r>
    </w:p>
    <w:p w14:paraId="7BA4190E" w14:textId="77777777" w:rsidR="00490794" w:rsidRPr="00F843F2" w:rsidRDefault="00490794" w:rsidP="008D427E">
      <w:pPr>
        <w:pStyle w:val="Akapitzlist"/>
        <w:spacing w:after="0" w:line="276" w:lineRule="auto"/>
        <w:ind w:left="426"/>
        <w:jc w:val="both"/>
        <w:rPr>
          <w:rFonts w:cs="Arial"/>
        </w:rPr>
      </w:pPr>
      <w:r w:rsidRPr="00F843F2">
        <w:rPr>
          <w:rFonts w:cs="Arial"/>
        </w:rPr>
        <w:t xml:space="preserve">Zweryfikowano decyzję pod kątem funkcjonalności przedmiotu zamówienia oraz wzięto pod uwagę strukturę potencjalnych wykonawców na rynku właściwym dla przedmiotu zamówienia. </w:t>
      </w:r>
    </w:p>
    <w:p w14:paraId="616231E2"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przeprowadzenia aukcji elektronicznej.</w:t>
      </w:r>
    </w:p>
    <w:p w14:paraId="0F20986D"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złożenia oferty w postaci katalogów elektronicznych.</w:t>
      </w:r>
    </w:p>
    <w:p w14:paraId="7084419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prowadzi</w:t>
      </w:r>
      <w:r w:rsidRPr="00F843F2">
        <w:rPr>
          <w:rFonts w:cs="Arial"/>
        </w:rPr>
        <w:t xml:space="preserve"> postępowania w celu zawarcia umowy ramowej.</w:t>
      </w:r>
    </w:p>
    <w:p w14:paraId="1CD566AC"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rozliczenia w walutach obcych.</w:t>
      </w:r>
    </w:p>
    <w:p w14:paraId="41D0911A"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zastrzega</w:t>
      </w:r>
      <w:r w:rsidRPr="00F843F2">
        <w:rPr>
          <w:rFonts w:cs="Arial"/>
        </w:rPr>
        <w:t xml:space="preserve"> możliwości ubiegania się o udzielenie zamówienia wyłącznie przez Wykonawców, o których mowa w art. 94 PZP .</w:t>
      </w:r>
    </w:p>
    <w:p w14:paraId="795B6A42"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dopuszcza</w:t>
      </w:r>
      <w:r w:rsidRPr="00F843F2">
        <w:rPr>
          <w:rFonts w:cs="Arial"/>
        </w:rPr>
        <w:t xml:space="preserve"> składania ofert częściowych i nie określa maksymalnej liczby części zamówienia w rozumieniu art. 281 ust. 2 pkt. 5) ustawy </w:t>
      </w:r>
      <w:proofErr w:type="spellStart"/>
      <w:r w:rsidRPr="00F843F2">
        <w:rPr>
          <w:rFonts w:cs="Arial"/>
        </w:rPr>
        <w:t>Pzp</w:t>
      </w:r>
      <w:proofErr w:type="spellEnd"/>
      <w:r w:rsidRPr="00F843F2">
        <w:rPr>
          <w:rFonts w:cs="Arial"/>
        </w:rPr>
        <w:t xml:space="preserve">. </w:t>
      </w:r>
    </w:p>
    <w:p w14:paraId="430861AF"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zastrzega</w:t>
      </w:r>
      <w:r w:rsidRPr="00F843F2">
        <w:rPr>
          <w:rFonts w:cs="Arial"/>
        </w:rPr>
        <w:t xml:space="preserve"> obowiązku osobistego wykonania przez Wykonawcę kluczowych części zamówienia.</w:t>
      </w:r>
    </w:p>
    <w:p w14:paraId="33984C3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dopuszcza</w:t>
      </w:r>
      <w:r w:rsidRPr="00F843F2">
        <w:rPr>
          <w:rFonts w:cs="Arial"/>
        </w:rPr>
        <w:t xml:space="preserve"> możliwości, złożenia oferty wariantowej, o której mowa w art. 92 ustawy </w:t>
      </w:r>
      <w:proofErr w:type="spellStart"/>
      <w:r w:rsidRPr="00F843F2">
        <w:rPr>
          <w:rFonts w:cs="Arial"/>
        </w:rPr>
        <w:t>Pzp</w:t>
      </w:r>
      <w:proofErr w:type="spellEnd"/>
      <w:r w:rsidRPr="00F843F2">
        <w:rPr>
          <w:rFonts w:cs="Arial"/>
        </w:rPr>
        <w:t xml:space="preserve"> tzn. oferty przewidującej odmienny sposób wykonania zamówienia niż określony w niniejszej SWZ.</w:t>
      </w:r>
    </w:p>
    <w:p w14:paraId="2505456A" w14:textId="77777777" w:rsidR="00847878"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udzielania zamówień, o których mowa w art. 214 ust. 1 pkt 8.</w:t>
      </w:r>
    </w:p>
    <w:p w14:paraId="0EB8AECC" w14:textId="77777777" w:rsidR="00847878" w:rsidRPr="00F843F2" w:rsidRDefault="008765E7" w:rsidP="008D427E">
      <w:pPr>
        <w:pStyle w:val="Akapitzlist"/>
        <w:numPr>
          <w:ilvl w:val="1"/>
          <w:numId w:val="2"/>
        </w:numPr>
        <w:spacing w:after="0" w:line="276" w:lineRule="auto"/>
        <w:ind w:left="426"/>
        <w:jc w:val="both"/>
        <w:rPr>
          <w:rFonts w:cs="Arial"/>
        </w:rPr>
      </w:pPr>
      <w:r w:rsidRPr="00F843F2">
        <w:rPr>
          <w:rFonts w:cstheme="minorHAnsi"/>
          <w:color w:val="000000" w:themeColor="text1"/>
        </w:rPr>
        <w:t xml:space="preserve">Wymagania </w:t>
      </w:r>
      <w:r w:rsidRPr="006F279E">
        <w:rPr>
          <w:rFonts w:cstheme="minorHAnsi"/>
          <w:b/>
          <w:bCs/>
          <w:color w:val="000000" w:themeColor="text1"/>
        </w:rPr>
        <w:t>w zakresie zatrudniania</w:t>
      </w:r>
      <w:r w:rsidRPr="00F843F2">
        <w:rPr>
          <w:rFonts w:cstheme="minorHAnsi"/>
          <w:color w:val="000000" w:themeColor="text1"/>
        </w:rPr>
        <w:t xml:space="preserve"> przez wykonawcę lub podwykonawcę osób na podstawie stosunku pracy :</w:t>
      </w:r>
    </w:p>
    <w:p w14:paraId="18AF65EC" w14:textId="00DC4EF6" w:rsidR="008765E7" w:rsidRPr="00F96938" w:rsidRDefault="008765E7" w:rsidP="006508B0">
      <w:pPr>
        <w:pStyle w:val="Akapitzlist"/>
        <w:numPr>
          <w:ilvl w:val="0"/>
          <w:numId w:val="42"/>
        </w:numPr>
        <w:tabs>
          <w:tab w:val="left" w:pos="851"/>
        </w:tabs>
        <w:suppressAutoHyphens/>
        <w:spacing w:beforeLines="30" w:before="72" w:after="120" w:line="276" w:lineRule="auto"/>
        <w:ind w:right="-57"/>
        <w:jc w:val="both"/>
        <w:rPr>
          <w:rFonts w:cstheme="minorHAnsi"/>
        </w:rPr>
      </w:pPr>
      <w:r w:rsidRPr="00F96938">
        <w:rPr>
          <w:rFonts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w:t>
      </w:r>
      <w:r w:rsidRPr="00F96938">
        <w:rPr>
          <w:rFonts w:cstheme="minorHAnsi"/>
        </w:rPr>
        <w:lastRenderedPageBreak/>
        <w:t>r. poz. 1320), obejmują następujące rodzaje czynności:</w:t>
      </w:r>
      <w:r w:rsidR="00D961B9" w:rsidRPr="00F96938">
        <w:rPr>
          <w:rFonts w:cstheme="minorHAnsi"/>
        </w:rPr>
        <w:t xml:space="preserve"> </w:t>
      </w:r>
      <w:r w:rsidR="00AC744C" w:rsidRPr="00F96938">
        <w:rPr>
          <w:rFonts w:cstheme="minorHAnsi"/>
        </w:rPr>
        <w:t>wszystkie czynności</w:t>
      </w:r>
      <w:r w:rsidR="00786E15" w:rsidRPr="00F96938">
        <w:rPr>
          <w:rFonts w:cstheme="minorHAnsi"/>
        </w:rPr>
        <w:t xml:space="preserve"> bezpośrednio związane </w:t>
      </w:r>
      <w:r w:rsidR="008D578C">
        <w:rPr>
          <w:rFonts w:cstheme="minorHAnsi"/>
        </w:rPr>
        <w:br/>
      </w:r>
      <w:r w:rsidR="00786E15" w:rsidRPr="00F96938">
        <w:rPr>
          <w:rFonts w:cstheme="minorHAnsi"/>
        </w:rPr>
        <w:t>z realizacją przedmiotu zamówienia, tj.: świadczenie usługi ochrony.</w:t>
      </w:r>
    </w:p>
    <w:p w14:paraId="1BE5CA01" w14:textId="1ECDDE27" w:rsidR="008765E7" w:rsidRPr="00F843F2" w:rsidRDefault="00786E15"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Pr>
          <w:rFonts w:cs="Arial"/>
        </w:rPr>
        <w:t>Przed rozpoczęciem realizacji usługi</w:t>
      </w:r>
      <w:r w:rsidR="00382DAB" w:rsidRPr="00F843F2">
        <w:rPr>
          <w:rFonts w:cs="Arial"/>
        </w:rPr>
        <w:t xml:space="preserve"> </w:t>
      </w:r>
      <w:r w:rsidR="008D578C">
        <w:rPr>
          <w:rFonts w:cs="Arial"/>
        </w:rPr>
        <w:t>(</w:t>
      </w:r>
      <w:r w:rsidR="008D578C" w:rsidRPr="00B931CB">
        <w:rPr>
          <w:rFonts w:eastAsia="Times New Roman" w:cstheme="minorHAnsi"/>
          <w:kern w:val="2"/>
          <w:lang w:val="pl" w:eastAsia="zh-CN"/>
        </w:rPr>
        <w:t>nie później niż w ciągu 4 dni od daty podpisania umowy</w:t>
      </w:r>
      <w:r w:rsidR="008D578C">
        <w:rPr>
          <w:rFonts w:eastAsia="Times New Roman" w:cstheme="minorHAnsi"/>
          <w:kern w:val="2"/>
          <w:lang w:val="pl" w:eastAsia="zh-CN"/>
        </w:rPr>
        <w:t>)</w:t>
      </w:r>
      <w:r w:rsidR="008D578C" w:rsidRPr="00F843F2">
        <w:rPr>
          <w:rFonts w:cs="Arial"/>
        </w:rPr>
        <w:t xml:space="preserve"> </w:t>
      </w:r>
      <w:r w:rsidR="00382DAB" w:rsidRPr="00F843F2">
        <w:rPr>
          <w:rFonts w:cs="Arial"/>
        </w:rPr>
        <w:t xml:space="preserve">Wykonawca dostarczy Zamawiającemu listę osób świadczących usługę </w:t>
      </w:r>
      <w:r>
        <w:rPr>
          <w:rFonts w:cs="Arial"/>
        </w:rPr>
        <w:t>ochrony</w:t>
      </w:r>
      <w:r w:rsidR="00382DAB" w:rsidRPr="00F843F2">
        <w:rPr>
          <w:rFonts w:cs="Arial"/>
        </w:rPr>
        <w:t xml:space="preserve"> wraz z informacją </w:t>
      </w:r>
      <w:r w:rsidR="008D578C">
        <w:rPr>
          <w:rFonts w:cs="Arial"/>
        </w:rPr>
        <w:br/>
      </w:r>
      <w:r w:rsidR="00382DAB" w:rsidRPr="00F843F2">
        <w:rPr>
          <w:rFonts w:cs="Arial"/>
        </w:rPr>
        <w:t>o podstawie do dysponowania tymi osobami i potwierdzeniu, iż są one zatrudnione na podstawie umowy o pracę.</w:t>
      </w:r>
    </w:p>
    <w:p w14:paraId="17A4D3BE" w14:textId="4E53F323" w:rsidR="008765E7" w:rsidRPr="00F843F2" w:rsidRDefault="008765E7"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sidRPr="00F843F2">
        <w:rPr>
          <w:rFonts w:cs="Arial"/>
        </w:rPr>
        <w:t xml:space="preserve">Obowiązek zatrudnia osób na umowę o pracę dotyczy wykonawcy, a także podwykonawców: wykonawca jest zobowiązany zawrzeć w każdej umowie o podwykonawstwo stosowne zapisy zobowiązujące podwykonawców do zatrudnienia na umowę o prace wszystkich osób wykonujących czynności polegających na wykonywaniu pracy w rozumieniu przepisów kodeksu pracy, </w:t>
      </w:r>
      <w:r w:rsidR="00D72CAB" w:rsidRPr="00F843F2">
        <w:rPr>
          <w:rFonts w:cs="Arial"/>
        </w:rPr>
        <w:t xml:space="preserve">tj. czynności </w:t>
      </w:r>
      <w:r w:rsidR="00D72CAB" w:rsidRPr="00F843F2">
        <w:rPr>
          <w:rFonts w:cs="Times-Roman"/>
          <w:lang w:eastAsia="pl-PL"/>
        </w:rPr>
        <w:t>zwi</w:t>
      </w:r>
      <w:r w:rsidR="00D72CAB" w:rsidRPr="00F843F2">
        <w:rPr>
          <w:rFonts w:cs="TimesNewRoman"/>
          <w:lang w:eastAsia="pl-PL"/>
        </w:rPr>
        <w:t>ą</w:t>
      </w:r>
      <w:r w:rsidR="00D72CAB" w:rsidRPr="00F843F2">
        <w:rPr>
          <w:rFonts w:cs="Times-Roman"/>
          <w:lang w:eastAsia="pl-PL"/>
        </w:rPr>
        <w:t xml:space="preserve">zane z </w:t>
      </w:r>
      <w:r w:rsidR="00D72CAB" w:rsidRPr="00F843F2">
        <w:rPr>
          <w:rFonts w:cs="Arial"/>
        </w:rPr>
        <w:t xml:space="preserve">odbiorem odpadów medycznych z UCS w Lublinie. </w:t>
      </w:r>
    </w:p>
    <w:p w14:paraId="1E80EBE7" w14:textId="24DC7700" w:rsidR="008765E7" w:rsidRPr="00F843F2" w:rsidRDefault="008765E7"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sidRPr="00F843F2">
        <w:rPr>
          <w:rFonts w:cstheme="minorHAnsi"/>
        </w:rPr>
        <w:t>S</w:t>
      </w:r>
      <w:r w:rsidRPr="00F843F2">
        <w:t xml:space="preserve">zczegółowe wymagania dotyczące realizacji oraz egzekwowania wymogu zatrudnienia na podstawie stosunku pracy zostały określone w projektowanych postanowieniach umowy, stanowiących </w:t>
      </w:r>
      <w:r w:rsidRPr="00F843F2">
        <w:rPr>
          <w:b/>
        </w:rPr>
        <w:t xml:space="preserve">Załącznik nr </w:t>
      </w:r>
      <w:r w:rsidR="00D72CAB" w:rsidRPr="00F843F2">
        <w:rPr>
          <w:b/>
        </w:rPr>
        <w:t xml:space="preserve">4 </w:t>
      </w:r>
      <w:r w:rsidRPr="00F843F2">
        <w:rPr>
          <w:b/>
        </w:rPr>
        <w:t>do SWZ.</w:t>
      </w:r>
    </w:p>
    <w:p w14:paraId="471C5E72" w14:textId="5E169416" w:rsidR="00490794" w:rsidRPr="00F843F2" w:rsidRDefault="00490794" w:rsidP="008D427E">
      <w:pPr>
        <w:pStyle w:val="Akapitzlist"/>
        <w:numPr>
          <w:ilvl w:val="1"/>
          <w:numId w:val="2"/>
        </w:numPr>
        <w:spacing w:after="62" w:line="276" w:lineRule="auto"/>
        <w:jc w:val="both"/>
        <w:rPr>
          <w:rFonts w:cstheme="minorHAnsi"/>
          <w:bCs/>
        </w:rPr>
      </w:pPr>
      <w:r w:rsidRPr="00F843F2">
        <w:rPr>
          <w:rFonts w:cstheme="minorHAnsi"/>
          <w:b/>
          <w:bCs/>
        </w:rPr>
        <w:t xml:space="preserve">Wykonawca może zwrócić się do Zamawiającego z wnioskiem o wyjaśnienie treści SWZ. </w:t>
      </w:r>
    </w:p>
    <w:p w14:paraId="26600645" w14:textId="77777777" w:rsidR="00490794" w:rsidRPr="00F843F2" w:rsidRDefault="00490794" w:rsidP="008D427E">
      <w:pPr>
        <w:pStyle w:val="Akapitzlist"/>
        <w:numPr>
          <w:ilvl w:val="0"/>
          <w:numId w:val="24"/>
        </w:numPr>
        <w:spacing w:after="0" w:line="276" w:lineRule="auto"/>
        <w:jc w:val="both"/>
        <w:rPr>
          <w:rFonts w:cstheme="minorHAnsi"/>
          <w:color w:val="000000" w:themeColor="text1"/>
        </w:rPr>
      </w:pPr>
      <w:r w:rsidRPr="00F843F2">
        <w:rPr>
          <w:rFonts w:cstheme="minorHAnsi"/>
          <w:color w:val="000000" w:themeColor="text1"/>
        </w:rPr>
        <w:t xml:space="preserve">Jeżeli wniosek o wyjaśnienie treści SWZ wpłynie do Zamawiającego nie później na </w:t>
      </w:r>
      <w:r w:rsidRPr="00F843F2">
        <w:rPr>
          <w:rFonts w:cstheme="minorHAnsi"/>
          <w:b/>
          <w:color w:val="000000" w:themeColor="text1"/>
        </w:rPr>
        <w:t>4 dni</w:t>
      </w:r>
      <w:r w:rsidRPr="00F843F2">
        <w:rPr>
          <w:rFonts w:cstheme="minorHAnsi"/>
          <w:color w:val="000000" w:themeColor="text1"/>
        </w:rPr>
        <w:t xml:space="preserve"> przed upływem terminu składania ofert, Zamawiający udzieli wyjaśnień niezwłocznie, jednak nie później niż </w:t>
      </w:r>
      <w:r w:rsidRPr="00F843F2">
        <w:rPr>
          <w:rFonts w:cstheme="minorHAnsi"/>
          <w:b/>
          <w:bCs/>
          <w:color w:val="000000" w:themeColor="text1"/>
        </w:rPr>
        <w:t>na 2 dni</w:t>
      </w:r>
      <w:r w:rsidRPr="00F843F2">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F843F2" w:rsidRDefault="00490794" w:rsidP="008D427E">
      <w:pPr>
        <w:pStyle w:val="Akapitzlist"/>
        <w:numPr>
          <w:ilvl w:val="0"/>
          <w:numId w:val="24"/>
        </w:numPr>
        <w:spacing w:after="0" w:line="276" w:lineRule="auto"/>
        <w:jc w:val="both"/>
        <w:rPr>
          <w:rFonts w:cstheme="minorHAnsi"/>
          <w:color w:val="000000" w:themeColor="text1"/>
        </w:rPr>
      </w:pPr>
      <w:r w:rsidRPr="00F843F2">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F843F2">
        <w:rPr>
          <w:rFonts w:cstheme="minorHAnsi"/>
          <w:color w:val="000000" w:themeColor="text1"/>
        </w:rPr>
        <w:br/>
        <w:t xml:space="preserve">z wyjaśnieniami niezbędnymi do należytego przygotowania i złożenia ofert. </w:t>
      </w:r>
    </w:p>
    <w:p w14:paraId="60727FC6"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rPr>
        <w:t xml:space="preserve">Przedłużenie terminu składania ofert nie wpływa na bieg terminu składania wniosku </w:t>
      </w:r>
      <w:r w:rsidRPr="00F843F2">
        <w:rPr>
          <w:rFonts w:cstheme="minorHAnsi"/>
        </w:rPr>
        <w:br/>
        <w:t>o wyjaśnienie treści SWZ.</w:t>
      </w:r>
    </w:p>
    <w:p w14:paraId="239CC552"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Wykonawca może powierzyć wykonanie części zamówienia podwykonawcy lub podwykonawcom na zasadach i w granicach określonych w ustawie </w:t>
      </w:r>
      <w:proofErr w:type="spellStart"/>
      <w:r w:rsidRPr="00F843F2">
        <w:rPr>
          <w:rFonts w:cstheme="minorHAnsi"/>
        </w:rPr>
        <w:t>Pzp</w:t>
      </w:r>
      <w:proofErr w:type="spellEnd"/>
      <w:r w:rsidRPr="00F843F2">
        <w:rPr>
          <w:rFonts w:cstheme="minorHAnsi"/>
        </w:rPr>
        <w:t>.</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w:t>
      </w:r>
      <w:proofErr w:type="spellStart"/>
      <w:r w:rsidRPr="00F843F2">
        <w:rPr>
          <w:rFonts w:cstheme="minorHAnsi"/>
        </w:rPr>
        <w:t>Pzp</w:t>
      </w:r>
      <w:proofErr w:type="spellEnd"/>
      <w:r w:rsidRPr="00F843F2">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6EE471CE" w:rsidR="00490794"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4CEED2CA" w14:textId="77777777" w:rsidR="00786E15" w:rsidRPr="00F843F2" w:rsidRDefault="00786E15" w:rsidP="00786E15">
      <w:pPr>
        <w:pStyle w:val="Akapitzlist"/>
        <w:tabs>
          <w:tab w:val="left" w:pos="426"/>
        </w:tabs>
        <w:suppressAutoHyphens/>
        <w:spacing w:after="0" w:line="276" w:lineRule="auto"/>
        <w:ind w:left="501"/>
        <w:contextualSpacing w:val="0"/>
        <w:jc w:val="both"/>
        <w:rPr>
          <w:rFonts w:cstheme="minorHAnsi"/>
          <w:color w:val="000000"/>
        </w:rPr>
      </w:pP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529F26FC" w:rsidR="00CA2DAB" w:rsidRPr="00F96938" w:rsidRDefault="00CA2DAB" w:rsidP="00837F5D">
      <w:pPr>
        <w:pStyle w:val="Akapitzlist"/>
        <w:numPr>
          <w:ilvl w:val="1"/>
          <w:numId w:val="43"/>
        </w:numPr>
        <w:spacing w:line="276" w:lineRule="auto"/>
        <w:ind w:left="426"/>
        <w:jc w:val="both"/>
        <w:rPr>
          <w:rFonts w:cstheme="minorHAnsi"/>
        </w:rPr>
      </w:pPr>
      <w:r w:rsidRPr="00F96938">
        <w:rPr>
          <w:rFonts w:cstheme="minorHAnsi"/>
        </w:rPr>
        <w:t xml:space="preserve">Realizacja przedmiotu zamówienia </w:t>
      </w:r>
      <w:r w:rsidRPr="00F96938">
        <w:rPr>
          <w:rFonts w:cstheme="minorHAnsi"/>
          <w:b/>
          <w:bCs/>
        </w:rPr>
        <w:t xml:space="preserve">w ciągu </w:t>
      </w:r>
      <w:r w:rsidR="00033302" w:rsidRPr="00F96938">
        <w:rPr>
          <w:rFonts w:cstheme="minorHAnsi"/>
          <w:b/>
          <w:bCs/>
        </w:rPr>
        <w:t>24</w:t>
      </w:r>
      <w:r w:rsidRPr="00F96938">
        <w:rPr>
          <w:rFonts w:cstheme="minorHAnsi"/>
          <w:b/>
          <w:bCs/>
        </w:rPr>
        <w:t xml:space="preserve"> miesięcy</w:t>
      </w:r>
      <w:r w:rsidRPr="00F96938">
        <w:rPr>
          <w:rFonts w:cstheme="minorHAnsi"/>
        </w:rPr>
        <w:t xml:space="preserve"> od dnia zawarcia umowy,</w:t>
      </w:r>
    </w:p>
    <w:p w14:paraId="3EA76CA9" w14:textId="1CB8D054" w:rsidR="00033302" w:rsidRPr="00F96938" w:rsidRDefault="00033302" w:rsidP="00837F5D">
      <w:pPr>
        <w:pStyle w:val="Akapitzlist"/>
        <w:numPr>
          <w:ilvl w:val="1"/>
          <w:numId w:val="43"/>
        </w:numPr>
        <w:spacing w:line="276" w:lineRule="auto"/>
        <w:ind w:left="426"/>
        <w:jc w:val="both"/>
        <w:rPr>
          <w:rFonts w:cstheme="minorHAnsi"/>
        </w:rPr>
      </w:pPr>
      <w:r w:rsidRPr="00F96938">
        <w:rPr>
          <w:rFonts w:cstheme="minorHAnsi"/>
        </w:rPr>
        <w:t xml:space="preserve">Termin rozpoczęcia świadczenia usługi nie wcześnie niż </w:t>
      </w:r>
      <w:r w:rsidRPr="00F96938">
        <w:rPr>
          <w:b/>
        </w:rPr>
        <w:t>14.07.2022  roku</w:t>
      </w:r>
      <w:r w:rsidR="009C5B5A">
        <w:rPr>
          <w:b/>
        </w:rPr>
        <w:t>.</w:t>
      </w:r>
    </w:p>
    <w:p w14:paraId="441192F6" w14:textId="15075E1E" w:rsidR="00490794" w:rsidRPr="00F843F2" w:rsidRDefault="00490794" w:rsidP="00490794">
      <w:pPr>
        <w:jc w:val="both"/>
        <w:rPr>
          <w:rFonts w:cs="Arial"/>
          <w:b/>
        </w:rPr>
      </w:pPr>
      <w:r w:rsidRPr="00F843F2">
        <w:rPr>
          <w:rFonts w:cs="Arial"/>
          <w:b/>
        </w:rPr>
        <w:t>IX. INFORMACJA O WARUNKACH UDZIAŁU W POSTĘPOWANIU</w:t>
      </w:r>
    </w:p>
    <w:p w14:paraId="091586D8" w14:textId="12DD3A20" w:rsidR="00E678A7" w:rsidRPr="00E678A7" w:rsidRDefault="00E678A7" w:rsidP="00E678A7">
      <w:pPr>
        <w:pStyle w:val="Akapitzlist"/>
        <w:numPr>
          <w:ilvl w:val="0"/>
          <w:numId w:val="53"/>
        </w:numPr>
        <w:jc w:val="both"/>
        <w:rPr>
          <w:rFonts w:cstheme="minorHAnsi"/>
        </w:rPr>
      </w:pPr>
      <w:r w:rsidRPr="00E678A7">
        <w:rPr>
          <w:rFonts w:cstheme="minorHAnsi"/>
        </w:rPr>
        <w:t>O udzielenie zamówienia mogą ubiegać się Wykonawcy, którzy:</w:t>
      </w:r>
    </w:p>
    <w:p w14:paraId="20BDCB72" w14:textId="31046C34" w:rsidR="00E678A7" w:rsidRDefault="00E678A7" w:rsidP="00E678A7">
      <w:pPr>
        <w:pStyle w:val="Akapitzlist"/>
        <w:numPr>
          <w:ilvl w:val="2"/>
          <w:numId w:val="2"/>
        </w:numPr>
        <w:jc w:val="both"/>
        <w:rPr>
          <w:rFonts w:cstheme="minorHAnsi"/>
        </w:rPr>
      </w:pPr>
      <w:r w:rsidRPr="00E678A7">
        <w:rPr>
          <w:rFonts w:cstheme="minorHAnsi"/>
        </w:rPr>
        <w:t xml:space="preserve">nie podlegają wykluczeniu na zasadach określonych w Rozdziale </w:t>
      </w:r>
      <w:r>
        <w:rPr>
          <w:rFonts w:cstheme="minorHAnsi"/>
        </w:rPr>
        <w:t>X ust. 1</w:t>
      </w:r>
      <w:r w:rsidRPr="00E678A7">
        <w:rPr>
          <w:rFonts w:cstheme="minorHAnsi"/>
        </w:rPr>
        <w:t xml:space="preserve"> SWZ</w:t>
      </w:r>
      <w:r>
        <w:rPr>
          <w:rFonts w:cstheme="minorHAnsi"/>
        </w:rPr>
        <w:t>;</w:t>
      </w:r>
    </w:p>
    <w:p w14:paraId="2A0A42AD" w14:textId="41EF9F44" w:rsidR="00E678A7" w:rsidRPr="00E678A7" w:rsidRDefault="00E678A7" w:rsidP="00E678A7">
      <w:pPr>
        <w:pStyle w:val="Akapitzlist"/>
        <w:numPr>
          <w:ilvl w:val="2"/>
          <w:numId w:val="2"/>
        </w:numPr>
        <w:jc w:val="both"/>
        <w:rPr>
          <w:rFonts w:cstheme="minorHAnsi"/>
        </w:rPr>
      </w:pPr>
      <w:r w:rsidRPr="00E678A7">
        <w:rPr>
          <w:rFonts w:cstheme="minorHAnsi"/>
        </w:rPr>
        <w:t>spełniają warunki udziału w postepowaniu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54CFCB06" w14:textId="77777777" w:rsidR="003C0E53" w:rsidRDefault="00490794" w:rsidP="003C0E53">
      <w:pPr>
        <w:pStyle w:val="Akapitzlist"/>
        <w:numPr>
          <w:ilvl w:val="0"/>
          <w:numId w:val="20"/>
        </w:numPr>
        <w:ind w:left="1276"/>
        <w:jc w:val="both"/>
        <w:rPr>
          <w:rFonts w:cs="Arial"/>
        </w:rPr>
      </w:pPr>
      <w:r w:rsidRPr="00F843F2">
        <w:rPr>
          <w:rFonts w:cs="Arial"/>
          <w:b/>
          <w:bCs/>
        </w:rPr>
        <w:t>uprawnień do prowadzenia określonej działalności gospodarczej lub zawodowej</w:t>
      </w:r>
      <w:r w:rsidRPr="00F843F2">
        <w:rPr>
          <w:rFonts w:cs="Arial"/>
        </w:rPr>
        <w:t xml:space="preserve">, o ile  wynika   to z odrębnych przepisów: </w:t>
      </w:r>
    </w:p>
    <w:p w14:paraId="459A258A" w14:textId="77777777" w:rsidR="00096437" w:rsidRDefault="003C0E53" w:rsidP="00096437">
      <w:pPr>
        <w:pStyle w:val="Akapitzlist"/>
        <w:ind w:left="1276"/>
        <w:jc w:val="both"/>
        <w:rPr>
          <w:rFonts w:ascii="Calibri" w:hAnsi="Calibri" w:cs="Calibri"/>
        </w:rPr>
      </w:pPr>
      <w:r w:rsidRPr="003C0E53">
        <w:rPr>
          <w:rFonts w:ascii="Calibri" w:hAnsi="Calibri" w:cs="Calibri"/>
        </w:rPr>
        <w:t>Wykonawca spełni warunek jeśli wykaże, że posiada aktualną koncesję na prowadzenie działalności gospodarczej w zakresie usług ochrony osób i mienia w formie bezpośredniej ochrony fizycznej, zgodnie z przepisami ustawy z dnia 22 sierpnia 1997 r. o ochronie osób i mienia (</w:t>
      </w:r>
      <w:proofErr w:type="spellStart"/>
      <w:r w:rsidRPr="003C0E53">
        <w:rPr>
          <w:rFonts w:ascii="Calibri" w:hAnsi="Calibri" w:cs="Calibri"/>
        </w:rPr>
        <w:t>t.j</w:t>
      </w:r>
      <w:proofErr w:type="spellEnd"/>
      <w:r w:rsidRPr="003C0E53">
        <w:rPr>
          <w:rFonts w:ascii="Calibri" w:hAnsi="Calibri" w:cs="Calibri"/>
        </w:rPr>
        <w:t>. Dz. U. 2020  poz.  838).</w:t>
      </w:r>
    </w:p>
    <w:p w14:paraId="7D46CB32" w14:textId="77777777" w:rsidR="00096437" w:rsidRDefault="00096437" w:rsidP="00096437">
      <w:pPr>
        <w:pStyle w:val="Akapitzlist"/>
        <w:ind w:left="1276"/>
        <w:jc w:val="both"/>
        <w:rPr>
          <w:rFonts w:ascii="Calibri" w:hAnsi="Calibri" w:cs="Calibri"/>
        </w:rPr>
      </w:pPr>
    </w:p>
    <w:p w14:paraId="6D8F0020" w14:textId="0828F07D" w:rsidR="003C0E53" w:rsidRDefault="003C0E53" w:rsidP="00096437">
      <w:pPr>
        <w:pStyle w:val="Akapitzlist"/>
        <w:ind w:left="1276"/>
        <w:jc w:val="both"/>
        <w:rPr>
          <w:rFonts w:ascii="Calibri" w:hAnsi="Calibri" w:cs="Calibri"/>
        </w:rPr>
      </w:pPr>
      <w:r w:rsidRPr="00096437">
        <w:rPr>
          <w:rFonts w:ascii="Calibri" w:hAnsi="Calibri" w:cs="Calibri"/>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59EA136" w14:textId="77777777" w:rsidR="00E34C62" w:rsidRPr="00096437" w:rsidRDefault="00E34C62" w:rsidP="00096437">
      <w:pPr>
        <w:pStyle w:val="Akapitzlist"/>
        <w:ind w:left="1276"/>
        <w:jc w:val="both"/>
        <w:rPr>
          <w:rFonts w:cs="Arial"/>
        </w:rPr>
      </w:pPr>
    </w:p>
    <w:p w14:paraId="34072CD2" w14:textId="77777777" w:rsidR="003C0E53" w:rsidRDefault="00490794" w:rsidP="003C0E53">
      <w:pPr>
        <w:pStyle w:val="Akapitzlist"/>
        <w:numPr>
          <w:ilvl w:val="0"/>
          <w:numId w:val="20"/>
        </w:numPr>
        <w:ind w:left="1134"/>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7CA3826D" w14:textId="77777777" w:rsidR="00E34C62" w:rsidRDefault="00490794" w:rsidP="00E34C62">
      <w:pPr>
        <w:pStyle w:val="Akapitzlist"/>
        <w:numPr>
          <w:ilvl w:val="0"/>
          <w:numId w:val="20"/>
        </w:numPr>
        <w:ind w:left="1134"/>
        <w:jc w:val="both"/>
        <w:rPr>
          <w:rFonts w:cs="Arial"/>
        </w:rPr>
      </w:pPr>
      <w:r w:rsidRPr="003C0E53">
        <w:rPr>
          <w:rFonts w:cs="Arial"/>
          <w:b/>
          <w:bCs/>
        </w:rPr>
        <w:t>zdolności technicznej lub zawodowej</w:t>
      </w:r>
      <w:r w:rsidRPr="003C0E53">
        <w:rPr>
          <w:rFonts w:cs="Arial"/>
        </w:rPr>
        <w:t>:</w:t>
      </w:r>
    </w:p>
    <w:p w14:paraId="1175375F" w14:textId="77777777" w:rsidR="00723EE7" w:rsidRDefault="00E34C62" w:rsidP="00E34C62">
      <w:pPr>
        <w:pStyle w:val="Akapitzlist"/>
        <w:ind w:left="1134"/>
        <w:jc w:val="both"/>
      </w:pPr>
      <w:r w:rsidRPr="003A4AD1">
        <w:rPr>
          <w:rFonts w:cs="Arial"/>
        </w:rPr>
        <w:t xml:space="preserve">Wykonawca spełni warunek jeżeli wykaże, że w okresie ostatnich 3 lat przed upływem terminu składania ofert </w:t>
      </w:r>
      <w:r w:rsidRPr="003A4AD1">
        <w:t xml:space="preserve">(a jeżeli okres prowadzenia działalności jest krótszy – w tym okresie) co najmniej </w:t>
      </w:r>
      <w:r w:rsidRPr="001F57E2">
        <w:rPr>
          <w:b/>
          <w:bCs/>
          <w:u w:val="single"/>
        </w:rPr>
        <w:t>dwóch usług</w:t>
      </w:r>
      <w:r w:rsidRPr="00103588">
        <w:t xml:space="preserve">  ochrony</w:t>
      </w:r>
      <w:r w:rsidRPr="00D80A53">
        <w:t xml:space="preserve"> osób i mienia, realizowanych w budynkach użyteczności publicznej</w:t>
      </w:r>
      <w:r>
        <w:t xml:space="preserve"> *) </w:t>
      </w:r>
      <w:r w:rsidRPr="00D80A53">
        <w:t xml:space="preserve"> w sposób ciągły przez okres co najmniej 12 miesięcy</w:t>
      </w:r>
      <w:r>
        <w:t>,</w:t>
      </w:r>
      <w:r w:rsidRPr="00D80A53">
        <w:t xml:space="preserve">  o wartości nie mniejszej niż  </w:t>
      </w:r>
      <w:r w:rsidRPr="00E34C62">
        <w:rPr>
          <w:b/>
        </w:rPr>
        <w:t>200</w:t>
      </w:r>
      <w:r w:rsidR="003A4AD1">
        <w:rPr>
          <w:b/>
        </w:rPr>
        <w:t> </w:t>
      </w:r>
      <w:r w:rsidRPr="00E34C62">
        <w:rPr>
          <w:b/>
        </w:rPr>
        <w:t>000</w:t>
      </w:r>
      <w:r w:rsidR="003A4AD1">
        <w:rPr>
          <w:b/>
        </w:rPr>
        <w:t xml:space="preserve"> </w:t>
      </w:r>
      <w:r w:rsidR="00723EE7">
        <w:rPr>
          <w:b/>
        </w:rPr>
        <w:t>PLN</w:t>
      </w:r>
      <w:r w:rsidR="003A4AD1">
        <w:rPr>
          <w:b/>
        </w:rPr>
        <w:t xml:space="preserve"> brutto</w:t>
      </w:r>
      <w:r>
        <w:t xml:space="preserve"> każda</w:t>
      </w:r>
      <w:r w:rsidRPr="00D80A53">
        <w:t xml:space="preserve"> z nich.</w:t>
      </w:r>
    </w:p>
    <w:p w14:paraId="64C6807B" w14:textId="148A1C88" w:rsidR="00E34C62" w:rsidRDefault="00E34C62" w:rsidP="00E34C62">
      <w:pPr>
        <w:pStyle w:val="Akapitzlist"/>
        <w:ind w:left="1134"/>
        <w:jc w:val="both"/>
      </w:pPr>
      <w:r w:rsidRPr="00D80A53">
        <w:t xml:space="preserve"> </w:t>
      </w:r>
    </w:p>
    <w:p w14:paraId="2FD6DD76" w14:textId="77777777" w:rsidR="00723EE7" w:rsidRDefault="00723EE7" w:rsidP="00723EE7">
      <w:pPr>
        <w:pStyle w:val="Akapitzlist"/>
        <w:ind w:left="1134"/>
        <w:jc w:val="both"/>
      </w:pPr>
      <w:r>
        <w:t xml:space="preserve">Przez jedną usługę należy rozumieć świadczenie usługi ochrony osób i mienia w ramach jednego zamówienia (jednej umowy) u jednego podmiotu (jednego odbiorcy). </w:t>
      </w:r>
    </w:p>
    <w:p w14:paraId="60FACAF6" w14:textId="46AA4CCB" w:rsidR="00723EE7" w:rsidRDefault="00723EE7" w:rsidP="00723EE7">
      <w:pPr>
        <w:pStyle w:val="Akapitzlist"/>
        <w:ind w:left="1134"/>
        <w:jc w:val="both"/>
      </w:pPr>
      <w:r>
        <w:t xml:space="preserve">Zamawiający uzna usługę (zamówienie/umowę) za wykonaną: </w:t>
      </w:r>
    </w:p>
    <w:p w14:paraId="10492A11" w14:textId="0E50F4EC" w:rsidR="00723EE7" w:rsidRDefault="00723EE7" w:rsidP="00723EE7">
      <w:pPr>
        <w:pStyle w:val="Akapitzlist"/>
        <w:ind w:left="1134"/>
        <w:jc w:val="both"/>
      </w:pPr>
      <w:r>
        <w:t>-</w:t>
      </w:r>
      <w:r>
        <w:tab/>
        <w:t xml:space="preserve">tj. zakończoną przed upływem terminu składania ofert o wartości min. 200 000,00 PLN brutto, a także </w:t>
      </w:r>
    </w:p>
    <w:p w14:paraId="08F94C56" w14:textId="1789A7D9" w:rsidR="00723EE7" w:rsidRDefault="00723EE7" w:rsidP="00723EE7">
      <w:pPr>
        <w:pStyle w:val="Akapitzlist"/>
        <w:ind w:left="1134"/>
        <w:jc w:val="both"/>
      </w:pPr>
      <w:r>
        <w:t>-</w:t>
      </w:r>
      <w:r>
        <w:tab/>
        <w:t>tj. nadal trwającą pod warunkiem, że wartość już zrealizowanej części trwającej nadal usługi (zamówienia/umowy), najpóźniej na dzień składania ofert wyniosła min. 200 000,00 PLN brutto.</w:t>
      </w:r>
    </w:p>
    <w:p w14:paraId="1AB6365C" w14:textId="77777777" w:rsidR="003A4AD1" w:rsidRDefault="003A4AD1" w:rsidP="00E34C62">
      <w:pPr>
        <w:pStyle w:val="Akapitzlist"/>
        <w:ind w:left="1134"/>
        <w:jc w:val="both"/>
      </w:pPr>
    </w:p>
    <w:p w14:paraId="13B6FDFB" w14:textId="18158C76" w:rsidR="003A4AD1" w:rsidRPr="00E34C62" w:rsidRDefault="003A4AD1" w:rsidP="00E34C62">
      <w:pPr>
        <w:pStyle w:val="Akapitzlist"/>
        <w:ind w:left="1134"/>
        <w:jc w:val="both"/>
        <w:rPr>
          <w:rFonts w:cs="Arial"/>
        </w:rPr>
      </w:pPr>
      <w:r>
        <w:t xml:space="preserve">W przypadku Wykonawców wspólnie ubiegających się o udzielenie zamówienia warunek opisany w rozdz. </w:t>
      </w:r>
      <w:r w:rsidR="00AE143D">
        <w:t>I</w:t>
      </w:r>
      <w:r>
        <w:t>X ust. 1</w:t>
      </w:r>
      <w:r w:rsidR="00FE15AD">
        <w:t xml:space="preserve"> pkt. 2) lit. d)</w:t>
      </w:r>
      <w:r w:rsidR="004A27A2">
        <w:t xml:space="preserve"> powinien spełniać samodzielnie co najmniej jeden </w:t>
      </w:r>
      <w:r w:rsidR="00FE15AD">
        <w:br/>
      </w:r>
      <w:r w:rsidR="004A27A2">
        <w:t>z Wykonawców.</w:t>
      </w:r>
    </w:p>
    <w:p w14:paraId="2E3BEBF7" w14:textId="77777777" w:rsidR="00E34C62" w:rsidRDefault="00E34C62" w:rsidP="00E34C62">
      <w:pPr>
        <w:pStyle w:val="Akapitzlist"/>
        <w:widowControl w:val="0"/>
        <w:autoSpaceDE w:val="0"/>
        <w:autoSpaceDN w:val="0"/>
        <w:adjustRightInd w:val="0"/>
        <w:ind w:left="993"/>
        <w:jc w:val="both"/>
        <w:rPr>
          <w:highlight w:val="yellow"/>
        </w:rPr>
      </w:pPr>
    </w:p>
    <w:p w14:paraId="06F97F3A" w14:textId="44A99EBC" w:rsidR="003C0E53" w:rsidRDefault="00E34C62" w:rsidP="00F96938">
      <w:pPr>
        <w:autoSpaceDE w:val="0"/>
        <w:autoSpaceDN w:val="0"/>
        <w:adjustRightInd w:val="0"/>
        <w:spacing w:after="0" w:line="240" w:lineRule="auto"/>
        <w:jc w:val="both"/>
        <w:rPr>
          <w:rFonts w:cs="Times New Roman"/>
          <w:sz w:val="18"/>
          <w:szCs w:val="18"/>
        </w:rPr>
      </w:pPr>
      <w:r w:rsidRPr="00D6274F">
        <w:rPr>
          <w:rFonts w:cs="Times New Roman"/>
          <w:sz w:val="18"/>
          <w:szCs w:val="18"/>
        </w:rPr>
        <w:t>*) Z</w:t>
      </w:r>
      <w:r w:rsidRPr="00D56E93">
        <w:rPr>
          <w:rFonts w:cs="Times New Roman"/>
          <w:sz w:val="18"/>
          <w:szCs w:val="18"/>
        </w:rPr>
        <w:t>godnie z § 3 pkt. 6 Rozporz</w:t>
      </w:r>
      <w:r w:rsidRPr="00D56E93">
        <w:rPr>
          <w:rFonts w:eastAsia="TimesNewRoman" w:cs="Times New Roman"/>
          <w:sz w:val="18"/>
          <w:szCs w:val="18"/>
        </w:rPr>
        <w:t>ą</w:t>
      </w:r>
      <w:r w:rsidRPr="00D56E93">
        <w:rPr>
          <w:rFonts w:cs="Times New Roman"/>
          <w:sz w:val="18"/>
          <w:szCs w:val="18"/>
        </w:rPr>
        <w:t>dzenia Ministra Infrastruktury z dnia 12 kwietnia 2002r.</w:t>
      </w:r>
      <w:r>
        <w:rPr>
          <w:rFonts w:cs="Times New Roman"/>
          <w:sz w:val="18"/>
          <w:szCs w:val="18"/>
        </w:rPr>
        <w:t xml:space="preserve"> </w:t>
      </w:r>
      <w:r w:rsidRPr="00D56E93">
        <w:rPr>
          <w:rFonts w:cs="Times New Roman"/>
          <w:sz w:val="18"/>
          <w:szCs w:val="18"/>
        </w:rPr>
        <w:t>w sprawie warunków technicznych jakim powinny odpowiada</w:t>
      </w:r>
      <w:r w:rsidRPr="00D56E93">
        <w:rPr>
          <w:rFonts w:eastAsia="TimesNewRoman" w:cs="Times New Roman"/>
          <w:sz w:val="18"/>
          <w:szCs w:val="18"/>
        </w:rPr>
        <w:t xml:space="preserve">ć </w:t>
      </w:r>
      <w:r w:rsidRPr="00D56E93">
        <w:rPr>
          <w:rFonts w:cs="Times New Roman"/>
          <w:sz w:val="18"/>
          <w:szCs w:val="18"/>
        </w:rPr>
        <w:t>budynki oraz ich</w:t>
      </w:r>
      <w:r>
        <w:rPr>
          <w:rFonts w:cs="Times New Roman"/>
          <w:sz w:val="18"/>
          <w:szCs w:val="18"/>
        </w:rPr>
        <w:t xml:space="preserve"> </w:t>
      </w:r>
      <w:r w:rsidRPr="00D56E93">
        <w:rPr>
          <w:rFonts w:cs="Times New Roman"/>
          <w:sz w:val="18"/>
          <w:szCs w:val="18"/>
        </w:rPr>
        <w:t>usytuowanie (Dz.U.201</w:t>
      </w:r>
      <w:r>
        <w:rPr>
          <w:rFonts w:cs="Times New Roman"/>
          <w:sz w:val="18"/>
          <w:szCs w:val="18"/>
        </w:rPr>
        <w:t>9</w:t>
      </w:r>
      <w:r w:rsidRPr="00D56E93">
        <w:rPr>
          <w:rFonts w:cs="Times New Roman"/>
          <w:sz w:val="18"/>
          <w:szCs w:val="18"/>
        </w:rPr>
        <w:t xml:space="preserve">r. </w:t>
      </w:r>
      <w:r>
        <w:rPr>
          <w:rFonts w:cs="Times New Roman"/>
          <w:sz w:val="18"/>
          <w:szCs w:val="18"/>
        </w:rPr>
        <w:t>poz. 1065</w:t>
      </w:r>
      <w:r w:rsidRPr="00D56E93">
        <w:rPr>
          <w:rFonts w:cs="Times New Roman"/>
          <w:sz w:val="18"/>
          <w:szCs w:val="18"/>
        </w:rPr>
        <w:t xml:space="preserve"> j.t.) przez budynki u</w:t>
      </w:r>
      <w:r w:rsidRPr="00D56E93">
        <w:rPr>
          <w:rFonts w:eastAsia="TimesNewRoman" w:cs="Times New Roman"/>
          <w:sz w:val="18"/>
          <w:szCs w:val="18"/>
        </w:rPr>
        <w:t>ż</w:t>
      </w:r>
      <w:r w:rsidRPr="00D56E93">
        <w:rPr>
          <w:rFonts w:cs="Times New Roman"/>
          <w:sz w:val="18"/>
          <w:szCs w:val="18"/>
        </w:rPr>
        <w:t>yteczno</w:t>
      </w:r>
      <w:r w:rsidRPr="00D56E93">
        <w:rPr>
          <w:rFonts w:eastAsia="TimesNewRoman" w:cs="Times New Roman"/>
          <w:sz w:val="18"/>
          <w:szCs w:val="18"/>
        </w:rPr>
        <w:t>ś</w:t>
      </w:r>
      <w:r w:rsidRPr="00D56E93">
        <w:rPr>
          <w:rFonts w:cs="Times New Roman"/>
          <w:sz w:val="18"/>
          <w:szCs w:val="18"/>
        </w:rPr>
        <w:t>ci publicznej nale</w:t>
      </w:r>
      <w:r w:rsidRPr="00D56E93">
        <w:rPr>
          <w:rFonts w:eastAsia="TimesNewRoman" w:cs="Times New Roman"/>
          <w:sz w:val="18"/>
          <w:szCs w:val="18"/>
        </w:rPr>
        <w:t>ż</w:t>
      </w:r>
      <w:r w:rsidRPr="00D56E93">
        <w:rPr>
          <w:rFonts w:cs="Times New Roman"/>
          <w:sz w:val="18"/>
          <w:szCs w:val="18"/>
        </w:rPr>
        <w:t>y rozumie</w:t>
      </w:r>
      <w:r w:rsidRPr="00D56E93">
        <w:rPr>
          <w:rFonts w:eastAsia="TimesNewRoman" w:cs="Times New Roman"/>
          <w:sz w:val="18"/>
          <w:szCs w:val="18"/>
        </w:rPr>
        <w:t>ć</w:t>
      </w:r>
      <w:r>
        <w:rPr>
          <w:rFonts w:eastAsia="TimesNewRoman" w:cs="Times New Roman"/>
          <w:sz w:val="18"/>
          <w:szCs w:val="18"/>
        </w:rPr>
        <w:t xml:space="preserve"> </w:t>
      </w:r>
      <w:r w:rsidRPr="00D56E93">
        <w:rPr>
          <w:rFonts w:cs="Times New Roman"/>
          <w:sz w:val="18"/>
          <w:szCs w:val="18"/>
        </w:rPr>
        <w:t>budynki przeznaczone dla administracji publicznej, wymiaru sprawiedliwo</w:t>
      </w:r>
      <w:r w:rsidRPr="00D56E93">
        <w:rPr>
          <w:rFonts w:eastAsia="TimesNewRoman" w:cs="Times New Roman"/>
          <w:sz w:val="18"/>
          <w:szCs w:val="18"/>
        </w:rPr>
        <w:t>ś</w:t>
      </w:r>
      <w:r w:rsidRPr="00D56E93">
        <w:rPr>
          <w:rFonts w:cs="Times New Roman"/>
          <w:sz w:val="18"/>
          <w:szCs w:val="18"/>
        </w:rPr>
        <w:t>ci, kultury, kultu</w:t>
      </w:r>
      <w:r>
        <w:rPr>
          <w:rFonts w:cs="Times New Roman"/>
          <w:sz w:val="18"/>
          <w:szCs w:val="18"/>
        </w:rPr>
        <w:t xml:space="preserve"> </w:t>
      </w:r>
      <w:r w:rsidRPr="00D56E93">
        <w:rPr>
          <w:rFonts w:cs="Times New Roman"/>
          <w:sz w:val="18"/>
          <w:szCs w:val="18"/>
        </w:rPr>
        <w:t>religijnego, szkolnictwa wy</w:t>
      </w:r>
      <w:r w:rsidRPr="00D56E93">
        <w:rPr>
          <w:rFonts w:eastAsia="TimesNewRoman" w:cs="Times New Roman"/>
          <w:sz w:val="18"/>
          <w:szCs w:val="18"/>
        </w:rPr>
        <w:t>ż</w:t>
      </w:r>
      <w:r w:rsidRPr="00D56E93">
        <w:rPr>
          <w:rFonts w:cs="Times New Roman"/>
          <w:sz w:val="18"/>
          <w:szCs w:val="18"/>
        </w:rPr>
        <w:t xml:space="preserve">szego, nauki, </w:t>
      </w:r>
      <w:r w:rsidRPr="00D56E93">
        <w:rPr>
          <w:rFonts w:cs="Times New Roman"/>
          <w:sz w:val="18"/>
          <w:szCs w:val="18"/>
        </w:rPr>
        <w:lastRenderedPageBreak/>
        <w:t>wychowania, opieki zdrowotnej, społecznej lub</w:t>
      </w:r>
      <w:r>
        <w:rPr>
          <w:rFonts w:cs="Times New Roman"/>
          <w:sz w:val="18"/>
          <w:szCs w:val="18"/>
        </w:rPr>
        <w:t xml:space="preserve"> </w:t>
      </w:r>
      <w:r w:rsidRPr="00D56E93">
        <w:rPr>
          <w:rFonts w:cs="Times New Roman"/>
          <w:sz w:val="18"/>
          <w:szCs w:val="18"/>
        </w:rPr>
        <w:t>socjalnej, obsługi bankowej, handlu, gastronomii, usług, w tym usług pocztowych lub</w:t>
      </w:r>
      <w:r>
        <w:rPr>
          <w:rFonts w:cs="Times New Roman"/>
          <w:sz w:val="18"/>
          <w:szCs w:val="18"/>
        </w:rPr>
        <w:t xml:space="preserve"> </w:t>
      </w:r>
      <w:r w:rsidRPr="00D56E93">
        <w:rPr>
          <w:rFonts w:cs="Times New Roman"/>
          <w:sz w:val="18"/>
          <w:szCs w:val="18"/>
        </w:rPr>
        <w:t>telekomunikacyjnych, turystyki</w:t>
      </w:r>
      <w:r>
        <w:rPr>
          <w:rFonts w:cs="Times New Roman"/>
          <w:sz w:val="18"/>
          <w:szCs w:val="18"/>
        </w:rPr>
        <w:t>,</w:t>
      </w:r>
      <w:r w:rsidRPr="00D56E93">
        <w:rPr>
          <w:rFonts w:cs="Times New Roman"/>
          <w:sz w:val="18"/>
          <w:szCs w:val="18"/>
        </w:rPr>
        <w:t xml:space="preserve"> sportu, obsługi pasa</w:t>
      </w:r>
      <w:r w:rsidRPr="00D56E93">
        <w:rPr>
          <w:rFonts w:eastAsia="TimesNewRoman" w:cs="Times New Roman"/>
          <w:sz w:val="18"/>
          <w:szCs w:val="18"/>
        </w:rPr>
        <w:t>ż</w:t>
      </w:r>
      <w:r w:rsidRPr="00D56E93">
        <w:rPr>
          <w:rFonts w:cs="Times New Roman"/>
          <w:sz w:val="18"/>
          <w:szCs w:val="18"/>
        </w:rPr>
        <w:t>erów w transporcie kolejowym,</w:t>
      </w:r>
      <w:r>
        <w:rPr>
          <w:rFonts w:cs="Times New Roman"/>
          <w:sz w:val="18"/>
          <w:szCs w:val="18"/>
        </w:rPr>
        <w:t xml:space="preserve"> </w:t>
      </w:r>
      <w:r w:rsidRPr="00D56E93">
        <w:rPr>
          <w:rFonts w:cs="Times New Roman"/>
          <w:sz w:val="18"/>
          <w:szCs w:val="18"/>
        </w:rPr>
        <w:t xml:space="preserve">drogowym, lotniczym, morskim lub wodnym </w:t>
      </w:r>
      <w:r w:rsidRPr="00D56E93">
        <w:rPr>
          <w:rFonts w:eastAsia="TimesNewRoman" w:cs="Times New Roman"/>
          <w:sz w:val="18"/>
          <w:szCs w:val="18"/>
        </w:rPr>
        <w:t>ś</w:t>
      </w:r>
      <w:r w:rsidRPr="00D56E93">
        <w:rPr>
          <w:rFonts w:cs="Times New Roman"/>
          <w:sz w:val="18"/>
          <w:szCs w:val="18"/>
        </w:rPr>
        <w:t>ródl</w:t>
      </w:r>
      <w:r w:rsidRPr="00D56E93">
        <w:rPr>
          <w:rFonts w:eastAsia="TimesNewRoman" w:cs="Times New Roman"/>
          <w:sz w:val="18"/>
          <w:szCs w:val="18"/>
        </w:rPr>
        <w:t>ą</w:t>
      </w:r>
      <w:r w:rsidRPr="00D56E93">
        <w:rPr>
          <w:rFonts w:cs="Times New Roman"/>
          <w:sz w:val="18"/>
          <w:szCs w:val="18"/>
        </w:rPr>
        <w:t>dowym, oraz inny budynek</w:t>
      </w:r>
      <w:r w:rsidR="00986986">
        <w:rPr>
          <w:rFonts w:cs="Times New Roman"/>
          <w:sz w:val="18"/>
          <w:szCs w:val="18"/>
        </w:rPr>
        <w:t xml:space="preserve"> </w:t>
      </w:r>
      <w:r w:rsidRPr="00D56E93">
        <w:rPr>
          <w:rFonts w:cs="Times New Roman"/>
          <w:sz w:val="18"/>
          <w:szCs w:val="18"/>
        </w:rPr>
        <w:t>przeznaczony do pełnienia podobnych funkcji, za budynek u</w:t>
      </w:r>
      <w:r w:rsidRPr="00D56E93">
        <w:rPr>
          <w:rFonts w:eastAsia="TimesNewRoman" w:cs="Times New Roman"/>
          <w:sz w:val="18"/>
          <w:szCs w:val="18"/>
        </w:rPr>
        <w:t>ż</w:t>
      </w:r>
      <w:r w:rsidRPr="00D56E93">
        <w:rPr>
          <w:rFonts w:cs="Times New Roman"/>
          <w:sz w:val="18"/>
          <w:szCs w:val="18"/>
        </w:rPr>
        <w:t>yteczno</w:t>
      </w:r>
      <w:r w:rsidRPr="00D56E93">
        <w:rPr>
          <w:rFonts w:eastAsia="TimesNewRoman" w:cs="Times New Roman"/>
          <w:sz w:val="18"/>
          <w:szCs w:val="18"/>
        </w:rPr>
        <w:t>ś</w:t>
      </w:r>
      <w:r w:rsidRPr="00D56E93">
        <w:rPr>
          <w:rFonts w:cs="Times New Roman"/>
          <w:sz w:val="18"/>
          <w:szCs w:val="18"/>
        </w:rPr>
        <w:t>ci społecznej uznaje</w:t>
      </w:r>
      <w:r>
        <w:rPr>
          <w:rFonts w:cs="Times New Roman"/>
          <w:sz w:val="18"/>
          <w:szCs w:val="18"/>
        </w:rPr>
        <w:t xml:space="preserve"> </w:t>
      </w:r>
      <w:r w:rsidRPr="00D56E93">
        <w:rPr>
          <w:rFonts w:cs="Times New Roman"/>
          <w:sz w:val="18"/>
          <w:szCs w:val="18"/>
        </w:rPr>
        <w:t>si</w:t>
      </w:r>
      <w:r w:rsidRPr="00D56E93">
        <w:rPr>
          <w:rFonts w:eastAsia="TimesNewRoman" w:cs="Times New Roman"/>
          <w:sz w:val="18"/>
          <w:szCs w:val="18"/>
        </w:rPr>
        <w:t xml:space="preserve">ę </w:t>
      </w:r>
      <w:r w:rsidRPr="00D56E93">
        <w:rPr>
          <w:rFonts w:cs="Times New Roman"/>
          <w:sz w:val="18"/>
          <w:szCs w:val="18"/>
        </w:rPr>
        <w:t>tak</w:t>
      </w:r>
      <w:r w:rsidRPr="00D56E93">
        <w:rPr>
          <w:rFonts w:eastAsia="TimesNewRoman" w:cs="Times New Roman"/>
          <w:sz w:val="18"/>
          <w:szCs w:val="18"/>
        </w:rPr>
        <w:t>ż</w:t>
      </w:r>
      <w:r w:rsidRPr="00D56E93">
        <w:rPr>
          <w:rFonts w:cs="Times New Roman"/>
          <w:sz w:val="18"/>
          <w:szCs w:val="18"/>
        </w:rPr>
        <w:t>e budynek biurowy lub socjalny.</w:t>
      </w:r>
    </w:p>
    <w:p w14:paraId="3A3B70EF" w14:textId="77777777" w:rsidR="00F96938" w:rsidRPr="00F96938" w:rsidRDefault="00F96938" w:rsidP="00F96938">
      <w:pPr>
        <w:autoSpaceDE w:val="0"/>
        <w:autoSpaceDN w:val="0"/>
        <w:adjustRightInd w:val="0"/>
        <w:spacing w:after="0" w:line="240" w:lineRule="auto"/>
        <w:jc w:val="both"/>
        <w:rPr>
          <w:rFonts w:cs="Times New Roman"/>
          <w:sz w:val="18"/>
          <w:szCs w:val="18"/>
        </w:rPr>
      </w:pPr>
    </w:p>
    <w:p w14:paraId="5F1744E2" w14:textId="4EDAC019" w:rsidR="00490794" w:rsidRPr="00F96938" w:rsidRDefault="00490794" w:rsidP="00F96938">
      <w:pPr>
        <w:pStyle w:val="Akapitzlist"/>
        <w:numPr>
          <w:ilvl w:val="0"/>
          <w:numId w:val="2"/>
        </w:numPr>
        <w:spacing w:after="0" w:line="240" w:lineRule="auto"/>
        <w:jc w:val="both"/>
        <w:rPr>
          <w:rFonts w:cstheme="minorHAnsi"/>
        </w:rPr>
      </w:pPr>
      <w:r w:rsidRPr="00F96938">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1ABA76BC" w14:textId="77777777" w:rsidR="00490794" w:rsidRPr="00F843F2" w:rsidRDefault="00490794" w:rsidP="00F96938">
      <w:pPr>
        <w:pStyle w:val="Akapitzlist"/>
        <w:numPr>
          <w:ilvl w:val="0"/>
          <w:numId w:val="2"/>
        </w:numPr>
        <w:suppressAutoHyphens/>
        <w:spacing w:after="0" w:line="240" w:lineRule="auto"/>
        <w:jc w:val="both"/>
        <w:rPr>
          <w:rFonts w:cstheme="minorHAnsi"/>
        </w:rPr>
      </w:pPr>
      <w:r w:rsidRPr="00F843F2">
        <w:rPr>
          <w:rFonts w:cstheme="minorHAnsi"/>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F843F2">
        <w:rPr>
          <w:rFonts w:cstheme="minorHAnsi"/>
        </w:rPr>
        <w:t>Pzp</w:t>
      </w:r>
      <w:proofErr w:type="spellEnd"/>
      <w:r w:rsidRPr="00F843F2">
        <w:rPr>
          <w:rFonts w:cstheme="minorHAnsi"/>
        </w:rPr>
        <w:t>).</w:t>
      </w:r>
    </w:p>
    <w:p w14:paraId="7E69D299" w14:textId="77777777" w:rsidR="00490794" w:rsidRPr="00F843F2" w:rsidRDefault="00490794" w:rsidP="00490794">
      <w:pPr>
        <w:ind w:left="916"/>
        <w:jc w:val="both"/>
        <w:rPr>
          <w:rFonts w:cs="Arial"/>
        </w:rPr>
      </w:pPr>
    </w:p>
    <w:p w14:paraId="6E3EB54C" w14:textId="77777777" w:rsidR="00490794" w:rsidRPr="00F843F2" w:rsidRDefault="00490794" w:rsidP="00F96938">
      <w:pPr>
        <w:pStyle w:val="Akapitzlist"/>
        <w:widowControl w:val="0"/>
        <w:numPr>
          <w:ilvl w:val="0"/>
          <w:numId w:val="2"/>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rsidP="00837F5D">
      <w:pPr>
        <w:pStyle w:val="Akapitzlist"/>
        <w:widowControl w:val="0"/>
        <w:numPr>
          <w:ilvl w:val="3"/>
          <w:numId w:val="40"/>
        </w:numPr>
        <w:spacing w:before="120" w:after="60" w:line="247" w:lineRule="auto"/>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632A158"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F843F2">
        <w:rPr>
          <w:rFonts w:cstheme="minorHAnsi"/>
        </w:rPr>
        <w:t>Pzp</w:t>
      </w:r>
      <w:proofErr w:type="spellEnd"/>
      <w:r w:rsidRPr="00F843F2">
        <w:rPr>
          <w:rFonts w:cstheme="minorHAnsi"/>
        </w:rPr>
        <w:t>.</w:t>
      </w:r>
    </w:p>
    <w:p w14:paraId="0F6499B1"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500D54B8"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2A77F2A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843F2">
        <w:rPr>
          <w:rFonts w:cstheme="minorHAnsi"/>
          <w:u w:val="single"/>
        </w:rPr>
        <w:t xml:space="preserve"> bada, czy nie zachodzą wobec tego podmiotu podstawy wykluczenia,</w:t>
      </w:r>
      <w:r w:rsidRPr="00F843F2">
        <w:rPr>
          <w:rFonts w:cstheme="minorHAnsi"/>
        </w:rPr>
        <w:t xml:space="preserve"> które zostały przewidziane względem Wykonawcy.</w:t>
      </w:r>
    </w:p>
    <w:p w14:paraId="56A3F7E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Jeżeli zdolności techniczne lub zawodowe, sytuacja ekonomiczna lub finansowa podmiotu udostępniającego zasoby nie potwierdzają spełniania przez Wykonawcę warunków udziału </w:t>
      </w:r>
      <w:r w:rsidRPr="00F843F2">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697A6E"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Wykonawca, w przypadku polegania na zdolnościach lub sytuacji podmiotów udostępniających zasoby, przedstawia, wraz z oświadczeniem, o którym mowa w Rozdziale XI ust. 1 SWZ, także </w:t>
      </w:r>
      <w:r w:rsidRPr="00F843F2">
        <w:rPr>
          <w:rFonts w:cstheme="minorHAnsi"/>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0FCC1651" w14:textId="77777777" w:rsidR="00490794" w:rsidRPr="00F843F2" w:rsidRDefault="00490794" w:rsidP="00490794">
      <w:pPr>
        <w:pStyle w:val="Akapitzlist"/>
        <w:widowControl w:val="0"/>
        <w:spacing w:before="120" w:after="60" w:line="247" w:lineRule="auto"/>
        <w:jc w:val="both"/>
        <w:outlineLvl w:val="0"/>
        <w:rPr>
          <w:rFonts w:cstheme="minorHAnsi"/>
          <w:color w:val="00B050"/>
        </w:rPr>
      </w:pPr>
    </w:p>
    <w:p w14:paraId="2380D654" w14:textId="77777777" w:rsidR="00490794" w:rsidRPr="00F843F2" w:rsidRDefault="00490794" w:rsidP="00F96938">
      <w:pPr>
        <w:pStyle w:val="Akapitzlist"/>
        <w:numPr>
          <w:ilvl w:val="0"/>
          <w:numId w:val="2"/>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00CBA7D4"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 xml:space="preserve">o których mowa w Rozdziale XI </w:t>
      </w:r>
      <w:proofErr w:type="spellStart"/>
      <w:r w:rsidR="00AE143D">
        <w:rPr>
          <w:rFonts w:cstheme="minorHAnsi"/>
        </w:rPr>
        <w:t>czę</w:t>
      </w:r>
      <w:proofErr w:type="spellEnd"/>
      <w:r w:rsidR="00AE143D">
        <w:rPr>
          <w:rFonts w:cstheme="minorHAnsi"/>
        </w:rPr>
        <w:t xml:space="preserve">. A </w:t>
      </w:r>
      <w:r w:rsidRPr="00F843F2">
        <w:rPr>
          <w:rFonts w:cstheme="minorHAnsi"/>
        </w:rPr>
        <w:t>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026468D" w14:textId="77777777" w:rsidR="00A75CB1" w:rsidRPr="00F843F2" w:rsidRDefault="00A75CB1" w:rsidP="00490794">
      <w:pPr>
        <w:jc w:val="both"/>
        <w:rPr>
          <w:rFonts w:cs="Arial"/>
          <w:b/>
        </w:rPr>
      </w:pPr>
    </w:p>
    <w:p w14:paraId="1AA816C5" w14:textId="1A9C2C72" w:rsidR="00490794" w:rsidRDefault="00490794" w:rsidP="00490794">
      <w:pPr>
        <w:jc w:val="both"/>
        <w:rPr>
          <w:rFonts w:cs="Arial"/>
          <w:b/>
        </w:rPr>
      </w:pPr>
      <w:r w:rsidRPr="00F843F2">
        <w:rPr>
          <w:rFonts w:cs="Arial"/>
          <w:b/>
        </w:rPr>
        <w:t>X. PODSTAWY WYKLUCZENIA Z POSTĘPOWANIA</w:t>
      </w:r>
    </w:p>
    <w:p w14:paraId="63AA5ABD" w14:textId="77777777" w:rsidR="00015D71" w:rsidRPr="00015D71" w:rsidRDefault="00015D71" w:rsidP="00015D71">
      <w:pPr>
        <w:numPr>
          <w:ilvl w:val="0"/>
          <w:numId w:val="54"/>
        </w:numPr>
        <w:spacing w:before="120" w:after="60" w:line="247" w:lineRule="auto"/>
        <w:jc w:val="both"/>
        <w:rPr>
          <w:rFonts w:cstheme="minorHAnsi"/>
        </w:rPr>
      </w:pPr>
      <w:r w:rsidRPr="00015D71">
        <w:rPr>
          <w:rFonts w:cstheme="minorHAnsi"/>
        </w:rPr>
        <w:t>Z postępowania o udzielenie zamówienia wyklucza się Wykonawców, w stosunku do których zachodzi którakolwiek z okoliczności wskazanych:</w:t>
      </w:r>
    </w:p>
    <w:p w14:paraId="1967E5EB" w14:textId="77777777" w:rsidR="00015D71" w:rsidRPr="00015D71" w:rsidRDefault="00015D71" w:rsidP="00015D71">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 xml:space="preserve">w art. 108 ust. 1 ustawy </w:t>
      </w:r>
      <w:proofErr w:type="spellStart"/>
      <w:r w:rsidRPr="00015D71">
        <w:rPr>
          <w:rFonts w:cstheme="minorHAnsi"/>
        </w:rPr>
        <w:t>Pzp</w:t>
      </w:r>
      <w:proofErr w:type="spellEnd"/>
      <w:r w:rsidRPr="00015D71">
        <w:rPr>
          <w:rFonts w:cstheme="minorHAnsi"/>
        </w:rPr>
        <w:t>;</w:t>
      </w:r>
    </w:p>
    <w:p w14:paraId="41EC395E" w14:textId="77777777" w:rsidR="00015D71" w:rsidRPr="00015D71" w:rsidRDefault="00015D71" w:rsidP="00015D71">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 xml:space="preserve">w art. 109 ust. 1  pkt. 4 ustawy </w:t>
      </w:r>
      <w:proofErr w:type="spellStart"/>
      <w:r w:rsidRPr="00015D71">
        <w:rPr>
          <w:rFonts w:cstheme="minorHAnsi"/>
        </w:rPr>
        <w:t>Pzp</w:t>
      </w:r>
      <w:proofErr w:type="spellEnd"/>
      <w:r w:rsidRPr="00015D71">
        <w:rPr>
          <w:rFonts w:cstheme="minorHAnsi"/>
        </w:rPr>
        <w:t xml:space="preserve"> tj.:</w:t>
      </w:r>
    </w:p>
    <w:p w14:paraId="1E61B28D" w14:textId="77777777" w:rsidR="00015D71" w:rsidRPr="00015D71" w:rsidRDefault="00015D71" w:rsidP="00015D71">
      <w:pPr>
        <w:pStyle w:val="Akapitzlist"/>
        <w:numPr>
          <w:ilvl w:val="0"/>
          <w:numId w:val="56"/>
        </w:numPr>
        <w:spacing w:before="120" w:after="60" w:line="247" w:lineRule="auto"/>
        <w:ind w:left="1418" w:hanging="284"/>
        <w:contextualSpacing w:val="0"/>
        <w:jc w:val="both"/>
        <w:rPr>
          <w:rFonts w:cstheme="minorHAnsi"/>
        </w:rPr>
      </w:pPr>
      <w:r w:rsidRPr="00015D7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B982D" w14:textId="77777777" w:rsidR="00015D71" w:rsidRPr="00015D71" w:rsidRDefault="00015D71" w:rsidP="00015D71">
      <w:pPr>
        <w:pStyle w:val="Akapitzlist"/>
        <w:autoSpaceDE w:val="0"/>
        <w:autoSpaceDN w:val="0"/>
        <w:adjustRightInd w:val="0"/>
        <w:spacing w:after="0" w:line="240" w:lineRule="auto"/>
        <w:ind w:left="1080"/>
        <w:jc w:val="both"/>
        <w:rPr>
          <w:lang w:eastAsia="pl-PL"/>
        </w:rPr>
      </w:pPr>
    </w:p>
    <w:p w14:paraId="48D9BEBA" w14:textId="52E622AB" w:rsidR="00015D71" w:rsidRPr="00015D71" w:rsidRDefault="00015D71" w:rsidP="00015D71">
      <w:pPr>
        <w:pStyle w:val="Akapitzlist"/>
        <w:autoSpaceDE w:val="0"/>
        <w:autoSpaceDN w:val="0"/>
        <w:adjustRightInd w:val="0"/>
        <w:spacing w:after="143" w:line="240" w:lineRule="auto"/>
        <w:ind w:left="709" w:hanging="283"/>
        <w:jc w:val="both"/>
        <w:rPr>
          <w:lang w:eastAsia="pl-PL"/>
        </w:rPr>
      </w:pPr>
      <w:r w:rsidRPr="00015D71">
        <w:rPr>
          <w:lang w:eastAsia="pl-PL"/>
        </w:rPr>
        <w:t xml:space="preserve">2.  Na podstawie art. 7 </w:t>
      </w:r>
      <w:r>
        <w:rPr>
          <w:lang w:eastAsia="pl-PL"/>
        </w:rPr>
        <w:t xml:space="preserve">ust. 1 </w:t>
      </w:r>
      <w:r w:rsidRPr="00015D71">
        <w:rPr>
          <w:lang w:eastAsia="pl-PL"/>
        </w:rPr>
        <w:t xml:space="preserve">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6476D13E" w14:textId="5C09C45B" w:rsidR="00015D71" w:rsidRPr="00015D71" w:rsidRDefault="00015D71" w:rsidP="00015D71">
      <w:pPr>
        <w:pStyle w:val="Akapitzlist"/>
        <w:autoSpaceDE w:val="0"/>
        <w:autoSpaceDN w:val="0"/>
        <w:adjustRightInd w:val="0"/>
        <w:spacing w:after="143" w:line="240" w:lineRule="auto"/>
        <w:ind w:left="1080"/>
        <w:jc w:val="both"/>
        <w:rPr>
          <w:lang w:eastAsia="pl-PL"/>
        </w:rPr>
      </w:pPr>
      <w:r w:rsidRPr="00015D71">
        <w:rPr>
          <w:lang w:eastAsia="pl-PL"/>
        </w:rPr>
        <w:t xml:space="preserve">1) wykonawcę wymienionego w wykazach określonych w rozporządzeniu 765/2006 </w:t>
      </w:r>
      <w:r w:rsidR="00F96938">
        <w:rPr>
          <w:lang w:eastAsia="pl-PL"/>
        </w:rPr>
        <w:br/>
      </w:r>
      <w:r w:rsidRPr="00015D71">
        <w:rPr>
          <w:lang w:eastAsia="pl-PL"/>
        </w:rPr>
        <w:t xml:space="preserve">i rozporządzeniu 269/2014 albo wpisanego na listę na podstawie decyzji w sprawie wpisu na listę rozstrzygającej o zastosowaniu środka, o którym mowa w art. 1 pkt 3 ustawy; </w:t>
      </w:r>
    </w:p>
    <w:p w14:paraId="3D46120A" w14:textId="196F83E4" w:rsidR="00015D71" w:rsidRPr="00015D71" w:rsidRDefault="00015D71" w:rsidP="00015D71">
      <w:pPr>
        <w:pStyle w:val="Akapitzlist"/>
        <w:autoSpaceDE w:val="0"/>
        <w:autoSpaceDN w:val="0"/>
        <w:adjustRightInd w:val="0"/>
        <w:spacing w:after="143" w:line="240" w:lineRule="auto"/>
        <w:ind w:left="1080"/>
        <w:jc w:val="both"/>
        <w:rPr>
          <w:lang w:eastAsia="pl-PL"/>
        </w:rPr>
      </w:pPr>
      <w:r w:rsidRPr="00015D71">
        <w:rPr>
          <w:lang w:eastAsia="pl-PL"/>
        </w:rPr>
        <w:t>2) wykonawcę, którego beneficjentem rzeczywistym w rozumieniu ustawy z dnia 1 marca 2018 r. o przeciwdziałaniu praniu pieniędzy oraz finansowaniu terroryzmu (Dz. U. z 2022 r. poz. 593</w:t>
      </w:r>
      <w:r w:rsidR="00F96938">
        <w:rPr>
          <w:lang w:eastAsia="pl-PL"/>
        </w:rPr>
        <w:br/>
      </w:r>
      <w:r w:rsidRPr="00015D71">
        <w:rPr>
          <w:lang w:eastAsia="pl-PL"/>
        </w:rPr>
        <w:t xml:space="preserve"> i 655) jest osoba wymieniona w wykazach określonych w rozporządzeniu 765/2006</w:t>
      </w:r>
      <w:r w:rsidR="00F96938">
        <w:rPr>
          <w:lang w:eastAsia="pl-PL"/>
        </w:rPr>
        <w:br/>
      </w:r>
      <w:r w:rsidRPr="00015D71">
        <w:rPr>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42ECD4B" w14:textId="77777777" w:rsidR="00015D71" w:rsidRPr="00015D71" w:rsidRDefault="00015D71" w:rsidP="00015D71">
      <w:pPr>
        <w:pStyle w:val="Akapitzlist"/>
        <w:autoSpaceDE w:val="0"/>
        <w:autoSpaceDN w:val="0"/>
        <w:adjustRightInd w:val="0"/>
        <w:spacing w:after="143" w:line="240" w:lineRule="auto"/>
        <w:ind w:left="1080"/>
        <w:jc w:val="both"/>
        <w:rPr>
          <w:lang w:eastAsia="pl-PL"/>
        </w:rPr>
      </w:pPr>
      <w:r w:rsidRPr="00015D71">
        <w:rPr>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66FCD87" w14:textId="1568441D" w:rsidR="00257C44" w:rsidRDefault="00015D71" w:rsidP="00257C44">
      <w:pPr>
        <w:pStyle w:val="Akapitzlist"/>
        <w:autoSpaceDE w:val="0"/>
        <w:autoSpaceDN w:val="0"/>
        <w:adjustRightInd w:val="0"/>
        <w:spacing w:after="0" w:line="240" w:lineRule="auto"/>
        <w:ind w:left="709" w:hanging="283"/>
        <w:jc w:val="both"/>
        <w:rPr>
          <w:rFonts w:cstheme="minorHAnsi"/>
        </w:rPr>
      </w:pPr>
      <w:r w:rsidRPr="00015D71">
        <w:rPr>
          <w:lang w:eastAsia="pl-PL"/>
        </w:rPr>
        <w:t xml:space="preserve">3. </w:t>
      </w:r>
      <w:r w:rsidRPr="00257C44">
        <w:rPr>
          <w:rFonts w:cstheme="minorHAnsi"/>
        </w:rPr>
        <w:t xml:space="preserve">Wykonawca może zostać wykluczony przez Zamawiającego na każdym etapie postępowania </w:t>
      </w:r>
      <w:r w:rsidR="00F96938">
        <w:rPr>
          <w:rFonts w:cstheme="minorHAnsi"/>
        </w:rPr>
        <w:br/>
      </w:r>
      <w:r w:rsidRPr="00257C44">
        <w:rPr>
          <w:rFonts w:cstheme="minorHAnsi"/>
        </w:rPr>
        <w:t>o udzielenie zamówienia.</w:t>
      </w:r>
    </w:p>
    <w:p w14:paraId="01C8AE44" w14:textId="4AC1BACE" w:rsidR="00015D71" w:rsidRPr="00015D71" w:rsidRDefault="00257C44" w:rsidP="00257C44">
      <w:pPr>
        <w:pStyle w:val="Akapitzlist"/>
        <w:autoSpaceDE w:val="0"/>
        <w:autoSpaceDN w:val="0"/>
        <w:adjustRightInd w:val="0"/>
        <w:spacing w:after="0" w:line="240" w:lineRule="auto"/>
        <w:ind w:left="709" w:hanging="283"/>
        <w:jc w:val="both"/>
        <w:rPr>
          <w:lang w:eastAsia="pl-PL"/>
        </w:rPr>
      </w:pPr>
      <w:r>
        <w:rPr>
          <w:rFonts w:cstheme="minorHAnsi"/>
        </w:rPr>
        <w:t xml:space="preserve">4. </w:t>
      </w:r>
      <w:r w:rsidR="00015D71" w:rsidRPr="00257C44">
        <w:rPr>
          <w:rFonts w:cstheme="minorHAnsi"/>
        </w:rPr>
        <w:t xml:space="preserve">Wykluczenie Wykonawcy następuje w przypadkach, określonych w  art. 111 ustawy </w:t>
      </w:r>
      <w:proofErr w:type="spellStart"/>
      <w:r w:rsidR="00015D71" w:rsidRPr="00257C44">
        <w:rPr>
          <w:rFonts w:cstheme="minorHAnsi"/>
        </w:rPr>
        <w:t>Pzp</w:t>
      </w:r>
      <w:proofErr w:type="spellEnd"/>
      <w:r w:rsidR="00015D71" w:rsidRPr="00257C44">
        <w:rPr>
          <w:rFonts w:cstheme="minorHAnsi"/>
        </w:rPr>
        <w:t xml:space="preserve">. </w:t>
      </w:r>
    </w:p>
    <w:p w14:paraId="7461CE67" w14:textId="77777777" w:rsidR="00015D71" w:rsidRPr="00015D71" w:rsidRDefault="00015D71" w:rsidP="00490794">
      <w:pPr>
        <w:jc w:val="both"/>
        <w:rPr>
          <w:rFonts w:cs="Arial"/>
          <w:b/>
        </w:rPr>
      </w:pP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rsidP="00A20079">
      <w:pPr>
        <w:pStyle w:val="Akapitzlist"/>
        <w:widowControl w:val="0"/>
        <w:numPr>
          <w:ilvl w:val="3"/>
          <w:numId w:val="27"/>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F96938">
      <w:pPr>
        <w:pStyle w:val="Akapitzlist"/>
        <w:numPr>
          <w:ilvl w:val="1"/>
          <w:numId w:val="2"/>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5553591E"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t>
      </w:r>
      <w:r w:rsidRPr="00F843F2">
        <w:rPr>
          <w:rFonts w:cs="Arial"/>
          <w:b/>
        </w:rPr>
        <w:br/>
        <w:t xml:space="preserve">w postępowaniu </w:t>
      </w:r>
      <w:r w:rsidRPr="00F843F2">
        <w:rPr>
          <w:rFonts w:cs="Arial"/>
        </w:rPr>
        <w:t xml:space="preserve">określonych dla niniejszego postępowania </w:t>
      </w:r>
      <w:r w:rsidR="006C4320">
        <w:rPr>
          <w:rFonts w:cs="Arial"/>
        </w:rPr>
        <w:t xml:space="preserve"> stanowiące </w:t>
      </w:r>
      <w:r w:rsidRPr="00F843F2">
        <w:rPr>
          <w:rFonts w:cs="Arial"/>
          <w:b/>
          <w:bCs/>
        </w:rPr>
        <w:t>załącznik nr 2 do SWZ</w:t>
      </w:r>
      <w:r w:rsidR="006C4320">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lastRenderedPageBreak/>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F843F2" w:rsidRDefault="00490794" w:rsidP="00490794">
      <w:pPr>
        <w:spacing w:after="0" w:line="276" w:lineRule="auto"/>
        <w:ind w:left="1560" w:hanging="425"/>
        <w:jc w:val="both"/>
        <w:rPr>
          <w:rFonts w:eastAsia="Times New Roman" w:cs="Arial"/>
        </w:rPr>
      </w:pPr>
      <w:r w:rsidRPr="00F843F2">
        <w:rPr>
          <w:rFonts w:eastAsia="Times New Roman" w:cs="Arial"/>
          <w:b/>
          <w:bCs/>
        </w:rPr>
        <w:t>UWAGA:</w:t>
      </w:r>
      <w:r w:rsidRPr="00F843F2">
        <w:rPr>
          <w:rFonts w:eastAsia="Times New Roman" w:cs="Arial"/>
        </w:rPr>
        <w:t xml:space="preserve"> Zamawiający w postępowaniu </w:t>
      </w:r>
      <w:r w:rsidRPr="00F843F2">
        <w:rPr>
          <w:rFonts w:eastAsia="Times New Roman" w:cs="Arial"/>
          <w:bCs/>
        </w:rPr>
        <w:t>nie będzie</w:t>
      </w:r>
      <w:r w:rsidRPr="00F843F2">
        <w:rPr>
          <w:rFonts w:eastAsia="Times New Roman" w:cs="Arial"/>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59787F87"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w:t>
      </w:r>
      <w:r w:rsidR="005A3A6C">
        <w:rPr>
          <w:rFonts w:eastAsia="Times New Roman" w:cs="Arial"/>
          <w:bCs/>
        </w:rPr>
        <w:t>4</w:t>
      </w:r>
      <w:r w:rsidRPr="00F843F2">
        <w:rPr>
          <w:rFonts w:eastAsia="Times New Roman" w:cs="Arial"/>
          <w:bCs/>
        </w:rPr>
        <w:t xml:space="preserve">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3E5376B4" w:rsidR="00490794" w:rsidRPr="00F843F2" w:rsidRDefault="000809A1"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rPr>
        <w:t xml:space="preserve">wypełniony i podpisany </w:t>
      </w:r>
      <w:r w:rsidR="00490794" w:rsidRPr="00F843F2">
        <w:rPr>
          <w:rFonts w:eastAsia="Times New Roman" w:cs="Arial"/>
          <w:b/>
        </w:rPr>
        <w:t xml:space="preserve">kosztorys ofertowy </w:t>
      </w:r>
      <w:r w:rsidR="00490794" w:rsidRPr="00F843F2">
        <w:rPr>
          <w:rFonts w:eastAsia="Times New Roman" w:cs="Arial"/>
        </w:rPr>
        <w:t>(</w:t>
      </w:r>
      <w:r w:rsidR="00490794" w:rsidRPr="00F843F2">
        <w:rPr>
          <w:rFonts w:eastAsia="Times New Roman" w:cs="Arial"/>
          <w:b/>
          <w:bCs/>
        </w:rPr>
        <w:t>załącznik nr 5</w:t>
      </w:r>
      <w:r w:rsidR="00490794" w:rsidRPr="00F843F2">
        <w:rPr>
          <w:rFonts w:eastAsia="Times New Roman" w:cs="Arial"/>
        </w:rPr>
        <w:t>);</w:t>
      </w:r>
    </w:p>
    <w:p w14:paraId="69332F36" w14:textId="550808F7" w:rsidR="00490794" w:rsidRPr="005A3A6C" w:rsidRDefault="00490794" w:rsidP="00490794">
      <w:pPr>
        <w:numPr>
          <w:ilvl w:val="0"/>
          <w:numId w:val="17"/>
        </w:numPr>
        <w:tabs>
          <w:tab w:val="left" w:pos="1276"/>
        </w:tabs>
        <w:spacing w:after="0" w:line="240" w:lineRule="auto"/>
        <w:ind w:left="709" w:hanging="348"/>
        <w:jc w:val="both"/>
        <w:rPr>
          <w:rFonts w:eastAsia="Times New Roman" w:cstheme="minorHAnsi"/>
        </w:rPr>
      </w:pPr>
      <w:r w:rsidRPr="005A3A6C">
        <w:rPr>
          <w:rFonts w:eastAsia="Times New Roman" w:cs="Arial"/>
          <w:b/>
        </w:rPr>
        <w:t>pełnomocnictwo</w:t>
      </w:r>
      <w:r w:rsidRPr="005A3A6C">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5A3A6C">
        <w:rPr>
          <w:rFonts w:eastAsia="Times New Roman" w:cs="Arial"/>
          <w:b/>
        </w:rPr>
        <w:t xml:space="preserve">a w przypadku  podmiotów wspólnie ubiegających się o udzielenie zamówienia – pełnomocnictwo, o którym mowa w Rozdz. IX </w:t>
      </w:r>
      <w:r w:rsidR="005A3A6C" w:rsidRPr="005A3A6C">
        <w:rPr>
          <w:rFonts w:eastAsia="Times New Roman" w:cs="Arial"/>
          <w:b/>
        </w:rPr>
        <w:t>ust.</w:t>
      </w:r>
      <w:r w:rsidR="005A3A6C">
        <w:rPr>
          <w:rFonts w:eastAsia="Times New Roman" w:cs="Arial"/>
          <w:b/>
        </w:rPr>
        <w:t xml:space="preserve">5 </w:t>
      </w:r>
    </w:p>
    <w:p w14:paraId="304CDFC1" w14:textId="77777777" w:rsidR="005A3A6C" w:rsidRPr="005A3A6C" w:rsidRDefault="005A3A6C" w:rsidP="005A3A6C">
      <w:pPr>
        <w:tabs>
          <w:tab w:val="left" w:pos="1276"/>
        </w:tabs>
        <w:spacing w:after="0" w:line="240" w:lineRule="auto"/>
        <w:ind w:left="709"/>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35A2825E" w14:textId="77777777" w:rsidR="00490794" w:rsidRPr="00F843F2" w:rsidRDefault="00490794" w:rsidP="00490794">
      <w:pPr>
        <w:tabs>
          <w:tab w:val="left" w:pos="284"/>
        </w:tabs>
        <w:spacing w:after="200" w:line="276" w:lineRule="auto"/>
        <w:jc w:val="both"/>
        <w:rPr>
          <w:rFonts w:cs="Arial"/>
        </w:rPr>
      </w:pPr>
      <w:r w:rsidRPr="00F843F2">
        <w:rPr>
          <w:rFonts w:cs="Arial"/>
        </w:rPr>
        <w:t>1. Zamawiający przed udzieleniem zamówienia wezwie Wykonawcę, którego oferta została najwyżej oceniona do złożenia w wyznaczonym terminie, nie krótszym niż 5 dni od dnia wezwania, podmiotowych środków dowodowych, aktualnych na dzień ich złożenia, tj.:</w:t>
      </w:r>
    </w:p>
    <w:p w14:paraId="3670135C" w14:textId="77777777" w:rsidR="00490794" w:rsidRPr="00F843F2" w:rsidRDefault="00490794" w:rsidP="00490794">
      <w:pPr>
        <w:spacing w:after="0" w:line="240" w:lineRule="auto"/>
        <w:ind w:left="360"/>
        <w:jc w:val="both"/>
        <w:rPr>
          <w:rFonts w:cs="Arial"/>
        </w:rPr>
      </w:pPr>
      <w:r w:rsidRPr="00F843F2">
        <w:rPr>
          <w:rFonts w:cstheme="minorHAnsi"/>
        </w:rPr>
        <w:t xml:space="preserve">1.1 W celu </w:t>
      </w:r>
      <w:r w:rsidRPr="00602D39">
        <w:rPr>
          <w:rFonts w:cstheme="minorHAnsi"/>
          <w:b/>
          <w:bCs/>
        </w:rPr>
        <w:t>potwierdzenia spełniania warunków udziału w postępowaniu</w:t>
      </w:r>
      <w:r w:rsidRPr="00F843F2">
        <w:rPr>
          <w:rFonts w:cstheme="minorHAnsi"/>
        </w:rPr>
        <w:t xml:space="preserve"> Wykonawca zobowiązany jest złożyć:</w:t>
      </w:r>
    </w:p>
    <w:p w14:paraId="1097628B" w14:textId="27071E7A" w:rsidR="00490794" w:rsidRDefault="000809A1" w:rsidP="005A6FD7">
      <w:pPr>
        <w:pStyle w:val="Akapitzlist"/>
        <w:widowControl w:val="0"/>
        <w:autoSpaceDE w:val="0"/>
        <w:autoSpaceDN w:val="0"/>
        <w:adjustRightInd w:val="0"/>
        <w:spacing w:after="0" w:line="276" w:lineRule="auto"/>
        <w:ind w:left="1134" w:right="-28"/>
        <w:jc w:val="both"/>
        <w:rPr>
          <w:rFonts w:cstheme="minorHAnsi"/>
        </w:rPr>
      </w:pPr>
      <w:r>
        <w:rPr>
          <w:rFonts w:cstheme="minorHAnsi"/>
        </w:rPr>
        <w:t xml:space="preserve">a) </w:t>
      </w:r>
      <w:r w:rsidRPr="004F78B5">
        <w:rPr>
          <w:rFonts w:cstheme="minorHAnsi"/>
          <w:b/>
          <w:bCs/>
        </w:rPr>
        <w:t>aktualna koncesja</w:t>
      </w:r>
      <w:r>
        <w:rPr>
          <w:rFonts w:cstheme="minorHAnsi"/>
        </w:rPr>
        <w:t xml:space="preserve"> na prowadzenie działalności gospodarczej w zakresie ochrony osób </w:t>
      </w:r>
      <w:r w:rsidR="00602D39">
        <w:rPr>
          <w:rFonts w:cstheme="minorHAnsi"/>
        </w:rPr>
        <w:br/>
      </w:r>
      <w:r>
        <w:rPr>
          <w:rFonts w:cstheme="minorHAnsi"/>
        </w:rPr>
        <w:t>i mienia, realizowanych w formie bezpośredniej ochrony fizycznej.</w:t>
      </w:r>
    </w:p>
    <w:p w14:paraId="04B64F51" w14:textId="097F6C1A" w:rsidR="000809A1" w:rsidRPr="00AD63F2" w:rsidRDefault="000809A1" w:rsidP="005A6FD7">
      <w:pPr>
        <w:pStyle w:val="Akapitzlist"/>
        <w:widowControl w:val="0"/>
        <w:autoSpaceDE w:val="0"/>
        <w:autoSpaceDN w:val="0"/>
        <w:adjustRightInd w:val="0"/>
        <w:spacing w:after="0" w:line="276" w:lineRule="auto"/>
        <w:ind w:left="1134" w:right="-28"/>
        <w:jc w:val="both"/>
        <w:rPr>
          <w:b/>
          <w:bCs/>
          <w:i/>
          <w:iCs/>
        </w:rPr>
      </w:pPr>
      <w:r>
        <w:rPr>
          <w:rFonts w:cstheme="minorHAnsi"/>
        </w:rPr>
        <w:t xml:space="preserve">b) </w:t>
      </w:r>
      <w:r w:rsidR="004F78B5">
        <w:rPr>
          <w:b/>
        </w:rPr>
        <w:t>w</w:t>
      </w:r>
      <w:r w:rsidRPr="008C429A">
        <w:rPr>
          <w:b/>
        </w:rPr>
        <w:t xml:space="preserve">ykaz usług </w:t>
      </w:r>
      <w:r w:rsidRPr="008C429A">
        <w:t xml:space="preserve"> </w:t>
      </w:r>
      <w:r w:rsidRPr="008C429A">
        <w:rPr>
          <w:iCs/>
        </w:rPr>
        <w:t xml:space="preserve">wykonanych  </w:t>
      </w:r>
      <w:r w:rsidRPr="008C429A">
        <w:t>w okresie ostatnich trzech lat przed upływem składania ofert</w:t>
      </w:r>
      <w:r>
        <w:t xml:space="preserve"> (</w:t>
      </w:r>
      <w:r w:rsidRPr="008C429A">
        <w:t>a jeżeli okres prowadzenia działalności jest krótszy – w tym okresie</w:t>
      </w:r>
      <w:r>
        <w:t>)</w:t>
      </w:r>
      <w:r w:rsidRPr="008C429A">
        <w:t xml:space="preserve">, </w:t>
      </w:r>
      <w:r w:rsidRPr="004F78B5">
        <w:rPr>
          <w:b/>
          <w:bCs/>
        </w:rPr>
        <w:t xml:space="preserve">z podaniem ich wartości, przedmiotu,  dat wykonania i podmiotów, na rzecz których usługi zostały wykonane  oraz załączeniem dowodów, </w:t>
      </w:r>
      <w:r w:rsidRPr="008C429A">
        <w:t xml:space="preserve">określających czy te usługi zostały wykonane lub są wykonywane  należycie </w:t>
      </w:r>
      <w:r w:rsidRPr="00AD63F2">
        <w:rPr>
          <w:b/>
          <w:bCs/>
        </w:rPr>
        <w:t>-</w:t>
      </w:r>
      <w:r w:rsidRPr="00AD63F2">
        <w:rPr>
          <w:b/>
          <w:bCs/>
          <w:i/>
          <w:iCs/>
        </w:rPr>
        <w:t xml:space="preserve"> według wzoru załącznik  nr</w:t>
      </w:r>
      <w:r w:rsidR="00AD63F2" w:rsidRPr="00AD63F2">
        <w:rPr>
          <w:b/>
          <w:bCs/>
          <w:i/>
          <w:iCs/>
        </w:rPr>
        <w:t xml:space="preserve"> 6</w:t>
      </w:r>
      <w:r w:rsidR="00AD63F2">
        <w:rPr>
          <w:b/>
          <w:bCs/>
          <w:i/>
          <w:iCs/>
        </w:rPr>
        <w:t>.</w:t>
      </w:r>
    </w:p>
    <w:p w14:paraId="31B8E5D9" w14:textId="77777777" w:rsidR="004F78B5" w:rsidRPr="00F843F2" w:rsidRDefault="004F78B5" w:rsidP="005A6FD7">
      <w:pPr>
        <w:pStyle w:val="Akapitzlist"/>
        <w:widowControl w:val="0"/>
        <w:autoSpaceDE w:val="0"/>
        <w:autoSpaceDN w:val="0"/>
        <w:adjustRightInd w:val="0"/>
        <w:spacing w:after="0" w:line="276" w:lineRule="auto"/>
        <w:ind w:left="1134" w:right="-28"/>
        <w:jc w:val="both"/>
        <w:rPr>
          <w:rFonts w:cstheme="minorHAnsi"/>
        </w:rPr>
      </w:pPr>
    </w:p>
    <w:p w14:paraId="1AAC184F" w14:textId="77777777" w:rsidR="00490794" w:rsidRPr="00F843F2" w:rsidRDefault="00490794" w:rsidP="00490794">
      <w:pPr>
        <w:spacing w:after="0" w:line="240" w:lineRule="auto"/>
        <w:ind w:left="360"/>
        <w:jc w:val="both"/>
        <w:rPr>
          <w:rFonts w:cs="Arial"/>
        </w:rPr>
      </w:pPr>
      <w:r w:rsidRPr="00F843F2">
        <w:rPr>
          <w:rFonts w:cstheme="minorHAnsi"/>
        </w:rPr>
        <w:t xml:space="preserve">1.2  W celu </w:t>
      </w:r>
      <w:r w:rsidRPr="00602D39">
        <w:rPr>
          <w:rFonts w:cstheme="minorHAnsi"/>
          <w:b/>
          <w:bCs/>
        </w:rPr>
        <w:t>potwierdzenia braku podstaw do wykluczenia z udziału w postępowaniu</w:t>
      </w:r>
      <w:r w:rsidRPr="00F843F2">
        <w:rPr>
          <w:rFonts w:cstheme="minorHAnsi"/>
        </w:rPr>
        <w:t xml:space="preserve"> Wykonawca zobowiązany jest złożyć:</w:t>
      </w:r>
    </w:p>
    <w:p w14:paraId="572D4FD0"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p>
    <w:p w14:paraId="005BB27D"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F843F2">
        <w:rPr>
          <w:rFonts w:cs="Arial"/>
        </w:rPr>
        <w:t xml:space="preserve">a) </w:t>
      </w:r>
      <w:r w:rsidRPr="00602D39">
        <w:rPr>
          <w:rFonts w:cs="Arial"/>
          <w:b/>
          <w:bCs/>
        </w:rPr>
        <w:t xml:space="preserve">Odpisu lub informacji z Krajowego Rejestru Sądowego lub z Centralnej Ewidencji </w:t>
      </w:r>
      <w:r w:rsidRPr="00602D39">
        <w:rPr>
          <w:rFonts w:cs="Arial"/>
          <w:b/>
          <w:bCs/>
        </w:rPr>
        <w:br/>
        <w:t>i Informacji o Działalności Gospodarczej</w:t>
      </w:r>
      <w:r w:rsidRPr="00F843F2">
        <w:rPr>
          <w:rFonts w:cs="Arial"/>
        </w:rPr>
        <w:t xml:space="preserve">, w zakresie art. 109 ust. 1 pkt. 4 </w:t>
      </w:r>
      <w:proofErr w:type="spellStart"/>
      <w:r w:rsidRPr="00F843F2">
        <w:rPr>
          <w:rFonts w:cs="Arial"/>
        </w:rPr>
        <w:t>Pzp</w:t>
      </w:r>
      <w:proofErr w:type="spellEnd"/>
      <w:r w:rsidRPr="00F843F2">
        <w:rPr>
          <w:rFonts w:cs="Arial"/>
        </w:rPr>
        <w:t xml:space="preserve">, sporządzonych nie 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2ED196EB" w:rsidR="00490794" w:rsidRPr="00F843F2" w:rsidRDefault="00490794" w:rsidP="00490794">
      <w:pPr>
        <w:pStyle w:val="Akapitzlist"/>
        <w:widowControl w:val="0"/>
        <w:tabs>
          <w:tab w:val="left" w:pos="709"/>
        </w:tabs>
        <w:spacing w:after="0" w:line="276" w:lineRule="auto"/>
        <w:ind w:left="1080"/>
        <w:contextualSpacing w:val="0"/>
        <w:jc w:val="both"/>
        <w:outlineLvl w:val="0"/>
        <w:rPr>
          <w:rFonts w:cstheme="minorHAnsi"/>
        </w:rPr>
      </w:pPr>
      <w:r w:rsidRPr="00F843F2">
        <w:rPr>
          <w:rFonts w:cs="Arial"/>
        </w:rPr>
        <w:t xml:space="preserve">*) Zamawiający nie będzie żądał dokumentu wskazanego w ust. 1 pkt. 1.2 lit. a) jeżeli </w:t>
      </w:r>
      <w:r w:rsidRPr="00F843F2">
        <w:rPr>
          <w:rFonts w:cs="Arial"/>
        </w:rPr>
        <w:br/>
      </w:r>
      <w:r w:rsidRPr="00F843F2">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843F2">
        <w:rPr>
          <w:rFonts w:cstheme="minorHAnsi"/>
        </w:rPr>
        <w:t>Pzp</w:t>
      </w:r>
      <w:proofErr w:type="spellEnd"/>
      <w:r w:rsidRPr="00F843F2">
        <w:rPr>
          <w:rFonts w:cstheme="minorHAnsi"/>
        </w:rPr>
        <w:t>,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lastRenderedPageBreak/>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rsidP="00A20079">
      <w:pPr>
        <w:pStyle w:val="Akapitzlist"/>
        <w:numPr>
          <w:ilvl w:val="0"/>
          <w:numId w:val="28"/>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rsidP="00A20079">
      <w:pPr>
        <w:pStyle w:val="Akapitzlist"/>
        <w:numPr>
          <w:ilvl w:val="0"/>
          <w:numId w:val="28"/>
        </w:numPr>
        <w:spacing w:after="0" w:line="276" w:lineRule="auto"/>
        <w:jc w:val="both"/>
        <w:rPr>
          <w:b/>
        </w:rPr>
      </w:pPr>
      <w:r w:rsidRPr="00F843F2">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F843F2">
        <w:rPr>
          <w:b/>
        </w:rPr>
        <w:t>niż 3 miesiące przed jego złożeniem.</w:t>
      </w:r>
    </w:p>
    <w:p w14:paraId="6826E935" w14:textId="77777777" w:rsidR="00490794" w:rsidRPr="00F843F2" w:rsidRDefault="00490794" w:rsidP="00A20079">
      <w:pPr>
        <w:pStyle w:val="Akapitzlist"/>
        <w:numPr>
          <w:ilvl w:val="0"/>
          <w:numId w:val="28"/>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rsidP="00A20079">
      <w:pPr>
        <w:pStyle w:val="Akapitzlist"/>
        <w:numPr>
          <w:ilvl w:val="0"/>
          <w:numId w:val="28"/>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t>b) zachodzą przesłanki unieważnienia postępowania.</w:t>
      </w:r>
    </w:p>
    <w:p w14:paraId="13DBF511" w14:textId="77777777" w:rsidR="00490794" w:rsidRPr="00F843F2" w:rsidRDefault="00490794" w:rsidP="00A20079">
      <w:pPr>
        <w:pStyle w:val="Akapitzlist"/>
        <w:numPr>
          <w:ilvl w:val="0"/>
          <w:numId w:val="28"/>
        </w:numPr>
        <w:spacing w:after="0" w:line="276" w:lineRule="auto"/>
        <w:jc w:val="both"/>
      </w:pPr>
      <w:r w:rsidRPr="00F843F2">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843F2">
        <w:t>Pzp</w:t>
      </w:r>
      <w:proofErr w:type="spellEnd"/>
      <w:r w:rsidRPr="00F843F2">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rsidP="00A20079">
      <w:pPr>
        <w:pStyle w:val="Akapitzlist"/>
        <w:numPr>
          <w:ilvl w:val="0"/>
          <w:numId w:val="28"/>
        </w:numPr>
        <w:spacing w:after="0" w:line="276" w:lineRule="auto"/>
        <w:jc w:val="both"/>
      </w:pPr>
      <w:r w:rsidRPr="00F843F2">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w:t>
      </w:r>
      <w:r w:rsidRPr="00F843F2">
        <w:lastRenderedPageBreak/>
        <w:t>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może dokonać również notariusz.</w:t>
      </w:r>
    </w:p>
    <w:p w14:paraId="16969FBA"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rsidP="00A20079">
      <w:pPr>
        <w:pStyle w:val="Akapitzlist"/>
        <w:numPr>
          <w:ilvl w:val="0"/>
          <w:numId w:val="28"/>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rsidP="00A20079">
      <w:pPr>
        <w:numPr>
          <w:ilvl w:val="0"/>
          <w:numId w:val="28"/>
        </w:numPr>
        <w:spacing w:after="0" w:line="276" w:lineRule="auto"/>
        <w:contextualSpacing/>
        <w:jc w:val="both"/>
      </w:pPr>
      <w:r w:rsidRPr="00F843F2">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77777777" w:rsidR="00490794" w:rsidRPr="00F843F2" w:rsidRDefault="00490794" w:rsidP="00490794">
      <w:pPr>
        <w:jc w:val="both"/>
        <w:rPr>
          <w:rFonts w:cs="Arial"/>
        </w:rPr>
      </w:pPr>
      <w:r w:rsidRPr="00F843F2">
        <w:rPr>
          <w:rFonts w:cs="Arial"/>
        </w:rPr>
        <w:t xml:space="preserve">Zamawiający </w:t>
      </w:r>
      <w:r w:rsidRPr="00F843F2">
        <w:rPr>
          <w:rFonts w:cs="Arial"/>
          <w:b/>
        </w:rPr>
        <w:t>nie wymaga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2E1936E6"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Pr="00F843F2">
        <w:rPr>
          <w:rFonts w:cs="Arial"/>
          <w:color w:val="2F5496" w:themeColor="accent1" w:themeShade="BF"/>
        </w:rPr>
        <w:t xml:space="preserve"> </w:t>
      </w:r>
      <w:r w:rsidR="003C271D" w:rsidRPr="003C271D">
        <w:rPr>
          <w:rFonts w:cs="Arial"/>
          <w:b/>
          <w:bCs/>
          <w:color w:val="2F5496" w:themeColor="accent1" w:themeShade="BF"/>
        </w:rPr>
        <w:t>01.07</w:t>
      </w:r>
      <w:r w:rsidR="001922FD">
        <w:rPr>
          <w:rFonts w:cs="Arial"/>
          <w:b/>
          <w:bCs/>
          <w:color w:val="2F5496" w:themeColor="accent1" w:themeShade="BF"/>
        </w:rPr>
        <w:t>.</w:t>
      </w:r>
      <w:r w:rsidRPr="00F843F2">
        <w:rPr>
          <w:rFonts w:cs="Arial"/>
          <w:b/>
          <w:bCs/>
          <w:color w:val="2F5496" w:themeColor="accent1" w:themeShade="BF"/>
        </w:rPr>
        <w:t>2022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77777777"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rsidP="00A20079">
      <w:pPr>
        <w:pStyle w:val="Akapitzlist"/>
        <w:numPr>
          <w:ilvl w:val="0"/>
          <w:numId w:val="29"/>
        </w:numPr>
        <w:spacing w:after="0"/>
        <w:jc w:val="both"/>
        <w:rPr>
          <w:rFonts w:cs="Arial"/>
        </w:rPr>
      </w:pPr>
      <w:r w:rsidRPr="00F843F2">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rsidP="00A20079">
      <w:pPr>
        <w:pStyle w:val="Akapitzlist"/>
        <w:numPr>
          <w:ilvl w:val="0"/>
          <w:numId w:val="29"/>
        </w:numPr>
        <w:spacing w:after="0"/>
        <w:jc w:val="both"/>
        <w:rPr>
          <w:rFonts w:cs="Arial"/>
        </w:rPr>
      </w:pPr>
      <w:r w:rsidRPr="00F843F2">
        <w:rPr>
          <w:rFonts w:cs="Arial"/>
        </w:rPr>
        <w:t>Oferta powinna być:</w:t>
      </w:r>
    </w:p>
    <w:p w14:paraId="5D8E30A0" w14:textId="77777777" w:rsidR="00490794" w:rsidRPr="00F843F2" w:rsidRDefault="00490794" w:rsidP="00A20079">
      <w:pPr>
        <w:pStyle w:val="Akapitzlist"/>
        <w:numPr>
          <w:ilvl w:val="0"/>
          <w:numId w:val="30"/>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rsidP="00A20079">
      <w:pPr>
        <w:pStyle w:val="Akapitzlist"/>
        <w:numPr>
          <w:ilvl w:val="0"/>
          <w:numId w:val="30"/>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rsidP="00A20079">
      <w:pPr>
        <w:pStyle w:val="Akapitzlist"/>
        <w:numPr>
          <w:ilvl w:val="0"/>
          <w:numId w:val="30"/>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rsidP="00A20079">
      <w:pPr>
        <w:pStyle w:val="Akapitzlist"/>
        <w:numPr>
          <w:ilvl w:val="0"/>
          <w:numId w:val="29"/>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843F2">
        <w:rPr>
          <w:rFonts w:cs="Arial"/>
        </w:rPr>
        <w:t>eIDAS</w:t>
      </w:r>
      <w:proofErr w:type="spellEnd"/>
      <w:r w:rsidRPr="00F843F2">
        <w:rPr>
          <w:rFonts w:cs="Arial"/>
        </w:rPr>
        <w:t>) (UE) nr 910/2014”.</w:t>
      </w:r>
    </w:p>
    <w:p w14:paraId="50D49BB8"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 przypadku wykorzystania formatu podpisu </w:t>
      </w:r>
      <w:proofErr w:type="spellStart"/>
      <w:r w:rsidRPr="00F843F2">
        <w:rPr>
          <w:rFonts w:cs="Arial"/>
        </w:rPr>
        <w:t>XAdES</w:t>
      </w:r>
      <w:proofErr w:type="spellEnd"/>
      <w:r w:rsidRPr="00F843F2">
        <w:rPr>
          <w:rFonts w:cs="Arial"/>
        </w:rPr>
        <w:t xml:space="preserve"> zewnętrzny. Zamawiający wymaga dołączenia odpowiedniej ilości plików tj. podpisywanych plików z danymi oraz plików </w:t>
      </w:r>
      <w:proofErr w:type="spellStart"/>
      <w:r w:rsidRPr="00F843F2">
        <w:rPr>
          <w:rFonts w:cs="Arial"/>
        </w:rPr>
        <w:t>XAdES</w:t>
      </w:r>
      <w:proofErr w:type="spellEnd"/>
      <w:r w:rsidRPr="00F843F2">
        <w:rPr>
          <w:rFonts w:cs="Arial"/>
        </w:rPr>
        <w:t>.</w:t>
      </w:r>
    </w:p>
    <w:p w14:paraId="0766C367"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Zgodnie z art. 18 ust. 3 ustawy </w:t>
      </w:r>
      <w:proofErr w:type="spellStart"/>
      <w:r w:rsidRPr="00F843F2">
        <w:rPr>
          <w:rFonts w:cs="Arial"/>
        </w:rPr>
        <w:t>Pzp</w:t>
      </w:r>
      <w:proofErr w:type="spellEnd"/>
      <w:r w:rsidRPr="00F843F2">
        <w:rPr>
          <w:rFonts w:cs="Arial"/>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rsidP="00A20079">
      <w:pPr>
        <w:pStyle w:val="Akapitzlist"/>
        <w:numPr>
          <w:ilvl w:val="0"/>
          <w:numId w:val="29"/>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rsidP="00A20079">
      <w:pPr>
        <w:pStyle w:val="Akapitzlist"/>
        <w:numPr>
          <w:ilvl w:val="0"/>
          <w:numId w:val="29"/>
        </w:numPr>
        <w:spacing w:after="0"/>
        <w:jc w:val="both"/>
        <w:rPr>
          <w:rFonts w:cs="Arial"/>
        </w:rPr>
      </w:pPr>
      <w:r w:rsidRPr="00F843F2">
        <w:rPr>
          <w:rFonts w:cs="Arial"/>
        </w:rPr>
        <w:lastRenderedPageBreak/>
        <w:t>Ceny oferty muszą zawierać wszystkie koszty, jakie musi ponieść Wykonawca, aby zrealizować zamówienie z najwyższą starannością oraz ewentualne rabaty.</w:t>
      </w:r>
    </w:p>
    <w:p w14:paraId="60CD9893" w14:textId="77777777" w:rsidR="00490794" w:rsidRPr="00F843F2" w:rsidRDefault="00490794" w:rsidP="00A20079">
      <w:pPr>
        <w:pStyle w:val="Akapitzlist"/>
        <w:numPr>
          <w:ilvl w:val="0"/>
          <w:numId w:val="29"/>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rsidP="00A20079">
      <w:pPr>
        <w:pStyle w:val="Akapitzlist"/>
        <w:numPr>
          <w:ilvl w:val="0"/>
          <w:numId w:val="29"/>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rsidP="00A20079">
      <w:pPr>
        <w:pStyle w:val="Akapitzlist"/>
        <w:numPr>
          <w:ilvl w:val="0"/>
          <w:numId w:val="29"/>
        </w:numPr>
        <w:spacing w:after="0"/>
        <w:jc w:val="both"/>
        <w:rPr>
          <w:rFonts w:cs="Arial"/>
        </w:rPr>
      </w:pPr>
      <w:r w:rsidRPr="00F843F2">
        <w:rPr>
          <w:rFonts w:cs="Arial"/>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rsidP="00A20079">
      <w:pPr>
        <w:pStyle w:val="Akapitzlist"/>
        <w:numPr>
          <w:ilvl w:val="0"/>
          <w:numId w:val="29"/>
        </w:numPr>
        <w:spacing w:after="0"/>
        <w:jc w:val="both"/>
        <w:rPr>
          <w:rFonts w:cs="Arial"/>
        </w:rPr>
      </w:pPr>
      <w:r w:rsidRPr="00F843F2">
        <w:rPr>
          <w:rFonts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F843F2">
        <w:rPr>
          <w:rFonts w:cs="Arial"/>
        </w:rPr>
        <w:t>doc</w:t>
      </w:r>
      <w:proofErr w:type="spellEnd"/>
      <w:r w:rsidRPr="00F843F2">
        <w:rPr>
          <w:rFonts w:cs="Arial"/>
        </w:rPr>
        <w:t xml:space="preserve"> .</w:t>
      </w:r>
      <w:proofErr w:type="spellStart"/>
      <w:r w:rsidRPr="00F843F2">
        <w:rPr>
          <w:rFonts w:cs="Arial"/>
        </w:rPr>
        <w:t>docx</w:t>
      </w:r>
      <w:proofErr w:type="spellEnd"/>
      <w:r w:rsidRPr="00F843F2">
        <w:rPr>
          <w:rFonts w:cs="Arial"/>
        </w:rPr>
        <w:t xml:space="preserve"> .xls .</w:t>
      </w:r>
      <w:proofErr w:type="spellStart"/>
      <w:r w:rsidRPr="00F843F2">
        <w:rPr>
          <w:rFonts w:cs="Arial"/>
        </w:rPr>
        <w:t>xlsx</w:t>
      </w:r>
      <w:proofErr w:type="spellEnd"/>
      <w:r w:rsidRPr="00F843F2">
        <w:rPr>
          <w:rFonts w:cs="Arial"/>
        </w:rPr>
        <w:t xml:space="preserve"> .jpg (.</w:t>
      </w:r>
      <w:proofErr w:type="spellStart"/>
      <w:r w:rsidRPr="00F843F2">
        <w:rPr>
          <w:rFonts w:cs="Arial"/>
        </w:rPr>
        <w:t>jpeg</w:t>
      </w:r>
      <w:proofErr w:type="spellEnd"/>
      <w:r w:rsidRPr="00F843F2">
        <w:rPr>
          <w:rFonts w:cs="Arial"/>
        </w:rPr>
        <w:t>) ze szczególnym wskazaniem na .pdf. W celu ewentualnej kompresji danych Zamawiający rekomenduje wykorzystanie jednego z rozszerzeń:</w:t>
      </w:r>
    </w:p>
    <w:p w14:paraId="08D28B12"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 xml:space="preserve">.zip </w:t>
      </w:r>
    </w:p>
    <w:p w14:paraId="102DD4D5"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.7Z</w:t>
      </w:r>
    </w:p>
    <w:p w14:paraId="494AB80F"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Zamawiający zwraca uwagę na ograniczenia wielkości plików podpisywanych profilem zaufanym, który wynosi maksymalnie 10MB, oraz na ograniczenie wielkości plików podpisywanych w aplikacji </w:t>
      </w:r>
      <w:proofErr w:type="spellStart"/>
      <w:r w:rsidRPr="00F843F2">
        <w:rPr>
          <w:rFonts w:cs="Arial"/>
        </w:rPr>
        <w:t>eDoApp</w:t>
      </w:r>
      <w:proofErr w:type="spellEnd"/>
      <w:r w:rsidRPr="00F843F2">
        <w:rPr>
          <w:rFonts w:cs="Arial"/>
        </w:rPr>
        <w:t xml:space="preserve"> służącej do składania podpisu osobistego, który wynosi maksymalnie 5MB.</w:t>
      </w:r>
    </w:p>
    <w:p w14:paraId="5283F8A1"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F843F2">
        <w:rPr>
          <w:rFonts w:cs="Arial"/>
        </w:rPr>
        <w:t>PAdES</w:t>
      </w:r>
      <w:proofErr w:type="spellEnd"/>
      <w:r w:rsidRPr="00F843F2">
        <w:rPr>
          <w:rFonts w:cs="Arial"/>
        </w:rPr>
        <w:t>.</w:t>
      </w:r>
    </w:p>
    <w:p w14:paraId="2BE628E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Pliki w innych formatach niż PDF zaleca się opatrzyć podpisem w formacie </w:t>
      </w:r>
      <w:proofErr w:type="spellStart"/>
      <w:r w:rsidRPr="00F843F2">
        <w:rPr>
          <w:rFonts w:cs="Arial"/>
        </w:rPr>
        <w:t>XAdES</w:t>
      </w:r>
      <w:proofErr w:type="spellEnd"/>
      <w:r w:rsidRPr="00F843F2">
        <w:rPr>
          <w:rFonts w:cs="Arial"/>
        </w:rPr>
        <w:t xml:space="preserve"> o typie zewnętrznym. Wykonawca powinien pamiętać, aby plik z podpisem przekazywać łącznie z dokumentem podpisywanym.</w:t>
      </w:r>
    </w:p>
    <w:p w14:paraId="37BB2B43"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025479B" w14:textId="77777777" w:rsidR="00490794" w:rsidRPr="00F843F2" w:rsidRDefault="00490794" w:rsidP="00490794">
      <w:pPr>
        <w:pStyle w:val="Akapitzlist"/>
        <w:spacing w:after="0"/>
        <w:jc w:val="both"/>
        <w:rPr>
          <w:rFonts w:cs="Arial"/>
        </w:rPr>
      </w:pPr>
    </w:p>
    <w:p w14:paraId="113900F2" w14:textId="77777777" w:rsidR="00490794" w:rsidRPr="00F843F2" w:rsidRDefault="00490794" w:rsidP="00490794">
      <w:pPr>
        <w:jc w:val="both"/>
        <w:rPr>
          <w:rFonts w:cs="Arial"/>
          <w:b/>
        </w:rPr>
      </w:pPr>
      <w:r w:rsidRPr="00F843F2">
        <w:rPr>
          <w:rFonts w:cs="Arial"/>
          <w:b/>
        </w:rPr>
        <w:t>XV. SKŁADANIAE I OTWARCIE OFERT</w:t>
      </w:r>
    </w:p>
    <w:p w14:paraId="52E5EC26" w14:textId="77777777" w:rsidR="00490794" w:rsidRPr="00F843F2" w:rsidRDefault="00490794" w:rsidP="00490794">
      <w:pPr>
        <w:pStyle w:val="Akapitzlist"/>
        <w:numPr>
          <w:ilvl w:val="3"/>
          <w:numId w:val="7"/>
        </w:numPr>
        <w:ind w:left="567"/>
        <w:jc w:val="both"/>
        <w:rPr>
          <w:rFonts w:cs="Arial"/>
          <w:b/>
          <w:bCs/>
          <w:color w:val="4472C4" w:themeColor="accent1"/>
        </w:rPr>
      </w:pPr>
      <w:r w:rsidRPr="00F843F2">
        <w:rPr>
          <w:rFonts w:cs="Arial"/>
        </w:rPr>
        <w:t xml:space="preserve">Ofertę wraz z wymaganymi dokumentami i oświadczeniami należy złożyć za pośrednictwem Platformy pod adresem: </w:t>
      </w:r>
      <w:hyperlink r:id="rId19" w:history="1">
        <w:r w:rsidRPr="00F843F2">
          <w:rPr>
            <w:rStyle w:val="Hipercze"/>
          </w:rPr>
          <w:t>https://platformazakupowa.pl/pn/sck_lublin</w:t>
        </w:r>
      </w:hyperlink>
      <w:r w:rsidRPr="00F843F2">
        <w:t xml:space="preserve"> </w:t>
      </w:r>
    </w:p>
    <w:p w14:paraId="59A15C66" w14:textId="1D177FA8" w:rsidR="00490794" w:rsidRPr="004B039B" w:rsidRDefault="00490794" w:rsidP="00490794">
      <w:pPr>
        <w:pStyle w:val="Akapitzlist"/>
        <w:ind w:left="567"/>
        <w:jc w:val="center"/>
        <w:rPr>
          <w:rFonts w:cs="Arial"/>
          <w:b/>
          <w:bCs/>
          <w:color w:val="4472C4" w:themeColor="accent1"/>
        </w:rPr>
      </w:pPr>
      <w:r w:rsidRPr="004B039B">
        <w:rPr>
          <w:rFonts w:cs="Arial"/>
          <w:b/>
          <w:bCs/>
          <w:color w:val="4472C4" w:themeColor="accent1"/>
        </w:rPr>
        <w:t xml:space="preserve">do dnia </w:t>
      </w:r>
      <w:r w:rsidR="003C271D" w:rsidRPr="004B039B">
        <w:rPr>
          <w:rFonts w:cs="Arial"/>
          <w:b/>
          <w:bCs/>
          <w:color w:val="4472C4" w:themeColor="accent1"/>
        </w:rPr>
        <w:t>02.06</w:t>
      </w:r>
      <w:r w:rsidR="005E7C80" w:rsidRPr="004B039B">
        <w:rPr>
          <w:rFonts w:cs="Arial"/>
          <w:b/>
          <w:bCs/>
          <w:color w:val="4472C4" w:themeColor="accent1"/>
        </w:rPr>
        <w:t>.</w:t>
      </w:r>
      <w:r w:rsidRPr="004B039B">
        <w:rPr>
          <w:rFonts w:cs="Arial"/>
          <w:b/>
          <w:bCs/>
          <w:color w:val="4472C4" w:themeColor="accent1"/>
        </w:rPr>
        <w:t xml:space="preserve">2022 r. do godziny </w:t>
      </w:r>
      <w:r w:rsidR="003C271D" w:rsidRPr="004B039B">
        <w:rPr>
          <w:rFonts w:cs="Arial"/>
          <w:b/>
          <w:bCs/>
          <w:color w:val="4472C4" w:themeColor="accent1"/>
        </w:rPr>
        <w:t>9</w:t>
      </w:r>
      <w:r w:rsidR="001F1484" w:rsidRPr="004B039B">
        <w:rPr>
          <w:rFonts w:cs="Arial"/>
          <w:b/>
          <w:bCs/>
          <w:color w:val="4472C4" w:themeColor="accent1"/>
        </w:rPr>
        <w:t>:</w:t>
      </w:r>
      <w:r w:rsidRPr="004B039B">
        <w:rPr>
          <w:rFonts w:cs="Arial"/>
          <w:b/>
          <w:bCs/>
          <w:color w:val="4472C4" w:themeColor="accent1"/>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72273A1F"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3C271D" w:rsidRPr="004B039B">
        <w:rPr>
          <w:rFonts w:cs="Arial"/>
          <w:b/>
          <w:bCs/>
          <w:color w:val="4472C4" w:themeColor="accent1"/>
        </w:rPr>
        <w:t>02.06</w:t>
      </w:r>
      <w:r w:rsidR="005E7C80" w:rsidRPr="004B039B">
        <w:rPr>
          <w:rFonts w:cs="Arial"/>
          <w:b/>
          <w:bCs/>
          <w:color w:val="4472C4" w:themeColor="accent1"/>
        </w:rPr>
        <w:t>.</w:t>
      </w:r>
      <w:r w:rsidRPr="004B039B">
        <w:rPr>
          <w:rFonts w:cs="Arial"/>
          <w:b/>
          <w:bCs/>
          <w:color w:val="4472C4" w:themeColor="accent1"/>
        </w:rPr>
        <w:t xml:space="preserve">2022 roku o godz. </w:t>
      </w:r>
      <w:r w:rsidR="003C271D" w:rsidRPr="004B039B">
        <w:rPr>
          <w:rFonts w:cs="Arial"/>
          <w:b/>
          <w:bCs/>
          <w:color w:val="4472C4" w:themeColor="accent1"/>
        </w:rPr>
        <w:t>09</w:t>
      </w:r>
      <w:r w:rsidR="005E7C80" w:rsidRPr="004B039B">
        <w:rPr>
          <w:rFonts w:cs="Arial"/>
          <w:b/>
          <w:bCs/>
          <w:color w:val="4472C4" w:themeColor="accent1"/>
        </w:rPr>
        <w:t>:30</w:t>
      </w:r>
      <w:r w:rsidRPr="004B039B">
        <w:rPr>
          <w:rFonts w:cs="Arial"/>
          <w:color w:val="4472C4" w:themeColor="accent1"/>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0DDAD74" w14:textId="7A73C739" w:rsidR="002A0C28" w:rsidRPr="00373170" w:rsidRDefault="00490794" w:rsidP="00373170">
      <w:pPr>
        <w:jc w:val="both"/>
        <w:rPr>
          <w:rFonts w:cs="Arial"/>
          <w:b/>
        </w:rPr>
      </w:pPr>
      <w:r w:rsidRPr="00F843F2">
        <w:rPr>
          <w:rFonts w:cs="Arial"/>
          <w:b/>
        </w:rPr>
        <w:t>XVI. OPIS SPOSOBU OBLICZANIA CENY OFERTY</w:t>
      </w:r>
    </w:p>
    <w:p w14:paraId="6E575F7D" w14:textId="0594A202" w:rsidR="00701644" w:rsidRPr="00701644" w:rsidRDefault="00701644" w:rsidP="00373170">
      <w:pPr>
        <w:pStyle w:val="Tekstpodstawowywcity2"/>
        <w:numPr>
          <w:ilvl w:val="0"/>
          <w:numId w:val="21"/>
        </w:numPr>
        <w:spacing w:after="0" w:line="240" w:lineRule="auto"/>
        <w:ind w:left="426"/>
        <w:jc w:val="both"/>
      </w:pPr>
      <w:r w:rsidRPr="00701644">
        <w:rPr>
          <w:spacing w:val="-11"/>
        </w:rPr>
        <w:t>Cenę oferty należy obliczyć z uwzględnieniem wszystkich wymagań</w:t>
      </w:r>
      <w:r>
        <w:rPr>
          <w:spacing w:val="-11"/>
        </w:rPr>
        <w:t xml:space="preserve"> SWZ. </w:t>
      </w:r>
      <w:r w:rsidRPr="00701644">
        <w:rPr>
          <w:spacing w:val="-11"/>
        </w:rPr>
        <w:t xml:space="preserve">Cena oferty musi uwzględniać wszystkie koszty związane z należytą realizacją przedmiotu zamówienia zgodnie z warunkami umowy, opisem przedmiotu zamówienia </w:t>
      </w:r>
      <w:r>
        <w:rPr>
          <w:spacing w:val="-11"/>
        </w:rPr>
        <w:t xml:space="preserve">stanowiącym załącznik nr 5 do </w:t>
      </w:r>
      <w:r w:rsidRPr="00701644">
        <w:rPr>
          <w:spacing w:val="-11"/>
        </w:rPr>
        <w:t>SWZ</w:t>
      </w:r>
      <w:r>
        <w:rPr>
          <w:spacing w:val="-11"/>
        </w:rPr>
        <w:t xml:space="preserve"> oraz </w:t>
      </w:r>
      <w:r w:rsidRPr="00701644">
        <w:rPr>
          <w:spacing w:val="-11"/>
        </w:rPr>
        <w:t xml:space="preserve">we wzorze umowy stanowiącym załącznik nr </w:t>
      </w:r>
      <w:r>
        <w:rPr>
          <w:spacing w:val="-11"/>
        </w:rPr>
        <w:t>4</w:t>
      </w:r>
      <w:r w:rsidRPr="00701644">
        <w:rPr>
          <w:spacing w:val="-11"/>
        </w:rPr>
        <w:t xml:space="preserve"> do SWZ</w:t>
      </w:r>
      <w:r>
        <w:rPr>
          <w:spacing w:val="-11"/>
        </w:rPr>
        <w:t>.</w:t>
      </w:r>
    </w:p>
    <w:p w14:paraId="68171D13" w14:textId="3217CF44" w:rsidR="00822F16" w:rsidRPr="00A53CC4" w:rsidRDefault="00701644" w:rsidP="00373170">
      <w:pPr>
        <w:pStyle w:val="Tekstpodstawowywcity2"/>
        <w:numPr>
          <w:ilvl w:val="0"/>
          <w:numId w:val="21"/>
        </w:numPr>
        <w:spacing w:after="0" w:line="240" w:lineRule="auto"/>
        <w:ind w:left="426"/>
        <w:jc w:val="both"/>
      </w:pPr>
      <w:r w:rsidRPr="00701644">
        <w:rPr>
          <w:spacing w:val="-11"/>
        </w:rPr>
        <w:t xml:space="preserve"> </w:t>
      </w:r>
      <w:r w:rsidR="00822F16" w:rsidRPr="00373170">
        <w:rPr>
          <w:b/>
          <w:u w:val="single"/>
        </w:rPr>
        <w:t>Łączną wartość oferty netto</w:t>
      </w:r>
      <w:r w:rsidR="00822F16" w:rsidRPr="008B4EBC">
        <w:t xml:space="preserve"> należy obliczyć  </w:t>
      </w:r>
      <w:r w:rsidR="00822F16" w:rsidRPr="00373170">
        <w:rPr>
          <w:b/>
          <w:u w:val="single"/>
        </w:rPr>
        <w:t>wg wzoru</w:t>
      </w:r>
      <w:r w:rsidR="00373170" w:rsidRPr="00373170">
        <w:rPr>
          <w:b/>
          <w:u w:val="single"/>
        </w:rPr>
        <w:t xml:space="preserve"> kosztorysu ofertowego stanowiącego załącznik nr 5 do SWZ.</w:t>
      </w:r>
      <w:r w:rsidR="00373170">
        <w:t xml:space="preserve"> </w:t>
      </w:r>
      <w:r w:rsidR="00822F16" w:rsidRPr="00A53CC4">
        <w:t>Do obliczonej wartości netto należy dodać podatek VAT obowiązujący w dniu</w:t>
      </w:r>
      <w:r w:rsidR="00822F16">
        <w:t xml:space="preserve"> </w:t>
      </w:r>
      <w:r w:rsidR="00822F16" w:rsidRPr="00A53CC4">
        <w:t>składania ofert</w:t>
      </w:r>
      <w:r w:rsidR="00822F16">
        <w:t>.</w:t>
      </w:r>
    </w:p>
    <w:p w14:paraId="59C34E66" w14:textId="77777777" w:rsidR="00822F16" w:rsidRDefault="00822F16" w:rsidP="00822F16">
      <w:pPr>
        <w:pStyle w:val="Akapitzlist"/>
        <w:widowControl w:val="0"/>
        <w:numPr>
          <w:ilvl w:val="0"/>
          <w:numId w:val="21"/>
        </w:numPr>
        <w:autoSpaceDE w:val="0"/>
        <w:autoSpaceDN w:val="0"/>
        <w:adjustRightInd w:val="0"/>
        <w:spacing w:after="0" w:line="240" w:lineRule="auto"/>
        <w:ind w:left="426" w:right="-63"/>
        <w:jc w:val="both"/>
      </w:pPr>
      <w:r w:rsidRPr="00A563FB">
        <w:t>Cena oferty musi być wyrażona w PLN. Oferta i późniejsze rozliczenia następują w PLN.</w:t>
      </w:r>
    </w:p>
    <w:p w14:paraId="1C21545E" w14:textId="1F7FDDDC" w:rsidR="00822F16" w:rsidRDefault="00822F16" w:rsidP="00822F16">
      <w:pPr>
        <w:pStyle w:val="Akapitzlist"/>
        <w:widowControl w:val="0"/>
        <w:numPr>
          <w:ilvl w:val="0"/>
          <w:numId w:val="21"/>
        </w:numPr>
        <w:autoSpaceDE w:val="0"/>
        <w:autoSpaceDN w:val="0"/>
        <w:adjustRightInd w:val="0"/>
        <w:spacing w:after="0" w:line="240" w:lineRule="auto"/>
        <w:ind w:left="426" w:right="56"/>
        <w:jc w:val="both"/>
      </w:pPr>
      <w:r w:rsidRPr="00285BBC">
        <w:t>Ce</w:t>
      </w:r>
      <w:r w:rsidRPr="00285BBC">
        <w:rPr>
          <w:spacing w:val="2"/>
        </w:rPr>
        <w:t>n</w:t>
      </w:r>
      <w:r w:rsidRPr="00285BBC">
        <w:t>a ofer</w:t>
      </w:r>
      <w:r w:rsidRPr="00285BBC">
        <w:rPr>
          <w:spacing w:val="3"/>
        </w:rPr>
        <w:t>t</w:t>
      </w:r>
      <w:r w:rsidRPr="00285BBC">
        <w:t>y p</w:t>
      </w:r>
      <w:r w:rsidRPr="00285BBC">
        <w:rPr>
          <w:spacing w:val="-2"/>
        </w:rPr>
        <w:t>o</w:t>
      </w:r>
      <w:r w:rsidRPr="00285BBC">
        <w:t>w</w:t>
      </w:r>
      <w:r w:rsidRPr="00285BBC">
        <w:rPr>
          <w:spacing w:val="-1"/>
        </w:rPr>
        <w:t>i</w:t>
      </w:r>
      <w:r w:rsidRPr="00285BBC">
        <w:t>nna zaw</w:t>
      </w:r>
      <w:r w:rsidRPr="00285BBC">
        <w:rPr>
          <w:spacing w:val="-1"/>
        </w:rPr>
        <w:t>i</w:t>
      </w:r>
      <w:r w:rsidRPr="00285BBC">
        <w:t>er</w:t>
      </w:r>
      <w:r w:rsidRPr="00285BBC">
        <w:rPr>
          <w:spacing w:val="1"/>
        </w:rPr>
        <w:t>a</w:t>
      </w:r>
      <w:r w:rsidRPr="00285BBC">
        <w:t>ć ws</w:t>
      </w:r>
      <w:r w:rsidRPr="00285BBC">
        <w:rPr>
          <w:spacing w:val="1"/>
        </w:rPr>
        <w:t>z</w:t>
      </w:r>
      <w:r w:rsidRPr="00285BBC">
        <w:rPr>
          <w:spacing w:val="-4"/>
        </w:rPr>
        <w:t>y</w:t>
      </w:r>
      <w:r w:rsidRPr="00285BBC">
        <w:t>s</w:t>
      </w:r>
      <w:r w:rsidRPr="00285BBC">
        <w:rPr>
          <w:spacing w:val="-1"/>
        </w:rPr>
        <w:t>t</w:t>
      </w:r>
      <w:r w:rsidRPr="00285BBC">
        <w:rPr>
          <w:spacing w:val="2"/>
        </w:rPr>
        <w:t>k</w:t>
      </w:r>
      <w:r w:rsidRPr="00285BBC">
        <w:rPr>
          <w:spacing w:val="-1"/>
        </w:rPr>
        <w:t>i</w:t>
      </w:r>
      <w:r w:rsidRPr="00285BBC">
        <w:t>e kosz</w:t>
      </w:r>
      <w:r w:rsidRPr="00285BBC">
        <w:rPr>
          <w:spacing w:val="3"/>
        </w:rPr>
        <w:t>t</w:t>
      </w:r>
      <w:r w:rsidRPr="00285BBC">
        <w:t>y n</w:t>
      </w:r>
      <w:r w:rsidRPr="00285BBC">
        <w:rPr>
          <w:spacing w:val="-1"/>
        </w:rPr>
        <w:t>i</w:t>
      </w:r>
      <w:r w:rsidRPr="00285BBC">
        <w:t>ezbędne do zrea</w:t>
      </w:r>
      <w:r w:rsidRPr="00285BBC">
        <w:rPr>
          <w:spacing w:val="1"/>
        </w:rPr>
        <w:t>l</w:t>
      </w:r>
      <w:r w:rsidRPr="00285BBC">
        <w:rPr>
          <w:spacing w:val="-1"/>
        </w:rPr>
        <w:t>i</w:t>
      </w:r>
      <w:r w:rsidRPr="00285BBC">
        <w:t>zowan</w:t>
      </w:r>
      <w:r w:rsidRPr="00285BBC">
        <w:rPr>
          <w:spacing w:val="1"/>
        </w:rPr>
        <w:t>i</w:t>
      </w:r>
      <w:r w:rsidRPr="00285BBC">
        <w:t xml:space="preserve">a </w:t>
      </w:r>
      <w:r w:rsidR="00373170">
        <w:t>zamówienia</w:t>
      </w:r>
      <w:r w:rsidRPr="00285BBC">
        <w:t xml:space="preserve"> </w:t>
      </w:r>
      <w:r w:rsidRPr="00285BBC">
        <w:rPr>
          <w:spacing w:val="2"/>
        </w:rPr>
        <w:t>w</w:t>
      </w:r>
      <w:r w:rsidRPr="00285BBC">
        <w:rPr>
          <w:spacing w:val="-4"/>
        </w:rPr>
        <w:t>y</w:t>
      </w:r>
      <w:r w:rsidRPr="00285BBC">
        <w:t>n</w:t>
      </w:r>
      <w:r w:rsidRPr="00285BBC">
        <w:rPr>
          <w:spacing w:val="1"/>
        </w:rPr>
        <w:t>i</w:t>
      </w:r>
      <w:r w:rsidRPr="00285BBC">
        <w:t>ka</w:t>
      </w:r>
      <w:r w:rsidRPr="00285BBC">
        <w:rPr>
          <w:spacing w:val="1"/>
        </w:rPr>
        <w:t>j</w:t>
      </w:r>
      <w:r w:rsidRPr="00285BBC">
        <w:t xml:space="preserve">ące </w:t>
      </w:r>
      <w:r w:rsidRPr="00285BBC">
        <w:rPr>
          <w:spacing w:val="-1"/>
        </w:rPr>
        <w:t>w</w:t>
      </w:r>
      <w:r w:rsidRPr="00285BBC">
        <w:t xml:space="preserve">prost z </w:t>
      </w:r>
      <w:r>
        <w:t xml:space="preserve">materiałów i wszystkich jego załączników (m.in. </w:t>
      </w:r>
      <w:r w:rsidRPr="00825C57">
        <w:t>kosztów pracy), jak również wszelkie inne koszty w nich nie ujęte, a bez których nie można wykonać zlecenia.</w:t>
      </w:r>
    </w:p>
    <w:p w14:paraId="7510DB54" w14:textId="1C91B033" w:rsidR="006E215A"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 xml:space="preserve">Wymaganym jest  by  wszystkie  koszty i składniki związane z wykonaniem zamówienia, uwzględniające cały zakres przedmiotu zamówienia zawarte były w cenie oferty. </w:t>
      </w:r>
    </w:p>
    <w:p w14:paraId="10DCCAD5" w14:textId="5356669D" w:rsidR="001F1484"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Cena zaoferowana przez Wykonawcę musi również obejmować wszelkie obciążenia związane z realizacją przedmiotu zamówienia, w tym ewentualne koszty związane z prawami zależnymi, a także podatki, w tym podatek VAT.</w:t>
      </w:r>
      <w:r w:rsidRPr="00F843F2">
        <w:rPr>
          <w:iCs/>
        </w:rPr>
        <w:t xml:space="preserve"> </w:t>
      </w:r>
    </w:p>
    <w:p w14:paraId="008AB0EE" w14:textId="2BC071D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843F2">
        <w:rPr>
          <w:rFonts w:cs="Arial"/>
        </w:rPr>
        <w:t>późn</w:t>
      </w:r>
      <w:proofErr w:type="spellEnd"/>
      <w:r w:rsidRPr="00F843F2">
        <w:rPr>
          <w:rFonts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lastRenderedPageBreak/>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t>XVII. OPIS KRYTERIÓW OCENY OFERT WRAZ Z PODANIEM WAG TYCH KRYTERIÓW</w:t>
      </w:r>
      <w:r w:rsidRPr="00F843F2">
        <w:rPr>
          <w:rFonts w:cs="Arial"/>
          <w:b/>
        </w:rPr>
        <w:br/>
        <w:t xml:space="preserve">           I SPOSOBU OCENY OFERT </w:t>
      </w:r>
    </w:p>
    <w:p w14:paraId="1EE10FAB" w14:textId="77777777" w:rsidR="00490794" w:rsidRPr="00F843F2" w:rsidRDefault="00490794" w:rsidP="00837F5D">
      <w:pPr>
        <w:pStyle w:val="Akapitzlist"/>
        <w:numPr>
          <w:ilvl w:val="0"/>
          <w:numId w:val="38"/>
        </w:numPr>
        <w:jc w:val="both"/>
        <w:rPr>
          <w:rFonts w:cs="Arial"/>
        </w:rPr>
      </w:pPr>
      <w:r w:rsidRPr="00F843F2">
        <w:rPr>
          <w:rFonts w:cs="Arial"/>
        </w:rPr>
        <w:t>Oferty nie podlegające odrzuceniu będą oceniane wg n/w kryteriów:</w:t>
      </w:r>
    </w:p>
    <w:p w14:paraId="3B22C7DF" w14:textId="77777777" w:rsidR="00490794" w:rsidRPr="00F843F2" w:rsidRDefault="00490794" w:rsidP="00490794">
      <w:pPr>
        <w:spacing w:after="0"/>
        <w:jc w:val="both"/>
        <w:rPr>
          <w:rFonts w:cs="Arial"/>
          <w:b/>
          <w:bCs/>
          <w:i/>
          <w:iCs/>
        </w:rPr>
      </w:pP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25470B">
        <w:tc>
          <w:tcPr>
            <w:tcW w:w="1129" w:type="dxa"/>
          </w:tcPr>
          <w:p w14:paraId="405A8B0E" w14:textId="77777777" w:rsidR="00490794" w:rsidRPr="00F843F2" w:rsidRDefault="00490794" w:rsidP="0025470B">
            <w:pPr>
              <w:jc w:val="both"/>
              <w:rPr>
                <w:rFonts w:cs="Arial"/>
                <w:b/>
                <w:bCs/>
                <w:i/>
                <w:iCs/>
              </w:rPr>
            </w:pPr>
            <w:r w:rsidRPr="00F843F2">
              <w:rPr>
                <w:rFonts w:cs="Arial"/>
                <w:b/>
                <w:bCs/>
                <w:i/>
                <w:iCs/>
              </w:rPr>
              <w:t>Nr</w:t>
            </w:r>
          </w:p>
        </w:tc>
        <w:tc>
          <w:tcPr>
            <w:tcW w:w="5289" w:type="dxa"/>
          </w:tcPr>
          <w:p w14:paraId="6C957824" w14:textId="77777777" w:rsidR="00490794" w:rsidRPr="00F843F2" w:rsidRDefault="00490794" w:rsidP="0025470B">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25470B">
            <w:pPr>
              <w:jc w:val="both"/>
              <w:rPr>
                <w:rFonts w:cs="Arial"/>
                <w:b/>
                <w:bCs/>
                <w:i/>
                <w:iCs/>
              </w:rPr>
            </w:pPr>
            <w:r w:rsidRPr="00F843F2">
              <w:rPr>
                <w:rFonts w:cs="Arial"/>
                <w:b/>
                <w:bCs/>
                <w:i/>
                <w:iCs/>
              </w:rPr>
              <w:t>Znaczenie procentowe kryterium</w:t>
            </w:r>
          </w:p>
        </w:tc>
      </w:tr>
      <w:tr w:rsidR="00490794" w:rsidRPr="00F843F2" w14:paraId="2D77DC95" w14:textId="77777777" w:rsidTr="0025470B">
        <w:tc>
          <w:tcPr>
            <w:tcW w:w="1129" w:type="dxa"/>
          </w:tcPr>
          <w:p w14:paraId="4A317DEE" w14:textId="77777777" w:rsidR="00490794" w:rsidRPr="00F843F2" w:rsidRDefault="00490794" w:rsidP="0025470B">
            <w:pPr>
              <w:jc w:val="center"/>
              <w:rPr>
                <w:rFonts w:cs="Arial"/>
                <w:b/>
                <w:bCs/>
                <w:i/>
                <w:iCs/>
              </w:rPr>
            </w:pPr>
            <w:bookmarkStart w:id="4" w:name="_Hlk96592244"/>
            <w:r w:rsidRPr="00F843F2">
              <w:rPr>
                <w:rFonts w:cs="Arial"/>
                <w:b/>
                <w:bCs/>
                <w:i/>
                <w:iCs/>
              </w:rPr>
              <w:t>1</w:t>
            </w:r>
          </w:p>
        </w:tc>
        <w:tc>
          <w:tcPr>
            <w:tcW w:w="5289" w:type="dxa"/>
          </w:tcPr>
          <w:p w14:paraId="67B8E9B4" w14:textId="77777777" w:rsidR="00490794" w:rsidRPr="00F843F2" w:rsidRDefault="00490794" w:rsidP="0025470B">
            <w:pPr>
              <w:jc w:val="both"/>
              <w:rPr>
                <w:rFonts w:cs="Arial"/>
                <w:b/>
                <w:bCs/>
                <w:i/>
                <w:iCs/>
              </w:rPr>
            </w:pPr>
            <w:r w:rsidRPr="00F843F2">
              <w:rPr>
                <w:rFonts w:cs="Arial"/>
                <w:b/>
                <w:bCs/>
                <w:i/>
                <w:iCs/>
              </w:rPr>
              <w:t>Cena (C)</w:t>
            </w:r>
          </w:p>
        </w:tc>
        <w:tc>
          <w:tcPr>
            <w:tcW w:w="3210" w:type="dxa"/>
          </w:tcPr>
          <w:p w14:paraId="3BEA7ADA" w14:textId="06CB6F70" w:rsidR="00490794" w:rsidRPr="00F843F2" w:rsidRDefault="00AE0743" w:rsidP="0025470B">
            <w:pPr>
              <w:jc w:val="both"/>
              <w:rPr>
                <w:rFonts w:cs="Arial"/>
                <w:b/>
                <w:bCs/>
                <w:i/>
                <w:iCs/>
              </w:rPr>
            </w:pPr>
            <w:r>
              <w:rPr>
                <w:rFonts w:cs="Arial"/>
                <w:b/>
                <w:bCs/>
                <w:i/>
                <w:iCs/>
              </w:rPr>
              <w:t>100</w:t>
            </w:r>
            <w:r w:rsidR="00490794" w:rsidRPr="00F843F2">
              <w:rPr>
                <w:rFonts w:cs="Arial"/>
                <w:b/>
                <w:bCs/>
                <w:i/>
                <w:iCs/>
              </w:rPr>
              <w:t>%</w:t>
            </w:r>
          </w:p>
        </w:tc>
      </w:tr>
      <w:bookmarkEnd w:id="4"/>
    </w:tbl>
    <w:p w14:paraId="6EB4EBA6" w14:textId="77777777" w:rsidR="00072977" w:rsidRPr="00072977" w:rsidRDefault="00072977" w:rsidP="00072977">
      <w:pPr>
        <w:pStyle w:val="Akapitzlist"/>
        <w:widowControl w:val="0"/>
        <w:autoSpaceDE w:val="0"/>
        <w:autoSpaceDN w:val="0"/>
        <w:adjustRightInd w:val="0"/>
        <w:spacing w:after="0" w:line="240" w:lineRule="auto"/>
        <w:ind w:left="360"/>
        <w:jc w:val="both"/>
        <w:rPr>
          <w:rFonts w:cs="Arial"/>
        </w:rPr>
      </w:pPr>
    </w:p>
    <w:p w14:paraId="797A7DDB" w14:textId="77777777" w:rsidR="00196952" w:rsidRPr="00F843F2" w:rsidRDefault="00196952" w:rsidP="00196952">
      <w:pPr>
        <w:pStyle w:val="Akapitzlist"/>
        <w:widowControl w:val="0"/>
        <w:autoSpaceDE w:val="0"/>
        <w:autoSpaceDN w:val="0"/>
        <w:adjustRightInd w:val="0"/>
        <w:spacing w:after="0" w:line="240" w:lineRule="auto"/>
        <w:ind w:left="360"/>
        <w:jc w:val="both"/>
        <w:rPr>
          <w:rFonts w:cs="Arial"/>
        </w:rPr>
      </w:pPr>
      <w:r w:rsidRPr="00F843F2">
        <w:rPr>
          <w:rFonts w:cs="Arial"/>
          <w:b/>
          <w:u w:val="single"/>
        </w:rPr>
        <w:t>Punkty za cenę</w:t>
      </w:r>
      <w:r w:rsidRPr="00F843F2">
        <w:rPr>
          <w:rFonts w:cs="Arial"/>
          <w:u w:val="single"/>
        </w:rPr>
        <w:t xml:space="preserve"> </w:t>
      </w:r>
      <w:r w:rsidRPr="00F843F2">
        <w:rPr>
          <w:rFonts w:cs="Arial"/>
          <w:b/>
          <w:bCs/>
          <w:u w:val="single"/>
        </w:rPr>
        <w:t>(C)</w:t>
      </w:r>
      <w:r w:rsidRPr="00F843F2">
        <w:rPr>
          <w:rFonts w:cs="Arial"/>
          <w:u w:val="single"/>
        </w:rPr>
        <w:t xml:space="preserve"> </w:t>
      </w:r>
      <w:r w:rsidRPr="00F843F2">
        <w:rPr>
          <w:rFonts w:cs="Arial"/>
        </w:rPr>
        <w:t>– wartość kontraktu OGÓŁEM, wynikającą z zakresu zamówienia zostaną wyliczone zgodnie z następującymi zasadami:</w:t>
      </w:r>
    </w:p>
    <w:p w14:paraId="684340B8" w14:textId="621B7919" w:rsidR="005775A0" w:rsidRDefault="005775A0" w:rsidP="005775A0">
      <w:pPr>
        <w:spacing w:after="0" w:line="240" w:lineRule="auto"/>
        <w:jc w:val="center"/>
        <w:rPr>
          <w:rFonts w:cs="Times New Roman"/>
          <w:b/>
        </w:rPr>
      </w:pPr>
      <w:r>
        <w:rPr>
          <w:rFonts w:cs="Times New Roman"/>
          <w:b/>
        </w:rPr>
        <w:t>C=</w:t>
      </w:r>
      <w:proofErr w:type="spellStart"/>
      <w:r w:rsidRPr="00A563FB">
        <w:rPr>
          <w:rFonts w:cs="Times New Roman"/>
          <w:b/>
        </w:rPr>
        <w:t>C</w:t>
      </w:r>
      <w:r w:rsidRPr="00A563FB">
        <w:rPr>
          <w:rFonts w:cs="Times New Roman"/>
          <w:b/>
          <w:vertAlign w:val="subscript"/>
        </w:rPr>
        <w:t>n</w:t>
      </w:r>
      <w:proofErr w:type="spellEnd"/>
      <w:r w:rsidRPr="00A563FB">
        <w:rPr>
          <w:rFonts w:cs="Times New Roman"/>
          <w:b/>
        </w:rPr>
        <w:t>/C</w:t>
      </w:r>
      <w:r w:rsidRPr="00A563FB">
        <w:rPr>
          <w:rFonts w:cs="Times New Roman"/>
          <w:b/>
          <w:vertAlign w:val="subscript"/>
        </w:rPr>
        <w:t xml:space="preserve">d </w:t>
      </w:r>
      <w:r w:rsidRPr="00A563FB">
        <w:rPr>
          <w:rFonts w:cs="Times New Roman"/>
          <w:b/>
        </w:rPr>
        <w:t xml:space="preserve">x </w:t>
      </w:r>
      <w:r>
        <w:rPr>
          <w:rFonts w:cs="Times New Roman"/>
          <w:b/>
        </w:rPr>
        <w:t>1</w:t>
      </w:r>
      <w:r w:rsidR="00196952">
        <w:rPr>
          <w:rFonts w:cs="Times New Roman"/>
          <w:b/>
        </w:rPr>
        <w:t>0</w:t>
      </w:r>
    </w:p>
    <w:p w14:paraId="0E173AF1" w14:textId="77777777" w:rsidR="005775A0" w:rsidRPr="00A563FB" w:rsidRDefault="005775A0" w:rsidP="005775A0">
      <w:pPr>
        <w:spacing w:after="0" w:line="240" w:lineRule="auto"/>
        <w:jc w:val="center"/>
        <w:rPr>
          <w:rFonts w:cs="Times New Roman"/>
          <w:b/>
        </w:rPr>
      </w:pPr>
    </w:p>
    <w:p w14:paraId="7BCE2386" w14:textId="7AE429BE" w:rsidR="005775A0" w:rsidRPr="005775A0" w:rsidRDefault="005775A0" w:rsidP="005775A0">
      <w:pPr>
        <w:pStyle w:val="Akapitzlist"/>
        <w:widowControl w:val="0"/>
        <w:autoSpaceDE w:val="0"/>
        <w:autoSpaceDN w:val="0"/>
        <w:adjustRightInd w:val="0"/>
        <w:spacing w:after="0" w:line="240" w:lineRule="auto"/>
        <w:ind w:left="426" w:right="52"/>
        <w:jc w:val="both"/>
        <w:rPr>
          <w:spacing w:val="-1"/>
        </w:rPr>
      </w:pPr>
      <w:r w:rsidRPr="005775A0">
        <w:rPr>
          <w:rFonts w:cs="Times New Roman"/>
        </w:rPr>
        <w:t xml:space="preserve">Gdzie:  </w:t>
      </w:r>
      <w:proofErr w:type="spellStart"/>
      <w:r w:rsidRPr="005775A0">
        <w:rPr>
          <w:rFonts w:cs="Times New Roman"/>
        </w:rPr>
        <w:t>C</w:t>
      </w:r>
      <w:r w:rsidRPr="005775A0">
        <w:rPr>
          <w:rFonts w:cs="Times New Roman"/>
          <w:vertAlign w:val="subscript"/>
        </w:rPr>
        <w:t>n</w:t>
      </w:r>
      <w:proofErr w:type="spellEnd"/>
      <w:r w:rsidRPr="005775A0">
        <w:rPr>
          <w:rFonts w:cs="Times New Roman"/>
          <w:vertAlign w:val="subscript"/>
        </w:rPr>
        <w:t xml:space="preserve">  </w:t>
      </w:r>
      <w:r w:rsidRPr="005775A0">
        <w:rPr>
          <w:rFonts w:cs="Times New Roman"/>
        </w:rPr>
        <w:t xml:space="preserve">- </w:t>
      </w:r>
      <w:r w:rsidRPr="005775A0">
        <w:rPr>
          <w:spacing w:val="-1"/>
        </w:rPr>
        <w:t>najniższa cena brutto (zł)spośród ofert nie podlegających odrzuceniu</w:t>
      </w:r>
    </w:p>
    <w:p w14:paraId="7279B2E8" w14:textId="77777777" w:rsidR="005775A0" w:rsidRPr="005775A0" w:rsidRDefault="005775A0" w:rsidP="005775A0">
      <w:pPr>
        <w:pStyle w:val="Akapitzlist"/>
        <w:widowControl w:val="0"/>
        <w:autoSpaceDE w:val="0"/>
        <w:autoSpaceDN w:val="0"/>
        <w:adjustRightInd w:val="0"/>
        <w:spacing w:after="0" w:line="240" w:lineRule="auto"/>
        <w:ind w:left="426" w:right="52"/>
        <w:jc w:val="both"/>
        <w:rPr>
          <w:rFonts w:cs="Times New Roman"/>
        </w:rPr>
      </w:pPr>
      <w:r w:rsidRPr="005775A0">
        <w:rPr>
          <w:spacing w:val="-1"/>
        </w:rPr>
        <w:t xml:space="preserve">           </w:t>
      </w:r>
      <w:r w:rsidRPr="005775A0">
        <w:rPr>
          <w:rFonts w:cs="Times New Roman"/>
        </w:rPr>
        <w:t xml:space="preserve"> C</w:t>
      </w:r>
      <w:r w:rsidRPr="005775A0">
        <w:rPr>
          <w:rFonts w:cs="Times New Roman"/>
          <w:vertAlign w:val="subscript"/>
        </w:rPr>
        <w:t xml:space="preserve">d </w:t>
      </w:r>
      <w:r w:rsidRPr="005775A0">
        <w:rPr>
          <w:rFonts w:cs="Times New Roman"/>
        </w:rPr>
        <w:t>– cena brutto danej oferty</w:t>
      </w:r>
    </w:p>
    <w:p w14:paraId="321E0C07" w14:textId="33572314" w:rsidR="005775A0" w:rsidRPr="005775A0" w:rsidRDefault="005775A0" w:rsidP="005775A0">
      <w:pPr>
        <w:pStyle w:val="Akapitzlist"/>
        <w:widowControl w:val="0"/>
        <w:autoSpaceDE w:val="0"/>
        <w:autoSpaceDN w:val="0"/>
        <w:adjustRightInd w:val="0"/>
        <w:spacing w:after="0" w:line="240" w:lineRule="auto"/>
        <w:ind w:left="426" w:right="52"/>
        <w:jc w:val="both"/>
        <w:rPr>
          <w:spacing w:val="-1"/>
        </w:rPr>
      </w:pPr>
      <w:r w:rsidRPr="005775A0">
        <w:rPr>
          <w:rFonts w:cs="Times New Roman"/>
        </w:rPr>
        <w:t xml:space="preserve">            C – punkty przyznane za cenę</w:t>
      </w:r>
    </w:p>
    <w:p w14:paraId="116E4FBC" w14:textId="2D96BD7E" w:rsidR="00AE0743" w:rsidRPr="00CD1A87" w:rsidRDefault="00AE0743" w:rsidP="00CD1A87">
      <w:pPr>
        <w:pStyle w:val="Akapitzlist"/>
        <w:widowControl w:val="0"/>
        <w:autoSpaceDE w:val="0"/>
        <w:autoSpaceDN w:val="0"/>
        <w:adjustRightInd w:val="0"/>
        <w:spacing w:after="0" w:line="240" w:lineRule="auto"/>
        <w:ind w:left="360" w:right="52"/>
        <w:jc w:val="both"/>
        <w:rPr>
          <w:b/>
          <w:bCs/>
          <w:spacing w:val="-1"/>
        </w:rPr>
      </w:pPr>
    </w:p>
    <w:p w14:paraId="6E7DE5CC" w14:textId="77777777" w:rsidR="00196952" w:rsidRPr="00F843F2" w:rsidRDefault="00196952" w:rsidP="00196952">
      <w:pPr>
        <w:pStyle w:val="Akapitzlist"/>
        <w:spacing w:after="0" w:line="240" w:lineRule="auto"/>
        <w:ind w:left="360"/>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EE5A770" w14:textId="77777777" w:rsidR="00196952" w:rsidRPr="00F843F2" w:rsidRDefault="00196952" w:rsidP="00196952">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7B5555EA" w14:textId="63F5926B" w:rsidR="00196952" w:rsidRPr="00F843F2" w:rsidRDefault="00196952" w:rsidP="00196952">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w:t>
      </w:r>
      <w:r>
        <w:rPr>
          <w:rFonts w:cs="Arial"/>
          <w:b/>
          <w:bCs/>
        </w:rPr>
        <w:t>10</w:t>
      </w:r>
      <w:r w:rsidRPr="00F843F2">
        <w:rPr>
          <w:rFonts w:cs="Arial"/>
          <w:b/>
          <w:bCs/>
        </w:rPr>
        <w:t xml:space="preserve">0% </w:t>
      </w:r>
    </w:p>
    <w:p w14:paraId="13CDF74F" w14:textId="77777777" w:rsidR="00196952" w:rsidRPr="00F843F2" w:rsidRDefault="00196952" w:rsidP="00196952">
      <w:pPr>
        <w:spacing w:after="0" w:line="240" w:lineRule="auto"/>
        <w:ind w:left="567"/>
        <w:rPr>
          <w:rFonts w:cs="Arial"/>
        </w:rPr>
      </w:pPr>
      <w:r w:rsidRPr="00F843F2">
        <w:rPr>
          <w:rFonts w:cs="Arial"/>
        </w:rPr>
        <w:t>gdzie we wzorach:</w:t>
      </w:r>
    </w:p>
    <w:p w14:paraId="5F954A91" w14:textId="77777777" w:rsidR="00196952" w:rsidRPr="00F843F2" w:rsidRDefault="00196952" w:rsidP="00196952">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7D5A97B4" w14:textId="77777777" w:rsidR="00196952" w:rsidRPr="00F843F2" w:rsidRDefault="00196952" w:rsidP="00196952">
      <w:pPr>
        <w:spacing w:after="0" w:line="240" w:lineRule="auto"/>
        <w:ind w:left="567"/>
        <w:contextualSpacing/>
        <w:rPr>
          <w:rFonts w:cs="Arial"/>
        </w:rPr>
      </w:pPr>
      <w:r w:rsidRPr="00F843F2">
        <w:rPr>
          <w:rFonts w:cs="Arial"/>
        </w:rPr>
        <w:t xml:space="preserve">       C - punkty za cenę</w:t>
      </w:r>
    </w:p>
    <w:p w14:paraId="2B2C0BDE" w14:textId="77777777" w:rsidR="00AE0743" w:rsidRDefault="00AE0743" w:rsidP="00196952">
      <w:pPr>
        <w:pStyle w:val="Akapitzlist"/>
        <w:ind w:left="360"/>
        <w:jc w:val="both"/>
        <w:rPr>
          <w:rFonts w:cs="Arial"/>
        </w:rPr>
      </w:pPr>
    </w:p>
    <w:p w14:paraId="7889EDA5" w14:textId="7A61A3CF" w:rsidR="00196952" w:rsidRPr="00196952" w:rsidRDefault="00196952" w:rsidP="00196952">
      <w:pPr>
        <w:pStyle w:val="Akapitzlist"/>
        <w:numPr>
          <w:ilvl w:val="0"/>
          <w:numId w:val="38"/>
        </w:numPr>
        <w:jc w:val="both"/>
        <w:rPr>
          <w:rFonts w:cs="Arial"/>
        </w:rPr>
      </w:pPr>
      <w:r w:rsidRPr="00196952">
        <w:rPr>
          <w:rFonts w:cs="Arial"/>
        </w:rPr>
        <w:t xml:space="preserve">Oferta z najniższą ceną otrzyma maksymalną liczbę punktów – 10. Pozostałe oferty zostaną przeliczone według powyższego wzoru. Uzyskana liczba punktów badanej oferty zostanie pomnożona przez wagę tego kryterium = 100%. </w:t>
      </w:r>
    </w:p>
    <w:p w14:paraId="5ED5587A" w14:textId="262685C3" w:rsidR="00196952" w:rsidRDefault="00196952" w:rsidP="00196952">
      <w:pPr>
        <w:pStyle w:val="Akapitzlist"/>
        <w:numPr>
          <w:ilvl w:val="0"/>
          <w:numId w:val="38"/>
        </w:numPr>
        <w:jc w:val="both"/>
        <w:rPr>
          <w:rFonts w:cs="Arial"/>
        </w:rPr>
      </w:pPr>
      <w:r w:rsidRPr="00196952">
        <w:rPr>
          <w:rFonts w:cs="Arial"/>
        </w:rPr>
        <w:lastRenderedPageBreak/>
        <w:t xml:space="preserve">Wymagania jakościowe odnoszące się do co najmniej głównych elementów składających się na przedmiot zamówienia, o których mowa w art. 246 ust. 2 ustawy </w:t>
      </w:r>
      <w:proofErr w:type="spellStart"/>
      <w:r w:rsidRPr="00196952">
        <w:rPr>
          <w:rFonts w:cs="Arial"/>
        </w:rPr>
        <w:t>Pzp</w:t>
      </w:r>
      <w:proofErr w:type="spellEnd"/>
      <w:r w:rsidRPr="00196952">
        <w:rPr>
          <w:rFonts w:cs="Arial"/>
        </w:rPr>
        <w:t xml:space="preserve"> zostały określone w opisie przedmiotu zamówienia. Opis przedmiotu zamówienia jest na tyle szczegółowy,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oceny ofert.</w:t>
      </w:r>
    </w:p>
    <w:p w14:paraId="2EE65C43" w14:textId="4761B617" w:rsidR="00196952" w:rsidRPr="00196952" w:rsidRDefault="00196952" w:rsidP="00196952">
      <w:pPr>
        <w:pStyle w:val="Akapitzlist"/>
        <w:numPr>
          <w:ilvl w:val="0"/>
          <w:numId w:val="38"/>
        </w:numPr>
        <w:jc w:val="both"/>
        <w:rPr>
          <w:rFonts w:cs="Arial"/>
          <w:b/>
          <w:bCs/>
        </w:rPr>
      </w:pPr>
      <w:r w:rsidRPr="006F33F2">
        <w:rPr>
          <w:rFonts w:cs="Arial"/>
          <w:b/>
          <w:bCs/>
        </w:rPr>
        <w:t>Za najkorzystniejszą zostanie uznana oferta, która uzyska najwięcej punktów obliczonych w oparciu o ustalone kryterium i przyjętą metodę oceny ofert</w:t>
      </w:r>
      <w:r w:rsidRPr="00196952">
        <w:rPr>
          <w:rFonts w:cs="Arial"/>
        </w:rPr>
        <w:t>.</w:t>
      </w:r>
    </w:p>
    <w:p w14:paraId="6EEC5D2A" w14:textId="5AAAEB76" w:rsidR="00490794" w:rsidRPr="00F843F2" w:rsidRDefault="00490794" w:rsidP="00837F5D">
      <w:pPr>
        <w:pStyle w:val="Akapitzlist"/>
        <w:numPr>
          <w:ilvl w:val="0"/>
          <w:numId w:val="38"/>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rsidP="00837F5D">
      <w:pPr>
        <w:pStyle w:val="Akapitzlist"/>
        <w:numPr>
          <w:ilvl w:val="0"/>
          <w:numId w:val="38"/>
        </w:numPr>
        <w:jc w:val="both"/>
        <w:rPr>
          <w:rFonts w:cs="Arial"/>
        </w:rPr>
      </w:pPr>
      <w:r w:rsidRPr="00F843F2">
        <w:rPr>
          <w:rFonts w:cs="Arial"/>
        </w:rPr>
        <w:t xml:space="preserve">Zamawiający udzieli zamówienia Wykonawcy, którego oferta zostanie uznana za najkorzystniejszą. </w:t>
      </w:r>
    </w:p>
    <w:p w14:paraId="45D7AEC6"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rsidP="00837F5D">
      <w:pPr>
        <w:pStyle w:val="Akapitzlist"/>
        <w:numPr>
          <w:ilvl w:val="0"/>
          <w:numId w:val="38"/>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rsidP="00837F5D">
      <w:pPr>
        <w:pStyle w:val="Akapitzlist"/>
        <w:numPr>
          <w:ilvl w:val="0"/>
          <w:numId w:val="38"/>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77777777" w:rsidR="00490794" w:rsidRPr="00F843F2" w:rsidRDefault="00490794" w:rsidP="00837F5D">
      <w:pPr>
        <w:pStyle w:val="Akapitzlist"/>
        <w:numPr>
          <w:ilvl w:val="0"/>
          <w:numId w:val="33"/>
        </w:numPr>
        <w:spacing w:after="0"/>
        <w:jc w:val="both"/>
        <w:rPr>
          <w:rFonts w:cs="Arial"/>
        </w:rPr>
      </w:pPr>
      <w:r w:rsidRPr="00F843F2">
        <w:rPr>
          <w:rFonts w:cs="Aria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rsidP="00837F5D">
      <w:pPr>
        <w:pStyle w:val="Akapitzlist"/>
        <w:numPr>
          <w:ilvl w:val="0"/>
          <w:numId w:val="33"/>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rsidP="00837F5D">
      <w:pPr>
        <w:pStyle w:val="Akapitzlist"/>
        <w:numPr>
          <w:ilvl w:val="0"/>
          <w:numId w:val="33"/>
        </w:numPr>
        <w:spacing w:after="0"/>
        <w:jc w:val="both"/>
        <w:rPr>
          <w:rFonts w:cs="Arial"/>
        </w:rPr>
      </w:pPr>
      <w:r w:rsidRPr="00F843F2">
        <w:rPr>
          <w:rFonts w:cstheme="minorHAnsi"/>
        </w:rPr>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rsidP="00837F5D">
      <w:pPr>
        <w:pStyle w:val="Akapitzlist"/>
        <w:numPr>
          <w:ilvl w:val="0"/>
          <w:numId w:val="33"/>
        </w:numPr>
        <w:spacing w:after="62" w:line="247" w:lineRule="auto"/>
        <w:jc w:val="both"/>
        <w:rPr>
          <w:rFonts w:cstheme="minorHAnsi"/>
        </w:rPr>
      </w:pPr>
      <w:r w:rsidRPr="00F843F2">
        <w:rPr>
          <w:rFonts w:cstheme="minorHAnsi"/>
        </w:rPr>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E76BE6E" w14:textId="292B76A3" w:rsidR="00CD1A87" w:rsidRPr="00CD1A87" w:rsidRDefault="00490794" w:rsidP="00CD1A87">
      <w:pPr>
        <w:pStyle w:val="Akapitzlist"/>
        <w:numPr>
          <w:ilvl w:val="0"/>
          <w:numId w:val="33"/>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664CE6EA" w14:textId="75F003D2" w:rsidR="00490794" w:rsidRDefault="00490794" w:rsidP="00490794">
      <w:pPr>
        <w:jc w:val="both"/>
        <w:rPr>
          <w:rFonts w:cstheme="minorHAnsi"/>
          <w:b/>
        </w:rPr>
      </w:pPr>
      <w:r w:rsidRPr="00F843F2">
        <w:rPr>
          <w:rFonts w:cs="Arial"/>
          <w:b/>
        </w:rPr>
        <w:t xml:space="preserve">XIX. </w:t>
      </w:r>
      <w:r w:rsidRPr="00F843F2">
        <w:rPr>
          <w:rFonts w:cstheme="minorHAnsi"/>
          <w:b/>
        </w:rPr>
        <w:t>WYMAGANIA DOTYCZĄCE ZABEZPIECZENIA NALEŻYTEGO WYKONANIA UMOWY</w:t>
      </w:r>
    </w:p>
    <w:p w14:paraId="13CF8B99" w14:textId="767B7331" w:rsidR="00CD2C23" w:rsidRPr="00CD2C23" w:rsidRDefault="00CD2C23" w:rsidP="00490794">
      <w:pPr>
        <w:jc w:val="both"/>
        <w:rPr>
          <w:rFonts w:cs="Arial"/>
          <w:bCs/>
        </w:rPr>
      </w:pPr>
      <w:r w:rsidRPr="00CD2C23">
        <w:rPr>
          <w:rFonts w:cstheme="minorHAnsi"/>
          <w:bCs/>
        </w:rPr>
        <w:t xml:space="preserve">Zamawiający </w:t>
      </w:r>
      <w:r w:rsidRPr="00CD2C23">
        <w:rPr>
          <w:rFonts w:cstheme="minorHAnsi"/>
          <w:b/>
        </w:rPr>
        <w:t>nie wymaga</w:t>
      </w:r>
      <w:r w:rsidRPr="00CD2C23">
        <w:rPr>
          <w:rFonts w:cstheme="minorHAnsi"/>
          <w:bCs/>
        </w:rPr>
        <w:t xml:space="preserve"> wniesienia zabezpieczenia należytego wykonania umowy.</w:t>
      </w:r>
    </w:p>
    <w:p w14:paraId="20002E20" w14:textId="77777777" w:rsidR="00CD2C23" w:rsidRPr="00F843F2" w:rsidRDefault="00CD2C23" w:rsidP="00CD2C23">
      <w:pPr>
        <w:widowControl w:val="0"/>
        <w:tabs>
          <w:tab w:val="num" w:pos="709"/>
        </w:tabs>
        <w:autoSpaceDE w:val="0"/>
        <w:autoSpaceDN w:val="0"/>
        <w:adjustRightInd w:val="0"/>
        <w:spacing w:after="0" w:line="240" w:lineRule="auto"/>
        <w:rPr>
          <w:rFonts w:cstheme="minorHAnsi"/>
          <w:b/>
        </w:rPr>
      </w:pPr>
      <w:bookmarkStart w:id="5" w:name="_Toc410119248"/>
      <w:bookmarkEnd w:id="5"/>
      <w:r w:rsidRPr="00F843F2">
        <w:rPr>
          <w:rFonts w:cs="Arial"/>
          <w:b/>
        </w:rPr>
        <w:lastRenderedPageBreak/>
        <w:t xml:space="preserve">XX. </w:t>
      </w:r>
      <w:r w:rsidRPr="00F843F2">
        <w:rPr>
          <w:rFonts w:cstheme="minorHAnsi"/>
          <w:b/>
          <w:bCs/>
        </w:rPr>
        <w:t>PROJEKTOWANE POSTANOWIENIA UMOWY W SPRAWIE ZAMÓWIENIA PUBLICZNEGO, KTÓRE ZOSTANĄ WPROWADZONE DO TREŚCI TEJ UMOWY</w:t>
      </w:r>
    </w:p>
    <w:p w14:paraId="41F63BEB" w14:textId="77777777" w:rsidR="00CD2C23" w:rsidRPr="00F843F2" w:rsidRDefault="00CD2C23" w:rsidP="00CD2C23">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1E658C5A" w14:textId="77777777" w:rsidR="00CD2C23" w:rsidRPr="00F843F2" w:rsidRDefault="00CD2C23" w:rsidP="00CD2C23">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Zamawiający przewiduje możliwość wprowadzenia zmian do zawartej umowy, na podstawie art. 454-455 ustawy </w:t>
      </w:r>
      <w:proofErr w:type="spellStart"/>
      <w:r w:rsidRPr="00F843F2">
        <w:rPr>
          <w:rFonts w:cstheme="minorHAnsi"/>
        </w:rPr>
        <w:t>Pzp</w:t>
      </w:r>
      <w:proofErr w:type="spellEnd"/>
      <w:r w:rsidRPr="00F843F2">
        <w:rPr>
          <w:rFonts w:cstheme="minorHAnsi"/>
        </w:rPr>
        <w:t xml:space="preserve"> oraz postanowień Projektu Umowy.</w:t>
      </w:r>
    </w:p>
    <w:p w14:paraId="38C61457" w14:textId="77777777" w:rsidR="00CD2C23" w:rsidRPr="00F843F2" w:rsidRDefault="00CD2C23" w:rsidP="00CD2C23">
      <w:pPr>
        <w:pStyle w:val="Akapitzlist"/>
        <w:widowControl w:val="0"/>
        <w:numPr>
          <w:ilvl w:val="0"/>
          <w:numId w:val="34"/>
        </w:numPr>
        <w:tabs>
          <w:tab w:val="left" w:pos="426"/>
        </w:tabs>
        <w:spacing w:after="0" w:line="240" w:lineRule="auto"/>
        <w:jc w:val="both"/>
        <w:rPr>
          <w:rFonts w:cs="Arial"/>
        </w:rPr>
      </w:pPr>
      <w:r w:rsidRPr="00F843F2">
        <w:rPr>
          <w:rFonts w:cstheme="minorHAnsi"/>
        </w:rPr>
        <w:t>W przypadku zaistnienia sytuacji, o której mowa w rozdziale XVI pkt 10 SWZ, Zamawiający zastrzega, że zapisy umowy dotyczące wynagrodzenia wykonawcy, zostaną pod tym kątem dostosowane do stanu faktycznego.</w:t>
      </w:r>
    </w:p>
    <w:p w14:paraId="22071790" w14:textId="77777777" w:rsidR="00CD2C23" w:rsidRPr="00F843F2" w:rsidRDefault="00CD2C23" w:rsidP="00CD2C23">
      <w:pPr>
        <w:pStyle w:val="Akapitzlist"/>
        <w:widowControl w:val="0"/>
        <w:tabs>
          <w:tab w:val="left" w:pos="426"/>
        </w:tabs>
        <w:spacing w:after="0" w:line="240" w:lineRule="auto"/>
        <w:jc w:val="both"/>
        <w:rPr>
          <w:rFonts w:cs="Arial"/>
        </w:rPr>
      </w:pPr>
    </w:p>
    <w:p w14:paraId="051FAD82" w14:textId="77777777" w:rsidR="00CD2C23" w:rsidRPr="00F843F2" w:rsidRDefault="00CD2C23" w:rsidP="00CD2C23">
      <w:pPr>
        <w:jc w:val="both"/>
        <w:rPr>
          <w:rFonts w:cs="Arial"/>
          <w:b/>
        </w:rPr>
      </w:pPr>
      <w:r w:rsidRPr="00F843F2">
        <w:rPr>
          <w:rFonts w:cs="Arial"/>
          <w:b/>
        </w:rPr>
        <w:t>XXI. OCHRONA DANYCH OSOBOWYCH</w:t>
      </w:r>
    </w:p>
    <w:p w14:paraId="2B4FFE90" w14:textId="77777777" w:rsidR="00CD2C23" w:rsidRPr="00F843F2" w:rsidRDefault="00CD2C23" w:rsidP="00CD2C23">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E5A5D7"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2318068B" w14:textId="77777777" w:rsidR="00CD2C23" w:rsidRPr="00F843F2" w:rsidRDefault="00CD2C23" w:rsidP="00CD2C23">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6BBFC960" w14:textId="77777777" w:rsidR="00CD2C23" w:rsidRPr="00F843F2" w:rsidRDefault="00CD2C23" w:rsidP="00CD2C23">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379D61A2"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2BB76423" w14:textId="77777777" w:rsidR="00CD2C23" w:rsidRPr="00F843F2" w:rsidRDefault="00CD2C23" w:rsidP="00CD2C23">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358955DA"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Obowiązek podania danych osobowych Wykonawcy bezpośrednio dotyczących Wykonawcy jest wymogiem ustawowym określonym w przepisach ustawy </w:t>
      </w:r>
      <w:proofErr w:type="spellStart"/>
      <w:r w:rsidRPr="00F843F2">
        <w:rPr>
          <w:rFonts w:cs="Arial"/>
        </w:rPr>
        <w:t>Pzp</w:t>
      </w:r>
      <w:proofErr w:type="spellEnd"/>
      <w:r w:rsidRPr="00F843F2">
        <w:rPr>
          <w:rFonts w:cs="Arial"/>
        </w:rPr>
        <w:t xml:space="preserve">, związanym z udziałem w postępowaniu o udzielenie zamówienia publicznego; konsekwencje niepodania określonych danych wynikają z ustawy </w:t>
      </w:r>
      <w:proofErr w:type="spellStart"/>
      <w:r w:rsidRPr="00F843F2">
        <w:rPr>
          <w:rFonts w:cs="Arial"/>
        </w:rPr>
        <w:t>Pzp</w:t>
      </w:r>
      <w:proofErr w:type="spellEnd"/>
      <w:r w:rsidRPr="00F843F2">
        <w:rPr>
          <w:rFonts w:cs="Arial"/>
        </w:rPr>
        <w:t>;</w:t>
      </w:r>
    </w:p>
    <w:p w14:paraId="70AF5C71"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W odniesieniu do danych osobowych Wykonawcy decyzje nie będą podejmowane </w:t>
      </w:r>
      <w:r w:rsidRPr="00F843F2">
        <w:rPr>
          <w:rFonts w:cs="Arial"/>
        </w:rPr>
        <w:br/>
        <w:t>w sposób zautomatyzowany, stosowanie do art. 22 RODO;</w:t>
      </w:r>
    </w:p>
    <w:p w14:paraId="127A4980" w14:textId="77777777" w:rsidR="00CD2C23" w:rsidRPr="00F843F2" w:rsidRDefault="00CD2C23" w:rsidP="00CD2C23">
      <w:pPr>
        <w:pStyle w:val="Akapitzlist"/>
        <w:numPr>
          <w:ilvl w:val="0"/>
          <w:numId w:val="1"/>
        </w:numPr>
        <w:spacing w:after="0"/>
        <w:jc w:val="both"/>
        <w:rPr>
          <w:rFonts w:cs="Arial"/>
        </w:rPr>
      </w:pPr>
      <w:r w:rsidRPr="00F843F2">
        <w:rPr>
          <w:rFonts w:cs="Arial"/>
        </w:rPr>
        <w:t>Posiada Wykonawca:</w:t>
      </w:r>
    </w:p>
    <w:p w14:paraId="78625D15" w14:textId="77777777" w:rsidR="00CD2C23" w:rsidRPr="00F843F2" w:rsidRDefault="00CD2C23" w:rsidP="00CD2C23">
      <w:pPr>
        <w:pStyle w:val="Akapitzlist"/>
        <w:numPr>
          <w:ilvl w:val="0"/>
          <w:numId w:val="35"/>
        </w:numPr>
        <w:spacing w:after="0"/>
        <w:jc w:val="both"/>
        <w:rPr>
          <w:rFonts w:cs="Arial"/>
        </w:rPr>
      </w:pPr>
      <w:r w:rsidRPr="00F843F2">
        <w:rPr>
          <w:rFonts w:cs="Arial"/>
        </w:rPr>
        <w:t>na podstawie art. 15 RODO prawo dostępu do danych osobowych Wykonawcy dotyczących;</w:t>
      </w:r>
    </w:p>
    <w:p w14:paraId="7099E78F" w14:textId="77777777" w:rsidR="00CD2C23" w:rsidRPr="00F843F2" w:rsidRDefault="00CD2C23" w:rsidP="00CD2C23">
      <w:pPr>
        <w:pStyle w:val="Akapitzlist"/>
        <w:numPr>
          <w:ilvl w:val="0"/>
          <w:numId w:val="35"/>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 xml:space="preserve">wyniku postępowania o udzielenie zamówienia publicznego ani zmianą postanowień umowy w zakresie niezgodnym z ustawą </w:t>
      </w:r>
      <w:proofErr w:type="spellStart"/>
      <w:r w:rsidRPr="00F843F2">
        <w:rPr>
          <w:rFonts w:cstheme="minorHAnsi"/>
          <w:i/>
          <w:iCs/>
        </w:rPr>
        <w:t>Pzp</w:t>
      </w:r>
      <w:proofErr w:type="spellEnd"/>
      <w:r w:rsidRPr="00F843F2">
        <w:rPr>
          <w:rFonts w:cstheme="minorHAnsi"/>
          <w:i/>
          <w:iCs/>
        </w:rPr>
        <w:t xml:space="preserve"> oraz nie może naruszać integralności protokołu oraz jego załączników)</w:t>
      </w:r>
      <w:r w:rsidRPr="00F843F2">
        <w:rPr>
          <w:rFonts w:cstheme="minorHAnsi"/>
          <w:lang w:eastAsia="pl-PL"/>
        </w:rPr>
        <w:t>;</w:t>
      </w:r>
    </w:p>
    <w:p w14:paraId="5B555FBE" w14:textId="77777777" w:rsidR="00CD2C23" w:rsidRPr="00F843F2" w:rsidRDefault="00CD2C23" w:rsidP="00CD2C23">
      <w:pPr>
        <w:pStyle w:val="Akapitzlist"/>
        <w:numPr>
          <w:ilvl w:val="0"/>
          <w:numId w:val="35"/>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F843F2">
        <w:rPr>
          <w:rFonts w:cstheme="minorHAnsi"/>
          <w:lang w:eastAsia="pl-PL"/>
        </w:rPr>
        <w:t>;</w:t>
      </w:r>
    </w:p>
    <w:p w14:paraId="7546F388" w14:textId="77777777" w:rsidR="00CD2C23" w:rsidRPr="00F843F2" w:rsidRDefault="00CD2C23" w:rsidP="00CD2C23">
      <w:pPr>
        <w:pStyle w:val="Akapitzlist"/>
        <w:numPr>
          <w:ilvl w:val="0"/>
          <w:numId w:val="35"/>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DF99DBF" w14:textId="77777777" w:rsidR="00CD2C23" w:rsidRPr="00F843F2" w:rsidRDefault="00CD2C23" w:rsidP="00CD2C23">
      <w:pPr>
        <w:pStyle w:val="Akapitzlist"/>
        <w:numPr>
          <w:ilvl w:val="0"/>
          <w:numId w:val="1"/>
        </w:numPr>
        <w:spacing w:after="0"/>
        <w:jc w:val="both"/>
        <w:rPr>
          <w:rFonts w:cs="Arial"/>
        </w:rPr>
      </w:pPr>
      <w:r w:rsidRPr="00F843F2">
        <w:rPr>
          <w:rFonts w:cs="Arial"/>
        </w:rPr>
        <w:lastRenderedPageBreak/>
        <w:t>Nie przysługuje Wykonawcy:</w:t>
      </w:r>
    </w:p>
    <w:p w14:paraId="2C256D3F" w14:textId="77777777" w:rsidR="00CD2C23" w:rsidRPr="00F843F2" w:rsidRDefault="00CD2C23" w:rsidP="00CD2C23">
      <w:pPr>
        <w:pStyle w:val="Akapitzlist"/>
        <w:numPr>
          <w:ilvl w:val="0"/>
          <w:numId w:val="36"/>
        </w:numPr>
        <w:spacing w:after="0"/>
        <w:jc w:val="both"/>
        <w:rPr>
          <w:rFonts w:cs="Arial"/>
        </w:rPr>
      </w:pPr>
      <w:r w:rsidRPr="00F843F2">
        <w:rPr>
          <w:rFonts w:cs="Arial"/>
        </w:rPr>
        <w:t>w związku z art. 17 ust. 3 lit. b, d lub e RODO prawo do usunięcia danych osobowych;</w:t>
      </w:r>
    </w:p>
    <w:p w14:paraId="32DCE0F4" w14:textId="77777777" w:rsidR="00CD2C23" w:rsidRPr="00F843F2" w:rsidRDefault="00CD2C23" w:rsidP="00CD2C23">
      <w:pPr>
        <w:pStyle w:val="Akapitzlist"/>
        <w:numPr>
          <w:ilvl w:val="0"/>
          <w:numId w:val="36"/>
        </w:numPr>
        <w:spacing w:after="0"/>
        <w:jc w:val="both"/>
        <w:rPr>
          <w:rFonts w:cs="Arial"/>
        </w:rPr>
      </w:pPr>
      <w:r w:rsidRPr="00F843F2">
        <w:rPr>
          <w:rFonts w:cs="Arial"/>
        </w:rPr>
        <w:t>prawo do przenoszenia danych osobowych, o którym mowa w art. 20 RODO;</w:t>
      </w:r>
    </w:p>
    <w:p w14:paraId="5EAECD07" w14:textId="77777777" w:rsidR="00CD2C23" w:rsidRPr="00F843F2" w:rsidRDefault="00CD2C23" w:rsidP="00CD2C23">
      <w:pPr>
        <w:pStyle w:val="Akapitzlist"/>
        <w:numPr>
          <w:ilvl w:val="0"/>
          <w:numId w:val="36"/>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72FC5DF5"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56AD66BB" w14:textId="77777777" w:rsidR="00CD2C23" w:rsidRPr="00F843F2" w:rsidRDefault="00CD2C23" w:rsidP="00CD2C23">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554AEEF8" w14:textId="77777777" w:rsidR="00CD2C23" w:rsidRPr="00F843F2" w:rsidRDefault="00CD2C23" w:rsidP="00CD2C23">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36BE9489" w14:textId="77777777" w:rsidR="00CD2C23" w:rsidRPr="00F843F2" w:rsidRDefault="00CD2C23" w:rsidP="00CD2C23">
      <w:pPr>
        <w:spacing w:after="0"/>
        <w:jc w:val="both"/>
        <w:rPr>
          <w:rFonts w:cs="Arial"/>
        </w:rPr>
      </w:pPr>
    </w:p>
    <w:p w14:paraId="48550996" w14:textId="77777777" w:rsidR="00CD2C23" w:rsidRPr="00F843F2" w:rsidRDefault="00CD2C23" w:rsidP="00CD2C23">
      <w:pPr>
        <w:spacing w:after="0"/>
        <w:jc w:val="both"/>
        <w:rPr>
          <w:rFonts w:cs="Arial"/>
        </w:rPr>
      </w:pPr>
    </w:p>
    <w:p w14:paraId="015D93B7" w14:textId="77777777" w:rsidR="00CD2C23" w:rsidRPr="00F843F2" w:rsidRDefault="00CD2C23" w:rsidP="00CD2C23">
      <w:pPr>
        <w:spacing w:after="0"/>
        <w:jc w:val="both"/>
        <w:rPr>
          <w:rFonts w:cs="Arial"/>
        </w:rPr>
      </w:pPr>
    </w:p>
    <w:p w14:paraId="7DF88D3F" w14:textId="77777777" w:rsidR="00CD2C23" w:rsidRPr="00F843F2" w:rsidRDefault="00CD2C23" w:rsidP="00CD2C23">
      <w:pPr>
        <w:jc w:val="both"/>
        <w:rPr>
          <w:rFonts w:cs="Arial"/>
          <w:b/>
          <w:bCs/>
        </w:rPr>
      </w:pPr>
      <w:r w:rsidRPr="00F843F2">
        <w:rPr>
          <w:rFonts w:cs="Arial"/>
          <w:b/>
          <w:bCs/>
        </w:rPr>
        <w:t>XXII. POUCZENIE O ŚRODKACH OCHRONY PRAWNEJ PRZYSŁUGUJĄCYCH WYKONAWCY</w:t>
      </w:r>
    </w:p>
    <w:p w14:paraId="434FABD0" w14:textId="77777777" w:rsidR="00CD2C23" w:rsidRPr="00F843F2" w:rsidRDefault="00CD2C23" w:rsidP="00CD2C23">
      <w:pPr>
        <w:pStyle w:val="Akapitzlist"/>
        <w:numPr>
          <w:ilvl w:val="0"/>
          <w:numId w:val="39"/>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627F2E97" w14:textId="77777777" w:rsidR="00CD2C23" w:rsidRPr="00F843F2" w:rsidRDefault="00CD2C23" w:rsidP="00CD2C23">
      <w:pPr>
        <w:pStyle w:val="Akapitzlist"/>
        <w:numPr>
          <w:ilvl w:val="0"/>
          <w:numId w:val="39"/>
        </w:numPr>
        <w:spacing w:after="0"/>
        <w:jc w:val="both"/>
        <w:rPr>
          <w:rFonts w:cs="Arial"/>
        </w:rPr>
      </w:pPr>
      <w:r w:rsidRPr="00F843F2">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2B4380" w14:textId="77777777" w:rsidR="00CD2C23" w:rsidRPr="00F843F2" w:rsidRDefault="00CD2C23" w:rsidP="00CD2C23">
      <w:pPr>
        <w:pStyle w:val="Akapitzlist"/>
        <w:numPr>
          <w:ilvl w:val="0"/>
          <w:numId w:val="39"/>
        </w:numPr>
        <w:spacing w:after="0"/>
        <w:jc w:val="both"/>
        <w:rPr>
          <w:rFonts w:cs="Arial"/>
        </w:rPr>
      </w:pPr>
      <w:r w:rsidRPr="00F843F2">
        <w:rPr>
          <w:rFonts w:cs="Arial"/>
        </w:rPr>
        <w:t>Odwołanie przysługuje na:</w:t>
      </w:r>
    </w:p>
    <w:p w14:paraId="4AC96DE0" w14:textId="77777777" w:rsidR="00CD2C23" w:rsidRPr="00F843F2" w:rsidRDefault="00CD2C23" w:rsidP="00CD2C23">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2C890531" w14:textId="77777777" w:rsidR="00CD2C23" w:rsidRPr="00F843F2" w:rsidRDefault="00CD2C23" w:rsidP="00CD2C23">
      <w:pPr>
        <w:pStyle w:val="Akapitzlist"/>
        <w:numPr>
          <w:ilvl w:val="0"/>
          <w:numId w:val="9"/>
        </w:numPr>
        <w:spacing w:after="0"/>
        <w:jc w:val="both"/>
        <w:rPr>
          <w:rFonts w:cs="Arial"/>
        </w:rPr>
      </w:pPr>
      <w:r w:rsidRPr="00F843F2">
        <w:rPr>
          <w:rFonts w:cs="Arial"/>
        </w:rPr>
        <w:t>zaniechanie czynności w postępowaniu o udzielenie zamówienia do której zamawiający był obowiązany na podstawie ustawy;</w:t>
      </w:r>
    </w:p>
    <w:p w14:paraId="1F98E1F9"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721D7A3"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785A5B4F"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wnosi się w terminie:</w:t>
      </w:r>
    </w:p>
    <w:p w14:paraId="3D6DD066" w14:textId="77777777" w:rsidR="00CD2C23" w:rsidRPr="00F843F2" w:rsidRDefault="00CD2C23" w:rsidP="00CD2C23">
      <w:pPr>
        <w:pStyle w:val="Akapitzlist"/>
        <w:numPr>
          <w:ilvl w:val="0"/>
          <w:numId w:val="10"/>
        </w:numPr>
        <w:spacing w:after="0"/>
        <w:jc w:val="both"/>
        <w:rPr>
          <w:rFonts w:cs="Arial"/>
        </w:rPr>
      </w:pPr>
      <w:r w:rsidRPr="00F843F2">
        <w:rPr>
          <w:rFonts w:cs="Arial"/>
        </w:rPr>
        <w:t>5 dni od dnia przekazania informacji o czynności zamawiającego stanowiącej podstawę jego wniesienia, jeżeli informacja została przekazana przy użyciu środków komunikacji elektronicznej,</w:t>
      </w:r>
    </w:p>
    <w:p w14:paraId="38E0A5B5" w14:textId="77777777" w:rsidR="00CD2C23" w:rsidRPr="00F843F2" w:rsidRDefault="00CD2C23" w:rsidP="00CD2C23">
      <w:pPr>
        <w:pStyle w:val="Akapitzlist"/>
        <w:numPr>
          <w:ilvl w:val="0"/>
          <w:numId w:val="10"/>
        </w:numPr>
        <w:spacing w:after="0"/>
        <w:jc w:val="both"/>
        <w:rPr>
          <w:rFonts w:cs="Arial"/>
        </w:rPr>
      </w:pPr>
      <w:r w:rsidRPr="00F843F2">
        <w:rPr>
          <w:rFonts w:cs="Arial"/>
        </w:rPr>
        <w:lastRenderedPageBreak/>
        <w:t>10 dni od dnia przekazania informacji o czynności zamawiającego stanowiącej podstawę jego wniesienia, jeżeli informacja została przekazana w sposób inny niż określony w pkt 1).</w:t>
      </w:r>
    </w:p>
    <w:p w14:paraId="1D41E3A1"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3C646EC" w14:textId="77777777" w:rsidR="00CD2C23" w:rsidRPr="00F843F2" w:rsidRDefault="00CD2C23" w:rsidP="00CD2C23">
      <w:pPr>
        <w:pStyle w:val="Akapitzlist"/>
        <w:numPr>
          <w:ilvl w:val="0"/>
          <w:numId w:val="39"/>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689B7E62" w14:textId="77777777" w:rsidR="00CD2C23" w:rsidRPr="00F843F2" w:rsidRDefault="00CD2C23" w:rsidP="00CD2C23">
      <w:pPr>
        <w:pStyle w:val="Akapitzlist"/>
        <w:numPr>
          <w:ilvl w:val="0"/>
          <w:numId w:val="39"/>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304C6DB7" w14:textId="77777777" w:rsidR="00CD2C23" w:rsidRPr="00F843F2" w:rsidRDefault="00CD2C23" w:rsidP="00CD2C23">
      <w:pPr>
        <w:pStyle w:val="Akapitzlist"/>
        <w:numPr>
          <w:ilvl w:val="0"/>
          <w:numId w:val="39"/>
        </w:numPr>
        <w:spacing w:after="0"/>
        <w:jc w:val="both"/>
        <w:rPr>
          <w:rFonts w:cs="Arial"/>
        </w:rPr>
      </w:pPr>
      <w:r w:rsidRPr="00F843F2">
        <w:rPr>
          <w:rFonts w:cs="Arial"/>
        </w:rPr>
        <w:t>Skargę wnosi się do Sądu Okręgowego w Warszawie - sądu zamówień publicznych, zwanego dalej "sądem zamówień publicznych".</w:t>
      </w:r>
    </w:p>
    <w:p w14:paraId="7F19BF79" w14:textId="77777777" w:rsidR="00CD2C23" w:rsidRPr="00F843F2" w:rsidRDefault="00CD2C23" w:rsidP="00CD2C23">
      <w:pPr>
        <w:pStyle w:val="Akapitzlist"/>
        <w:numPr>
          <w:ilvl w:val="0"/>
          <w:numId w:val="39"/>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9D3756D" w14:textId="77777777" w:rsidR="00CD2C23" w:rsidRPr="00F843F2" w:rsidRDefault="00CD2C23" w:rsidP="00CD2C23">
      <w:pPr>
        <w:pStyle w:val="Akapitzlist"/>
        <w:numPr>
          <w:ilvl w:val="0"/>
          <w:numId w:val="39"/>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604CA2CC" w14:textId="77777777" w:rsidR="00CD2C23" w:rsidRPr="00F843F2" w:rsidRDefault="00CD2C23" w:rsidP="00CD2C23">
      <w:pPr>
        <w:jc w:val="both"/>
        <w:rPr>
          <w:rFonts w:cs="Arial"/>
        </w:rPr>
      </w:pPr>
    </w:p>
    <w:p w14:paraId="770E61E5" w14:textId="77777777" w:rsidR="00CD2C23" w:rsidRPr="00F843F2" w:rsidRDefault="00CD2C23" w:rsidP="00CD2C23">
      <w:pPr>
        <w:jc w:val="both"/>
        <w:rPr>
          <w:rFonts w:cs="Arial"/>
        </w:rPr>
      </w:pPr>
    </w:p>
    <w:p w14:paraId="7DCE7CB5" w14:textId="77777777" w:rsidR="00CD2C23" w:rsidRPr="00F843F2" w:rsidRDefault="00CD2C23" w:rsidP="00CD2C23">
      <w:pPr>
        <w:jc w:val="both"/>
        <w:rPr>
          <w:rFonts w:cs="Arial"/>
        </w:rPr>
      </w:pPr>
      <w:r w:rsidRPr="00F843F2">
        <w:rPr>
          <w:rFonts w:cs="Arial"/>
        </w:rPr>
        <w:t>Załączniki:</w:t>
      </w:r>
    </w:p>
    <w:p w14:paraId="759328F5" w14:textId="77777777" w:rsidR="00CD2C23" w:rsidRPr="00AC2888" w:rsidRDefault="00CD2C23" w:rsidP="00CD2C23">
      <w:pPr>
        <w:pStyle w:val="Akapitzlist"/>
        <w:numPr>
          <w:ilvl w:val="0"/>
          <w:numId w:val="18"/>
        </w:numPr>
        <w:spacing w:after="0"/>
        <w:jc w:val="both"/>
        <w:rPr>
          <w:rFonts w:cs="Arial"/>
        </w:rPr>
      </w:pPr>
      <w:r w:rsidRPr="00AC2888">
        <w:rPr>
          <w:rFonts w:cs="Arial"/>
        </w:rPr>
        <w:t>Formularz oferty (Załącznik nr 1 do SWZ)</w:t>
      </w:r>
    </w:p>
    <w:p w14:paraId="29972CED" w14:textId="77777777" w:rsidR="00CD2C23" w:rsidRPr="00AC2888" w:rsidRDefault="00CD2C23" w:rsidP="00CD2C23">
      <w:pPr>
        <w:pStyle w:val="Akapitzlist"/>
        <w:numPr>
          <w:ilvl w:val="0"/>
          <w:numId w:val="18"/>
        </w:numPr>
        <w:spacing w:after="0"/>
        <w:jc w:val="both"/>
        <w:rPr>
          <w:rFonts w:cs="Arial"/>
        </w:rPr>
      </w:pPr>
      <w:r w:rsidRPr="00AC2888">
        <w:rPr>
          <w:rFonts w:cs="Arial"/>
        </w:rPr>
        <w:t>Oświadczenie o niepodleganiu wykluczeniu oraz spełnianiu warunków udziału w postępowaniu (Załącznik nr 2 do SWZ)</w:t>
      </w:r>
    </w:p>
    <w:p w14:paraId="27A3458F" w14:textId="77777777" w:rsidR="00CD2C23" w:rsidRPr="00AC2888" w:rsidRDefault="00CD2C23" w:rsidP="00CD2C23">
      <w:pPr>
        <w:pStyle w:val="Akapitzlist"/>
        <w:numPr>
          <w:ilvl w:val="0"/>
          <w:numId w:val="18"/>
        </w:numPr>
        <w:spacing w:after="0"/>
        <w:jc w:val="both"/>
        <w:rPr>
          <w:rFonts w:cs="Arial"/>
        </w:rPr>
      </w:pPr>
      <w:r w:rsidRPr="00AC2888">
        <w:rPr>
          <w:rFonts w:cs="Arial"/>
        </w:rPr>
        <w:t>Oświadczenie podmiotu udostępniającego zasoby składane wraz z ofertą na podstawie art. 125 ust. 5 PZP (Załącznik nr 3 do SWZ)</w:t>
      </w:r>
    </w:p>
    <w:p w14:paraId="3DB04109" w14:textId="77777777" w:rsidR="00CD2C23" w:rsidRPr="00AC2888" w:rsidRDefault="00CD2C23" w:rsidP="00CD2C23">
      <w:pPr>
        <w:pStyle w:val="Akapitzlist"/>
        <w:numPr>
          <w:ilvl w:val="0"/>
          <w:numId w:val="18"/>
        </w:numPr>
        <w:spacing w:after="0"/>
        <w:jc w:val="both"/>
        <w:rPr>
          <w:rFonts w:cs="Arial"/>
        </w:rPr>
      </w:pPr>
      <w:r w:rsidRPr="00AC2888">
        <w:rPr>
          <w:rFonts w:cs="Arial"/>
        </w:rPr>
        <w:t>Projekt umowy (Załącznik nr 4 do SWZ)</w:t>
      </w:r>
    </w:p>
    <w:p w14:paraId="79242A8C" w14:textId="77777777" w:rsidR="00AC2888" w:rsidRPr="00AC2888" w:rsidRDefault="00CD2C23" w:rsidP="00AC2888">
      <w:pPr>
        <w:pStyle w:val="Akapitzlist"/>
        <w:numPr>
          <w:ilvl w:val="0"/>
          <w:numId w:val="18"/>
        </w:numPr>
        <w:spacing w:after="0"/>
        <w:jc w:val="both"/>
        <w:rPr>
          <w:rFonts w:cs="Arial"/>
        </w:rPr>
      </w:pPr>
      <w:r w:rsidRPr="00AC2888">
        <w:rPr>
          <w:rFonts w:cs="Arial"/>
        </w:rPr>
        <w:t xml:space="preserve">Formularz cenowy – </w:t>
      </w:r>
      <w:r w:rsidR="00AC2888" w:rsidRPr="00AC2888">
        <w:rPr>
          <w:rFonts w:cs="Arial"/>
        </w:rPr>
        <w:t xml:space="preserve">Opis przedmiotu zamówienia </w:t>
      </w:r>
      <w:r w:rsidRPr="00AC2888">
        <w:rPr>
          <w:rFonts w:cs="Arial"/>
        </w:rPr>
        <w:t>(Załącznik nr 5 do SWZ)</w:t>
      </w:r>
    </w:p>
    <w:p w14:paraId="1A5C4623" w14:textId="5F32B0BD" w:rsidR="00CD2C23" w:rsidRPr="00AC2888" w:rsidRDefault="00AC2888" w:rsidP="00AC2888">
      <w:pPr>
        <w:pStyle w:val="Akapitzlist"/>
        <w:numPr>
          <w:ilvl w:val="0"/>
          <w:numId w:val="18"/>
        </w:numPr>
        <w:spacing w:after="0"/>
        <w:jc w:val="both"/>
        <w:rPr>
          <w:rFonts w:cs="Arial"/>
        </w:rPr>
      </w:pPr>
      <w:r w:rsidRPr="00AC2888">
        <w:rPr>
          <w:rFonts w:cs="Arial"/>
        </w:rPr>
        <w:t>Wykaz usług</w:t>
      </w:r>
      <w:r w:rsidR="00CD2C23" w:rsidRPr="00AC2888">
        <w:rPr>
          <w:rFonts w:cs="Arial"/>
        </w:rPr>
        <w:t xml:space="preserve"> (Załącznik nr 6 do SWZ)</w:t>
      </w:r>
    </w:p>
    <w:p w14:paraId="60FB7744" w14:textId="77777777" w:rsidR="00CD2C23" w:rsidRDefault="00CD2C23" w:rsidP="00CD2C23"/>
    <w:p w14:paraId="2A1B61A4" w14:textId="77777777" w:rsidR="00CD2C23" w:rsidRDefault="00CD2C23" w:rsidP="00CD2C23"/>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p>
    <w:sectPr w:rsidR="007B0DAB" w:rsidRPr="00F843F2" w:rsidSect="0025470B">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DD31" w14:textId="77777777" w:rsidR="005E073B" w:rsidRDefault="005E073B">
      <w:pPr>
        <w:spacing w:after="0" w:line="240" w:lineRule="auto"/>
      </w:pPr>
      <w:r>
        <w:separator/>
      </w:r>
    </w:p>
  </w:endnote>
  <w:endnote w:type="continuationSeparator" w:id="0">
    <w:p w14:paraId="618E0D4A" w14:textId="77777777" w:rsidR="005E073B" w:rsidRDefault="005E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90192"/>
      <w:docPartObj>
        <w:docPartGallery w:val="Page Numbers (Bottom of Page)"/>
        <w:docPartUnique/>
      </w:docPartObj>
    </w:sdtPr>
    <w:sdtEndPr/>
    <w:sdtContent>
      <w:sdt>
        <w:sdtPr>
          <w:id w:val="-1769616900"/>
          <w:docPartObj>
            <w:docPartGallery w:val="Page Numbers (Top of Page)"/>
            <w:docPartUnique/>
          </w:docPartObj>
        </w:sdtPr>
        <w:sdtEndPr/>
        <w:sdtContent>
          <w:p w14:paraId="387C0B61" w14:textId="77777777" w:rsidR="0025470B"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09CD4BD4" w14:textId="77777777" w:rsidR="0025470B" w:rsidRDefault="002547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25470B"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25470B" w:rsidRDefault="00254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D6AA" w14:textId="77777777" w:rsidR="005E073B" w:rsidRDefault="005E073B">
      <w:pPr>
        <w:spacing w:after="0" w:line="240" w:lineRule="auto"/>
      </w:pPr>
      <w:r>
        <w:separator/>
      </w:r>
    </w:p>
  </w:footnote>
  <w:footnote w:type="continuationSeparator" w:id="0">
    <w:p w14:paraId="0937D571" w14:textId="77777777" w:rsidR="005E073B" w:rsidRDefault="005E0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3080" w14:textId="630C3DC3" w:rsidR="0025470B" w:rsidRPr="00B069C9" w:rsidRDefault="00A20079" w:rsidP="0025470B">
    <w:pPr>
      <w:pStyle w:val="Nagwek"/>
      <w:jc w:val="right"/>
      <w:rPr>
        <w:i/>
        <w:sz w:val="20"/>
        <w:szCs w:val="20"/>
      </w:rPr>
    </w:pPr>
    <w:r w:rsidRPr="00B069C9">
      <w:rPr>
        <w:i/>
        <w:sz w:val="20"/>
        <w:szCs w:val="20"/>
      </w:rPr>
      <w:t>Nr postępowania UCS/ZP/0</w:t>
    </w:r>
    <w:r w:rsidR="00C227F8">
      <w:rPr>
        <w:i/>
        <w:sz w:val="20"/>
        <w:szCs w:val="20"/>
      </w:rPr>
      <w:t>7</w:t>
    </w:r>
    <w:r w:rsidRPr="00B069C9">
      <w:rPr>
        <w:i/>
        <w:sz w:val="20"/>
        <w:szCs w:val="20"/>
      </w:rPr>
      <w:t>/22</w:t>
    </w:r>
  </w:p>
  <w:p w14:paraId="7F814E73" w14:textId="77777777" w:rsidR="0025470B" w:rsidRDefault="002547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73901"/>
    <w:multiLevelType w:val="hybridMultilevel"/>
    <w:tmpl w:val="3A10CCE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AC4F3F"/>
    <w:multiLevelType w:val="hybridMultilevel"/>
    <w:tmpl w:val="CDD05362"/>
    <w:lvl w:ilvl="0" w:tplc="4356B7A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6"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7"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9739E"/>
    <w:multiLevelType w:val="hybridMultilevel"/>
    <w:tmpl w:val="EDBC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AFE532B"/>
    <w:multiLevelType w:val="hybridMultilevel"/>
    <w:tmpl w:val="C2F269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0432A0"/>
    <w:multiLevelType w:val="hybridMultilevel"/>
    <w:tmpl w:val="E0886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6F4BDF"/>
    <w:multiLevelType w:val="hybridMultilevel"/>
    <w:tmpl w:val="107E0DEC"/>
    <w:lvl w:ilvl="0" w:tplc="5F22FFC8">
      <w:start w:val="1"/>
      <w:numFmt w:val="decimal"/>
      <w:lvlText w:val="%1."/>
      <w:lvlJc w:val="left"/>
      <w:pPr>
        <w:ind w:left="720" w:hanging="360"/>
      </w:pPr>
      <w:rPr>
        <w:b/>
        <w:bCs/>
      </w:rPr>
    </w:lvl>
    <w:lvl w:ilvl="1" w:tplc="0494E456">
      <w:start w:val="1"/>
      <w:numFmt w:val="decimal"/>
      <w:lvlText w:val="%2."/>
      <w:lvlJc w:val="left"/>
      <w:pPr>
        <w:ind w:left="360" w:hanging="360"/>
      </w:pPr>
      <w:rPr>
        <w:b w:val="0"/>
        <w:bCs/>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32B0847"/>
    <w:multiLevelType w:val="hybridMultilevel"/>
    <w:tmpl w:val="53509712"/>
    <w:lvl w:ilvl="0" w:tplc="2D0232C0">
      <w:start w:val="1"/>
      <w:numFmt w:val="lowerLetter"/>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437D9"/>
    <w:multiLevelType w:val="hybridMultilevel"/>
    <w:tmpl w:val="1294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757B26"/>
    <w:multiLevelType w:val="hybridMultilevel"/>
    <w:tmpl w:val="6EAACCE6"/>
    <w:lvl w:ilvl="0" w:tplc="24147B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6"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D328F"/>
    <w:multiLevelType w:val="hybridMultilevel"/>
    <w:tmpl w:val="58DEBA76"/>
    <w:lvl w:ilvl="0" w:tplc="A6D263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4D5873"/>
    <w:multiLevelType w:val="hybridMultilevel"/>
    <w:tmpl w:val="118476EC"/>
    <w:lvl w:ilvl="0" w:tplc="7522057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B3E02"/>
    <w:multiLevelType w:val="hybridMultilevel"/>
    <w:tmpl w:val="EAE2A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3"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384649"/>
    <w:multiLevelType w:val="hybridMultilevel"/>
    <w:tmpl w:val="AE601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5272D"/>
    <w:multiLevelType w:val="hybridMultilevel"/>
    <w:tmpl w:val="4C769C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55" w15:restartNumberingAfterBreak="0">
    <w:nsid w:val="7BE2669B"/>
    <w:multiLevelType w:val="hybridMultilevel"/>
    <w:tmpl w:val="377AB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EF37D9"/>
    <w:multiLevelType w:val="hybridMultilevel"/>
    <w:tmpl w:val="CC764A30"/>
    <w:lvl w:ilvl="0" w:tplc="3BEC27DA">
      <w:start w:val="1"/>
      <w:numFmt w:val="decimal"/>
      <w:lvlText w:val="%1."/>
      <w:lvlJc w:val="left"/>
      <w:pPr>
        <w:ind w:left="720" w:hanging="360"/>
      </w:pPr>
      <w:rPr>
        <w:rFonts w:hint="default"/>
      </w:rPr>
    </w:lvl>
    <w:lvl w:ilvl="1" w:tplc="A13AA4AC">
      <w:start w:val="1"/>
      <w:numFmt w:val="decimal"/>
      <w:lvlText w:val="%2."/>
      <w:lvlJc w:val="left"/>
      <w:pPr>
        <w:ind w:left="785"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861888">
    <w:abstractNumId w:val="52"/>
  </w:num>
  <w:num w:numId="2" w16cid:durableId="268397573">
    <w:abstractNumId w:val="25"/>
  </w:num>
  <w:num w:numId="3" w16cid:durableId="1390305437">
    <w:abstractNumId w:val="13"/>
  </w:num>
  <w:num w:numId="4" w16cid:durableId="1637293096">
    <w:abstractNumId w:val="40"/>
  </w:num>
  <w:num w:numId="5" w16cid:durableId="431052960">
    <w:abstractNumId w:val="44"/>
  </w:num>
  <w:num w:numId="6" w16cid:durableId="772167375">
    <w:abstractNumId w:val="14"/>
  </w:num>
  <w:num w:numId="7" w16cid:durableId="227112421">
    <w:abstractNumId w:val="51"/>
  </w:num>
  <w:num w:numId="8" w16cid:durableId="1619950460">
    <w:abstractNumId w:val="12"/>
  </w:num>
  <w:num w:numId="9" w16cid:durableId="2064675924">
    <w:abstractNumId w:val="11"/>
  </w:num>
  <w:num w:numId="10" w16cid:durableId="1686637818">
    <w:abstractNumId w:val="53"/>
  </w:num>
  <w:num w:numId="11" w16cid:durableId="1159275584">
    <w:abstractNumId w:val="30"/>
  </w:num>
  <w:num w:numId="12" w16cid:durableId="977220905">
    <w:abstractNumId w:val="46"/>
  </w:num>
  <w:num w:numId="13" w16cid:durableId="1277756586">
    <w:abstractNumId w:val="21"/>
  </w:num>
  <w:num w:numId="14" w16cid:durableId="1795128859">
    <w:abstractNumId w:val="22"/>
  </w:num>
  <w:num w:numId="15" w16cid:durableId="705981779">
    <w:abstractNumId w:val="34"/>
  </w:num>
  <w:num w:numId="16" w16cid:durableId="1742941902">
    <w:abstractNumId w:val="54"/>
  </w:num>
  <w:num w:numId="17" w16cid:durableId="1388065534">
    <w:abstractNumId w:val="5"/>
  </w:num>
  <w:num w:numId="18" w16cid:durableId="244344379">
    <w:abstractNumId w:val="17"/>
  </w:num>
  <w:num w:numId="19" w16cid:durableId="442119914">
    <w:abstractNumId w:val="35"/>
  </w:num>
  <w:num w:numId="20" w16cid:durableId="550192915">
    <w:abstractNumId w:val="19"/>
  </w:num>
  <w:num w:numId="21" w16cid:durableId="1022048122">
    <w:abstractNumId w:val="4"/>
  </w:num>
  <w:num w:numId="22" w16cid:durableId="1929802497">
    <w:abstractNumId w:val="6"/>
  </w:num>
  <w:num w:numId="23" w16cid:durableId="114756021">
    <w:abstractNumId w:val="15"/>
  </w:num>
  <w:num w:numId="24" w16cid:durableId="307587191">
    <w:abstractNumId w:val="49"/>
  </w:num>
  <w:num w:numId="25" w16cid:durableId="1769959788">
    <w:abstractNumId w:val="16"/>
  </w:num>
  <w:num w:numId="26" w16cid:durableId="764762396">
    <w:abstractNumId w:val="56"/>
  </w:num>
  <w:num w:numId="27" w16cid:durableId="973876544">
    <w:abstractNumId w:val="3"/>
  </w:num>
  <w:num w:numId="28" w16cid:durableId="1234657013">
    <w:abstractNumId w:val="37"/>
  </w:num>
  <w:num w:numId="29" w16cid:durableId="1424573817">
    <w:abstractNumId w:val="29"/>
  </w:num>
  <w:num w:numId="30" w16cid:durableId="356588688">
    <w:abstractNumId w:val="48"/>
  </w:num>
  <w:num w:numId="31" w16cid:durableId="280380697">
    <w:abstractNumId w:val="8"/>
  </w:num>
  <w:num w:numId="32" w16cid:durableId="1691179809">
    <w:abstractNumId w:val="9"/>
  </w:num>
  <w:num w:numId="33" w16cid:durableId="1153061583">
    <w:abstractNumId w:val="10"/>
  </w:num>
  <w:num w:numId="34" w16cid:durableId="1450126387">
    <w:abstractNumId w:val="43"/>
  </w:num>
  <w:num w:numId="35" w16cid:durableId="1427732448">
    <w:abstractNumId w:val="18"/>
  </w:num>
  <w:num w:numId="36" w16cid:durableId="417757095">
    <w:abstractNumId w:val="31"/>
  </w:num>
  <w:num w:numId="37" w16cid:durableId="867567350">
    <w:abstractNumId w:val="41"/>
  </w:num>
  <w:num w:numId="38" w16cid:durableId="40132954">
    <w:abstractNumId w:val="42"/>
  </w:num>
  <w:num w:numId="39" w16cid:durableId="161746422">
    <w:abstractNumId w:val="26"/>
  </w:num>
  <w:num w:numId="40" w16cid:durableId="146407928">
    <w:abstractNumId w:val="28"/>
  </w:num>
  <w:num w:numId="41" w16cid:durableId="1941646749">
    <w:abstractNumId w:val="23"/>
  </w:num>
  <w:num w:numId="42" w16cid:durableId="1804083693">
    <w:abstractNumId w:val="24"/>
  </w:num>
  <w:num w:numId="43" w16cid:durableId="362630649">
    <w:abstractNumId w:val="2"/>
  </w:num>
  <w:num w:numId="44" w16cid:durableId="1439056538">
    <w:abstractNumId w:val="38"/>
  </w:num>
  <w:num w:numId="45" w16cid:durableId="1066030063">
    <w:abstractNumId w:val="47"/>
  </w:num>
  <w:num w:numId="46" w16cid:durableId="755518950">
    <w:abstractNumId w:val="27"/>
  </w:num>
  <w:num w:numId="47" w16cid:durableId="1951932068">
    <w:abstractNumId w:val="0"/>
  </w:num>
  <w:num w:numId="48" w16cid:durableId="1775129369">
    <w:abstractNumId w:val="1"/>
  </w:num>
  <w:num w:numId="49" w16cid:durableId="1342010445">
    <w:abstractNumId w:val="20"/>
  </w:num>
  <w:num w:numId="50" w16cid:durableId="623999724">
    <w:abstractNumId w:val="55"/>
  </w:num>
  <w:num w:numId="51" w16cid:durableId="819426403">
    <w:abstractNumId w:val="39"/>
  </w:num>
  <w:num w:numId="52" w16cid:durableId="203644587">
    <w:abstractNumId w:val="45"/>
  </w:num>
  <w:num w:numId="53" w16cid:durableId="2081975562">
    <w:abstractNumId w:val="7"/>
  </w:num>
  <w:num w:numId="54" w16cid:durableId="162858349">
    <w:abstractNumId w:val="50"/>
  </w:num>
  <w:num w:numId="55" w16cid:durableId="1754202648">
    <w:abstractNumId w:val="32"/>
  </w:num>
  <w:num w:numId="56" w16cid:durableId="347174336">
    <w:abstractNumId w:val="36"/>
  </w:num>
  <w:num w:numId="57" w16cid:durableId="1665622236">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15D71"/>
    <w:rsid w:val="00030DFF"/>
    <w:rsid w:val="00033302"/>
    <w:rsid w:val="000378A8"/>
    <w:rsid w:val="00061EBC"/>
    <w:rsid w:val="000623CC"/>
    <w:rsid w:val="000634D9"/>
    <w:rsid w:val="00072977"/>
    <w:rsid w:val="000809A1"/>
    <w:rsid w:val="000852D9"/>
    <w:rsid w:val="00096437"/>
    <w:rsid w:val="000B5C9C"/>
    <w:rsid w:val="000C3926"/>
    <w:rsid w:val="000D7621"/>
    <w:rsid w:val="0013471F"/>
    <w:rsid w:val="00182382"/>
    <w:rsid w:val="001922FD"/>
    <w:rsid w:val="00196952"/>
    <w:rsid w:val="001F0813"/>
    <w:rsid w:val="001F1484"/>
    <w:rsid w:val="001F20D2"/>
    <w:rsid w:val="001F57E2"/>
    <w:rsid w:val="002211C5"/>
    <w:rsid w:val="0023651C"/>
    <w:rsid w:val="0025470B"/>
    <w:rsid w:val="00257C44"/>
    <w:rsid w:val="00294355"/>
    <w:rsid w:val="002A0C28"/>
    <w:rsid w:val="002A7801"/>
    <w:rsid w:val="002D0B82"/>
    <w:rsid w:val="002F0EDF"/>
    <w:rsid w:val="002F303B"/>
    <w:rsid w:val="0035344A"/>
    <w:rsid w:val="00363C2B"/>
    <w:rsid w:val="00363CDF"/>
    <w:rsid w:val="00373170"/>
    <w:rsid w:val="00376794"/>
    <w:rsid w:val="00382DAB"/>
    <w:rsid w:val="00386FBA"/>
    <w:rsid w:val="003A4AD1"/>
    <w:rsid w:val="003A506E"/>
    <w:rsid w:val="003C0E53"/>
    <w:rsid w:val="003C271D"/>
    <w:rsid w:val="003D38F1"/>
    <w:rsid w:val="003F2F35"/>
    <w:rsid w:val="003F7090"/>
    <w:rsid w:val="00445990"/>
    <w:rsid w:val="004742CB"/>
    <w:rsid w:val="00490794"/>
    <w:rsid w:val="004909B0"/>
    <w:rsid w:val="004A27A2"/>
    <w:rsid w:val="004B039B"/>
    <w:rsid w:val="004F6A70"/>
    <w:rsid w:val="004F78B5"/>
    <w:rsid w:val="005215D6"/>
    <w:rsid w:val="00550894"/>
    <w:rsid w:val="00573544"/>
    <w:rsid w:val="005775A0"/>
    <w:rsid w:val="00580A1D"/>
    <w:rsid w:val="0059023F"/>
    <w:rsid w:val="005965D7"/>
    <w:rsid w:val="005A3A6C"/>
    <w:rsid w:val="005A6FD7"/>
    <w:rsid w:val="005B03E2"/>
    <w:rsid w:val="005D7B4B"/>
    <w:rsid w:val="005E073B"/>
    <w:rsid w:val="005E7B43"/>
    <w:rsid w:val="005E7C80"/>
    <w:rsid w:val="00602D39"/>
    <w:rsid w:val="00604CC1"/>
    <w:rsid w:val="00625591"/>
    <w:rsid w:val="00637861"/>
    <w:rsid w:val="006508B0"/>
    <w:rsid w:val="006645C5"/>
    <w:rsid w:val="006717A1"/>
    <w:rsid w:val="00675DEB"/>
    <w:rsid w:val="006B22FF"/>
    <w:rsid w:val="006B782E"/>
    <w:rsid w:val="006C0178"/>
    <w:rsid w:val="006C19A9"/>
    <w:rsid w:val="006C29AE"/>
    <w:rsid w:val="006C4320"/>
    <w:rsid w:val="006D6BBF"/>
    <w:rsid w:val="006E215A"/>
    <w:rsid w:val="006E4F4F"/>
    <w:rsid w:val="006F279E"/>
    <w:rsid w:val="006F33F2"/>
    <w:rsid w:val="006F6F0D"/>
    <w:rsid w:val="00701644"/>
    <w:rsid w:val="00704CAF"/>
    <w:rsid w:val="00723EE7"/>
    <w:rsid w:val="00734083"/>
    <w:rsid w:val="00754438"/>
    <w:rsid w:val="00786E15"/>
    <w:rsid w:val="00792236"/>
    <w:rsid w:val="007938C5"/>
    <w:rsid w:val="007A25EF"/>
    <w:rsid w:val="007B0DAB"/>
    <w:rsid w:val="007C2910"/>
    <w:rsid w:val="007C414D"/>
    <w:rsid w:val="007D4DA0"/>
    <w:rsid w:val="008062F8"/>
    <w:rsid w:val="00822F16"/>
    <w:rsid w:val="00837F5D"/>
    <w:rsid w:val="00847878"/>
    <w:rsid w:val="008765E7"/>
    <w:rsid w:val="0089391C"/>
    <w:rsid w:val="00897B58"/>
    <w:rsid w:val="008A30F2"/>
    <w:rsid w:val="008A3EF2"/>
    <w:rsid w:val="008C2C68"/>
    <w:rsid w:val="008D0DF4"/>
    <w:rsid w:val="008D427E"/>
    <w:rsid w:val="008D578C"/>
    <w:rsid w:val="008E1FE3"/>
    <w:rsid w:val="0090353C"/>
    <w:rsid w:val="0090532E"/>
    <w:rsid w:val="00925054"/>
    <w:rsid w:val="009355A0"/>
    <w:rsid w:val="009557E2"/>
    <w:rsid w:val="00962EF8"/>
    <w:rsid w:val="00975492"/>
    <w:rsid w:val="00986986"/>
    <w:rsid w:val="009C2EEB"/>
    <w:rsid w:val="009C5B5A"/>
    <w:rsid w:val="009C6EDE"/>
    <w:rsid w:val="009E312E"/>
    <w:rsid w:val="00A026A4"/>
    <w:rsid w:val="00A0755A"/>
    <w:rsid w:val="00A20079"/>
    <w:rsid w:val="00A702E8"/>
    <w:rsid w:val="00A75CB1"/>
    <w:rsid w:val="00A821DC"/>
    <w:rsid w:val="00AA7DC2"/>
    <w:rsid w:val="00AC2888"/>
    <w:rsid w:val="00AC744C"/>
    <w:rsid w:val="00AC7C4D"/>
    <w:rsid w:val="00AD291F"/>
    <w:rsid w:val="00AD63F2"/>
    <w:rsid w:val="00AE0743"/>
    <w:rsid w:val="00AE143D"/>
    <w:rsid w:val="00AE4B1B"/>
    <w:rsid w:val="00AF1815"/>
    <w:rsid w:val="00B228F2"/>
    <w:rsid w:val="00B50D00"/>
    <w:rsid w:val="00B616FB"/>
    <w:rsid w:val="00BB08DC"/>
    <w:rsid w:val="00BB17A6"/>
    <w:rsid w:val="00BC1C76"/>
    <w:rsid w:val="00BD7D3E"/>
    <w:rsid w:val="00BE2457"/>
    <w:rsid w:val="00BF1F28"/>
    <w:rsid w:val="00C14513"/>
    <w:rsid w:val="00C16991"/>
    <w:rsid w:val="00C21C2D"/>
    <w:rsid w:val="00C227F8"/>
    <w:rsid w:val="00C63284"/>
    <w:rsid w:val="00CA2DAB"/>
    <w:rsid w:val="00CA7558"/>
    <w:rsid w:val="00CB2DB1"/>
    <w:rsid w:val="00CD1A87"/>
    <w:rsid w:val="00CD2000"/>
    <w:rsid w:val="00CD2C23"/>
    <w:rsid w:val="00D07615"/>
    <w:rsid w:val="00D50257"/>
    <w:rsid w:val="00D61231"/>
    <w:rsid w:val="00D67F7E"/>
    <w:rsid w:val="00D72CAB"/>
    <w:rsid w:val="00D73A23"/>
    <w:rsid w:val="00D961B9"/>
    <w:rsid w:val="00D9644B"/>
    <w:rsid w:val="00DB43B0"/>
    <w:rsid w:val="00DB673B"/>
    <w:rsid w:val="00DF2DFB"/>
    <w:rsid w:val="00E33232"/>
    <w:rsid w:val="00E34C62"/>
    <w:rsid w:val="00E56C53"/>
    <w:rsid w:val="00E678A7"/>
    <w:rsid w:val="00E731C7"/>
    <w:rsid w:val="00EC6364"/>
    <w:rsid w:val="00ED1406"/>
    <w:rsid w:val="00F15243"/>
    <w:rsid w:val="00F15E20"/>
    <w:rsid w:val="00F5504E"/>
    <w:rsid w:val="00F77937"/>
    <w:rsid w:val="00F8201B"/>
    <w:rsid w:val="00F84165"/>
    <w:rsid w:val="00F843F2"/>
    <w:rsid w:val="00F96938"/>
    <w:rsid w:val="00FC4C21"/>
    <w:rsid w:val="00FC6D93"/>
    <w:rsid w:val="00FE0A4A"/>
    <w:rsid w:val="00FE1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docId w15:val="{34F3837F-0046-435F-8403-B0759244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iPriority w:val="99"/>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paragraph" w:styleId="Tekstpodstawowywcity2">
    <w:name w:val="Body Text Indent 2"/>
    <w:basedOn w:val="Normalny"/>
    <w:link w:val="Tekstpodstawowywcity2Znak"/>
    <w:uiPriority w:val="99"/>
    <w:unhideWhenUsed/>
    <w:rsid w:val="00822F1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2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k.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sc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6151</TotalTime>
  <Pages>1</Pages>
  <Words>8889</Words>
  <Characters>53336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12</cp:revision>
  <cp:lastPrinted>2022-05-23T08:45:00Z</cp:lastPrinted>
  <dcterms:created xsi:type="dcterms:W3CDTF">2022-02-15T12:01:00Z</dcterms:created>
  <dcterms:modified xsi:type="dcterms:W3CDTF">2022-05-24T19:45:00Z</dcterms:modified>
</cp:coreProperties>
</file>