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55E69" w14:textId="0A950001" w:rsidR="00E76C14" w:rsidRPr="00CA34C1" w:rsidRDefault="00E76C14" w:rsidP="009105B6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>Załącznik nr 3 do SWZ</w:t>
      </w:r>
    </w:p>
    <w:p w14:paraId="112DDB57" w14:textId="47CBE5E8" w:rsidR="00655368" w:rsidRPr="00CA34C1" w:rsidRDefault="00655368" w:rsidP="009105B6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 xml:space="preserve">Nr sprawy </w:t>
      </w:r>
      <w:r w:rsidR="002B5BA4">
        <w:rPr>
          <w:rFonts w:ascii="Arial" w:hAnsi="Arial" w:cs="Arial"/>
          <w:b/>
          <w:sz w:val="22"/>
          <w:szCs w:val="20"/>
        </w:rPr>
        <w:t>5</w:t>
      </w:r>
      <w:r w:rsidR="003B376F" w:rsidRPr="00CA34C1">
        <w:rPr>
          <w:rFonts w:ascii="Arial" w:hAnsi="Arial" w:cs="Arial"/>
          <w:b/>
          <w:sz w:val="22"/>
          <w:szCs w:val="20"/>
        </w:rPr>
        <w:t>/202</w:t>
      </w:r>
      <w:r w:rsidR="002B5BA4">
        <w:rPr>
          <w:rFonts w:ascii="Arial" w:hAnsi="Arial" w:cs="Arial"/>
          <w:b/>
          <w:sz w:val="22"/>
          <w:szCs w:val="20"/>
        </w:rPr>
        <w:t>5</w:t>
      </w:r>
    </w:p>
    <w:p w14:paraId="15CC4914" w14:textId="16B1969B" w:rsidR="00E76C14" w:rsidRPr="00CA34C1" w:rsidRDefault="00E76C14" w:rsidP="009105B6">
      <w:pPr>
        <w:spacing w:line="360" w:lineRule="auto"/>
        <w:jc w:val="center"/>
        <w:rPr>
          <w:rFonts w:ascii="Arial" w:hAnsi="Arial" w:cs="Arial"/>
          <w:sz w:val="22"/>
          <w:szCs w:val="20"/>
        </w:rPr>
      </w:pPr>
    </w:p>
    <w:p w14:paraId="35EB6A23" w14:textId="2353928A" w:rsidR="00EB1288" w:rsidRPr="00CA34C1" w:rsidRDefault="00EB1288" w:rsidP="009105B6">
      <w:pPr>
        <w:spacing w:line="360" w:lineRule="auto"/>
        <w:jc w:val="center"/>
        <w:rPr>
          <w:rFonts w:ascii="Arial" w:hAnsi="Arial" w:cs="Arial"/>
          <w:sz w:val="22"/>
          <w:szCs w:val="20"/>
        </w:rPr>
      </w:pPr>
    </w:p>
    <w:p w14:paraId="58297918" w14:textId="4244D8F2" w:rsidR="00EB1288" w:rsidRPr="00CA34C1" w:rsidRDefault="00EB1288" w:rsidP="009105B6">
      <w:pPr>
        <w:spacing w:line="360" w:lineRule="auto"/>
        <w:jc w:val="center"/>
        <w:rPr>
          <w:rFonts w:ascii="Arial" w:hAnsi="Arial" w:cs="Arial"/>
          <w:i/>
          <w:sz w:val="22"/>
          <w:szCs w:val="20"/>
        </w:rPr>
      </w:pPr>
      <w:r w:rsidRPr="00CA34C1">
        <w:rPr>
          <w:rFonts w:ascii="Arial" w:hAnsi="Arial" w:cs="Arial"/>
          <w:i/>
          <w:sz w:val="22"/>
          <w:szCs w:val="20"/>
        </w:rPr>
        <w:t>PROJEKTOWANE ISTOTNE POSTANOWIENIA UMOWY</w:t>
      </w:r>
    </w:p>
    <w:p w14:paraId="01B2AAAF" w14:textId="77777777" w:rsidR="00EB1288" w:rsidRPr="00CA34C1" w:rsidRDefault="00EB1288" w:rsidP="009105B6">
      <w:pPr>
        <w:spacing w:line="360" w:lineRule="auto"/>
        <w:jc w:val="center"/>
        <w:rPr>
          <w:rFonts w:ascii="Arial" w:hAnsi="Arial" w:cs="Arial"/>
          <w:sz w:val="22"/>
          <w:szCs w:val="20"/>
        </w:rPr>
      </w:pPr>
    </w:p>
    <w:p w14:paraId="3BEDE1DD" w14:textId="4CB5040F" w:rsidR="007F7DA6" w:rsidRPr="00CA34C1" w:rsidRDefault="007F7DA6" w:rsidP="009105B6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UMOWA NR ...........</w:t>
      </w:r>
      <w:r w:rsidR="003B376F" w:rsidRPr="00CA34C1">
        <w:rPr>
          <w:rFonts w:ascii="Arial" w:hAnsi="Arial" w:cs="Arial"/>
          <w:sz w:val="22"/>
          <w:szCs w:val="20"/>
        </w:rPr>
        <w:t>/202</w:t>
      </w:r>
      <w:r w:rsidR="002B5BA4">
        <w:rPr>
          <w:rFonts w:ascii="Arial" w:hAnsi="Arial" w:cs="Arial"/>
          <w:sz w:val="22"/>
          <w:szCs w:val="20"/>
        </w:rPr>
        <w:t>5</w:t>
      </w:r>
    </w:p>
    <w:p w14:paraId="2FFEB666" w14:textId="77777777" w:rsidR="007F7DA6" w:rsidRPr="00CA34C1" w:rsidRDefault="007F7DA6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59A83C19" w14:textId="77777777" w:rsidR="007F7DA6" w:rsidRPr="00CA34C1" w:rsidRDefault="007F7DA6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26166B24" w14:textId="05923640" w:rsidR="007F7DA6" w:rsidRPr="00CA34C1" w:rsidRDefault="007F7DA6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Zawarta w dniu ...</w:t>
      </w:r>
      <w:r w:rsidR="00D4489F" w:rsidRPr="00CA34C1">
        <w:rPr>
          <w:rFonts w:ascii="Arial" w:hAnsi="Arial" w:cs="Arial"/>
          <w:sz w:val="22"/>
          <w:szCs w:val="20"/>
        </w:rPr>
        <w:t>202</w:t>
      </w:r>
      <w:r w:rsidR="002B5BA4">
        <w:rPr>
          <w:rFonts w:ascii="Arial" w:hAnsi="Arial" w:cs="Arial"/>
          <w:sz w:val="22"/>
          <w:szCs w:val="20"/>
        </w:rPr>
        <w:t>5</w:t>
      </w:r>
      <w:r w:rsidRPr="00CA34C1">
        <w:rPr>
          <w:rFonts w:ascii="Arial" w:hAnsi="Arial" w:cs="Arial"/>
          <w:sz w:val="22"/>
          <w:szCs w:val="20"/>
        </w:rPr>
        <w:t xml:space="preserve"> w Lublińcu pomiędzy:</w:t>
      </w:r>
    </w:p>
    <w:p w14:paraId="451918AC" w14:textId="77777777" w:rsidR="007F7DA6" w:rsidRPr="00CA34C1" w:rsidRDefault="007F7DA6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6ED45B18" w14:textId="77777777" w:rsidR="007F7DA6" w:rsidRPr="00CA34C1" w:rsidRDefault="007F7DA6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63B7950A" w14:textId="334E223F" w:rsidR="007F7DA6" w:rsidRPr="00CA34C1" w:rsidRDefault="007F7DA6" w:rsidP="009105B6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ZAMAWIAJĄCYM:</w:t>
      </w:r>
      <w:r w:rsidRPr="00CA34C1">
        <w:rPr>
          <w:rFonts w:ascii="Arial" w:hAnsi="Arial" w:cs="Arial"/>
          <w:sz w:val="22"/>
          <w:szCs w:val="20"/>
        </w:rPr>
        <w:tab/>
      </w:r>
      <w:r w:rsidRPr="00CA34C1">
        <w:rPr>
          <w:rFonts w:ascii="Arial" w:hAnsi="Arial" w:cs="Arial"/>
          <w:sz w:val="22"/>
          <w:szCs w:val="20"/>
        </w:rPr>
        <w:tab/>
      </w:r>
      <w:r w:rsidR="00F04D77" w:rsidRPr="00CA34C1">
        <w:rPr>
          <w:rFonts w:ascii="Arial" w:hAnsi="Arial" w:cs="Arial"/>
          <w:sz w:val="22"/>
          <w:szCs w:val="20"/>
        </w:rPr>
        <w:t xml:space="preserve">Skarbem Państwa - </w:t>
      </w:r>
      <w:r w:rsidRPr="00CA34C1">
        <w:rPr>
          <w:rFonts w:ascii="Arial" w:hAnsi="Arial" w:cs="Arial"/>
          <w:sz w:val="22"/>
          <w:szCs w:val="20"/>
        </w:rPr>
        <w:t>Jednostk</w:t>
      </w:r>
      <w:r w:rsidR="00F04D77" w:rsidRPr="00CA34C1">
        <w:rPr>
          <w:rFonts w:ascii="Arial" w:hAnsi="Arial" w:cs="Arial"/>
          <w:sz w:val="22"/>
          <w:szCs w:val="20"/>
        </w:rPr>
        <w:t>ą</w:t>
      </w:r>
      <w:r w:rsidRPr="00CA34C1">
        <w:rPr>
          <w:rFonts w:ascii="Arial" w:hAnsi="Arial" w:cs="Arial"/>
          <w:sz w:val="22"/>
          <w:szCs w:val="20"/>
        </w:rPr>
        <w:t xml:space="preserve"> Wojskow</w:t>
      </w:r>
      <w:r w:rsidR="00F04D77" w:rsidRPr="00CA34C1">
        <w:rPr>
          <w:rFonts w:ascii="Arial" w:hAnsi="Arial" w:cs="Arial"/>
          <w:sz w:val="22"/>
          <w:szCs w:val="20"/>
        </w:rPr>
        <w:t>ą</w:t>
      </w:r>
      <w:r w:rsidRPr="00CA34C1">
        <w:rPr>
          <w:rFonts w:ascii="Arial" w:hAnsi="Arial" w:cs="Arial"/>
          <w:sz w:val="22"/>
          <w:szCs w:val="20"/>
        </w:rPr>
        <w:t xml:space="preserve"> Nr 4101</w:t>
      </w:r>
    </w:p>
    <w:p w14:paraId="14DD7B13" w14:textId="77777777" w:rsidR="007F7DA6" w:rsidRPr="00CA34C1" w:rsidRDefault="007F7DA6" w:rsidP="009105B6">
      <w:pPr>
        <w:shd w:val="clear" w:color="auto" w:fill="FFFFFF"/>
        <w:spacing w:line="360" w:lineRule="auto"/>
        <w:ind w:left="2124" w:firstLine="708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42 – 700  Lubliniec</w:t>
      </w:r>
    </w:p>
    <w:p w14:paraId="0FC74499" w14:textId="77777777" w:rsidR="007F7DA6" w:rsidRPr="00CA34C1" w:rsidRDefault="007F7DA6" w:rsidP="009105B6">
      <w:pPr>
        <w:shd w:val="clear" w:color="auto" w:fill="FFFFFF"/>
        <w:spacing w:line="360" w:lineRule="auto"/>
        <w:ind w:left="2124" w:firstLine="708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ul. Sobieskiego 35</w:t>
      </w:r>
    </w:p>
    <w:p w14:paraId="6A9F5A00" w14:textId="77777777" w:rsidR="007F7DA6" w:rsidRPr="00CA34C1" w:rsidRDefault="007F7DA6" w:rsidP="009105B6">
      <w:pPr>
        <w:shd w:val="clear" w:color="auto" w:fill="FFFFFF"/>
        <w:spacing w:line="360" w:lineRule="auto"/>
        <w:ind w:left="2124" w:firstLine="708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Tel. </w:t>
      </w:r>
      <w:r w:rsidR="00A4299E" w:rsidRPr="00CA34C1">
        <w:rPr>
          <w:rFonts w:ascii="Arial" w:hAnsi="Arial" w:cs="Arial"/>
          <w:sz w:val="22"/>
          <w:szCs w:val="20"/>
        </w:rPr>
        <w:t>261 101 100</w:t>
      </w:r>
      <w:r w:rsidRPr="00CA34C1">
        <w:rPr>
          <w:rFonts w:ascii="Arial" w:hAnsi="Arial" w:cs="Arial"/>
          <w:sz w:val="22"/>
          <w:szCs w:val="20"/>
        </w:rPr>
        <w:t xml:space="preserve">; </w:t>
      </w:r>
      <w:r w:rsidR="00A4299E" w:rsidRPr="00CA34C1">
        <w:rPr>
          <w:rFonts w:ascii="Arial" w:hAnsi="Arial" w:cs="Arial"/>
          <w:sz w:val="22"/>
          <w:szCs w:val="20"/>
        </w:rPr>
        <w:t>261 101 537</w:t>
      </w:r>
      <w:r w:rsidRPr="00CA34C1">
        <w:rPr>
          <w:rFonts w:ascii="Arial" w:hAnsi="Arial" w:cs="Arial"/>
          <w:sz w:val="22"/>
          <w:szCs w:val="20"/>
        </w:rPr>
        <w:t xml:space="preserve">, Fax. </w:t>
      </w:r>
      <w:r w:rsidR="00C2625A" w:rsidRPr="00CA34C1">
        <w:rPr>
          <w:rFonts w:ascii="Arial" w:hAnsi="Arial" w:cs="Arial"/>
          <w:sz w:val="22"/>
          <w:szCs w:val="20"/>
        </w:rPr>
        <w:t>261 101 380</w:t>
      </w:r>
    </w:p>
    <w:p w14:paraId="7E4CA995" w14:textId="77777777" w:rsidR="007F7DA6" w:rsidRPr="00CA34C1" w:rsidRDefault="007F7DA6" w:rsidP="009105B6">
      <w:pPr>
        <w:shd w:val="clear" w:color="auto" w:fill="FFFFFF"/>
        <w:spacing w:line="360" w:lineRule="auto"/>
        <w:ind w:left="2124" w:firstLine="708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REGON – 150560518</w:t>
      </w:r>
    </w:p>
    <w:p w14:paraId="5E12B56F" w14:textId="77777777" w:rsidR="007F7DA6" w:rsidRPr="00CA34C1" w:rsidRDefault="007F7DA6" w:rsidP="009105B6">
      <w:pPr>
        <w:shd w:val="clear" w:color="auto" w:fill="FFFFFF"/>
        <w:spacing w:line="360" w:lineRule="auto"/>
        <w:ind w:left="2124" w:firstLine="708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NIP – 575 – 000 – 91 – 08</w:t>
      </w:r>
    </w:p>
    <w:p w14:paraId="0EC74A5B" w14:textId="471156C2" w:rsidR="007F7DA6" w:rsidRPr="00CA34C1" w:rsidRDefault="007F7DA6" w:rsidP="009105B6">
      <w:pPr>
        <w:shd w:val="clear" w:color="auto" w:fill="FFFFFF"/>
        <w:spacing w:line="360" w:lineRule="auto"/>
        <w:ind w:left="2124" w:firstLine="708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reprezentowan</w:t>
      </w:r>
      <w:r w:rsidR="00F04D77" w:rsidRPr="00CA34C1">
        <w:rPr>
          <w:rFonts w:ascii="Arial" w:hAnsi="Arial" w:cs="Arial"/>
          <w:sz w:val="22"/>
          <w:szCs w:val="20"/>
        </w:rPr>
        <w:t>ym</w:t>
      </w:r>
      <w:r w:rsidRPr="00CA34C1">
        <w:rPr>
          <w:rFonts w:ascii="Arial" w:hAnsi="Arial" w:cs="Arial"/>
          <w:sz w:val="22"/>
          <w:szCs w:val="20"/>
        </w:rPr>
        <w:t xml:space="preserve"> przez:</w:t>
      </w:r>
    </w:p>
    <w:p w14:paraId="4D2A619B" w14:textId="35FBDE89" w:rsidR="007F7DA6" w:rsidRPr="00CA34C1" w:rsidRDefault="00F04D77" w:rsidP="009105B6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……………………………………………</w:t>
      </w:r>
    </w:p>
    <w:p w14:paraId="6DEF611B" w14:textId="77777777" w:rsidR="007F7DA6" w:rsidRPr="00CA34C1" w:rsidRDefault="007F7DA6" w:rsidP="009105B6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ab/>
      </w:r>
      <w:r w:rsidRPr="00CA34C1">
        <w:rPr>
          <w:rFonts w:ascii="Arial" w:hAnsi="Arial" w:cs="Arial"/>
          <w:sz w:val="22"/>
          <w:szCs w:val="20"/>
        </w:rPr>
        <w:tab/>
      </w:r>
      <w:r w:rsidRPr="00CA34C1">
        <w:rPr>
          <w:rFonts w:ascii="Arial" w:hAnsi="Arial" w:cs="Arial"/>
          <w:sz w:val="22"/>
          <w:szCs w:val="20"/>
        </w:rPr>
        <w:tab/>
      </w:r>
      <w:r w:rsidRPr="00CA34C1">
        <w:rPr>
          <w:rFonts w:ascii="Arial" w:hAnsi="Arial" w:cs="Arial"/>
          <w:sz w:val="22"/>
          <w:szCs w:val="20"/>
        </w:rPr>
        <w:tab/>
        <w:t>a</w:t>
      </w:r>
    </w:p>
    <w:p w14:paraId="136D34EF" w14:textId="77777777" w:rsidR="007F7DA6" w:rsidRPr="00CA34C1" w:rsidRDefault="007F7DA6" w:rsidP="009105B6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5F946C7F" w14:textId="0F091561" w:rsidR="00F75D63" w:rsidRPr="00CA34C1" w:rsidRDefault="002D5D76" w:rsidP="009105B6">
      <w:pPr>
        <w:shd w:val="clear" w:color="auto" w:fill="FFFFFF"/>
        <w:spacing w:line="360" w:lineRule="auto"/>
        <w:ind w:left="2832" w:hanging="2832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WYKONAWCĄ:</w:t>
      </w:r>
      <w:r w:rsidRPr="00CA34C1">
        <w:rPr>
          <w:rFonts w:ascii="Arial" w:hAnsi="Arial" w:cs="Arial"/>
          <w:sz w:val="22"/>
          <w:szCs w:val="20"/>
        </w:rPr>
        <w:tab/>
      </w:r>
      <w:r w:rsidRPr="00CA34C1">
        <w:rPr>
          <w:rFonts w:ascii="Arial" w:hAnsi="Arial" w:cs="Arial"/>
          <w:sz w:val="22"/>
          <w:szCs w:val="20"/>
        </w:rPr>
        <w:tab/>
      </w:r>
    </w:p>
    <w:p w14:paraId="6A85F58A" w14:textId="6923BE09" w:rsidR="00DA1F8D" w:rsidRPr="00CA34C1" w:rsidRDefault="00DA1F8D" w:rsidP="009105B6">
      <w:pPr>
        <w:shd w:val="clear" w:color="auto" w:fill="FFFFFF"/>
        <w:spacing w:line="360" w:lineRule="auto"/>
        <w:ind w:left="2832" w:hanging="2832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……………………………………………</w:t>
      </w:r>
    </w:p>
    <w:p w14:paraId="39C38D3A" w14:textId="0740C0C9" w:rsidR="007F7DA6" w:rsidRPr="00CA34C1" w:rsidRDefault="007F7DA6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1E0DB321" w14:textId="55B704AA" w:rsidR="001C1057" w:rsidRPr="00CA34C1" w:rsidRDefault="008D060C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eastAsia="Times New Roman" w:hAnsi="Arial" w:cs="Arial"/>
          <w:kern w:val="3"/>
          <w:sz w:val="22"/>
          <w:szCs w:val="20"/>
        </w:rPr>
        <w:t xml:space="preserve">W wyniku przeprowadzonego postępowania o udzielenie zamówienia publicznego w trybie podstawowym zgodnie z ustawą z dnia </w:t>
      </w:r>
      <w:r w:rsidR="00CF4070" w:rsidRPr="00CA34C1">
        <w:rPr>
          <w:rFonts w:ascii="Arial" w:eastAsia="Times New Roman" w:hAnsi="Arial" w:cs="Arial"/>
          <w:bCs/>
        </w:rPr>
        <w:t>11 września 2019 r. „</w:t>
      </w:r>
      <w:r w:rsidR="003B376F" w:rsidRPr="00CA34C1">
        <w:rPr>
          <w:rFonts w:ascii="Arial" w:eastAsia="Times New Roman" w:hAnsi="Arial" w:cs="Arial"/>
          <w:bCs/>
        </w:rPr>
        <w:t>Prawo zamówień pu</w:t>
      </w:r>
      <w:r w:rsidR="00CF4070" w:rsidRPr="00CA34C1">
        <w:rPr>
          <w:rFonts w:ascii="Arial" w:eastAsia="Times New Roman" w:hAnsi="Arial" w:cs="Arial"/>
          <w:bCs/>
        </w:rPr>
        <w:t>blicznych</w:t>
      </w:r>
      <w:r w:rsidR="003B376F" w:rsidRPr="00CA34C1">
        <w:rPr>
          <w:rFonts w:ascii="Arial" w:eastAsia="Times New Roman" w:hAnsi="Arial" w:cs="Arial"/>
          <w:bCs/>
        </w:rPr>
        <w:t xml:space="preserve">‘’ </w:t>
      </w:r>
      <w:r w:rsidR="00213320" w:rsidRPr="00CA34C1">
        <w:rPr>
          <w:rFonts w:ascii="Arial" w:eastAsia="Times New Roman" w:hAnsi="Arial" w:cs="Arial"/>
          <w:bCs/>
          <w:i/>
        </w:rPr>
        <w:t xml:space="preserve">(t.j., Dz.U. z 2024 r., poz. 1320 r.) </w:t>
      </w:r>
      <w:r w:rsidR="001C1057" w:rsidRPr="00CA34C1">
        <w:rPr>
          <w:rFonts w:ascii="Arial" w:hAnsi="Arial" w:cs="Arial"/>
          <w:sz w:val="22"/>
          <w:szCs w:val="20"/>
        </w:rPr>
        <w:t>została zawarta umowa o następującej treści:</w:t>
      </w:r>
    </w:p>
    <w:p w14:paraId="0E9DB04A" w14:textId="77777777" w:rsidR="00A4299E" w:rsidRPr="00CA34C1" w:rsidRDefault="00A4299E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5280BC4E" w14:textId="432628C0" w:rsidR="00A4299E" w:rsidRPr="00CA34C1" w:rsidRDefault="00D26A7B" w:rsidP="009105B6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>§ 1</w:t>
      </w:r>
    </w:p>
    <w:p w14:paraId="29F61934" w14:textId="6EA2EA62" w:rsidR="00F06143" w:rsidRPr="00CA34C1" w:rsidRDefault="00F06143" w:rsidP="009105B6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2FC4E9BC" w14:textId="324F680F" w:rsidR="001C1057" w:rsidRPr="00CA34C1" w:rsidRDefault="007F7DA6" w:rsidP="009105B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Zamawiający zleca, a Wykonawca przyjmuje do realizacji na warunkach określonych</w:t>
      </w:r>
      <w:r w:rsidR="00776540" w:rsidRPr="00CA34C1">
        <w:rPr>
          <w:rFonts w:ascii="Arial" w:hAnsi="Arial" w:cs="Arial"/>
          <w:sz w:val="22"/>
          <w:szCs w:val="20"/>
        </w:rPr>
        <w:t xml:space="preserve"> </w:t>
      </w:r>
      <w:r w:rsidRPr="00CA34C1">
        <w:rPr>
          <w:rFonts w:ascii="Arial" w:hAnsi="Arial" w:cs="Arial"/>
          <w:sz w:val="22"/>
          <w:szCs w:val="20"/>
        </w:rPr>
        <w:t xml:space="preserve">w niniejszej umowie </w:t>
      </w:r>
      <w:r w:rsidR="00833C37" w:rsidRPr="00CA34C1">
        <w:rPr>
          <w:rFonts w:ascii="Arial" w:hAnsi="Arial" w:cs="Arial"/>
          <w:sz w:val="22"/>
          <w:szCs w:val="20"/>
        </w:rPr>
        <w:tab/>
        <w:t>wykonanie usługi</w:t>
      </w:r>
      <w:r w:rsidR="00FF16A8" w:rsidRPr="00CA34C1">
        <w:rPr>
          <w:rFonts w:ascii="Arial" w:hAnsi="Arial" w:cs="Arial"/>
          <w:sz w:val="22"/>
          <w:szCs w:val="20"/>
        </w:rPr>
        <w:t xml:space="preserve"> rea</w:t>
      </w:r>
      <w:r w:rsidR="007269DB" w:rsidRPr="00CA34C1">
        <w:rPr>
          <w:rFonts w:ascii="Arial" w:hAnsi="Arial" w:cs="Arial"/>
          <w:sz w:val="22"/>
          <w:szCs w:val="20"/>
        </w:rPr>
        <w:t>lizowanej do dnia 31.12.2025 r</w:t>
      </w:r>
      <w:r w:rsidR="002B5BA4">
        <w:rPr>
          <w:rFonts w:ascii="Arial" w:hAnsi="Arial" w:cs="Arial"/>
          <w:sz w:val="22"/>
          <w:szCs w:val="20"/>
        </w:rPr>
        <w:t xml:space="preserve"> do godziny 24:00.</w:t>
      </w:r>
      <w:r w:rsidR="007269DB" w:rsidRPr="00CA34C1">
        <w:rPr>
          <w:rFonts w:ascii="Arial" w:hAnsi="Arial" w:cs="Arial"/>
          <w:sz w:val="22"/>
          <w:szCs w:val="20"/>
        </w:rPr>
        <w:t xml:space="preserve"> </w:t>
      </w:r>
      <w:r w:rsidR="00833C37" w:rsidRPr="00CA34C1">
        <w:rPr>
          <w:rFonts w:ascii="Arial" w:hAnsi="Arial" w:cs="Arial"/>
          <w:sz w:val="22"/>
          <w:szCs w:val="20"/>
        </w:rPr>
        <w:t xml:space="preserve">polegającej na </w:t>
      </w:r>
      <w:r w:rsidRPr="00CA34C1">
        <w:rPr>
          <w:rFonts w:ascii="Arial" w:hAnsi="Arial" w:cs="Arial"/>
          <w:sz w:val="22"/>
          <w:szCs w:val="20"/>
        </w:rPr>
        <w:t>konserwacji</w:t>
      </w:r>
      <w:r w:rsidR="00D4489F" w:rsidRPr="00CA34C1">
        <w:rPr>
          <w:rFonts w:ascii="Arial" w:hAnsi="Arial" w:cs="Arial"/>
          <w:sz w:val="22"/>
          <w:szCs w:val="20"/>
        </w:rPr>
        <w:t xml:space="preserve">, naprawy </w:t>
      </w:r>
      <w:r w:rsidR="00312523" w:rsidRPr="00CA34C1">
        <w:rPr>
          <w:rFonts w:ascii="Arial" w:hAnsi="Arial" w:cs="Arial"/>
          <w:sz w:val="22"/>
          <w:szCs w:val="20"/>
        </w:rPr>
        <w:t xml:space="preserve"> i utrzymaniu</w:t>
      </w:r>
      <w:r w:rsidRPr="00CA34C1">
        <w:rPr>
          <w:rFonts w:ascii="Arial" w:hAnsi="Arial" w:cs="Arial"/>
          <w:sz w:val="22"/>
          <w:szCs w:val="20"/>
        </w:rPr>
        <w:t xml:space="preserve"> w stanie stałej sprawności eksploatacyjnej wszystkich urządzeń i instalacji bezpieczeństwa</w:t>
      </w:r>
      <w:r w:rsidR="003B376F" w:rsidRPr="00CA34C1">
        <w:rPr>
          <w:rFonts w:ascii="Arial" w:hAnsi="Arial" w:cs="Arial"/>
          <w:sz w:val="22"/>
          <w:szCs w:val="20"/>
        </w:rPr>
        <w:t xml:space="preserve"> </w:t>
      </w:r>
      <w:r w:rsidRPr="00CA34C1">
        <w:rPr>
          <w:rFonts w:ascii="Arial" w:hAnsi="Arial" w:cs="Arial"/>
          <w:sz w:val="22"/>
          <w:szCs w:val="20"/>
        </w:rPr>
        <w:t>wchodzących w sk</w:t>
      </w:r>
      <w:r w:rsidR="00023A03" w:rsidRPr="00CA34C1">
        <w:rPr>
          <w:rFonts w:ascii="Arial" w:hAnsi="Arial" w:cs="Arial"/>
          <w:sz w:val="22"/>
          <w:szCs w:val="20"/>
        </w:rPr>
        <w:t xml:space="preserve">ład </w:t>
      </w:r>
      <w:r w:rsidR="003B376F" w:rsidRPr="00CA34C1">
        <w:rPr>
          <w:rFonts w:ascii="Arial" w:hAnsi="Arial" w:cs="Arial"/>
          <w:sz w:val="22"/>
          <w:szCs w:val="20"/>
        </w:rPr>
        <w:t>SOT (</w:t>
      </w:r>
      <w:r w:rsidR="00FF5847" w:rsidRPr="00CA34C1">
        <w:rPr>
          <w:rFonts w:ascii="Arial" w:hAnsi="Arial" w:cs="Arial"/>
          <w:sz w:val="22"/>
          <w:szCs w:val="20"/>
        </w:rPr>
        <w:t xml:space="preserve">Systemu Alarmowego /SA/, </w:t>
      </w:r>
      <w:r w:rsidR="00FF5847" w:rsidRPr="00CA34C1">
        <w:rPr>
          <w:rFonts w:ascii="Arial" w:hAnsi="Arial" w:cs="Arial"/>
          <w:bCs/>
          <w:sz w:val="22"/>
          <w:szCs w:val="20"/>
        </w:rPr>
        <w:t xml:space="preserve">Telewizyjnego Systemu Nadzoru /TSN/, </w:t>
      </w:r>
      <w:r w:rsidRPr="00CA34C1">
        <w:rPr>
          <w:rFonts w:ascii="Arial" w:hAnsi="Arial" w:cs="Arial"/>
          <w:sz w:val="22"/>
          <w:szCs w:val="20"/>
        </w:rPr>
        <w:t xml:space="preserve"> </w:t>
      </w:r>
      <w:r w:rsidR="003B376F" w:rsidRPr="00CA34C1">
        <w:rPr>
          <w:rFonts w:ascii="Arial" w:hAnsi="Arial" w:cs="Arial"/>
          <w:bCs/>
          <w:sz w:val="22"/>
          <w:szCs w:val="20"/>
        </w:rPr>
        <w:t>System Kontroli Dostępu /SKD/</w:t>
      </w:r>
      <w:r w:rsidR="00FF5847" w:rsidRPr="00CA34C1">
        <w:rPr>
          <w:rFonts w:ascii="Arial" w:hAnsi="Arial" w:cs="Arial"/>
          <w:bCs/>
          <w:sz w:val="22"/>
          <w:szCs w:val="20"/>
        </w:rPr>
        <w:t>)</w:t>
      </w:r>
      <w:r w:rsidR="00351182" w:rsidRPr="00CA34C1">
        <w:rPr>
          <w:rFonts w:ascii="Arial" w:hAnsi="Arial" w:cs="Arial"/>
          <w:bCs/>
          <w:sz w:val="22"/>
          <w:szCs w:val="20"/>
        </w:rPr>
        <w:t xml:space="preserve"> </w:t>
      </w:r>
      <w:r w:rsidR="00351182" w:rsidRPr="00CA34C1">
        <w:rPr>
          <w:rFonts w:ascii="Arial" w:hAnsi="Arial" w:cs="Arial"/>
          <w:sz w:val="22"/>
          <w:szCs w:val="20"/>
        </w:rPr>
        <w:lastRenderedPageBreak/>
        <w:t>znajduj</w:t>
      </w:r>
      <w:r w:rsidR="00351182" w:rsidRPr="00CA34C1">
        <w:rPr>
          <w:rFonts w:ascii="Arial" w:eastAsia="TimesNewRoman" w:hAnsi="Arial" w:cs="Arial"/>
          <w:sz w:val="22"/>
          <w:szCs w:val="20"/>
        </w:rPr>
        <w:t>ą</w:t>
      </w:r>
      <w:r w:rsidR="00351182" w:rsidRPr="00CA34C1">
        <w:rPr>
          <w:rFonts w:ascii="Arial" w:hAnsi="Arial" w:cs="Arial"/>
          <w:sz w:val="22"/>
          <w:szCs w:val="20"/>
        </w:rPr>
        <w:t>cych si</w:t>
      </w:r>
      <w:r w:rsidR="00351182" w:rsidRPr="00CA34C1">
        <w:rPr>
          <w:rFonts w:ascii="Arial" w:eastAsia="TimesNewRoman" w:hAnsi="Arial" w:cs="Arial"/>
          <w:sz w:val="22"/>
          <w:szCs w:val="20"/>
        </w:rPr>
        <w:t xml:space="preserve">ę </w:t>
      </w:r>
      <w:r w:rsidR="00351182" w:rsidRPr="00CA34C1">
        <w:rPr>
          <w:rFonts w:ascii="Arial" w:hAnsi="Arial" w:cs="Arial"/>
          <w:sz w:val="22"/>
          <w:szCs w:val="20"/>
        </w:rPr>
        <w:t>na terenie kompleksu wojskowego przy ul. Sobieskiego 35 w Lublińcu</w:t>
      </w:r>
      <w:r w:rsidR="00312523" w:rsidRPr="00CA34C1">
        <w:rPr>
          <w:rFonts w:ascii="Arial" w:hAnsi="Arial" w:cs="Arial"/>
          <w:b/>
          <w:sz w:val="22"/>
          <w:szCs w:val="20"/>
        </w:rPr>
        <w:t xml:space="preserve">. </w:t>
      </w:r>
      <w:r w:rsidR="001C1057" w:rsidRPr="00CA34C1">
        <w:rPr>
          <w:rFonts w:ascii="Arial" w:hAnsi="Arial" w:cs="Arial"/>
          <w:sz w:val="22"/>
          <w:szCs w:val="20"/>
        </w:rPr>
        <w:t xml:space="preserve">Czynności konserwacyjne, naprawcze mają zapewnić bezawaryjną eksploatację oraz uzyskanie optymalnych warunków pracy urządzeń i instalacji, jak również spełnienie wszelkich wymogów obowiązujących w poszczególnych branżach oraz zaleceń producentów urządzeń i warunków gwarancji. </w:t>
      </w:r>
      <w:r w:rsidR="001C1057" w:rsidRPr="00CA34C1">
        <w:rPr>
          <w:rFonts w:ascii="Arial" w:hAnsi="Arial" w:cs="Arial"/>
          <w:b/>
          <w:sz w:val="22"/>
          <w:szCs w:val="20"/>
        </w:rPr>
        <w:t>Celem</w:t>
      </w:r>
      <w:r w:rsidR="001C1057" w:rsidRPr="00CA34C1">
        <w:rPr>
          <w:rFonts w:ascii="Arial" w:hAnsi="Arial" w:cs="Arial"/>
          <w:sz w:val="22"/>
          <w:szCs w:val="20"/>
        </w:rPr>
        <w:t xml:space="preserve"> czynności konserwacyjnych i przeglądów ma być również </w:t>
      </w:r>
      <w:r w:rsidR="00E76C14" w:rsidRPr="00CA34C1">
        <w:rPr>
          <w:rFonts w:ascii="Arial" w:hAnsi="Arial" w:cs="Arial"/>
          <w:sz w:val="22"/>
          <w:szCs w:val="20"/>
        </w:rPr>
        <w:t xml:space="preserve">utrzymanie systemu, instalacji </w:t>
      </w:r>
      <w:r w:rsidR="001C1057" w:rsidRPr="00CA34C1">
        <w:rPr>
          <w:rFonts w:ascii="Arial" w:hAnsi="Arial" w:cs="Arial"/>
          <w:sz w:val="22"/>
          <w:szCs w:val="20"/>
        </w:rPr>
        <w:t xml:space="preserve">i urządzeń w stanie niepogorszonym, z uwzględnieniem zjawiska normalnego zużycia i naturalnych procesów starzenia. </w:t>
      </w:r>
    </w:p>
    <w:p w14:paraId="763D14A5" w14:textId="41C195FA" w:rsidR="00FC418F" w:rsidRPr="00CA34C1" w:rsidRDefault="001C1057" w:rsidP="009105B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Przez konserwację rozumiane jest wykonywanie wszystkich okresowych czynności konserwacyjnych, przewidzianych w dokumentacji techniczno</w:t>
      </w:r>
      <w:r w:rsidR="00733A63" w:rsidRPr="00CA34C1">
        <w:rPr>
          <w:rFonts w:ascii="Arial" w:hAnsi="Arial" w:cs="Arial"/>
          <w:sz w:val="22"/>
          <w:szCs w:val="20"/>
        </w:rPr>
        <w:t>-</w:t>
      </w:r>
      <w:r w:rsidRPr="00CA34C1">
        <w:rPr>
          <w:rFonts w:ascii="Arial" w:hAnsi="Arial" w:cs="Arial"/>
          <w:sz w:val="22"/>
          <w:szCs w:val="20"/>
        </w:rPr>
        <w:t xml:space="preserve">ruchowej producenta urządzeń, instalacji i systemów oraz w jego zaleceniach i wytycznych, a także w warunkach gwarancji, dokumentacji projektowej, określonych przepisami obowiązującego prawa oraz wytycznymi branżowymi, jak również zasadami dobrej praktyki eksploatacyjnej. </w:t>
      </w:r>
    </w:p>
    <w:p w14:paraId="4F77FE7E" w14:textId="65903775" w:rsidR="00053D95" w:rsidRPr="00CA34C1" w:rsidRDefault="001C1057" w:rsidP="009105B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>Przez pojęcie naprawy</w:t>
      </w:r>
      <w:r w:rsidRPr="00CA34C1">
        <w:rPr>
          <w:rFonts w:ascii="Arial" w:hAnsi="Arial" w:cs="Arial"/>
          <w:sz w:val="22"/>
          <w:szCs w:val="20"/>
        </w:rPr>
        <w:t xml:space="preserve"> rozumiane jest usunięcie awarii urządzenia oraz przyczyny jej wystąpienia wraz z wszelkimi skutkami tejże awarii</w:t>
      </w:r>
      <w:r w:rsidR="00D361E0" w:rsidRPr="00CA34C1">
        <w:rPr>
          <w:rFonts w:ascii="Arial" w:hAnsi="Arial" w:cs="Arial"/>
          <w:sz w:val="22"/>
          <w:szCs w:val="20"/>
        </w:rPr>
        <w:t xml:space="preserve"> </w:t>
      </w:r>
      <w:r w:rsidR="00D361E0" w:rsidRPr="00CA34C1">
        <w:rPr>
          <w:rFonts w:ascii="Arial" w:hAnsi="Arial" w:cs="Arial"/>
          <w:sz w:val="22"/>
          <w:szCs w:val="22"/>
        </w:rPr>
        <w:t xml:space="preserve">w czasie </w:t>
      </w:r>
      <w:r w:rsidR="00D361E0" w:rsidRPr="00CA34C1">
        <w:rPr>
          <w:rFonts w:ascii="Arial" w:hAnsi="Arial" w:cs="Arial"/>
          <w:b/>
          <w:sz w:val="22"/>
          <w:szCs w:val="22"/>
        </w:rPr>
        <w:t>nie dłuższym niż 4 godziny</w:t>
      </w:r>
      <w:r w:rsidR="00D361E0" w:rsidRPr="00CA34C1">
        <w:rPr>
          <w:rFonts w:ascii="Arial" w:hAnsi="Arial" w:cs="Arial"/>
          <w:sz w:val="22"/>
          <w:szCs w:val="22"/>
        </w:rPr>
        <w:t>,</w:t>
      </w:r>
      <w:r w:rsidR="00D361E0" w:rsidRPr="00CA34C1">
        <w:rPr>
          <w:rFonts w:ascii="Arial" w:hAnsi="Arial" w:cs="Arial"/>
        </w:rPr>
        <w:t xml:space="preserve"> naprawy dokonuje się </w:t>
      </w:r>
      <w:r w:rsidRPr="00CA34C1">
        <w:rPr>
          <w:rFonts w:ascii="Arial" w:hAnsi="Arial" w:cs="Arial"/>
          <w:sz w:val="22"/>
          <w:szCs w:val="20"/>
        </w:rPr>
        <w:t xml:space="preserve"> </w:t>
      </w:r>
      <w:r w:rsidR="00D361E0" w:rsidRPr="00CA34C1">
        <w:rPr>
          <w:rFonts w:ascii="Arial" w:hAnsi="Arial" w:cs="Arial"/>
          <w:sz w:val="22"/>
          <w:szCs w:val="20"/>
        </w:rPr>
        <w:t>w miejscu zainstalowania urządzenia.</w:t>
      </w:r>
    </w:p>
    <w:p w14:paraId="588338FA" w14:textId="4DFC66CC" w:rsidR="00FC138D" w:rsidRPr="00CA34C1" w:rsidRDefault="00FC138D" w:rsidP="009105B6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Umowa zawart</w:t>
      </w:r>
      <w:r w:rsidR="003F70F9" w:rsidRPr="00CA34C1">
        <w:rPr>
          <w:rFonts w:ascii="Arial" w:hAnsi="Arial" w:cs="Arial"/>
          <w:sz w:val="22"/>
          <w:szCs w:val="20"/>
        </w:rPr>
        <w:t>a jest od dnia podpisania do dnia 31.12.</w:t>
      </w:r>
      <w:r w:rsidR="00553755" w:rsidRPr="00CA34C1">
        <w:rPr>
          <w:rFonts w:ascii="Arial" w:hAnsi="Arial" w:cs="Arial"/>
          <w:sz w:val="22"/>
          <w:szCs w:val="20"/>
        </w:rPr>
        <w:t>2025</w:t>
      </w:r>
      <w:r w:rsidRPr="00CA34C1">
        <w:rPr>
          <w:rFonts w:ascii="Arial" w:hAnsi="Arial" w:cs="Arial"/>
          <w:sz w:val="22"/>
          <w:szCs w:val="20"/>
        </w:rPr>
        <w:t xml:space="preserve"> r</w:t>
      </w:r>
      <w:r w:rsidR="002B5BA4">
        <w:rPr>
          <w:rFonts w:ascii="Arial" w:hAnsi="Arial" w:cs="Arial"/>
          <w:sz w:val="22"/>
          <w:szCs w:val="20"/>
        </w:rPr>
        <w:t xml:space="preserve"> do godziny 24:00.</w:t>
      </w:r>
    </w:p>
    <w:p w14:paraId="7B69E7D6" w14:textId="77777777" w:rsidR="00733A63" w:rsidRPr="00CA34C1" w:rsidRDefault="00733A63" w:rsidP="009105B6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43DCE4AB" w14:textId="30F9D4EA" w:rsidR="00A4299E" w:rsidRPr="00CA34C1" w:rsidRDefault="00B40907" w:rsidP="009105B6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>§ 2</w:t>
      </w:r>
    </w:p>
    <w:p w14:paraId="0C3D5768" w14:textId="77777777" w:rsidR="00A4299E" w:rsidRPr="00CA34C1" w:rsidRDefault="007F7DA6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Wykonawca zobowiązuje się do:</w:t>
      </w:r>
    </w:p>
    <w:p w14:paraId="284ED7BF" w14:textId="6198A9B9" w:rsidR="00AA35F6" w:rsidRPr="00CA34C1" w:rsidRDefault="001C1057" w:rsidP="009105B6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Przeprowadzenia  w 202</w:t>
      </w:r>
      <w:r w:rsidR="00553755" w:rsidRPr="00CA34C1">
        <w:rPr>
          <w:rFonts w:ascii="Arial" w:hAnsi="Arial" w:cs="Arial"/>
          <w:sz w:val="22"/>
          <w:szCs w:val="20"/>
        </w:rPr>
        <w:t>5</w:t>
      </w:r>
      <w:r w:rsidR="00AA35F6" w:rsidRPr="00CA34C1">
        <w:rPr>
          <w:rFonts w:ascii="Arial" w:hAnsi="Arial" w:cs="Arial"/>
          <w:sz w:val="22"/>
          <w:szCs w:val="20"/>
        </w:rPr>
        <w:t xml:space="preserve"> w ramach stawki zryczałtowanej, przeglądu urządzeń oraz  instalacji, a także dokonywania zabiegów konserwacyjnych  zgodnie z</w:t>
      </w:r>
      <w:r w:rsidR="007D7FAD">
        <w:rPr>
          <w:rFonts w:ascii="Arial" w:hAnsi="Arial" w:cs="Arial"/>
          <w:sz w:val="22"/>
          <w:szCs w:val="20"/>
        </w:rPr>
        <w:t xml:space="preserve"> </w:t>
      </w:r>
      <w:r w:rsidR="00497F8A" w:rsidRPr="00CA34C1">
        <w:rPr>
          <w:rFonts w:ascii="Arial" w:hAnsi="Arial" w:cs="Arial"/>
          <w:sz w:val="22"/>
          <w:szCs w:val="20"/>
        </w:rPr>
        <w:t>„</w:t>
      </w:r>
      <w:r w:rsidR="00497F8A" w:rsidRPr="00CA34C1">
        <w:rPr>
          <w:rFonts w:ascii="Arial" w:hAnsi="Arial" w:cs="Arial"/>
          <w:b/>
          <w:bCs/>
          <w:sz w:val="22"/>
          <w:szCs w:val="20"/>
          <w:u w:val="single"/>
        </w:rPr>
        <w:t>Wymagania Eksploatacyjno-Techniczne dla XIX Grupy SpW – Systemy I Urządzenia Specjalistyczne do Ochrony Obiektów z dnia 8 maja 2020r.”</w:t>
      </w:r>
      <w:r w:rsidR="00497F8A" w:rsidRPr="00CA34C1">
        <w:rPr>
          <w:rFonts w:ascii="Arial" w:eastAsia="TimesNewRoman,Bold" w:hAnsi="Arial" w:cs="Arial"/>
          <w:b/>
          <w:bCs/>
          <w:sz w:val="22"/>
          <w:szCs w:val="20"/>
        </w:rPr>
        <w:t xml:space="preserve"> </w:t>
      </w:r>
      <w:r w:rsidR="00497F8A" w:rsidRPr="00CA34C1">
        <w:rPr>
          <w:rFonts w:ascii="Arial" w:eastAsia="TimesNewRoman,Bold" w:hAnsi="Arial" w:cs="Arial"/>
          <w:bCs/>
          <w:sz w:val="22"/>
          <w:szCs w:val="20"/>
        </w:rPr>
        <w:t>– Eksploatacja</w:t>
      </w:r>
      <w:r w:rsidR="00AA35F6" w:rsidRPr="00CA34C1">
        <w:rPr>
          <w:rFonts w:ascii="Arial" w:hAnsi="Arial" w:cs="Arial"/>
          <w:sz w:val="22"/>
          <w:szCs w:val="20"/>
        </w:rPr>
        <w:t xml:space="preserve">”. </w:t>
      </w:r>
    </w:p>
    <w:p w14:paraId="73B77F3E" w14:textId="3C6700FE" w:rsidR="00AA35F6" w:rsidRPr="00CA34C1" w:rsidRDefault="00AA35F6" w:rsidP="009105B6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>Wykonania</w:t>
      </w:r>
      <w:r w:rsidR="00053D95" w:rsidRPr="00CA34C1">
        <w:rPr>
          <w:rFonts w:ascii="Arial" w:hAnsi="Arial" w:cs="Arial"/>
          <w:b/>
          <w:sz w:val="22"/>
          <w:szCs w:val="20"/>
        </w:rPr>
        <w:t xml:space="preserve"> usługi w </w:t>
      </w:r>
      <w:r w:rsidR="001C1057" w:rsidRPr="00CA34C1">
        <w:rPr>
          <w:rFonts w:ascii="Arial" w:hAnsi="Arial" w:cs="Arial"/>
          <w:b/>
          <w:sz w:val="22"/>
          <w:szCs w:val="20"/>
        </w:rPr>
        <w:t>dwóch półroczach 202</w:t>
      </w:r>
      <w:r w:rsidR="00553755" w:rsidRPr="00CA34C1">
        <w:rPr>
          <w:rFonts w:ascii="Arial" w:hAnsi="Arial" w:cs="Arial"/>
          <w:b/>
          <w:sz w:val="22"/>
          <w:szCs w:val="20"/>
        </w:rPr>
        <w:t>5</w:t>
      </w:r>
      <w:r w:rsidRPr="00CA34C1">
        <w:rPr>
          <w:rFonts w:ascii="Arial" w:hAnsi="Arial" w:cs="Arial"/>
          <w:b/>
          <w:sz w:val="22"/>
          <w:szCs w:val="20"/>
        </w:rPr>
        <w:t xml:space="preserve"> r.</w:t>
      </w:r>
      <w:r w:rsidR="00E85836" w:rsidRPr="00CA34C1">
        <w:rPr>
          <w:rFonts w:ascii="Arial" w:hAnsi="Arial" w:cs="Arial"/>
          <w:b/>
          <w:sz w:val="22"/>
          <w:szCs w:val="20"/>
        </w:rPr>
        <w:t xml:space="preserve"> w tym</w:t>
      </w:r>
      <w:r w:rsidRPr="00CA34C1">
        <w:rPr>
          <w:rFonts w:ascii="Arial" w:hAnsi="Arial" w:cs="Arial"/>
          <w:b/>
          <w:sz w:val="22"/>
          <w:szCs w:val="20"/>
        </w:rPr>
        <w:t xml:space="preserve"> jednego podsumowującego przeglądu rocznego</w:t>
      </w:r>
      <w:r w:rsidR="00492E3F" w:rsidRPr="00CA34C1">
        <w:rPr>
          <w:rFonts w:ascii="Arial" w:hAnsi="Arial" w:cs="Arial"/>
          <w:b/>
          <w:sz w:val="22"/>
          <w:szCs w:val="20"/>
        </w:rPr>
        <w:t xml:space="preserve"> </w:t>
      </w:r>
      <w:r w:rsidR="00492E3F" w:rsidRPr="00CA34C1">
        <w:rPr>
          <w:rFonts w:ascii="Arial" w:hAnsi="Arial" w:cs="Arial"/>
          <w:b/>
          <w:sz w:val="22"/>
          <w:szCs w:val="20"/>
          <w:u w:val="single"/>
        </w:rPr>
        <w:t>w terminach uzgodnionych pomiędzy Stronami umowy</w:t>
      </w:r>
      <w:r w:rsidR="00FF6E08" w:rsidRPr="00CA34C1">
        <w:rPr>
          <w:rFonts w:ascii="Arial" w:hAnsi="Arial" w:cs="Arial"/>
          <w:b/>
          <w:sz w:val="22"/>
          <w:szCs w:val="20"/>
        </w:rPr>
        <w:t xml:space="preserve"> z tym, że o</w:t>
      </w:r>
      <w:r w:rsidR="001C1057" w:rsidRPr="00CA34C1">
        <w:rPr>
          <w:rFonts w:ascii="Arial" w:hAnsi="Arial" w:cs="Arial"/>
          <w:b/>
          <w:sz w:val="22"/>
          <w:szCs w:val="20"/>
        </w:rPr>
        <w:t>kres pomiędzy przeglądami półrocznymi nie może być dłuższy niż 6 miesięcy i krótszy niż 5 miesięcy.</w:t>
      </w:r>
    </w:p>
    <w:p w14:paraId="3AF50DB4" w14:textId="4D60E8AE" w:rsidR="00D361E0" w:rsidRPr="00CA34C1" w:rsidRDefault="000649F1" w:rsidP="009105B6">
      <w:pPr>
        <w:pStyle w:val="Akapitzlist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 xml:space="preserve">Naprawa </w:t>
      </w:r>
      <w:r w:rsidR="00D361E0" w:rsidRPr="00CA34C1">
        <w:rPr>
          <w:rFonts w:ascii="Arial" w:hAnsi="Arial" w:cs="Arial"/>
          <w:sz w:val="22"/>
          <w:szCs w:val="20"/>
        </w:rPr>
        <w:t xml:space="preserve">uszkodzonych elementów systemów </w:t>
      </w:r>
      <w:r w:rsidR="00D361E0" w:rsidRPr="00CA34C1">
        <w:rPr>
          <w:rFonts w:ascii="Arial" w:hAnsi="Arial" w:cs="Arial"/>
        </w:rPr>
        <w:t xml:space="preserve">stwierdzonych przez użytkownika, powinna być podjęta w czasie nie dłuższym niż 4 godziny. </w:t>
      </w:r>
      <w:r w:rsidRPr="00CA34C1">
        <w:rPr>
          <w:rFonts w:ascii="Arial" w:hAnsi="Arial" w:cs="Arial"/>
        </w:rPr>
        <w:t xml:space="preserve">Wykonawca </w:t>
      </w:r>
      <w:r w:rsidRPr="00CA34C1">
        <w:rPr>
          <w:rFonts w:ascii="Arial" w:hAnsi="Arial" w:cs="Arial"/>
          <w:sz w:val="22"/>
          <w:szCs w:val="22"/>
        </w:rPr>
        <w:t xml:space="preserve">dokona wymaganej utylizacji uszkodzonych elementów </w:t>
      </w:r>
      <w:r w:rsidR="00D361E0" w:rsidRPr="00CA34C1">
        <w:rPr>
          <w:rFonts w:ascii="Arial" w:hAnsi="Arial" w:cs="Arial"/>
          <w:sz w:val="22"/>
          <w:szCs w:val="22"/>
        </w:rPr>
        <w:t>na własny koszt. Utylizacji nie będą podlegać element zawierające dane wrażliwe np. dyski, rejestratory – uszkodzone elementy po wymianie należy przekazywać Komendantowi Ochrony JWK.</w:t>
      </w:r>
    </w:p>
    <w:p w14:paraId="61996AF4" w14:textId="77777777" w:rsidR="00B40907" w:rsidRPr="00CA34C1" w:rsidRDefault="00B40907" w:rsidP="00553755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</w:p>
    <w:p w14:paraId="55A8EF2D" w14:textId="1B869D97" w:rsidR="00B40907" w:rsidRPr="00CA34C1" w:rsidRDefault="00B40907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3</w:t>
      </w:r>
    </w:p>
    <w:p w14:paraId="26B8EC84" w14:textId="23C3DCC1" w:rsidR="00B40907" w:rsidRPr="00CA34C1" w:rsidRDefault="00FC418F" w:rsidP="009105B6">
      <w:pPr>
        <w:pStyle w:val="Nagwek2"/>
        <w:spacing w:line="360" w:lineRule="auto"/>
        <w:ind w:left="284" w:hanging="284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1. </w:t>
      </w:r>
      <w:r w:rsidR="00B40907" w:rsidRPr="00CA34C1">
        <w:rPr>
          <w:rFonts w:ascii="Arial" w:eastAsia="Lucida Sans Unicode" w:hAnsi="Arial" w:cs="Arial"/>
          <w:b w:val="0"/>
          <w:sz w:val="22"/>
        </w:rPr>
        <w:t xml:space="preserve">Wykonawca oświadcza, że </w:t>
      </w:r>
      <w:r w:rsidR="00BA4D70" w:rsidRPr="00CA34C1">
        <w:rPr>
          <w:rFonts w:ascii="Arial" w:eastAsia="Lucida Sans Unicode" w:hAnsi="Arial" w:cs="Arial"/>
          <w:b w:val="0"/>
          <w:sz w:val="22"/>
        </w:rPr>
        <w:t>posiada umiejętności i uprawnienia</w:t>
      </w:r>
      <w:r w:rsidR="00B40907"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="00BA4D70" w:rsidRPr="00CA34C1">
        <w:rPr>
          <w:rFonts w:ascii="Arial" w:eastAsia="Lucida Sans Unicode" w:hAnsi="Arial" w:cs="Arial"/>
          <w:b w:val="0"/>
          <w:sz w:val="22"/>
        </w:rPr>
        <w:t>potwierdzające</w:t>
      </w:r>
      <w:r w:rsidR="0030272C"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Pr="00CA34C1">
        <w:rPr>
          <w:rFonts w:ascii="Arial" w:eastAsia="Lucida Sans Unicode" w:hAnsi="Arial" w:cs="Arial"/>
          <w:b w:val="0"/>
          <w:sz w:val="22"/>
        </w:rPr>
        <w:t>kwalifikacje</w:t>
      </w:r>
      <w:r w:rsidR="00B40907" w:rsidRPr="00CA34C1">
        <w:rPr>
          <w:rFonts w:ascii="Arial" w:eastAsia="Lucida Sans Unicode" w:hAnsi="Arial" w:cs="Arial"/>
          <w:b w:val="0"/>
          <w:sz w:val="22"/>
        </w:rPr>
        <w:t xml:space="preserve"> i </w:t>
      </w:r>
      <w:r w:rsidR="0030272C" w:rsidRPr="00CA34C1">
        <w:rPr>
          <w:rFonts w:ascii="Arial" w:eastAsia="Lucida Sans Unicode" w:hAnsi="Arial" w:cs="Arial"/>
          <w:b w:val="0"/>
          <w:sz w:val="22"/>
        </w:rPr>
        <w:lastRenderedPageBreak/>
        <w:t>umiejętności</w:t>
      </w:r>
      <w:r w:rsidR="00B40907" w:rsidRPr="00CA34C1">
        <w:rPr>
          <w:rFonts w:ascii="Arial" w:eastAsia="Lucida Sans Unicode" w:hAnsi="Arial" w:cs="Arial"/>
          <w:b w:val="0"/>
          <w:sz w:val="22"/>
        </w:rPr>
        <w:t xml:space="preserve"> do prawidłowego wykonania usługi.    </w:t>
      </w:r>
    </w:p>
    <w:p w14:paraId="1F56394E" w14:textId="77777777" w:rsidR="00B40907" w:rsidRPr="00CA34C1" w:rsidRDefault="00B40907" w:rsidP="009105B6">
      <w:pPr>
        <w:pStyle w:val="Nagwek2"/>
        <w:spacing w:line="360" w:lineRule="auto"/>
        <w:ind w:left="284" w:hanging="284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2. W wypadku utraty uprawnień o których mowa w </w:t>
      </w:r>
      <w:r w:rsidR="0047584C" w:rsidRPr="00CA34C1">
        <w:rPr>
          <w:rFonts w:ascii="Arial" w:eastAsia="Lucida Sans Unicode" w:hAnsi="Arial" w:cs="Arial"/>
          <w:b w:val="0"/>
          <w:sz w:val="22"/>
        </w:rPr>
        <w:t>ust</w:t>
      </w:r>
      <w:r w:rsidRPr="00CA34C1">
        <w:rPr>
          <w:rFonts w:ascii="Arial" w:eastAsia="Lucida Sans Unicode" w:hAnsi="Arial" w:cs="Arial"/>
          <w:b w:val="0"/>
          <w:sz w:val="22"/>
        </w:rPr>
        <w:t xml:space="preserve">. </w:t>
      </w:r>
      <w:r w:rsidR="00B25D97" w:rsidRPr="00CA34C1">
        <w:rPr>
          <w:rFonts w:ascii="Arial" w:eastAsia="Lucida Sans Unicode" w:hAnsi="Arial" w:cs="Arial"/>
          <w:b w:val="0"/>
          <w:sz w:val="22"/>
        </w:rPr>
        <w:t>1 Wykonawca jest zobowiązany do</w:t>
      </w:r>
      <w:r w:rsidRPr="00CA34C1">
        <w:rPr>
          <w:rFonts w:ascii="Arial" w:eastAsia="Lucida Sans Unicode" w:hAnsi="Arial" w:cs="Arial"/>
          <w:b w:val="0"/>
          <w:sz w:val="22"/>
        </w:rPr>
        <w:t xml:space="preserve"> niezwłocznego powiadomienia Zamawiającego.</w:t>
      </w:r>
    </w:p>
    <w:p w14:paraId="49E12566" w14:textId="77777777" w:rsidR="00B40907" w:rsidRPr="00CA34C1" w:rsidRDefault="00B40907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2DEC7874" w14:textId="77777777" w:rsidR="00733A63" w:rsidRPr="00CA34C1" w:rsidRDefault="00733A63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</w:p>
    <w:p w14:paraId="5D649F82" w14:textId="5A3492B1" w:rsidR="00A4299E" w:rsidRPr="00CA34C1" w:rsidRDefault="00B40907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4</w:t>
      </w:r>
    </w:p>
    <w:p w14:paraId="784815D1" w14:textId="79960D11" w:rsidR="007B7CC7" w:rsidRPr="00CA34C1" w:rsidRDefault="002F501B" w:rsidP="00837DB0">
      <w:pPr>
        <w:spacing w:line="360" w:lineRule="auto"/>
        <w:rPr>
          <w:sz w:val="28"/>
        </w:rPr>
      </w:pPr>
      <w:r w:rsidRPr="00CA34C1">
        <w:rPr>
          <w:rFonts w:ascii="Arial" w:hAnsi="Arial" w:cs="Arial"/>
          <w:sz w:val="22"/>
        </w:rPr>
        <w:t>1.</w:t>
      </w:r>
      <w:r w:rsidR="00916308" w:rsidRPr="00CA34C1">
        <w:rPr>
          <w:rFonts w:ascii="Arial" w:hAnsi="Arial" w:cs="Arial"/>
          <w:sz w:val="22"/>
        </w:rPr>
        <w:t xml:space="preserve"> </w:t>
      </w:r>
      <w:r w:rsidR="00837DB0" w:rsidRPr="00CA34C1">
        <w:rPr>
          <w:rFonts w:ascii="Arial" w:hAnsi="Arial" w:cs="Arial"/>
          <w:sz w:val="22"/>
        </w:rPr>
        <w:t xml:space="preserve">Całkowite </w:t>
      </w:r>
      <w:r w:rsidRPr="00CA34C1">
        <w:rPr>
          <w:rFonts w:ascii="Arial" w:hAnsi="Arial" w:cs="Arial"/>
          <w:sz w:val="22"/>
        </w:rPr>
        <w:t>Wynagrodzenie Wykonawcy za wymienione w § 1 prace konserwacyjne   w  JW 4101</w:t>
      </w:r>
      <w:r w:rsidR="00D74820" w:rsidRPr="00CA34C1">
        <w:rPr>
          <w:rFonts w:ascii="Arial" w:hAnsi="Arial" w:cs="Arial"/>
          <w:sz w:val="22"/>
        </w:rPr>
        <w:t xml:space="preserve">, </w:t>
      </w:r>
      <w:r w:rsidR="00D74820" w:rsidRPr="00CA34C1">
        <w:rPr>
          <w:rFonts w:ascii="Arial" w:hAnsi="Arial" w:cs="Arial"/>
          <w:sz w:val="22"/>
          <w:szCs w:val="20"/>
        </w:rPr>
        <w:t>(ŻW, CSzWS – OSL)</w:t>
      </w:r>
      <w:r w:rsidRPr="00CA34C1">
        <w:rPr>
          <w:rFonts w:ascii="Arial" w:hAnsi="Arial" w:cs="Arial"/>
          <w:sz w:val="22"/>
        </w:rPr>
        <w:t xml:space="preserve"> ustala się ryczałtem </w:t>
      </w:r>
      <w:r w:rsidR="007B7CC7" w:rsidRPr="00CA34C1">
        <w:rPr>
          <w:rFonts w:ascii="Arial" w:hAnsi="Arial" w:cs="Arial"/>
          <w:sz w:val="22"/>
        </w:rPr>
        <w:t xml:space="preserve">za poszczególne </w:t>
      </w:r>
      <w:r w:rsidR="001C1057" w:rsidRPr="00CA34C1">
        <w:rPr>
          <w:rFonts w:ascii="Arial" w:hAnsi="Arial" w:cs="Arial"/>
          <w:sz w:val="22"/>
        </w:rPr>
        <w:t>półrocza 202</w:t>
      </w:r>
      <w:r w:rsidR="00553755" w:rsidRPr="00CA34C1">
        <w:rPr>
          <w:rFonts w:ascii="Arial" w:hAnsi="Arial" w:cs="Arial"/>
          <w:sz w:val="22"/>
        </w:rPr>
        <w:t>5</w:t>
      </w:r>
      <w:r w:rsidR="00837DB0" w:rsidRPr="00CA34C1">
        <w:rPr>
          <w:rFonts w:ascii="Arial" w:hAnsi="Arial" w:cs="Arial"/>
          <w:sz w:val="22"/>
        </w:rPr>
        <w:t xml:space="preserve"> </w:t>
      </w:r>
      <w:r w:rsidR="00F05BAD" w:rsidRPr="00CA34C1">
        <w:rPr>
          <w:rFonts w:ascii="Arial" w:hAnsi="Arial" w:cs="Arial"/>
          <w:sz w:val="22"/>
        </w:rPr>
        <w:t>r.</w:t>
      </w:r>
      <w:r w:rsidR="007B7CC7" w:rsidRPr="00CA34C1">
        <w:rPr>
          <w:rFonts w:ascii="Arial" w:hAnsi="Arial" w:cs="Arial"/>
          <w:sz w:val="22"/>
        </w:rPr>
        <w:t xml:space="preserve"> na</w:t>
      </w:r>
      <w:r w:rsidR="0030272C" w:rsidRPr="00CA34C1">
        <w:rPr>
          <w:rFonts w:ascii="Arial" w:hAnsi="Arial" w:cs="Arial"/>
          <w:sz w:val="22"/>
        </w:rPr>
        <w:t xml:space="preserve"> poszczególne zadania</w:t>
      </w:r>
      <w:r w:rsidR="00837DB0" w:rsidRPr="00CA34C1">
        <w:rPr>
          <w:rFonts w:ascii="Arial" w:hAnsi="Arial" w:cs="Arial"/>
          <w:sz w:val="22"/>
        </w:rPr>
        <w:t xml:space="preserve"> nr </w:t>
      </w:r>
      <w:r w:rsidR="002B5BA4">
        <w:rPr>
          <w:rFonts w:ascii="Arial" w:hAnsi="Arial" w:cs="Arial"/>
          <w:sz w:val="22"/>
        </w:rPr>
        <w:t xml:space="preserve">…….. : </w:t>
      </w:r>
    </w:p>
    <w:p w14:paraId="76E9B5E3" w14:textId="7EF3C3B7" w:rsidR="00FC418F" w:rsidRPr="00CA34C1" w:rsidRDefault="00FC418F" w:rsidP="009105B6">
      <w:pPr>
        <w:spacing w:line="360" w:lineRule="auto"/>
        <w:rPr>
          <w:sz w:val="28"/>
        </w:rPr>
      </w:pPr>
    </w:p>
    <w:p w14:paraId="0079D9BB" w14:textId="7A41F1A6" w:rsidR="007B7CC7" w:rsidRPr="00CA34C1" w:rsidRDefault="007B7CC7" w:rsidP="00837DB0">
      <w:pPr>
        <w:pStyle w:val="Nagwek2"/>
        <w:numPr>
          <w:ilvl w:val="0"/>
          <w:numId w:val="21"/>
        </w:numPr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I </w:t>
      </w:r>
      <w:r w:rsidR="00F05BAD" w:rsidRPr="00CA34C1">
        <w:rPr>
          <w:rFonts w:ascii="Arial" w:eastAsia="Lucida Sans Unicode" w:hAnsi="Arial" w:cs="Arial"/>
          <w:b w:val="0"/>
          <w:sz w:val="22"/>
        </w:rPr>
        <w:t xml:space="preserve">półrocze </w:t>
      </w:r>
      <w:r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="00E85836" w:rsidRPr="00CA34C1">
        <w:rPr>
          <w:rFonts w:ascii="Arial" w:eastAsia="Lucida Sans Unicode" w:hAnsi="Arial" w:cs="Arial"/>
          <w:b w:val="0"/>
          <w:sz w:val="22"/>
        </w:rPr>
        <w:t>0000000</w:t>
      </w:r>
      <w:r w:rsidR="002F501B" w:rsidRPr="00CA34C1">
        <w:rPr>
          <w:rFonts w:ascii="Arial" w:eastAsia="Lucida Sans Unicode" w:hAnsi="Arial" w:cs="Arial"/>
          <w:b w:val="0"/>
          <w:sz w:val="22"/>
        </w:rPr>
        <w:t xml:space="preserve"> zł brutto słownie: </w:t>
      </w:r>
      <w:r w:rsidR="00E85836" w:rsidRPr="00CA34C1">
        <w:rPr>
          <w:rFonts w:ascii="Arial" w:eastAsia="Lucida Sans Unicode" w:hAnsi="Arial" w:cs="Arial"/>
          <w:b w:val="0"/>
          <w:sz w:val="22"/>
        </w:rPr>
        <w:t>………………………………</w:t>
      </w:r>
      <w:r w:rsidR="001C1057"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="00271E40" w:rsidRPr="00CA34C1">
        <w:rPr>
          <w:rFonts w:ascii="Arial" w:eastAsia="Lucida Sans Unicode" w:hAnsi="Arial" w:cs="Arial"/>
          <w:b w:val="0"/>
          <w:sz w:val="22"/>
        </w:rPr>
        <w:t xml:space="preserve"> 0</w:t>
      </w:r>
      <w:r w:rsidR="002F501B" w:rsidRPr="00CA34C1">
        <w:rPr>
          <w:rFonts w:ascii="Arial" w:eastAsia="Lucida Sans Unicode" w:hAnsi="Arial" w:cs="Arial"/>
          <w:b w:val="0"/>
          <w:sz w:val="22"/>
        </w:rPr>
        <w:t xml:space="preserve">/100 groszy. </w:t>
      </w:r>
    </w:p>
    <w:p w14:paraId="5DA29680" w14:textId="77777777" w:rsidR="00F05BAD" w:rsidRPr="00CA34C1" w:rsidRDefault="00F05BAD" w:rsidP="009105B6">
      <w:pPr>
        <w:pStyle w:val="Nagwek2"/>
        <w:numPr>
          <w:ilvl w:val="0"/>
          <w:numId w:val="21"/>
        </w:numPr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II półrocze </w:t>
      </w:r>
      <w:r w:rsidR="00E85836" w:rsidRPr="00CA34C1">
        <w:rPr>
          <w:rFonts w:ascii="Arial" w:eastAsia="Lucida Sans Unicode" w:hAnsi="Arial" w:cs="Arial"/>
          <w:b w:val="0"/>
          <w:sz w:val="22"/>
        </w:rPr>
        <w:t>0000000</w:t>
      </w:r>
      <w:r w:rsidR="001C1057" w:rsidRPr="00CA34C1">
        <w:rPr>
          <w:rFonts w:ascii="Arial" w:eastAsia="Lucida Sans Unicode" w:hAnsi="Arial" w:cs="Arial"/>
          <w:b w:val="0"/>
          <w:sz w:val="22"/>
        </w:rPr>
        <w:t xml:space="preserve"> zł brutto słownie: </w:t>
      </w:r>
      <w:r w:rsidR="00E85836" w:rsidRPr="00CA34C1">
        <w:rPr>
          <w:rFonts w:ascii="Arial" w:eastAsia="Lucida Sans Unicode" w:hAnsi="Arial" w:cs="Arial"/>
          <w:b w:val="0"/>
          <w:sz w:val="22"/>
        </w:rPr>
        <w:t>…………………………</w:t>
      </w:r>
      <w:r w:rsidR="001C1057" w:rsidRPr="00CA34C1">
        <w:rPr>
          <w:rFonts w:ascii="Arial" w:eastAsia="Lucida Sans Unicode" w:hAnsi="Arial" w:cs="Arial"/>
          <w:b w:val="0"/>
          <w:sz w:val="22"/>
        </w:rPr>
        <w:t xml:space="preserve">  </w:t>
      </w:r>
      <w:r w:rsidR="00271E40" w:rsidRPr="00CA34C1">
        <w:rPr>
          <w:rFonts w:ascii="Arial" w:eastAsia="Lucida Sans Unicode" w:hAnsi="Arial" w:cs="Arial"/>
          <w:b w:val="0"/>
          <w:sz w:val="22"/>
        </w:rPr>
        <w:t xml:space="preserve">złote </w:t>
      </w:r>
      <w:r w:rsidR="00E85836" w:rsidRPr="00CA34C1">
        <w:rPr>
          <w:rFonts w:ascii="Arial" w:eastAsia="Lucida Sans Unicode" w:hAnsi="Arial" w:cs="Arial"/>
          <w:b w:val="0"/>
          <w:sz w:val="22"/>
        </w:rPr>
        <w:t>0</w:t>
      </w:r>
      <w:r w:rsidR="00271E40" w:rsidRPr="00CA34C1">
        <w:rPr>
          <w:rFonts w:ascii="Arial" w:eastAsia="Lucida Sans Unicode" w:hAnsi="Arial" w:cs="Arial"/>
          <w:b w:val="0"/>
          <w:sz w:val="22"/>
        </w:rPr>
        <w:t>/100 groszy.</w:t>
      </w:r>
    </w:p>
    <w:p w14:paraId="417495DA" w14:textId="77777777" w:rsidR="00271E40" w:rsidRPr="00CA34C1" w:rsidRDefault="00271E40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5C10ADC3" w14:textId="531AEF47" w:rsidR="00A4299E" w:rsidRPr="00CA34C1" w:rsidRDefault="002F501B" w:rsidP="000C418B">
      <w:pPr>
        <w:pStyle w:val="Nagwek2"/>
        <w:numPr>
          <w:ilvl w:val="0"/>
          <w:numId w:val="21"/>
        </w:numPr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Ca</w:t>
      </w:r>
      <w:r w:rsidR="001C1057" w:rsidRPr="00CA34C1">
        <w:rPr>
          <w:rFonts w:ascii="Arial" w:eastAsia="Lucida Sans Unicode" w:hAnsi="Arial" w:cs="Arial"/>
          <w:b w:val="0"/>
          <w:sz w:val="22"/>
        </w:rPr>
        <w:t>łościowy koszt konserwacji w 202</w:t>
      </w:r>
      <w:r w:rsidR="00553755" w:rsidRPr="00CA34C1">
        <w:rPr>
          <w:rFonts w:ascii="Arial" w:eastAsia="Lucida Sans Unicode" w:hAnsi="Arial" w:cs="Arial"/>
          <w:b w:val="0"/>
          <w:sz w:val="22"/>
        </w:rPr>
        <w:t>5</w:t>
      </w:r>
      <w:r w:rsidRPr="00CA34C1">
        <w:rPr>
          <w:rFonts w:ascii="Arial" w:eastAsia="Lucida Sans Unicode" w:hAnsi="Arial" w:cs="Arial"/>
          <w:b w:val="0"/>
          <w:sz w:val="22"/>
        </w:rPr>
        <w:t xml:space="preserve"> r.  dla JW 4101</w:t>
      </w:r>
      <w:r w:rsidR="00D74820" w:rsidRPr="00CA34C1">
        <w:rPr>
          <w:rFonts w:ascii="Arial" w:eastAsia="Lucida Sans Unicode" w:hAnsi="Arial" w:cs="Arial"/>
          <w:b w:val="0"/>
          <w:sz w:val="22"/>
        </w:rPr>
        <w:t xml:space="preserve">, </w:t>
      </w:r>
      <w:r w:rsidR="00D74820" w:rsidRPr="00CA34C1">
        <w:rPr>
          <w:rFonts w:ascii="Arial" w:hAnsi="Arial" w:cs="Arial"/>
          <w:sz w:val="22"/>
        </w:rPr>
        <w:t>(ŻW, CSzWS – OSL),</w:t>
      </w:r>
      <w:r w:rsidRPr="00CA34C1">
        <w:rPr>
          <w:rFonts w:ascii="Arial" w:eastAsia="Lucida Sans Unicode" w:hAnsi="Arial" w:cs="Arial"/>
          <w:b w:val="0"/>
          <w:sz w:val="22"/>
        </w:rPr>
        <w:t xml:space="preserve"> ustala się na </w:t>
      </w:r>
      <w:r w:rsidR="00E85836" w:rsidRPr="00CA34C1">
        <w:rPr>
          <w:rFonts w:ascii="Arial" w:eastAsia="Lucida Sans Unicode" w:hAnsi="Arial" w:cs="Arial"/>
          <w:b w:val="0"/>
          <w:sz w:val="22"/>
        </w:rPr>
        <w:t>00000</w:t>
      </w:r>
      <w:r w:rsidR="00F05BAD" w:rsidRPr="00CA34C1">
        <w:rPr>
          <w:rFonts w:ascii="Arial" w:eastAsia="Lucida Sans Unicode" w:hAnsi="Arial" w:cs="Arial"/>
          <w:b w:val="0"/>
          <w:sz w:val="22"/>
        </w:rPr>
        <w:t xml:space="preserve"> zł </w:t>
      </w:r>
      <w:r w:rsidRPr="00CA34C1">
        <w:rPr>
          <w:rFonts w:ascii="Arial" w:eastAsia="Lucida Sans Unicode" w:hAnsi="Arial" w:cs="Arial"/>
          <w:b w:val="0"/>
          <w:sz w:val="22"/>
        </w:rPr>
        <w:t xml:space="preserve"> brutto </w:t>
      </w:r>
      <w:r w:rsidR="00837DB0" w:rsidRPr="00CA34C1">
        <w:rPr>
          <w:rFonts w:ascii="Arial" w:eastAsia="Lucida Sans Unicode" w:hAnsi="Arial" w:cs="Arial"/>
          <w:b w:val="0"/>
          <w:sz w:val="22"/>
        </w:rPr>
        <w:t>wraz z prawem opcji.</w:t>
      </w:r>
      <w:r w:rsidR="00347A69"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Pr="00CA34C1">
        <w:rPr>
          <w:rFonts w:ascii="Arial" w:eastAsia="Lucida Sans Unicode" w:hAnsi="Arial" w:cs="Arial"/>
          <w:b w:val="0"/>
          <w:sz w:val="22"/>
        </w:rPr>
        <w:t>słownie</w:t>
      </w:r>
      <w:r w:rsidR="00E85836" w:rsidRPr="00CA34C1">
        <w:rPr>
          <w:rFonts w:ascii="Arial" w:eastAsia="Lucida Sans Unicode" w:hAnsi="Arial" w:cs="Arial"/>
          <w:b w:val="0"/>
          <w:sz w:val="22"/>
        </w:rPr>
        <w:t>………………………………………..</w:t>
      </w:r>
      <w:r w:rsidR="001C1057"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Pr="00CA34C1">
        <w:rPr>
          <w:rFonts w:ascii="Arial" w:eastAsia="Lucida Sans Unicode" w:hAnsi="Arial" w:cs="Arial"/>
          <w:b w:val="0"/>
          <w:sz w:val="22"/>
        </w:rPr>
        <w:t xml:space="preserve">zł </w:t>
      </w:r>
      <w:r w:rsidR="00F05BAD" w:rsidRPr="00CA34C1">
        <w:rPr>
          <w:rFonts w:ascii="Arial" w:eastAsia="Lucida Sans Unicode" w:hAnsi="Arial" w:cs="Arial"/>
          <w:b w:val="0"/>
          <w:sz w:val="22"/>
        </w:rPr>
        <w:t>00</w:t>
      </w:r>
      <w:r w:rsidRPr="00CA34C1">
        <w:rPr>
          <w:rFonts w:ascii="Arial" w:eastAsia="Lucida Sans Unicode" w:hAnsi="Arial" w:cs="Arial"/>
          <w:b w:val="0"/>
          <w:sz w:val="22"/>
        </w:rPr>
        <w:t xml:space="preserve">/100 groszy za </w:t>
      </w:r>
      <w:r w:rsidR="0030272C" w:rsidRPr="00CA34C1">
        <w:rPr>
          <w:rFonts w:ascii="Arial" w:eastAsia="Lucida Sans Unicode" w:hAnsi="Arial" w:cs="Arial"/>
          <w:b w:val="0"/>
          <w:sz w:val="22"/>
        </w:rPr>
        <w:t>dwa przeglądy.</w:t>
      </w:r>
    </w:p>
    <w:p w14:paraId="1FFB902F" w14:textId="3DBE5ED9" w:rsidR="00065F08" w:rsidRPr="00CA34C1" w:rsidRDefault="00BB3016" w:rsidP="00065F08">
      <w:pPr>
        <w:pStyle w:val="Nagwek2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Kwota określona w ust.1 i ust.2 odpowiada zakresowi umowy p</w:t>
      </w:r>
      <w:r w:rsidR="00733A63" w:rsidRPr="00CA34C1">
        <w:rPr>
          <w:rFonts w:ascii="Arial" w:eastAsia="Lucida Sans Unicode" w:hAnsi="Arial" w:cs="Arial"/>
          <w:b w:val="0"/>
          <w:sz w:val="22"/>
        </w:rPr>
        <w:t xml:space="preserve">rzedstawionemu </w:t>
      </w:r>
      <w:r w:rsidRPr="00CA34C1">
        <w:rPr>
          <w:rFonts w:ascii="Arial" w:hAnsi="Arial" w:cs="Arial"/>
          <w:sz w:val="22"/>
        </w:rPr>
        <w:t>w § 2</w:t>
      </w:r>
      <w:r w:rsidR="00BA4879" w:rsidRPr="00CA34C1">
        <w:rPr>
          <w:rFonts w:ascii="Arial" w:hAnsi="Arial" w:cs="Arial"/>
          <w:sz w:val="22"/>
        </w:rPr>
        <w:t xml:space="preserve"> </w:t>
      </w:r>
      <w:r w:rsidR="0030272C" w:rsidRPr="00CA34C1">
        <w:rPr>
          <w:rFonts w:ascii="Arial" w:hAnsi="Arial" w:cs="Arial"/>
          <w:sz w:val="22"/>
        </w:rPr>
        <w:t>ust.</w:t>
      </w:r>
      <w:r w:rsidR="00BA4879" w:rsidRPr="00CA34C1">
        <w:rPr>
          <w:rFonts w:ascii="Arial" w:hAnsi="Arial" w:cs="Arial"/>
          <w:sz w:val="22"/>
        </w:rPr>
        <w:t xml:space="preserve"> 1 i </w:t>
      </w:r>
      <w:r w:rsidR="0030272C" w:rsidRPr="00CA34C1">
        <w:rPr>
          <w:rFonts w:ascii="Arial" w:hAnsi="Arial" w:cs="Arial"/>
          <w:sz w:val="22"/>
        </w:rPr>
        <w:t xml:space="preserve">ust. </w:t>
      </w:r>
      <w:r w:rsidR="00BA4879" w:rsidRPr="00CA34C1">
        <w:rPr>
          <w:rFonts w:ascii="Arial" w:hAnsi="Arial" w:cs="Arial"/>
          <w:sz w:val="22"/>
        </w:rPr>
        <w:t>2</w:t>
      </w:r>
      <w:r w:rsidRPr="00CA34C1">
        <w:rPr>
          <w:rFonts w:ascii="Arial" w:hAnsi="Arial" w:cs="Arial"/>
          <w:sz w:val="22"/>
        </w:rPr>
        <w:t xml:space="preserve"> i zawiera wszelkie koszty związane z realizacją tej części  przedmiotu zamówienia w tym dojazd.</w:t>
      </w:r>
    </w:p>
    <w:p w14:paraId="63A046D7" w14:textId="35C71040" w:rsidR="007617B2" w:rsidRPr="00CA34C1" w:rsidRDefault="00065F08" w:rsidP="007617B2">
      <w:pPr>
        <w:pStyle w:val="Nagwek2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Prawo opcji dotyczyć będzie </w:t>
      </w:r>
      <w:r w:rsidRPr="00CA34C1">
        <w:rPr>
          <w:rFonts w:ascii="Arial" w:eastAsia="Lucida Sans Unicode" w:hAnsi="Arial" w:cs="Arial"/>
          <w:sz w:val="22"/>
        </w:rPr>
        <w:t>napraw</w:t>
      </w:r>
      <w:r w:rsidR="00BA4879" w:rsidRPr="00CA34C1">
        <w:rPr>
          <w:rFonts w:ascii="Arial" w:eastAsia="Lucida Sans Unicode" w:hAnsi="Arial" w:cs="Arial"/>
          <w:sz w:val="22"/>
        </w:rPr>
        <w:t xml:space="preserve"> </w:t>
      </w:r>
      <w:r w:rsidRPr="00CA34C1">
        <w:rPr>
          <w:rFonts w:ascii="Arial" w:eastAsia="Lucida Sans Unicode" w:hAnsi="Arial" w:cs="Arial"/>
          <w:b w:val="0"/>
          <w:sz w:val="22"/>
        </w:rPr>
        <w:t xml:space="preserve">realizowanych w okresie trwania umowy wskazanym w </w:t>
      </w:r>
      <w:r w:rsidRPr="00CA34C1">
        <w:rPr>
          <w:rFonts w:ascii="Arial" w:eastAsia="Lucida Sans Unicode" w:hAnsi="Arial" w:cs="Arial"/>
          <w:sz w:val="22"/>
        </w:rPr>
        <w:t>§ 1</w:t>
      </w:r>
      <w:r w:rsidR="00BA4879" w:rsidRPr="00CA34C1">
        <w:rPr>
          <w:rFonts w:ascii="Arial" w:eastAsia="Lucida Sans Unicode" w:hAnsi="Arial" w:cs="Arial"/>
          <w:sz w:val="22"/>
        </w:rPr>
        <w:t xml:space="preserve"> </w:t>
      </w:r>
      <w:r w:rsidR="0030272C" w:rsidRPr="00CA34C1">
        <w:rPr>
          <w:rFonts w:ascii="Arial" w:eastAsia="Lucida Sans Unicode" w:hAnsi="Arial" w:cs="Arial"/>
          <w:sz w:val="22"/>
        </w:rPr>
        <w:t xml:space="preserve">ust. </w:t>
      </w:r>
      <w:r w:rsidRPr="00CA34C1">
        <w:rPr>
          <w:rFonts w:ascii="Arial" w:eastAsia="Lucida Sans Unicode" w:hAnsi="Arial" w:cs="Arial"/>
          <w:sz w:val="22"/>
        </w:rPr>
        <w:t xml:space="preserve"> </w:t>
      </w:r>
      <w:r w:rsidR="0030272C" w:rsidRPr="00CA34C1">
        <w:rPr>
          <w:rFonts w:ascii="Arial" w:eastAsia="Lucida Sans Unicode" w:hAnsi="Arial" w:cs="Arial"/>
          <w:sz w:val="22"/>
        </w:rPr>
        <w:t>3</w:t>
      </w:r>
      <w:r w:rsidRPr="00CA34C1">
        <w:rPr>
          <w:rFonts w:ascii="Arial" w:eastAsia="Lucida Sans Unicode" w:hAnsi="Arial" w:cs="Arial"/>
          <w:b w:val="0"/>
          <w:sz w:val="22"/>
        </w:rPr>
        <w:t xml:space="preserve">  i </w:t>
      </w:r>
      <w:r w:rsidR="00F36820" w:rsidRPr="00CA34C1">
        <w:rPr>
          <w:rFonts w:ascii="Arial" w:eastAsia="Lucida Sans Unicode" w:hAnsi="Arial" w:cs="Arial"/>
          <w:b w:val="0"/>
          <w:sz w:val="22"/>
        </w:rPr>
        <w:t xml:space="preserve">wyniesie </w:t>
      </w:r>
      <w:r w:rsidR="00BA4879" w:rsidRPr="00CA34C1">
        <w:rPr>
          <w:rFonts w:ascii="Arial" w:eastAsia="Lucida Sans Unicode" w:hAnsi="Arial" w:cs="Arial"/>
          <w:b w:val="0"/>
          <w:sz w:val="22"/>
        </w:rPr>
        <w:t xml:space="preserve"> łącznie</w:t>
      </w:r>
      <w:r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="00553755" w:rsidRPr="00CA34C1">
        <w:rPr>
          <w:rFonts w:ascii="Arial" w:eastAsia="Lucida Sans Unicode" w:hAnsi="Arial" w:cs="Arial"/>
          <w:b w:val="0"/>
          <w:sz w:val="22"/>
        </w:rPr>
        <w:t>65</w:t>
      </w:r>
      <w:r w:rsidR="007617B2" w:rsidRPr="00CA34C1">
        <w:rPr>
          <w:rFonts w:ascii="Arial" w:eastAsia="Lucida Sans Unicode" w:hAnsi="Arial" w:cs="Arial"/>
          <w:b w:val="0"/>
          <w:sz w:val="22"/>
        </w:rPr>
        <w:t xml:space="preserve">% kwoty wskazanej w </w:t>
      </w:r>
      <w:r w:rsidR="007617B2" w:rsidRPr="00CA34C1">
        <w:rPr>
          <w:rFonts w:ascii="Arial" w:eastAsia="Lucida Sans Unicode" w:hAnsi="Arial" w:cs="Arial"/>
          <w:sz w:val="22"/>
        </w:rPr>
        <w:t xml:space="preserve">§ 4 </w:t>
      </w:r>
      <w:r w:rsidR="0030272C" w:rsidRPr="00CA34C1">
        <w:rPr>
          <w:rFonts w:ascii="Arial" w:eastAsia="Lucida Sans Unicode" w:hAnsi="Arial" w:cs="Arial"/>
          <w:sz w:val="22"/>
        </w:rPr>
        <w:t>ust. 1 lit.</w:t>
      </w:r>
      <w:r w:rsidR="007617B2" w:rsidRPr="00CA34C1">
        <w:rPr>
          <w:rFonts w:ascii="Arial" w:eastAsia="Lucida Sans Unicode" w:hAnsi="Arial" w:cs="Arial"/>
          <w:sz w:val="22"/>
        </w:rPr>
        <w:t xml:space="preserve"> c)</w:t>
      </w:r>
      <w:r w:rsidRPr="00CA34C1">
        <w:rPr>
          <w:rFonts w:ascii="Arial" w:eastAsia="Lucida Sans Unicode" w:hAnsi="Arial" w:cs="Arial"/>
          <w:b w:val="0"/>
          <w:sz w:val="22"/>
        </w:rPr>
        <w:t xml:space="preserve"> dla każdego zadania osobno. </w:t>
      </w:r>
    </w:p>
    <w:p w14:paraId="7B2CBF6B" w14:textId="03EADD63" w:rsidR="00FC138D" w:rsidRPr="00CA34C1" w:rsidRDefault="00065F08" w:rsidP="00065F08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Wartość zamówienia w przypadku skorzystania przez ZAMAWIAJĄCEGO  z prawa opcji wyniesie………………brutto ……………………..netto.</w:t>
      </w:r>
    </w:p>
    <w:p w14:paraId="04CCA196" w14:textId="54E157BB" w:rsidR="006C0A35" w:rsidRPr="00CA34C1" w:rsidRDefault="006C0A35" w:rsidP="00FC138D">
      <w:pPr>
        <w:pStyle w:val="Nagwek2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Prawo opcji może być wykorzystane wielokrotnie w zależności od zaistniałych potrzeb, w okresie, o którym mowa w</w:t>
      </w:r>
      <w:r w:rsidR="00002A1E"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="00FC138D" w:rsidRPr="00CA34C1">
        <w:rPr>
          <w:rFonts w:ascii="Arial" w:eastAsia="Lucida Sans Unicode" w:hAnsi="Arial" w:cs="Arial"/>
          <w:b w:val="0"/>
          <w:sz w:val="22"/>
        </w:rPr>
        <w:t xml:space="preserve">§ </w:t>
      </w:r>
      <w:r w:rsidR="00002A1E" w:rsidRPr="00CA34C1">
        <w:rPr>
          <w:rFonts w:ascii="Arial" w:eastAsia="Lucida Sans Unicode" w:hAnsi="Arial" w:cs="Arial"/>
          <w:b w:val="0"/>
          <w:sz w:val="22"/>
        </w:rPr>
        <w:t xml:space="preserve">1 </w:t>
      </w:r>
      <w:r w:rsidRPr="00CA34C1">
        <w:rPr>
          <w:rFonts w:ascii="Arial" w:eastAsia="Lucida Sans Unicode" w:hAnsi="Arial" w:cs="Arial"/>
          <w:b w:val="0"/>
          <w:sz w:val="22"/>
        </w:rPr>
        <w:t>umowy.</w:t>
      </w:r>
    </w:p>
    <w:p w14:paraId="5A00D4E8" w14:textId="474EF4CE" w:rsidR="006C0A35" w:rsidRPr="00CA34C1" w:rsidRDefault="006C0A35" w:rsidP="009105B6">
      <w:pPr>
        <w:pStyle w:val="Nagwek2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W przypadku skorzystania przez ZAMAWIAJĄCEGO z prawa opcji WYKONAWCA jest zobowiązany do jego realizacji, na warunkach określonych w niniejszej umowie, co niniejszym WYKONAWCA akceptuje poprzez podpisanie umowy.</w:t>
      </w:r>
      <w:r w:rsidR="005E0C7E" w:rsidRPr="00CA34C1">
        <w:rPr>
          <w:rFonts w:ascii="Arial" w:eastAsia="Lucida Sans Unicode" w:hAnsi="Arial" w:cs="Arial"/>
          <w:b w:val="0"/>
          <w:sz w:val="22"/>
        </w:rPr>
        <w:t xml:space="preserve"> Zamawiający ma prawo zrealizować prawo opcji poprzez cały okres trwania Umowy.</w:t>
      </w:r>
    </w:p>
    <w:p w14:paraId="3769CA1C" w14:textId="30C1BEC8" w:rsidR="005E0C7E" w:rsidRPr="00CA34C1" w:rsidRDefault="006C0A35" w:rsidP="005E0C7E">
      <w:pPr>
        <w:pStyle w:val="Nagwek2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Skorzystanie z prawa opcji nie wymaga aneksowania przedmiotowej umowy. Pisemna </w:t>
      </w:r>
      <w:r w:rsidR="00BA4879" w:rsidRPr="00CA34C1">
        <w:rPr>
          <w:rFonts w:ascii="Arial" w:eastAsia="Lucida Sans Unicode" w:hAnsi="Arial" w:cs="Arial"/>
          <w:b w:val="0"/>
          <w:sz w:val="22"/>
        </w:rPr>
        <w:t xml:space="preserve">lub elektroniczna (email) </w:t>
      </w:r>
      <w:r w:rsidRPr="00CA34C1">
        <w:rPr>
          <w:rFonts w:ascii="Arial" w:eastAsia="Lucida Sans Unicode" w:hAnsi="Arial" w:cs="Arial"/>
          <w:b w:val="0"/>
          <w:sz w:val="22"/>
        </w:rPr>
        <w:t xml:space="preserve">forma powiadomienia WYKONAWCY o skorzystaniu z prawa opcji przez ZAMAWIAJĄCEGO, jest dla zakupu realizowanego w ramach opcji wiążąca dla </w:t>
      </w:r>
      <w:r w:rsidRPr="00CA34C1">
        <w:rPr>
          <w:rFonts w:ascii="Arial" w:eastAsia="Lucida Sans Unicode" w:hAnsi="Arial" w:cs="Arial"/>
          <w:b w:val="0"/>
          <w:sz w:val="22"/>
        </w:rPr>
        <w:lastRenderedPageBreak/>
        <w:t>WYKONAWCY w zakresie realizacji wszystkich warunków określonych w niniejszej umowie.</w:t>
      </w:r>
    </w:p>
    <w:p w14:paraId="6FD708A2" w14:textId="343EE502" w:rsidR="00776540" w:rsidRPr="00CA34C1" w:rsidRDefault="00776540" w:rsidP="009105B6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</w:p>
    <w:p w14:paraId="4FCDFA74" w14:textId="0E228A2E" w:rsidR="00FC138D" w:rsidRPr="00CA34C1" w:rsidRDefault="00B40907" w:rsidP="000C418B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5</w:t>
      </w:r>
    </w:p>
    <w:p w14:paraId="0987B656" w14:textId="77777777" w:rsidR="00B25D97" w:rsidRPr="00CA34C1" w:rsidRDefault="00B40907" w:rsidP="009105B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Faktury wystawia Wykonawca po zakończeniu prac.</w:t>
      </w:r>
    </w:p>
    <w:p w14:paraId="366AB265" w14:textId="650042AF" w:rsidR="00B25D97" w:rsidRPr="00CA34C1" w:rsidRDefault="00B40907" w:rsidP="009105B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Podstawę do wystawienia faktury stanowi sporządzony przez Wykonawcę protokół przeglądu</w:t>
      </w:r>
      <w:r w:rsidR="00BA4879" w:rsidRPr="00CA34C1">
        <w:rPr>
          <w:rFonts w:ascii="Arial" w:hAnsi="Arial" w:cs="Arial"/>
          <w:sz w:val="22"/>
          <w:szCs w:val="20"/>
        </w:rPr>
        <w:t>/naprawy</w:t>
      </w:r>
      <w:r w:rsidRPr="00CA34C1">
        <w:rPr>
          <w:rFonts w:ascii="Arial" w:hAnsi="Arial" w:cs="Arial"/>
          <w:sz w:val="22"/>
          <w:szCs w:val="20"/>
        </w:rPr>
        <w:t xml:space="preserve"> instalacji dokonany bez zas</w:t>
      </w:r>
      <w:r w:rsidR="00A4299E" w:rsidRPr="00CA34C1">
        <w:rPr>
          <w:rFonts w:ascii="Arial" w:hAnsi="Arial" w:cs="Arial"/>
          <w:sz w:val="22"/>
          <w:szCs w:val="20"/>
        </w:rPr>
        <w:t>trzeżeń ze strony Zamawiającego.</w:t>
      </w:r>
    </w:p>
    <w:p w14:paraId="364AAC87" w14:textId="6E9AAD72" w:rsidR="00B25D97" w:rsidRPr="00CA34C1" w:rsidRDefault="00B40907" w:rsidP="009105B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Płatność za faktury realizowana będzie przelewem w ciągu 30 dni od daty wystawienia faktury na konto Wykonawc</w:t>
      </w:r>
      <w:r w:rsidR="002B5BA4">
        <w:rPr>
          <w:rFonts w:ascii="Arial" w:hAnsi="Arial" w:cs="Arial"/>
          <w:sz w:val="22"/>
          <w:szCs w:val="20"/>
        </w:rPr>
        <w:t>y nr………………………………………………………………….</w:t>
      </w:r>
    </w:p>
    <w:p w14:paraId="07B2EC5D" w14:textId="2CA122F9" w:rsidR="00193903" w:rsidRPr="00CA34C1" w:rsidRDefault="00193903" w:rsidP="009105B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</w:rPr>
        <w:t>WYKONAWCA oświadcza, że wskazany na fakturze rachunek bankowy jest rachunkiem 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</w:t>
      </w:r>
    </w:p>
    <w:p w14:paraId="70DCCCE8" w14:textId="77777777" w:rsidR="0038717A" w:rsidRPr="00CA34C1" w:rsidRDefault="0038717A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61ADCC7A" w14:textId="673A896D" w:rsidR="00B40907" w:rsidRPr="00CA34C1" w:rsidRDefault="00B40907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6</w:t>
      </w:r>
    </w:p>
    <w:p w14:paraId="638A493F" w14:textId="77777777" w:rsidR="00B40907" w:rsidRPr="00CA34C1" w:rsidRDefault="00B40907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Zamawiający zobowiązuje się do:</w:t>
      </w:r>
    </w:p>
    <w:p w14:paraId="4B28E96D" w14:textId="06102E9A" w:rsidR="00B40907" w:rsidRPr="00CA34C1" w:rsidRDefault="00B25D97" w:rsidP="009105B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1</w:t>
      </w:r>
      <w:r w:rsidR="00B40907" w:rsidRPr="00CA34C1">
        <w:rPr>
          <w:rFonts w:ascii="Arial" w:hAnsi="Arial" w:cs="Arial"/>
          <w:sz w:val="22"/>
          <w:szCs w:val="20"/>
        </w:rPr>
        <w:t>. zapewnienia Wykonawcy dostępu do urządzeń objętych umową w sposób umożliwiający prawidłowe wykonanie usługi i bezpieczne przeprowadzenie prac konserwacyjnych,</w:t>
      </w:r>
      <w:r w:rsidR="00AF20EC" w:rsidRPr="00CA34C1">
        <w:rPr>
          <w:rFonts w:ascii="Arial" w:hAnsi="Arial" w:cs="Arial"/>
          <w:sz w:val="22"/>
          <w:szCs w:val="20"/>
        </w:rPr>
        <w:t xml:space="preserve"> naprawczych </w:t>
      </w:r>
    </w:p>
    <w:p w14:paraId="7B8FD7E1" w14:textId="44A3AE22" w:rsidR="00B40907" w:rsidRPr="00CA34C1" w:rsidRDefault="00B25D97" w:rsidP="009105B6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2</w:t>
      </w:r>
      <w:r w:rsidR="00B40907" w:rsidRPr="00CA34C1">
        <w:rPr>
          <w:rFonts w:ascii="Arial" w:hAnsi="Arial" w:cs="Arial"/>
          <w:sz w:val="22"/>
          <w:szCs w:val="20"/>
        </w:rPr>
        <w:t>. nie dokonywania żadnych przeróbek i zmian w urządz</w:t>
      </w:r>
      <w:r w:rsidRPr="00CA34C1">
        <w:rPr>
          <w:rFonts w:ascii="Arial" w:hAnsi="Arial" w:cs="Arial"/>
          <w:sz w:val="22"/>
          <w:szCs w:val="20"/>
        </w:rPr>
        <w:t xml:space="preserve">eniach </w:t>
      </w:r>
      <w:r w:rsidR="00AF20EC" w:rsidRPr="00CA34C1">
        <w:rPr>
          <w:rFonts w:ascii="Arial" w:hAnsi="Arial" w:cs="Arial"/>
          <w:sz w:val="22"/>
          <w:szCs w:val="20"/>
        </w:rPr>
        <w:t>SOT</w:t>
      </w:r>
      <w:r w:rsidRPr="00CA34C1">
        <w:rPr>
          <w:rFonts w:ascii="Arial" w:hAnsi="Arial" w:cs="Arial"/>
          <w:sz w:val="22"/>
          <w:szCs w:val="20"/>
        </w:rPr>
        <w:t xml:space="preserve"> bez</w:t>
      </w:r>
      <w:r w:rsidR="00AF20EC" w:rsidRPr="00CA34C1">
        <w:rPr>
          <w:rFonts w:ascii="Arial" w:hAnsi="Arial" w:cs="Arial"/>
          <w:sz w:val="22"/>
          <w:szCs w:val="20"/>
        </w:rPr>
        <w:t xml:space="preserve"> porozumienia z Wykonawcą;</w:t>
      </w:r>
    </w:p>
    <w:p w14:paraId="5859D869" w14:textId="77777777" w:rsidR="00B40907" w:rsidRPr="00CA34C1" w:rsidRDefault="00B25D97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3</w:t>
      </w:r>
      <w:r w:rsidR="00B40907" w:rsidRPr="00CA34C1">
        <w:rPr>
          <w:rFonts w:ascii="Arial" w:hAnsi="Arial" w:cs="Arial"/>
          <w:sz w:val="22"/>
          <w:szCs w:val="20"/>
        </w:rPr>
        <w:t>. zgłoszenia Wykonawcy wszelkich uszkodzeń i nieprawidłowości w pracy systemu.</w:t>
      </w:r>
    </w:p>
    <w:p w14:paraId="09D00FC9" w14:textId="77777777" w:rsidR="00916308" w:rsidRPr="00CA34C1" w:rsidRDefault="00916308" w:rsidP="009105B6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</w:p>
    <w:p w14:paraId="0DFA4B1E" w14:textId="4BB70EA9" w:rsidR="00B40907" w:rsidRPr="00CA34C1" w:rsidRDefault="00B40907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7</w:t>
      </w:r>
    </w:p>
    <w:p w14:paraId="5620811C" w14:textId="77777777" w:rsidR="0032797D" w:rsidRPr="00CA34C1" w:rsidRDefault="0032797D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Wykonawca zobowiązuje się do :</w:t>
      </w:r>
    </w:p>
    <w:p w14:paraId="3805E664" w14:textId="77777777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Wykonania w ustalonych z Zamawiającym  terminach konserwacji urządzeń. Wykonawca, po zawarciu umowy, ustali z Zamawiającym terminy prowadzenia prac konserwacyjnych;</w:t>
      </w:r>
    </w:p>
    <w:p w14:paraId="55644E49" w14:textId="77777777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Sporządzenia  po przeglądzie rocznym protokołu na dany rodzaj urządzeń będących po minimalnym okresie eksploatacji, potwierdzający możliwość ich dalszej eksploatacji w siedzibie Zamawiającego.</w:t>
      </w:r>
    </w:p>
    <w:p w14:paraId="4340C7EB" w14:textId="77777777" w:rsidR="00AF20EC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W ramach prowadzonych konserwacji wykonania naprawy (w tym zgłoszenia  konieczność wykonania nieodpłatnych napraw gwarancyjnych) ewentualnych uszkodzeń stwierdzonych </w:t>
      </w:r>
      <w:r w:rsidRPr="00CA34C1">
        <w:rPr>
          <w:rFonts w:ascii="Arial" w:hAnsi="Arial" w:cs="Arial"/>
          <w:sz w:val="22"/>
          <w:szCs w:val="20"/>
        </w:rPr>
        <w:lastRenderedPageBreak/>
        <w:t xml:space="preserve">podczas konserwacji. </w:t>
      </w:r>
    </w:p>
    <w:p w14:paraId="041C3D0F" w14:textId="33FC38EB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W przypadku </w:t>
      </w:r>
      <w:r w:rsidR="000E76F5" w:rsidRPr="00CA34C1">
        <w:rPr>
          <w:rFonts w:ascii="Arial" w:hAnsi="Arial" w:cs="Arial"/>
          <w:sz w:val="22"/>
          <w:szCs w:val="20"/>
        </w:rPr>
        <w:t xml:space="preserve">powzięcia informacji o </w:t>
      </w:r>
      <w:r w:rsidRPr="00CA34C1">
        <w:rPr>
          <w:rFonts w:ascii="Arial" w:hAnsi="Arial" w:cs="Arial"/>
          <w:sz w:val="22"/>
          <w:szCs w:val="20"/>
        </w:rPr>
        <w:t>uszkodzeni</w:t>
      </w:r>
      <w:r w:rsidR="000E76F5" w:rsidRPr="00CA34C1">
        <w:rPr>
          <w:rFonts w:ascii="Arial" w:hAnsi="Arial" w:cs="Arial"/>
          <w:sz w:val="22"/>
          <w:szCs w:val="20"/>
        </w:rPr>
        <w:t>u</w:t>
      </w:r>
      <w:r w:rsidRPr="00CA34C1">
        <w:rPr>
          <w:rFonts w:ascii="Arial" w:hAnsi="Arial" w:cs="Arial"/>
          <w:sz w:val="22"/>
          <w:szCs w:val="20"/>
        </w:rPr>
        <w:t xml:space="preserve"> systemów alarmowych  naprawa powinna być podjęta w czasie nie dłuższym niż 4 godziny. Przez podjęcie naprawy należy rozumieć rozpoczęcie naprawy niesprawnych systemów lub urządzeń w miejscu ich zainstalowania. </w:t>
      </w:r>
      <w:r w:rsidRPr="00CA34C1">
        <w:rPr>
          <w:rFonts w:ascii="Arial" w:hAnsi="Arial" w:cs="Arial"/>
          <w:sz w:val="22"/>
          <w:szCs w:val="20"/>
        </w:rPr>
        <w:br/>
        <w:t>W przypadku, gdy naprawa jest niemożliwa, należy na czas trwania naprawy zamontować urządzenie zastępcze o parametrach nie gorszych niż parametry uszkodzonego urządzenia.</w:t>
      </w:r>
      <w:r w:rsidR="009D0F0A" w:rsidRPr="00CA34C1">
        <w:rPr>
          <w:rFonts w:ascii="Arial" w:hAnsi="Arial" w:cs="Arial"/>
          <w:sz w:val="22"/>
          <w:szCs w:val="20"/>
        </w:rPr>
        <w:t xml:space="preserve"> </w:t>
      </w:r>
      <w:r w:rsidR="009D0F0A" w:rsidRPr="00CA34C1">
        <w:rPr>
          <w:rFonts w:ascii="Arial" w:hAnsi="Arial" w:cs="Arial"/>
          <w:b/>
          <w:sz w:val="22"/>
          <w:szCs w:val="20"/>
        </w:rPr>
        <w:t>Wykonawca</w:t>
      </w:r>
      <w:r w:rsidR="009D0F0A" w:rsidRPr="00CA34C1">
        <w:rPr>
          <w:rFonts w:ascii="Arial" w:hAnsi="Arial" w:cs="Arial"/>
          <w:sz w:val="22"/>
          <w:szCs w:val="20"/>
        </w:rPr>
        <w:t xml:space="preserve"> w razie konieczności dokona zakupu materiałów eksploatacyjnych oraz części wymienionych w trakcie prac konserwacyjnych</w:t>
      </w:r>
      <w:r w:rsidR="00AF20EC" w:rsidRPr="00CA34C1">
        <w:rPr>
          <w:rFonts w:ascii="Arial" w:hAnsi="Arial" w:cs="Arial"/>
          <w:sz w:val="22"/>
          <w:szCs w:val="20"/>
        </w:rPr>
        <w:t>/napraw</w:t>
      </w:r>
      <w:r w:rsidR="009D0F0A" w:rsidRPr="00CA34C1">
        <w:rPr>
          <w:rFonts w:ascii="Arial" w:hAnsi="Arial" w:cs="Arial"/>
          <w:sz w:val="22"/>
          <w:szCs w:val="20"/>
        </w:rPr>
        <w:t xml:space="preserve"> (niepodlegających gwarancji),</w:t>
      </w:r>
      <w:r w:rsidR="00733A63" w:rsidRPr="00CA34C1">
        <w:rPr>
          <w:rFonts w:ascii="Arial" w:hAnsi="Arial" w:cs="Arial"/>
          <w:sz w:val="22"/>
          <w:szCs w:val="20"/>
        </w:rPr>
        <w:t xml:space="preserve"> </w:t>
      </w:r>
      <w:r w:rsidR="009D0F0A" w:rsidRPr="00CA34C1">
        <w:rPr>
          <w:rFonts w:ascii="Arial" w:hAnsi="Arial" w:cs="Arial"/>
          <w:sz w:val="22"/>
          <w:szCs w:val="20"/>
        </w:rPr>
        <w:t xml:space="preserve">z zastrzeżeniem poniższego zapisu - przed dokonaniem zakupu Wykonawca przedstawi Zamawiającemu wykaz materiałów eksploatacyjnych niezbędnych do dokonania naprawy (wraz z ich cenami) oraz kosztorys usunięcia awarii wraz z robocizną i wszelkimi innymi kosztami. Zamawiający może odrzucić zakup przedstawionych materiałów (lub części z nich), jeżeli stwierdzi rozbieżności w stosunku do potrzeb. Koszty zakupu i usunięcia awarii zostaną pokryte przez Zamawiającego na podstawie oddzielnych faktur, wystawionych przez Wykonawcę. Wykonawca załączy kopie </w:t>
      </w:r>
      <w:r w:rsidR="009D0F0A" w:rsidRPr="00CA34C1">
        <w:rPr>
          <w:rFonts w:ascii="Arial" w:hAnsi="Arial" w:cs="Arial"/>
          <w:b/>
          <w:sz w:val="22"/>
          <w:szCs w:val="20"/>
        </w:rPr>
        <w:t>faktur za zakupione materiały do faktury wystawionej dla Zamawiającego. Wykonawca nie naliczy swojej marży do zakupionych materiałów.</w:t>
      </w:r>
      <w:r w:rsidR="003232E0" w:rsidRPr="00CA34C1">
        <w:rPr>
          <w:rFonts w:ascii="Arial" w:hAnsi="Arial" w:cs="Arial"/>
          <w:b/>
          <w:sz w:val="22"/>
          <w:szCs w:val="20"/>
        </w:rPr>
        <w:t xml:space="preserve"> </w:t>
      </w:r>
    </w:p>
    <w:p w14:paraId="4A5F2990" w14:textId="24973D46" w:rsidR="0032797D" w:rsidRPr="00CA34C1" w:rsidRDefault="00345E68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Każdorazowo przed rozpoczęciem konse</w:t>
      </w:r>
      <w:r w:rsidR="00733A63" w:rsidRPr="00CA34C1">
        <w:rPr>
          <w:rFonts w:ascii="Arial" w:hAnsi="Arial" w:cs="Arial"/>
          <w:sz w:val="22"/>
          <w:szCs w:val="20"/>
        </w:rPr>
        <w:t xml:space="preserve">rwacji Wykonawca w uzgodnieniu </w:t>
      </w:r>
      <w:r w:rsidRPr="00CA34C1">
        <w:rPr>
          <w:rFonts w:ascii="Arial" w:hAnsi="Arial" w:cs="Arial"/>
          <w:sz w:val="22"/>
          <w:szCs w:val="20"/>
        </w:rPr>
        <w:t>z przedstawicielem Zamawiającego sporządzi „Harmonogram konserwacji Systemu Ochrony Technicznej”, a po zakończeniu konserwacji tj. ostatniego dnia wynikającego z „Harmonogram konserwacji Systemu Ochrony Technicznej” Wykonawca sporządzi protokół stwierdzający wykonanie konserwacji wraz z oceną stanu technicznego urządzeń objętych konserwacją oraz kopię zapasową systemu</w:t>
      </w:r>
      <w:r w:rsidR="0032797D" w:rsidRPr="00CA34C1">
        <w:rPr>
          <w:rFonts w:ascii="Arial" w:hAnsi="Arial" w:cs="Arial"/>
          <w:sz w:val="22"/>
          <w:szCs w:val="20"/>
        </w:rPr>
        <w:t xml:space="preserve">. </w:t>
      </w:r>
    </w:p>
    <w:p w14:paraId="3FCA4D3C" w14:textId="322DBEAD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</w:t>
      </w:r>
      <w:r w:rsidR="00F91BAA" w:rsidRPr="00CA34C1">
        <w:rPr>
          <w:rFonts w:ascii="Arial" w:hAnsi="Arial" w:cs="Arial"/>
          <w:sz w:val="22"/>
          <w:szCs w:val="20"/>
        </w:rPr>
        <w:t>szelkie czynności związane z usuwaniem awarii i inne nie związane z cykliczną konserwacją musza być odnotowane każdorazowo w Rejestrze napraw, przeglądów technicznych oraz konserwacji systemów i urządzeń alarmowych</w:t>
      </w:r>
      <w:r w:rsidRPr="00CA34C1">
        <w:rPr>
          <w:rFonts w:ascii="Arial" w:hAnsi="Arial" w:cs="Arial"/>
          <w:sz w:val="22"/>
          <w:szCs w:val="20"/>
        </w:rPr>
        <w:t>” w siedzibie Zamawiającego.</w:t>
      </w:r>
      <w:r w:rsidR="00403034" w:rsidRPr="00CA34C1">
        <w:rPr>
          <w:rFonts w:ascii="Arial" w:hAnsi="Arial" w:cs="Arial"/>
          <w:sz w:val="22"/>
          <w:szCs w:val="20"/>
        </w:rPr>
        <w:t xml:space="preserve"> Pracownicy wykonawcy po przybyciu w celu usunięcia awarii maja obowiązek zapoznać się z wpisami dokonanymi w Rejestrze zdarzeń alarmowych a</w:t>
      </w:r>
      <w:r w:rsidR="004E64CF" w:rsidRPr="00CA34C1">
        <w:rPr>
          <w:rFonts w:ascii="Arial" w:hAnsi="Arial" w:cs="Arial"/>
          <w:sz w:val="22"/>
          <w:szCs w:val="20"/>
        </w:rPr>
        <w:t xml:space="preserve"> w</w:t>
      </w:r>
      <w:r w:rsidR="00403034" w:rsidRPr="00CA34C1">
        <w:rPr>
          <w:rFonts w:ascii="Arial" w:hAnsi="Arial" w:cs="Arial"/>
          <w:sz w:val="22"/>
          <w:szCs w:val="20"/>
        </w:rPr>
        <w:t xml:space="preserve"> przypadku przybycia po godzinach służbowych lub w dni wolne od p</w:t>
      </w:r>
      <w:r w:rsidR="004E64CF" w:rsidRPr="00CA34C1">
        <w:rPr>
          <w:rFonts w:ascii="Arial" w:hAnsi="Arial" w:cs="Arial"/>
          <w:sz w:val="22"/>
          <w:szCs w:val="20"/>
        </w:rPr>
        <w:t>racy  dodatkowo zgłosić się do O</w:t>
      </w:r>
      <w:r w:rsidR="00403034" w:rsidRPr="00CA34C1">
        <w:rPr>
          <w:rFonts w:ascii="Arial" w:hAnsi="Arial" w:cs="Arial"/>
          <w:sz w:val="22"/>
          <w:szCs w:val="20"/>
        </w:rPr>
        <w:t>ficera Dyżurnego JW 4101 w celu otrzymania potwierdzenia podjęcia działań ujętych w rejestrze zdarzeń/awarii</w:t>
      </w:r>
      <w:r w:rsidR="0013004A" w:rsidRPr="00CA34C1">
        <w:rPr>
          <w:rFonts w:ascii="Arial" w:hAnsi="Arial" w:cs="Arial"/>
          <w:sz w:val="22"/>
          <w:szCs w:val="20"/>
        </w:rPr>
        <w:t>.</w:t>
      </w:r>
    </w:p>
    <w:p w14:paraId="4F01BB0E" w14:textId="13339684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Prace konserwacyjne i serwisowe w strefach bezpieczeństwa (w tym pomieszczeniach specjalnych, oraz podlegających szczególnej ochronie) wykonywane będą przez pracowników posiadających poświadczenie bezpieczeństwa o klauzuli </w:t>
      </w:r>
      <w:r w:rsidR="007B150A" w:rsidRPr="00CA34C1">
        <w:rPr>
          <w:rFonts w:ascii="Arial" w:hAnsi="Arial" w:cs="Arial"/>
          <w:sz w:val="22"/>
          <w:szCs w:val="20"/>
        </w:rPr>
        <w:t>Z</w:t>
      </w:r>
      <w:r w:rsidR="00403034" w:rsidRPr="00CA34C1">
        <w:rPr>
          <w:rFonts w:ascii="Arial" w:hAnsi="Arial" w:cs="Arial"/>
          <w:sz w:val="22"/>
          <w:szCs w:val="20"/>
        </w:rPr>
        <w:t>ASTRZEŻONE</w:t>
      </w:r>
      <w:r w:rsidRPr="00CA34C1">
        <w:rPr>
          <w:rFonts w:ascii="Arial" w:hAnsi="Arial" w:cs="Arial"/>
          <w:sz w:val="22"/>
          <w:szCs w:val="20"/>
        </w:rPr>
        <w:t xml:space="preserve"> lub wyższej– stosownie do realizowanych prac.</w:t>
      </w:r>
      <w:r w:rsidR="00C53D07" w:rsidRPr="00CA34C1">
        <w:rPr>
          <w:rFonts w:ascii="Arial" w:hAnsi="Arial" w:cs="Arial"/>
          <w:sz w:val="22"/>
          <w:szCs w:val="20"/>
        </w:rPr>
        <w:t xml:space="preserve"> Pracownicy wykonawcy w czasie wykonywania prac serwisowych w strefach ochronnych zobowiązani są zdeponowania ur</w:t>
      </w:r>
      <w:r w:rsidR="00733A63" w:rsidRPr="00CA34C1">
        <w:rPr>
          <w:rFonts w:ascii="Arial" w:hAnsi="Arial" w:cs="Arial"/>
          <w:sz w:val="22"/>
          <w:szCs w:val="20"/>
        </w:rPr>
        <w:t xml:space="preserve">ządzeń do </w:t>
      </w:r>
      <w:r w:rsidR="00733A63" w:rsidRPr="00CA34C1">
        <w:rPr>
          <w:rFonts w:ascii="Arial" w:hAnsi="Arial" w:cs="Arial"/>
          <w:sz w:val="22"/>
          <w:szCs w:val="20"/>
        </w:rPr>
        <w:lastRenderedPageBreak/>
        <w:t xml:space="preserve">przetwarzania obrazu </w:t>
      </w:r>
      <w:r w:rsidR="00C53D07" w:rsidRPr="00CA34C1">
        <w:rPr>
          <w:rFonts w:ascii="Arial" w:hAnsi="Arial" w:cs="Arial"/>
          <w:sz w:val="22"/>
          <w:szCs w:val="20"/>
        </w:rPr>
        <w:t>i dźwięku w depozytorze znajdującym się  w budynku biura przepustek lub bezpośrednio przed wejściem do strefy (budynku). Do zapewnienia łączności winni posiadać urządzenia łączności radiowej</w:t>
      </w:r>
      <w:r w:rsidR="00CF7B7A" w:rsidRPr="00CA34C1">
        <w:rPr>
          <w:rFonts w:ascii="Arial" w:hAnsi="Arial" w:cs="Arial"/>
          <w:sz w:val="22"/>
          <w:szCs w:val="20"/>
        </w:rPr>
        <w:t>.</w:t>
      </w:r>
      <w:r w:rsidR="00C025ED" w:rsidRPr="00CA34C1">
        <w:rPr>
          <w:rFonts w:ascii="Arial" w:hAnsi="Arial" w:cs="Arial"/>
          <w:sz w:val="22"/>
          <w:szCs w:val="20"/>
        </w:rPr>
        <w:t xml:space="preserve"> Wykonawca przeszkoli osoby wskazane przez Zamawiającego z zasad obsługi Stanowiska Personalizacji Kart, </w:t>
      </w:r>
      <w:r w:rsidR="00553755" w:rsidRPr="00CA34C1">
        <w:rPr>
          <w:rFonts w:ascii="Arial" w:hAnsi="Arial" w:cs="Arial"/>
          <w:sz w:val="22"/>
          <w:szCs w:val="20"/>
        </w:rPr>
        <w:t>oraz obsługi elementów wchodzących w skład SOT</w:t>
      </w:r>
      <w:r w:rsidR="0068258A" w:rsidRPr="00CA34C1">
        <w:rPr>
          <w:rFonts w:ascii="Arial" w:hAnsi="Arial" w:cs="Arial"/>
          <w:sz w:val="22"/>
          <w:szCs w:val="20"/>
        </w:rPr>
        <w:t>.</w:t>
      </w:r>
    </w:p>
    <w:p w14:paraId="1071F423" w14:textId="24C3C19C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Przekazania zamawiającemu listy pracowników, którzy będą wykonywać prace konserwacyjne i naprawcze na terenie JW 4101</w:t>
      </w:r>
      <w:r w:rsidR="00D74820" w:rsidRPr="00CA34C1">
        <w:rPr>
          <w:rFonts w:ascii="Arial" w:hAnsi="Arial" w:cs="Arial"/>
          <w:sz w:val="22"/>
          <w:szCs w:val="20"/>
        </w:rPr>
        <w:t>, (ŻW, CSzWS – OSL)</w:t>
      </w:r>
      <w:r w:rsidRPr="00CA34C1">
        <w:rPr>
          <w:rFonts w:ascii="Arial" w:hAnsi="Arial" w:cs="Arial"/>
          <w:sz w:val="22"/>
          <w:szCs w:val="20"/>
        </w:rPr>
        <w:t>.</w:t>
      </w:r>
    </w:p>
    <w:p w14:paraId="7EAF9357" w14:textId="77777777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Utrzymywania  (w tym podania do wiadomości Zamawiającego) czynnych całą dobę, we wszystkie dni tygodnia nw. kanałów łączności: </w:t>
      </w:r>
    </w:p>
    <w:p w14:paraId="30B46C63" w14:textId="77777777" w:rsidR="0032797D" w:rsidRPr="00CA34C1" w:rsidRDefault="0032797D" w:rsidP="009105B6">
      <w:pPr>
        <w:pStyle w:val="Akapitzlist"/>
        <w:numPr>
          <w:ilvl w:val="1"/>
          <w:numId w:val="23"/>
        </w:numPr>
        <w:spacing w:line="360" w:lineRule="auto"/>
        <w:ind w:left="0" w:firstLine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telefonu komórkowego: </w:t>
      </w:r>
      <w:r w:rsidR="00357F9F" w:rsidRPr="00CA34C1">
        <w:rPr>
          <w:rFonts w:ascii="Arial" w:hAnsi="Arial" w:cs="Arial"/>
          <w:sz w:val="22"/>
          <w:szCs w:val="20"/>
        </w:rPr>
        <w:t>00000</w:t>
      </w:r>
      <w:r w:rsidRPr="00CA34C1">
        <w:rPr>
          <w:rFonts w:ascii="Arial" w:hAnsi="Arial" w:cs="Arial"/>
          <w:sz w:val="22"/>
          <w:szCs w:val="20"/>
        </w:rPr>
        <w:t>;</w:t>
      </w:r>
    </w:p>
    <w:p w14:paraId="14AEEE81" w14:textId="77777777" w:rsidR="0032797D" w:rsidRPr="00CA34C1" w:rsidRDefault="0032797D" w:rsidP="009105B6">
      <w:pPr>
        <w:pStyle w:val="Akapitzlist"/>
        <w:numPr>
          <w:ilvl w:val="1"/>
          <w:numId w:val="23"/>
        </w:numPr>
        <w:spacing w:line="360" w:lineRule="auto"/>
        <w:ind w:left="0" w:firstLine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fax: </w:t>
      </w:r>
      <w:r w:rsidR="00357F9F" w:rsidRPr="00CA34C1">
        <w:rPr>
          <w:rFonts w:ascii="Arial" w:hAnsi="Arial" w:cs="Arial"/>
          <w:sz w:val="22"/>
          <w:szCs w:val="20"/>
        </w:rPr>
        <w:t>00000</w:t>
      </w:r>
      <w:r w:rsidRPr="00CA34C1">
        <w:rPr>
          <w:rFonts w:ascii="Arial" w:hAnsi="Arial" w:cs="Arial"/>
          <w:sz w:val="22"/>
          <w:szCs w:val="20"/>
        </w:rPr>
        <w:t xml:space="preserve"> </w:t>
      </w:r>
    </w:p>
    <w:p w14:paraId="16008ADB" w14:textId="77777777" w:rsidR="0032797D" w:rsidRPr="00CA34C1" w:rsidRDefault="0032797D" w:rsidP="009105B6">
      <w:pPr>
        <w:pStyle w:val="Akapitzlist"/>
        <w:numPr>
          <w:ilvl w:val="1"/>
          <w:numId w:val="23"/>
        </w:numPr>
        <w:spacing w:line="360" w:lineRule="auto"/>
        <w:ind w:left="0" w:firstLine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adresu e-mail: </w:t>
      </w:r>
      <w:r w:rsidR="00357F9F" w:rsidRPr="00CA34C1">
        <w:rPr>
          <w:rFonts w:ascii="Arial" w:hAnsi="Arial" w:cs="Arial"/>
          <w:sz w:val="22"/>
          <w:szCs w:val="20"/>
        </w:rPr>
        <w:t>00000</w:t>
      </w:r>
      <w:r w:rsidRPr="00CA34C1">
        <w:rPr>
          <w:rFonts w:ascii="Arial" w:hAnsi="Arial" w:cs="Arial"/>
          <w:sz w:val="22"/>
          <w:szCs w:val="20"/>
        </w:rPr>
        <w:t>,</w:t>
      </w:r>
    </w:p>
    <w:p w14:paraId="2DDBABAE" w14:textId="35A456D9" w:rsidR="0032797D" w:rsidRPr="00CA34C1" w:rsidRDefault="0032797D" w:rsidP="00AF20EC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ponadto zobowiązuje się do niezwłocznego reagowania na zg</w:t>
      </w:r>
      <w:r w:rsidR="00AF20EC" w:rsidRPr="00CA34C1">
        <w:rPr>
          <w:rFonts w:ascii="Arial" w:hAnsi="Arial" w:cs="Arial"/>
          <w:sz w:val="22"/>
          <w:szCs w:val="20"/>
        </w:rPr>
        <w:t xml:space="preserve">łoszenia w formie telefoniczne </w:t>
      </w:r>
      <w:r w:rsidRPr="00CA34C1">
        <w:rPr>
          <w:rFonts w:ascii="Arial" w:hAnsi="Arial" w:cs="Arial"/>
          <w:sz w:val="22"/>
          <w:szCs w:val="20"/>
        </w:rPr>
        <w:t>i korespondencji na piśmie</w:t>
      </w:r>
      <w:r w:rsidR="00AF20EC" w:rsidRPr="00CA34C1">
        <w:rPr>
          <w:rFonts w:ascii="Arial" w:hAnsi="Arial" w:cs="Arial"/>
          <w:sz w:val="22"/>
          <w:szCs w:val="20"/>
        </w:rPr>
        <w:t xml:space="preserve"> (również elektronicznej)</w:t>
      </w:r>
      <w:r w:rsidRPr="00CA34C1">
        <w:rPr>
          <w:rFonts w:ascii="Arial" w:hAnsi="Arial" w:cs="Arial"/>
          <w:sz w:val="22"/>
          <w:szCs w:val="20"/>
        </w:rPr>
        <w:t xml:space="preserve"> w godzina</w:t>
      </w:r>
      <w:r w:rsidR="00A452BA" w:rsidRPr="00CA34C1">
        <w:rPr>
          <w:rFonts w:ascii="Arial" w:hAnsi="Arial" w:cs="Arial"/>
          <w:sz w:val="22"/>
          <w:szCs w:val="20"/>
        </w:rPr>
        <w:t>ch  służbowych i pozasłużbowych od :</w:t>
      </w:r>
    </w:p>
    <w:p w14:paraId="5F560DEC" w14:textId="77777777" w:rsidR="00A452BA" w:rsidRPr="00CA34C1" w:rsidRDefault="00A452BA" w:rsidP="009105B6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Komendanta Ochrony;</w:t>
      </w:r>
    </w:p>
    <w:p w14:paraId="0360FD2A" w14:textId="77777777" w:rsidR="00A452BA" w:rsidRPr="00CA34C1" w:rsidRDefault="00A452BA" w:rsidP="009105B6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Zastępcę Komendanta Ochrony;</w:t>
      </w:r>
    </w:p>
    <w:p w14:paraId="3ADCF359" w14:textId="77777777" w:rsidR="00A452BA" w:rsidRPr="00CA34C1" w:rsidRDefault="00A452BA" w:rsidP="009105B6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Administratora Systemu Alarmowego;</w:t>
      </w:r>
    </w:p>
    <w:p w14:paraId="497074EC" w14:textId="0A3F5D14" w:rsidR="00A452BA" w:rsidRPr="00CA34C1" w:rsidRDefault="00A452BA" w:rsidP="009105B6">
      <w:pPr>
        <w:pStyle w:val="Akapitzlist"/>
        <w:spacing w:line="360" w:lineRule="auto"/>
        <w:ind w:left="786" w:firstLine="283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- </w:t>
      </w:r>
      <w:r w:rsidR="0083288E" w:rsidRPr="00CA34C1">
        <w:rPr>
          <w:rFonts w:ascii="Arial" w:hAnsi="Arial" w:cs="Arial"/>
          <w:sz w:val="22"/>
          <w:szCs w:val="20"/>
        </w:rPr>
        <w:t xml:space="preserve">   </w:t>
      </w:r>
      <w:r w:rsidR="001535D0" w:rsidRPr="00CA34C1">
        <w:rPr>
          <w:rFonts w:ascii="Arial" w:hAnsi="Arial" w:cs="Arial"/>
          <w:sz w:val="22"/>
          <w:szCs w:val="20"/>
        </w:rPr>
        <w:t>Oficera Dyżurnego JW</w:t>
      </w:r>
      <w:r w:rsidRPr="00CA34C1">
        <w:rPr>
          <w:rFonts w:ascii="Arial" w:hAnsi="Arial" w:cs="Arial"/>
          <w:sz w:val="22"/>
          <w:szCs w:val="20"/>
        </w:rPr>
        <w:t xml:space="preserve"> 4101</w:t>
      </w:r>
    </w:p>
    <w:p w14:paraId="7A426888" w14:textId="77777777" w:rsidR="00A452BA" w:rsidRPr="00CA34C1" w:rsidRDefault="00A452BA" w:rsidP="009105B6">
      <w:pPr>
        <w:pStyle w:val="Akapitzlist"/>
        <w:widowControl/>
        <w:suppressAutoHyphens w:val="0"/>
        <w:autoSpaceDE w:val="0"/>
        <w:autoSpaceDN w:val="0"/>
        <w:adjustRightInd w:val="0"/>
        <w:spacing w:before="120" w:line="360" w:lineRule="auto"/>
        <w:ind w:left="360"/>
        <w:contextualSpacing w:val="0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Zgłoszenie awarii dokonane z użyciem:</w:t>
      </w:r>
    </w:p>
    <w:p w14:paraId="60B131B3" w14:textId="77777777" w:rsidR="00A452BA" w:rsidRPr="00CA34C1" w:rsidRDefault="00A452BA" w:rsidP="009105B6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telefonu stacjonarnego; </w:t>
      </w:r>
    </w:p>
    <w:p w14:paraId="08CC8975" w14:textId="77777777" w:rsidR="00A452BA" w:rsidRPr="00CA34C1" w:rsidRDefault="00A452BA" w:rsidP="009105B6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telefonu komórkowego; </w:t>
      </w:r>
    </w:p>
    <w:p w14:paraId="10312B71" w14:textId="77777777" w:rsidR="00A452BA" w:rsidRPr="00CA34C1" w:rsidRDefault="00A452BA" w:rsidP="009105B6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e-mail, </w:t>
      </w:r>
    </w:p>
    <w:p w14:paraId="71BB1BB0" w14:textId="2F38B89F" w:rsidR="00A452BA" w:rsidRPr="00CA34C1" w:rsidRDefault="00A452BA" w:rsidP="000A603B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jest podstawą do podjęcia czynności związanych usunięciem powstałych awarii </w:t>
      </w:r>
      <w:r w:rsidRPr="00CA34C1">
        <w:rPr>
          <w:rFonts w:ascii="Arial" w:hAnsi="Arial" w:cs="Arial"/>
          <w:sz w:val="22"/>
          <w:szCs w:val="20"/>
        </w:rPr>
        <w:br/>
        <w:t>i usterek.</w:t>
      </w:r>
    </w:p>
    <w:p w14:paraId="32222C12" w14:textId="77777777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Przeprowadzenia czynności związanych z wykonywaniem przedmiotu zamówienia w sposób niepowodujący zakłóceń pracy Użytkownika.</w:t>
      </w:r>
    </w:p>
    <w:p w14:paraId="64016F33" w14:textId="77777777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Niezwłocznego  poinformowania  Zamawiającego o nieprawidłowościach i awariach w działaniu systemów alarmowych. </w:t>
      </w:r>
    </w:p>
    <w:p w14:paraId="2613EE5E" w14:textId="12A942A5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Wykonywania  czynności konserwacyjnych</w:t>
      </w:r>
      <w:r w:rsidR="001535D0" w:rsidRPr="00CA34C1">
        <w:rPr>
          <w:rFonts w:ascii="Arial" w:hAnsi="Arial" w:cs="Arial"/>
          <w:sz w:val="22"/>
          <w:szCs w:val="20"/>
        </w:rPr>
        <w:t>/naprawczych</w:t>
      </w:r>
      <w:r w:rsidRPr="00CA34C1">
        <w:rPr>
          <w:rFonts w:ascii="Arial" w:hAnsi="Arial" w:cs="Arial"/>
          <w:sz w:val="22"/>
          <w:szCs w:val="20"/>
        </w:rPr>
        <w:t xml:space="preserve"> i stos</w:t>
      </w:r>
      <w:r w:rsidR="00E76C14" w:rsidRPr="00CA34C1">
        <w:rPr>
          <w:rFonts w:ascii="Arial" w:hAnsi="Arial" w:cs="Arial"/>
          <w:sz w:val="22"/>
          <w:szCs w:val="20"/>
        </w:rPr>
        <w:t>owania materiałów konserwacyjno</w:t>
      </w:r>
      <w:r w:rsidRPr="00CA34C1">
        <w:rPr>
          <w:rFonts w:ascii="Arial" w:hAnsi="Arial" w:cs="Arial"/>
          <w:sz w:val="22"/>
          <w:szCs w:val="20"/>
        </w:rPr>
        <w:t xml:space="preserve">– eksploatacyjnych  zgodnie z wytycznymi producenta urządzeń zawartych w Dokumentacji Techniczno - Ruchowej, instrukcji serwisowej urządzeń (dostępnych do wglądu u Zamawiającego) oraz przestrzegać przepisów BHP i ppoż. </w:t>
      </w:r>
    </w:p>
    <w:p w14:paraId="65AC42C5" w14:textId="77777777" w:rsidR="0032797D" w:rsidRPr="00CA34C1" w:rsidRDefault="0032797D" w:rsidP="009105B6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Pozostawienia  instalacji, urządzeń  i systemów po każdorazowym przeglądzie, konserwacji /naprawie/ w stanie całkowitej sprawności technicznej oraz pełnego bezpieczeństwa dla Użytkowników.</w:t>
      </w:r>
      <w:r w:rsidR="00B25D97" w:rsidRPr="00CA34C1">
        <w:rPr>
          <w:rFonts w:ascii="Arial" w:hAnsi="Arial" w:cs="Arial"/>
          <w:sz w:val="22"/>
          <w:szCs w:val="20"/>
        </w:rPr>
        <w:br/>
      </w:r>
      <w:r w:rsidRPr="00CA34C1">
        <w:rPr>
          <w:rFonts w:ascii="Arial" w:hAnsi="Arial" w:cs="Arial"/>
          <w:sz w:val="22"/>
          <w:szCs w:val="20"/>
        </w:rPr>
        <w:lastRenderedPageBreak/>
        <w:t xml:space="preserve"> </w:t>
      </w:r>
    </w:p>
    <w:p w14:paraId="1C8A695E" w14:textId="77777777" w:rsidR="00B25D97" w:rsidRPr="00CA34C1" w:rsidRDefault="00B25D97" w:rsidP="009105B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>§ 8</w:t>
      </w:r>
    </w:p>
    <w:p w14:paraId="04F900E9" w14:textId="77777777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Dokonania bieżących napraw urządzeń i instalacji wykraczających poza czynności zawarte w § 2, a zgłoszonych przez Zamawiającego, względnie stwierdzonych przez Wykonawcę przy okazji okresowych przeglądów.</w:t>
      </w:r>
    </w:p>
    <w:p w14:paraId="5FA4A23D" w14:textId="77777777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 sytuacji konieczności wymiany urządzeń Wykonawca instaluje w to miejsce urządzenie nowe o parametrach nie gorszych niż zainstalowane. Z przeprowadzonej naprawy/wymiany sporządza się protokół odbioru w którym określony zostanie okres ochrony gwarancyjnej dla nowo zainstalowanego urządzenia.</w:t>
      </w:r>
    </w:p>
    <w:p w14:paraId="49F0F5D2" w14:textId="77777777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Po przeprowadzonych naprawach/wymianach sporządza się protokół zdawczo/odbiorczy. Wykonawca w zakresie wykonanych prac przedstawia wycenę wykonanych prac, po jej akceptacji wystawiana jest faktura. </w:t>
      </w:r>
    </w:p>
    <w:p w14:paraId="3C135633" w14:textId="6545E4A8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Wynagrodzenie, o którym mowa w </w:t>
      </w:r>
      <w:r w:rsidR="00A85FE2" w:rsidRPr="00CA34C1">
        <w:rPr>
          <w:rFonts w:ascii="Arial" w:hAnsi="Arial" w:cs="Arial"/>
          <w:sz w:val="22"/>
          <w:szCs w:val="20"/>
        </w:rPr>
        <w:t>§</w:t>
      </w:r>
      <w:r w:rsidRPr="00CA34C1">
        <w:rPr>
          <w:rFonts w:ascii="Arial" w:hAnsi="Arial" w:cs="Arial"/>
          <w:sz w:val="22"/>
          <w:szCs w:val="20"/>
        </w:rPr>
        <w:t xml:space="preserve"> </w:t>
      </w:r>
      <w:r w:rsidR="00C305F1" w:rsidRPr="00CA34C1">
        <w:rPr>
          <w:rFonts w:ascii="Arial" w:hAnsi="Arial" w:cs="Arial"/>
          <w:sz w:val="22"/>
          <w:szCs w:val="20"/>
        </w:rPr>
        <w:t>8</w:t>
      </w:r>
      <w:r w:rsidRPr="00CA34C1">
        <w:rPr>
          <w:rFonts w:ascii="Arial" w:hAnsi="Arial" w:cs="Arial"/>
          <w:sz w:val="22"/>
          <w:szCs w:val="20"/>
        </w:rPr>
        <w:t xml:space="preserve"> pkt 1 Umowy nie jest objęte wynagrodzeniem wskazanym  §4 </w:t>
      </w:r>
      <w:r w:rsidR="00F3353A" w:rsidRPr="00CA34C1">
        <w:rPr>
          <w:rFonts w:ascii="Arial" w:hAnsi="Arial" w:cs="Arial"/>
          <w:sz w:val="22"/>
          <w:szCs w:val="20"/>
        </w:rPr>
        <w:t>ust 1</w:t>
      </w:r>
      <w:r w:rsidR="00FC138D" w:rsidRPr="00CA34C1">
        <w:rPr>
          <w:rFonts w:ascii="Arial" w:hAnsi="Arial" w:cs="Arial"/>
          <w:sz w:val="22"/>
          <w:szCs w:val="20"/>
        </w:rPr>
        <w:t xml:space="preserve"> </w:t>
      </w:r>
      <w:r w:rsidRPr="00CA34C1">
        <w:rPr>
          <w:rFonts w:ascii="Arial" w:hAnsi="Arial" w:cs="Arial"/>
          <w:sz w:val="22"/>
          <w:szCs w:val="20"/>
        </w:rPr>
        <w:t>i nie przekroczy kwoty</w:t>
      </w:r>
      <w:r w:rsidR="00D32DC3" w:rsidRPr="00CA34C1">
        <w:rPr>
          <w:rFonts w:ascii="Arial" w:hAnsi="Arial" w:cs="Arial"/>
          <w:sz w:val="22"/>
          <w:szCs w:val="20"/>
        </w:rPr>
        <w:t xml:space="preserve"> </w:t>
      </w:r>
      <w:r w:rsidR="00002A1E" w:rsidRPr="00CA34C1">
        <w:rPr>
          <w:rFonts w:ascii="Arial" w:hAnsi="Arial" w:cs="Arial"/>
          <w:sz w:val="22"/>
          <w:szCs w:val="20"/>
        </w:rPr>
        <w:t>przewidzianej dla prawa opcji</w:t>
      </w:r>
      <w:r w:rsidRPr="00CA34C1">
        <w:rPr>
          <w:rFonts w:ascii="Arial" w:hAnsi="Arial" w:cs="Arial"/>
          <w:sz w:val="22"/>
          <w:szCs w:val="20"/>
        </w:rPr>
        <w:t xml:space="preserve"> w ciągu obowiązywania niniejszej Umowy. Wynagrodzenie zostanie opłacone na podstawie odrębnej faktury płatnej przelewem na rachunek Wykonawcy w ciągu 30 dni od dnia dostarczenia prawidłowo wystawionej faktury do Zamawiającego. Nie wyczerpanie powyższej kwoty przez Zamawiającego nie stwarza po stronie Wykonawcy żadnych roszczeń. </w:t>
      </w:r>
    </w:p>
    <w:p w14:paraId="4CDEC55B" w14:textId="77777777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 xml:space="preserve">Warunkiem zapłaty wynagrodzenia wskazanego w </w:t>
      </w:r>
      <w:r w:rsidR="00ED2843" w:rsidRPr="00CA34C1">
        <w:rPr>
          <w:rFonts w:ascii="Arial" w:hAnsi="Arial" w:cs="Arial"/>
          <w:sz w:val="22"/>
          <w:szCs w:val="20"/>
        </w:rPr>
        <w:t xml:space="preserve">§ 8 </w:t>
      </w:r>
      <w:r w:rsidRPr="00CA34C1">
        <w:rPr>
          <w:rFonts w:ascii="Arial" w:hAnsi="Arial" w:cs="Arial"/>
          <w:sz w:val="22"/>
          <w:szCs w:val="20"/>
        </w:rPr>
        <w:t>pkt</w:t>
      </w:r>
      <w:r w:rsidR="00ED2843" w:rsidRPr="00CA34C1">
        <w:rPr>
          <w:rFonts w:ascii="Arial" w:hAnsi="Arial" w:cs="Arial"/>
          <w:sz w:val="22"/>
          <w:szCs w:val="20"/>
        </w:rPr>
        <w:t xml:space="preserve"> 4</w:t>
      </w:r>
      <w:r w:rsidRPr="00CA34C1">
        <w:rPr>
          <w:rFonts w:ascii="Arial" w:hAnsi="Arial" w:cs="Arial"/>
          <w:sz w:val="22"/>
          <w:szCs w:val="20"/>
        </w:rPr>
        <w:t xml:space="preserve"> umowy będzie faktycznie dokonana wymiana urządzenia bądź jego części po wyraźnej akceptacji przez Zamawiającego.</w:t>
      </w:r>
    </w:p>
    <w:p w14:paraId="1946244E" w14:textId="03AA3A4A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Naprawy systemów lub zastosowania prowizoryczn</w:t>
      </w:r>
      <w:r w:rsidR="00D32DC3" w:rsidRPr="00CA34C1">
        <w:rPr>
          <w:rFonts w:ascii="Arial" w:hAnsi="Arial" w:cs="Arial"/>
          <w:sz w:val="22"/>
          <w:szCs w:val="20"/>
        </w:rPr>
        <w:t xml:space="preserve">ych rozwiązań tymczasowych – </w:t>
      </w:r>
      <w:r w:rsidRPr="00CA34C1">
        <w:rPr>
          <w:rFonts w:ascii="Arial" w:hAnsi="Arial" w:cs="Arial"/>
          <w:sz w:val="22"/>
          <w:szCs w:val="20"/>
        </w:rPr>
        <w:t>w wypadku konieczności dokonania poważnych napraw w tym wynika</w:t>
      </w:r>
      <w:r w:rsidR="00F3353A" w:rsidRPr="00CA34C1">
        <w:rPr>
          <w:rFonts w:ascii="Arial" w:hAnsi="Arial" w:cs="Arial"/>
          <w:sz w:val="22"/>
          <w:szCs w:val="20"/>
        </w:rPr>
        <w:t xml:space="preserve">jących z uszkodzeń powstałych, </w:t>
      </w:r>
      <w:r w:rsidRPr="00CA34C1">
        <w:rPr>
          <w:rFonts w:ascii="Arial" w:hAnsi="Arial" w:cs="Arial"/>
          <w:sz w:val="22"/>
          <w:szCs w:val="20"/>
        </w:rPr>
        <w:t>w wypadkach nadzwyczajnych – w terminie do 48 godzin liczonych od pierwszej godziny   pierwszego dnia roboczego po dacie zgłoszenia uszkodzenia przez Zamawiającego.</w:t>
      </w:r>
    </w:p>
    <w:p w14:paraId="32EB7B8F" w14:textId="77777777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Wykonywania innych usług związanych z konserwowanymi instalacjami zleconych  w odrębnym trybie (osobnym wnioskiem/ notatka służbową).</w:t>
      </w:r>
    </w:p>
    <w:p w14:paraId="0EEFF1C5" w14:textId="77777777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Wykonawca zobowiązuje się do zachowania w ścisłej tajemnicy informacji związanych  zainstalowanymi systemami ochrony technicznej.</w:t>
      </w:r>
    </w:p>
    <w:p w14:paraId="261ADDB9" w14:textId="77777777" w:rsidR="00B25D97" w:rsidRPr="00CA34C1" w:rsidRDefault="00B25D97" w:rsidP="009105B6">
      <w:pPr>
        <w:pStyle w:val="Akapitzlist"/>
        <w:numPr>
          <w:ilvl w:val="0"/>
          <w:numId w:val="26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Wykonawca bez zgody Zamawiającego wyrażonej na piśmie nie może:</w:t>
      </w:r>
    </w:p>
    <w:p w14:paraId="6FB8BCCC" w14:textId="77777777" w:rsidR="00B25D97" w:rsidRPr="00CA34C1" w:rsidRDefault="00B25D97" w:rsidP="009105B6">
      <w:pPr>
        <w:pStyle w:val="Akapitzlist"/>
        <w:numPr>
          <w:ilvl w:val="0"/>
          <w:numId w:val="24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powierzyć wykonania umowy innej osobie,</w:t>
      </w:r>
    </w:p>
    <w:p w14:paraId="1D2FDFF6" w14:textId="77777777" w:rsidR="00B25D97" w:rsidRPr="00CA34C1" w:rsidRDefault="00B25D97" w:rsidP="009105B6">
      <w:pPr>
        <w:pStyle w:val="Akapitzlist"/>
        <w:numPr>
          <w:ilvl w:val="0"/>
          <w:numId w:val="24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przenieść wierzytelności na osobę trzecią,</w:t>
      </w:r>
    </w:p>
    <w:p w14:paraId="50AFB1F7" w14:textId="77777777" w:rsidR="00B40907" w:rsidRPr="00CA34C1" w:rsidRDefault="00B25D97" w:rsidP="009105B6">
      <w:pPr>
        <w:pStyle w:val="Akapitzlist"/>
        <w:numPr>
          <w:ilvl w:val="0"/>
          <w:numId w:val="24"/>
        </w:numPr>
        <w:spacing w:line="360" w:lineRule="auto"/>
        <w:ind w:left="426" w:firstLine="0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dokonać cesji należności, jako zabezpieczenie pod kredyt bankowy.</w:t>
      </w:r>
    </w:p>
    <w:p w14:paraId="7F4B2326" w14:textId="77777777" w:rsidR="00352B11" w:rsidRPr="00CA34C1" w:rsidRDefault="00352B11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3526DCDF" w14:textId="468B20A1" w:rsidR="00FC138D" w:rsidRPr="00CA34C1" w:rsidRDefault="0038717A" w:rsidP="000C418B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lastRenderedPageBreak/>
        <w:t>§ 9</w:t>
      </w:r>
    </w:p>
    <w:p w14:paraId="540C8867" w14:textId="6850048C" w:rsidR="00F3353A" w:rsidRPr="00CA34C1" w:rsidRDefault="00FC138D" w:rsidP="000C418B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1.</w:t>
      </w:r>
      <w:r w:rsidRPr="00CA34C1">
        <w:rPr>
          <w:rFonts w:ascii="Arial" w:hAnsi="Arial" w:cs="Arial"/>
          <w:sz w:val="22"/>
          <w:szCs w:val="20"/>
        </w:rPr>
        <w:tab/>
        <w:t xml:space="preserve">Osobą odpowiedzialną ze strony Zamawiającego do kontaktów z Wykonawcą oraz odbioru przedmiotu Umowy, sporządzenie protokołu odbioru, potwierdzenia prawidłowości, terminowości, ilości i jakości </w:t>
      </w:r>
      <w:r w:rsidRPr="00CA34C1">
        <w:rPr>
          <w:rFonts w:ascii="Arial" w:hAnsi="Arial" w:cs="Arial"/>
          <w:b/>
          <w:sz w:val="22"/>
          <w:szCs w:val="20"/>
        </w:rPr>
        <w:t xml:space="preserve">jest </w:t>
      </w:r>
      <w:r w:rsidR="00F3353A" w:rsidRPr="00CA34C1">
        <w:rPr>
          <w:rFonts w:ascii="Arial" w:hAnsi="Arial" w:cs="Arial"/>
          <w:b/>
          <w:sz w:val="22"/>
          <w:szCs w:val="20"/>
        </w:rPr>
        <w:t>Szef Sekcji - Komendant Ochrony  lub Zastępca Komendanta Ochrony – Administrator systemów alarmowych</w:t>
      </w:r>
      <w:r w:rsidR="000C418B" w:rsidRPr="00CA34C1">
        <w:rPr>
          <w:rFonts w:ascii="Arial" w:hAnsi="Arial" w:cs="Arial"/>
          <w:sz w:val="22"/>
          <w:szCs w:val="20"/>
        </w:rPr>
        <w:t>.</w:t>
      </w:r>
      <w:r w:rsidR="00F3353A" w:rsidRPr="00CA34C1">
        <w:rPr>
          <w:rFonts w:ascii="Arial" w:hAnsi="Arial" w:cs="Arial"/>
          <w:sz w:val="22"/>
          <w:szCs w:val="20"/>
        </w:rPr>
        <w:t xml:space="preserve"> </w:t>
      </w:r>
    </w:p>
    <w:p w14:paraId="4E61B163" w14:textId="54943044" w:rsidR="00FC138D" w:rsidRPr="00CA34C1" w:rsidRDefault="00FC138D" w:rsidP="00FC138D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2.</w:t>
      </w:r>
      <w:r w:rsidRPr="00CA34C1">
        <w:rPr>
          <w:rFonts w:ascii="Arial" w:hAnsi="Arial" w:cs="Arial"/>
          <w:sz w:val="22"/>
          <w:szCs w:val="20"/>
        </w:rPr>
        <w:tab/>
        <w:t>Osobą odpowiedzialną do kontaktów w kwestii realizacji Umowy ze strony Wykonawcy jest……………..…,tel………………………mail……………..…..</w:t>
      </w:r>
    </w:p>
    <w:p w14:paraId="47F74F21" w14:textId="6D7DC6EB" w:rsidR="00FC138D" w:rsidRPr="00CA34C1" w:rsidRDefault="00FC138D" w:rsidP="000C418B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3. Strony zobowiązane są do współdziałania oraz wzajemnego informowania w ramach realizacji przedmiotowej Umowy.</w:t>
      </w:r>
    </w:p>
    <w:p w14:paraId="6FE9D2D8" w14:textId="07A2F546" w:rsidR="00C2625A" w:rsidRPr="00CA34C1" w:rsidRDefault="00FC138D" w:rsidP="000C418B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4.</w:t>
      </w:r>
      <w:r w:rsidRPr="00CA34C1">
        <w:rPr>
          <w:rFonts w:ascii="Arial" w:hAnsi="Arial" w:cs="Arial"/>
          <w:sz w:val="22"/>
          <w:szCs w:val="20"/>
        </w:rPr>
        <w:tab/>
        <w:t>Osoby wymienione w ust. 1 i 2 mogą zostać zmienione w trakcie realizacji po uprzednim pisemnym poinformowaniem drugiej Strony. Powiadomienie o powyższych zmianach nie stanowi zmiany Umowy wymagającej sporządzenia aneksu do Umowy.</w:t>
      </w:r>
      <w:r w:rsidR="00E76C14" w:rsidRPr="00CA34C1">
        <w:rPr>
          <w:rFonts w:ascii="Arial" w:hAnsi="Arial" w:cs="Arial"/>
          <w:sz w:val="22"/>
        </w:rPr>
        <w:t xml:space="preserve">  </w:t>
      </w:r>
    </w:p>
    <w:p w14:paraId="5FB07562" w14:textId="77777777" w:rsidR="00E76C14" w:rsidRPr="00CA34C1" w:rsidRDefault="00E76C14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</w:p>
    <w:p w14:paraId="784AA1ED" w14:textId="107E7DE5" w:rsidR="00BB3016" w:rsidRPr="00CA34C1" w:rsidRDefault="0038717A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10</w:t>
      </w:r>
    </w:p>
    <w:p w14:paraId="6232EBDE" w14:textId="77777777" w:rsidR="00BB3016" w:rsidRPr="00CA34C1" w:rsidRDefault="00BB3016" w:rsidP="009105B6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W razie nie wykonania lub nienależytego wykonania umowy strony przewidują kary umowne z następujących tytułów i w podanych wysokościach: </w:t>
      </w:r>
    </w:p>
    <w:p w14:paraId="568F9DB5" w14:textId="77777777" w:rsidR="00A4299E" w:rsidRPr="00CA34C1" w:rsidRDefault="00A4299E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5EA1FE78" w14:textId="77777777" w:rsidR="00BB3016" w:rsidRPr="00CA34C1" w:rsidRDefault="00BB3016" w:rsidP="009105B6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1. Wykonawca zobowiązuje się zapłacić Zamawiającemu kary umowne : </w:t>
      </w:r>
    </w:p>
    <w:p w14:paraId="07AC3A02" w14:textId="2B1EB743" w:rsidR="00BB3016" w:rsidRPr="00CA34C1" w:rsidRDefault="00B25D97" w:rsidP="009105B6">
      <w:pPr>
        <w:pStyle w:val="Nagwek2"/>
        <w:spacing w:line="360" w:lineRule="auto"/>
        <w:ind w:left="567" w:hanging="567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    a.</w:t>
      </w:r>
      <w:r w:rsidR="00BB3016" w:rsidRPr="00CA34C1">
        <w:rPr>
          <w:rFonts w:ascii="Arial" w:eastAsia="Lucida Sans Unicode" w:hAnsi="Arial" w:cs="Arial"/>
          <w:b w:val="0"/>
          <w:sz w:val="22"/>
        </w:rPr>
        <w:t xml:space="preserve"> w wysokości </w:t>
      </w:r>
      <w:bookmarkStart w:id="0" w:name="_Hlk92279650"/>
      <w:r w:rsidR="00C646E9" w:rsidRPr="00CA34C1">
        <w:rPr>
          <w:rFonts w:ascii="Arial" w:eastAsia="Lucida Sans Unicode" w:hAnsi="Arial" w:cs="Arial"/>
          <w:b w:val="0"/>
          <w:sz w:val="22"/>
        </w:rPr>
        <w:t>1</w:t>
      </w:r>
      <w:r w:rsidR="00BB3016" w:rsidRPr="00CA34C1">
        <w:rPr>
          <w:rFonts w:ascii="Arial" w:eastAsia="Lucida Sans Unicode" w:hAnsi="Arial" w:cs="Arial"/>
          <w:b w:val="0"/>
          <w:sz w:val="22"/>
        </w:rPr>
        <w:t>0 % wynagrodzenia umownego brutto określonego w § 4 ust.</w:t>
      </w:r>
      <w:r w:rsidR="00916308" w:rsidRPr="00CA34C1">
        <w:rPr>
          <w:rFonts w:ascii="Arial" w:eastAsia="Lucida Sans Unicode" w:hAnsi="Arial" w:cs="Arial"/>
          <w:b w:val="0"/>
          <w:sz w:val="22"/>
        </w:rPr>
        <w:t xml:space="preserve">1 i </w:t>
      </w:r>
      <w:r w:rsidR="00BB3016" w:rsidRPr="00CA34C1">
        <w:rPr>
          <w:rFonts w:ascii="Arial" w:eastAsia="Lucida Sans Unicode" w:hAnsi="Arial" w:cs="Arial"/>
          <w:b w:val="0"/>
          <w:sz w:val="22"/>
        </w:rPr>
        <w:t xml:space="preserve">2 </w:t>
      </w:r>
      <w:bookmarkEnd w:id="0"/>
      <w:r w:rsidR="00BB3016" w:rsidRPr="00CA34C1">
        <w:rPr>
          <w:rFonts w:ascii="Arial" w:eastAsia="Lucida Sans Unicode" w:hAnsi="Arial" w:cs="Arial"/>
          <w:b w:val="0"/>
          <w:sz w:val="22"/>
        </w:rPr>
        <w:t>gdy</w:t>
      </w:r>
      <w:r w:rsidR="00916308"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="00BB3016" w:rsidRPr="00CA34C1">
        <w:rPr>
          <w:rFonts w:ascii="Arial" w:eastAsia="Lucida Sans Unicode" w:hAnsi="Arial" w:cs="Arial"/>
          <w:b w:val="0"/>
          <w:sz w:val="22"/>
        </w:rPr>
        <w:t>Zamawiający odstąpi od umowy z powodu okolicznoś</w:t>
      </w:r>
      <w:r w:rsidRPr="00CA34C1">
        <w:rPr>
          <w:rFonts w:ascii="Arial" w:eastAsia="Lucida Sans Unicode" w:hAnsi="Arial" w:cs="Arial"/>
          <w:b w:val="0"/>
          <w:sz w:val="22"/>
        </w:rPr>
        <w:t>ci za które odpowiada Wykonawca</w:t>
      </w:r>
      <w:r w:rsidR="00BB3016" w:rsidRPr="00CA34C1">
        <w:rPr>
          <w:rFonts w:ascii="Arial" w:eastAsia="Lucida Sans Unicode" w:hAnsi="Arial" w:cs="Arial"/>
          <w:b w:val="0"/>
          <w:sz w:val="22"/>
        </w:rPr>
        <w:t>;</w:t>
      </w:r>
    </w:p>
    <w:p w14:paraId="753A0E3A" w14:textId="6094DD0C" w:rsidR="00B40907" w:rsidRPr="00CA34C1" w:rsidRDefault="00B25D97" w:rsidP="009105B6">
      <w:pPr>
        <w:pStyle w:val="Nagwek2"/>
        <w:spacing w:line="360" w:lineRule="auto"/>
        <w:ind w:left="567" w:hanging="567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 xml:space="preserve">    b.</w:t>
      </w:r>
      <w:r w:rsidR="00B40907" w:rsidRPr="00CA34C1">
        <w:rPr>
          <w:rFonts w:ascii="Arial" w:eastAsia="Lucida Sans Unicode" w:hAnsi="Arial" w:cs="Arial"/>
          <w:b w:val="0"/>
          <w:sz w:val="22"/>
        </w:rPr>
        <w:t xml:space="preserve"> w wysokości </w:t>
      </w:r>
      <w:r w:rsidR="00C646E9" w:rsidRPr="00CA34C1">
        <w:rPr>
          <w:rFonts w:ascii="Arial" w:eastAsia="Lucida Sans Unicode" w:hAnsi="Arial" w:cs="Arial"/>
          <w:b w:val="0"/>
          <w:sz w:val="22"/>
        </w:rPr>
        <w:t>1</w:t>
      </w:r>
      <w:r w:rsidR="00F67F81" w:rsidRPr="00CA34C1">
        <w:rPr>
          <w:rFonts w:ascii="Arial" w:eastAsia="Lucida Sans Unicode" w:hAnsi="Arial" w:cs="Arial"/>
          <w:b w:val="0"/>
          <w:sz w:val="22"/>
        </w:rPr>
        <w:t>0</w:t>
      </w:r>
      <w:r w:rsidR="00B40907" w:rsidRPr="00CA34C1">
        <w:rPr>
          <w:rFonts w:ascii="Arial" w:eastAsia="Lucida Sans Unicode" w:hAnsi="Arial" w:cs="Arial"/>
          <w:b w:val="0"/>
          <w:sz w:val="22"/>
        </w:rPr>
        <w:t xml:space="preserve">% wynagrodzenia umownego brutto określonego w </w:t>
      </w:r>
      <w:r w:rsidR="00916308" w:rsidRPr="00CA34C1">
        <w:rPr>
          <w:rFonts w:ascii="Arial" w:eastAsia="Lucida Sans Unicode" w:hAnsi="Arial" w:cs="Arial"/>
          <w:b w:val="0"/>
          <w:sz w:val="22"/>
        </w:rPr>
        <w:t>§ 4 ust.1 i 2</w:t>
      </w:r>
      <w:r w:rsidR="00B40907" w:rsidRPr="00CA34C1">
        <w:rPr>
          <w:rFonts w:ascii="Arial" w:eastAsia="Lucida Sans Unicode" w:hAnsi="Arial" w:cs="Arial"/>
          <w:b w:val="0"/>
          <w:sz w:val="22"/>
        </w:rPr>
        <w:t xml:space="preserve"> za nienależyte wykonanie obowiązków umownych zaistniałe z przyczyn zawinionych przez</w:t>
      </w:r>
      <w:r w:rsidRPr="00CA34C1">
        <w:rPr>
          <w:rFonts w:ascii="Arial" w:eastAsia="Lucida Sans Unicode" w:hAnsi="Arial" w:cs="Arial"/>
          <w:b w:val="0"/>
          <w:sz w:val="22"/>
        </w:rPr>
        <w:t xml:space="preserve"> </w:t>
      </w:r>
      <w:r w:rsidR="00B40907" w:rsidRPr="00CA34C1">
        <w:rPr>
          <w:rFonts w:ascii="Arial" w:eastAsia="Lucida Sans Unicode" w:hAnsi="Arial" w:cs="Arial"/>
          <w:b w:val="0"/>
          <w:sz w:val="22"/>
        </w:rPr>
        <w:t>Wykonawcę.</w:t>
      </w:r>
    </w:p>
    <w:p w14:paraId="04154F93" w14:textId="42A248B0" w:rsidR="00B40907" w:rsidRPr="00CA34C1" w:rsidRDefault="00B25D97" w:rsidP="0045797E">
      <w:pPr>
        <w:spacing w:line="360" w:lineRule="auto"/>
        <w:ind w:left="567" w:hanging="567"/>
        <w:jc w:val="both"/>
        <w:rPr>
          <w:rFonts w:ascii="Arial" w:hAnsi="Arial" w:cs="Arial"/>
          <w:b/>
          <w:sz w:val="22"/>
        </w:rPr>
      </w:pPr>
      <w:r w:rsidRPr="00CA34C1">
        <w:rPr>
          <w:rFonts w:ascii="Arial" w:hAnsi="Arial" w:cs="Arial"/>
          <w:sz w:val="22"/>
          <w:szCs w:val="20"/>
        </w:rPr>
        <w:t xml:space="preserve">    c.</w:t>
      </w:r>
      <w:r w:rsidR="00B40907" w:rsidRPr="00CA34C1">
        <w:rPr>
          <w:rFonts w:ascii="Arial" w:hAnsi="Arial" w:cs="Arial"/>
          <w:sz w:val="22"/>
          <w:szCs w:val="20"/>
        </w:rPr>
        <w:t xml:space="preserve"> </w:t>
      </w:r>
      <w:r w:rsidR="0045797E" w:rsidRPr="00CA34C1">
        <w:rPr>
          <w:rFonts w:ascii="Arial" w:hAnsi="Arial" w:cs="Arial"/>
          <w:sz w:val="22"/>
          <w:szCs w:val="20"/>
        </w:rPr>
        <w:t xml:space="preserve">za każdy dzień zwłoki  </w:t>
      </w:r>
      <w:r w:rsidR="007269DB" w:rsidRPr="00CA34C1">
        <w:rPr>
          <w:rFonts w:ascii="Arial" w:hAnsi="Arial" w:cs="Arial"/>
          <w:sz w:val="22"/>
          <w:szCs w:val="20"/>
        </w:rPr>
        <w:t>w stosunku do terminów określonych w par. 2 ust</w:t>
      </w:r>
      <w:r w:rsidR="003317A5" w:rsidRPr="00CA34C1">
        <w:rPr>
          <w:rFonts w:ascii="Arial" w:hAnsi="Arial" w:cs="Arial"/>
          <w:sz w:val="22"/>
          <w:szCs w:val="20"/>
        </w:rPr>
        <w:t>. 2 i 3  wysokości 5</w:t>
      </w:r>
      <w:r w:rsidR="0045797E" w:rsidRPr="00CA34C1">
        <w:rPr>
          <w:rFonts w:ascii="Arial" w:hAnsi="Arial" w:cs="Arial"/>
          <w:sz w:val="22"/>
          <w:szCs w:val="20"/>
        </w:rPr>
        <w:t xml:space="preserve"> 000,00  (</w:t>
      </w:r>
      <w:r w:rsidR="003317A5" w:rsidRPr="00CA34C1">
        <w:rPr>
          <w:rFonts w:ascii="Arial" w:hAnsi="Arial" w:cs="Arial"/>
          <w:sz w:val="22"/>
          <w:szCs w:val="20"/>
        </w:rPr>
        <w:t>pięć tysiący</w:t>
      </w:r>
      <w:r w:rsidR="0045797E" w:rsidRPr="00CA34C1">
        <w:rPr>
          <w:rFonts w:ascii="Arial" w:hAnsi="Arial" w:cs="Arial"/>
          <w:sz w:val="22"/>
          <w:szCs w:val="20"/>
        </w:rPr>
        <w:t xml:space="preserve"> złotych,00/100) liczonych do 10 dnia po upływie, którego Zamawiający będzie uprawniony do odstąpienia od umowy na warunkach określonych w par 5 ust.</w:t>
      </w:r>
      <w:r w:rsidR="00B40907" w:rsidRPr="00CA34C1">
        <w:rPr>
          <w:rFonts w:ascii="Arial" w:hAnsi="Arial" w:cs="Arial"/>
          <w:sz w:val="22"/>
        </w:rPr>
        <w:t>2. Wykonawca wyraża zgodę na potrącenie kwoty kar umownych z należności głównej.</w:t>
      </w:r>
    </w:p>
    <w:p w14:paraId="38EF1B30" w14:textId="77777777" w:rsidR="00F1792E" w:rsidRPr="00CA34C1" w:rsidRDefault="00B40907" w:rsidP="00E53E89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3</w:t>
      </w:r>
      <w:r w:rsidR="00E76C14" w:rsidRPr="00CA34C1">
        <w:rPr>
          <w:rFonts w:ascii="Arial" w:eastAsia="Lucida Sans Unicode" w:hAnsi="Arial" w:cs="Arial"/>
          <w:b w:val="0"/>
          <w:sz w:val="22"/>
        </w:rPr>
        <w:t xml:space="preserve">. </w:t>
      </w:r>
      <w:r w:rsidR="005B6A35" w:rsidRPr="00CA34C1">
        <w:rPr>
          <w:rFonts w:ascii="Arial" w:eastAsia="Lucida Sans Unicode" w:hAnsi="Arial" w:cs="Arial"/>
          <w:b w:val="0"/>
          <w:sz w:val="22"/>
        </w:rPr>
        <w:t>Z ty</w:t>
      </w:r>
      <w:r w:rsidRPr="00CA34C1">
        <w:rPr>
          <w:rFonts w:ascii="Arial" w:eastAsia="Lucida Sans Unicode" w:hAnsi="Arial" w:cs="Arial"/>
          <w:b w:val="0"/>
          <w:sz w:val="22"/>
        </w:rPr>
        <w:t>tułu opóźnienia w zapłacie należności Wykonawcy przysługują odsetki ustawowe.</w:t>
      </w:r>
    </w:p>
    <w:p w14:paraId="07832327" w14:textId="31EBAA40" w:rsidR="00E53E89" w:rsidRPr="00CA34C1" w:rsidRDefault="00B40907" w:rsidP="00E53E89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W przypadku odstąpienia od umowy kary umowne winny być zapłacone w terminie 14 dni od otrzymania zawiadomienia o odstąpieniu.</w:t>
      </w:r>
    </w:p>
    <w:p w14:paraId="0DDB258C" w14:textId="42439173" w:rsidR="00E53E89" w:rsidRPr="00CA34C1" w:rsidRDefault="005B6A35" w:rsidP="00E53E89">
      <w:pPr>
        <w:pStyle w:val="Nagwek2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CA34C1">
        <w:rPr>
          <w:rFonts w:ascii="Arial" w:hAnsi="Arial" w:cs="Arial"/>
          <w:sz w:val="22"/>
        </w:rPr>
        <w:t>Łączna wysokość kar umownych z tytułu umowy nie może</w:t>
      </w:r>
      <w:r w:rsidR="008B771A" w:rsidRPr="00CA34C1">
        <w:rPr>
          <w:rFonts w:ascii="Arial" w:hAnsi="Arial" w:cs="Arial"/>
          <w:sz w:val="22"/>
        </w:rPr>
        <w:t xml:space="preserve"> p</w:t>
      </w:r>
      <w:r w:rsidR="006F17A8" w:rsidRPr="00CA34C1">
        <w:rPr>
          <w:rFonts w:ascii="Arial" w:hAnsi="Arial" w:cs="Arial"/>
          <w:sz w:val="22"/>
        </w:rPr>
        <w:t>rzekroczyć 3</w:t>
      </w:r>
      <w:r w:rsidR="00E76C14" w:rsidRPr="00CA34C1">
        <w:rPr>
          <w:rFonts w:ascii="Arial" w:hAnsi="Arial" w:cs="Arial"/>
          <w:sz w:val="22"/>
        </w:rPr>
        <w:t>0</w:t>
      </w:r>
      <w:r w:rsidRPr="00CA34C1">
        <w:rPr>
          <w:rFonts w:ascii="Arial" w:hAnsi="Arial" w:cs="Arial"/>
          <w:sz w:val="22"/>
        </w:rPr>
        <w:t>% wynagrodzenia umownego brutto określonego w § 4 ust.1 i 2</w:t>
      </w:r>
      <w:r w:rsidR="0090560F" w:rsidRPr="00CA34C1">
        <w:rPr>
          <w:rFonts w:ascii="Arial" w:hAnsi="Arial" w:cs="Arial"/>
          <w:sz w:val="22"/>
        </w:rPr>
        <w:t>.</w:t>
      </w:r>
    </w:p>
    <w:p w14:paraId="581AE980" w14:textId="36058C10" w:rsidR="00E53E89" w:rsidRPr="00CA34C1" w:rsidRDefault="00E53E89" w:rsidP="00E53E89">
      <w:pPr>
        <w:pStyle w:val="Nagwek2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hAnsi="Arial" w:cs="Arial"/>
          <w:sz w:val="22"/>
        </w:rPr>
        <w:t xml:space="preserve">Niezależnie od kar umownych  określonych  w § 10 niniejszej umowy, każda ze stron umowy zobowiązana jest do zapłacenia drugiej stronie odszkodowania za szkodę przekraczającą wysokość kar umownych, wyrządzoną na skutek niewykonania lub </w:t>
      </w:r>
      <w:r w:rsidRPr="00CA34C1">
        <w:rPr>
          <w:rFonts w:ascii="Arial" w:hAnsi="Arial" w:cs="Arial"/>
          <w:sz w:val="22"/>
        </w:rPr>
        <w:lastRenderedPageBreak/>
        <w:t>nienależytego wykonania zobowiązania.</w:t>
      </w:r>
    </w:p>
    <w:p w14:paraId="1C99BB29" w14:textId="77777777" w:rsidR="0090560F" w:rsidRPr="00CA34C1" w:rsidRDefault="0090560F" w:rsidP="0090560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</w:p>
    <w:p w14:paraId="53C9A6C5" w14:textId="22014DC3" w:rsidR="0090560F" w:rsidRPr="00CA34C1" w:rsidRDefault="0090560F" w:rsidP="000C418B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  <w:szCs w:val="20"/>
        </w:rPr>
      </w:pPr>
      <w:r w:rsidRPr="00CA34C1">
        <w:rPr>
          <w:rFonts w:ascii="Arial" w:hAnsi="Arial" w:cs="Arial"/>
          <w:b/>
          <w:sz w:val="22"/>
          <w:szCs w:val="20"/>
        </w:rPr>
        <w:t>§ 11</w:t>
      </w:r>
    </w:p>
    <w:p w14:paraId="7A0FB7E4" w14:textId="77777777" w:rsidR="0090560F" w:rsidRPr="00CA34C1" w:rsidRDefault="0090560F" w:rsidP="0090560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1.</w:t>
      </w:r>
      <w:r w:rsidRPr="00CA34C1">
        <w:rPr>
          <w:rFonts w:ascii="Arial" w:hAnsi="Arial" w:cs="Arial"/>
          <w:sz w:val="22"/>
          <w:szCs w:val="20"/>
        </w:rPr>
        <w:tab/>
        <w:t xml:space="preserve"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Ofercie. </w:t>
      </w:r>
    </w:p>
    <w:p w14:paraId="7643645F" w14:textId="29A81B04" w:rsidR="0090560F" w:rsidRPr="00CA34C1" w:rsidRDefault="0090560F" w:rsidP="001535D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2.</w:t>
      </w:r>
      <w:r w:rsidRPr="00CA34C1">
        <w:rPr>
          <w:rFonts w:ascii="Arial" w:hAnsi="Arial" w:cs="Arial"/>
          <w:sz w:val="22"/>
          <w:szCs w:val="20"/>
        </w:rPr>
        <w:tab/>
        <w:t xml:space="preserve">Wynagrodzenie składnika określonego ust. 1 może podlegać waloryzacji w oparciu o średnioroczny Wskaźnik cen towarów i usług konsumpcyjnych, opublikowany w formie komunikatu przez Prezesa Głównego Urzędu Statystycznego w Dzienniku Urzędowym RP „Monitor Polski” na stronie internetowej Urzędu. </w:t>
      </w:r>
    </w:p>
    <w:p w14:paraId="126E7AC3" w14:textId="46644ECE" w:rsidR="0090560F" w:rsidRPr="00CA34C1" w:rsidRDefault="0090560F" w:rsidP="0090560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3.</w:t>
      </w:r>
      <w:r w:rsidRPr="00CA34C1">
        <w:rPr>
          <w:rFonts w:ascii="Arial" w:hAnsi="Arial" w:cs="Arial"/>
          <w:sz w:val="22"/>
          <w:szCs w:val="20"/>
        </w:rPr>
        <w:tab/>
        <w:t xml:space="preserve">Strony mogą żądać zmiany składników / składnika wynagrodzenia, jeżeli wskaźnik wzrostu lub obniżenia cen towarów i usług, o którym mowa w ust. 2, przekroczy </w:t>
      </w:r>
      <w:r w:rsidR="00C80F41" w:rsidRPr="00CA34C1">
        <w:rPr>
          <w:rFonts w:ascii="Arial" w:hAnsi="Arial" w:cs="Arial"/>
          <w:sz w:val="22"/>
          <w:szCs w:val="20"/>
        </w:rPr>
        <w:t>115</w:t>
      </w:r>
      <w:r w:rsidRPr="00CA34C1">
        <w:rPr>
          <w:rFonts w:ascii="Arial" w:hAnsi="Arial" w:cs="Arial"/>
          <w:sz w:val="22"/>
          <w:szCs w:val="20"/>
        </w:rPr>
        <w:t xml:space="preserve"> %. </w:t>
      </w:r>
    </w:p>
    <w:p w14:paraId="33685432" w14:textId="77777777" w:rsidR="0090560F" w:rsidRPr="00CA34C1" w:rsidRDefault="0090560F" w:rsidP="0090560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4.</w:t>
      </w:r>
      <w:r w:rsidRPr="00CA34C1">
        <w:rPr>
          <w:rFonts w:ascii="Arial" w:hAnsi="Arial" w:cs="Arial"/>
          <w:sz w:val="22"/>
          <w:szCs w:val="20"/>
        </w:rPr>
        <w:tab/>
        <w:t xml:space="preserve">Po każdych 6 miesiącach liczonych od dnia zawarcia Umowy, Strony mogą żądać zmiany składnika wynagrodzenia. Każda ze Stron Umowy może zwrócić się do drugiej Strony z wnioskiem o waloryzację w terminie do 30 dni od dnia upływu 6 miesięcy od zawarcia Umowy. </w:t>
      </w:r>
    </w:p>
    <w:p w14:paraId="33B43664" w14:textId="583B0111" w:rsidR="0090560F" w:rsidRPr="00CA34C1" w:rsidRDefault="0090560F" w:rsidP="00C80F4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5.</w:t>
      </w:r>
      <w:r w:rsidRPr="00CA34C1">
        <w:rPr>
          <w:rFonts w:ascii="Arial" w:hAnsi="Arial" w:cs="Arial"/>
          <w:sz w:val="22"/>
          <w:szCs w:val="20"/>
        </w:rPr>
        <w:tab/>
        <w:t xml:space="preserve">Waloryzacja danego składnika wynagrodzenia, będzie obliczana według Wskaźnika, o którym mowa w ust. 2, za poł roku poprzedzające złożenie wniosku o waloryzację. Waloryzacja wynagrodzenia Wykonawcy będzie następować o różnicę pomiędzy ustalanym Wskaźnikiem, o którym mowa w ust. 2 a wskaźnikiem </w:t>
      </w:r>
      <w:r w:rsidR="00C80F41" w:rsidRPr="00CA34C1">
        <w:rPr>
          <w:rFonts w:ascii="Arial" w:hAnsi="Arial" w:cs="Arial"/>
          <w:sz w:val="22"/>
          <w:szCs w:val="20"/>
        </w:rPr>
        <w:t>115</w:t>
      </w:r>
      <w:r w:rsidRPr="00CA34C1">
        <w:rPr>
          <w:rFonts w:ascii="Arial" w:hAnsi="Arial" w:cs="Arial"/>
          <w:sz w:val="22"/>
          <w:szCs w:val="20"/>
        </w:rPr>
        <w:t xml:space="preserve"> %, o którym mowa w ust. 3. </w:t>
      </w:r>
    </w:p>
    <w:p w14:paraId="23976D93" w14:textId="28199F3C" w:rsidR="0090560F" w:rsidRPr="00CA34C1" w:rsidRDefault="0090560F" w:rsidP="0090560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6.</w:t>
      </w:r>
      <w:r w:rsidRPr="00CA34C1">
        <w:rPr>
          <w:rFonts w:ascii="Arial" w:hAnsi="Arial" w:cs="Arial"/>
          <w:sz w:val="22"/>
          <w:szCs w:val="20"/>
        </w:rPr>
        <w:tab/>
        <w:t xml:space="preserve">W wyniku dokonania wszystkich waloryzacji, wynagrodzenie może ulec zwiększeniu lub zmniejszeniu maksymalnie o </w:t>
      </w:r>
      <w:r w:rsidR="00C80F41" w:rsidRPr="00CA34C1">
        <w:rPr>
          <w:rFonts w:ascii="Arial" w:hAnsi="Arial" w:cs="Arial"/>
          <w:sz w:val="22"/>
          <w:szCs w:val="20"/>
        </w:rPr>
        <w:t>10</w:t>
      </w:r>
      <w:r w:rsidRPr="00CA34C1">
        <w:rPr>
          <w:rFonts w:ascii="Arial" w:hAnsi="Arial" w:cs="Arial"/>
          <w:sz w:val="22"/>
          <w:szCs w:val="20"/>
        </w:rPr>
        <w:t xml:space="preserve"> % łącznej wysokości wynagrodzenia brutto, o którym mowa w § 2 ust. 2. </w:t>
      </w:r>
    </w:p>
    <w:p w14:paraId="035372AD" w14:textId="77777777" w:rsidR="0090560F" w:rsidRPr="00CA34C1" w:rsidRDefault="0090560F" w:rsidP="0090560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7.</w:t>
      </w:r>
      <w:r w:rsidRPr="00CA34C1">
        <w:rPr>
          <w:rFonts w:ascii="Arial" w:hAnsi="Arial" w:cs="Arial"/>
          <w:sz w:val="22"/>
          <w:szCs w:val="20"/>
        </w:rPr>
        <w:tab/>
        <w:t>Zamawiający przewiduje możliwość zmiany wysokości wynagrodzenia należnego Wykonawcy w przypadku:</w:t>
      </w:r>
    </w:p>
    <w:p w14:paraId="7C198698" w14:textId="631F4887" w:rsidR="0090560F" w:rsidRPr="00CA34C1" w:rsidRDefault="0090560F" w:rsidP="00C80F4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a)</w:t>
      </w:r>
      <w:r w:rsidRPr="00CA34C1">
        <w:rPr>
          <w:rFonts w:ascii="Arial" w:hAnsi="Arial" w:cs="Arial"/>
          <w:sz w:val="22"/>
          <w:szCs w:val="20"/>
        </w:rPr>
        <w:tab/>
        <w:t>zmiany wysokości minimalnego wynagrodzenia za pracę albo wysokości minimalnej stawki godzinowej, ustalonych na podstawie Ustawy z dn. 10 października 2002 r. o minimalnym wynagrodzeniu za pracę,</w:t>
      </w:r>
    </w:p>
    <w:p w14:paraId="0A678D7F" w14:textId="0B5BF0A7" w:rsidR="0090560F" w:rsidRPr="00CA34C1" w:rsidRDefault="0090560F" w:rsidP="00C80F4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b)</w:t>
      </w:r>
      <w:r w:rsidRPr="00CA34C1">
        <w:rPr>
          <w:rFonts w:ascii="Arial" w:hAnsi="Arial" w:cs="Arial"/>
          <w:sz w:val="22"/>
          <w:szCs w:val="20"/>
        </w:rPr>
        <w:tab/>
        <w:t>zmiany zasad podlegania ubezpieczeniom społecznym lub ubezpieczeniu zdrowotnemu lub wysokości stawki składki na ubezpieczenia społeczne lub ubezpieczenie zdrowotne,</w:t>
      </w:r>
    </w:p>
    <w:p w14:paraId="7E666A99" w14:textId="367FCE2F" w:rsidR="0090560F" w:rsidRPr="00CA34C1" w:rsidRDefault="0090560F" w:rsidP="00C80F4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c)</w:t>
      </w:r>
      <w:r w:rsidRPr="00CA34C1">
        <w:rPr>
          <w:rFonts w:ascii="Arial" w:hAnsi="Arial" w:cs="Arial"/>
          <w:sz w:val="22"/>
          <w:szCs w:val="20"/>
        </w:rPr>
        <w:tab/>
        <w:t>zmiany zasad gromadzenia i wysokości wpłat do pracowniczych planów kapitałowych, o których mowa w Ustawie z dn. 4 października 2018 r. o pracowniczych pla</w:t>
      </w:r>
      <w:r w:rsidR="001535D0" w:rsidRPr="00CA34C1">
        <w:rPr>
          <w:rFonts w:ascii="Arial" w:hAnsi="Arial" w:cs="Arial"/>
          <w:sz w:val="22"/>
          <w:szCs w:val="20"/>
        </w:rPr>
        <w:t>nach kapitałowych (Dz. U.2023.46</w:t>
      </w:r>
      <w:r w:rsidRPr="00CA34C1">
        <w:rPr>
          <w:rFonts w:ascii="Arial" w:hAnsi="Arial" w:cs="Arial"/>
          <w:sz w:val="22"/>
          <w:szCs w:val="20"/>
        </w:rPr>
        <w:t>),</w:t>
      </w:r>
    </w:p>
    <w:p w14:paraId="475E1390" w14:textId="783B4BED" w:rsidR="0090560F" w:rsidRPr="00CA34C1" w:rsidRDefault="0090560F" w:rsidP="00C80F4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d)</w:t>
      </w:r>
      <w:r w:rsidRPr="00CA34C1">
        <w:rPr>
          <w:rFonts w:ascii="Arial" w:hAnsi="Arial" w:cs="Arial"/>
          <w:sz w:val="22"/>
          <w:szCs w:val="20"/>
        </w:rPr>
        <w:tab/>
        <w:t xml:space="preserve">w przypadku zmiany stawki podatku od towarów i usług, jeżeli zmiany te będą miały wpływ na koszty wykonania zamówienia przez Wykonawcę o wysokość tej zmiany i od dnia jej </w:t>
      </w:r>
      <w:r w:rsidRPr="00CA34C1">
        <w:rPr>
          <w:rFonts w:ascii="Arial" w:hAnsi="Arial" w:cs="Arial"/>
          <w:sz w:val="22"/>
          <w:szCs w:val="20"/>
        </w:rPr>
        <w:lastRenderedPageBreak/>
        <w:t>wprowadzenia. Wykonawca zobowiązany jest w tym zakresie do wyczerpującego uzasadnienia faktycznego i wskazania podstaw prawnych.</w:t>
      </w:r>
    </w:p>
    <w:p w14:paraId="52022B42" w14:textId="17A2CE6F" w:rsidR="00C2625A" w:rsidRPr="00CA34C1" w:rsidRDefault="00C2625A" w:rsidP="009105B6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</w:p>
    <w:p w14:paraId="384267AE" w14:textId="0CC4B2EB" w:rsidR="00B40907" w:rsidRPr="00CA34C1" w:rsidRDefault="00B40907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1</w:t>
      </w:r>
      <w:r w:rsidR="00AD0969" w:rsidRPr="00CA34C1">
        <w:rPr>
          <w:rFonts w:ascii="Arial" w:eastAsia="Lucida Sans Unicode" w:hAnsi="Arial" w:cs="Arial"/>
          <w:sz w:val="22"/>
        </w:rPr>
        <w:t>2</w:t>
      </w:r>
      <w:r w:rsidR="003B7C38" w:rsidRPr="00CA34C1">
        <w:rPr>
          <w:rFonts w:ascii="Arial" w:eastAsia="Lucida Sans Unicode" w:hAnsi="Arial" w:cs="Arial"/>
          <w:sz w:val="22"/>
        </w:rPr>
        <w:t>.</w:t>
      </w:r>
    </w:p>
    <w:p w14:paraId="637391A0" w14:textId="77777777" w:rsidR="00E53E89" w:rsidRPr="00CA34C1" w:rsidRDefault="00E53E89" w:rsidP="00E53E89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1.</w:t>
      </w:r>
      <w:r w:rsidRPr="00CA34C1">
        <w:rPr>
          <w:rFonts w:ascii="Arial" w:eastAsia="Lucida Sans Unicode" w:hAnsi="Arial" w:cs="Arial"/>
          <w:b w:val="0"/>
          <w:sz w:val="22"/>
        </w:rPr>
        <w:tab/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14:paraId="63A695F1" w14:textId="77777777" w:rsidR="00E53E89" w:rsidRPr="00CA34C1" w:rsidRDefault="00E53E89" w:rsidP="00E53E89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2.</w:t>
      </w:r>
      <w:r w:rsidRPr="00CA34C1">
        <w:rPr>
          <w:rFonts w:ascii="Arial" w:eastAsia="Lucida Sans Unicode" w:hAnsi="Arial" w:cs="Arial"/>
          <w:b w:val="0"/>
          <w:sz w:val="22"/>
        </w:rPr>
        <w:tab/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14:paraId="08D33132" w14:textId="77777777" w:rsidR="00E53E89" w:rsidRPr="00CA34C1" w:rsidRDefault="00E53E89" w:rsidP="00E53E89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3.</w:t>
      </w:r>
      <w:r w:rsidRPr="00CA34C1">
        <w:rPr>
          <w:rFonts w:ascii="Arial" w:eastAsia="Lucida Sans Unicode" w:hAnsi="Arial" w:cs="Arial"/>
          <w:b w:val="0"/>
          <w:sz w:val="22"/>
        </w:rPr>
        <w:tab/>
        <w:t>Jeżeli Siła wyższa będzie trwała nieprzerwanie przez okres 30 dni (kalendarzowych) lub dłużej, Strony mogą w drodze wzajemnego uzgodnienia rozwiązać Umowę bez nakładania na żadną ze Stron dalszych zobowiązań, oprócz wynagrodzenia należnych z tytułu wykonanych dostaw.</w:t>
      </w:r>
    </w:p>
    <w:p w14:paraId="4B46B41E" w14:textId="2912FB32" w:rsidR="00B40907" w:rsidRPr="00CA34C1" w:rsidRDefault="00E53E89" w:rsidP="00E53E89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  <w:r w:rsidRPr="00CA34C1">
        <w:rPr>
          <w:rFonts w:ascii="Arial" w:eastAsia="Lucida Sans Unicode" w:hAnsi="Arial" w:cs="Arial"/>
          <w:b w:val="0"/>
          <w:sz w:val="22"/>
        </w:rPr>
        <w:t>4.</w:t>
      </w:r>
      <w:r w:rsidRPr="00CA34C1">
        <w:rPr>
          <w:rFonts w:ascii="Arial" w:eastAsia="Lucida Sans Unicode" w:hAnsi="Arial" w:cs="Arial"/>
          <w:b w:val="0"/>
          <w:sz w:val="22"/>
        </w:rPr>
        <w:tab/>
        <w:t>Jeśli na skutek wystąpienia Siły wyższej wykonana zostanie jedynie część dostaw lub usług, wynagrodzenie będzie należne Zleceniobiorcy w takim procencie, w jakim zrealizowano Przedmiot Umowy. Wyniki wyliczeń wskazane zostaną w protokole przygotowanym w formie i w terminie ustalonym w porozumieniu Stron.</w:t>
      </w:r>
    </w:p>
    <w:p w14:paraId="7278C115" w14:textId="0F20163C" w:rsidR="00B40907" w:rsidRPr="00CA34C1" w:rsidRDefault="00B40907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1</w:t>
      </w:r>
      <w:r w:rsidR="00AD0969" w:rsidRPr="00CA34C1">
        <w:rPr>
          <w:rFonts w:ascii="Arial" w:eastAsia="Lucida Sans Unicode" w:hAnsi="Arial" w:cs="Arial"/>
          <w:sz w:val="22"/>
        </w:rPr>
        <w:t>3</w:t>
      </w:r>
      <w:r w:rsidR="003B7C38" w:rsidRPr="00CA34C1">
        <w:rPr>
          <w:rFonts w:ascii="Arial" w:eastAsia="Lucida Sans Unicode" w:hAnsi="Arial" w:cs="Arial"/>
          <w:sz w:val="22"/>
        </w:rPr>
        <w:t>.</w:t>
      </w:r>
    </w:p>
    <w:p w14:paraId="5D01BA6F" w14:textId="77777777" w:rsidR="003B7C38" w:rsidRPr="00CA34C1" w:rsidRDefault="003B7C38" w:rsidP="003B7C38"/>
    <w:p w14:paraId="1E8947F3" w14:textId="77777777" w:rsidR="00D67722" w:rsidRPr="00CA34C1" w:rsidRDefault="00D67722" w:rsidP="00D67722">
      <w:pPr>
        <w:widowControl/>
        <w:numPr>
          <w:ilvl w:val="2"/>
          <w:numId w:val="45"/>
        </w:numPr>
        <w:tabs>
          <w:tab w:val="num" w:pos="426"/>
          <w:tab w:val="num" w:pos="1134"/>
        </w:tabs>
        <w:suppressAutoHyphens w:val="0"/>
        <w:spacing w:after="200" w:line="360" w:lineRule="auto"/>
        <w:ind w:hanging="21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b/>
          <w:sz w:val="22"/>
          <w:szCs w:val="22"/>
          <w:lang w:eastAsia="en-US"/>
        </w:rPr>
        <w:t>ZAMAWIAJĄCY może odstąpić od Umowy, w całości lub w części, w przypadku</w:t>
      </w:r>
      <w:r w:rsidRPr="00CA34C1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399EB74" w14:textId="77777777" w:rsidR="00D67722" w:rsidRPr="00CA34C1" w:rsidRDefault="00D67722" w:rsidP="00D67722">
      <w:pPr>
        <w:widowControl/>
        <w:numPr>
          <w:ilvl w:val="0"/>
          <w:numId w:val="46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>w przypadku nie rozpoczęcia wykonywania umowy w terminie 7 dni od terminu określonego w §1 ust. 9 lub przerwaniu jej wykonywania na okres dłuższy niż 7 dni w ciągu 30 dni od powzięcia informacji o tym fakcie.</w:t>
      </w:r>
    </w:p>
    <w:p w14:paraId="12EA8122" w14:textId="786A6240" w:rsidR="00D67722" w:rsidRPr="00CA34C1" w:rsidRDefault="00D67722" w:rsidP="00D67722">
      <w:pPr>
        <w:widowControl/>
        <w:numPr>
          <w:ilvl w:val="0"/>
          <w:numId w:val="46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>gdy WYKONAWCA wykonuje Umowę w sposób niezgodny z jej treścią, nienależycie</w:t>
      </w:r>
      <w:r w:rsidRPr="00CA34C1">
        <w:rPr>
          <w:rFonts w:ascii="Arial" w:eastAsia="Calibri" w:hAnsi="Arial" w:cs="Arial"/>
          <w:sz w:val="22"/>
          <w:szCs w:val="22"/>
          <w:lang w:eastAsia="en-US"/>
        </w:rPr>
        <w:br/>
        <w:t xml:space="preserve">lub nie stosuje się do postanowień Umowy pomimo wcześniejszego wezwania ZAMAWIAJĄCEGO do zmiany sposobu realizacji Umowy lub usunięcia uchybień w terminie </w:t>
      </w:r>
      <w:r w:rsidRPr="00CA34C1">
        <w:rPr>
          <w:rFonts w:ascii="Arial" w:eastAsia="Calibri" w:hAnsi="Arial" w:cs="Arial"/>
          <w:b/>
          <w:sz w:val="22"/>
          <w:szCs w:val="22"/>
          <w:lang w:eastAsia="en-US"/>
        </w:rPr>
        <w:t>wezwaniem oznaczonym</w:t>
      </w:r>
      <w:r w:rsidRPr="00CA34C1">
        <w:rPr>
          <w:rFonts w:ascii="Arial" w:eastAsia="Calibri" w:hAnsi="Arial" w:cs="Arial"/>
          <w:sz w:val="22"/>
          <w:szCs w:val="22"/>
          <w:lang w:eastAsia="en-US"/>
        </w:rPr>
        <w:t xml:space="preserve"> – w takim wypadku prawo odstąpienia od Umowy może zostać zrealizowane w terminie 10 dni liczonych od upływu terminu określonego wezwaniem na zasadach określonych w ust. 2 niniejszego paragrafu.</w:t>
      </w:r>
    </w:p>
    <w:p w14:paraId="4968AD79" w14:textId="77777777" w:rsidR="00D67722" w:rsidRPr="00CA34C1" w:rsidRDefault="00D67722" w:rsidP="00D67722">
      <w:pPr>
        <w:widowControl/>
        <w:numPr>
          <w:ilvl w:val="0"/>
          <w:numId w:val="46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>gdy Wykonawca oświadczy, że nie zrealizuje usługi lub jej części w umówionym terminie.</w:t>
      </w:r>
    </w:p>
    <w:p w14:paraId="4FD3D6AB" w14:textId="77777777" w:rsidR="00D67722" w:rsidRPr="00CA34C1" w:rsidRDefault="00D67722" w:rsidP="00D67722">
      <w:pPr>
        <w:widowControl/>
        <w:numPr>
          <w:ilvl w:val="0"/>
          <w:numId w:val="46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lastRenderedPageBreak/>
        <w:t>gdy zaistnieje istotna zmiana okoliczności powodującej, że wykonanie Umowy nie leży w interesie publicznym, czego nie można było przewidzieć w chwili zawarcia</w:t>
      </w:r>
      <w:r w:rsidRPr="00CA34C1">
        <w:rPr>
          <w:rFonts w:ascii="Arial" w:eastAsia="Calibri" w:hAnsi="Arial" w:cs="Arial"/>
          <w:sz w:val="22"/>
          <w:szCs w:val="22"/>
          <w:lang w:eastAsia="en-US"/>
        </w:rPr>
        <w:br/>
        <w:t xml:space="preserve">Umowy, lub dalsze wykonywanie Umowy może zagrozić istotnemu interesowi bezpieczeństwa państwa lub bezpieczeństwu publicznemu - w terminie 30 dni kalendarzowych od dnia powzięcia wiadomości o tych okolicznościach. WYKONAWCA może żądać wyłącznie wynagrodzenia należnego z tytułu wykonania części Umowy. </w:t>
      </w:r>
    </w:p>
    <w:p w14:paraId="0CDF448D" w14:textId="77777777" w:rsidR="00D67722" w:rsidRPr="00CA34C1" w:rsidRDefault="00D67722" w:rsidP="00D67722">
      <w:pPr>
        <w:widowControl/>
        <w:numPr>
          <w:ilvl w:val="0"/>
          <w:numId w:val="46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>Innych, określonych Umową gdy :</w:t>
      </w:r>
    </w:p>
    <w:p w14:paraId="6C55944F" w14:textId="77777777" w:rsidR="00D67722" w:rsidRPr="00CA34C1" w:rsidRDefault="00D67722" w:rsidP="00D67722">
      <w:pPr>
        <w:widowControl/>
        <w:suppressAutoHyphens w:val="0"/>
        <w:spacing w:line="360" w:lineRule="auto"/>
        <w:ind w:left="78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 xml:space="preserve">a) dokonano zmiany umowy z naruszeniem art. 454 i art. 455 ustawy z dnia 11 września 2019 r.  prawo zamówień publicznych </w:t>
      </w:r>
    </w:p>
    <w:p w14:paraId="2A2798A8" w14:textId="77777777" w:rsidR="00D67722" w:rsidRPr="00CA34C1" w:rsidRDefault="00D67722" w:rsidP="00D67722">
      <w:pPr>
        <w:widowControl/>
        <w:suppressAutoHyphens w:val="0"/>
        <w:spacing w:line="360" w:lineRule="auto"/>
        <w:ind w:left="78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 xml:space="preserve">b) WYKONAWCA w chwili zawarcia umowy podlegał wykluczeniu na podstawie art. 108 ustawy z dnia 11 września 2019 r.  prawo zamówień publicznych </w:t>
      </w:r>
    </w:p>
    <w:p w14:paraId="4C18258B" w14:textId="77777777" w:rsidR="00D67722" w:rsidRPr="00CA34C1" w:rsidRDefault="00D67722" w:rsidP="00D67722">
      <w:pPr>
        <w:widowControl/>
        <w:suppressAutoHyphens w:val="0"/>
        <w:spacing w:line="360" w:lineRule="auto"/>
        <w:ind w:left="78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>c)Trybunał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55652E65" w14:textId="77777777" w:rsidR="00D67722" w:rsidRPr="00CA34C1" w:rsidRDefault="00D67722" w:rsidP="00D67722">
      <w:pPr>
        <w:widowControl/>
        <w:numPr>
          <w:ilvl w:val="2"/>
          <w:numId w:val="45"/>
        </w:numPr>
        <w:tabs>
          <w:tab w:val="left" w:pos="360"/>
          <w:tab w:val="num" w:pos="1440"/>
        </w:tabs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CA34C1">
        <w:rPr>
          <w:rFonts w:ascii="Arial" w:eastAsia="Arial" w:hAnsi="Arial" w:cs="Arial"/>
          <w:b/>
          <w:sz w:val="22"/>
          <w:szCs w:val="22"/>
        </w:rPr>
        <w:t>ZAMAWIAJĄCY może odstąpić od Umowy z powodu okoliczności leżących po stronie WYKONAWCY i</w:t>
      </w:r>
      <w:r w:rsidRPr="00CA34C1">
        <w:rPr>
          <w:rFonts w:ascii="Arial" w:eastAsia="Times New Roman" w:hAnsi="Arial" w:cs="Arial"/>
          <w:b/>
          <w:sz w:val="22"/>
          <w:szCs w:val="22"/>
        </w:rPr>
        <w:t xml:space="preserve"> ma prawo do naliczenia kary umownej w wysokości 10 % wartości brutto </w:t>
      </w:r>
      <w:r w:rsidRPr="00CA34C1">
        <w:rPr>
          <w:rFonts w:ascii="Arial" w:eastAsia="Calibri" w:hAnsi="Arial" w:cs="Arial"/>
          <w:b/>
          <w:sz w:val="22"/>
          <w:szCs w:val="22"/>
          <w:lang w:eastAsia="en-US"/>
        </w:rPr>
        <w:t>nierealizowanej w wyniku odstąpienia</w:t>
      </w:r>
      <w:r w:rsidRPr="00CA34C1">
        <w:rPr>
          <w:rFonts w:ascii="Arial" w:eastAsia="Times New Roman" w:hAnsi="Arial" w:cs="Arial"/>
          <w:b/>
          <w:sz w:val="22"/>
          <w:szCs w:val="22"/>
        </w:rPr>
        <w:t xml:space="preserve"> części umowy od której odstąpił, bądź w przypadku uruchomienia prawa opcji w wysokości 10 % wartości brutto niezrealizowanej w wyniku odstąpienia części opcji od której odstąpił ZAMAWIAJĄCY.</w:t>
      </w:r>
    </w:p>
    <w:p w14:paraId="25B1BDEC" w14:textId="77777777" w:rsidR="00D67722" w:rsidRPr="00CA34C1" w:rsidRDefault="00D67722" w:rsidP="00D67722">
      <w:pPr>
        <w:widowControl/>
        <w:numPr>
          <w:ilvl w:val="2"/>
          <w:numId w:val="45"/>
        </w:numPr>
        <w:tabs>
          <w:tab w:val="left" w:pos="360"/>
          <w:tab w:val="num" w:pos="1440"/>
        </w:tabs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CA34C1">
        <w:rPr>
          <w:rFonts w:ascii="Arial" w:eastAsia="Times New Roman" w:hAnsi="Arial" w:cs="Arial"/>
          <w:sz w:val="22"/>
          <w:szCs w:val="22"/>
        </w:rPr>
        <w:t>Oświadczenie ZAMAWIAJĄCEGO o odstąpieniu od Umowy zostanie sporządzone w formie pisemnej wraz z uzasadnieniem.</w:t>
      </w:r>
    </w:p>
    <w:p w14:paraId="746F0108" w14:textId="4BCB5DB0" w:rsidR="00D67722" w:rsidRPr="00CA34C1" w:rsidRDefault="00D67722" w:rsidP="00D67722">
      <w:pPr>
        <w:widowControl/>
        <w:tabs>
          <w:tab w:val="num" w:pos="1440"/>
        </w:tabs>
        <w:suppressAutoHyphens w:val="0"/>
        <w:spacing w:line="360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>Umowne prawo odstąpienia od umowy nie wyłącza Zamawiającemu     skorzystania z ustawowego prawa do odstąpienia od umowy lub jej części.</w:t>
      </w:r>
    </w:p>
    <w:p w14:paraId="61879713" w14:textId="77777777" w:rsidR="00D67722" w:rsidRPr="00CA34C1" w:rsidRDefault="00D67722" w:rsidP="00D67722">
      <w:pPr>
        <w:widowControl/>
        <w:numPr>
          <w:ilvl w:val="1"/>
          <w:numId w:val="45"/>
        </w:numPr>
        <w:tabs>
          <w:tab w:val="num" w:pos="426"/>
        </w:tabs>
        <w:suppressAutoHyphens w:val="0"/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34C1">
        <w:rPr>
          <w:rFonts w:ascii="Arial" w:eastAsia="Calibri" w:hAnsi="Arial" w:cs="Arial"/>
          <w:sz w:val="22"/>
          <w:szCs w:val="22"/>
          <w:lang w:eastAsia="en-US"/>
        </w:rPr>
        <w:t xml:space="preserve">Dla oświadczenia o odstąpieniu od umowy, niezależnie od tego czy jest ono składane na podstawie ustawy czy umowy, strony zastrzegają formę pisemną albo elektroniczną pod rygorem nieważności. </w:t>
      </w:r>
    </w:p>
    <w:p w14:paraId="5885C371" w14:textId="77777777" w:rsidR="003B7C38" w:rsidRPr="00CA34C1" w:rsidRDefault="003B7C38" w:rsidP="003B7C38">
      <w:pPr>
        <w:spacing w:line="360" w:lineRule="auto"/>
        <w:ind w:left="142"/>
        <w:jc w:val="both"/>
        <w:rPr>
          <w:rFonts w:ascii="Arial" w:eastAsia="Times New Roman" w:hAnsi="Arial" w:cs="Arial"/>
          <w:kern w:val="3"/>
        </w:rPr>
      </w:pPr>
    </w:p>
    <w:p w14:paraId="50F9FFB6" w14:textId="24ED6ABB" w:rsidR="00A4299E" w:rsidRPr="00CA34C1" w:rsidRDefault="00A4299E" w:rsidP="003B7C38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</w:p>
    <w:p w14:paraId="21D3C847" w14:textId="0478F12D" w:rsidR="00B40907" w:rsidRPr="00CA34C1" w:rsidRDefault="00B40907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1</w:t>
      </w:r>
      <w:r w:rsidR="00AD706F" w:rsidRPr="00CA34C1">
        <w:rPr>
          <w:rFonts w:ascii="Arial" w:eastAsia="Lucida Sans Unicode" w:hAnsi="Arial" w:cs="Arial"/>
          <w:sz w:val="22"/>
        </w:rPr>
        <w:t>4</w:t>
      </w:r>
      <w:r w:rsidR="000D1D24" w:rsidRPr="00CA34C1">
        <w:rPr>
          <w:rFonts w:ascii="Arial" w:eastAsia="Lucida Sans Unicode" w:hAnsi="Arial" w:cs="Arial"/>
          <w:sz w:val="22"/>
        </w:rPr>
        <w:t>.</w:t>
      </w:r>
    </w:p>
    <w:p w14:paraId="559CFDC6" w14:textId="6BDDF189" w:rsidR="000D1D24" w:rsidRPr="00CA34C1" w:rsidRDefault="00B40907" w:rsidP="000D1D24">
      <w:pPr>
        <w:widowControl/>
        <w:numPr>
          <w:ilvl w:val="0"/>
          <w:numId w:val="39"/>
        </w:numPr>
        <w:suppressAutoHyphens w:val="0"/>
        <w:spacing w:line="360" w:lineRule="auto"/>
        <w:rPr>
          <w:rFonts w:ascii="Arial" w:hAnsi="Arial" w:cs="Arial"/>
        </w:rPr>
      </w:pPr>
      <w:r w:rsidRPr="00CA34C1">
        <w:rPr>
          <w:rFonts w:ascii="Arial" w:hAnsi="Arial" w:cs="Arial"/>
          <w:sz w:val="22"/>
        </w:rPr>
        <w:t>1</w:t>
      </w:r>
      <w:r w:rsidR="000D1D24" w:rsidRPr="00CA34C1">
        <w:rPr>
          <w:rFonts w:ascii="Arial" w:hAnsi="Arial" w:cs="Arial"/>
        </w:rPr>
        <w:t xml:space="preserve"> WYKONAWCA zobowiązuje się do zachowania w poufności wszelkich dotyczących ZAMAWIAJĄCEGO danych i informacji uzyskanych w jakikolwiek sposób (zamierzony lub przypadkowy) w związku z wykonywaniem Umowy, bez </w:t>
      </w:r>
      <w:r w:rsidR="000D1D24" w:rsidRPr="00CA34C1">
        <w:rPr>
          <w:rFonts w:ascii="Arial" w:hAnsi="Arial" w:cs="Arial"/>
        </w:rPr>
        <w:lastRenderedPageBreak/>
        <w:t xml:space="preserve">względu na sposób i formę ich przekazania, nazywanych dalej łącznie „Informacjami Poufnymi”. </w:t>
      </w:r>
    </w:p>
    <w:p w14:paraId="02C07824" w14:textId="77777777" w:rsidR="000D1D24" w:rsidRPr="00CA34C1" w:rsidRDefault="000D1D24" w:rsidP="000D1D24">
      <w:pPr>
        <w:widowControl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 xml:space="preserve">Obowiązku zachowania poufności, o którym mowa w ust. 1, nie stosuje się do danych </w:t>
      </w:r>
      <w:r w:rsidRPr="00CA34C1">
        <w:rPr>
          <w:rFonts w:ascii="Arial" w:hAnsi="Arial" w:cs="Arial"/>
        </w:rPr>
        <w:br/>
        <w:t>i informacji:</w:t>
      </w:r>
    </w:p>
    <w:p w14:paraId="2CCD9D13" w14:textId="77777777" w:rsidR="000D1D24" w:rsidRPr="00CA34C1" w:rsidRDefault="000D1D24" w:rsidP="000D1D24">
      <w:pPr>
        <w:widowControl/>
        <w:numPr>
          <w:ilvl w:val="0"/>
          <w:numId w:val="4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>dostępnych publicznie;</w:t>
      </w:r>
    </w:p>
    <w:p w14:paraId="670FAAE2" w14:textId="77777777" w:rsidR="000D1D24" w:rsidRPr="00CA34C1" w:rsidRDefault="000D1D24" w:rsidP="000D1D24">
      <w:pPr>
        <w:widowControl/>
        <w:numPr>
          <w:ilvl w:val="0"/>
          <w:numId w:val="4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>otrzymanych przez WYKONAWCĘ, zgodnie z przepisami prawa powszechnie obowiązującego, od osoby trzeciej bez obowiązku zachowania poufności;</w:t>
      </w:r>
    </w:p>
    <w:p w14:paraId="5F1B8DCC" w14:textId="77777777" w:rsidR="000D1D24" w:rsidRPr="00CA34C1" w:rsidRDefault="000D1D24" w:rsidP="000D1D24">
      <w:pPr>
        <w:widowControl/>
        <w:numPr>
          <w:ilvl w:val="0"/>
          <w:numId w:val="4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>które w momencie ich przekazania przez ZAMAWIAJĄCEGO były już znane WYKONAWCY bez obowiązku zachowania poufności;</w:t>
      </w:r>
    </w:p>
    <w:p w14:paraId="3F1BA1F4" w14:textId="77777777" w:rsidR="000D1D24" w:rsidRPr="00CA34C1" w:rsidRDefault="000D1D24" w:rsidP="000D1D24">
      <w:pPr>
        <w:widowControl/>
        <w:numPr>
          <w:ilvl w:val="0"/>
          <w:numId w:val="4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 xml:space="preserve">w stosunku do których Wykonawca uzyskał pisemną zgodę ZAMAWIAJĄCEGO </w:t>
      </w:r>
      <w:r w:rsidRPr="00CA34C1">
        <w:rPr>
          <w:rFonts w:ascii="Arial" w:hAnsi="Arial" w:cs="Arial"/>
        </w:rPr>
        <w:br/>
        <w:t>na ich ujawnienie.</w:t>
      </w:r>
    </w:p>
    <w:p w14:paraId="2220D520" w14:textId="77777777" w:rsidR="000D1D24" w:rsidRPr="00CA34C1" w:rsidRDefault="000D1D24" w:rsidP="000D1D24">
      <w:pPr>
        <w:widowControl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609CEB0A" w14:textId="77777777" w:rsidR="000D1D24" w:rsidRPr="00CA34C1" w:rsidRDefault="000D1D24" w:rsidP="000D1D24">
      <w:pPr>
        <w:widowControl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>WYKONAWCA zobowiązuje się do:</w:t>
      </w:r>
    </w:p>
    <w:p w14:paraId="7EF1C43B" w14:textId="77777777" w:rsidR="000D1D24" w:rsidRPr="00CA34C1" w:rsidRDefault="000D1D24" w:rsidP="000D1D24">
      <w:pPr>
        <w:widowControl/>
        <w:numPr>
          <w:ilvl w:val="0"/>
          <w:numId w:val="41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>dołożenia właściwych starań w celu zabezpieczenia Informacji Poufnych przed ich utratą, zniekształceniem oraz dostępem nieupoważnionych osób trzecich;</w:t>
      </w:r>
    </w:p>
    <w:p w14:paraId="1C021754" w14:textId="77777777" w:rsidR="000D1D24" w:rsidRPr="00CA34C1" w:rsidRDefault="000D1D24" w:rsidP="000D1D24">
      <w:pPr>
        <w:widowControl/>
        <w:numPr>
          <w:ilvl w:val="0"/>
          <w:numId w:val="41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>niewykorzystywania Informacji Poufnych w celach innych niż wykonanie Umowy.</w:t>
      </w:r>
    </w:p>
    <w:p w14:paraId="1745A9CA" w14:textId="423633A1" w:rsidR="000D1D24" w:rsidRPr="00CA34C1" w:rsidRDefault="000D1D24" w:rsidP="000D1D24">
      <w:pPr>
        <w:widowControl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 xml:space="preserve">W przypadku utraty Informacji Poufnych lub dostępu </w:t>
      </w:r>
      <w:r w:rsidR="00D67722" w:rsidRPr="00CA34C1">
        <w:rPr>
          <w:rFonts w:ascii="Arial" w:hAnsi="Arial" w:cs="Arial"/>
        </w:rPr>
        <w:t xml:space="preserve">nieupoważnionej osoby trzeciej </w:t>
      </w:r>
      <w:r w:rsidRPr="00CA34C1">
        <w:rPr>
          <w:rFonts w:ascii="Arial" w:hAnsi="Arial" w:cs="Arial"/>
        </w:rPr>
        <w:t>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14:paraId="668F6DAB" w14:textId="77777777" w:rsidR="000D1D24" w:rsidRPr="00CA34C1" w:rsidRDefault="000D1D24" w:rsidP="000D1D24">
      <w:pPr>
        <w:widowControl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lastRenderedPageBreak/>
        <w:t xml:space="preserve">Po wykonaniu Umowy oraz w przypadku rozwiązania Umowy przez którąkolwiek </w:t>
      </w:r>
      <w:r w:rsidRPr="00CA34C1">
        <w:rPr>
          <w:rFonts w:ascii="Arial" w:hAnsi="Arial" w:cs="Arial"/>
        </w:rPr>
        <w:br/>
        <w:t xml:space="preserve">ze Stron, WYKONAWCA bezzwłocznie zwróci ZAMAWIAJĄCEMU lub </w:t>
      </w:r>
      <w:bookmarkStart w:id="1" w:name="_GoBack"/>
      <w:bookmarkEnd w:id="1"/>
      <w:r w:rsidRPr="00CA34C1">
        <w:rPr>
          <w:rFonts w:ascii="Arial" w:hAnsi="Arial" w:cs="Arial"/>
        </w:rPr>
        <w:t>komisyjnie zniszczy wszelkie Informacje Poufne.</w:t>
      </w:r>
    </w:p>
    <w:p w14:paraId="276F174F" w14:textId="592F293D" w:rsidR="000D1D24" w:rsidRDefault="000D1D24" w:rsidP="000D1D24">
      <w:pPr>
        <w:widowControl/>
        <w:numPr>
          <w:ilvl w:val="0"/>
          <w:numId w:val="39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A34C1">
        <w:rPr>
          <w:rFonts w:ascii="Arial" w:hAnsi="Arial" w:cs="Arial"/>
        </w:rPr>
        <w:t>Ustanowione Umową zasady zachowania poufności I</w:t>
      </w:r>
      <w:r w:rsidR="008B3F03" w:rsidRPr="00CA34C1">
        <w:rPr>
          <w:rFonts w:ascii="Arial" w:hAnsi="Arial" w:cs="Arial"/>
        </w:rPr>
        <w:t xml:space="preserve">nformacji Poufnych, jak również </w:t>
      </w:r>
      <w:r w:rsidRPr="00CA34C1">
        <w:rPr>
          <w:rFonts w:ascii="Arial" w:hAnsi="Arial" w:cs="Arial"/>
        </w:rPr>
        <w:t>przewidziane w Umowy kary umowne z tytułu narusz</w:t>
      </w:r>
      <w:r w:rsidR="008B3F03" w:rsidRPr="00CA34C1">
        <w:rPr>
          <w:rFonts w:ascii="Arial" w:hAnsi="Arial" w:cs="Arial"/>
        </w:rPr>
        <w:t xml:space="preserve">enia zasad zachowania poufności </w:t>
      </w:r>
      <w:r w:rsidRPr="00CA34C1">
        <w:rPr>
          <w:rFonts w:ascii="Arial" w:hAnsi="Arial" w:cs="Arial"/>
        </w:rPr>
        <w:t>Informacji Poufnych, obowiązują zarówno podcza</w:t>
      </w:r>
      <w:r w:rsidR="008B3F03" w:rsidRPr="00CA34C1">
        <w:rPr>
          <w:rFonts w:ascii="Arial" w:hAnsi="Arial" w:cs="Arial"/>
        </w:rPr>
        <w:t xml:space="preserve">s wykonania Umowy, jak i po jej  </w:t>
      </w:r>
      <w:r w:rsidRPr="00CA34C1">
        <w:rPr>
          <w:rFonts w:ascii="Arial" w:hAnsi="Arial" w:cs="Arial"/>
        </w:rPr>
        <w:t>wygaśnięciu przez okres 5 lat  od dnia wygaśnięcia Umowy (wykonania lub rozwiązania na jakiekolwiek podstawie).</w:t>
      </w:r>
    </w:p>
    <w:p w14:paraId="014DEFD1" w14:textId="77777777" w:rsidR="001D3538" w:rsidRPr="00CA34C1" w:rsidRDefault="001D3538" w:rsidP="001D3538">
      <w:pPr>
        <w:widowControl/>
        <w:suppressAutoHyphens w:val="0"/>
        <w:spacing w:line="360" w:lineRule="auto"/>
        <w:ind w:left="502"/>
        <w:jc w:val="both"/>
        <w:rPr>
          <w:rFonts w:ascii="Arial" w:hAnsi="Arial" w:cs="Arial"/>
        </w:rPr>
      </w:pPr>
    </w:p>
    <w:p w14:paraId="106EEDA7" w14:textId="77777777" w:rsidR="001D3538" w:rsidRPr="001D3538" w:rsidRDefault="001D3538" w:rsidP="001D3538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14:ligatures w14:val="standard"/>
        </w:rPr>
      </w:pPr>
      <w:r w:rsidRPr="001D3538">
        <w:rPr>
          <w:rFonts w:ascii="Arial" w:hAnsi="Arial" w:cs="Arial"/>
          <w:b/>
          <w14:ligatures w14:val="standard"/>
        </w:rPr>
        <w:t>§ 15</w:t>
      </w:r>
    </w:p>
    <w:p w14:paraId="0A9FDB3D" w14:textId="15F6DD7D" w:rsidR="001D3538" w:rsidRPr="001D3538" w:rsidRDefault="001D3538" w:rsidP="001D3538">
      <w:pPr>
        <w:tabs>
          <w:tab w:val="left" w:pos="284"/>
        </w:tabs>
        <w:spacing w:line="276" w:lineRule="auto"/>
        <w:jc w:val="both"/>
        <w:rPr>
          <w:rFonts w:ascii="Arial" w:hAnsi="Arial" w:cs="Arial"/>
          <w14:ligatures w14:val="standard"/>
        </w:rPr>
      </w:pPr>
      <w:r w:rsidRPr="001D3538">
        <w:rPr>
          <w:rFonts w:ascii="Arial" w:hAnsi="Arial" w:cs="Arial"/>
          <w14:ligatures w14:val="standard"/>
        </w:rPr>
        <w:t>1. Wykonawca wnosi zabezpieczenie należytego wykonania umowy w wysokości 5 % ceny całkowitej zamówienia</w:t>
      </w:r>
      <w:r>
        <w:rPr>
          <w:rFonts w:ascii="Arial" w:hAnsi="Arial" w:cs="Arial"/>
          <w14:ligatures w14:val="standard"/>
        </w:rPr>
        <w:t xml:space="preserve"> …………………</w:t>
      </w:r>
      <w:r w:rsidRPr="001D3538">
        <w:rPr>
          <w:rFonts w:ascii="Arial" w:hAnsi="Arial" w:cs="Arial"/>
          <w14:ligatures w14:val="standard"/>
        </w:rPr>
        <w:t xml:space="preserve">(słownie: </w:t>
      </w:r>
      <w:r>
        <w:rPr>
          <w:rFonts w:ascii="Arial" w:hAnsi="Arial" w:cs="Arial"/>
          <w14:ligatures w14:val="standard"/>
        </w:rPr>
        <w:t>……………………………….</w:t>
      </w:r>
    </w:p>
    <w:p w14:paraId="31AA7626" w14:textId="65E68FFF" w:rsidR="001D3538" w:rsidRPr="001D3538" w:rsidRDefault="001D3538" w:rsidP="001D3538">
      <w:pPr>
        <w:tabs>
          <w:tab w:val="left" w:pos="284"/>
        </w:tabs>
        <w:spacing w:line="276" w:lineRule="auto"/>
        <w:jc w:val="both"/>
        <w:rPr>
          <w:rFonts w:ascii="Arial" w:hAnsi="Arial" w:cs="Arial"/>
          <w14:ligatures w14:val="standard"/>
        </w:rPr>
      </w:pPr>
      <w:r w:rsidRPr="001D3538">
        <w:rPr>
          <w:rFonts w:ascii="Arial" w:hAnsi="Arial" w:cs="Arial"/>
          <w:bCs/>
          <w14:ligatures w14:val="standard"/>
        </w:rPr>
        <w:t xml:space="preserve">     Zabezpieczenie należytego wykonania umowy Wykonawca wniósł w formie </w:t>
      </w:r>
      <w:r>
        <w:rPr>
          <w:rFonts w:ascii="Arial" w:hAnsi="Arial" w:cs="Arial"/>
          <w:bCs/>
          <w14:ligatures w14:val="standard"/>
        </w:rPr>
        <w:t>………</w:t>
      </w:r>
    </w:p>
    <w:p w14:paraId="7383521D" w14:textId="77777777" w:rsidR="001D3538" w:rsidRPr="001D3538" w:rsidRDefault="001D3538" w:rsidP="001D3538">
      <w:pPr>
        <w:numPr>
          <w:ilvl w:val="0"/>
          <w:numId w:val="49"/>
        </w:numPr>
        <w:tabs>
          <w:tab w:val="left" w:pos="284"/>
        </w:tabs>
        <w:spacing w:line="276" w:lineRule="auto"/>
        <w:jc w:val="both"/>
        <w:rPr>
          <w:rFonts w:ascii="Arial" w:hAnsi="Arial" w:cs="Arial"/>
          <w14:ligatures w14:val="standard"/>
        </w:rPr>
      </w:pPr>
      <w:r w:rsidRPr="001D3538">
        <w:rPr>
          <w:rFonts w:ascii="Arial" w:hAnsi="Arial" w:cs="Arial"/>
          <w:bCs/>
          <w14:ligatures w14:val="standard"/>
        </w:rPr>
        <w:t>Zabezpieczenie należytego wykonania umowy zostanie zwrócone Wykonawcy w ciągu 30 dni po podpisaniu protokołu odbiorczego przez upoważnionych przedstawicieli stron, stwierdzającego należyte wykonanie usługi, o ile nie zaistnieją przesłanki wynikające z § 7 niniejszej umowy. W przypadku wystąpienia ww. przesłanek Zamawiający zwróci zabezpieczenie po uiszczeniu przez Wykonawcę należności, o których mowa w § 7 lub potrąci należności z zabezpieczenia należytego wykonania umowy.</w:t>
      </w:r>
    </w:p>
    <w:p w14:paraId="0FF2193A" w14:textId="77777777" w:rsidR="001D3538" w:rsidRPr="001D3538" w:rsidRDefault="001D3538" w:rsidP="001D3538">
      <w:pPr>
        <w:numPr>
          <w:ilvl w:val="0"/>
          <w:numId w:val="49"/>
        </w:numPr>
        <w:tabs>
          <w:tab w:val="left" w:pos="284"/>
        </w:tabs>
        <w:spacing w:line="276" w:lineRule="auto"/>
        <w:jc w:val="both"/>
        <w:rPr>
          <w:rFonts w:ascii="Arial" w:hAnsi="Arial" w:cs="Arial"/>
          <w14:ligatures w14:val="standard"/>
        </w:rPr>
      </w:pPr>
      <w:r w:rsidRPr="001D3538">
        <w:rPr>
          <w:rFonts w:ascii="Arial" w:hAnsi="Arial" w:cs="Arial"/>
          <w:bCs/>
          <w14:ligatures w14:val="standard"/>
        </w:rPr>
        <w:t>Z zabezpieczenia należytego wykonania umowy mogą być dokonane potrącenia na naprawienie szkód w mieniu spowodowanych działaniem lub zaniedbaniami Wykonawcy i jego pracowników</w:t>
      </w:r>
    </w:p>
    <w:p w14:paraId="0251BC0C" w14:textId="315CF12C" w:rsidR="00A34A53" w:rsidRPr="00CA34C1" w:rsidRDefault="00A34A53" w:rsidP="000D1D24">
      <w:pPr>
        <w:pStyle w:val="Nagwek2"/>
        <w:spacing w:line="360" w:lineRule="auto"/>
        <w:ind w:left="284" w:hanging="284"/>
        <w:jc w:val="both"/>
        <w:rPr>
          <w:rFonts w:ascii="Arial" w:eastAsia="Lucida Sans Unicode" w:hAnsi="Arial" w:cs="Arial"/>
          <w:b w:val="0"/>
          <w:sz w:val="22"/>
        </w:rPr>
      </w:pPr>
    </w:p>
    <w:p w14:paraId="14A7D428" w14:textId="5672E2AD" w:rsidR="00B40907" w:rsidRPr="00CA34C1" w:rsidRDefault="00B40907" w:rsidP="009105B6">
      <w:pPr>
        <w:pStyle w:val="Nagwek2"/>
        <w:spacing w:line="360" w:lineRule="auto"/>
        <w:rPr>
          <w:rFonts w:ascii="Arial" w:eastAsia="Lucida Sans Unicode" w:hAnsi="Arial" w:cs="Arial"/>
          <w:sz w:val="22"/>
        </w:rPr>
      </w:pPr>
      <w:r w:rsidRPr="00CA34C1">
        <w:rPr>
          <w:rFonts w:ascii="Arial" w:eastAsia="Lucida Sans Unicode" w:hAnsi="Arial" w:cs="Arial"/>
          <w:sz w:val="22"/>
        </w:rPr>
        <w:t>§ 1</w:t>
      </w:r>
      <w:r w:rsidR="001D3538">
        <w:rPr>
          <w:rFonts w:ascii="Arial" w:eastAsia="Lucida Sans Unicode" w:hAnsi="Arial" w:cs="Arial"/>
          <w:sz w:val="22"/>
        </w:rPr>
        <w:t>6</w:t>
      </w:r>
      <w:r w:rsidR="00B045AF" w:rsidRPr="00CA34C1">
        <w:rPr>
          <w:rFonts w:ascii="Arial" w:eastAsia="Lucida Sans Unicode" w:hAnsi="Arial" w:cs="Arial"/>
          <w:sz w:val="22"/>
        </w:rPr>
        <w:t>.</w:t>
      </w:r>
    </w:p>
    <w:p w14:paraId="2711BBCC" w14:textId="77777777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textAlignment w:val="baseline"/>
        <w:rPr>
          <w:rFonts w:ascii="Arial" w:eastAsia="Times New Roman" w:hAnsi="Arial" w:cs="Arial"/>
          <w:kern w:val="3"/>
        </w:rPr>
      </w:pPr>
      <w:r w:rsidRPr="00CA34C1">
        <w:rPr>
          <w:rFonts w:ascii="Arial" w:eastAsia="Times New Roman" w:hAnsi="Arial" w:cs="Arial"/>
          <w:kern w:val="3"/>
        </w:rPr>
        <w:t>W trakcie trwania stosunku umownego między stronami oraz w trakcie biegu realizacji zobowiązań i roszczeń wynikających z umowy Wykonawca zobowiązany jest do pisemnego zawiadomienia Zamawiającego w terminie 7 dni o:</w:t>
      </w:r>
    </w:p>
    <w:p w14:paraId="6E5E5733" w14:textId="77777777" w:rsidR="000D1D24" w:rsidRPr="00CA34C1" w:rsidRDefault="000D1D24" w:rsidP="000D1D24">
      <w:pPr>
        <w:widowControl/>
        <w:numPr>
          <w:ilvl w:val="0"/>
          <w:numId w:val="38"/>
        </w:numPr>
        <w:suppressAutoHyphens w:val="0"/>
        <w:autoSpaceDE w:val="0"/>
        <w:autoSpaceDN w:val="0"/>
        <w:spacing w:after="200"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</w:rPr>
      </w:pPr>
      <w:r w:rsidRPr="00CA34C1">
        <w:rPr>
          <w:rFonts w:ascii="Arial" w:eastAsia="Times New Roman" w:hAnsi="Arial" w:cs="Arial"/>
          <w:kern w:val="3"/>
        </w:rPr>
        <w:t>zmianie siedziby lub nazwy firmy WYKONAWCY;</w:t>
      </w:r>
    </w:p>
    <w:p w14:paraId="3444346B" w14:textId="77777777" w:rsidR="000D1D24" w:rsidRPr="00CA34C1" w:rsidRDefault="000D1D24" w:rsidP="000D1D24">
      <w:pPr>
        <w:widowControl/>
        <w:numPr>
          <w:ilvl w:val="0"/>
          <w:numId w:val="38"/>
        </w:numPr>
        <w:suppressAutoHyphens w:val="0"/>
        <w:autoSpaceDE w:val="0"/>
        <w:autoSpaceDN w:val="0"/>
        <w:spacing w:after="200" w:line="360" w:lineRule="auto"/>
        <w:ind w:left="1134" w:hanging="284"/>
        <w:jc w:val="both"/>
        <w:textAlignment w:val="baseline"/>
        <w:rPr>
          <w:rFonts w:ascii="Arial" w:eastAsia="Times New Roman" w:hAnsi="Arial" w:cs="Arial"/>
        </w:rPr>
      </w:pPr>
      <w:r w:rsidRPr="00CA34C1">
        <w:rPr>
          <w:rFonts w:ascii="Arial" w:eastAsia="Times New Roman" w:hAnsi="Arial" w:cs="Arial"/>
          <w:kern w:val="3"/>
        </w:rPr>
        <w:t>zmianie osób reprezentujących WYKONAWCĘ;</w:t>
      </w:r>
    </w:p>
    <w:p w14:paraId="379BAE22" w14:textId="77777777" w:rsidR="000D1D24" w:rsidRPr="00CA34C1" w:rsidRDefault="000D1D24" w:rsidP="000D1D24">
      <w:pPr>
        <w:widowControl/>
        <w:numPr>
          <w:ilvl w:val="0"/>
          <w:numId w:val="38"/>
        </w:numPr>
        <w:suppressAutoHyphens w:val="0"/>
        <w:autoSpaceDE w:val="0"/>
        <w:autoSpaceDN w:val="0"/>
        <w:spacing w:after="200" w:line="360" w:lineRule="auto"/>
        <w:ind w:left="1134" w:hanging="284"/>
        <w:jc w:val="both"/>
        <w:textAlignment w:val="baseline"/>
        <w:rPr>
          <w:rFonts w:ascii="Arial" w:eastAsia="Times New Roman" w:hAnsi="Arial" w:cs="Arial"/>
        </w:rPr>
      </w:pPr>
      <w:r w:rsidRPr="00CA34C1">
        <w:rPr>
          <w:rFonts w:ascii="Arial" w:eastAsia="Times New Roman" w:hAnsi="Arial" w:cs="Arial"/>
          <w:kern w:val="3"/>
        </w:rPr>
        <w:t>ogłoszeniu upadłości WYKONAWCY;</w:t>
      </w:r>
    </w:p>
    <w:p w14:paraId="6A743035" w14:textId="77777777" w:rsidR="000D1D24" w:rsidRPr="00CA34C1" w:rsidRDefault="000D1D24" w:rsidP="000D1D24">
      <w:pPr>
        <w:widowControl/>
        <w:numPr>
          <w:ilvl w:val="0"/>
          <w:numId w:val="38"/>
        </w:numPr>
        <w:suppressAutoHyphens w:val="0"/>
        <w:autoSpaceDE w:val="0"/>
        <w:autoSpaceDN w:val="0"/>
        <w:spacing w:after="200" w:line="360" w:lineRule="auto"/>
        <w:ind w:left="1134" w:hanging="284"/>
        <w:jc w:val="both"/>
        <w:textAlignment w:val="baseline"/>
        <w:rPr>
          <w:rFonts w:ascii="Arial" w:eastAsia="Times New Roman" w:hAnsi="Arial" w:cs="Arial"/>
        </w:rPr>
      </w:pPr>
      <w:r w:rsidRPr="00CA34C1">
        <w:rPr>
          <w:rFonts w:ascii="Arial" w:eastAsia="Times New Roman" w:hAnsi="Arial" w:cs="Arial"/>
          <w:kern w:val="3"/>
        </w:rPr>
        <w:t>wszczęciu postępowania układowego, w którym uczestniczy WYKONAWCA;</w:t>
      </w:r>
    </w:p>
    <w:p w14:paraId="066A43A3" w14:textId="77777777" w:rsidR="000D1D24" w:rsidRPr="00CA34C1" w:rsidRDefault="000D1D24" w:rsidP="000D1D24">
      <w:pPr>
        <w:widowControl/>
        <w:numPr>
          <w:ilvl w:val="0"/>
          <w:numId w:val="38"/>
        </w:numPr>
        <w:suppressAutoHyphens w:val="0"/>
        <w:autoSpaceDE w:val="0"/>
        <w:autoSpaceDN w:val="0"/>
        <w:spacing w:after="200" w:line="360" w:lineRule="auto"/>
        <w:ind w:left="1134" w:hanging="284"/>
        <w:jc w:val="both"/>
        <w:textAlignment w:val="baseline"/>
        <w:rPr>
          <w:rFonts w:ascii="Arial" w:eastAsia="Times New Roman" w:hAnsi="Arial" w:cs="Arial"/>
        </w:rPr>
      </w:pPr>
      <w:r w:rsidRPr="00CA34C1">
        <w:rPr>
          <w:rFonts w:ascii="Arial" w:eastAsia="Times New Roman" w:hAnsi="Arial" w:cs="Arial"/>
          <w:kern w:val="3"/>
        </w:rPr>
        <w:t>ogłoszeniu likwidacji firmy WYKONAWCY;</w:t>
      </w:r>
    </w:p>
    <w:p w14:paraId="35B18AA6" w14:textId="77777777" w:rsidR="000D1D24" w:rsidRPr="00CA34C1" w:rsidRDefault="000D1D24" w:rsidP="000D1D24">
      <w:pPr>
        <w:widowControl/>
        <w:numPr>
          <w:ilvl w:val="0"/>
          <w:numId w:val="38"/>
        </w:numPr>
        <w:suppressAutoHyphens w:val="0"/>
        <w:autoSpaceDE w:val="0"/>
        <w:autoSpaceDN w:val="0"/>
        <w:spacing w:after="200" w:line="360" w:lineRule="auto"/>
        <w:ind w:left="1134" w:hanging="284"/>
        <w:jc w:val="both"/>
        <w:textAlignment w:val="baseline"/>
        <w:rPr>
          <w:rFonts w:ascii="Arial" w:eastAsia="Times New Roman" w:hAnsi="Arial" w:cs="Arial"/>
        </w:rPr>
      </w:pPr>
      <w:r w:rsidRPr="00CA34C1">
        <w:rPr>
          <w:rFonts w:ascii="Arial" w:eastAsia="Times New Roman" w:hAnsi="Arial" w:cs="Arial"/>
          <w:kern w:val="3"/>
        </w:rPr>
        <w:t>zawieszeniu działalności firmy WYKONAWCY.</w:t>
      </w:r>
    </w:p>
    <w:p w14:paraId="7720D240" w14:textId="77777777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</w:rPr>
      </w:pPr>
      <w:r w:rsidRPr="00CA34C1">
        <w:rPr>
          <w:rFonts w:ascii="Arial" w:eastAsia="Times New Roman" w:hAnsi="Arial" w:cs="Arial"/>
          <w:kern w:val="3"/>
        </w:rPr>
        <w:lastRenderedPageBreak/>
        <w:t>Brak informacji o zmianie siedziby skutkować będzie skutecznym doręczeniem na adres wskazany w umowie.</w:t>
      </w:r>
    </w:p>
    <w:p w14:paraId="3D751D82" w14:textId="60FB290C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</w:rPr>
      </w:pPr>
      <w:r w:rsidRPr="00CA34C1">
        <w:rPr>
          <w:rFonts w:ascii="Arial" w:eastAsia="Calibri" w:hAnsi="Arial" w:cs="Arial"/>
          <w:lang w:eastAsia="en-US"/>
        </w:rPr>
        <w:t xml:space="preserve">W sprawach nieuregulowanych niniejszą umową mieć będą zastosowanie przepisy Kodeksu Cywilnego oraz ustawy z dnia 11 września 2019  Prawo zamówień publicznych, dokumentacja postępowania o udzielenie zamówienia publicznego (Nr </w:t>
      </w:r>
      <w:r w:rsidRPr="006F3F37">
        <w:rPr>
          <w:rFonts w:ascii="Arial" w:eastAsia="Calibri" w:hAnsi="Arial" w:cs="Arial"/>
          <w:lang w:eastAsia="en-US"/>
        </w:rPr>
        <w:t xml:space="preserve">sprawy </w:t>
      </w:r>
      <w:r w:rsidR="006F3F37" w:rsidRPr="006F3F37">
        <w:rPr>
          <w:rFonts w:ascii="Arial" w:eastAsia="Calibri" w:hAnsi="Arial" w:cs="Arial"/>
          <w:lang w:eastAsia="en-US"/>
        </w:rPr>
        <w:t>5/2025</w:t>
      </w:r>
      <w:r w:rsidRPr="006F3F37">
        <w:rPr>
          <w:rFonts w:ascii="Arial" w:eastAsia="Calibri" w:hAnsi="Arial" w:cs="Arial"/>
          <w:lang w:eastAsia="en-US"/>
        </w:rPr>
        <w:t>) wraz</w:t>
      </w:r>
      <w:r w:rsidRPr="00CA34C1">
        <w:rPr>
          <w:rFonts w:ascii="Arial" w:eastAsia="Calibri" w:hAnsi="Arial" w:cs="Arial"/>
          <w:lang w:eastAsia="en-US"/>
        </w:rPr>
        <w:t xml:space="preserve"> z ofertą WYKONAWCY oraz inne odpowiednie przepisy prawa powszechnie obowiązującego.</w:t>
      </w:r>
    </w:p>
    <w:p w14:paraId="50F9D54C" w14:textId="77777777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</w:rPr>
      </w:pPr>
      <w:r w:rsidRPr="00CA34C1">
        <w:rPr>
          <w:rFonts w:ascii="Arial" w:eastAsia="Times New Roman" w:hAnsi="Arial" w:cs="Arial"/>
          <w:kern w:val="3"/>
        </w:rPr>
        <w:t>Wykonawca oświadcza, że znane mu są przepisy decyzji nr 145/MON Ministra Obrony Narodowej z dnia 13 lipca 2017 r. poz. 157.)</w:t>
      </w:r>
    </w:p>
    <w:p w14:paraId="1B78B2FB" w14:textId="7AA0080B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</w:rPr>
      </w:pPr>
      <w:r w:rsidRPr="00CA34C1">
        <w:rPr>
          <w:rFonts w:ascii="Arial" w:eastAsia="Times New Roman" w:hAnsi="Arial" w:cs="Arial"/>
          <w:kern w:val="3"/>
        </w:rPr>
        <w:t>Wykonawca oświadcza, że nie zatrudnia, nie udziela pracy zarobkowej na podstawie innego tytułu, a także nie umożliwia wykonywania u siebie innego zajęcia przez byłego żołnierza zawodowego, w rozumieniu art. 336 ustawy z dnia 11 marca 2022 r. o obronie Ojczyzny.</w:t>
      </w:r>
      <w:r w:rsidR="00020F22" w:rsidRPr="00CA34C1">
        <w:rPr>
          <w:rFonts w:ascii="Arial" w:eastAsia="Times New Roman" w:hAnsi="Arial" w:cs="Arial"/>
          <w:kern w:val="3"/>
        </w:rPr>
        <w:t xml:space="preserve"> </w:t>
      </w:r>
      <w:r w:rsidRPr="00CA34C1">
        <w:rPr>
          <w:rFonts w:ascii="Arial" w:eastAsia="Times New Roman" w:hAnsi="Arial" w:cs="Arial"/>
          <w:kern w:val="3"/>
        </w:rPr>
        <w:t>Jednocześnie Wykonawca oświadcza, że jest świadomy odpowiedzialności karnej za czyn typizowany art. 693 w/w ustawy.</w:t>
      </w:r>
    </w:p>
    <w:p w14:paraId="00771005" w14:textId="77777777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kern w:val="3"/>
        </w:rPr>
      </w:pPr>
      <w:r w:rsidRPr="00CA34C1">
        <w:rPr>
          <w:rFonts w:ascii="Arial" w:eastAsia="Calibri" w:hAnsi="Arial" w:cs="Arial"/>
          <w:b/>
          <w:lang w:eastAsia="en-US"/>
        </w:rPr>
        <w:t>WYKONAWCA nie jest uprawniony do przeniesienia praw, obowiązków, ani wierzytelności wynikających z Umowy na osobę trzecią bez wyraźnej pisemnej zgody ZAMAWIAJĄCEGO pod rygorem nieważności.</w:t>
      </w:r>
    </w:p>
    <w:p w14:paraId="72AE3235" w14:textId="77777777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</w:rPr>
      </w:pPr>
      <w:r w:rsidRPr="00CA34C1">
        <w:rPr>
          <w:rFonts w:ascii="Arial" w:eastAsia="Calibri" w:hAnsi="Arial" w:cs="Arial"/>
          <w:lang w:eastAsia="en-US"/>
        </w:rPr>
        <w:t>Wszelkie spory związane z realizacją Umowy Strony poddają rozstrzygnięciu sądów</w:t>
      </w:r>
      <w:r w:rsidRPr="00CA34C1">
        <w:rPr>
          <w:rFonts w:ascii="Arial" w:eastAsia="Calibri" w:hAnsi="Arial" w:cs="Arial"/>
          <w:lang w:eastAsia="en-US"/>
        </w:rPr>
        <w:br/>
        <w:t>właściwych miejscowo dla siedziby ZAMAWIAJĄCEGO.</w:t>
      </w:r>
    </w:p>
    <w:p w14:paraId="1FC90368" w14:textId="77777777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</w:rPr>
      </w:pPr>
      <w:r w:rsidRPr="00CA34C1">
        <w:rPr>
          <w:rFonts w:ascii="Arial" w:eastAsia="Calibri" w:hAnsi="Arial" w:cs="Arial"/>
          <w:lang w:eastAsia="en-US"/>
        </w:rPr>
        <w:t>Integralną częścią Umowy są wszystkie wymienione w niej Załączniki: od 1 do 3 oraz dokumentacja postępowania …….</w:t>
      </w:r>
    </w:p>
    <w:p w14:paraId="7D947E3A" w14:textId="77777777" w:rsidR="000D1D24" w:rsidRPr="00CA34C1" w:rsidRDefault="000D1D24" w:rsidP="000D1D24">
      <w:pPr>
        <w:widowControl/>
        <w:numPr>
          <w:ilvl w:val="0"/>
          <w:numId w:val="36"/>
        </w:numPr>
        <w:suppressAutoHyphens w:val="0"/>
        <w:autoSpaceDE w:val="0"/>
        <w:autoSpaceDN w:val="0"/>
        <w:spacing w:after="12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</w:rPr>
      </w:pPr>
      <w:r w:rsidRPr="00CA34C1">
        <w:rPr>
          <w:rFonts w:ascii="Arial" w:eastAsia="Calibri" w:hAnsi="Arial" w:cs="Arial"/>
          <w:lang w:eastAsia="en-US"/>
        </w:rPr>
        <w:t>Umowę sporządzono w 3 jednobrzmiących egzemplarzach, z tego dwa dla ZAMAWIAJĄCEGO, jeden dla WYKONAWCY.</w:t>
      </w:r>
    </w:p>
    <w:p w14:paraId="217A234A" w14:textId="3CE28C6D" w:rsidR="00B40907" w:rsidRPr="00CA34C1" w:rsidRDefault="00B40907" w:rsidP="009105B6">
      <w:pPr>
        <w:pStyle w:val="Nagwek2"/>
        <w:spacing w:line="360" w:lineRule="auto"/>
        <w:jc w:val="both"/>
        <w:rPr>
          <w:rFonts w:ascii="Arial" w:eastAsia="Lucida Sans Unicode" w:hAnsi="Arial" w:cs="Arial"/>
          <w:b w:val="0"/>
          <w:sz w:val="22"/>
        </w:rPr>
      </w:pPr>
    </w:p>
    <w:p w14:paraId="65A886FA" w14:textId="77777777" w:rsidR="00A4299E" w:rsidRPr="00CA34C1" w:rsidRDefault="00A4299E" w:rsidP="009105B6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0D4F0E66" w14:textId="77777777" w:rsidR="00A4299E" w:rsidRPr="00CA34C1" w:rsidRDefault="00A4299E" w:rsidP="009105B6">
      <w:pPr>
        <w:tabs>
          <w:tab w:val="left" w:pos="3828"/>
          <w:tab w:val="left" w:pos="5954"/>
        </w:tabs>
        <w:spacing w:line="360" w:lineRule="auto"/>
        <w:ind w:firstLine="708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WYKONAWCA</w:t>
      </w:r>
      <w:r w:rsidRPr="00CA34C1">
        <w:rPr>
          <w:rFonts w:ascii="Arial" w:hAnsi="Arial" w:cs="Arial"/>
          <w:sz w:val="22"/>
          <w:szCs w:val="20"/>
        </w:rPr>
        <w:tab/>
        <w:t xml:space="preserve">m. p.   </w:t>
      </w:r>
      <w:r w:rsidRPr="00CA34C1">
        <w:rPr>
          <w:rFonts w:ascii="Arial" w:hAnsi="Arial" w:cs="Arial"/>
          <w:sz w:val="22"/>
          <w:szCs w:val="20"/>
        </w:rPr>
        <w:tab/>
        <w:t>ZAMAWIAJĄCY</w:t>
      </w:r>
    </w:p>
    <w:p w14:paraId="2CE80FE9" w14:textId="77777777" w:rsidR="00A4299E" w:rsidRPr="00CA34C1" w:rsidRDefault="00A4299E" w:rsidP="009105B6">
      <w:pPr>
        <w:spacing w:line="360" w:lineRule="auto"/>
        <w:ind w:firstLine="708"/>
        <w:jc w:val="both"/>
        <w:rPr>
          <w:rFonts w:ascii="Arial" w:hAnsi="Arial" w:cs="Arial"/>
          <w:sz w:val="22"/>
          <w:szCs w:val="20"/>
        </w:rPr>
      </w:pPr>
    </w:p>
    <w:p w14:paraId="5DB7219A" w14:textId="77777777" w:rsidR="00A4299E" w:rsidRPr="00CA34C1" w:rsidRDefault="00A4299E" w:rsidP="009105B6">
      <w:pPr>
        <w:spacing w:line="360" w:lineRule="auto"/>
        <w:ind w:firstLine="708"/>
        <w:jc w:val="both"/>
        <w:rPr>
          <w:rFonts w:ascii="Arial" w:hAnsi="Arial" w:cs="Arial"/>
          <w:sz w:val="22"/>
          <w:szCs w:val="20"/>
        </w:rPr>
      </w:pPr>
    </w:p>
    <w:p w14:paraId="5591077B" w14:textId="77777777" w:rsidR="00A4299E" w:rsidRPr="00CA34C1" w:rsidRDefault="00A4299E" w:rsidP="009105B6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.............................................</w:t>
      </w:r>
      <w:r w:rsidRPr="00CA34C1">
        <w:rPr>
          <w:rFonts w:ascii="Arial" w:hAnsi="Arial" w:cs="Arial"/>
          <w:sz w:val="22"/>
          <w:szCs w:val="20"/>
        </w:rPr>
        <w:tab/>
        <w:t>............................................</w:t>
      </w:r>
    </w:p>
    <w:p w14:paraId="37D8E129" w14:textId="77777777" w:rsidR="00A4299E" w:rsidRPr="00CA34C1" w:rsidRDefault="00A4299E" w:rsidP="009105B6">
      <w:pPr>
        <w:tabs>
          <w:tab w:val="left" w:pos="6096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ab/>
      </w:r>
    </w:p>
    <w:p w14:paraId="1642B5D1" w14:textId="77777777" w:rsidR="00A4299E" w:rsidRPr="00CA34C1" w:rsidRDefault="00A4299E" w:rsidP="009105B6">
      <w:pPr>
        <w:tabs>
          <w:tab w:val="left" w:pos="6096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1845D730" w14:textId="77777777" w:rsidR="00A4299E" w:rsidRPr="00CA34C1" w:rsidRDefault="00A4299E" w:rsidP="009105B6">
      <w:pPr>
        <w:tabs>
          <w:tab w:val="left" w:pos="5529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ab/>
        <w:t>GŁÓWNY KSIĘGOWY</w:t>
      </w:r>
    </w:p>
    <w:p w14:paraId="4A5D121F" w14:textId="77777777" w:rsidR="00A4299E" w:rsidRPr="00CA34C1" w:rsidRDefault="00A4299E" w:rsidP="009105B6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6F8D0640" w14:textId="77777777" w:rsidR="00A4299E" w:rsidRPr="00CA34C1" w:rsidRDefault="00A4299E" w:rsidP="009105B6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ab/>
        <w:t>............................................</w:t>
      </w:r>
    </w:p>
    <w:p w14:paraId="1035C109" w14:textId="77777777" w:rsidR="00A4299E" w:rsidRPr="00CA34C1" w:rsidRDefault="00A4299E" w:rsidP="009105B6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793B2C71" w14:textId="77777777" w:rsidR="00A4299E" w:rsidRPr="00CA34C1" w:rsidRDefault="00A4299E" w:rsidP="009105B6">
      <w:pPr>
        <w:tabs>
          <w:tab w:val="left" w:pos="5812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6E24D166" w14:textId="77777777" w:rsidR="00A4299E" w:rsidRPr="00CA34C1" w:rsidRDefault="00A4299E" w:rsidP="009105B6">
      <w:pPr>
        <w:tabs>
          <w:tab w:val="left" w:pos="5812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ab/>
      </w:r>
    </w:p>
    <w:p w14:paraId="15823B0E" w14:textId="77777777" w:rsidR="00A4299E" w:rsidRPr="00CA34C1" w:rsidRDefault="00A4299E" w:rsidP="009105B6">
      <w:pPr>
        <w:tabs>
          <w:tab w:val="left" w:pos="5812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ab/>
        <w:t>RADCA PRAWNY</w:t>
      </w:r>
    </w:p>
    <w:p w14:paraId="40204B72" w14:textId="77777777" w:rsidR="00A4299E" w:rsidRPr="00CA34C1" w:rsidRDefault="00A4299E" w:rsidP="009105B6">
      <w:pPr>
        <w:tabs>
          <w:tab w:val="left" w:pos="5812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</w:p>
    <w:p w14:paraId="58395066" w14:textId="1E714A4E" w:rsidR="00ED2843" w:rsidRPr="00CA34C1" w:rsidRDefault="00A4299E" w:rsidP="000C418B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ab/>
        <w:t>............................................</w:t>
      </w:r>
    </w:p>
    <w:p w14:paraId="29CE397D" w14:textId="77777777" w:rsidR="00A4299E" w:rsidRPr="00CA34C1" w:rsidRDefault="00A4299E" w:rsidP="009105B6">
      <w:pPr>
        <w:spacing w:line="360" w:lineRule="auto"/>
        <w:ind w:left="4254"/>
        <w:jc w:val="both"/>
        <w:rPr>
          <w:rFonts w:ascii="Arial" w:hAnsi="Arial" w:cs="Arial"/>
          <w:sz w:val="22"/>
          <w:szCs w:val="20"/>
        </w:rPr>
      </w:pPr>
    </w:p>
    <w:p w14:paraId="6780417B" w14:textId="77777777" w:rsidR="00A4299E" w:rsidRPr="00CA34C1" w:rsidRDefault="00A4299E" w:rsidP="009105B6">
      <w:pPr>
        <w:tabs>
          <w:tab w:val="left" w:pos="5812"/>
        </w:tabs>
        <w:spacing w:before="360" w:line="360" w:lineRule="auto"/>
        <w:ind w:left="4254" w:right="-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OSOBA ODPOWIEDZIALNA</w:t>
      </w:r>
    </w:p>
    <w:p w14:paraId="3E5CFA0E" w14:textId="77777777" w:rsidR="00A4299E" w:rsidRPr="00CA34C1" w:rsidRDefault="00A4299E" w:rsidP="009105B6">
      <w:pPr>
        <w:tabs>
          <w:tab w:val="left" w:pos="5812"/>
        </w:tabs>
        <w:spacing w:line="360" w:lineRule="auto"/>
        <w:ind w:left="4254" w:right="-285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ZA REALIZACJĘ ZAMÓWIENIA</w:t>
      </w:r>
    </w:p>
    <w:p w14:paraId="0FF1B3EB" w14:textId="3425B8BD" w:rsidR="00A4299E" w:rsidRPr="00CA34C1" w:rsidRDefault="00A4299E" w:rsidP="009105B6">
      <w:pPr>
        <w:tabs>
          <w:tab w:val="left" w:pos="5812"/>
        </w:tabs>
        <w:spacing w:line="360" w:lineRule="auto"/>
        <w:ind w:left="4254" w:right="-285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ZE STRONY JW. 4101</w:t>
      </w:r>
      <w:r w:rsidR="00FC584B" w:rsidRPr="00CA34C1">
        <w:rPr>
          <w:rFonts w:ascii="Arial" w:hAnsi="Arial" w:cs="Arial"/>
          <w:sz w:val="22"/>
          <w:szCs w:val="20"/>
        </w:rPr>
        <w:t>(ŻW, CSzWS – OSL)</w:t>
      </w:r>
    </w:p>
    <w:p w14:paraId="46900720" w14:textId="77777777" w:rsidR="00AD706F" w:rsidRPr="00CA34C1" w:rsidRDefault="00A4299E" w:rsidP="009105B6">
      <w:pPr>
        <w:tabs>
          <w:tab w:val="left" w:pos="5812"/>
        </w:tabs>
        <w:spacing w:before="360" w:line="360" w:lineRule="auto"/>
        <w:ind w:left="4254" w:right="-284"/>
        <w:jc w:val="both"/>
        <w:rPr>
          <w:rFonts w:ascii="Arial" w:hAnsi="Arial" w:cs="Arial"/>
          <w:sz w:val="22"/>
          <w:szCs w:val="20"/>
        </w:rPr>
      </w:pPr>
      <w:r w:rsidRPr="00CA34C1">
        <w:rPr>
          <w:rFonts w:ascii="Arial" w:hAnsi="Arial" w:cs="Arial"/>
          <w:sz w:val="22"/>
          <w:szCs w:val="20"/>
        </w:rPr>
        <w:t>....................................................</w:t>
      </w:r>
    </w:p>
    <w:p w14:paraId="1E6E3EC7" w14:textId="77777777" w:rsidR="00AD706F" w:rsidRPr="00CA34C1" w:rsidRDefault="00AD706F" w:rsidP="009105B6">
      <w:pPr>
        <w:tabs>
          <w:tab w:val="left" w:pos="5812"/>
        </w:tabs>
        <w:spacing w:before="360" w:line="360" w:lineRule="auto"/>
        <w:ind w:left="4254" w:right="-284"/>
        <w:jc w:val="both"/>
        <w:rPr>
          <w:rFonts w:ascii="Arial" w:hAnsi="Arial" w:cs="Arial"/>
          <w:sz w:val="22"/>
          <w:szCs w:val="20"/>
        </w:rPr>
      </w:pPr>
    </w:p>
    <w:sectPr w:rsidR="00AD706F" w:rsidRPr="00CA34C1" w:rsidSect="00AA35F6">
      <w:headerReference w:type="default" r:id="rId9"/>
      <w:footerReference w:type="default" r:id="rId10"/>
      <w:footnotePr>
        <w:pos w:val="beneathText"/>
      </w:footnotePr>
      <w:type w:val="continuous"/>
      <w:pgSz w:w="11905" w:h="16837"/>
      <w:pgMar w:top="-1276" w:right="1273" w:bottom="851" w:left="1417" w:header="563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BD690" w14:textId="77777777" w:rsidR="00ED636B" w:rsidRDefault="00ED636B" w:rsidP="00D94697">
      <w:r>
        <w:separator/>
      </w:r>
    </w:p>
  </w:endnote>
  <w:endnote w:type="continuationSeparator" w:id="0">
    <w:p w14:paraId="44BF0208" w14:textId="77777777" w:rsidR="00ED636B" w:rsidRDefault="00ED636B" w:rsidP="00D9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04363446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495D6E" w14:textId="50AB360A" w:rsidR="00610D83" w:rsidRPr="00610D83" w:rsidRDefault="00610D83" w:rsidP="00610D83">
            <w:pPr>
              <w:pStyle w:val="Stopka"/>
              <w:jc w:val="right"/>
              <w:rPr>
                <w:sz w:val="22"/>
              </w:rPr>
            </w:pPr>
            <w:r>
              <w:rPr>
                <w:sz w:val="22"/>
              </w:rPr>
              <w:t>Str.</w:t>
            </w:r>
            <w:r w:rsidRPr="00610D83">
              <w:rPr>
                <w:sz w:val="22"/>
              </w:rPr>
              <w:t xml:space="preserve"> </w:t>
            </w:r>
            <w:r w:rsidRPr="00610D83">
              <w:rPr>
                <w:b/>
                <w:bCs/>
                <w:sz w:val="22"/>
              </w:rPr>
              <w:fldChar w:fldCharType="begin"/>
            </w:r>
            <w:r w:rsidRPr="00610D83">
              <w:rPr>
                <w:b/>
                <w:bCs/>
                <w:sz w:val="22"/>
              </w:rPr>
              <w:instrText>PAGE</w:instrText>
            </w:r>
            <w:r w:rsidRPr="00610D83">
              <w:rPr>
                <w:b/>
                <w:bCs/>
                <w:sz w:val="22"/>
              </w:rPr>
              <w:fldChar w:fldCharType="separate"/>
            </w:r>
            <w:r w:rsidR="00CA34C1">
              <w:rPr>
                <w:b/>
                <w:bCs/>
                <w:noProof/>
                <w:sz w:val="22"/>
              </w:rPr>
              <w:t>7</w:t>
            </w:r>
            <w:r w:rsidRPr="00610D83">
              <w:rPr>
                <w:b/>
                <w:bCs/>
                <w:sz w:val="22"/>
              </w:rPr>
              <w:fldChar w:fldCharType="end"/>
            </w:r>
            <w:r w:rsidRPr="00610D83">
              <w:rPr>
                <w:sz w:val="22"/>
              </w:rPr>
              <w:t xml:space="preserve"> z </w:t>
            </w:r>
            <w:r w:rsidRPr="00610D83">
              <w:rPr>
                <w:b/>
                <w:bCs/>
                <w:sz w:val="22"/>
              </w:rPr>
              <w:fldChar w:fldCharType="begin"/>
            </w:r>
            <w:r w:rsidRPr="00610D83">
              <w:rPr>
                <w:b/>
                <w:bCs/>
                <w:sz w:val="22"/>
              </w:rPr>
              <w:instrText>NUMPAGES</w:instrText>
            </w:r>
            <w:r w:rsidRPr="00610D83">
              <w:rPr>
                <w:b/>
                <w:bCs/>
                <w:sz w:val="22"/>
              </w:rPr>
              <w:fldChar w:fldCharType="separate"/>
            </w:r>
            <w:r w:rsidR="00CA34C1">
              <w:rPr>
                <w:b/>
                <w:bCs/>
                <w:noProof/>
                <w:sz w:val="22"/>
              </w:rPr>
              <w:t>15</w:t>
            </w:r>
            <w:r w:rsidRPr="00610D83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26C88B24" w14:textId="77777777" w:rsidR="00610D83" w:rsidRDefault="00610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3791" w14:textId="77777777" w:rsidR="00ED636B" w:rsidRDefault="00ED636B" w:rsidP="00D94697">
      <w:r>
        <w:separator/>
      </w:r>
    </w:p>
  </w:footnote>
  <w:footnote w:type="continuationSeparator" w:id="0">
    <w:p w14:paraId="3B704417" w14:textId="77777777" w:rsidR="00ED636B" w:rsidRDefault="00ED636B" w:rsidP="00D9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97385" w14:textId="77777777" w:rsidR="00C626A6" w:rsidRDefault="00C626A6" w:rsidP="00A5388D">
    <w:pPr>
      <w:pStyle w:val="Nagwek"/>
    </w:pPr>
  </w:p>
  <w:p w14:paraId="02E187F7" w14:textId="77777777" w:rsidR="00C626A6" w:rsidRDefault="00C626A6" w:rsidP="00A5388D">
    <w:pPr>
      <w:pStyle w:val="Tekstpodstawowy"/>
    </w:pPr>
  </w:p>
  <w:p w14:paraId="2129CF9F" w14:textId="77777777" w:rsidR="00C626A6" w:rsidRPr="00A5388D" w:rsidRDefault="00C626A6" w:rsidP="00A5388D">
    <w:pPr>
      <w:pStyle w:val="Tekstpodstawowy"/>
    </w:pPr>
  </w:p>
  <w:p w14:paraId="5C0EC5C7" w14:textId="77777777" w:rsidR="00C626A6" w:rsidRDefault="00C626A6" w:rsidP="00A5388D">
    <w:pPr>
      <w:pStyle w:val="Nagwek"/>
    </w:pPr>
  </w:p>
  <w:p w14:paraId="3DC64AEB" w14:textId="77777777" w:rsidR="00C626A6" w:rsidRPr="00A5388D" w:rsidRDefault="00C626A6" w:rsidP="00A53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ahoma" w:hAnsi="Tahoma" w:cs="Tahoma"/>
        <w:b w:val="0"/>
        <w:sz w:val="20"/>
      </w:rPr>
    </w:lvl>
  </w:abstractNum>
  <w:abstractNum w:abstractNumId="8" w15:restartNumberingAfterBreak="0">
    <w:nsid w:val="06DE3324"/>
    <w:multiLevelType w:val="hybridMultilevel"/>
    <w:tmpl w:val="186089C8"/>
    <w:lvl w:ilvl="0" w:tplc="309AE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85F6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ED0A1D"/>
    <w:multiLevelType w:val="hybridMultilevel"/>
    <w:tmpl w:val="6066A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D5C2F"/>
    <w:multiLevelType w:val="hybridMultilevel"/>
    <w:tmpl w:val="9DBE229C"/>
    <w:lvl w:ilvl="0" w:tplc="3AF67BFC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266BC"/>
    <w:multiLevelType w:val="hybridMultilevel"/>
    <w:tmpl w:val="D5D4B10C"/>
    <w:lvl w:ilvl="0" w:tplc="FE46634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083219"/>
    <w:multiLevelType w:val="hybridMultilevel"/>
    <w:tmpl w:val="98CC4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89A01FA"/>
    <w:multiLevelType w:val="hybridMultilevel"/>
    <w:tmpl w:val="EE8AE8EA"/>
    <w:lvl w:ilvl="0" w:tplc="1D34AB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D2F6B7B2">
      <w:numFmt w:val="bullet"/>
      <w:lvlText w:val="-"/>
      <w:lvlJc w:val="left"/>
      <w:pPr>
        <w:tabs>
          <w:tab w:val="num" w:pos="2384"/>
        </w:tabs>
        <w:ind w:left="2384" w:hanging="10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95D3EA1"/>
    <w:multiLevelType w:val="hybridMultilevel"/>
    <w:tmpl w:val="2D68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1035C"/>
    <w:multiLevelType w:val="hybridMultilevel"/>
    <w:tmpl w:val="8C5ADC7E"/>
    <w:lvl w:ilvl="0" w:tplc="52421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D47623"/>
    <w:multiLevelType w:val="hybridMultilevel"/>
    <w:tmpl w:val="1B5A9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F728C"/>
    <w:multiLevelType w:val="multilevel"/>
    <w:tmpl w:val="1E7E2D7E"/>
    <w:styleLink w:val="WW8Num3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" w15:restartNumberingAfterBreak="0">
    <w:nsid w:val="208A7D85"/>
    <w:multiLevelType w:val="hybridMultilevel"/>
    <w:tmpl w:val="77AA2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10F8E"/>
    <w:multiLevelType w:val="hybridMultilevel"/>
    <w:tmpl w:val="B852B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B09F8"/>
    <w:multiLevelType w:val="hybridMultilevel"/>
    <w:tmpl w:val="446A21C6"/>
    <w:lvl w:ilvl="0" w:tplc="31448EF0">
      <w:start w:val="1"/>
      <w:numFmt w:val="lowerLetter"/>
      <w:lvlText w:val="%1)"/>
      <w:lvlJc w:val="left"/>
      <w:pPr>
        <w:ind w:left="1506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2A4C5833"/>
    <w:multiLevelType w:val="hybridMultilevel"/>
    <w:tmpl w:val="AA5CFF84"/>
    <w:lvl w:ilvl="0" w:tplc="6B503B7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BAB01A8"/>
    <w:multiLevelType w:val="hybridMultilevel"/>
    <w:tmpl w:val="73DE89C8"/>
    <w:lvl w:ilvl="0" w:tplc="E304D722">
      <w:start w:val="1"/>
      <w:numFmt w:val="bullet"/>
      <w:lvlText w:val="-"/>
      <w:lvlJc w:val="left"/>
      <w:pPr>
        <w:ind w:left="142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E0A799D"/>
    <w:multiLevelType w:val="hybridMultilevel"/>
    <w:tmpl w:val="178EE9FA"/>
    <w:lvl w:ilvl="0" w:tplc="9B94E9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B4848"/>
    <w:multiLevelType w:val="hybridMultilevel"/>
    <w:tmpl w:val="53AECC42"/>
    <w:lvl w:ilvl="0" w:tplc="AF86189E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65888"/>
    <w:multiLevelType w:val="hybridMultilevel"/>
    <w:tmpl w:val="C0C24FC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36D65EAE"/>
    <w:multiLevelType w:val="hybridMultilevel"/>
    <w:tmpl w:val="F41C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D2ACC"/>
    <w:multiLevelType w:val="hybridMultilevel"/>
    <w:tmpl w:val="13086940"/>
    <w:lvl w:ilvl="0" w:tplc="4E7C624E">
      <w:start w:val="1"/>
      <w:numFmt w:val="decimal"/>
      <w:lvlText w:val="%1)"/>
      <w:lvlJc w:val="left"/>
      <w:pPr>
        <w:ind w:left="786" w:hanging="360"/>
      </w:pPr>
      <w:rPr>
        <w:rFonts w:ascii="Tahoma" w:eastAsiaTheme="minorHAnsi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A633028"/>
    <w:multiLevelType w:val="hybridMultilevel"/>
    <w:tmpl w:val="C3D421D0"/>
    <w:lvl w:ilvl="0" w:tplc="4628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F4C0683"/>
    <w:multiLevelType w:val="hybridMultilevel"/>
    <w:tmpl w:val="C430F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62B05"/>
    <w:multiLevelType w:val="hybridMultilevel"/>
    <w:tmpl w:val="3A3C9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F04CB4"/>
    <w:multiLevelType w:val="hybridMultilevel"/>
    <w:tmpl w:val="E64E0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91AD3"/>
    <w:multiLevelType w:val="hybridMultilevel"/>
    <w:tmpl w:val="AAD4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A3119"/>
    <w:multiLevelType w:val="hybridMultilevel"/>
    <w:tmpl w:val="84321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BAE54A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93B35"/>
    <w:multiLevelType w:val="hybridMultilevel"/>
    <w:tmpl w:val="BF60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C83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E2DD3"/>
    <w:multiLevelType w:val="hybridMultilevel"/>
    <w:tmpl w:val="8714B524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8" w15:restartNumberingAfterBreak="0">
    <w:nsid w:val="5EDB3C4A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1912E9"/>
    <w:multiLevelType w:val="hybridMultilevel"/>
    <w:tmpl w:val="E6CE0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46DCF"/>
    <w:multiLevelType w:val="hybridMultilevel"/>
    <w:tmpl w:val="B5EC9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495243"/>
    <w:multiLevelType w:val="hybridMultilevel"/>
    <w:tmpl w:val="E9889180"/>
    <w:lvl w:ilvl="0" w:tplc="6DA84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3874CD"/>
    <w:multiLevelType w:val="hybridMultilevel"/>
    <w:tmpl w:val="3BF0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2685F"/>
    <w:multiLevelType w:val="hybridMultilevel"/>
    <w:tmpl w:val="473068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 w15:restartNumberingAfterBreak="0">
    <w:nsid w:val="7AE8632C"/>
    <w:multiLevelType w:val="hybridMultilevel"/>
    <w:tmpl w:val="C2FE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A2601"/>
    <w:multiLevelType w:val="hybridMultilevel"/>
    <w:tmpl w:val="60DC55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42"/>
  </w:num>
  <w:num w:numId="14">
    <w:abstractNumId w:val="13"/>
  </w:num>
  <w:num w:numId="15">
    <w:abstractNumId w:val="33"/>
  </w:num>
  <w:num w:numId="16">
    <w:abstractNumId w:val="20"/>
  </w:num>
  <w:num w:numId="17">
    <w:abstractNumId w:val="21"/>
  </w:num>
  <w:num w:numId="18">
    <w:abstractNumId w:val="10"/>
  </w:num>
  <w:num w:numId="19">
    <w:abstractNumId w:val="31"/>
  </w:num>
  <w:num w:numId="20">
    <w:abstractNumId w:val="25"/>
  </w:num>
  <w:num w:numId="21">
    <w:abstractNumId w:val="11"/>
  </w:num>
  <w:num w:numId="22">
    <w:abstractNumId w:val="28"/>
  </w:num>
  <w:num w:numId="23">
    <w:abstractNumId w:val="35"/>
  </w:num>
  <w:num w:numId="24">
    <w:abstractNumId w:val="32"/>
  </w:num>
  <w:num w:numId="25">
    <w:abstractNumId w:val="18"/>
  </w:num>
  <w:num w:numId="26">
    <w:abstractNumId w:val="30"/>
  </w:num>
  <w:num w:numId="27">
    <w:abstractNumId w:val="24"/>
  </w:num>
  <w:num w:numId="28">
    <w:abstractNumId w:val="8"/>
  </w:num>
  <w:num w:numId="29">
    <w:abstractNumId w:val="27"/>
  </w:num>
  <w:num w:numId="30">
    <w:abstractNumId w:val="29"/>
  </w:num>
  <w:num w:numId="31">
    <w:abstractNumId w:val="22"/>
  </w:num>
  <w:num w:numId="32">
    <w:abstractNumId w:val="16"/>
  </w:num>
  <w:num w:numId="33">
    <w:abstractNumId w:val="7"/>
  </w:num>
  <w:num w:numId="34">
    <w:abstractNumId w:val="15"/>
  </w:num>
  <w:num w:numId="35">
    <w:abstractNumId w:val="26"/>
  </w:num>
  <w:num w:numId="36">
    <w:abstractNumId w:val="38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45"/>
  </w:num>
  <w:num w:numId="41">
    <w:abstractNumId w:val="37"/>
  </w:num>
  <w:num w:numId="42">
    <w:abstractNumId w:val="34"/>
  </w:num>
  <w:num w:numId="43">
    <w:abstractNumId w:val="36"/>
  </w:num>
  <w:num w:numId="44">
    <w:abstractNumId w:val="2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44"/>
  </w:num>
  <w:num w:numId="48">
    <w:abstractNumId w:val="14"/>
  </w:num>
  <w:num w:numId="49">
    <w:abstractNumId w:val="1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8D"/>
    <w:rsid w:val="00002A1E"/>
    <w:rsid w:val="00010444"/>
    <w:rsid w:val="00010947"/>
    <w:rsid w:val="00011A0B"/>
    <w:rsid w:val="0001231A"/>
    <w:rsid w:val="000146A1"/>
    <w:rsid w:val="00020F22"/>
    <w:rsid w:val="000231D6"/>
    <w:rsid w:val="00023A03"/>
    <w:rsid w:val="000375B5"/>
    <w:rsid w:val="000401BA"/>
    <w:rsid w:val="0004152B"/>
    <w:rsid w:val="00043C28"/>
    <w:rsid w:val="00053D95"/>
    <w:rsid w:val="00061EAB"/>
    <w:rsid w:val="000649F1"/>
    <w:rsid w:val="00065F08"/>
    <w:rsid w:val="00081D95"/>
    <w:rsid w:val="00090EF5"/>
    <w:rsid w:val="00096F59"/>
    <w:rsid w:val="00097208"/>
    <w:rsid w:val="000975BE"/>
    <w:rsid w:val="000A0CD2"/>
    <w:rsid w:val="000A603B"/>
    <w:rsid w:val="000A7B98"/>
    <w:rsid w:val="000C418B"/>
    <w:rsid w:val="000C6F5D"/>
    <w:rsid w:val="000D1D24"/>
    <w:rsid w:val="000D48C4"/>
    <w:rsid w:val="000E76F5"/>
    <w:rsid w:val="000E7B60"/>
    <w:rsid w:val="000F23C2"/>
    <w:rsid w:val="0010541F"/>
    <w:rsid w:val="0013004A"/>
    <w:rsid w:val="00132CE1"/>
    <w:rsid w:val="00144831"/>
    <w:rsid w:val="001535D0"/>
    <w:rsid w:val="00192665"/>
    <w:rsid w:val="00193903"/>
    <w:rsid w:val="001B04C5"/>
    <w:rsid w:val="001C1057"/>
    <w:rsid w:val="001C5E95"/>
    <w:rsid w:val="001D3538"/>
    <w:rsid w:val="001F07B4"/>
    <w:rsid w:val="00213320"/>
    <w:rsid w:val="002156E9"/>
    <w:rsid w:val="0025169D"/>
    <w:rsid w:val="0025755A"/>
    <w:rsid w:val="002704C3"/>
    <w:rsid w:val="00271E40"/>
    <w:rsid w:val="0027355F"/>
    <w:rsid w:val="0028010A"/>
    <w:rsid w:val="002870A3"/>
    <w:rsid w:val="00293E14"/>
    <w:rsid w:val="00295512"/>
    <w:rsid w:val="00295E63"/>
    <w:rsid w:val="002A0143"/>
    <w:rsid w:val="002A0420"/>
    <w:rsid w:val="002A5D24"/>
    <w:rsid w:val="002B2A57"/>
    <w:rsid w:val="002B5BA4"/>
    <w:rsid w:val="002C7B87"/>
    <w:rsid w:val="002D5D76"/>
    <w:rsid w:val="002E71B2"/>
    <w:rsid w:val="002F501B"/>
    <w:rsid w:val="002F55D5"/>
    <w:rsid w:val="0030272C"/>
    <w:rsid w:val="00312523"/>
    <w:rsid w:val="003232E0"/>
    <w:rsid w:val="00327731"/>
    <w:rsid w:val="0032797D"/>
    <w:rsid w:val="003311F9"/>
    <w:rsid w:val="003317A5"/>
    <w:rsid w:val="00332B43"/>
    <w:rsid w:val="003349E1"/>
    <w:rsid w:val="00343E46"/>
    <w:rsid w:val="00345E68"/>
    <w:rsid w:val="00347A69"/>
    <w:rsid w:val="00351182"/>
    <w:rsid w:val="00352B11"/>
    <w:rsid w:val="00357F9F"/>
    <w:rsid w:val="00361718"/>
    <w:rsid w:val="00363035"/>
    <w:rsid w:val="0036568E"/>
    <w:rsid w:val="003854B8"/>
    <w:rsid w:val="0038717A"/>
    <w:rsid w:val="0039003D"/>
    <w:rsid w:val="003933A7"/>
    <w:rsid w:val="003967EF"/>
    <w:rsid w:val="003A4200"/>
    <w:rsid w:val="003B3482"/>
    <w:rsid w:val="003B376F"/>
    <w:rsid w:val="003B7C38"/>
    <w:rsid w:val="003E2752"/>
    <w:rsid w:val="003E3C71"/>
    <w:rsid w:val="003F70F9"/>
    <w:rsid w:val="003F7B08"/>
    <w:rsid w:val="00403034"/>
    <w:rsid w:val="00434778"/>
    <w:rsid w:val="00440E76"/>
    <w:rsid w:val="004415F2"/>
    <w:rsid w:val="004504CF"/>
    <w:rsid w:val="0045797E"/>
    <w:rsid w:val="00460D24"/>
    <w:rsid w:val="00466735"/>
    <w:rsid w:val="0047584C"/>
    <w:rsid w:val="00484AAD"/>
    <w:rsid w:val="00492E3F"/>
    <w:rsid w:val="00497F8A"/>
    <w:rsid w:val="004B1AA6"/>
    <w:rsid w:val="004B5E58"/>
    <w:rsid w:val="004D3352"/>
    <w:rsid w:val="004D3D27"/>
    <w:rsid w:val="004E33E4"/>
    <w:rsid w:val="004E569B"/>
    <w:rsid w:val="004E64CF"/>
    <w:rsid w:val="004F3B9A"/>
    <w:rsid w:val="004F6CB8"/>
    <w:rsid w:val="00514A02"/>
    <w:rsid w:val="00516546"/>
    <w:rsid w:val="00534254"/>
    <w:rsid w:val="00543707"/>
    <w:rsid w:val="00553755"/>
    <w:rsid w:val="005629C0"/>
    <w:rsid w:val="00582536"/>
    <w:rsid w:val="00582D6C"/>
    <w:rsid w:val="00583060"/>
    <w:rsid w:val="00584EA0"/>
    <w:rsid w:val="00593E7B"/>
    <w:rsid w:val="00595787"/>
    <w:rsid w:val="00595A4C"/>
    <w:rsid w:val="00595C07"/>
    <w:rsid w:val="005A469A"/>
    <w:rsid w:val="005A7865"/>
    <w:rsid w:val="005B6A35"/>
    <w:rsid w:val="005C5828"/>
    <w:rsid w:val="005D6239"/>
    <w:rsid w:val="005E0C7E"/>
    <w:rsid w:val="005F1547"/>
    <w:rsid w:val="006027B7"/>
    <w:rsid w:val="00610D83"/>
    <w:rsid w:val="006163E2"/>
    <w:rsid w:val="00631DB5"/>
    <w:rsid w:val="006452D2"/>
    <w:rsid w:val="00651BFC"/>
    <w:rsid w:val="00654AC5"/>
    <w:rsid w:val="00655368"/>
    <w:rsid w:val="006626F5"/>
    <w:rsid w:val="006672C1"/>
    <w:rsid w:val="0067099A"/>
    <w:rsid w:val="0068258A"/>
    <w:rsid w:val="00683C4D"/>
    <w:rsid w:val="0068485D"/>
    <w:rsid w:val="006A72E4"/>
    <w:rsid w:val="006C0A35"/>
    <w:rsid w:val="006D5195"/>
    <w:rsid w:val="006F144E"/>
    <w:rsid w:val="006F17A8"/>
    <w:rsid w:val="006F2188"/>
    <w:rsid w:val="006F3F37"/>
    <w:rsid w:val="007032F5"/>
    <w:rsid w:val="0071087D"/>
    <w:rsid w:val="00710B8E"/>
    <w:rsid w:val="007269DB"/>
    <w:rsid w:val="00733A63"/>
    <w:rsid w:val="00757081"/>
    <w:rsid w:val="007617B2"/>
    <w:rsid w:val="00764E89"/>
    <w:rsid w:val="00776540"/>
    <w:rsid w:val="007979B9"/>
    <w:rsid w:val="007A4187"/>
    <w:rsid w:val="007B150A"/>
    <w:rsid w:val="007B7CC7"/>
    <w:rsid w:val="007C21F0"/>
    <w:rsid w:val="007D36D0"/>
    <w:rsid w:val="007D4BB8"/>
    <w:rsid w:val="007D7FAD"/>
    <w:rsid w:val="007E2DC2"/>
    <w:rsid w:val="007F06A2"/>
    <w:rsid w:val="007F7DA6"/>
    <w:rsid w:val="00801CA1"/>
    <w:rsid w:val="00821E2C"/>
    <w:rsid w:val="0083288E"/>
    <w:rsid w:val="00833C37"/>
    <w:rsid w:val="00837532"/>
    <w:rsid w:val="00837DB0"/>
    <w:rsid w:val="00853BAB"/>
    <w:rsid w:val="008546F9"/>
    <w:rsid w:val="00856813"/>
    <w:rsid w:val="00857B18"/>
    <w:rsid w:val="008649B6"/>
    <w:rsid w:val="008813D2"/>
    <w:rsid w:val="00894E38"/>
    <w:rsid w:val="008B3F03"/>
    <w:rsid w:val="008B6CFB"/>
    <w:rsid w:val="008B771A"/>
    <w:rsid w:val="008C317B"/>
    <w:rsid w:val="008D060C"/>
    <w:rsid w:val="008D591A"/>
    <w:rsid w:val="008E055D"/>
    <w:rsid w:val="008E3A22"/>
    <w:rsid w:val="008F57A3"/>
    <w:rsid w:val="0090560F"/>
    <w:rsid w:val="009105B6"/>
    <w:rsid w:val="00914E16"/>
    <w:rsid w:val="00916308"/>
    <w:rsid w:val="0092177D"/>
    <w:rsid w:val="0092718E"/>
    <w:rsid w:val="00942429"/>
    <w:rsid w:val="00952948"/>
    <w:rsid w:val="00995E6C"/>
    <w:rsid w:val="009A1606"/>
    <w:rsid w:val="009C1561"/>
    <w:rsid w:val="009D0F0A"/>
    <w:rsid w:val="009D3ECB"/>
    <w:rsid w:val="009D6739"/>
    <w:rsid w:val="00A03F2D"/>
    <w:rsid w:val="00A2023A"/>
    <w:rsid w:val="00A2364A"/>
    <w:rsid w:val="00A340F3"/>
    <w:rsid w:val="00A34A53"/>
    <w:rsid w:val="00A34ADA"/>
    <w:rsid w:val="00A35C20"/>
    <w:rsid w:val="00A4299E"/>
    <w:rsid w:val="00A452BA"/>
    <w:rsid w:val="00A5388D"/>
    <w:rsid w:val="00A54BB3"/>
    <w:rsid w:val="00A57635"/>
    <w:rsid w:val="00A848AA"/>
    <w:rsid w:val="00A85FE2"/>
    <w:rsid w:val="00AA35F6"/>
    <w:rsid w:val="00AB1C4F"/>
    <w:rsid w:val="00AC742A"/>
    <w:rsid w:val="00AD0969"/>
    <w:rsid w:val="00AD706F"/>
    <w:rsid w:val="00AE54D7"/>
    <w:rsid w:val="00AF20EC"/>
    <w:rsid w:val="00B045AF"/>
    <w:rsid w:val="00B11317"/>
    <w:rsid w:val="00B11F41"/>
    <w:rsid w:val="00B14714"/>
    <w:rsid w:val="00B21FCF"/>
    <w:rsid w:val="00B22CAF"/>
    <w:rsid w:val="00B22D5C"/>
    <w:rsid w:val="00B25D97"/>
    <w:rsid w:val="00B32E31"/>
    <w:rsid w:val="00B40907"/>
    <w:rsid w:val="00B52706"/>
    <w:rsid w:val="00B63A37"/>
    <w:rsid w:val="00B654D2"/>
    <w:rsid w:val="00B768C2"/>
    <w:rsid w:val="00B83D2A"/>
    <w:rsid w:val="00BA4879"/>
    <w:rsid w:val="00BA4D70"/>
    <w:rsid w:val="00BB0CFF"/>
    <w:rsid w:val="00BB3016"/>
    <w:rsid w:val="00BB422D"/>
    <w:rsid w:val="00BE07E5"/>
    <w:rsid w:val="00BE4F6B"/>
    <w:rsid w:val="00C025ED"/>
    <w:rsid w:val="00C06AEA"/>
    <w:rsid w:val="00C12C76"/>
    <w:rsid w:val="00C17BE6"/>
    <w:rsid w:val="00C2522E"/>
    <w:rsid w:val="00C2625A"/>
    <w:rsid w:val="00C305F1"/>
    <w:rsid w:val="00C3747E"/>
    <w:rsid w:val="00C4575C"/>
    <w:rsid w:val="00C53D07"/>
    <w:rsid w:val="00C55B8F"/>
    <w:rsid w:val="00C57DD0"/>
    <w:rsid w:val="00C60F38"/>
    <w:rsid w:val="00C626A6"/>
    <w:rsid w:val="00C646E9"/>
    <w:rsid w:val="00C80F41"/>
    <w:rsid w:val="00C84CC1"/>
    <w:rsid w:val="00C8781D"/>
    <w:rsid w:val="00C96432"/>
    <w:rsid w:val="00CA34C1"/>
    <w:rsid w:val="00CB366D"/>
    <w:rsid w:val="00CC3456"/>
    <w:rsid w:val="00CD6DB5"/>
    <w:rsid w:val="00CE3A10"/>
    <w:rsid w:val="00CF4070"/>
    <w:rsid w:val="00CF7B7A"/>
    <w:rsid w:val="00D07861"/>
    <w:rsid w:val="00D218C7"/>
    <w:rsid w:val="00D26A7B"/>
    <w:rsid w:val="00D31C98"/>
    <w:rsid w:val="00D32DC3"/>
    <w:rsid w:val="00D361E0"/>
    <w:rsid w:val="00D4489F"/>
    <w:rsid w:val="00D46815"/>
    <w:rsid w:val="00D50134"/>
    <w:rsid w:val="00D51285"/>
    <w:rsid w:val="00D66D7D"/>
    <w:rsid w:val="00D672D1"/>
    <w:rsid w:val="00D67722"/>
    <w:rsid w:val="00D731F5"/>
    <w:rsid w:val="00D74820"/>
    <w:rsid w:val="00D900F1"/>
    <w:rsid w:val="00D94697"/>
    <w:rsid w:val="00DA1F8D"/>
    <w:rsid w:val="00DC2D2C"/>
    <w:rsid w:val="00DF0F39"/>
    <w:rsid w:val="00DF1165"/>
    <w:rsid w:val="00E26C61"/>
    <w:rsid w:val="00E53E89"/>
    <w:rsid w:val="00E55E2D"/>
    <w:rsid w:val="00E56E12"/>
    <w:rsid w:val="00E66AD3"/>
    <w:rsid w:val="00E73C9D"/>
    <w:rsid w:val="00E76C14"/>
    <w:rsid w:val="00E84A05"/>
    <w:rsid w:val="00E85836"/>
    <w:rsid w:val="00EA0D67"/>
    <w:rsid w:val="00EB1288"/>
    <w:rsid w:val="00ED05AC"/>
    <w:rsid w:val="00ED2843"/>
    <w:rsid w:val="00ED636B"/>
    <w:rsid w:val="00EE2FCB"/>
    <w:rsid w:val="00EF0C9B"/>
    <w:rsid w:val="00EF608D"/>
    <w:rsid w:val="00F04D77"/>
    <w:rsid w:val="00F05BAD"/>
    <w:rsid w:val="00F06143"/>
    <w:rsid w:val="00F176A9"/>
    <w:rsid w:val="00F1792E"/>
    <w:rsid w:val="00F17B2D"/>
    <w:rsid w:val="00F2481A"/>
    <w:rsid w:val="00F3353A"/>
    <w:rsid w:val="00F352BD"/>
    <w:rsid w:val="00F36820"/>
    <w:rsid w:val="00F36E3E"/>
    <w:rsid w:val="00F4236F"/>
    <w:rsid w:val="00F46DD8"/>
    <w:rsid w:val="00F51CA7"/>
    <w:rsid w:val="00F55534"/>
    <w:rsid w:val="00F66E07"/>
    <w:rsid w:val="00F67F81"/>
    <w:rsid w:val="00F75D63"/>
    <w:rsid w:val="00F869A9"/>
    <w:rsid w:val="00F91BAA"/>
    <w:rsid w:val="00F96E94"/>
    <w:rsid w:val="00FA20E4"/>
    <w:rsid w:val="00FA3A86"/>
    <w:rsid w:val="00FC138D"/>
    <w:rsid w:val="00FC418F"/>
    <w:rsid w:val="00FC584B"/>
    <w:rsid w:val="00FD1EB6"/>
    <w:rsid w:val="00FF16A8"/>
    <w:rsid w:val="00FF584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29138"/>
  <w15:docId w15:val="{E096E405-2D53-4D18-ABD4-927D3AE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285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F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317B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C317B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51285"/>
  </w:style>
  <w:style w:type="character" w:customStyle="1" w:styleId="Znakinumeracji">
    <w:name w:val="Znaki numeracji"/>
    <w:rsid w:val="00D51285"/>
  </w:style>
  <w:style w:type="paragraph" w:styleId="Tekstpodstawowy">
    <w:name w:val="Body Text"/>
    <w:basedOn w:val="Normalny"/>
    <w:semiHidden/>
    <w:rsid w:val="00D51285"/>
    <w:pPr>
      <w:spacing w:after="120"/>
    </w:pPr>
  </w:style>
  <w:style w:type="paragraph" w:styleId="Lista">
    <w:name w:val="List"/>
    <w:basedOn w:val="Tekstpodstawowy"/>
    <w:semiHidden/>
    <w:rsid w:val="00D51285"/>
    <w:rPr>
      <w:rFonts w:cs="Tahoma"/>
    </w:rPr>
  </w:style>
  <w:style w:type="paragraph" w:customStyle="1" w:styleId="Podpis1">
    <w:name w:val="Podpis1"/>
    <w:basedOn w:val="Normalny"/>
    <w:rsid w:val="00D512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51285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A5388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683C4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C317B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8C317B"/>
    <w:rPr>
      <w:b/>
      <w:sz w:val="24"/>
    </w:rPr>
  </w:style>
  <w:style w:type="paragraph" w:styleId="Bezodstpw">
    <w:name w:val="No Spacing"/>
    <w:uiPriority w:val="1"/>
    <w:qFormat/>
    <w:rsid w:val="00B654D2"/>
    <w:pPr>
      <w:widowControl w:val="0"/>
      <w:suppressAutoHyphens/>
    </w:pPr>
    <w:rPr>
      <w:rFonts w:eastAsia="Lucida Sans Unicode"/>
      <w:sz w:val="24"/>
      <w:szCs w:val="24"/>
    </w:rPr>
  </w:style>
  <w:style w:type="paragraph" w:styleId="Listapunktowana2">
    <w:name w:val="List Bullet 2"/>
    <w:basedOn w:val="Normalny"/>
    <w:semiHidden/>
    <w:rsid w:val="003854B8"/>
    <w:pPr>
      <w:tabs>
        <w:tab w:val="left" w:pos="643"/>
      </w:tabs>
      <w:suppressAutoHyphens w:val="0"/>
      <w:overflowPunct w:val="0"/>
      <w:autoSpaceDE w:val="0"/>
      <w:autoSpaceDN w:val="0"/>
      <w:adjustRightInd w:val="0"/>
      <w:spacing w:line="360" w:lineRule="auto"/>
      <w:ind w:left="643" w:hanging="360"/>
      <w:textAlignment w:val="baseline"/>
    </w:pPr>
    <w:rPr>
      <w:rFonts w:eastAsia="Times New Roman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C6F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946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697"/>
    <w:rPr>
      <w:rFonts w:eastAsia="Lucida Sans Unicode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388D"/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C3456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CC3456"/>
    <w:pPr>
      <w:widowControl/>
      <w:suppressAutoHyphens w:val="0"/>
    </w:pPr>
    <w:rPr>
      <w:rFonts w:eastAsia="Times New Roman"/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CC3456"/>
    <w:rPr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3B3482"/>
    <w:pPr>
      <w:widowControl/>
      <w:suppressAutoHyphens w:val="0"/>
      <w:ind w:left="720" w:right="720"/>
    </w:pPr>
    <w:rPr>
      <w:rFonts w:ascii="Calibri" w:eastAsia="Times New Roman" w:hAnsi="Calibri"/>
      <w:b/>
      <w:i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3B3482"/>
    <w:rPr>
      <w:rFonts w:ascii="Calibri" w:hAnsi="Calibri"/>
      <w:b/>
      <w:i/>
      <w:sz w:val="24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813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81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basedOn w:val="Domylnaczcionkaakapitu"/>
    <w:link w:val="Akapitzlist"/>
    <w:uiPriority w:val="34"/>
    <w:locked/>
    <w:rsid w:val="006C0A35"/>
    <w:rPr>
      <w:rFonts w:eastAsia="Lucida Sans Unicode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8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79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79"/>
    <w:rPr>
      <w:rFonts w:eastAsia="Lucida Sans Unicode"/>
      <w:b/>
      <w:bCs/>
    </w:rPr>
  </w:style>
  <w:style w:type="numbering" w:customStyle="1" w:styleId="WW8Num3">
    <w:name w:val="WW8Num3"/>
    <w:rsid w:val="000D1D24"/>
    <w:pPr>
      <w:numPr>
        <w:numId w:val="37"/>
      </w:numPr>
    </w:pPr>
  </w:style>
  <w:style w:type="numbering" w:customStyle="1" w:styleId="WW8Num8">
    <w:name w:val="WW8Num8"/>
    <w:basedOn w:val="Bezlisty"/>
    <w:rsid w:val="001D3538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0E68-2BDF-4CE8-911C-8753726EC0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23331E-461A-433D-8AFA-85F2ACE2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4094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mrupik</dc:creator>
  <cp:lastModifiedBy>Jeziorowska Patrycja</cp:lastModifiedBy>
  <cp:revision>4</cp:revision>
  <cp:lastPrinted>2025-01-14T09:08:00Z</cp:lastPrinted>
  <dcterms:created xsi:type="dcterms:W3CDTF">2025-01-14T07:39:00Z</dcterms:created>
  <dcterms:modified xsi:type="dcterms:W3CDTF">2025-01-14T09:08:00Z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a3489e66-e1c4-4615-90d2-e3956686c941</vt:lpwstr>
  </property>
  <property fmtid="{D5CDD505-2E9C-101B-9397-08002B2CF9AE}" pid="3" name="bjSaver">
    <vt:lpwstr>tcUZCYL8gphcVF0lX5SNA3r+W2+Ig1eO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mrupik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10.68.93.61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