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318ED9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91583">
        <w:rPr>
          <w:rFonts w:ascii="Arial" w:eastAsia="Trebuchet MS" w:hAnsi="Arial" w:cs="Arial"/>
          <w:b/>
          <w:bCs/>
          <w:sz w:val="20"/>
          <w:szCs w:val="20"/>
          <w:lang w:eastAsia="pl-PL"/>
        </w:rPr>
        <w:t>5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32193BCB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D7218F">
        <w:rPr>
          <w:rFonts w:ascii="Arial" w:eastAsia="Trebuchet MS" w:hAnsi="Arial" w:cs="Arial"/>
          <w:bCs/>
          <w:sz w:val="20"/>
          <w:szCs w:val="20"/>
          <w:lang w:eastAsia="pl-PL"/>
        </w:rPr>
        <w:t>.2</w:t>
      </w:r>
      <w:r w:rsidR="00802FAE">
        <w:rPr>
          <w:rFonts w:ascii="Arial" w:eastAsia="Trebuchet MS" w:hAnsi="Arial" w:cs="Arial"/>
          <w:bCs/>
          <w:sz w:val="20"/>
          <w:szCs w:val="20"/>
          <w:lang w:eastAsia="pl-PL"/>
        </w:rPr>
        <w:t>8</w:t>
      </w:r>
      <w:r w:rsidR="00D7218F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F81F7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7747C864" w14:textId="4BFD690C" w:rsidR="007A05E8" w:rsidRDefault="004F5361" w:rsidP="007A05E8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F400D5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i dostawę fabrycznie nowego, profesjonalnego sprzętu do utrzymania czystości i zieleni przeznaczonego dla użytkowników </w:t>
      </w:r>
      <w:r w:rsidR="00B82205">
        <w:rPr>
          <w:rFonts w:ascii="Arial" w:hAnsi="Arial" w:cs="Arial"/>
          <w:b/>
          <w:bCs/>
          <w:sz w:val="20"/>
          <w:szCs w:val="20"/>
        </w:rPr>
        <w:t xml:space="preserve"> </w:t>
      </w:r>
      <w:r w:rsidR="00802FAE">
        <w:rPr>
          <w:rFonts w:ascii="Arial" w:hAnsi="Arial" w:cs="Arial"/>
          <w:b/>
          <w:bCs/>
          <w:sz w:val="20"/>
          <w:szCs w:val="20"/>
        </w:rPr>
        <w:t xml:space="preserve">profesjonalnych przy pielęgnacji </w:t>
      </w:r>
      <w:r w:rsidR="00B64C32">
        <w:rPr>
          <w:rFonts w:ascii="Arial" w:hAnsi="Arial" w:cs="Arial"/>
          <w:b/>
          <w:bCs/>
          <w:sz w:val="20"/>
          <w:szCs w:val="20"/>
        </w:rPr>
        <w:t>wielkopowiechrzniowych</w:t>
      </w:r>
      <w:r w:rsidR="00802FAE">
        <w:rPr>
          <w:rFonts w:ascii="Arial" w:hAnsi="Arial" w:cs="Arial"/>
          <w:b/>
          <w:bCs/>
          <w:sz w:val="20"/>
          <w:szCs w:val="20"/>
        </w:rPr>
        <w:t xml:space="preserve"> terenów komunalnych </w:t>
      </w:r>
      <w:r w:rsidR="00B82205">
        <w:rPr>
          <w:rFonts w:ascii="Arial" w:hAnsi="Arial" w:cs="Arial"/>
          <w:b/>
          <w:bCs/>
          <w:sz w:val="20"/>
          <w:szCs w:val="20"/>
        </w:rPr>
        <w:t>dla</w:t>
      </w:r>
      <w:r w:rsidR="007A05E8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Górze”.</w:t>
      </w:r>
    </w:p>
    <w:p w14:paraId="602A0696" w14:textId="7E2C5BF0" w:rsidR="00C010D1" w:rsidRDefault="00C010D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807EDF">
        <w:rPr>
          <w:rFonts w:ascii="Arial" w:hAnsi="Arial" w:cs="Arial"/>
          <w:b/>
          <w:sz w:val="20"/>
          <w:szCs w:val="20"/>
        </w:rPr>
        <w:t>.2</w:t>
      </w:r>
      <w:r w:rsidR="00802FAE">
        <w:rPr>
          <w:rFonts w:ascii="Arial" w:hAnsi="Arial" w:cs="Arial"/>
          <w:b/>
          <w:sz w:val="20"/>
          <w:szCs w:val="20"/>
        </w:rPr>
        <w:t>8</w:t>
      </w:r>
      <w:r w:rsidR="00807EDF">
        <w:rPr>
          <w:rFonts w:ascii="Arial" w:hAnsi="Arial" w:cs="Arial"/>
          <w:b/>
          <w:sz w:val="20"/>
          <w:szCs w:val="20"/>
        </w:rPr>
        <w:t>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BD3F2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51B424C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34AFAB1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33CC511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566D8225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67A50F9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696B8C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234195"/>
    <w:rsid w:val="00280733"/>
    <w:rsid w:val="003375E2"/>
    <w:rsid w:val="003A194F"/>
    <w:rsid w:val="00457B0B"/>
    <w:rsid w:val="00491583"/>
    <w:rsid w:val="004F536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7A05E8"/>
    <w:rsid w:val="00802FAE"/>
    <w:rsid w:val="00807EDF"/>
    <w:rsid w:val="00856AB5"/>
    <w:rsid w:val="008E2808"/>
    <w:rsid w:val="00973BE7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F07866"/>
    <w:rsid w:val="00F2198E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Natasza Przydrożna</cp:lastModifiedBy>
  <cp:revision>3</cp:revision>
  <dcterms:created xsi:type="dcterms:W3CDTF">2023-03-30T10:23:00Z</dcterms:created>
  <dcterms:modified xsi:type="dcterms:W3CDTF">2023-05-23T09:40:00Z</dcterms:modified>
</cp:coreProperties>
</file>