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D8" w:rsidRDefault="006E18D8" w:rsidP="006E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8D8" w:rsidRPr="006E18D8" w:rsidRDefault="006E18D8" w:rsidP="006E18D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E18D8">
        <w:rPr>
          <w:rFonts w:ascii="Times New Roman" w:hAnsi="Times New Roman" w:cs="Times New Roman"/>
          <w:sz w:val="36"/>
          <w:szCs w:val="36"/>
        </w:rPr>
        <w:t>Klauzule dodatkowe</w:t>
      </w:r>
    </w:p>
    <w:p w:rsidR="006E18D8" w:rsidRDefault="006E18D8" w:rsidP="006E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8D8" w:rsidRDefault="006E18D8" w:rsidP="006E18D8">
      <w:pPr>
        <w:jc w:val="both"/>
        <w:rPr>
          <w:rFonts w:ascii="Times New Roman" w:hAnsi="Times New Roman" w:cs="Times New Roman"/>
          <w:sz w:val="24"/>
          <w:szCs w:val="24"/>
        </w:rPr>
      </w:pPr>
      <w:r w:rsidRPr="005A34F0">
        <w:rPr>
          <w:rFonts w:ascii="Times New Roman" w:hAnsi="Times New Roman" w:cs="Times New Roman"/>
          <w:sz w:val="24"/>
          <w:szCs w:val="24"/>
        </w:rPr>
        <w:t xml:space="preserve">Kryterium </w:t>
      </w:r>
      <w:r w:rsidRPr="005A34F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Klauzule dodatkowe”</w:t>
      </w:r>
      <w:r>
        <w:rPr>
          <w:rFonts w:ascii="Times New Roman" w:hAnsi="Times New Roman" w:cs="Times New Roman"/>
          <w:sz w:val="24"/>
          <w:szCs w:val="24"/>
        </w:rPr>
        <w:t>- ocena kryterium polega na przyznaniu punktów za akceptacje tj. włączenia do oferty dodatkowych klauzul rozszerzających ochronę ubezpieczeniową. Wykonawcy za akceptację klauzul dodatkowych otrzymują punkty zgodnie z poniższym schematem:</w:t>
      </w:r>
    </w:p>
    <w:p w:rsidR="006E18D8" w:rsidRDefault="006E18D8" w:rsidP="006E1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Klauzule wymienione w OPZ (rozdział 3 pkt. 3.6) o nr od 1 do 29 stanowią część obligatoryjną.</w:t>
      </w:r>
    </w:p>
    <w:p w:rsidR="006E18D8" w:rsidRDefault="006E18D8" w:rsidP="006E1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Wyłączenie z zakresu ubezpieczenia bądź zmiana treści którejkolwiek z klauzul oznaczonych numerem od 1 do 29 spowoduje odrzucenie oferty.</w:t>
      </w:r>
    </w:p>
    <w:p w:rsidR="006E18D8" w:rsidRDefault="006E18D8" w:rsidP="006E1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Klauzule od 30 do 33 stanowią część fakultatywną, punktowaną zgodnie z poniższym wykazem</w:t>
      </w:r>
    </w:p>
    <w:p w:rsidR="006E18D8" w:rsidRDefault="006E18D8" w:rsidP="006E1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stanowią wg kryteriów oceny o  max 15pkt przyznanych ofercie</w:t>
      </w:r>
    </w:p>
    <w:p w:rsidR="006E18D8" w:rsidRDefault="006E18D8" w:rsidP="006E18D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1559"/>
        <w:gridCol w:w="1563"/>
      </w:tblGrid>
      <w:tr w:rsidR="006E18D8" w:rsidTr="004F269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8" w:rsidRDefault="006E18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klauzuli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8" w:rsidRDefault="006E18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przyznanych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8" w:rsidRDefault="006E18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Klauzule dodatkowe uwzględnione</w:t>
            </w:r>
          </w:p>
          <w:p w:rsidR="006E18D8" w:rsidRDefault="006E18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wycenie*</w:t>
            </w:r>
          </w:p>
        </w:tc>
      </w:tr>
      <w:tr w:rsidR="006E18D8" w:rsidTr="00582A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8" w:rsidRDefault="006E18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Klauzula ubezpieczenia utraconych zysków </w:t>
            </w:r>
          </w:p>
          <w:p w:rsidR="006E18D8" w:rsidRDefault="006E18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8" w:rsidRDefault="006E18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8D8" w:rsidRDefault="006E18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D8" w:rsidTr="00582A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8" w:rsidRDefault="006E1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Klauzula sumy nadwyżkowej w ubezpieczeniu OC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8" w:rsidRDefault="006E18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8D8" w:rsidRDefault="006E18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D8" w:rsidTr="00582A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8" w:rsidRDefault="006E1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Klauzula ubezpieczenia szkód ekologicznych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8" w:rsidRDefault="006E18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8D8" w:rsidRDefault="006E18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D8" w:rsidTr="00582A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8" w:rsidRDefault="006E1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ubezpieczenia prewencyjnego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8" w:rsidRDefault="006E18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8D8" w:rsidRDefault="006E18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D8" w:rsidTr="00582A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8" w:rsidRDefault="006E1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8" w:rsidRDefault="006E18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8D8" w:rsidRDefault="006E18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D8" w:rsidRDefault="00582A33" w:rsidP="006E18D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E18D8" w:rsidRPr="006E18D8">
        <w:rPr>
          <w:rFonts w:ascii="Times New Roman" w:hAnsi="Times New Roman" w:cs="Times New Roman"/>
          <w:sz w:val="18"/>
          <w:szCs w:val="18"/>
        </w:rPr>
        <w:t xml:space="preserve">*) proszę wpisać „TAK” w przypadku akceptacji klauzuli dodatkowej  lub „NIE” w przypadku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E18D8" w:rsidRPr="006E18D8">
        <w:rPr>
          <w:rFonts w:ascii="Times New Roman" w:hAnsi="Times New Roman" w:cs="Times New Roman"/>
          <w:sz w:val="18"/>
          <w:szCs w:val="18"/>
        </w:rPr>
        <w:t>jej odrzucenia</w:t>
      </w:r>
    </w:p>
    <w:p w:rsidR="00582A33" w:rsidRDefault="00582A33" w:rsidP="006E18D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82A33" w:rsidRDefault="00582A33" w:rsidP="006E18D8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82A33" w:rsidRDefault="00582A33" w:rsidP="006E18D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82A33" w:rsidRDefault="00582A33" w:rsidP="006E18D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…………………………………………………</w:t>
      </w:r>
    </w:p>
    <w:p w:rsidR="00582A33" w:rsidRDefault="00582A33" w:rsidP="006E18D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(data i podpis składającego ofertę)</w:t>
      </w:r>
    </w:p>
    <w:p w:rsidR="00582A33" w:rsidRDefault="00582A33" w:rsidP="006E18D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82A33" w:rsidRPr="006E18D8" w:rsidRDefault="00582A33" w:rsidP="006E18D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E18D8" w:rsidRDefault="006E18D8" w:rsidP="006E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8BE" w:rsidRDefault="00C638BE"/>
    <w:sectPr w:rsidR="00C6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D8"/>
    <w:rsid w:val="00582A33"/>
    <w:rsid w:val="006E18D8"/>
    <w:rsid w:val="00C6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E6BB"/>
  <w15:chartTrackingRefBased/>
  <w15:docId w15:val="{68E0F22C-F0D0-4E3E-9FC0-1B7364D0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8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18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 Piotr</dc:creator>
  <cp:keywords/>
  <dc:description/>
  <cp:lastModifiedBy>Biskup Piotr</cp:lastModifiedBy>
  <cp:revision>1</cp:revision>
  <dcterms:created xsi:type="dcterms:W3CDTF">2019-08-23T11:41:00Z</dcterms:created>
  <dcterms:modified xsi:type="dcterms:W3CDTF">2019-08-23T11:55:00Z</dcterms:modified>
</cp:coreProperties>
</file>