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44" w:rsidRDefault="006C4144" w:rsidP="006C4144">
      <w:pPr>
        <w:pStyle w:val="Indeks"/>
        <w:rPr>
          <w:rFonts w:cs="Times New Roman"/>
          <w:b/>
        </w:rPr>
      </w:pPr>
      <w:r w:rsidRPr="0033289F">
        <w:rPr>
          <w:rFonts w:cs="Times New Roman"/>
          <w:b/>
        </w:rPr>
        <w:t xml:space="preserve">Załącznik nr </w:t>
      </w:r>
      <w:r w:rsidR="00F8510C">
        <w:rPr>
          <w:rFonts w:cs="Times New Roman"/>
          <w:b/>
        </w:rPr>
        <w:t>10</w:t>
      </w:r>
      <w:bookmarkStart w:id="0" w:name="_GoBack"/>
      <w:bookmarkEnd w:id="0"/>
      <w:r w:rsidRPr="0033289F">
        <w:rPr>
          <w:rFonts w:cs="Times New Roman"/>
          <w:b/>
        </w:rPr>
        <w:t xml:space="preserve"> do SWZ</w:t>
      </w:r>
    </w:p>
    <w:p w:rsidR="006C4144" w:rsidRPr="006C4144" w:rsidRDefault="006C4144" w:rsidP="006C4144">
      <w:pPr>
        <w:pStyle w:val="Indeks"/>
        <w:rPr>
          <w:rFonts w:cs="Times New Roman"/>
          <w:b/>
        </w:rPr>
      </w:pPr>
    </w:p>
    <w:p w:rsidR="009A134C" w:rsidRPr="009B174F" w:rsidRDefault="009A134C" w:rsidP="0081245D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9B174F">
        <w:rPr>
          <w:b/>
          <w:sz w:val="32"/>
          <w:szCs w:val="32"/>
        </w:rPr>
        <w:t>OPIS PRZEDMIOTU ZAMÓWIENIA</w:t>
      </w:r>
    </w:p>
    <w:p w:rsidR="009A134C" w:rsidRPr="009936BF" w:rsidRDefault="009A134C" w:rsidP="008124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12137" w:rsidRDefault="009A134C" w:rsidP="0026399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C1205">
        <w:rPr>
          <w:sz w:val="24"/>
          <w:szCs w:val="24"/>
        </w:rPr>
        <w:t xml:space="preserve">Przedmiot zamówienia na </w:t>
      </w:r>
      <w:r w:rsidR="00DE2E94" w:rsidRPr="003C1205">
        <w:rPr>
          <w:sz w:val="24"/>
          <w:szCs w:val="24"/>
        </w:rPr>
        <w:t xml:space="preserve">realizację </w:t>
      </w:r>
      <w:r w:rsidR="00F8186E">
        <w:rPr>
          <w:sz w:val="24"/>
          <w:szCs w:val="24"/>
        </w:rPr>
        <w:t>zadania</w:t>
      </w:r>
      <w:r w:rsidRPr="003C1205">
        <w:rPr>
          <w:sz w:val="24"/>
          <w:szCs w:val="24"/>
        </w:rPr>
        <w:t xml:space="preserve"> pod nazwą</w:t>
      </w:r>
      <w:r w:rsidR="00A374E4">
        <w:rPr>
          <w:sz w:val="24"/>
          <w:szCs w:val="24"/>
        </w:rPr>
        <w:t>:</w:t>
      </w:r>
      <w:r w:rsidRPr="003C1205">
        <w:rPr>
          <w:sz w:val="24"/>
          <w:szCs w:val="24"/>
        </w:rPr>
        <w:t xml:space="preserve"> </w:t>
      </w:r>
    </w:p>
    <w:p w:rsidR="0067151C" w:rsidRDefault="00F8186E" w:rsidP="0026399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C61420" w:rsidRPr="00F8186E">
        <w:rPr>
          <w:b/>
          <w:sz w:val="24"/>
          <w:szCs w:val="24"/>
        </w:rPr>
        <w:t>Zagospodarowanie terenu przy pomniku przyrody „Dąb Bartek” w Gminie Zagnańsk”</w:t>
      </w:r>
    </w:p>
    <w:p w:rsidR="007F752D" w:rsidRPr="009A6D9B" w:rsidRDefault="0067151C" w:rsidP="0026399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msc</w:t>
      </w:r>
      <w:proofErr w:type="spellEnd"/>
      <w:r>
        <w:rPr>
          <w:b/>
          <w:sz w:val="24"/>
          <w:szCs w:val="24"/>
        </w:rPr>
        <w:t xml:space="preserve">. Zagnańsk, na działkach nr </w:t>
      </w:r>
      <w:proofErr w:type="spellStart"/>
      <w:r>
        <w:rPr>
          <w:b/>
          <w:sz w:val="24"/>
          <w:szCs w:val="24"/>
        </w:rPr>
        <w:t>ewid</w:t>
      </w:r>
      <w:proofErr w:type="spellEnd"/>
      <w:r>
        <w:rPr>
          <w:b/>
          <w:sz w:val="24"/>
          <w:szCs w:val="24"/>
        </w:rPr>
        <w:t xml:space="preserve">.:  </w:t>
      </w:r>
      <w:r w:rsidRPr="00EE5505">
        <w:rPr>
          <w:b/>
          <w:bCs/>
          <w:sz w:val="24"/>
          <w:szCs w:val="24"/>
        </w:rPr>
        <w:t xml:space="preserve">998/2 </w:t>
      </w:r>
      <w:proofErr w:type="gramStart"/>
      <w:r w:rsidRPr="00EE5505">
        <w:rPr>
          <w:b/>
          <w:bCs/>
          <w:sz w:val="24"/>
          <w:szCs w:val="24"/>
        </w:rPr>
        <w:t>i</w:t>
      </w:r>
      <w:proofErr w:type="gramEnd"/>
      <w:r w:rsidRPr="00EE5505">
        <w:rPr>
          <w:b/>
          <w:bCs/>
          <w:sz w:val="24"/>
          <w:szCs w:val="24"/>
        </w:rPr>
        <w:t xml:space="preserve"> 998/9 obręb ge</w:t>
      </w:r>
      <w:r>
        <w:rPr>
          <w:b/>
          <w:bCs/>
          <w:sz w:val="24"/>
          <w:szCs w:val="24"/>
        </w:rPr>
        <w:t>odezyjny Zagnańsk, gm. Zagnańsk</w:t>
      </w:r>
      <w:r w:rsidR="009A6D9B">
        <w:rPr>
          <w:sz w:val="24"/>
          <w:szCs w:val="24"/>
        </w:rPr>
        <w:t xml:space="preserve"> </w:t>
      </w:r>
      <w:r w:rsidR="00C61420" w:rsidRPr="00F8186E">
        <w:rPr>
          <w:b/>
          <w:sz w:val="24"/>
          <w:szCs w:val="24"/>
        </w:rPr>
        <w:t xml:space="preserve">współfinansowanego z Europejskiego Funduszu Rozwoju Regionalnego </w:t>
      </w:r>
      <w:r w:rsidR="00F8186E">
        <w:rPr>
          <w:b/>
          <w:sz w:val="24"/>
          <w:szCs w:val="24"/>
        </w:rPr>
        <w:br/>
      </w:r>
      <w:r w:rsidR="00C61420" w:rsidRPr="00F8186E">
        <w:rPr>
          <w:b/>
          <w:sz w:val="24"/>
          <w:szCs w:val="24"/>
        </w:rPr>
        <w:t xml:space="preserve">w ramach </w:t>
      </w:r>
      <w:r w:rsidR="007F752D" w:rsidRPr="00F8186E">
        <w:rPr>
          <w:b/>
          <w:sz w:val="24"/>
          <w:szCs w:val="24"/>
        </w:rPr>
        <w:t>Działania 6.3 „ Ochrona i wykorzystanie obszarów cennych przyrodniczo – ZIT KOF” Regionalnego Programu Operacyjnego Województwa Świętokrzyskiego na lata 2014 – 2020</w:t>
      </w:r>
    </w:p>
    <w:p w:rsidR="009A134C" w:rsidRPr="003A7F99" w:rsidRDefault="007F752D" w:rsidP="00263991">
      <w:pPr>
        <w:pStyle w:val="Akapitzlist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A7F99" w:rsidRPr="003A7F99">
        <w:rPr>
          <w:b/>
          <w:sz w:val="24"/>
          <w:szCs w:val="24"/>
        </w:rPr>
        <w:t xml:space="preserve"> </w:t>
      </w:r>
    </w:p>
    <w:p w:rsidR="00302CD3" w:rsidRPr="003C1205" w:rsidRDefault="00302CD3" w:rsidP="0026399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proofErr w:type="gramStart"/>
      <w:r w:rsidRPr="003C1205">
        <w:rPr>
          <w:sz w:val="24"/>
          <w:szCs w:val="24"/>
          <w:lang w:eastAsia="en-US"/>
        </w:rPr>
        <w:t>45111200-0  Roboty</w:t>
      </w:r>
      <w:proofErr w:type="gramEnd"/>
      <w:r w:rsidRPr="003C1205">
        <w:rPr>
          <w:sz w:val="24"/>
          <w:szCs w:val="24"/>
          <w:lang w:eastAsia="en-US"/>
        </w:rPr>
        <w:t xml:space="preserve"> w zakresie przygotowania terenu pod budowę i roboty ziemne</w:t>
      </w:r>
      <w:r w:rsidR="007F752D">
        <w:rPr>
          <w:sz w:val="24"/>
          <w:szCs w:val="24"/>
          <w:lang w:eastAsia="en-US"/>
        </w:rPr>
        <w:t>.</w:t>
      </w:r>
    </w:p>
    <w:p w:rsidR="00302CD3" w:rsidRPr="003C1205" w:rsidRDefault="00302CD3" w:rsidP="0026399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proofErr w:type="gramStart"/>
      <w:r w:rsidRPr="003C1205">
        <w:rPr>
          <w:sz w:val="24"/>
          <w:szCs w:val="24"/>
          <w:lang w:eastAsia="en-US"/>
        </w:rPr>
        <w:t>45220000-5  Roboty</w:t>
      </w:r>
      <w:proofErr w:type="gramEnd"/>
      <w:r w:rsidRPr="003C1205">
        <w:rPr>
          <w:sz w:val="24"/>
          <w:szCs w:val="24"/>
          <w:lang w:eastAsia="en-US"/>
        </w:rPr>
        <w:t xml:space="preserve"> inżynieryjne i budowlane</w:t>
      </w:r>
      <w:r w:rsidR="007F752D">
        <w:rPr>
          <w:sz w:val="24"/>
          <w:szCs w:val="24"/>
          <w:lang w:eastAsia="en-US"/>
        </w:rPr>
        <w:t>.</w:t>
      </w:r>
    </w:p>
    <w:p w:rsidR="00302CD3" w:rsidRPr="003C1205" w:rsidRDefault="00302CD3" w:rsidP="00263991">
      <w:pPr>
        <w:tabs>
          <w:tab w:val="left" w:pos="210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proofErr w:type="gramStart"/>
      <w:r w:rsidRPr="003C1205">
        <w:rPr>
          <w:sz w:val="24"/>
          <w:szCs w:val="24"/>
          <w:lang w:eastAsia="en-US"/>
        </w:rPr>
        <w:t>45231000-5  Roboty</w:t>
      </w:r>
      <w:proofErr w:type="gramEnd"/>
      <w:r w:rsidRPr="003C1205">
        <w:rPr>
          <w:sz w:val="24"/>
          <w:szCs w:val="24"/>
          <w:lang w:eastAsia="en-US"/>
        </w:rPr>
        <w:t xml:space="preserve"> budowlane w zakresie budowy rurociągów, ciągów  </w:t>
      </w:r>
    </w:p>
    <w:p w:rsidR="00302CD3" w:rsidRDefault="00302CD3" w:rsidP="00263991">
      <w:pPr>
        <w:tabs>
          <w:tab w:val="left" w:pos="210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 xml:space="preserve">                   </w:t>
      </w:r>
      <w:r w:rsidR="002C7F76">
        <w:rPr>
          <w:sz w:val="24"/>
          <w:szCs w:val="24"/>
          <w:lang w:eastAsia="en-US"/>
        </w:rPr>
        <w:t xml:space="preserve">  </w:t>
      </w:r>
      <w:r w:rsidRPr="003C1205">
        <w:rPr>
          <w:sz w:val="24"/>
          <w:szCs w:val="24"/>
          <w:lang w:eastAsia="en-US"/>
        </w:rPr>
        <w:t xml:space="preserve"> </w:t>
      </w:r>
      <w:proofErr w:type="gramStart"/>
      <w:r w:rsidRPr="003C1205">
        <w:rPr>
          <w:sz w:val="24"/>
          <w:szCs w:val="24"/>
          <w:lang w:eastAsia="en-US"/>
        </w:rPr>
        <w:t>komunikacyjnych</w:t>
      </w:r>
      <w:proofErr w:type="gramEnd"/>
      <w:r w:rsidRPr="003C1205">
        <w:rPr>
          <w:sz w:val="24"/>
          <w:szCs w:val="24"/>
          <w:lang w:eastAsia="en-US"/>
        </w:rPr>
        <w:t xml:space="preserve"> i linii elektroenergetycznych</w:t>
      </w:r>
      <w:r w:rsidR="007F752D">
        <w:rPr>
          <w:sz w:val="24"/>
          <w:szCs w:val="24"/>
          <w:lang w:eastAsia="en-US"/>
        </w:rPr>
        <w:t>.</w:t>
      </w:r>
    </w:p>
    <w:p w:rsidR="001934BE" w:rsidRPr="003C1205" w:rsidRDefault="001934BE" w:rsidP="0081245D">
      <w:pPr>
        <w:tabs>
          <w:tab w:val="left" w:pos="2100"/>
        </w:tabs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</w:p>
    <w:p w:rsidR="009A134C" w:rsidRDefault="00F10EE2" w:rsidP="00F10EE2">
      <w:pPr>
        <w:pStyle w:val="Nagwek3"/>
        <w:spacing w:line="276" w:lineRule="auto"/>
        <w:rPr>
          <w:rStyle w:val="Nagwek2Znak"/>
          <w:rFonts w:eastAsia="Arial"/>
          <w:b/>
          <w:szCs w:val="24"/>
        </w:rPr>
      </w:pPr>
      <w:r>
        <w:rPr>
          <w:rStyle w:val="Nagwek2Znak"/>
          <w:rFonts w:eastAsia="Arial"/>
          <w:b/>
          <w:szCs w:val="24"/>
        </w:rPr>
        <w:t>1. CEL PRZEDSIĘWZIĘCIA</w:t>
      </w:r>
    </w:p>
    <w:p w:rsidR="00410BD0" w:rsidRPr="00410BD0" w:rsidRDefault="00410BD0" w:rsidP="00410BD0"/>
    <w:p w:rsidR="009A6D9B" w:rsidRPr="009A6D9B" w:rsidRDefault="009A134C" w:rsidP="009A6D9B">
      <w:pPr>
        <w:pStyle w:val="Tekstpodstawowy"/>
        <w:spacing w:line="276" w:lineRule="auto"/>
        <w:ind w:left="35"/>
        <w:rPr>
          <w:rFonts w:cs="Times New Roman"/>
        </w:rPr>
      </w:pPr>
      <w:r w:rsidRPr="003C1205">
        <w:rPr>
          <w:szCs w:val="24"/>
        </w:rPr>
        <w:tab/>
      </w:r>
      <w:r w:rsidR="004804C1" w:rsidRPr="009A6D9B">
        <w:rPr>
          <w:rFonts w:cs="Times New Roman"/>
          <w:szCs w:val="24"/>
        </w:rPr>
        <w:t xml:space="preserve">Zadanie ma na celu </w:t>
      </w:r>
      <w:r w:rsidR="00327ED1" w:rsidRPr="009A6D9B">
        <w:rPr>
          <w:rFonts w:cs="Times New Roman"/>
          <w:szCs w:val="24"/>
        </w:rPr>
        <w:t xml:space="preserve">kompleksowe </w:t>
      </w:r>
      <w:r w:rsidR="004804C1" w:rsidRPr="009A6D9B">
        <w:rPr>
          <w:rFonts w:cs="Times New Roman"/>
          <w:szCs w:val="24"/>
        </w:rPr>
        <w:t>utworzenie terenu inwestycyjnego</w:t>
      </w:r>
      <w:r w:rsidR="00327ED1" w:rsidRPr="009A6D9B">
        <w:rPr>
          <w:rFonts w:cs="Times New Roman"/>
          <w:szCs w:val="24"/>
        </w:rPr>
        <w:t xml:space="preserve">, </w:t>
      </w:r>
      <w:proofErr w:type="gramStart"/>
      <w:r w:rsidR="00327ED1" w:rsidRPr="009A6D9B">
        <w:rPr>
          <w:rFonts w:cs="Times New Roman"/>
          <w:szCs w:val="24"/>
        </w:rPr>
        <w:t>obejmujące</w:t>
      </w:r>
      <w:r w:rsidR="002B6907" w:rsidRPr="009A6D9B">
        <w:rPr>
          <w:rFonts w:cs="Times New Roman"/>
          <w:szCs w:val="24"/>
        </w:rPr>
        <w:t>go</w:t>
      </w:r>
      <w:r w:rsidR="00F8186E" w:rsidRPr="009A6D9B">
        <w:rPr>
          <w:rFonts w:cs="Times New Roman"/>
          <w:szCs w:val="24"/>
        </w:rPr>
        <w:t xml:space="preserve">   zagospodarowanie</w:t>
      </w:r>
      <w:proofErr w:type="gramEnd"/>
      <w:r w:rsidR="00F8186E" w:rsidRPr="009A6D9B">
        <w:rPr>
          <w:rFonts w:cs="Times New Roman"/>
          <w:szCs w:val="24"/>
        </w:rPr>
        <w:t xml:space="preserve"> przyległego terenu przy pomniku przyrody „Dąb Bartek” w Zagnańsku, gdzie projektuje się</w:t>
      </w:r>
      <w:r w:rsidR="001934BE" w:rsidRPr="009A6D9B">
        <w:rPr>
          <w:rFonts w:cs="Times New Roman"/>
          <w:szCs w:val="24"/>
        </w:rPr>
        <w:t xml:space="preserve"> min.</w:t>
      </w:r>
      <w:r w:rsidR="00F8186E" w:rsidRPr="009A6D9B">
        <w:rPr>
          <w:rFonts w:cs="Times New Roman"/>
          <w:szCs w:val="24"/>
        </w:rPr>
        <w:t xml:space="preserve"> : rozbiórkę istniejącej altany, budowę ciągów pieszych, element</w:t>
      </w:r>
      <w:r w:rsidR="00555509" w:rsidRPr="009A6D9B">
        <w:rPr>
          <w:rFonts w:cs="Times New Roman"/>
          <w:szCs w:val="24"/>
        </w:rPr>
        <w:t>y</w:t>
      </w:r>
      <w:r w:rsidR="00F8186E" w:rsidRPr="009A6D9B">
        <w:rPr>
          <w:rFonts w:cs="Times New Roman"/>
          <w:szCs w:val="24"/>
        </w:rPr>
        <w:t xml:space="preserve"> małej architektury, urządze</w:t>
      </w:r>
      <w:r w:rsidR="00555509" w:rsidRPr="009A6D9B">
        <w:rPr>
          <w:rFonts w:cs="Times New Roman"/>
          <w:szCs w:val="24"/>
        </w:rPr>
        <w:t>nia</w:t>
      </w:r>
      <w:r w:rsidR="00F8186E" w:rsidRPr="009A6D9B">
        <w:rPr>
          <w:rFonts w:cs="Times New Roman"/>
          <w:szCs w:val="24"/>
        </w:rPr>
        <w:t xml:space="preserve"> i tablic</w:t>
      </w:r>
      <w:r w:rsidR="00555509" w:rsidRPr="009A6D9B">
        <w:rPr>
          <w:rFonts w:cs="Times New Roman"/>
          <w:szCs w:val="24"/>
        </w:rPr>
        <w:t>e</w:t>
      </w:r>
      <w:r w:rsidR="00F8186E" w:rsidRPr="009A6D9B">
        <w:rPr>
          <w:rFonts w:cs="Times New Roman"/>
          <w:szCs w:val="24"/>
        </w:rPr>
        <w:t xml:space="preserve"> edukacyjn</w:t>
      </w:r>
      <w:r w:rsidR="00555509" w:rsidRPr="009A6D9B">
        <w:rPr>
          <w:rFonts w:cs="Times New Roman"/>
          <w:szCs w:val="24"/>
        </w:rPr>
        <w:t>e, tężnię solankową,</w:t>
      </w:r>
      <w:r w:rsidR="002503F2" w:rsidRPr="009A6D9B">
        <w:rPr>
          <w:rFonts w:cs="Times New Roman"/>
          <w:szCs w:val="24"/>
        </w:rPr>
        <w:t xml:space="preserve"> mur oporowy,</w:t>
      </w:r>
      <w:r w:rsidR="00555509" w:rsidRPr="009A6D9B">
        <w:rPr>
          <w:rFonts w:cs="Times New Roman"/>
          <w:szCs w:val="24"/>
        </w:rPr>
        <w:t xml:space="preserve"> ogrodzony plac zabaw, urządzenia sprawnościowe dla seniorów, rzeźby</w:t>
      </w:r>
      <w:r w:rsidR="004D629B" w:rsidRPr="009A6D9B">
        <w:rPr>
          <w:rFonts w:cs="Times New Roman"/>
          <w:szCs w:val="24"/>
        </w:rPr>
        <w:t xml:space="preserve">, </w:t>
      </w:r>
      <w:r w:rsidR="00555509" w:rsidRPr="009A6D9B">
        <w:rPr>
          <w:rFonts w:cs="Times New Roman"/>
          <w:szCs w:val="24"/>
        </w:rPr>
        <w:t xml:space="preserve">pomniki </w:t>
      </w:r>
      <w:r w:rsidR="00F8186E" w:rsidRPr="009A6D9B">
        <w:rPr>
          <w:rFonts w:cs="Times New Roman"/>
          <w:szCs w:val="24"/>
        </w:rPr>
        <w:t xml:space="preserve"> i remont istniejącego parkingu</w:t>
      </w:r>
      <w:r w:rsidR="001934BE" w:rsidRPr="009A6D9B">
        <w:rPr>
          <w:rFonts w:cs="Times New Roman"/>
          <w:szCs w:val="24"/>
        </w:rPr>
        <w:t>, wraz z wykonaniem uzbrojenia terenu i części instalacji</w:t>
      </w:r>
      <w:r w:rsidR="002503F2" w:rsidRPr="009A6D9B">
        <w:rPr>
          <w:rFonts w:cs="Times New Roman"/>
          <w:szCs w:val="24"/>
        </w:rPr>
        <w:t xml:space="preserve">, </w:t>
      </w:r>
      <w:r w:rsidR="004D629B" w:rsidRPr="009A6D9B">
        <w:rPr>
          <w:rFonts w:cs="Times New Roman"/>
          <w:szCs w:val="24"/>
        </w:rPr>
        <w:t xml:space="preserve">oraz </w:t>
      </w:r>
      <w:r w:rsidR="004D629B" w:rsidRPr="009A6D9B">
        <w:rPr>
          <w:rFonts w:cs="Times New Roman"/>
          <w:szCs w:val="24"/>
        </w:rPr>
        <w:br/>
        <w:t>przebudową kanału sanitarnego i przełożenie</w:t>
      </w:r>
      <w:r w:rsidR="0041325C" w:rsidRPr="009A6D9B">
        <w:rPr>
          <w:rFonts w:cs="Times New Roman"/>
          <w:szCs w:val="24"/>
        </w:rPr>
        <w:t>m</w:t>
      </w:r>
      <w:r w:rsidR="004D629B" w:rsidRPr="009A6D9B">
        <w:rPr>
          <w:rFonts w:cs="Times New Roman"/>
          <w:szCs w:val="24"/>
        </w:rPr>
        <w:t xml:space="preserve"> sieci telekomunikacyjnej.</w:t>
      </w:r>
      <w:r w:rsidR="009A6D9B" w:rsidRPr="009A6D9B">
        <w:rPr>
          <w:rFonts w:cs="Times New Roman"/>
          <w:szCs w:val="24"/>
        </w:rPr>
        <w:t xml:space="preserve"> </w:t>
      </w:r>
      <w:r w:rsidR="004D629B" w:rsidRPr="009A6D9B">
        <w:rPr>
          <w:rFonts w:cs="Times New Roman"/>
          <w:szCs w:val="24"/>
        </w:rPr>
        <w:t xml:space="preserve"> </w:t>
      </w:r>
    </w:p>
    <w:p w:rsidR="00F8186E" w:rsidRPr="003C1205" w:rsidRDefault="00F8186E" w:rsidP="00F8186E">
      <w:pPr>
        <w:spacing w:line="276" w:lineRule="auto"/>
        <w:jc w:val="both"/>
        <w:rPr>
          <w:sz w:val="24"/>
          <w:szCs w:val="24"/>
        </w:rPr>
      </w:pPr>
    </w:p>
    <w:p w:rsidR="001934BE" w:rsidRDefault="00F10EE2" w:rsidP="001934BE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6C4144" w:rsidRPr="001934BE">
        <w:rPr>
          <w:b/>
          <w:sz w:val="24"/>
          <w:szCs w:val="24"/>
        </w:rPr>
        <w:t>REALIZACJA PRZEDSIĘWZIĘCIA</w:t>
      </w:r>
    </w:p>
    <w:p w:rsidR="006C4144" w:rsidRPr="001934BE" w:rsidRDefault="006C4144" w:rsidP="001934BE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EE5505" w:rsidRPr="00415DFA" w:rsidRDefault="002503F2" w:rsidP="001934BE">
      <w:pPr>
        <w:suppressAutoHyphens/>
        <w:spacing w:line="276" w:lineRule="auto"/>
        <w:jc w:val="both"/>
        <w:rPr>
          <w:rFonts w:eastAsia="Calibri"/>
          <w:bCs/>
          <w:iCs/>
          <w:color w:val="FF0000"/>
          <w:sz w:val="24"/>
          <w:szCs w:val="24"/>
          <w:u w:val="single"/>
          <w:lang w:eastAsia="ar-SA"/>
        </w:rPr>
      </w:pPr>
      <w:r w:rsidRPr="00F10EE2">
        <w:rPr>
          <w:bCs/>
          <w:sz w:val="24"/>
          <w:szCs w:val="24"/>
        </w:rPr>
        <w:t>Planowane jest w</w:t>
      </w:r>
      <w:r w:rsidR="00EE5505" w:rsidRPr="00F10EE2">
        <w:rPr>
          <w:bCs/>
          <w:sz w:val="24"/>
          <w:szCs w:val="24"/>
        </w:rPr>
        <w:t xml:space="preserve">ykonanie </w:t>
      </w:r>
      <w:r w:rsidR="00676499" w:rsidRPr="00F10EE2">
        <w:rPr>
          <w:bCs/>
          <w:sz w:val="24"/>
          <w:szCs w:val="24"/>
        </w:rPr>
        <w:t xml:space="preserve">zagospodarowania terenu wraz z </w:t>
      </w:r>
      <w:r w:rsidRPr="00F10EE2">
        <w:rPr>
          <w:bCs/>
          <w:sz w:val="24"/>
          <w:szCs w:val="24"/>
        </w:rPr>
        <w:t xml:space="preserve">remontem istniejącego parkingu o nawierzchni asfaltowej, oraz </w:t>
      </w:r>
      <w:r w:rsidR="00676499" w:rsidRPr="00F10EE2">
        <w:rPr>
          <w:bCs/>
          <w:sz w:val="24"/>
          <w:szCs w:val="24"/>
        </w:rPr>
        <w:t>uzbrojeni</w:t>
      </w:r>
      <w:r w:rsidRPr="00F10EE2">
        <w:rPr>
          <w:bCs/>
          <w:sz w:val="24"/>
          <w:szCs w:val="24"/>
        </w:rPr>
        <w:t>em</w:t>
      </w:r>
      <w:r w:rsidR="0067151C" w:rsidRPr="00F10EE2">
        <w:rPr>
          <w:bCs/>
          <w:sz w:val="24"/>
          <w:szCs w:val="24"/>
        </w:rPr>
        <w:t xml:space="preserve"> terenu, </w:t>
      </w:r>
      <w:r w:rsidR="001934BE" w:rsidRPr="00F10EE2">
        <w:rPr>
          <w:bCs/>
          <w:sz w:val="24"/>
          <w:szCs w:val="24"/>
        </w:rPr>
        <w:t>części</w:t>
      </w:r>
      <w:r w:rsidRPr="00F10EE2">
        <w:rPr>
          <w:bCs/>
          <w:sz w:val="24"/>
          <w:szCs w:val="24"/>
        </w:rPr>
        <w:t>ą</w:t>
      </w:r>
      <w:r w:rsidR="001934BE" w:rsidRPr="00F10EE2">
        <w:rPr>
          <w:bCs/>
          <w:sz w:val="24"/>
          <w:szCs w:val="24"/>
        </w:rPr>
        <w:t xml:space="preserve"> </w:t>
      </w:r>
      <w:r w:rsidR="00676499" w:rsidRPr="00F10EE2">
        <w:rPr>
          <w:bCs/>
          <w:sz w:val="24"/>
          <w:szCs w:val="24"/>
        </w:rPr>
        <w:t>projektowanych instalacji</w:t>
      </w:r>
      <w:r w:rsidR="0067151C" w:rsidRPr="00F10EE2">
        <w:rPr>
          <w:bCs/>
          <w:sz w:val="24"/>
          <w:szCs w:val="24"/>
        </w:rPr>
        <w:t>, przebudową kanału sanitarnego i przełożeniem sieci telekomunikacyjnej</w:t>
      </w:r>
      <w:r w:rsidR="0067151C" w:rsidRPr="00F10EE2">
        <w:rPr>
          <w:bCs/>
          <w:sz w:val="24"/>
          <w:szCs w:val="24"/>
        </w:rPr>
        <w:br/>
      </w:r>
      <w:r w:rsidR="004D629B" w:rsidRPr="00B367ED">
        <w:rPr>
          <w:b/>
          <w:bCs/>
          <w:sz w:val="24"/>
          <w:szCs w:val="24"/>
        </w:rPr>
        <w:t>(</w:t>
      </w:r>
      <w:r w:rsidRPr="00B367ED">
        <w:rPr>
          <w:b/>
          <w:bCs/>
          <w:sz w:val="24"/>
          <w:szCs w:val="24"/>
        </w:rPr>
        <w:t xml:space="preserve">w ramach tego zadania nie będą wykonywane instalacje </w:t>
      </w:r>
      <w:r w:rsidR="00BA3474" w:rsidRPr="00B367ED">
        <w:rPr>
          <w:b/>
          <w:bCs/>
          <w:sz w:val="24"/>
          <w:szCs w:val="24"/>
        </w:rPr>
        <w:t>prowadzące</w:t>
      </w:r>
      <w:r w:rsidRPr="00B367ED">
        <w:rPr>
          <w:b/>
          <w:bCs/>
          <w:sz w:val="24"/>
          <w:szCs w:val="24"/>
        </w:rPr>
        <w:t xml:space="preserve"> bezpośrednio do budynku</w:t>
      </w:r>
      <w:r w:rsidR="004D629B" w:rsidRPr="00B367ED">
        <w:rPr>
          <w:b/>
          <w:bCs/>
          <w:sz w:val="24"/>
          <w:szCs w:val="24"/>
        </w:rPr>
        <w:t xml:space="preserve"> </w:t>
      </w:r>
      <w:r w:rsidR="004D629B" w:rsidRPr="00B367ED">
        <w:rPr>
          <w:b/>
          <w:sz w:val="24"/>
          <w:szCs w:val="24"/>
        </w:rPr>
        <w:t>wielofunkcyjnego</w:t>
      </w:r>
      <w:r w:rsidR="0067151C" w:rsidRPr="00B367ED">
        <w:rPr>
          <w:b/>
          <w:sz w:val="24"/>
          <w:szCs w:val="24"/>
        </w:rPr>
        <w:t xml:space="preserve">, projektowanego w ramach utworzenia terenu </w:t>
      </w:r>
      <w:r w:rsidR="006C4144" w:rsidRPr="00B367ED">
        <w:rPr>
          <w:b/>
          <w:sz w:val="24"/>
          <w:szCs w:val="24"/>
        </w:rPr>
        <w:t>inwestycyjnego pod</w:t>
      </w:r>
      <w:r w:rsidR="004D629B" w:rsidRPr="00B367ED">
        <w:rPr>
          <w:b/>
          <w:sz w:val="24"/>
          <w:szCs w:val="24"/>
        </w:rPr>
        <w:t xml:space="preserve"> działalność w branży usługowo – gastronomicznej w Zagnańsku</w:t>
      </w:r>
      <w:r w:rsidRPr="00B367ED">
        <w:rPr>
          <w:b/>
          <w:bCs/>
          <w:sz w:val="24"/>
          <w:szCs w:val="24"/>
        </w:rPr>
        <w:t xml:space="preserve"> </w:t>
      </w:r>
      <w:r w:rsidR="00EE5505" w:rsidRPr="00B367ED">
        <w:rPr>
          <w:b/>
          <w:bCs/>
          <w:sz w:val="24"/>
          <w:szCs w:val="24"/>
        </w:rPr>
        <w:t xml:space="preserve">na działkach oznaczonych nr </w:t>
      </w:r>
      <w:proofErr w:type="spellStart"/>
      <w:r w:rsidR="00EE5505" w:rsidRPr="00B367ED">
        <w:rPr>
          <w:b/>
          <w:bCs/>
          <w:sz w:val="24"/>
          <w:szCs w:val="24"/>
        </w:rPr>
        <w:t>ewid</w:t>
      </w:r>
      <w:proofErr w:type="spellEnd"/>
      <w:r w:rsidR="00EE5505" w:rsidRPr="00B367ED">
        <w:rPr>
          <w:b/>
          <w:bCs/>
          <w:sz w:val="24"/>
          <w:szCs w:val="24"/>
        </w:rPr>
        <w:t xml:space="preserve">. 998/2 </w:t>
      </w:r>
      <w:proofErr w:type="gramStart"/>
      <w:r w:rsidR="00EE5505" w:rsidRPr="00B367ED">
        <w:rPr>
          <w:b/>
          <w:bCs/>
          <w:sz w:val="24"/>
          <w:szCs w:val="24"/>
        </w:rPr>
        <w:t>i</w:t>
      </w:r>
      <w:proofErr w:type="gramEnd"/>
      <w:r w:rsidR="00EE5505" w:rsidRPr="00B367ED">
        <w:rPr>
          <w:b/>
          <w:bCs/>
          <w:sz w:val="24"/>
          <w:szCs w:val="24"/>
        </w:rPr>
        <w:t xml:space="preserve"> 998/9 obręb ge</w:t>
      </w:r>
      <w:r w:rsidR="00263991" w:rsidRPr="00B367ED">
        <w:rPr>
          <w:b/>
          <w:bCs/>
          <w:sz w:val="24"/>
          <w:szCs w:val="24"/>
        </w:rPr>
        <w:t xml:space="preserve">odezyjny Zagnańsk, budynek </w:t>
      </w:r>
      <w:r w:rsidR="00F10EE2" w:rsidRPr="00B367ED">
        <w:rPr>
          <w:b/>
          <w:bCs/>
          <w:sz w:val="24"/>
          <w:szCs w:val="24"/>
        </w:rPr>
        <w:t xml:space="preserve">również </w:t>
      </w:r>
      <w:r w:rsidR="00676499" w:rsidRPr="00B367ED">
        <w:rPr>
          <w:b/>
          <w:bCs/>
          <w:sz w:val="24"/>
          <w:szCs w:val="24"/>
        </w:rPr>
        <w:t xml:space="preserve">nie będzie </w:t>
      </w:r>
      <w:r w:rsidRPr="00B367ED">
        <w:rPr>
          <w:b/>
          <w:bCs/>
          <w:sz w:val="24"/>
          <w:szCs w:val="24"/>
        </w:rPr>
        <w:t xml:space="preserve">objęty realizacją </w:t>
      </w:r>
      <w:r w:rsidR="001934BE" w:rsidRPr="00B367ED">
        <w:rPr>
          <w:b/>
          <w:bCs/>
          <w:sz w:val="24"/>
          <w:szCs w:val="24"/>
        </w:rPr>
        <w:t xml:space="preserve">w </w:t>
      </w:r>
      <w:r w:rsidRPr="00B367ED">
        <w:rPr>
          <w:b/>
          <w:bCs/>
          <w:sz w:val="24"/>
          <w:szCs w:val="24"/>
        </w:rPr>
        <w:t>tym</w:t>
      </w:r>
      <w:r w:rsidR="001934BE" w:rsidRPr="00B367ED">
        <w:rPr>
          <w:b/>
          <w:bCs/>
          <w:sz w:val="24"/>
          <w:szCs w:val="24"/>
        </w:rPr>
        <w:t xml:space="preserve"> postępowaniu</w:t>
      </w:r>
      <w:r w:rsidR="00F10EE2" w:rsidRPr="00B367ED">
        <w:rPr>
          <w:b/>
          <w:bCs/>
          <w:sz w:val="24"/>
          <w:szCs w:val="24"/>
        </w:rPr>
        <w:t>)</w:t>
      </w:r>
      <w:r w:rsidR="00CB2EED">
        <w:rPr>
          <w:bCs/>
          <w:color w:val="FF0000"/>
          <w:sz w:val="24"/>
          <w:szCs w:val="24"/>
        </w:rPr>
        <w:t xml:space="preserve"> </w:t>
      </w:r>
      <w:r w:rsidR="00EE5505" w:rsidRPr="00EE5505">
        <w:rPr>
          <w:bCs/>
          <w:sz w:val="24"/>
          <w:szCs w:val="24"/>
        </w:rPr>
        <w:t>zgodnie</w:t>
      </w:r>
      <w:r w:rsidR="00263991">
        <w:rPr>
          <w:bCs/>
          <w:sz w:val="24"/>
          <w:szCs w:val="24"/>
        </w:rPr>
        <w:t xml:space="preserve"> </w:t>
      </w:r>
      <w:r w:rsidR="00EE5505" w:rsidRPr="00EE5505">
        <w:rPr>
          <w:bCs/>
          <w:sz w:val="24"/>
          <w:szCs w:val="24"/>
        </w:rPr>
        <w:t xml:space="preserve">z opracowaną dokumentacją techniczną zatwierdzoną decyzją o pozwoleniu na budowę </w:t>
      </w:r>
      <w:r w:rsidR="00BA3474">
        <w:rPr>
          <w:bCs/>
          <w:sz w:val="24"/>
          <w:szCs w:val="24"/>
        </w:rPr>
        <w:br/>
      </w:r>
      <w:r w:rsidR="00EE5505" w:rsidRPr="00EE5505">
        <w:rPr>
          <w:bCs/>
          <w:sz w:val="24"/>
          <w:szCs w:val="24"/>
        </w:rPr>
        <w:t>Nr 1520/2021 z dnia 09.09.2021</w:t>
      </w:r>
      <w:proofErr w:type="gramStart"/>
      <w:r w:rsidR="00EE5505" w:rsidRPr="00EE5505">
        <w:rPr>
          <w:bCs/>
          <w:sz w:val="24"/>
          <w:szCs w:val="24"/>
        </w:rPr>
        <w:t>r</w:t>
      </w:r>
      <w:proofErr w:type="gramEnd"/>
      <w:r w:rsidR="00EE5505" w:rsidRPr="00EE5505">
        <w:rPr>
          <w:bCs/>
          <w:sz w:val="24"/>
          <w:szCs w:val="24"/>
        </w:rPr>
        <w:t xml:space="preserve">. wydaną przez Starostę Kieleckiego, </w:t>
      </w:r>
      <w:r w:rsidR="00EE5505" w:rsidRPr="00EE5505">
        <w:rPr>
          <w:rFonts w:eastAsia="Calibri"/>
          <w:bCs/>
          <w:iCs/>
          <w:sz w:val="24"/>
          <w:szCs w:val="24"/>
          <w:lang w:eastAsia="ar-SA"/>
        </w:rPr>
        <w:t xml:space="preserve">szczegółową Specyfikacją Techniczną Wykonania i Odbioru Robót Budowlanych, przedmiarem robót – stanowiącymi załączniki do SWZ, </w:t>
      </w:r>
      <w:r w:rsidR="00EE5505" w:rsidRPr="00415DFA">
        <w:rPr>
          <w:rFonts w:eastAsia="Calibri"/>
          <w:bCs/>
          <w:iCs/>
          <w:color w:val="FF0000"/>
          <w:sz w:val="24"/>
          <w:szCs w:val="24"/>
          <w:lang w:eastAsia="ar-SA"/>
        </w:rPr>
        <w:t xml:space="preserve">oraz projektem zamiennym w zakresie zmian nieistotnych w odniesieniu do wykonanej dokumentacji projektowej, wraz z zamiennymi: </w:t>
      </w:r>
      <w:r w:rsidR="00B02107">
        <w:rPr>
          <w:rFonts w:eastAsia="Calibri"/>
          <w:bCs/>
          <w:iCs/>
          <w:color w:val="FF0000"/>
          <w:sz w:val="24"/>
          <w:szCs w:val="24"/>
          <w:lang w:eastAsia="ar-SA"/>
        </w:rPr>
        <w:t>przedmiar</w:t>
      </w:r>
      <w:r w:rsidR="0004313F">
        <w:rPr>
          <w:rFonts w:eastAsia="Calibri"/>
          <w:bCs/>
          <w:iCs/>
          <w:color w:val="FF0000"/>
          <w:sz w:val="24"/>
          <w:szCs w:val="24"/>
          <w:lang w:eastAsia="ar-SA"/>
        </w:rPr>
        <w:t>ami</w:t>
      </w:r>
      <w:r w:rsidR="00B02107">
        <w:rPr>
          <w:rFonts w:eastAsia="Calibri"/>
          <w:bCs/>
          <w:iCs/>
          <w:color w:val="FF0000"/>
          <w:sz w:val="24"/>
          <w:szCs w:val="24"/>
          <w:lang w:eastAsia="ar-SA"/>
        </w:rPr>
        <w:t xml:space="preserve"> </w:t>
      </w:r>
      <w:r w:rsidR="00B02107">
        <w:rPr>
          <w:rFonts w:eastAsia="Calibri"/>
          <w:bCs/>
          <w:iCs/>
          <w:color w:val="FF0000"/>
          <w:sz w:val="24"/>
          <w:szCs w:val="24"/>
          <w:lang w:eastAsia="ar-SA"/>
        </w:rPr>
        <w:lastRenderedPageBreak/>
        <w:t xml:space="preserve">robót i kosztorysami dla wykonania </w:t>
      </w:r>
      <w:r w:rsidR="00EE5505" w:rsidRPr="00415DFA">
        <w:rPr>
          <w:rFonts w:eastAsia="Calibri"/>
          <w:bCs/>
          <w:iCs/>
          <w:color w:val="FF0000"/>
          <w:sz w:val="24"/>
          <w:szCs w:val="24"/>
          <w:lang w:eastAsia="ar-SA"/>
        </w:rPr>
        <w:t xml:space="preserve">zagospodarowania terenu </w:t>
      </w:r>
      <w:r w:rsidR="00F10EE2">
        <w:rPr>
          <w:rFonts w:eastAsia="Calibri"/>
          <w:bCs/>
          <w:iCs/>
          <w:color w:val="FF0000"/>
          <w:sz w:val="24"/>
          <w:szCs w:val="24"/>
          <w:lang w:eastAsia="ar-SA"/>
        </w:rPr>
        <w:t>i jego uzbrojenia.</w:t>
      </w:r>
      <w:r w:rsidR="00EE5505" w:rsidRPr="00415DFA">
        <w:rPr>
          <w:rFonts w:eastAsia="Calibri"/>
          <w:bCs/>
          <w:iCs/>
          <w:color w:val="FF0000"/>
          <w:sz w:val="24"/>
          <w:szCs w:val="24"/>
          <w:lang w:eastAsia="ar-SA"/>
        </w:rPr>
        <w:t xml:space="preserve"> </w:t>
      </w:r>
      <w:r w:rsidR="00EE5505" w:rsidRPr="00415DFA">
        <w:rPr>
          <w:rFonts w:eastAsia="Calibri"/>
          <w:bCs/>
          <w:iCs/>
          <w:color w:val="FF0000"/>
          <w:sz w:val="24"/>
          <w:szCs w:val="24"/>
          <w:u w:val="single"/>
          <w:lang w:eastAsia="ar-SA"/>
        </w:rPr>
        <w:t>Należy uwzględnić następujący zakres zmian, które Zamawiający wprowadził w odniesieniu do wykonanej dokumentacji projektowej:</w:t>
      </w:r>
    </w:p>
    <w:p w:rsidR="001934BE" w:rsidRDefault="00B02107" w:rsidP="00E20509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rFonts w:eastAsia="Calibri"/>
          <w:bCs/>
          <w:iCs/>
          <w:color w:val="FF0000"/>
          <w:sz w:val="24"/>
          <w:szCs w:val="24"/>
          <w:lang w:eastAsia="ar-SA"/>
        </w:rPr>
      </w:pPr>
      <w:r>
        <w:rPr>
          <w:rFonts w:eastAsia="Calibri"/>
          <w:bCs/>
          <w:iCs/>
          <w:color w:val="FF0000"/>
          <w:sz w:val="24"/>
          <w:szCs w:val="24"/>
          <w:lang w:eastAsia="ar-SA"/>
        </w:rPr>
        <w:t xml:space="preserve">Wyłączenie z realizacji </w:t>
      </w:r>
      <w:r w:rsidR="001934BE">
        <w:rPr>
          <w:rFonts w:eastAsia="Calibri"/>
          <w:bCs/>
          <w:iCs/>
          <w:color w:val="FF0000"/>
          <w:sz w:val="24"/>
          <w:szCs w:val="24"/>
          <w:lang w:eastAsia="ar-SA"/>
        </w:rPr>
        <w:t>budowy p</w:t>
      </w:r>
      <w:r>
        <w:rPr>
          <w:rFonts w:eastAsia="Calibri"/>
          <w:bCs/>
          <w:iCs/>
          <w:color w:val="FF0000"/>
          <w:sz w:val="24"/>
          <w:szCs w:val="24"/>
          <w:lang w:eastAsia="ar-SA"/>
        </w:rPr>
        <w:t>rojektowanego budynku</w:t>
      </w:r>
      <w:r w:rsidR="001934BE">
        <w:rPr>
          <w:rFonts w:eastAsia="Calibri"/>
          <w:bCs/>
          <w:iCs/>
          <w:color w:val="FF0000"/>
          <w:sz w:val="24"/>
          <w:szCs w:val="24"/>
          <w:lang w:eastAsia="ar-SA"/>
        </w:rPr>
        <w:t>,</w:t>
      </w:r>
    </w:p>
    <w:p w:rsidR="00300983" w:rsidRDefault="001934BE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ascii="Arial, sans-serif" w:hAnsi="Arial, sans-serif" w:hint="eastAsia"/>
          <w:color w:val="FF0000"/>
        </w:rPr>
      </w:pPr>
      <w:r w:rsidRPr="00806DEC">
        <w:rPr>
          <w:rFonts w:eastAsia="Calibri"/>
          <w:bCs/>
          <w:iCs/>
          <w:color w:val="FF0000"/>
          <w:lang w:eastAsia="ar-SA"/>
        </w:rPr>
        <w:t xml:space="preserve">Wyłączenie z </w:t>
      </w:r>
      <w:r w:rsidR="006C4144" w:rsidRPr="00806DEC">
        <w:rPr>
          <w:rFonts w:eastAsia="Calibri"/>
          <w:bCs/>
          <w:iCs/>
          <w:color w:val="FF0000"/>
          <w:lang w:eastAsia="ar-SA"/>
        </w:rPr>
        <w:t>realizacji projektowanych</w:t>
      </w:r>
      <w:r w:rsidRPr="00806DEC">
        <w:rPr>
          <w:rFonts w:ascii="Arial, sans-serif" w:hAnsi="Arial, sans-serif"/>
          <w:color w:val="FF0000"/>
        </w:rPr>
        <w:t xml:space="preserve"> płyt chodnikowych betonowych ozdobnych</w:t>
      </w:r>
      <w:r w:rsidR="00806DEC">
        <w:rPr>
          <w:rFonts w:ascii="Arial, sans-serif" w:hAnsi="Arial, sans-serif"/>
          <w:color w:val="FF0000"/>
        </w:rPr>
        <w:t>,</w:t>
      </w:r>
    </w:p>
    <w:p w:rsidR="00806DEC" w:rsidRDefault="00806DEC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ascii="Arial, sans-serif" w:hAnsi="Arial, sans-serif" w:hint="eastAsia"/>
          <w:color w:val="FF0000"/>
        </w:rPr>
      </w:pPr>
      <w:r>
        <w:rPr>
          <w:rFonts w:ascii="Arial, sans-serif" w:hAnsi="Arial, sans-serif"/>
          <w:color w:val="FF0000"/>
        </w:rPr>
        <w:t>Wyłączenie z realizacji części projektowanych instalacji,</w:t>
      </w:r>
    </w:p>
    <w:p w:rsidR="009A6D9B" w:rsidRPr="009A6D9B" w:rsidRDefault="009A6D9B" w:rsidP="00E20509">
      <w:pPr>
        <w:pStyle w:val="Tekstpodstawowy"/>
        <w:numPr>
          <w:ilvl w:val="0"/>
          <w:numId w:val="16"/>
        </w:numPr>
        <w:spacing w:line="276" w:lineRule="auto"/>
        <w:rPr>
          <w:rFonts w:cs="Times New Roman"/>
          <w:color w:val="FF0000"/>
        </w:rPr>
      </w:pPr>
      <w:r w:rsidRPr="009A6D9B">
        <w:rPr>
          <w:rFonts w:cs="Times New Roman"/>
          <w:color w:val="FF0000"/>
        </w:rPr>
        <w:t>Wyłączenie z realizacji kosza do segregacji śmieci KS1– 1 szt</w:t>
      </w:r>
      <w:r>
        <w:rPr>
          <w:rFonts w:cs="Times New Roman"/>
          <w:color w:val="FF0000"/>
        </w:rPr>
        <w:t>.</w:t>
      </w:r>
      <w:r w:rsidRPr="009A6D9B">
        <w:rPr>
          <w:rFonts w:cs="Times New Roman"/>
          <w:color w:val="FF0000"/>
        </w:rPr>
        <w:t xml:space="preserve"> oraz K – 1 szt.,</w:t>
      </w:r>
    </w:p>
    <w:p w:rsidR="009A6D9B" w:rsidRDefault="009A6D9B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ascii="Arial, sans-serif" w:hAnsi="Arial, sans-serif" w:hint="eastAsia"/>
          <w:color w:val="FF0000"/>
        </w:rPr>
      </w:pPr>
      <w:r w:rsidRPr="00806DEC">
        <w:rPr>
          <w:rFonts w:ascii="Arial, sans-serif" w:hAnsi="Arial, sans-serif"/>
          <w:color w:val="FF0000"/>
        </w:rPr>
        <w:t xml:space="preserve">Wyłączenie z realizacji projektowanej tablicy </w:t>
      </w:r>
      <w:proofErr w:type="gramStart"/>
      <w:r w:rsidRPr="00806DEC">
        <w:rPr>
          <w:rFonts w:ascii="Arial, sans-serif" w:hAnsi="Arial, sans-serif"/>
          <w:color w:val="FF0000"/>
        </w:rPr>
        <w:t>edukacyjnej  T</w:t>
      </w:r>
      <w:proofErr w:type="gramEnd"/>
      <w:r w:rsidRPr="00806DEC">
        <w:rPr>
          <w:rFonts w:ascii="Arial, sans-serif" w:hAnsi="Arial, sans-serif"/>
          <w:color w:val="FF0000"/>
        </w:rPr>
        <w:t>4 – 1 szt.,</w:t>
      </w:r>
    </w:p>
    <w:p w:rsidR="009A6D9B" w:rsidRDefault="00A4222B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Wyłączenie z realizacji </w:t>
      </w:r>
      <w:proofErr w:type="spellStart"/>
      <w:r>
        <w:rPr>
          <w:rFonts w:cs="Times New Roman"/>
          <w:color w:val="FF0000"/>
        </w:rPr>
        <w:t>nasadzeń</w:t>
      </w:r>
      <w:proofErr w:type="spellEnd"/>
      <w:r>
        <w:rPr>
          <w:rFonts w:cs="Times New Roman"/>
          <w:color w:val="FF0000"/>
        </w:rPr>
        <w:t xml:space="preserve"> c</w:t>
      </w:r>
      <w:r w:rsidR="009A6D9B" w:rsidRPr="009A6D9B">
        <w:rPr>
          <w:rFonts w:cs="Times New Roman"/>
          <w:color w:val="FF0000"/>
        </w:rPr>
        <w:t>zęś</w:t>
      </w:r>
      <w:r>
        <w:rPr>
          <w:rFonts w:cs="Times New Roman"/>
          <w:color w:val="FF0000"/>
        </w:rPr>
        <w:t>ci roślin, oraz</w:t>
      </w:r>
      <w:r w:rsidR="009A6D9B" w:rsidRPr="009A6D9B">
        <w:rPr>
          <w:rFonts w:cs="Times New Roman"/>
          <w:color w:val="FF0000"/>
        </w:rPr>
        <w:t xml:space="preserve"> 3-letni</w:t>
      </w:r>
      <w:r>
        <w:rPr>
          <w:rFonts w:cs="Times New Roman"/>
          <w:color w:val="FF0000"/>
        </w:rPr>
        <w:t>ej</w:t>
      </w:r>
      <w:r w:rsidR="009A6D9B" w:rsidRPr="009A6D9B">
        <w:rPr>
          <w:rFonts w:cs="Times New Roman"/>
          <w:color w:val="FF0000"/>
        </w:rPr>
        <w:t xml:space="preserve"> </w:t>
      </w:r>
      <w:r>
        <w:rPr>
          <w:rFonts w:cs="Times New Roman"/>
          <w:color w:val="FF0000"/>
        </w:rPr>
        <w:t>p</w:t>
      </w:r>
      <w:r w:rsidR="009A6D9B" w:rsidRPr="009A6D9B">
        <w:rPr>
          <w:rFonts w:cs="Times New Roman"/>
          <w:color w:val="FF0000"/>
        </w:rPr>
        <w:t>ielęgnacj</w:t>
      </w:r>
      <w:r>
        <w:rPr>
          <w:rFonts w:cs="Times New Roman"/>
          <w:color w:val="FF0000"/>
        </w:rPr>
        <w:t>i</w:t>
      </w:r>
      <w:r w:rsidR="009A6D9B" w:rsidRPr="009A6D9B">
        <w:rPr>
          <w:rFonts w:cs="Times New Roman"/>
          <w:color w:val="FF0000"/>
        </w:rPr>
        <w:t xml:space="preserve"> roślin, trawników, drzew i krzewów w okresie gwarancji,</w:t>
      </w:r>
    </w:p>
    <w:p w:rsidR="009A6D9B" w:rsidRDefault="009A6D9B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Wyłączenie z realizacji terenów wokół budynku,</w:t>
      </w:r>
    </w:p>
    <w:p w:rsidR="009A6D9B" w:rsidRDefault="009A6D9B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Wyłączenie z realizacji proj. rzeźb żołędzia – 2 szt.,</w:t>
      </w:r>
    </w:p>
    <w:p w:rsidR="009A6D9B" w:rsidRDefault="00480226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Wyłączenie z realizacji proj. stojaków rowerowych,</w:t>
      </w:r>
    </w:p>
    <w:p w:rsidR="00480226" w:rsidRDefault="00480226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Wyłączenie z realizacji projektowanej samoobsługowej stacji naprawy rowerów,</w:t>
      </w:r>
    </w:p>
    <w:p w:rsidR="00480226" w:rsidRDefault="00480226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Wyłączenie z realizacji proj. tablicy informacyjnej – 1 szt.,</w:t>
      </w:r>
    </w:p>
    <w:p w:rsidR="00480226" w:rsidRDefault="00480226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Wyłączenie z realizacji </w:t>
      </w:r>
      <w:r w:rsidRPr="00480226">
        <w:rPr>
          <w:rFonts w:cs="Times New Roman"/>
          <w:color w:val="FF0000"/>
        </w:rPr>
        <w:t>proj. ławki edukacyjnej – 1 szt. oraz ławki – 1 szt.,</w:t>
      </w:r>
    </w:p>
    <w:p w:rsidR="0014535B" w:rsidRDefault="0014535B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Wyłączenie z realizacji proj. tablicy </w:t>
      </w:r>
      <w:proofErr w:type="gramStart"/>
      <w:r>
        <w:rPr>
          <w:rFonts w:cs="Times New Roman"/>
          <w:color w:val="FF0000"/>
        </w:rPr>
        <w:t>multimedialnej  – 1 szt</w:t>
      </w:r>
      <w:proofErr w:type="gramEnd"/>
      <w:r>
        <w:rPr>
          <w:rFonts w:cs="Times New Roman"/>
          <w:color w:val="FF0000"/>
        </w:rPr>
        <w:t>.,</w:t>
      </w:r>
    </w:p>
    <w:p w:rsidR="00480226" w:rsidRDefault="0014535B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Wyłączenie z realizacji proj. miejsca na śmietnik – 1szt.,</w:t>
      </w:r>
    </w:p>
    <w:p w:rsidR="0014535B" w:rsidRPr="009A6D9B" w:rsidRDefault="0014535B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Zamiana nawierzchni utwardzonej,</w:t>
      </w:r>
    </w:p>
    <w:p w:rsidR="00932AD7" w:rsidRDefault="00932AD7" w:rsidP="00E20509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rFonts w:eastAsia="Calibri"/>
          <w:bCs/>
          <w:iCs/>
          <w:color w:val="FF0000"/>
          <w:sz w:val="24"/>
          <w:szCs w:val="24"/>
          <w:lang w:eastAsia="ar-SA"/>
        </w:rPr>
      </w:pPr>
      <w:r w:rsidRPr="00415DFA">
        <w:rPr>
          <w:rFonts w:eastAsia="Calibri"/>
          <w:bCs/>
          <w:iCs/>
          <w:color w:val="FF0000"/>
          <w:sz w:val="24"/>
          <w:szCs w:val="24"/>
          <w:lang w:eastAsia="ar-SA"/>
        </w:rPr>
        <w:t>Uzupełnienie nawierzchni wyłącznie trawą sianą, odporną na trudne warunk</w:t>
      </w:r>
      <w:r w:rsidR="00D04F9F" w:rsidRPr="00415DFA">
        <w:rPr>
          <w:rFonts w:eastAsia="Calibri"/>
          <w:bCs/>
          <w:iCs/>
          <w:color w:val="FF0000"/>
          <w:sz w:val="24"/>
          <w:szCs w:val="24"/>
          <w:lang w:eastAsia="ar-SA"/>
        </w:rPr>
        <w:t>i</w:t>
      </w:r>
      <w:r w:rsidRPr="00415DFA">
        <w:rPr>
          <w:rFonts w:eastAsia="Calibri"/>
          <w:bCs/>
          <w:iCs/>
          <w:color w:val="FF0000"/>
          <w:sz w:val="24"/>
          <w:szCs w:val="24"/>
          <w:lang w:eastAsia="ar-SA"/>
        </w:rPr>
        <w:t xml:space="preserve"> użytkowania zamiast trawy z rolki,</w:t>
      </w:r>
    </w:p>
    <w:p w:rsidR="006C4144" w:rsidRPr="00415DFA" w:rsidRDefault="006C4144" w:rsidP="006C4144">
      <w:pPr>
        <w:pStyle w:val="Akapitzlist"/>
        <w:suppressAutoHyphens/>
        <w:spacing w:line="276" w:lineRule="auto"/>
        <w:jc w:val="both"/>
        <w:rPr>
          <w:rFonts w:eastAsia="Calibri"/>
          <w:bCs/>
          <w:iCs/>
          <w:color w:val="FF0000"/>
          <w:sz w:val="24"/>
          <w:szCs w:val="24"/>
          <w:lang w:eastAsia="ar-SA"/>
        </w:rPr>
      </w:pPr>
    </w:p>
    <w:p w:rsidR="00F1545E" w:rsidRDefault="00B367ED" w:rsidP="00B367ED">
      <w:pPr>
        <w:suppressAutoHyphens/>
        <w:spacing w:line="276" w:lineRule="auto"/>
        <w:jc w:val="both"/>
        <w:rPr>
          <w:rFonts w:eastAsia="Calibri"/>
          <w:b/>
          <w:bCs/>
          <w:iCs/>
          <w:sz w:val="24"/>
          <w:szCs w:val="24"/>
          <w:lang w:eastAsia="ar-SA"/>
        </w:rPr>
      </w:pPr>
      <w:r w:rsidRPr="00B367ED">
        <w:rPr>
          <w:rFonts w:eastAsia="Calibri"/>
          <w:b/>
          <w:bCs/>
          <w:iCs/>
          <w:sz w:val="24"/>
          <w:szCs w:val="24"/>
          <w:lang w:eastAsia="ar-SA"/>
        </w:rPr>
        <w:t xml:space="preserve">Wszystkie wyłączenia należy rozpatrywać </w:t>
      </w:r>
      <w:r w:rsidR="00223D31">
        <w:rPr>
          <w:rFonts w:eastAsia="Calibri"/>
          <w:b/>
          <w:bCs/>
          <w:iCs/>
          <w:sz w:val="24"/>
          <w:szCs w:val="24"/>
          <w:lang w:eastAsia="ar-SA"/>
        </w:rPr>
        <w:t>łącznie</w:t>
      </w:r>
      <w:r w:rsidRPr="00B367ED">
        <w:rPr>
          <w:rFonts w:eastAsia="Calibri"/>
          <w:b/>
          <w:bCs/>
          <w:iCs/>
          <w:sz w:val="24"/>
          <w:szCs w:val="24"/>
          <w:lang w:eastAsia="ar-SA"/>
        </w:rPr>
        <w:t xml:space="preserve"> z planem zagospodarowania terenu </w:t>
      </w:r>
      <w:r w:rsidRPr="00B367ED">
        <w:rPr>
          <w:rFonts w:eastAsia="Calibri"/>
          <w:b/>
          <w:bCs/>
          <w:iCs/>
          <w:sz w:val="24"/>
          <w:szCs w:val="24"/>
          <w:lang w:eastAsia="ar-SA"/>
        </w:rPr>
        <w:br/>
        <w:t xml:space="preserve">w projekcie zamiennym.    </w:t>
      </w:r>
      <w:r w:rsidR="009E6493" w:rsidRPr="00B367ED">
        <w:rPr>
          <w:rFonts w:eastAsia="Calibri"/>
          <w:b/>
          <w:bCs/>
          <w:iCs/>
          <w:sz w:val="24"/>
          <w:szCs w:val="24"/>
          <w:lang w:eastAsia="ar-SA"/>
        </w:rPr>
        <w:t xml:space="preserve"> </w:t>
      </w:r>
    </w:p>
    <w:p w:rsidR="00B367ED" w:rsidRPr="00B367ED" w:rsidRDefault="00B367ED" w:rsidP="00B367ED">
      <w:pPr>
        <w:suppressAutoHyphens/>
        <w:spacing w:line="276" w:lineRule="auto"/>
        <w:jc w:val="both"/>
        <w:rPr>
          <w:b/>
          <w:bCs/>
          <w:sz w:val="24"/>
          <w:szCs w:val="24"/>
        </w:rPr>
      </w:pPr>
    </w:p>
    <w:p w:rsidR="00F10EE2" w:rsidRDefault="00F10EE2" w:rsidP="00F1545E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2.1 Zagospodarowanie terenu.</w:t>
      </w:r>
    </w:p>
    <w:p w:rsidR="00E20509" w:rsidRPr="006C4144" w:rsidRDefault="00F10EE2" w:rsidP="006C4144">
      <w:pPr>
        <w:pStyle w:val="Textbody"/>
        <w:spacing w:line="276" w:lineRule="auto"/>
        <w:ind w:left="35"/>
        <w:jc w:val="both"/>
        <w:rPr>
          <w:bCs/>
        </w:rPr>
      </w:pPr>
      <w:r>
        <w:rPr>
          <w:bCs/>
        </w:rPr>
        <w:t>Na obszarze zagospodarowania terenu należy rozebrać istniejącą a</w:t>
      </w:r>
      <w:r w:rsidR="00CC6083">
        <w:rPr>
          <w:bCs/>
        </w:rPr>
        <w:t>ltanę</w:t>
      </w:r>
      <w:r>
        <w:rPr>
          <w:bCs/>
        </w:rPr>
        <w:t xml:space="preserve">. Woda opadowa nie będzie spływać na teren sąsiedniej działki. W ramach zadania należy dokonać </w:t>
      </w:r>
      <w:r w:rsidR="00D830D0">
        <w:rPr>
          <w:bCs/>
        </w:rPr>
        <w:t xml:space="preserve">całkowitej </w:t>
      </w:r>
      <w:r>
        <w:rPr>
          <w:bCs/>
        </w:rPr>
        <w:t>wycinki zieleni kolidującej z realizowanym zagospodarowaniem terenu,</w:t>
      </w:r>
      <w:r w:rsidR="00CC6083">
        <w:rPr>
          <w:bCs/>
        </w:rPr>
        <w:t xml:space="preserve"> oraz </w:t>
      </w:r>
      <w:r w:rsidR="00BA3474">
        <w:rPr>
          <w:bCs/>
        </w:rPr>
        <w:t xml:space="preserve">budynkiem, </w:t>
      </w:r>
      <w:r w:rsidR="00B367ED">
        <w:rPr>
          <w:bCs/>
        </w:rPr>
        <w:t>który będzie realizowany osobnym postępowaniem</w:t>
      </w:r>
      <w:r w:rsidR="00CC6083">
        <w:rPr>
          <w:bCs/>
        </w:rPr>
        <w:t>.</w:t>
      </w:r>
      <w:r w:rsidR="00BA3474">
        <w:rPr>
          <w:bCs/>
        </w:rPr>
        <w:t xml:space="preserve"> </w:t>
      </w:r>
      <w:r w:rsidR="00D830D0">
        <w:rPr>
          <w:rFonts w:ascii="Arial, sans-serif" w:hAnsi="Arial, sans-serif"/>
        </w:rPr>
        <w:t xml:space="preserve">Ukształtowanie terenu na </w:t>
      </w:r>
      <w:r w:rsidR="00CC6083">
        <w:rPr>
          <w:rFonts w:ascii="Arial, sans-serif" w:hAnsi="Arial, sans-serif"/>
        </w:rPr>
        <w:t>wyłączony</w:t>
      </w:r>
      <w:r w:rsidR="00D830D0">
        <w:rPr>
          <w:rFonts w:ascii="Arial, sans-serif" w:hAnsi="Arial, sans-serif"/>
        </w:rPr>
        <w:t>m</w:t>
      </w:r>
      <w:r w:rsidR="00CC6083">
        <w:rPr>
          <w:rFonts w:ascii="Arial, sans-serif" w:hAnsi="Arial, sans-serif"/>
          <w:color w:val="FF0000"/>
        </w:rPr>
        <w:t xml:space="preserve"> </w:t>
      </w:r>
      <w:r w:rsidR="00CC6083">
        <w:rPr>
          <w:rFonts w:ascii="Arial, sans-serif" w:hAnsi="Arial, sans-serif"/>
        </w:rPr>
        <w:t>obszar</w:t>
      </w:r>
      <w:r w:rsidR="00D830D0">
        <w:rPr>
          <w:rFonts w:ascii="Arial, sans-serif" w:hAnsi="Arial, sans-serif"/>
        </w:rPr>
        <w:t>ze</w:t>
      </w:r>
      <w:r w:rsidR="00CC6083">
        <w:rPr>
          <w:rFonts w:ascii="Arial, sans-serif" w:hAnsi="Arial, sans-serif"/>
        </w:rPr>
        <w:t xml:space="preserve"> ( budynek i teren </w:t>
      </w:r>
      <w:proofErr w:type="gramStart"/>
      <w:r w:rsidR="00CC6083">
        <w:rPr>
          <w:rFonts w:ascii="Arial, sans-serif" w:hAnsi="Arial, sans-serif"/>
        </w:rPr>
        <w:t>wokół</w:t>
      </w:r>
      <w:r w:rsidR="00D830D0">
        <w:rPr>
          <w:rFonts w:ascii="Arial, sans-serif" w:hAnsi="Arial, sans-serif"/>
        </w:rPr>
        <w:t xml:space="preserve"> ) </w:t>
      </w:r>
      <w:proofErr w:type="gramEnd"/>
      <w:r w:rsidR="00D830D0">
        <w:rPr>
          <w:rFonts w:ascii="Arial, sans-serif" w:hAnsi="Arial, sans-serif"/>
        </w:rPr>
        <w:t>należy doprowadzić</w:t>
      </w:r>
      <w:r w:rsidR="00CC6083">
        <w:rPr>
          <w:rFonts w:ascii="Arial, sans-serif" w:hAnsi="Arial, sans-serif"/>
        </w:rPr>
        <w:t xml:space="preserve"> do projektowanych docelowych rzędnych terenu.</w:t>
      </w:r>
      <w:r w:rsidR="00D830D0">
        <w:rPr>
          <w:rFonts w:ascii="Arial, sans-serif" w:hAnsi="Arial, sans-serif"/>
        </w:rPr>
        <w:t xml:space="preserve"> </w:t>
      </w:r>
      <w:r w:rsidR="00372FC9">
        <w:rPr>
          <w:rFonts w:ascii="Arial, sans-serif" w:hAnsi="Arial, sans-serif"/>
        </w:rPr>
        <w:t xml:space="preserve">Należy również wykonać </w:t>
      </w:r>
      <w:r w:rsidR="00372FC9">
        <w:rPr>
          <w:bCs/>
        </w:rPr>
        <w:t>nasadzenia</w:t>
      </w:r>
      <w:r>
        <w:rPr>
          <w:bCs/>
        </w:rPr>
        <w:t xml:space="preserve"> drzew i krzewów zgodnie </w:t>
      </w:r>
      <w:r>
        <w:rPr>
          <w:bCs/>
        </w:rPr>
        <w:br/>
        <w:t xml:space="preserve">z decyzjami wydanymi przez Starostwo Powiatowe w Kielcach: znak: RO-I.613.36.2020 </w:t>
      </w:r>
      <w:r>
        <w:rPr>
          <w:bCs/>
        </w:rPr>
        <w:br/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dnia 19.06.2020</w:t>
      </w:r>
      <w:proofErr w:type="gramStart"/>
      <w:r>
        <w:rPr>
          <w:bCs/>
        </w:rPr>
        <w:t>r</w:t>
      </w:r>
      <w:proofErr w:type="gramEnd"/>
      <w:r>
        <w:rPr>
          <w:bCs/>
        </w:rPr>
        <w:t xml:space="preserve">. zmienionej decyzją znak: RO-I.613.36.2020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dnia 25.02.2020</w:t>
      </w:r>
      <w:proofErr w:type="gramStart"/>
      <w:r>
        <w:rPr>
          <w:bCs/>
        </w:rPr>
        <w:t>r</w:t>
      </w:r>
      <w:proofErr w:type="gramEnd"/>
      <w:r>
        <w:rPr>
          <w:bCs/>
        </w:rPr>
        <w:t xml:space="preserve">., oraz decyzją RO-I.613.75.2021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dnia 02.09.2021</w:t>
      </w:r>
      <w:proofErr w:type="gramStart"/>
      <w:r>
        <w:rPr>
          <w:bCs/>
        </w:rPr>
        <w:t>r</w:t>
      </w:r>
      <w:proofErr w:type="gramEnd"/>
      <w:r>
        <w:rPr>
          <w:bCs/>
        </w:rPr>
        <w:t xml:space="preserve">., a także projektem zagospodarowania terenu.     </w:t>
      </w:r>
    </w:p>
    <w:p w:rsidR="00263991" w:rsidRPr="006B4135" w:rsidRDefault="00263991" w:rsidP="00263991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u w:val="single"/>
        </w:rPr>
      </w:pPr>
      <w:r w:rsidRPr="006B4135">
        <w:rPr>
          <w:bCs/>
          <w:sz w:val="24"/>
          <w:szCs w:val="24"/>
          <w:u w:val="single"/>
        </w:rPr>
        <w:lastRenderedPageBreak/>
        <w:t>2.1.1. Projektowane elementy zagospodarowania:</w:t>
      </w:r>
    </w:p>
    <w:p w:rsidR="00263991" w:rsidRDefault="00263991" w:rsidP="006839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Elementy małej architektury, w tym: urządzenia</w:t>
      </w:r>
      <w:r w:rsidR="004B288E">
        <w:rPr>
          <w:bCs/>
          <w:sz w:val="24"/>
          <w:szCs w:val="24"/>
        </w:rPr>
        <w:t xml:space="preserve"> edukacyjne</w:t>
      </w:r>
      <w:r>
        <w:rPr>
          <w:bCs/>
          <w:sz w:val="24"/>
          <w:szCs w:val="24"/>
        </w:rPr>
        <w:t xml:space="preserve"> i tablice multimedialne</w:t>
      </w:r>
      <w:r w:rsidR="004B288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  <w:t>budki lęgowe, rzeźby zwierząt i grzybów,</w:t>
      </w:r>
    </w:p>
    <w:p w:rsidR="00263991" w:rsidRDefault="00263991" w:rsidP="006839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Pomniki</w:t>
      </w:r>
    </w:p>
    <w:p w:rsidR="00263991" w:rsidRDefault="00263991" w:rsidP="006839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Urządzenia placu zabaw,</w:t>
      </w:r>
    </w:p>
    <w:p w:rsidR="00263991" w:rsidRDefault="00263991" w:rsidP="006839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Elementy strefy seniora,</w:t>
      </w:r>
    </w:p>
    <w:p w:rsidR="00263991" w:rsidRDefault="00263991" w:rsidP="006839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Lampy oświetleniowe parkowe + monitoring,</w:t>
      </w:r>
    </w:p>
    <w:p w:rsidR="00263991" w:rsidRDefault="00263991" w:rsidP="006839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Tężnia solankowa,</w:t>
      </w:r>
    </w:p>
    <w:p w:rsidR="00263991" w:rsidRDefault="00263991" w:rsidP="006839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Mur oporowy,</w:t>
      </w:r>
    </w:p>
    <w:p w:rsidR="00263991" w:rsidRDefault="00263991" w:rsidP="006839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Elementy ogrodzenia</w:t>
      </w:r>
      <w:r w:rsidR="002672B7">
        <w:rPr>
          <w:bCs/>
          <w:sz w:val="24"/>
          <w:szCs w:val="24"/>
        </w:rPr>
        <w:t>,</w:t>
      </w:r>
    </w:p>
    <w:p w:rsidR="0068391D" w:rsidRPr="006C4144" w:rsidRDefault="002672B7" w:rsidP="006C41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Nasadzenia drzew i krzewów</w:t>
      </w:r>
      <w:r w:rsidR="004B288E">
        <w:rPr>
          <w:bCs/>
          <w:sz w:val="24"/>
          <w:szCs w:val="24"/>
        </w:rPr>
        <w:t>.</w:t>
      </w:r>
    </w:p>
    <w:p w:rsidR="00263991" w:rsidRPr="00263991" w:rsidRDefault="00263991" w:rsidP="00263991">
      <w:pPr>
        <w:pStyle w:val="Akapitzlist"/>
        <w:autoSpaceDE w:val="0"/>
        <w:autoSpaceDN w:val="0"/>
        <w:adjustRightInd w:val="0"/>
        <w:spacing w:line="276" w:lineRule="auto"/>
        <w:jc w:val="both"/>
        <w:rPr>
          <w:bCs/>
          <w:color w:val="00B0F0"/>
          <w:sz w:val="24"/>
          <w:szCs w:val="24"/>
          <w:u w:val="single"/>
        </w:rPr>
      </w:pPr>
    </w:p>
    <w:p w:rsidR="00BD5E3C" w:rsidRPr="00BD5E3C" w:rsidRDefault="00BD5E3C" w:rsidP="00BD5E3C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u w:val="single"/>
        </w:rPr>
      </w:pPr>
      <w:r w:rsidRPr="00BD5E3C">
        <w:rPr>
          <w:bCs/>
          <w:sz w:val="24"/>
          <w:szCs w:val="24"/>
          <w:u w:val="single"/>
        </w:rPr>
        <w:t>2.</w:t>
      </w:r>
      <w:r>
        <w:rPr>
          <w:bCs/>
          <w:sz w:val="24"/>
          <w:szCs w:val="24"/>
          <w:u w:val="single"/>
        </w:rPr>
        <w:t xml:space="preserve">2. </w:t>
      </w:r>
      <w:r w:rsidRPr="00BD5E3C">
        <w:rPr>
          <w:bCs/>
          <w:sz w:val="24"/>
          <w:szCs w:val="24"/>
          <w:u w:val="single"/>
        </w:rPr>
        <w:t xml:space="preserve"> Parking i ciągi komunikacyjne.</w:t>
      </w:r>
    </w:p>
    <w:p w:rsidR="00BD5E3C" w:rsidRPr="00BD5E3C" w:rsidRDefault="00BD5E3C" w:rsidP="00BD5E3C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BD5E3C">
        <w:rPr>
          <w:bCs/>
          <w:sz w:val="24"/>
          <w:szCs w:val="24"/>
        </w:rPr>
        <w:t xml:space="preserve">Należy wykonać remont parkingu zgodnie z dokumentacją projektową zatwierdzoną przyjętym przez Starostę Kieleckiego zgłoszeniem robót niewymagających pozwolenia na budowę znak: B.II.6743.100.10.2021 </w:t>
      </w:r>
      <w:proofErr w:type="gramStart"/>
      <w:r w:rsidRPr="00BD5E3C">
        <w:rPr>
          <w:bCs/>
          <w:sz w:val="24"/>
          <w:szCs w:val="24"/>
        </w:rPr>
        <w:t>z</w:t>
      </w:r>
      <w:proofErr w:type="gramEnd"/>
      <w:r w:rsidRPr="00BD5E3C">
        <w:rPr>
          <w:bCs/>
          <w:sz w:val="24"/>
          <w:szCs w:val="24"/>
        </w:rPr>
        <w:t xml:space="preserve"> dnia 19.02.2021</w:t>
      </w:r>
      <w:proofErr w:type="gramStart"/>
      <w:r w:rsidRPr="00BD5E3C">
        <w:rPr>
          <w:bCs/>
          <w:sz w:val="24"/>
          <w:szCs w:val="24"/>
        </w:rPr>
        <w:t>r</w:t>
      </w:r>
      <w:proofErr w:type="gramEnd"/>
      <w:r w:rsidRPr="00BD5E3C">
        <w:rPr>
          <w:bCs/>
          <w:sz w:val="24"/>
          <w:szCs w:val="24"/>
        </w:rPr>
        <w:t xml:space="preserve">. Niniejszy projekt zakłada wykorzystanie istniejących miejsc parkingowych na istniejącym parkingu na terenie inwestycji – 58 miejsc postojowych dla samochodów osobowych, 3 miejsca dla osób niepełnosprawnych, oraz 3 miejsca dla autokarów. Prace remontowe polegać będą na wymianie nawierzchni asfaltowej wraz z warstwami podbudowy, oraz </w:t>
      </w:r>
      <w:r w:rsidR="00654493">
        <w:rPr>
          <w:bCs/>
          <w:sz w:val="24"/>
          <w:szCs w:val="24"/>
        </w:rPr>
        <w:t xml:space="preserve">wykonaniem </w:t>
      </w:r>
      <w:r w:rsidRPr="00BD5E3C">
        <w:rPr>
          <w:bCs/>
          <w:sz w:val="24"/>
          <w:szCs w:val="24"/>
        </w:rPr>
        <w:t>obramowani</w:t>
      </w:r>
      <w:r w:rsidR="00654493">
        <w:rPr>
          <w:bCs/>
          <w:sz w:val="24"/>
          <w:szCs w:val="24"/>
        </w:rPr>
        <w:t xml:space="preserve">a </w:t>
      </w:r>
      <w:r w:rsidRPr="00BD5E3C">
        <w:rPr>
          <w:bCs/>
          <w:sz w:val="24"/>
          <w:szCs w:val="24"/>
        </w:rPr>
        <w:t xml:space="preserve">z krawężnika betonowego. Ponadto parking zostanie wyposażony w oświetlenie </w:t>
      </w:r>
      <w:r w:rsidRPr="00BD5E3C">
        <w:rPr>
          <w:bCs/>
          <w:sz w:val="24"/>
          <w:szCs w:val="24"/>
        </w:rPr>
        <w:br/>
        <w:t xml:space="preserve">i monitoring, zgodnie z dokumentacją projektową. </w:t>
      </w:r>
    </w:p>
    <w:p w:rsidR="00F10EE2" w:rsidRDefault="00F10EE2" w:rsidP="00F1545E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u w:val="single"/>
        </w:rPr>
      </w:pPr>
    </w:p>
    <w:p w:rsidR="001B52FD" w:rsidRPr="00A25A56" w:rsidRDefault="00F10EE2" w:rsidP="00F1545E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u w:val="single"/>
        </w:rPr>
      </w:pPr>
      <w:r w:rsidRPr="00A25A56">
        <w:rPr>
          <w:bCs/>
          <w:sz w:val="24"/>
          <w:szCs w:val="24"/>
          <w:u w:val="single"/>
        </w:rPr>
        <w:t>2</w:t>
      </w:r>
      <w:r w:rsidR="00F1545E" w:rsidRPr="00A25A56">
        <w:rPr>
          <w:bCs/>
          <w:sz w:val="24"/>
          <w:szCs w:val="24"/>
          <w:u w:val="single"/>
        </w:rPr>
        <w:t>.</w:t>
      </w:r>
      <w:r w:rsidR="000476FA" w:rsidRPr="00A25A56">
        <w:rPr>
          <w:bCs/>
          <w:sz w:val="24"/>
          <w:szCs w:val="24"/>
          <w:u w:val="single"/>
        </w:rPr>
        <w:t>3</w:t>
      </w:r>
      <w:r w:rsidR="00F1545E" w:rsidRPr="00A25A56">
        <w:rPr>
          <w:bCs/>
          <w:sz w:val="24"/>
          <w:szCs w:val="24"/>
          <w:u w:val="single"/>
        </w:rPr>
        <w:t xml:space="preserve"> </w:t>
      </w:r>
      <w:r w:rsidR="001B52FD" w:rsidRPr="00A25A56">
        <w:rPr>
          <w:bCs/>
          <w:sz w:val="24"/>
          <w:szCs w:val="24"/>
          <w:u w:val="single"/>
        </w:rPr>
        <w:t>Uzbrojenie ter</w:t>
      </w:r>
      <w:r w:rsidR="005049B6" w:rsidRPr="00A25A56">
        <w:rPr>
          <w:bCs/>
          <w:sz w:val="24"/>
          <w:szCs w:val="24"/>
          <w:u w:val="single"/>
        </w:rPr>
        <w:t>e</w:t>
      </w:r>
      <w:r w:rsidR="001B52FD" w:rsidRPr="00A25A56">
        <w:rPr>
          <w:bCs/>
          <w:sz w:val="24"/>
          <w:szCs w:val="24"/>
          <w:u w:val="single"/>
        </w:rPr>
        <w:t xml:space="preserve">nu i projektowane instalacje: </w:t>
      </w:r>
    </w:p>
    <w:p w:rsidR="00A25A56" w:rsidRDefault="00A25A56" w:rsidP="0068391D">
      <w:pPr>
        <w:pStyle w:val="Textbody"/>
        <w:numPr>
          <w:ilvl w:val="0"/>
          <w:numId w:val="21"/>
        </w:numPr>
        <w:spacing w:line="276" w:lineRule="auto"/>
        <w:jc w:val="both"/>
        <w:rPr>
          <w:rFonts w:ascii="Arial, sans-serif" w:hAnsi="Arial, sans-serif" w:hint="eastAsia"/>
        </w:rPr>
      </w:pPr>
      <w:proofErr w:type="gramStart"/>
      <w:r>
        <w:rPr>
          <w:rFonts w:ascii="Arial, sans-serif" w:hAnsi="Arial, sans-serif"/>
        </w:rPr>
        <w:t>zaopatrzenie</w:t>
      </w:r>
      <w:proofErr w:type="gramEnd"/>
      <w:r>
        <w:rPr>
          <w:rFonts w:ascii="Arial, sans-serif" w:hAnsi="Arial, sans-serif"/>
        </w:rPr>
        <w:t xml:space="preserve"> w wodę w sieci wodociągowej – instalacja wody zapewniająca wewnętrzny obieg tężni solankowej, wraz z instalacją kanalizacji dla tężni, projektowany hydrant – pozostaje w realizacji,</w:t>
      </w:r>
    </w:p>
    <w:p w:rsidR="00A25A56" w:rsidRDefault="00A25A56" w:rsidP="0068391D">
      <w:pPr>
        <w:pStyle w:val="Textbody"/>
        <w:numPr>
          <w:ilvl w:val="0"/>
          <w:numId w:val="21"/>
        </w:numPr>
        <w:spacing w:line="276" w:lineRule="auto"/>
        <w:jc w:val="both"/>
        <w:rPr>
          <w:rFonts w:ascii="Arial, sans-serif" w:hAnsi="Arial, sans-serif" w:hint="eastAsia"/>
        </w:rPr>
      </w:pPr>
      <w:proofErr w:type="gramStart"/>
      <w:r>
        <w:rPr>
          <w:rFonts w:ascii="Arial, sans-serif" w:hAnsi="Arial, sans-serif"/>
        </w:rPr>
        <w:t>przyłącze</w:t>
      </w:r>
      <w:proofErr w:type="gramEnd"/>
      <w:r>
        <w:rPr>
          <w:rFonts w:ascii="Arial, sans-serif" w:hAnsi="Arial, sans-serif"/>
        </w:rPr>
        <w:t xml:space="preserve"> wodociągowe do budynku – wyłączyć z opracowania,</w:t>
      </w:r>
    </w:p>
    <w:p w:rsidR="00A25A56" w:rsidRDefault="00A25A56" w:rsidP="0068391D">
      <w:pPr>
        <w:pStyle w:val="Textbody"/>
        <w:numPr>
          <w:ilvl w:val="0"/>
          <w:numId w:val="21"/>
        </w:numPr>
        <w:spacing w:line="276" w:lineRule="auto"/>
        <w:jc w:val="both"/>
        <w:rPr>
          <w:rFonts w:ascii="Arial, sans-serif" w:hAnsi="Arial, sans-serif" w:hint="eastAsia"/>
        </w:rPr>
      </w:pPr>
      <w:proofErr w:type="gramStart"/>
      <w:r>
        <w:rPr>
          <w:rFonts w:ascii="Arial, sans-serif" w:hAnsi="Arial, sans-serif"/>
        </w:rPr>
        <w:t>instalacja</w:t>
      </w:r>
      <w:proofErr w:type="gramEnd"/>
      <w:r>
        <w:rPr>
          <w:rFonts w:ascii="Arial, sans-serif" w:hAnsi="Arial, sans-serif"/>
        </w:rPr>
        <w:t xml:space="preserve"> gazowa – wyłączyć z opracowania,</w:t>
      </w:r>
    </w:p>
    <w:p w:rsidR="00A25A56" w:rsidRDefault="00A25A56" w:rsidP="0068391D">
      <w:pPr>
        <w:pStyle w:val="Textbody"/>
        <w:numPr>
          <w:ilvl w:val="0"/>
          <w:numId w:val="21"/>
        </w:numPr>
        <w:spacing w:line="276" w:lineRule="auto"/>
        <w:jc w:val="both"/>
        <w:rPr>
          <w:rFonts w:ascii="Arial, sans-serif" w:hAnsi="Arial, sans-serif" w:hint="eastAsia"/>
        </w:rPr>
      </w:pPr>
      <w:proofErr w:type="gramStart"/>
      <w:r>
        <w:rPr>
          <w:rFonts w:ascii="Arial, sans-serif" w:hAnsi="Arial, sans-serif"/>
        </w:rPr>
        <w:t>przebudowa</w:t>
      </w:r>
      <w:proofErr w:type="gramEnd"/>
      <w:r>
        <w:rPr>
          <w:rFonts w:ascii="Arial, sans-serif" w:hAnsi="Arial, sans-serif"/>
        </w:rPr>
        <w:t xml:space="preserve"> kanału sanitarnego – pozostaje do realizacji,</w:t>
      </w:r>
    </w:p>
    <w:p w:rsidR="00A25A56" w:rsidRDefault="00A25A56" w:rsidP="0068391D">
      <w:pPr>
        <w:pStyle w:val="Textbody"/>
        <w:numPr>
          <w:ilvl w:val="0"/>
          <w:numId w:val="21"/>
        </w:numPr>
        <w:spacing w:line="276" w:lineRule="auto"/>
        <w:jc w:val="both"/>
        <w:rPr>
          <w:rFonts w:ascii="Arial, sans-serif" w:hAnsi="Arial, sans-serif" w:hint="eastAsia"/>
        </w:rPr>
      </w:pPr>
      <w:proofErr w:type="gramStart"/>
      <w:r>
        <w:rPr>
          <w:rFonts w:ascii="Arial, sans-serif" w:hAnsi="Arial, sans-serif"/>
        </w:rPr>
        <w:t>przyłącze</w:t>
      </w:r>
      <w:proofErr w:type="gramEnd"/>
      <w:r>
        <w:rPr>
          <w:rFonts w:ascii="Arial, sans-serif" w:hAnsi="Arial, sans-serif"/>
        </w:rPr>
        <w:t xml:space="preserve"> kanalizacji sanitarnej – wyłączyć z opracowania,</w:t>
      </w:r>
    </w:p>
    <w:p w:rsidR="00A25A56" w:rsidRDefault="00A25A56" w:rsidP="0068391D">
      <w:pPr>
        <w:pStyle w:val="Textbody"/>
        <w:numPr>
          <w:ilvl w:val="0"/>
          <w:numId w:val="21"/>
        </w:numPr>
        <w:spacing w:line="276" w:lineRule="auto"/>
        <w:jc w:val="both"/>
        <w:rPr>
          <w:rFonts w:ascii="Arial, sans-serif" w:hAnsi="Arial, sans-serif" w:hint="eastAsia"/>
        </w:rPr>
      </w:pPr>
      <w:proofErr w:type="gramStart"/>
      <w:r>
        <w:rPr>
          <w:rFonts w:ascii="Arial, sans-serif" w:hAnsi="Arial, sans-serif"/>
        </w:rPr>
        <w:t>przełożenie</w:t>
      </w:r>
      <w:proofErr w:type="gramEnd"/>
      <w:r>
        <w:rPr>
          <w:rFonts w:ascii="Arial, sans-serif" w:hAnsi="Arial, sans-serif"/>
        </w:rPr>
        <w:t xml:space="preserve"> sieci telekomunikacyjnej – pozostaje do realizacji, </w:t>
      </w:r>
    </w:p>
    <w:p w:rsidR="00A25A56" w:rsidRDefault="00A25A56" w:rsidP="0068391D">
      <w:pPr>
        <w:pStyle w:val="Textbody"/>
        <w:numPr>
          <w:ilvl w:val="0"/>
          <w:numId w:val="21"/>
        </w:numPr>
        <w:spacing w:line="276" w:lineRule="auto"/>
        <w:jc w:val="both"/>
        <w:rPr>
          <w:rFonts w:ascii="Arial, sans-serif" w:hAnsi="Arial, sans-serif" w:hint="eastAsia"/>
        </w:rPr>
      </w:pPr>
      <w:proofErr w:type="gramStart"/>
      <w:r>
        <w:rPr>
          <w:rFonts w:ascii="Arial, sans-serif" w:hAnsi="Arial, sans-serif"/>
        </w:rPr>
        <w:t>zasilanie</w:t>
      </w:r>
      <w:proofErr w:type="gramEnd"/>
      <w:r>
        <w:rPr>
          <w:rFonts w:ascii="Arial, sans-serif" w:hAnsi="Arial, sans-serif"/>
        </w:rPr>
        <w:t xml:space="preserve"> w energię elektryczną – do realizacji zgodnie z projektem zamiennym,</w:t>
      </w:r>
    </w:p>
    <w:p w:rsidR="00A25A56" w:rsidRDefault="00A25A56" w:rsidP="0068391D">
      <w:pPr>
        <w:pStyle w:val="Textbody"/>
        <w:numPr>
          <w:ilvl w:val="0"/>
          <w:numId w:val="21"/>
        </w:numPr>
        <w:spacing w:line="276" w:lineRule="auto"/>
        <w:jc w:val="both"/>
        <w:rPr>
          <w:rFonts w:ascii="Arial, sans-serif" w:hAnsi="Arial, sans-serif" w:hint="eastAsia"/>
        </w:rPr>
      </w:pPr>
      <w:proofErr w:type="gramStart"/>
      <w:r>
        <w:rPr>
          <w:rFonts w:ascii="Arial, sans-serif" w:hAnsi="Arial, sans-serif"/>
        </w:rPr>
        <w:t>odprowadzenie</w:t>
      </w:r>
      <w:proofErr w:type="gramEnd"/>
      <w:r>
        <w:rPr>
          <w:rFonts w:ascii="Arial, sans-serif" w:hAnsi="Arial, sans-serif"/>
        </w:rPr>
        <w:t xml:space="preserve"> wody deszczowej – powierzchniowo na teren zielony działki,</w:t>
      </w:r>
    </w:p>
    <w:p w:rsidR="00A25A56" w:rsidRDefault="00A25A56" w:rsidP="00A25A56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4"/>
          <w:szCs w:val="24"/>
        </w:rPr>
      </w:pPr>
      <w:r w:rsidRPr="00A25A56">
        <w:rPr>
          <w:color w:val="FF0000"/>
          <w:sz w:val="24"/>
          <w:szCs w:val="24"/>
        </w:rPr>
        <w:t xml:space="preserve">Wszelkie zmiany w uzbrojeniu terenu i projektowanych instalacjach w odniesieniu do projektu pierwotnego rozpatrywać zgodnie z </w:t>
      </w:r>
      <w:r w:rsidR="00E20509">
        <w:rPr>
          <w:color w:val="FF0000"/>
          <w:sz w:val="24"/>
          <w:szCs w:val="24"/>
        </w:rPr>
        <w:t>projektem zamiennym.</w:t>
      </w:r>
    </w:p>
    <w:p w:rsidR="00A25A56" w:rsidRPr="00A25A56" w:rsidRDefault="00A25A56" w:rsidP="00A25A56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4"/>
          <w:szCs w:val="24"/>
        </w:rPr>
      </w:pPr>
    </w:p>
    <w:p w:rsidR="0081133B" w:rsidRPr="003C1205" w:rsidRDefault="0081133B" w:rsidP="003C120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lastRenderedPageBreak/>
        <w:t xml:space="preserve">Realizacja robót rozpocznie się po protokolarnym przekazaniu przez Zamawiającego terenu budowy wraz z </w:t>
      </w:r>
      <w:r w:rsidR="001918CB">
        <w:rPr>
          <w:sz w:val="24"/>
          <w:szCs w:val="24"/>
          <w:lang w:eastAsia="en-US"/>
        </w:rPr>
        <w:t>D</w:t>
      </w:r>
      <w:r w:rsidRPr="003C1205">
        <w:rPr>
          <w:sz w:val="24"/>
          <w:szCs w:val="24"/>
          <w:lang w:eastAsia="en-US"/>
        </w:rPr>
        <w:t xml:space="preserve">ziennikiem </w:t>
      </w:r>
      <w:r w:rsidR="001918CB">
        <w:rPr>
          <w:sz w:val="24"/>
          <w:szCs w:val="24"/>
          <w:lang w:eastAsia="en-US"/>
        </w:rPr>
        <w:t>B</w:t>
      </w:r>
      <w:r w:rsidRPr="003C1205">
        <w:rPr>
          <w:sz w:val="24"/>
          <w:szCs w:val="24"/>
          <w:lang w:eastAsia="en-US"/>
        </w:rPr>
        <w:t xml:space="preserve">udowy dla danego zakresu robót. Przed rozpoczęciem robót na terenie budowy, </w:t>
      </w:r>
      <w:r w:rsidR="00C87CA6">
        <w:rPr>
          <w:sz w:val="24"/>
          <w:szCs w:val="24"/>
          <w:lang w:eastAsia="en-US"/>
        </w:rPr>
        <w:t>w</w:t>
      </w:r>
      <w:r w:rsidRPr="003C1205">
        <w:rPr>
          <w:sz w:val="24"/>
          <w:szCs w:val="24"/>
          <w:lang w:eastAsia="en-US"/>
        </w:rPr>
        <w:t>ykonawca wykona inwentaryzacj</w:t>
      </w:r>
      <w:r w:rsidR="00DD4FFB">
        <w:rPr>
          <w:sz w:val="24"/>
          <w:szCs w:val="24"/>
          <w:lang w:eastAsia="en-US"/>
        </w:rPr>
        <w:t>ę</w:t>
      </w:r>
      <w:r w:rsidRPr="003C1205">
        <w:rPr>
          <w:sz w:val="24"/>
          <w:szCs w:val="24"/>
          <w:lang w:eastAsia="en-US"/>
        </w:rPr>
        <w:t xml:space="preserve"> istniejącego stanu zagospodarowania terenu budowy, łącznie z dokumentacja zdjęciową.</w:t>
      </w:r>
    </w:p>
    <w:p w:rsidR="0081133B" w:rsidRPr="003C1205" w:rsidRDefault="0081133B" w:rsidP="003C120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>Techniki realizacji robót, oraz procedury odbioru robót winny spełniać wymagania wszystkich jednostek uzgadniających projekt budowlany i projekty branżowe.</w:t>
      </w:r>
    </w:p>
    <w:p w:rsidR="00602649" w:rsidRDefault="0081133B" w:rsidP="006C41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C1205">
        <w:rPr>
          <w:sz w:val="24"/>
          <w:szCs w:val="24"/>
          <w:lang w:eastAsia="en-US"/>
        </w:rPr>
        <w:t xml:space="preserve">Jeżeli w trakcie wykonywania robót budowlanych okaże się, że lokalizacja innego istniejącego uzbrojenia podziemnego nie </w:t>
      </w:r>
      <w:r w:rsidR="0068391D">
        <w:rPr>
          <w:sz w:val="24"/>
          <w:szCs w:val="24"/>
          <w:lang w:eastAsia="en-US"/>
        </w:rPr>
        <w:t>została wykazana</w:t>
      </w:r>
      <w:r w:rsidR="000476FA">
        <w:rPr>
          <w:sz w:val="24"/>
          <w:szCs w:val="24"/>
          <w:lang w:eastAsia="en-US"/>
        </w:rPr>
        <w:t xml:space="preserve"> przez Wykonawcę dokumentacji</w:t>
      </w:r>
      <w:r w:rsidRPr="003C1205">
        <w:rPr>
          <w:sz w:val="24"/>
          <w:szCs w:val="24"/>
          <w:lang w:eastAsia="en-US"/>
        </w:rPr>
        <w:t xml:space="preserve"> na aktualizowanych mapach do ce</w:t>
      </w:r>
      <w:r w:rsidR="000476FA">
        <w:rPr>
          <w:sz w:val="24"/>
          <w:szCs w:val="24"/>
          <w:lang w:eastAsia="en-US"/>
        </w:rPr>
        <w:t xml:space="preserve">lów projektowych, </w:t>
      </w:r>
      <w:r w:rsidR="0068391D">
        <w:rPr>
          <w:sz w:val="24"/>
          <w:szCs w:val="24"/>
          <w:lang w:eastAsia="en-US"/>
        </w:rPr>
        <w:t xml:space="preserve">a </w:t>
      </w:r>
      <w:r w:rsidRPr="003C1205">
        <w:rPr>
          <w:sz w:val="24"/>
          <w:szCs w:val="24"/>
          <w:lang w:eastAsia="en-US"/>
        </w:rPr>
        <w:t xml:space="preserve">z zachowaniem należytej staranności </w:t>
      </w:r>
      <w:r w:rsidR="000476FA">
        <w:rPr>
          <w:sz w:val="24"/>
          <w:szCs w:val="24"/>
          <w:lang w:eastAsia="en-US"/>
        </w:rPr>
        <w:br/>
      </w:r>
      <w:r w:rsidRPr="003C1205">
        <w:rPr>
          <w:sz w:val="24"/>
          <w:szCs w:val="24"/>
          <w:lang w:eastAsia="en-US"/>
        </w:rPr>
        <w:t>i dopełnieniem wymaganego trybu uzgodnień przebiegu projektowanych sieci lub lokalizacji projektowanego obiektu musi być zmieniona z powodu kolizji z realizowaną siecią lub obiektem, to Wykonawca wykona projekt rozwiązania tej kolizji, uzgodn</w:t>
      </w:r>
      <w:r w:rsidR="000476FA">
        <w:rPr>
          <w:sz w:val="24"/>
          <w:szCs w:val="24"/>
          <w:lang w:eastAsia="en-US"/>
        </w:rPr>
        <w:t xml:space="preserve">i projekt z zarządcą sieci oraz </w:t>
      </w:r>
      <w:r w:rsidRPr="003C1205">
        <w:rPr>
          <w:sz w:val="24"/>
          <w:szCs w:val="24"/>
          <w:lang w:eastAsia="en-US"/>
        </w:rPr>
        <w:t>z Zamawiającym.</w:t>
      </w:r>
    </w:p>
    <w:p w:rsidR="006C4144" w:rsidRPr="003C1205" w:rsidRDefault="006C4144" w:rsidP="006C41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A134C" w:rsidRPr="003C1205" w:rsidRDefault="00801279" w:rsidP="003C12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3C1205">
        <w:rPr>
          <w:b/>
          <w:bCs/>
          <w:sz w:val="24"/>
          <w:szCs w:val="24"/>
        </w:rPr>
        <w:t>TERMIN WYKONANIA PRZEDMIOTU ZAMÓWIENIA</w:t>
      </w:r>
      <w:r w:rsidR="00F677C5">
        <w:rPr>
          <w:b/>
          <w:bCs/>
          <w:sz w:val="24"/>
          <w:szCs w:val="24"/>
        </w:rPr>
        <w:t xml:space="preserve"> określa się </w:t>
      </w:r>
      <w:r w:rsidR="00630B0F">
        <w:rPr>
          <w:b/>
          <w:bCs/>
          <w:sz w:val="24"/>
          <w:szCs w:val="24"/>
        </w:rPr>
        <w:t xml:space="preserve">do dnia </w:t>
      </w:r>
      <w:r w:rsidR="00F944FE">
        <w:rPr>
          <w:b/>
          <w:bCs/>
          <w:sz w:val="24"/>
          <w:szCs w:val="24"/>
        </w:rPr>
        <w:t>28</w:t>
      </w:r>
      <w:r w:rsidR="00630B0F">
        <w:rPr>
          <w:b/>
          <w:bCs/>
          <w:sz w:val="24"/>
          <w:szCs w:val="24"/>
        </w:rPr>
        <w:t>.</w:t>
      </w:r>
      <w:r w:rsidR="00F944FE">
        <w:rPr>
          <w:b/>
          <w:bCs/>
          <w:sz w:val="24"/>
          <w:szCs w:val="24"/>
        </w:rPr>
        <w:t>0</w:t>
      </w:r>
      <w:r w:rsidR="00A30BBC">
        <w:rPr>
          <w:b/>
          <w:bCs/>
          <w:sz w:val="24"/>
          <w:szCs w:val="24"/>
        </w:rPr>
        <w:t>4</w:t>
      </w:r>
      <w:r w:rsidR="00630B0F">
        <w:rPr>
          <w:b/>
          <w:bCs/>
          <w:sz w:val="24"/>
          <w:szCs w:val="24"/>
        </w:rPr>
        <w:t>.202</w:t>
      </w:r>
      <w:r w:rsidR="00F944FE">
        <w:rPr>
          <w:b/>
          <w:bCs/>
          <w:sz w:val="24"/>
          <w:szCs w:val="24"/>
        </w:rPr>
        <w:t xml:space="preserve">3 </w:t>
      </w:r>
      <w:proofErr w:type="gramStart"/>
      <w:r w:rsidR="00630B0F">
        <w:rPr>
          <w:b/>
          <w:bCs/>
          <w:sz w:val="24"/>
          <w:szCs w:val="24"/>
        </w:rPr>
        <w:t>roku</w:t>
      </w:r>
      <w:proofErr w:type="gramEnd"/>
      <w:r w:rsidR="00630B0F">
        <w:rPr>
          <w:b/>
          <w:bCs/>
          <w:sz w:val="24"/>
          <w:szCs w:val="24"/>
        </w:rPr>
        <w:t>.</w:t>
      </w:r>
    </w:p>
    <w:p w:rsidR="008418F7" w:rsidRDefault="008418F7" w:rsidP="003C1205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u w:val="single"/>
        </w:rPr>
      </w:pPr>
    </w:p>
    <w:p w:rsidR="000B05F9" w:rsidRPr="003C1205" w:rsidRDefault="000B05F9" w:rsidP="003C1205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Istnieje możliwość </w:t>
      </w:r>
      <w:r w:rsidR="00BF333E">
        <w:rPr>
          <w:bCs/>
          <w:sz w:val="24"/>
          <w:szCs w:val="24"/>
          <w:u w:val="single"/>
        </w:rPr>
        <w:t xml:space="preserve">przedłużenia terminu zakończenia robót o 1 miesiąc. </w:t>
      </w:r>
      <w:r w:rsidR="00A4222B">
        <w:rPr>
          <w:bCs/>
          <w:sz w:val="24"/>
          <w:szCs w:val="24"/>
          <w:u w:val="single"/>
        </w:rPr>
        <w:t xml:space="preserve">Dłuższe </w:t>
      </w:r>
      <w:r w:rsidR="00BF333E">
        <w:rPr>
          <w:bCs/>
          <w:sz w:val="24"/>
          <w:szCs w:val="24"/>
          <w:u w:val="single"/>
        </w:rPr>
        <w:t>przedłużeni</w:t>
      </w:r>
      <w:r w:rsidR="00A4222B">
        <w:rPr>
          <w:bCs/>
          <w:sz w:val="24"/>
          <w:szCs w:val="24"/>
          <w:u w:val="single"/>
        </w:rPr>
        <w:t>e</w:t>
      </w:r>
      <w:r w:rsidR="00BF333E">
        <w:rPr>
          <w:bCs/>
          <w:sz w:val="24"/>
          <w:szCs w:val="24"/>
          <w:u w:val="single"/>
        </w:rPr>
        <w:t xml:space="preserve"> terminu zamówienia </w:t>
      </w:r>
      <w:r w:rsidR="00A4222B">
        <w:rPr>
          <w:bCs/>
          <w:sz w:val="24"/>
          <w:szCs w:val="24"/>
          <w:u w:val="single"/>
        </w:rPr>
        <w:t xml:space="preserve">możliwe będzie jedynie po </w:t>
      </w:r>
      <w:r w:rsidR="00BF333E">
        <w:rPr>
          <w:bCs/>
          <w:sz w:val="24"/>
          <w:szCs w:val="24"/>
          <w:u w:val="single"/>
        </w:rPr>
        <w:t>uzyskani</w:t>
      </w:r>
      <w:r w:rsidR="00A4222B">
        <w:rPr>
          <w:bCs/>
          <w:sz w:val="24"/>
          <w:szCs w:val="24"/>
          <w:u w:val="single"/>
        </w:rPr>
        <w:t>u</w:t>
      </w:r>
      <w:r w:rsidR="00BF333E">
        <w:rPr>
          <w:bCs/>
          <w:sz w:val="24"/>
          <w:szCs w:val="24"/>
          <w:u w:val="single"/>
        </w:rPr>
        <w:t xml:space="preserve"> przez Zamawiającego zgody instytucji finansującej tj. Urzędu Marszałkowskiego</w:t>
      </w:r>
      <w:r w:rsidR="00A4222B">
        <w:rPr>
          <w:bCs/>
          <w:sz w:val="24"/>
          <w:szCs w:val="24"/>
          <w:u w:val="single"/>
        </w:rPr>
        <w:t xml:space="preserve"> na przedłużenie terminu rozliczenia niniejszej inwestycji.</w:t>
      </w:r>
      <w:r w:rsidR="00BF333E">
        <w:rPr>
          <w:bCs/>
          <w:sz w:val="24"/>
          <w:szCs w:val="24"/>
          <w:u w:val="single"/>
        </w:rPr>
        <w:t xml:space="preserve"> </w:t>
      </w:r>
    </w:p>
    <w:p w:rsidR="00F677C5" w:rsidRPr="00B67345" w:rsidRDefault="00B67345" w:rsidP="004A6DDD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Realizacja przedmiotu zamówienia zostanie </w:t>
      </w:r>
      <w:r w:rsidRPr="004A6DDD">
        <w:rPr>
          <w:sz w:val="24"/>
          <w:szCs w:val="24"/>
        </w:rPr>
        <w:t>zakończona uzyskaniem pozwolenia na użytkowanie</w:t>
      </w:r>
      <w:r>
        <w:rPr>
          <w:sz w:val="24"/>
          <w:szCs w:val="24"/>
        </w:rPr>
        <w:t>,</w:t>
      </w:r>
      <w:r w:rsidR="00F677C5" w:rsidRPr="004A6DDD">
        <w:rPr>
          <w:sz w:val="24"/>
          <w:szCs w:val="24"/>
        </w:rPr>
        <w:t xml:space="preserve"> wraz z </w:t>
      </w:r>
      <w:r w:rsidR="00166C82" w:rsidRPr="004A6DDD">
        <w:rPr>
          <w:sz w:val="24"/>
          <w:szCs w:val="24"/>
        </w:rPr>
        <w:t>załatwieniem</w:t>
      </w:r>
      <w:r w:rsidR="00F677C5" w:rsidRPr="004A6DDD">
        <w:rPr>
          <w:sz w:val="24"/>
          <w:szCs w:val="24"/>
        </w:rPr>
        <w:t xml:space="preserve"> </w:t>
      </w:r>
      <w:r w:rsidR="00867616" w:rsidRPr="004A6DDD">
        <w:rPr>
          <w:sz w:val="24"/>
          <w:szCs w:val="24"/>
        </w:rPr>
        <w:t xml:space="preserve">wszelkich </w:t>
      </w:r>
      <w:r w:rsidR="00F677C5" w:rsidRPr="004A6DDD">
        <w:rPr>
          <w:sz w:val="24"/>
          <w:szCs w:val="24"/>
        </w:rPr>
        <w:t>niezbędnych</w:t>
      </w:r>
      <w:r w:rsidR="00166C82" w:rsidRPr="004A6DDD">
        <w:rPr>
          <w:sz w:val="24"/>
          <w:szCs w:val="24"/>
        </w:rPr>
        <w:t xml:space="preserve"> formalności, w tym</w:t>
      </w:r>
      <w:r w:rsidR="00F677C5" w:rsidRPr="004A6DDD">
        <w:rPr>
          <w:sz w:val="24"/>
          <w:szCs w:val="24"/>
        </w:rPr>
        <w:t xml:space="preserve"> </w:t>
      </w:r>
      <w:r w:rsidR="00166C82" w:rsidRPr="004A6DDD">
        <w:rPr>
          <w:sz w:val="24"/>
          <w:szCs w:val="24"/>
        </w:rPr>
        <w:t xml:space="preserve">uzyskaniem </w:t>
      </w:r>
      <w:r w:rsidR="00DD4FFB" w:rsidRPr="004A6DDD">
        <w:rPr>
          <w:sz w:val="24"/>
          <w:szCs w:val="24"/>
        </w:rPr>
        <w:t xml:space="preserve">koniecznych </w:t>
      </w:r>
      <w:r w:rsidR="00F677C5" w:rsidRPr="004A6DDD">
        <w:rPr>
          <w:sz w:val="24"/>
          <w:szCs w:val="24"/>
        </w:rPr>
        <w:t>uzgodnień</w:t>
      </w:r>
      <w:r w:rsidR="00166C82" w:rsidRPr="004A6DDD">
        <w:rPr>
          <w:sz w:val="24"/>
          <w:szCs w:val="24"/>
        </w:rPr>
        <w:t xml:space="preserve"> </w:t>
      </w:r>
      <w:r w:rsidR="00F677C5" w:rsidRPr="004A6DDD">
        <w:rPr>
          <w:sz w:val="24"/>
          <w:szCs w:val="24"/>
        </w:rPr>
        <w:t xml:space="preserve">i akceptacji.  </w:t>
      </w:r>
      <w:r w:rsidR="00F677C5" w:rsidRPr="004A6DDD">
        <w:rPr>
          <w:b/>
          <w:sz w:val="24"/>
          <w:szCs w:val="24"/>
        </w:rPr>
        <w:t xml:space="preserve">  </w:t>
      </w:r>
      <w:r w:rsidR="006F56AC" w:rsidRPr="004A6DDD">
        <w:rPr>
          <w:b/>
          <w:sz w:val="24"/>
          <w:szCs w:val="24"/>
        </w:rPr>
        <w:t xml:space="preserve"> </w:t>
      </w:r>
    </w:p>
    <w:p w:rsidR="00D62F0D" w:rsidRDefault="00D62F0D" w:rsidP="004A6DDD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F677C5">
        <w:rPr>
          <w:b/>
          <w:sz w:val="24"/>
          <w:szCs w:val="24"/>
        </w:rPr>
        <w:t xml:space="preserve">W przypadku nie dotrzymania terminu zakończenia inwestycji i utraty dotacji </w:t>
      </w:r>
      <w:proofErr w:type="gramStart"/>
      <w:r w:rsidRPr="00F677C5">
        <w:rPr>
          <w:b/>
          <w:sz w:val="24"/>
          <w:szCs w:val="24"/>
        </w:rPr>
        <w:t xml:space="preserve">przez  </w:t>
      </w:r>
      <w:r w:rsidRPr="00F677C5">
        <w:rPr>
          <w:b/>
          <w:sz w:val="24"/>
          <w:szCs w:val="24"/>
        </w:rPr>
        <w:br/>
        <w:t>Zamawiającego</w:t>
      </w:r>
      <w:proofErr w:type="gramEnd"/>
      <w:r w:rsidRPr="00F677C5">
        <w:rPr>
          <w:b/>
          <w:sz w:val="24"/>
          <w:szCs w:val="24"/>
        </w:rPr>
        <w:t>, Wykonawca  zwróci  Zamawiającemu wysokość utraconej dotacji.</w:t>
      </w:r>
    </w:p>
    <w:p w:rsidR="00637483" w:rsidRPr="003C1205" w:rsidRDefault="00637483" w:rsidP="0068391D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C87CA6" w:rsidRPr="005C7471" w:rsidRDefault="00801279" w:rsidP="006C414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3C1205">
        <w:rPr>
          <w:b/>
          <w:bCs/>
          <w:sz w:val="24"/>
          <w:szCs w:val="24"/>
        </w:rPr>
        <w:t xml:space="preserve">   </w:t>
      </w:r>
    </w:p>
    <w:p w:rsidR="00C87CA6" w:rsidRDefault="00C87CA6" w:rsidP="009A134C">
      <w:pPr>
        <w:suppressAutoHyphens/>
        <w:jc w:val="both"/>
        <w:rPr>
          <w:b/>
          <w:sz w:val="24"/>
          <w:szCs w:val="24"/>
        </w:rPr>
      </w:pPr>
    </w:p>
    <w:p w:rsidR="008443C0" w:rsidRDefault="008443C0" w:rsidP="009A134C">
      <w:pPr>
        <w:suppressAutoHyphens/>
        <w:jc w:val="both"/>
        <w:rPr>
          <w:b/>
          <w:sz w:val="24"/>
          <w:szCs w:val="24"/>
        </w:rPr>
      </w:pPr>
    </w:p>
    <w:p w:rsidR="008443C0" w:rsidRDefault="008443C0" w:rsidP="009A134C">
      <w:pPr>
        <w:suppressAutoHyphens/>
        <w:jc w:val="both"/>
        <w:rPr>
          <w:b/>
          <w:sz w:val="24"/>
          <w:szCs w:val="24"/>
        </w:rPr>
      </w:pPr>
    </w:p>
    <w:p w:rsidR="008443C0" w:rsidRDefault="008443C0" w:rsidP="009A134C">
      <w:pPr>
        <w:suppressAutoHyphens/>
        <w:jc w:val="both"/>
        <w:rPr>
          <w:b/>
          <w:sz w:val="24"/>
          <w:szCs w:val="24"/>
        </w:rPr>
      </w:pPr>
    </w:p>
    <w:p w:rsidR="008443C0" w:rsidRDefault="008443C0" w:rsidP="009A134C">
      <w:pPr>
        <w:suppressAutoHyphens/>
        <w:jc w:val="both"/>
        <w:rPr>
          <w:b/>
          <w:sz w:val="24"/>
          <w:szCs w:val="24"/>
        </w:rPr>
      </w:pPr>
    </w:p>
    <w:p w:rsidR="00EC05EA" w:rsidRPr="00826A0E" w:rsidRDefault="00EC05EA" w:rsidP="00A0446E">
      <w:pPr>
        <w:suppressAutoHyphens/>
        <w:jc w:val="both"/>
        <w:rPr>
          <w:sz w:val="16"/>
          <w:szCs w:val="16"/>
        </w:rPr>
      </w:pPr>
    </w:p>
    <w:sectPr w:rsidR="00EC05EA" w:rsidRPr="00826A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C5" w:rsidRDefault="005D7FC5" w:rsidP="00EC05EA">
      <w:r>
        <w:separator/>
      </w:r>
    </w:p>
  </w:endnote>
  <w:endnote w:type="continuationSeparator" w:id="0">
    <w:p w:rsidR="005D7FC5" w:rsidRDefault="005D7FC5" w:rsidP="00EC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 Unicode MS"/>
    <w:charset w:val="EE"/>
    <w:family w:val="swiss"/>
    <w:pitch w:val="variable"/>
    <w:sig w:usb0="00000000" w:usb1="8000787B" w:usb2="00000008" w:usb3="00000000" w:csb0="000100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557812"/>
      <w:docPartObj>
        <w:docPartGallery w:val="Page Numbers (Bottom of Page)"/>
        <w:docPartUnique/>
      </w:docPartObj>
    </w:sdtPr>
    <w:sdtEndPr/>
    <w:sdtContent>
      <w:p w:rsidR="00826A0E" w:rsidRDefault="00826A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10C">
          <w:rPr>
            <w:noProof/>
          </w:rPr>
          <w:t>1</w:t>
        </w:r>
        <w:r>
          <w:fldChar w:fldCharType="end"/>
        </w:r>
      </w:p>
    </w:sdtContent>
  </w:sdt>
  <w:p w:rsidR="00826A0E" w:rsidRDefault="00826A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C5" w:rsidRDefault="005D7FC5" w:rsidP="00EC05EA">
      <w:r>
        <w:separator/>
      </w:r>
    </w:p>
  </w:footnote>
  <w:footnote w:type="continuationSeparator" w:id="0">
    <w:p w:rsidR="005D7FC5" w:rsidRDefault="005D7FC5" w:rsidP="00EC0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EA" w:rsidRDefault="004C7606">
    <w:pPr>
      <w:pStyle w:val="Nagwek"/>
    </w:pPr>
    <w:r>
      <w:rPr>
        <w:noProof/>
      </w:rPr>
      <w:drawing>
        <wp:inline distT="0" distB="0" distL="0" distR="0">
          <wp:extent cx="5760720" cy="908601"/>
          <wp:effectExtent l="0" t="0" r="0" b="6350"/>
          <wp:docPr id="3" name="Obraz 3" descr="logo rpo wś z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po wś z flaga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8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41B6"/>
    <w:multiLevelType w:val="hybridMultilevel"/>
    <w:tmpl w:val="3AD45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4511"/>
    <w:multiLevelType w:val="hybridMultilevel"/>
    <w:tmpl w:val="999E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19E8"/>
    <w:multiLevelType w:val="hybridMultilevel"/>
    <w:tmpl w:val="444CA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B3FBB"/>
    <w:multiLevelType w:val="hybridMultilevel"/>
    <w:tmpl w:val="FA066EDA"/>
    <w:lvl w:ilvl="0" w:tplc="7382B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89142B"/>
    <w:multiLevelType w:val="multilevel"/>
    <w:tmpl w:val="E5323E3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2BC8414B"/>
    <w:multiLevelType w:val="hybridMultilevel"/>
    <w:tmpl w:val="30C438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3D7893"/>
    <w:multiLevelType w:val="hybridMultilevel"/>
    <w:tmpl w:val="EC9E2748"/>
    <w:lvl w:ilvl="0" w:tplc="3C2821F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3154A3"/>
    <w:multiLevelType w:val="hybridMultilevel"/>
    <w:tmpl w:val="E8F245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AF379B"/>
    <w:multiLevelType w:val="hybridMultilevel"/>
    <w:tmpl w:val="03D8EBC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4694561E"/>
    <w:multiLevelType w:val="multilevel"/>
    <w:tmpl w:val="F2B8361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48BB0280"/>
    <w:multiLevelType w:val="hybridMultilevel"/>
    <w:tmpl w:val="AD1C8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046A8"/>
    <w:multiLevelType w:val="multilevel"/>
    <w:tmpl w:val="A80A3C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53330AB2"/>
    <w:multiLevelType w:val="hybridMultilevel"/>
    <w:tmpl w:val="02C0D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62B9F"/>
    <w:multiLevelType w:val="hybridMultilevel"/>
    <w:tmpl w:val="D800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8166C"/>
    <w:multiLevelType w:val="hybridMultilevel"/>
    <w:tmpl w:val="D05018A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7A47A12"/>
    <w:multiLevelType w:val="hybridMultilevel"/>
    <w:tmpl w:val="4B8ED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70A49"/>
    <w:multiLevelType w:val="hybridMultilevel"/>
    <w:tmpl w:val="6ED45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E2068"/>
    <w:multiLevelType w:val="hybridMultilevel"/>
    <w:tmpl w:val="B8FC4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81F99"/>
    <w:multiLevelType w:val="multilevel"/>
    <w:tmpl w:val="05C845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248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9">
    <w:nsid w:val="72E75FAA"/>
    <w:multiLevelType w:val="hybridMultilevel"/>
    <w:tmpl w:val="699A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230EE"/>
    <w:multiLevelType w:val="hybridMultilevel"/>
    <w:tmpl w:val="7FAA3B22"/>
    <w:lvl w:ilvl="0" w:tplc="FC62F5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FCD377E"/>
    <w:multiLevelType w:val="hybridMultilevel"/>
    <w:tmpl w:val="2A824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20"/>
  </w:num>
  <w:num w:numId="5">
    <w:abstractNumId w:val="15"/>
  </w:num>
  <w:num w:numId="6">
    <w:abstractNumId w:val="6"/>
  </w:num>
  <w:num w:numId="7">
    <w:abstractNumId w:val="21"/>
  </w:num>
  <w:num w:numId="8">
    <w:abstractNumId w:val="16"/>
  </w:num>
  <w:num w:numId="9">
    <w:abstractNumId w:val="0"/>
  </w:num>
  <w:num w:numId="10">
    <w:abstractNumId w:val="8"/>
  </w:num>
  <w:num w:numId="11">
    <w:abstractNumId w:val="1"/>
  </w:num>
  <w:num w:numId="12">
    <w:abstractNumId w:val="18"/>
  </w:num>
  <w:num w:numId="13">
    <w:abstractNumId w:val="7"/>
  </w:num>
  <w:num w:numId="14">
    <w:abstractNumId w:val="19"/>
  </w:num>
  <w:num w:numId="15">
    <w:abstractNumId w:val="14"/>
  </w:num>
  <w:num w:numId="16">
    <w:abstractNumId w:val="12"/>
  </w:num>
  <w:num w:numId="17">
    <w:abstractNumId w:val="11"/>
  </w:num>
  <w:num w:numId="18">
    <w:abstractNumId w:val="9"/>
  </w:num>
  <w:num w:numId="19">
    <w:abstractNumId w:val="2"/>
  </w:num>
  <w:num w:numId="20">
    <w:abstractNumId w:val="5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CC"/>
    <w:rsid w:val="00001037"/>
    <w:rsid w:val="0001672F"/>
    <w:rsid w:val="000331CC"/>
    <w:rsid w:val="00036EBC"/>
    <w:rsid w:val="000425BD"/>
    <w:rsid w:val="0004313F"/>
    <w:rsid w:val="000476FA"/>
    <w:rsid w:val="00053D0A"/>
    <w:rsid w:val="000570F3"/>
    <w:rsid w:val="00081E2F"/>
    <w:rsid w:val="0008541D"/>
    <w:rsid w:val="00085623"/>
    <w:rsid w:val="00090025"/>
    <w:rsid w:val="000A05E2"/>
    <w:rsid w:val="000A0C72"/>
    <w:rsid w:val="000B05F9"/>
    <w:rsid w:val="000B4378"/>
    <w:rsid w:val="000B589A"/>
    <w:rsid w:val="000C1F1D"/>
    <w:rsid w:val="000D15C1"/>
    <w:rsid w:val="000F4FFC"/>
    <w:rsid w:val="00132D47"/>
    <w:rsid w:val="00133099"/>
    <w:rsid w:val="0014535B"/>
    <w:rsid w:val="00147347"/>
    <w:rsid w:val="00157B9D"/>
    <w:rsid w:val="00166C82"/>
    <w:rsid w:val="001706F3"/>
    <w:rsid w:val="00190F1E"/>
    <w:rsid w:val="001918CB"/>
    <w:rsid w:val="001934BE"/>
    <w:rsid w:val="001B243F"/>
    <w:rsid w:val="001B52FD"/>
    <w:rsid w:val="001C28D8"/>
    <w:rsid w:val="001C51D1"/>
    <w:rsid w:val="001C7CBC"/>
    <w:rsid w:val="001D361C"/>
    <w:rsid w:val="001D5828"/>
    <w:rsid w:val="001E5F46"/>
    <w:rsid w:val="001F1787"/>
    <w:rsid w:val="002019DF"/>
    <w:rsid w:val="00212D60"/>
    <w:rsid w:val="00223D31"/>
    <w:rsid w:val="002503F2"/>
    <w:rsid w:val="002525D4"/>
    <w:rsid w:val="00263991"/>
    <w:rsid w:val="002672B7"/>
    <w:rsid w:val="002732BB"/>
    <w:rsid w:val="002879BC"/>
    <w:rsid w:val="00295569"/>
    <w:rsid w:val="002A4E46"/>
    <w:rsid w:val="002A6B73"/>
    <w:rsid w:val="002B0E30"/>
    <w:rsid w:val="002B52D0"/>
    <w:rsid w:val="002B6907"/>
    <w:rsid w:val="002C1A6E"/>
    <w:rsid w:val="002C7F76"/>
    <w:rsid w:val="002D1FF3"/>
    <w:rsid w:val="002F1F75"/>
    <w:rsid w:val="002F4418"/>
    <w:rsid w:val="003006E3"/>
    <w:rsid w:val="00300983"/>
    <w:rsid w:val="00300A0D"/>
    <w:rsid w:val="00301163"/>
    <w:rsid w:val="00302CD3"/>
    <w:rsid w:val="003134EF"/>
    <w:rsid w:val="0032433B"/>
    <w:rsid w:val="00327ED1"/>
    <w:rsid w:val="0033217E"/>
    <w:rsid w:val="003342D0"/>
    <w:rsid w:val="003505DC"/>
    <w:rsid w:val="003520E6"/>
    <w:rsid w:val="00364494"/>
    <w:rsid w:val="00365846"/>
    <w:rsid w:val="00366F06"/>
    <w:rsid w:val="00372FC9"/>
    <w:rsid w:val="00382CD3"/>
    <w:rsid w:val="00383CB0"/>
    <w:rsid w:val="00390B02"/>
    <w:rsid w:val="00390F31"/>
    <w:rsid w:val="0039185B"/>
    <w:rsid w:val="003975D2"/>
    <w:rsid w:val="003A7F99"/>
    <w:rsid w:val="003B1112"/>
    <w:rsid w:val="003C1205"/>
    <w:rsid w:val="003C13A2"/>
    <w:rsid w:val="003C16E7"/>
    <w:rsid w:val="003C3C33"/>
    <w:rsid w:val="003D2BD0"/>
    <w:rsid w:val="003D523E"/>
    <w:rsid w:val="003F789D"/>
    <w:rsid w:val="00410BD0"/>
    <w:rsid w:val="0041325C"/>
    <w:rsid w:val="00414BE6"/>
    <w:rsid w:val="00415DFA"/>
    <w:rsid w:val="004161D2"/>
    <w:rsid w:val="00433CC8"/>
    <w:rsid w:val="00441753"/>
    <w:rsid w:val="0044281C"/>
    <w:rsid w:val="00443AB2"/>
    <w:rsid w:val="004575CA"/>
    <w:rsid w:val="00462528"/>
    <w:rsid w:val="00480226"/>
    <w:rsid w:val="004804C1"/>
    <w:rsid w:val="00486A79"/>
    <w:rsid w:val="004A18EC"/>
    <w:rsid w:val="004A6795"/>
    <w:rsid w:val="004A6DDD"/>
    <w:rsid w:val="004B288E"/>
    <w:rsid w:val="004B5AD3"/>
    <w:rsid w:val="004C1F25"/>
    <w:rsid w:val="004C7606"/>
    <w:rsid w:val="004D629B"/>
    <w:rsid w:val="00500CCC"/>
    <w:rsid w:val="005049B6"/>
    <w:rsid w:val="00505863"/>
    <w:rsid w:val="00505D8F"/>
    <w:rsid w:val="00512564"/>
    <w:rsid w:val="00513147"/>
    <w:rsid w:val="005132FE"/>
    <w:rsid w:val="00524D70"/>
    <w:rsid w:val="005358D0"/>
    <w:rsid w:val="00555509"/>
    <w:rsid w:val="005A1575"/>
    <w:rsid w:val="005A6639"/>
    <w:rsid w:val="005C2318"/>
    <w:rsid w:val="005C7471"/>
    <w:rsid w:val="005D7FC5"/>
    <w:rsid w:val="005F2E61"/>
    <w:rsid w:val="00601978"/>
    <w:rsid w:val="00602649"/>
    <w:rsid w:val="00604277"/>
    <w:rsid w:val="00612137"/>
    <w:rsid w:val="00622D17"/>
    <w:rsid w:val="00630B0F"/>
    <w:rsid w:val="00634DBD"/>
    <w:rsid w:val="00637483"/>
    <w:rsid w:val="00642A21"/>
    <w:rsid w:val="00654493"/>
    <w:rsid w:val="00665DF5"/>
    <w:rsid w:val="0067151C"/>
    <w:rsid w:val="00676268"/>
    <w:rsid w:val="00676499"/>
    <w:rsid w:val="0068391D"/>
    <w:rsid w:val="00685B6B"/>
    <w:rsid w:val="006904B3"/>
    <w:rsid w:val="00696D32"/>
    <w:rsid w:val="006B4135"/>
    <w:rsid w:val="006C4144"/>
    <w:rsid w:val="006D1741"/>
    <w:rsid w:val="006D6580"/>
    <w:rsid w:val="006E4C31"/>
    <w:rsid w:val="006F56AC"/>
    <w:rsid w:val="0072677C"/>
    <w:rsid w:val="0074113D"/>
    <w:rsid w:val="00751DD3"/>
    <w:rsid w:val="00757FC8"/>
    <w:rsid w:val="007655A1"/>
    <w:rsid w:val="00777DA9"/>
    <w:rsid w:val="00790C5E"/>
    <w:rsid w:val="007B0036"/>
    <w:rsid w:val="007B192F"/>
    <w:rsid w:val="007B5BB9"/>
    <w:rsid w:val="007B5D57"/>
    <w:rsid w:val="007C60EB"/>
    <w:rsid w:val="007D6AD6"/>
    <w:rsid w:val="007F2058"/>
    <w:rsid w:val="007F35D9"/>
    <w:rsid w:val="007F752D"/>
    <w:rsid w:val="007F7AC8"/>
    <w:rsid w:val="007F7BDF"/>
    <w:rsid w:val="007F7DAA"/>
    <w:rsid w:val="00801279"/>
    <w:rsid w:val="00805ED9"/>
    <w:rsid w:val="00806DEC"/>
    <w:rsid w:val="0081133B"/>
    <w:rsid w:val="0081245D"/>
    <w:rsid w:val="00815198"/>
    <w:rsid w:val="0082015B"/>
    <w:rsid w:val="00826A0E"/>
    <w:rsid w:val="008418F7"/>
    <w:rsid w:val="008443C0"/>
    <w:rsid w:val="0084474B"/>
    <w:rsid w:val="00847CB7"/>
    <w:rsid w:val="00867616"/>
    <w:rsid w:val="00871FE3"/>
    <w:rsid w:val="00876210"/>
    <w:rsid w:val="008A3CBC"/>
    <w:rsid w:val="008B1973"/>
    <w:rsid w:val="008C7BE0"/>
    <w:rsid w:val="008D3552"/>
    <w:rsid w:val="008D6E4E"/>
    <w:rsid w:val="008D77DF"/>
    <w:rsid w:val="008E159E"/>
    <w:rsid w:val="008E3C93"/>
    <w:rsid w:val="009036A1"/>
    <w:rsid w:val="00911980"/>
    <w:rsid w:val="00916A39"/>
    <w:rsid w:val="009223B2"/>
    <w:rsid w:val="00932AD7"/>
    <w:rsid w:val="009350CA"/>
    <w:rsid w:val="00943F97"/>
    <w:rsid w:val="00946138"/>
    <w:rsid w:val="00960135"/>
    <w:rsid w:val="0097566A"/>
    <w:rsid w:val="00992755"/>
    <w:rsid w:val="009946B2"/>
    <w:rsid w:val="009A134C"/>
    <w:rsid w:val="009A46D7"/>
    <w:rsid w:val="009A6D9B"/>
    <w:rsid w:val="009A71A7"/>
    <w:rsid w:val="009E6493"/>
    <w:rsid w:val="009F02BB"/>
    <w:rsid w:val="009F4658"/>
    <w:rsid w:val="00A02E0C"/>
    <w:rsid w:val="00A0446E"/>
    <w:rsid w:val="00A07E03"/>
    <w:rsid w:val="00A25A56"/>
    <w:rsid w:val="00A30BBC"/>
    <w:rsid w:val="00A374E4"/>
    <w:rsid w:val="00A41CA0"/>
    <w:rsid w:val="00A4222B"/>
    <w:rsid w:val="00A5312B"/>
    <w:rsid w:val="00A60445"/>
    <w:rsid w:val="00A605AE"/>
    <w:rsid w:val="00A72DF0"/>
    <w:rsid w:val="00AA16AB"/>
    <w:rsid w:val="00AA4DE6"/>
    <w:rsid w:val="00AA54F4"/>
    <w:rsid w:val="00AB058E"/>
    <w:rsid w:val="00AB71F3"/>
    <w:rsid w:val="00AD7D35"/>
    <w:rsid w:val="00AE434B"/>
    <w:rsid w:val="00AE609A"/>
    <w:rsid w:val="00AF2FCD"/>
    <w:rsid w:val="00B00AD8"/>
    <w:rsid w:val="00B02107"/>
    <w:rsid w:val="00B050A3"/>
    <w:rsid w:val="00B07643"/>
    <w:rsid w:val="00B107FD"/>
    <w:rsid w:val="00B10883"/>
    <w:rsid w:val="00B15942"/>
    <w:rsid w:val="00B367ED"/>
    <w:rsid w:val="00B405AF"/>
    <w:rsid w:val="00B44A4B"/>
    <w:rsid w:val="00B51FF1"/>
    <w:rsid w:val="00B67345"/>
    <w:rsid w:val="00B80DC3"/>
    <w:rsid w:val="00B828D4"/>
    <w:rsid w:val="00BA22F3"/>
    <w:rsid w:val="00BA3474"/>
    <w:rsid w:val="00BA5D2C"/>
    <w:rsid w:val="00BA6AC3"/>
    <w:rsid w:val="00BD5E3C"/>
    <w:rsid w:val="00BE7C02"/>
    <w:rsid w:val="00BF333E"/>
    <w:rsid w:val="00BF3A96"/>
    <w:rsid w:val="00BF5CA1"/>
    <w:rsid w:val="00C03424"/>
    <w:rsid w:val="00C22FE2"/>
    <w:rsid w:val="00C46DB6"/>
    <w:rsid w:val="00C55EAF"/>
    <w:rsid w:val="00C61420"/>
    <w:rsid w:val="00C643C9"/>
    <w:rsid w:val="00C67E19"/>
    <w:rsid w:val="00C71E56"/>
    <w:rsid w:val="00C87CA6"/>
    <w:rsid w:val="00CA1073"/>
    <w:rsid w:val="00CB08AF"/>
    <w:rsid w:val="00CB2EED"/>
    <w:rsid w:val="00CB6F03"/>
    <w:rsid w:val="00CB7E97"/>
    <w:rsid w:val="00CC5574"/>
    <w:rsid w:val="00CC6083"/>
    <w:rsid w:val="00CE5C74"/>
    <w:rsid w:val="00CE74A8"/>
    <w:rsid w:val="00D0039E"/>
    <w:rsid w:val="00D004B0"/>
    <w:rsid w:val="00D01CB7"/>
    <w:rsid w:val="00D04226"/>
    <w:rsid w:val="00D04F9F"/>
    <w:rsid w:val="00D110D4"/>
    <w:rsid w:val="00D1261C"/>
    <w:rsid w:val="00D13727"/>
    <w:rsid w:val="00D31948"/>
    <w:rsid w:val="00D40660"/>
    <w:rsid w:val="00D441FD"/>
    <w:rsid w:val="00D62F0D"/>
    <w:rsid w:val="00D70C1B"/>
    <w:rsid w:val="00D82ECD"/>
    <w:rsid w:val="00D830D0"/>
    <w:rsid w:val="00D87AB0"/>
    <w:rsid w:val="00D95791"/>
    <w:rsid w:val="00DB0C9E"/>
    <w:rsid w:val="00DB73E9"/>
    <w:rsid w:val="00DC1746"/>
    <w:rsid w:val="00DD275E"/>
    <w:rsid w:val="00DD4FFB"/>
    <w:rsid w:val="00DE04FF"/>
    <w:rsid w:val="00DE2E94"/>
    <w:rsid w:val="00DE3C67"/>
    <w:rsid w:val="00E07030"/>
    <w:rsid w:val="00E20509"/>
    <w:rsid w:val="00E80D1E"/>
    <w:rsid w:val="00E90895"/>
    <w:rsid w:val="00E9144D"/>
    <w:rsid w:val="00E929DC"/>
    <w:rsid w:val="00EA795D"/>
    <w:rsid w:val="00EC05EA"/>
    <w:rsid w:val="00ED2569"/>
    <w:rsid w:val="00ED2B4F"/>
    <w:rsid w:val="00ED2C2F"/>
    <w:rsid w:val="00EE2A84"/>
    <w:rsid w:val="00EE5505"/>
    <w:rsid w:val="00EF0B00"/>
    <w:rsid w:val="00EF15AC"/>
    <w:rsid w:val="00EF7F12"/>
    <w:rsid w:val="00F10EE2"/>
    <w:rsid w:val="00F12C6F"/>
    <w:rsid w:val="00F14006"/>
    <w:rsid w:val="00F1545E"/>
    <w:rsid w:val="00F20C4E"/>
    <w:rsid w:val="00F4359E"/>
    <w:rsid w:val="00F455B0"/>
    <w:rsid w:val="00F57245"/>
    <w:rsid w:val="00F677C5"/>
    <w:rsid w:val="00F8186E"/>
    <w:rsid w:val="00F8510C"/>
    <w:rsid w:val="00F944FE"/>
    <w:rsid w:val="00F97CC0"/>
    <w:rsid w:val="00FA5039"/>
    <w:rsid w:val="00FA7ACE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CC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134C"/>
    <w:pPr>
      <w:keepNext/>
      <w:overflowPunct w:val="0"/>
      <w:autoSpaceDE w:val="0"/>
      <w:autoSpaceDN w:val="0"/>
      <w:adjustRightInd w:val="0"/>
      <w:jc w:val="both"/>
      <w:outlineLvl w:val="1"/>
    </w:pPr>
    <w:rPr>
      <w:rFonts w:eastAsia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9A134C"/>
    <w:pPr>
      <w:keepNext/>
      <w:overflowPunct w:val="0"/>
      <w:autoSpaceDE w:val="0"/>
      <w:autoSpaceDN w:val="0"/>
      <w:adjustRightInd w:val="0"/>
      <w:jc w:val="both"/>
      <w:outlineLvl w:val="2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05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0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5E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5EA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EA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A13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A13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134C"/>
    <w:pPr>
      <w:suppressAutoHyphens/>
      <w:jc w:val="both"/>
    </w:pPr>
    <w:rPr>
      <w:rFonts w:eastAsia="Times New Roman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134C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9A134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A13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ny"/>
    <w:rsid w:val="001934BE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6C4144"/>
    <w:pPr>
      <w:widowControl w:val="0"/>
      <w:suppressLineNumbers/>
      <w:suppressAutoHyphens/>
      <w:textAlignment w:val="baseline"/>
    </w:pPr>
    <w:rPr>
      <w:rFonts w:cs="Lucida Sans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CC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134C"/>
    <w:pPr>
      <w:keepNext/>
      <w:overflowPunct w:val="0"/>
      <w:autoSpaceDE w:val="0"/>
      <w:autoSpaceDN w:val="0"/>
      <w:adjustRightInd w:val="0"/>
      <w:jc w:val="both"/>
      <w:outlineLvl w:val="1"/>
    </w:pPr>
    <w:rPr>
      <w:rFonts w:eastAsia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9A134C"/>
    <w:pPr>
      <w:keepNext/>
      <w:overflowPunct w:val="0"/>
      <w:autoSpaceDE w:val="0"/>
      <w:autoSpaceDN w:val="0"/>
      <w:adjustRightInd w:val="0"/>
      <w:jc w:val="both"/>
      <w:outlineLvl w:val="2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05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0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5E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5EA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EA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A13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A13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134C"/>
    <w:pPr>
      <w:suppressAutoHyphens/>
      <w:jc w:val="both"/>
    </w:pPr>
    <w:rPr>
      <w:rFonts w:eastAsia="Times New Roman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134C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9A134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A13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ny"/>
    <w:rsid w:val="001934BE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6C4144"/>
    <w:pPr>
      <w:widowControl w:val="0"/>
      <w:suppressLineNumbers/>
      <w:suppressAutoHyphens/>
      <w:textAlignment w:val="baseline"/>
    </w:pPr>
    <w:rPr>
      <w:rFonts w:cs="Lucida Sans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06D0-E8DD-4F51-83A4-A7C9CD6B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3459</TotalTime>
  <Pages>4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Sidło</dc:creator>
  <cp:lastModifiedBy>Elzbieta Pytel</cp:lastModifiedBy>
  <cp:revision>190</cp:revision>
  <cp:lastPrinted>2022-05-30T08:20:00Z</cp:lastPrinted>
  <dcterms:created xsi:type="dcterms:W3CDTF">2018-08-28T08:10:00Z</dcterms:created>
  <dcterms:modified xsi:type="dcterms:W3CDTF">2022-06-14T11:19:00Z</dcterms:modified>
</cp:coreProperties>
</file>