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5D240EC6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77D9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1521A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42EC378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DCDA0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B0C919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B28643F" w14:textId="11E80A31" w:rsidR="00F84192" w:rsidRPr="00C36F87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Poprawa infrastruktury rekreacyjnej poprzez kompleksowe doposażenie placów zabaw</w:t>
      </w:r>
      <w:r w:rsidR="001A375D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i zaplecza sportowego w Gminie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8BBEB66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  <w:r w:rsidR="002D73DD">
        <w:rPr>
          <w:rStyle w:val="Nagwek4Bezpogrubienia"/>
          <w:rFonts w:eastAsia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6993AC8" w14:textId="77777777" w:rsidTr="008E75AC">
        <w:tc>
          <w:tcPr>
            <w:tcW w:w="9497" w:type="dxa"/>
            <w:shd w:val="clear" w:color="auto" w:fill="auto"/>
          </w:tcPr>
          <w:p w14:paraId="2C424D38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F70D18A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6236E87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C26A6C8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113F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D91B1B" w14:textId="77777777" w:rsidR="00C36F87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C400B76" w14:textId="13AC1D27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p w14:paraId="50049E7A" w14:textId="77777777" w:rsidR="00D96F5F" w:rsidRDefault="00D96F5F" w:rsidP="00C36F87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70"/>
        <w:gridCol w:w="709"/>
        <w:gridCol w:w="709"/>
        <w:gridCol w:w="1134"/>
        <w:gridCol w:w="1634"/>
      </w:tblGrid>
      <w:tr w:rsidR="00D96F5F" w:rsidRPr="00D96F5F" w14:paraId="0721CC69" w14:textId="77777777" w:rsidTr="003366E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BA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CF1" w14:textId="0762510A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9270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5A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120" w14:textId="0276D83E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31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2A3" w14:textId="5C3417C1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5657D2" w:rsidRPr="00D96F5F" w14:paraId="3C3F8EF6" w14:textId="77777777" w:rsidTr="00B840B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AFF1" w14:textId="2560E7E9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Brzozie przy ul. Łabiszyńskiej</w:t>
            </w:r>
          </w:p>
        </w:tc>
      </w:tr>
      <w:tr w:rsidR="00D96F5F" w:rsidRPr="00D96F5F" w14:paraId="55DFE94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FC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44E" w14:textId="0C626F5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466" w14:textId="6AE98F5A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5281" w14:textId="7885454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CF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7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1657BCF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95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C40" w14:textId="09656E9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CC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67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66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E9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36F5CE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37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412" w14:textId="0F351A7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64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98B" w14:textId="2DC813FF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29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5F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41216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0D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F9C" w14:textId="3CD28B5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C0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A66" w14:textId="38D6B402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F3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E11A27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61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311" w14:textId="6AEEDC7E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4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B06" w14:textId="1F133063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B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12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D49F8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F7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5B8" w14:textId="223036B0" w:rsidR="00D96F5F" w:rsidRPr="00D96F5F" w:rsidRDefault="00077D9B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urządzenia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wioślarz + wyciskanie siedząc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EA9" w14:textId="51B39FFB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9C9" w14:textId="1EF84AE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F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42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286DBF0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AA5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ED6" w14:textId="1CC83E65" w:rsidR="005657D2" w:rsidRPr="00D96F5F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urządzenia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biegacz + </w:t>
            </w:r>
            <w:proofErr w:type="spellStart"/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orbitrek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3FA" w14:textId="23E60886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EAA" w14:textId="541AC78F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84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1BE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4F45755" w14:textId="77777777" w:rsidTr="00DC7A73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B437" w14:textId="6F971B33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Pięknej</w:t>
            </w:r>
          </w:p>
        </w:tc>
      </w:tr>
      <w:tr w:rsidR="00736BB1" w:rsidRPr="00D96F5F" w14:paraId="7DE74F8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17F2" w14:textId="5E79EC8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23F5" w14:textId="63819B79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2E85" w14:textId="7E365DE6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66DA" w14:textId="06BD44C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E6D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9B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BB1" w:rsidRPr="00D96F5F" w14:paraId="2C36EAF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2894" w14:textId="5995EF9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A435" w14:textId="11168EF6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ontaż </w:t>
            </w:r>
            <w:proofErr w:type="spellStart"/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ławkostołów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7B6B" w14:textId="3E6FCD8B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7C94" w14:textId="622D2FBA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294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AD9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02050EF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BC9B" w14:textId="074B4128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53DC" w14:textId="585DF935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F8B0" w14:textId="282E54ED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42A5" w14:textId="147CC67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6B17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1F3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B5CC161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E39A" w14:textId="21FEDD07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6B15" w14:textId="11D5955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9D5" w14:textId="49CE547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D281" w14:textId="0B8A2AE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80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5CF9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1FCEDF2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1F45" w14:textId="3B5182A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8417" w14:textId="47A9701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4118" w14:textId="59E988E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E49" w14:textId="379D1F7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D4D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4F02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A5AFDE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57C1" w14:textId="321BF202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826" w14:textId="68FA20C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35E6" w14:textId="079169F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85F6" w14:textId="21CBF5A3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D3D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55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08BE96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BFDE" w14:textId="6922C81D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9F63" w14:textId="4E9B9337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567B" w14:textId="416B758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B65" w14:textId="52889FF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6BF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FCFA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1AE527B" w14:textId="77777777" w:rsidTr="002229F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84BE" w14:textId="1DDA366D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Kwiatowej</w:t>
            </w:r>
          </w:p>
        </w:tc>
      </w:tr>
      <w:tr w:rsidR="00736BB1" w:rsidRPr="00D96F5F" w14:paraId="109A1D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DE18" w14:textId="742433D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2872" w14:textId="02A1666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5C34" w14:textId="04E18383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18F8" w14:textId="612F3F28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D96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3EA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7D2" w:rsidRPr="00D96F5F" w14:paraId="7983025D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CFF" w14:textId="32BC0EC7" w:rsidR="005657D2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4C2" w14:textId="464FCB16" w:rsidR="005657D2" w:rsidRPr="00D96F5F" w:rsidRDefault="00736BB1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bujaka sprężynowego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634F" w14:textId="6FB6719C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ED" w14:textId="621D1F56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853F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AD08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8A4872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1D8D" w14:textId="6AE11D80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7A65" w14:textId="510E1A52" w:rsidR="00885100" w:rsidRPr="00D96F5F" w:rsidRDefault="00885100" w:rsidP="00885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732C" w14:textId="204D23B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29D6" w14:textId="4A5FF34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E230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69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D68E464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3487" w14:textId="77F5BE43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EFAB" w14:textId="5FBCEE9F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wahadłowej podwójnej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37AD" w14:textId="4050DA66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EFC4" w14:textId="635440D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1F39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B2A3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1D7AF5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8FDF" w14:textId="409AA09F" w:rsidR="00736BB1" w:rsidRPr="00D96F5F" w:rsidRDefault="005E3F0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  <w:r w:rsid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9B0" w14:textId="0D7A9970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9917" w14:textId="1BA9DB31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CB04" w14:textId="3AA2B8E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31E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D77F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0BA6AF2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37A7" w14:textId="278A62B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FA88" w14:textId="77ED3D17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istniejących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E66E" w14:textId="0949408F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FE8D" w14:textId="51C0329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32F9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6CCC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C3B331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89B3" w14:textId="2FE4270A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6C9F" w14:textId="669D0C4C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nowych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EC60" w14:textId="093E6089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E5D6" w14:textId="390A1CAB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6BF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B31E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7B6CFAE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0B05" w14:textId="302090AF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D539" w14:textId="4FB80AF9" w:rsidR="00D96F5F" w:rsidRPr="00885100" w:rsidRDefault="00885100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85100">
              <w:rPr>
                <w:rFonts w:ascii="Times New Roman" w:hAnsi="Times New Roman"/>
                <w:sz w:val="20"/>
                <w:szCs w:val="20"/>
              </w:rPr>
              <w:t>W</w:t>
            </w:r>
            <w:r w:rsidR="00736BB1" w:rsidRPr="00885100">
              <w:rPr>
                <w:rFonts w:ascii="Times New Roman" w:hAnsi="Times New Roman"/>
                <w:sz w:val="20"/>
                <w:szCs w:val="20"/>
              </w:rPr>
              <w:t>ymiana kosza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D2BC" w14:textId="4CBF3E59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46C6" w14:textId="70FE9748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08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B0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016EF90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73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E0D" w14:textId="051F17EE" w:rsidR="00D96F5F" w:rsidRPr="00D96F5F" w:rsidRDefault="00D96F5F" w:rsidP="00AB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1A37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21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7F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54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09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26EA2EC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29B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F5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7B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9E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98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8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41FFC371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8D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26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E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F9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24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86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CDA49B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22E2681E" w:rsidR="00D32C93" w:rsidRPr="00A3301B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 w:rsidR="001521A1">
        <w:rPr>
          <w:rFonts w:ascii="Times New Roman" w:hAnsi="Times New Roman"/>
        </w:rPr>
        <w:t>36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42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48, 54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32C93" w:rsidRPr="00F84192" w14:paraId="07A39098" w14:textId="77777777" w:rsidTr="00D32C93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77777777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2AF68C4" w14:textId="1979C1C4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25D4A" w:rsidRPr="00E25D4A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2D73D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1521A1">
        <w:rPr>
          <w:rFonts w:ascii="Times New Roman" w:eastAsia="Times New Roman" w:hAnsi="Times New Roman"/>
          <w:b/>
          <w:color w:val="000000"/>
          <w:lang w:eastAsia="pl-PL"/>
        </w:rPr>
        <w:t>56</w:t>
      </w:r>
      <w:r w:rsidR="002B0A59">
        <w:rPr>
          <w:rFonts w:ascii="Times New Roman" w:eastAsia="Times New Roman" w:hAnsi="Times New Roman"/>
          <w:b/>
          <w:color w:val="000000"/>
          <w:lang w:eastAsia="pl-PL"/>
        </w:rPr>
        <w:t xml:space="preserve"> dni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B6EC0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664C57DF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9D3FD3A" w14:textId="41F8A9BE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AB6EC0">
        <w:rPr>
          <w:rFonts w:ascii="Times New Roman" w:eastAsia="Times New Roman" w:hAnsi="Times New Roman"/>
          <w:color w:val="000000"/>
          <w:lang w:eastAsia="pl-PL"/>
        </w:rPr>
        <w:t xml:space="preserve"> na dostarczony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przedmiot zamówienia będzie wynosił </w:t>
      </w:r>
      <w:r w:rsidR="001521A1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D0009A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DA22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C716027" w14:textId="77777777" w:rsidR="00931DB0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295FB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9A0D" w14:textId="77777777" w:rsidR="006044EC" w:rsidRDefault="006044EC" w:rsidP="001A375D">
      <w:pPr>
        <w:spacing w:after="0" w:line="240" w:lineRule="auto"/>
      </w:pPr>
      <w:r>
        <w:separator/>
      </w:r>
    </w:p>
  </w:endnote>
  <w:endnote w:type="continuationSeparator" w:id="0">
    <w:p w14:paraId="13BC9EAF" w14:textId="77777777" w:rsidR="006044EC" w:rsidRDefault="006044EC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0EE6" w14:textId="77777777" w:rsidR="006044EC" w:rsidRDefault="006044EC" w:rsidP="001A375D">
      <w:pPr>
        <w:spacing w:after="0" w:line="240" w:lineRule="auto"/>
      </w:pPr>
      <w:r>
        <w:separator/>
      </w:r>
    </w:p>
  </w:footnote>
  <w:footnote w:type="continuationSeparator" w:id="0">
    <w:p w14:paraId="1D2DBFCF" w14:textId="77777777" w:rsidR="006044EC" w:rsidRDefault="006044EC" w:rsidP="001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8"/>
  </w:num>
  <w:num w:numId="2" w16cid:durableId="1823153782">
    <w:abstractNumId w:val="16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0"/>
  </w:num>
  <w:num w:numId="11" w16cid:durableId="1611353931">
    <w:abstractNumId w:val="15"/>
  </w:num>
  <w:num w:numId="12" w16cid:durableId="1077361779">
    <w:abstractNumId w:val="17"/>
  </w:num>
  <w:num w:numId="13" w16cid:durableId="1443917108">
    <w:abstractNumId w:val="14"/>
  </w:num>
  <w:num w:numId="14" w16cid:durableId="946500617">
    <w:abstractNumId w:val="7"/>
  </w:num>
  <w:num w:numId="15" w16cid:durableId="1403941154">
    <w:abstractNumId w:val="19"/>
  </w:num>
  <w:num w:numId="16" w16cid:durableId="6541655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0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2"/>
  </w:num>
  <w:num w:numId="21" w16cid:durableId="85538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18"/>
  </w:num>
  <w:num w:numId="23" w16cid:durableId="1680237849">
    <w:abstractNumId w:val="0"/>
  </w:num>
  <w:num w:numId="24" w16cid:durableId="203904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77D9B"/>
    <w:rsid w:val="001521A1"/>
    <w:rsid w:val="001A375D"/>
    <w:rsid w:val="002378A4"/>
    <w:rsid w:val="00266FCD"/>
    <w:rsid w:val="002B0A59"/>
    <w:rsid w:val="002B5DD0"/>
    <w:rsid w:val="002D73DD"/>
    <w:rsid w:val="002F35EF"/>
    <w:rsid w:val="0031734B"/>
    <w:rsid w:val="003366E8"/>
    <w:rsid w:val="00535357"/>
    <w:rsid w:val="005657D2"/>
    <w:rsid w:val="005B4E4D"/>
    <w:rsid w:val="005E3F0F"/>
    <w:rsid w:val="006044EC"/>
    <w:rsid w:val="00665D6A"/>
    <w:rsid w:val="006F5808"/>
    <w:rsid w:val="00736BB1"/>
    <w:rsid w:val="00885100"/>
    <w:rsid w:val="00891CEA"/>
    <w:rsid w:val="008E600E"/>
    <w:rsid w:val="008E75AC"/>
    <w:rsid w:val="0092702D"/>
    <w:rsid w:val="00931DB0"/>
    <w:rsid w:val="00A10805"/>
    <w:rsid w:val="00A3301B"/>
    <w:rsid w:val="00AB6EC0"/>
    <w:rsid w:val="00AD72C6"/>
    <w:rsid w:val="00B002A1"/>
    <w:rsid w:val="00B10DFF"/>
    <w:rsid w:val="00BB195D"/>
    <w:rsid w:val="00BC4435"/>
    <w:rsid w:val="00BD238C"/>
    <w:rsid w:val="00C07829"/>
    <w:rsid w:val="00C36F87"/>
    <w:rsid w:val="00D32C93"/>
    <w:rsid w:val="00D96F5F"/>
    <w:rsid w:val="00DA0E10"/>
    <w:rsid w:val="00E25D4A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6</cp:revision>
  <cp:lastPrinted>2022-05-18T09:15:00Z</cp:lastPrinted>
  <dcterms:created xsi:type="dcterms:W3CDTF">2022-05-16T08:55:00Z</dcterms:created>
  <dcterms:modified xsi:type="dcterms:W3CDTF">2022-05-18T09:58:00Z</dcterms:modified>
</cp:coreProperties>
</file>