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CB5" w14:textId="7366951C" w:rsidR="009528B8" w:rsidRDefault="00381BBB" w:rsidP="00B923D9">
      <w:pPr>
        <w:pStyle w:val="Indeks"/>
        <w:rPr>
          <w:rFonts w:ascii="Univers" w:hAnsi="Univers" w:cs="Arial"/>
          <w:bCs/>
          <w:sz w:val="12"/>
          <w:szCs w:val="12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88E035F" wp14:editId="3B243080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B40EC5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4F2EF45" wp14:editId="16D1F094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76E37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E035F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36B40EC5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4F2EF45" wp14:editId="16D1F094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76E37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66561EF" wp14:editId="2A6AF9F3">
                <wp:simplePos x="0" y="0"/>
                <wp:positionH relativeFrom="column">
                  <wp:posOffset>570865</wp:posOffset>
                </wp:positionH>
                <wp:positionV relativeFrom="paragraph">
                  <wp:posOffset>2540</wp:posOffset>
                </wp:positionV>
                <wp:extent cx="2159635" cy="388620"/>
                <wp:effectExtent l="3175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3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2DCE08" w14:textId="77777777" w:rsidR="009528B8" w:rsidRDefault="00381BBB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Gmina Rokietnica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66561EF" id="Text Box 5" o:spid="_x0000_s1027" style="position:absolute;margin-left:44.95pt;margin-top:.2pt;width:170.05pt;height:30.6pt;z-index:3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" stroked="f">
                <v:textbox>
                  <w:txbxContent>
                    <w:p w14:paraId="152DCE08" w14:textId="77777777" w:rsidR="009528B8" w:rsidRDefault="00381BBB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Gmina Rokietnica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650396F2" wp14:editId="55C2C08B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A0762">
        <w:rPr>
          <w:rFonts w:ascii="Univers" w:hAnsi="Univers" w:cs="Arial"/>
          <w:bCs/>
          <w:sz w:val="12"/>
          <w:szCs w:val="12"/>
        </w:rPr>
        <w:t>ietnica</w:t>
      </w:r>
      <w:proofErr w:type="spellEnd"/>
      <w:r w:rsidR="00BA0762">
        <w:rPr>
          <w:rFonts w:ascii="Univers" w:hAnsi="Univers" w:cs="Arial"/>
          <w:bCs/>
          <w:sz w:val="12"/>
          <w:szCs w:val="12"/>
        </w:rPr>
        <w:br/>
      </w:r>
      <w:r>
        <w:rPr>
          <w:rFonts w:ascii="Univers" w:hAnsi="Univers" w:cs="Arial"/>
          <w:bCs/>
          <w:sz w:val="12"/>
          <w:szCs w:val="12"/>
        </w:rPr>
        <w:t xml:space="preserve">62-090 Rokietnica, ul. </w:t>
      </w: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2FEB078B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668D2687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500BEA60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742B3CD7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39C9E763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11BE8E5E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www.rokietnica.pl</w:t>
      </w:r>
    </w:p>
    <w:p w14:paraId="566877FA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00CF84C5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34252FF7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11ADEBA1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583536BF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14:paraId="0C8228E0" w14:textId="77777777"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p w14:paraId="7866CF52" w14:textId="77777777" w:rsidR="009528B8" w:rsidRDefault="009528B8">
      <w:pPr>
        <w:pStyle w:val="Nagwek"/>
        <w:ind w:left="6237"/>
      </w:pPr>
    </w:p>
    <w:tbl>
      <w:tblPr>
        <w:tblW w:w="9307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1"/>
        <w:gridCol w:w="827"/>
        <w:gridCol w:w="3567"/>
        <w:gridCol w:w="802"/>
      </w:tblGrid>
      <w:tr w:rsidR="009528B8" w14:paraId="7CC0C26B" w14:textId="77777777" w:rsidTr="00B923D9">
        <w:trPr>
          <w:gridBefore w:val="2"/>
          <w:wBefore w:w="4938" w:type="dxa"/>
          <w:trHeight w:val="183"/>
        </w:trPr>
        <w:tc>
          <w:tcPr>
            <w:tcW w:w="4369" w:type="dxa"/>
            <w:gridSpan w:val="2"/>
            <w:shd w:val="clear" w:color="auto" w:fill="auto"/>
            <w:tcMar>
              <w:left w:w="103" w:type="dxa"/>
            </w:tcMar>
          </w:tcPr>
          <w:p w14:paraId="1381FC82" w14:textId="12F77F89" w:rsidR="009528B8" w:rsidRDefault="00114592" w:rsidP="00B923D9">
            <w:pPr>
              <w:spacing w:after="0"/>
              <w:rPr>
                <w:rFonts w:ascii="Univers" w:hAnsi="Univers"/>
                <w:color w:val="FF0000"/>
              </w:rPr>
            </w:pPr>
            <w:r>
              <w:rPr>
                <w:rFonts w:ascii="Univers" w:hAnsi="Univers"/>
                <w:lang w:eastAsia="pl-PL"/>
              </w:rPr>
              <w:br/>
            </w:r>
          </w:p>
        </w:tc>
      </w:tr>
      <w:tr w:rsidR="009528B8" w14:paraId="23AE394A" w14:textId="77777777" w:rsidTr="00B923D9">
        <w:tblPrEx>
          <w:tblCellMar>
            <w:left w:w="108" w:type="dxa"/>
          </w:tblCellMar>
        </w:tblPrEx>
        <w:trPr>
          <w:gridAfter w:val="1"/>
          <w:wAfter w:w="802" w:type="dxa"/>
        </w:trPr>
        <w:tc>
          <w:tcPr>
            <w:tcW w:w="4111" w:type="dxa"/>
            <w:shd w:val="clear" w:color="auto" w:fill="auto"/>
          </w:tcPr>
          <w:p w14:paraId="7DE0A5DE" w14:textId="77777777" w:rsidR="009528B8" w:rsidRPr="003A6C60" w:rsidRDefault="00381BBB" w:rsidP="00E6415C">
            <w:pPr>
              <w:rPr>
                <w:lang w:val="en-US"/>
              </w:rPr>
            </w:pPr>
            <w:r w:rsidRPr="003A6C60">
              <w:rPr>
                <w:rFonts w:ascii="Univers" w:hAnsi="Univers"/>
                <w:lang w:val="en-US"/>
              </w:rPr>
              <w:t>Nr RI.271.10.2023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E48388D" w14:textId="77777777" w:rsidR="009528B8" w:rsidRDefault="00381BBB" w:rsidP="00E96417">
            <w:pPr>
              <w:jc w:val="right"/>
            </w:pPr>
            <w:r>
              <w:rPr>
                <w:rFonts w:ascii="Univers" w:hAnsi="Univers"/>
              </w:rPr>
              <w:t>Rokietnica, dn. 04.10.2023 r.</w:t>
            </w:r>
          </w:p>
        </w:tc>
      </w:tr>
    </w:tbl>
    <w:p w14:paraId="6DD88AF8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011D953D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048B4E92" w14:textId="77777777" w:rsidR="00B923D9" w:rsidRDefault="00B923D9" w:rsidP="00B923D9">
      <w:pPr>
        <w:spacing w:after="0"/>
        <w:jc w:val="center"/>
        <w:rPr>
          <w:rFonts w:ascii="Univers" w:hAnsi="Univers"/>
          <w:b/>
          <w:bCs/>
        </w:rPr>
      </w:pPr>
      <w:r w:rsidRPr="00B923D9">
        <w:rPr>
          <w:rFonts w:ascii="Univers" w:hAnsi="Univers"/>
          <w:b/>
          <w:bCs/>
        </w:rPr>
        <w:t>WYJAŚNIENIE TREŚCI</w:t>
      </w:r>
      <w:r w:rsidRPr="00B923D9">
        <w:rPr>
          <w:rFonts w:ascii="Univers" w:hAnsi="Univers"/>
          <w:b/>
          <w:bCs/>
        </w:rPr>
        <w:br/>
        <w:t xml:space="preserve">SPECYFIKACJI WARUNKÓW ZAMÓWIENIA </w:t>
      </w:r>
    </w:p>
    <w:p w14:paraId="332BCC4F" w14:textId="77777777" w:rsidR="00B923D9" w:rsidRDefault="00B923D9" w:rsidP="00B923D9">
      <w:pPr>
        <w:spacing w:after="0"/>
        <w:jc w:val="center"/>
        <w:rPr>
          <w:rFonts w:ascii="Univers" w:hAnsi="Univers"/>
          <w:b/>
          <w:bCs/>
        </w:rPr>
      </w:pPr>
    </w:p>
    <w:p w14:paraId="535865E4" w14:textId="77777777" w:rsidR="00B923D9" w:rsidRDefault="00B923D9" w:rsidP="00B923D9">
      <w:pPr>
        <w:spacing w:after="0"/>
        <w:jc w:val="center"/>
        <w:rPr>
          <w:rFonts w:ascii="Univers" w:hAnsi="Univers"/>
          <w:b/>
          <w:bCs/>
        </w:rPr>
      </w:pPr>
    </w:p>
    <w:p w14:paraId="147B1CE5" w14:textId="211E3295" w:rsidR="009528B8" w:rsidRDefault="00B923D9" w:rsidP="00B923D9">
      <w:pPr>
        <w:spacing w:after="0"/>
        <w:rPr>
          <w:rFonts w:ascii="Univers" w:hAnsi="Univers"/>
        </w:rPr>
      </w:pPr>
      <w:r w:rsidRPr="00B923D9">
        <w:rPr>
          <w:rFonts w:ascii="Univers" w:hAnsi="Univers"/>
        </w:rPr>
        <w:t>dotyczy: post</w:t>
      </w:r>
      <w:r>
        <w:rPr>
          <w:rFonts w:ascii="Univers" w:hAnsi="Univers"/>
        </w:rPr>
        <w:t>ę</w:t>
      </w:r>
      <w:r w:rsidRPr="00B923D9">
        <w:rPr>
          <w:rFonts w:ascii="Univers" w:hAnsi="Univers"/>
        </w:rPr>
        <w:t>powania o udzielenie zamówienia pn. Budowa oświetlenia ulicznego na ul. Kukułczej (etap 1) i Spokojnej w Krzyszkowie w ramach zadania inwestycyjnego; „Budowa oświetlenia</w:t>
      </w:r>
      <w:r>
        <w:rPr>
          <w:rFonts w:ascii="Univers" w:hAnsi="Univers"/>
        </w:rPr>
        <w:t>.</w:t>
      </w:r>
      <w:r w:rsidRPr="00B923D9">
        <w:rPr>
          <w:rFonts w:ascii="Univers" w:hAnsi="Univers"/>
        </w:rPr>
        <w:t>”</w:t>
      </w:r>
    </w:p>
    <w:p w14:paraId="4850A3D1" w14:textId="77777777" w:rsidR="00B923D9" w:rsidRDefault="00B923D9" w:rsidP="00B923D9">
      <w:pPr>
        <w:spacing w:after="0"/>
        <w:rPr>
          <w:rFonts w:ascii="Univers" w:hAnsi="Univers"/>
        </w:rPr>
      </w:pPr>
    </w:p>
    <w:p w14:paraId="7614F133" w14:textId="17BCA3EA" w:rsidR="00B923D9" w:rsidRPr="00773FDD" w:rsidRDefault="00B923D9" w:rsidP="00B923D9">
      <w:pPr>
        <w:spacing w:after="0"/>
        <w:rPr>
          <w:rFonts w:ascii="Univers" w:hAnsi="Univers"/>
          <w:u w:val="single"/>
        </w:rPr>
      </w:pPr>
      <w:r>
        <w:rPr>
          <w:rFonts w:ascii="Univers" w:hAnsi="Univers"/>
        </w:rPr>
        <w:t>Na podstawie art.</w:t>
      </w:r>
      <w:r w:rsidR="007351CB">
        <w:rPr>
          <w:rFonts w:ascii="Univers" w:hAnsi="Univers"/>
        </w:rPr>
        <w:t xml:space="preserve"> </w:t>
      </w:r>
      <w:r>
        <w:rPr>
          <w:rFonts w:ascii="Univers" w:hAnsi="Univers"/>
        </w:rPr>
        <w:t>284 ust.1 ustawy z dnia 11 września 2019r. Prawo zamówień publicznych (Dz.U. z 2023</w:t>
      </w:r>
      <w:r w:rsidR="007351CB">
        <w:rPr>
          <w:rFonts w:ascii="Univers" w:hAnsi="Univers"/>
        </w:rPr>
        <w:t xml:space="preserve"> poz. 1610 ze zm.) Zamawiający udziela odpowiedzi na zapytanie złożone w dniu 02.10.2023r.</w:t>
      </w:r>
      <w:r w:rsidR="007351CB">
        <w:rPr>
          <w:rFonts w:ascii="Univers" w:hAnsi="Univers"/>
        </w:rPr>
        <w:br/>
      </w:r>
      <w:r w:rsidR="007351CB" w:rsidRPr="00773FDD">
        <w:rPr>
          <w:rFonts w:ascii="Univers" w:hAnsi="Univers"/>
          <w:u w:val="single"/>
        </w:rPr>
        <w:t>Pytanie 1</w:t>
      </w:r>
      <w:r w:rsidR="00773FDD">
        <w:rPr>
          <w:rFonts w:ascii="Univers" w:hAnsi="Univers" w:cs="Open Sans"/>
          <w:color w:val="666666"/>
          <w:shd w:val="clear" w:color="auto" w:fill="FFFFFF"/>
        </w:rPr>
        <w:br/>
      </w:r>
      <w:r w:rsidR="007351CB" w:rsidRPr="00773FDD">
        <w:rPr>
          <w:rFonts w:ascii="Univers" w:hAnsi="Univers" w:cs="Open Sans"/>
          <w:color w:val="666666"/>
          <w:shd w:val="clear" w:color="auto" w:fill="FFFFFF"/>
        </w:rPr>
        <w:br/>
      </w:r>
      <w:r w:rsidR="00773FDD" w:rsidRPr="00773FDD">
        <w:rPr>
          <w:rFonts w:ascii="Univers" w:hAnsi="Univers" w:cs="Open Sans"/>
          <w:color w:val="666666"/>
          <w:shd w:val="clear" w:color="auto" w:fill="FFFFFF"/>
        </w:rPr>
        <w:t>W dokumencie "Specyfikacja - oświetlenie ul. Kukułcza" Zamawiający nie wymaga by oprawa posiadała certyfikat ENEC i ENEC +, natomiast w dokumencie "Projekt techniczny - oświetlenie ul. Spokojna" widnieje już taki zapis. Prosimy o ujednolicenie wymagań by wszystkie oprawy z powyższego postępowania posiadały certyfikaty ENEC i ENEC+.</w:t>
      </w:r>
      <w:r w:rsidR="00773FDD">
        <w:rPr>
          <w:rFonts w:ascii="Univers" w:hAnsi="Univers" w:cs="Open Sans"/>
          <w:color w:val="666666"/>
          <w:shd w:val="clear" w:color="auto" w:fill="FFFFFF"/>
        </w:rPr>
        <w:br/>
      </w:r>
      <w:r w:rsidR="00773FDD">
        <w:rPr>
          <w:rFonts w:ascii="Univers" w:hAnsi="Univers" w:cs="Open Sans"/>
          <w:color w:val="666666"/>
          <w:u w:val="single"/>
          <w:shd w:val="clear" w:color="auto" w:fill="FFFFFF"/>
        </w:rPr>
        <w:br/>
      </w:r>
      <w:r w:rsidR="00773FDD" w:rsidRPr="00773FDD">
        <w:rPr>
          <w:rFonts w:ascii="Univers" w:hAnsi="Univers" w:cs="Open Sans"/>
          <w:color w:val="666666"/>
          <w:u w:val="single"/>
          <w:shd w:val="clear" w:color="auto" w:fill="FFFFFF"/>
        </w:rPr>
        <w:t>Odpowiedź</w:t>
      </w:r>
    </w:p>
    <w:p w14:paraId="52104B57" w14:textId="68DC1C9A" w:rsidR="009528B8" w:rsidRPr="00B923D9" w:rsidRDefault="00773FDD" w:rsidP="00B923D9">
      <w:pPr>
        <w:spacing w:after="0" w:line="240" w:lineRule="auto"/>
        <w:rPr>
          <w:rFonts w:ascii="Univers" w:hAnsi="Univers"/>
        </w:rPr>
      </w:pPr>
      <w:r w:rsidRPr="00773FDD">
        <w:rPr>
          <w:rFonts w:ascii="Univers" w:hAnsi="Univers"/>
        </w:rPr>
        <w:t>Zamawiający wymaga, aby wszystkie oprawy posiadały certyfikaty ENEC i ENEC+.</w:t>
      </w:r>
    </w:p>
    <w:p w14:paraId="4DAC56AA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6785A201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26FD34AA" w14:textId="77777777" w:rsidR="00802374" w:rsidRPr="00802374" w:rsidRDefault="00802374" w:rsidP="00802374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802374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Z poważaniem,</w:t>
      </w:r>
    </w:p>
    <w:p w14:paraId="5ADA25D6" w14:textId="77777777" w:rsidR="00802374" w:rsidRPr="00802374" w:rsidRDefault="00802374" w:rsidP="00802374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802374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Z up. Wójta</w:t>
      </w:r>
    </w:p>
    <w:p w14:paraId="7DEA78E7" w14:textId="77777777" w:rsidR="00802374" w:rsidRPr="00802374" w:rsidRDefault="00802374" w:rsidP="00802374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802374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Arkadiusz Klapiński</w:t>
      </w:r>
    </w:p>
    <w:p w14:paraId="272D20EB" w14:textId="77777777" w:rsidR="00802374" w:rsidRPr="00802374" w:rsidRDefault="00802374" w:rsidP="00802374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802374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ZASTĘPCA WÓJTA</w:t>
      </w:r>
    </w:p>
    <w:p w14:paraId="0CA4EFEF" w14:textId="77777777" w:rsidR="009528B8" w:rsidRDefault="009528B8">
      <w:pPr>
        <w:ind w:left="3540" w:firstLine="708"/>
        <w:rPr>
          <w:rFonts w:ascii="Univers" w:hAnsi="Univers"/>
        </w:rPr>
      </w:pPr>
    </w:p>
    <w:p w14:paraId="13BC441F" w14:textId="77777777" w:rsidR="009528B8" w:rsidRDefault="009528B8">
      <w:pPr>
        <w:pStyle w:val="Stopka"/>
      </w:pPr>
    </w:p>
    <w:sectPr w:rsidR="009528B8">
      <w:footerReference w:type="default" r:id="rId10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35BE" w14:textId="77777777" w:rsidR="00697A47" w:rsidRDefault="00697A47">
      <w:pPr>
        <w:spacing w:after="0" w:line="240" w:lineRule="auto"/>
      </w:pPr>
      <w:r>
        <w:separator/>
      </w:r>
    </w:p>
  </w:endnote>
  <w:endnote w:type="continuationSeparator" w:id="0">
    <w:p w14:paraId="31882C7C" w14:textId="77777777" w:rsidR="00697A47" w:rsidRDefault="0069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0736" w14:textId="77777777" w:rsidR="00454EAB" w:rsidRDefault="00773FDD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454EAB" w14:paraId="702D900F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52A77FE7" w14:textId="77777777" w:rsidR="00454EAB" w:rsidRDefault="00773FDD">
          <w:r>
            <w:rPr>
              <w:noProof/>
            </w:rPr>
            <w:drawing>
              <wp:inline distT="0" distB="0" distL="0" distR="0" wp14:anchorId="28971B7D" wp14:editId="480659E9">
                <wp:extent cx="1440000" cy="288000"/>
                <wp:effectExtent l="0" t="0" r="0" b="0"/>
                <wp:docPr id="34607804" name="name6871651d047a097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946"/>
          </w:tblGrid>
          <w:tr w:rsidR="00454EAB" w14:paraId="5729ACB5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7EE2A039" w14:textId="77777777" w:rsidR="00454EAB" w:rsidRDefault="00773FD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152823</w:t>
                </w:r>
              </w:p>
            </w:tc>
          </w:tr>
        </w:tbl>
        <w:p w14:paraId="74D37B49" w14:textId="77777777" w:rsidR="00454EAB" w:rsidRDefault="00454EA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6D4A" w14:textId="77777777" w:rsidR="00697A47" w:rsidRDefault="00697A47">
      <w:pPr>
        <w:spacing w:after="0" w:line="240" w:lineRule="auto"/>
      </w:pPr>
      <w:r>
        <w:separator/>
      </w:r>
    </w:p>
  </w:footnote>
  <w:footnote w:type="continuationSeparator" w:id="0">
    <w:p w14:paraId="4C19E1ED" w14:textId="77777777" w:rsidR="00697A47" w:rsidRDefault="0069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821C5C"/>
    <w:multiLevelType w:val="hybridMultilevel"/>
    <w:tmpl w:val="59FC8BE4"/>
    <w:lvl w:ilvl="0" w:tplc="53748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6F1C"/>
    <w:multiLevelType w:val="hybridMultilevel"/>
    <w:tmpl w:val="C71278DC"/>
    <w:lvl w:ilvl="0" w:tplc="68462166">
      <w:start w:val="1"/>
      <w:numFmt w:val="decimal"/>
      <w:lvlText w:val="%1."/>
      <w:lvlJc w:val="left"/>
      <w:pPr>
        <w:ind w:left="720" w:hanging="360"/>
      </w:pPr>
    </w:lvl>
    <w:lvl w:ilvl="1" w:tplc="68462166" w:tentative="1">
      <w:start w:val="1"/>
      <w:numFmt w:val="lowerLetter"/>
      <w:lvlText w:val="%2."/>
      <w:lvlJc w:val="left"/>
      <w:pPr>
        <w:ind w:left="1440" w:hanging="360"/>
      </w:pPr>
    </w:lvl>
    <w:lvl w:ilvl="2" w:tplc="68462166" w:tentative="1">
      <w:start w:val="1"/>
      <w:numFmt w:val="lowerRoman"/>
      <w:lvlText w:val="%3."/>
      <w:lvlJc w:val="right"/>
      <w:pPr>
        <w:ind w:left="2160" w:hanging="180"/>
      </w:pPr>
    </w:lvl>
    <w:lvl w:ilvl="3" w:tplc="68462166" w:tentative="1">
      <w:start w:val="1"/>
      <w:numFmt w:val="decimal"/>
      <w:lvlText w:val="%4."/>
      <w:lvlJc w:val="left"/>
      <w:pPr>
        <w:ind w:left="2880" w:hanging="360"/>
      </w:pPr>
    </w:lvl>
    <w:lvl w:ilvl="4" w:tplc="68462166" w:tentative="1">
      <w:start w:val="1"/>
      <w:numFmt w:val="lowerLetter"/>
      <w:lvlText w:val="%5."/>
      <w:lvlJc w:val="left"/>
      <w:pPr>
        <w:ind w:left="3600" w:hanging="360"/>
      </w:pPr>
    </w:lvl>
    <w:lvl w:ilvl="5" w:tplc="68462166" w:tentative="1">
      <w:start w:val="1"/>
      <w:numFmt w:val="lowerRoman"/>
      <w:lvlText w:val="%6."/>
      <w:lvlJc w:val="right"/>
      <w:pPr>
        <w:ind w:left="4320" w:hanging="180"/>
      </w:pPr>
    </w:lvl>
    <w:lvl w:ilvl="6" w:tplc="68462166" w:tentative="1">
      <w:start w:val="1"/>
      <w:numFmt w:val="decimal"/>
      <w:lvlText w:val="%7."/>
      <w:lvlJc w:val="left"/>
      <w:pPr>
        <w:ind w:left="5040" w:hanging="360"/>
      </w:pPr>
    </w:lvl>
    <w:lvl w:ilvl="7" w:tplc="68462166" w:tentative="1">
      <w:start w:val="1"/>
      <w:numFmt w:val="lowerLetter"/>
      <w:lvlText w:val="%8."/>
      <w:lvlJc w:val="left"/>
      <w:pPr>
        <w:ind w:left="5760" w:hanging="360"/>
      </w:pPr>
    </w:lvl>
    <w:lvl w:ilvl="8" w:tplc="68462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4853270">
    <w:abstractNumId w:val="5"/>
  </w:num>
  <w:num w:numId="2" w16cid:durableId="845904178">
    <w:abstractNumId w:val="7"/>
  </w:num>
  <w:num w:numId="3" w16cid:durableId="951549493">
    <w:abstractNumId w:val="8"/>
  </w:num>
  <w:num w:numId="4" w16cid:durableId="1416319082">
    <w:abstractNumId w:val="6"/>
  </w:num>
  <w:num w:numId="5" w16cid:durableId="2053267193">
    <w:abstractNumId w:val="1"/>
  </w:num>
  <w:num w:numId="6" w16cid:durableId="778641775">
    <w:abstractNumId w:val="0"/>
  </w:num>
  <w:num w:numId="7" w16cid:durableId="762727892">
    <w:abstractNumId w:val="4"/>
  </w:num>
  <w:num w:numId="8" w16cid:durableId="1089348662">
    <w:abstractNumId w:val="2"/>
  </w:num>
  <w:num w:numId="9" w16cid:durableId="62392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114592"/>
    <w:rsid w:val="00114757"/>
    <w:rsid w:val="001F4386"/>
    <w:rsid w:val="0029097E"/>
    <w:rsid w:val="00314FBE"/>
    <w:rsid w:val="003207AF"/>
    <w:rsid w:val="003209FF"/>
    <w:rsid w:val="00381BBB"/>
    <w:rsid w:val="003A6C60"/>
    <w:rsid w:val="003B2328"/>
    <w:rsid w:val="003C7C7B"/>
    <w:rsid w:val="00454EAB"/>
    <w:rsid w:val="00617D2F"/>
    <w:rsid w:val="00697A47"/>
    <w:rsid w:val="007153BA"/>
    <w:rsid w:val="0072110C"/>
    <w:rsid w:val="007351CB"/>
    <w:rsid w:val="00773FDD"/>
    <w:rsid w:val="007770AB"/>
    <w:rsid w:val="00802374"/>
    <w:rsid w:val="00876992"/>
    <w:rsid w:val="008D13B4"/>
    <w:rsid w:val="009528B8"/>
    <w:rsid w:val="009E73EF"/>
    <w:rsid w:val="00A13377"/>
    <w:rsid w:val="00AF59B2"/>
    <w:rsid w:val="00B923D9"/>
    <w:rsid w:val="00BA0762"/>
    <w:rsid w:val="00BE6AD9"/>
    <w:rsid w:val="00C12A1F"/>
    <w:rsid w:val="00C95C37"/>
    <w:rsid w:val="00D6488B"/>
    <w:rsid w:val="00D86CF7"/>
    <w:rsid w:val="00D86F91"/>
    <w:rsid w:val="00DC32DD"/>
    <w:rsid w:val="00DE2183"/>
    <w:rsid w:val="00DF6ACC"/>
    <w:rsid w:val="00E6415C"/>
    <w:rsid w:val="00E96417"/>
    <w:rsid w:val="00EB2BD1"/>
    <w:rsid w:val="00F15AB1"/>
    <w:rsid w:val="00F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2E3E"/>
  <w15:docId w15:val="{6DBC13FA-C4D3-4AA1-B95C-034CC4C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6582-D446-4F11-9C4D-BB091BD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7</cp:revision>
  <cp:lastPrinted>2023-10-04T06:55:00Z</cp:lastPrinted>
  <dcterms:created xsi:type="dcterms:W3CDTF">2023-10-04T06:41:00Z</dcterms:created>
  <dcterms:modified xsi:type="dcterms:W3CDTF">2023-10-04T07:10:00Z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