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6A51" w14:textId="369E0B36" w:rsidR="008C799A" w:rsidRPr="00B2320F" w:rsidRDefault="003362E7" w:rsidP="00357114">
      <w:pPr>
        <w:jc w:val="both"/>
      </w:pPr>
      <w:bookmarkStart w:id="0" w:name="_GoBack"/>
      <w:bookmarkEnd w:id="0"/>
      <w:r>
        <w:t xml:space="preserve"> </w:t>
      </w:r>
    </w:p>
    <w:p w14:paraId="3141A867" w14:textId="77777777" w:rsidR="00416D93" w:rsidRDefault="00416D93" w:rsidP="00416D93">
      <w:pPr>
        <w:jc w:val="both"/>
        <w:rPr>
          <w:strike/>
        </w:rPr>
      </w:pPr>
      <w:r w:rsidRPr="00B2320F">
        <w:rPr>
          <w:b/>
        </w:rPr>
        <w:t>Tryb udzielenia zamówienia:</w:t>
      </w:r>
      <w:r w:rsidRPr="00B2320F">
        <w:t xml:space="preserve"> </w:t>
      </w:r>
      <w:r w:rsidR="007F7651">
        <w:t xml:space="preserve">zgodnie z planem zamówień publicznych </w:t>
      </w:r>
    </w:p>
    <w:p w14:paraId="3EE63E60" w14:textId="77777777" w:rsidR="007F7651" w:rsidRPr="00B2320F" w:rsidRDefault="007F7651" w:rsidP="00416D93">
      <w:pPr>
        <w:jc w:val="both"/>
      </w:pPr>
    </w:p>
    <w:p w14:paraId="21F3C33E" w14:textId="77777777" w:rsidR="00416D93" w:rsidRPr="00B2320F" w:rsidRDefault="00416D93" w:rsidP="00416D93">
      <w:pPr>
        <w:jc w:val="both"/>
        <w:rPr>
          <w:b/>
        </w:rPr>
      </w:pPr>
      <w:r w:rsidRPr="00B2320F">
        <w:rPr>
          <w:b/>
        </w:rPr>
        <w:t>DANE ZAMAWIAJĄCEGO</w:t>
      </w:r>
    </w:p>
    <w:p w14:paraId="1F95D740" w14:textId="77777777" w:rsidR="00416D93" w:rsidRPr="00B2320F" w:rsidRDefault="00416D93" w:rsidP="00416D93">
      <w:pPr>
        <w:jc w:val="both"/>
      </w:pPr>
      <w:r w:rsidRPr="00B2320F">
        <w:t>Uniwersytet Szczeciński</w:t>
      </w:r>
    </w:p>
    <w:p w14:paraId="526F6ECB" w14:textId="77777777" w:rsidR="00416D93" w:rsidRPr="00B2320F" w:rsidRDefault="00416D93" w:rsidP="00416D93">
      <w:pPr>
        <w:jc w:val="both"/>
      </w:pPr>
      <w:r w:rsidRPr="00B2320F">
        <w:t>Al. Papieża Jana Pawła II 22a</w:t>
      </w:r>
    </w:p>
    <w:p w14:paraId="17FA3299" w14:textId="77777777" w:rsidR="00416D93" w:rsidRPr="00B2320F" w:rsidRDefault="00416D93" w:rsidP="00416D93">
      <w:pPr>
        <w:jc w:val="both"/>
      </w:pPr>
      <w:r w:rsidRPr="00B2320F">
        <w:t>70-453 Szczecin</w:t>
      </w:r>
    </w:p>
    <w:p w14:paraId="7473CAAE" w14:textId="77777777" w:rsidR="00416D93" w:rsidRPr="00B2320F" w:rsidRDefault="00416D93" w:rsidP="00416D93">
      <w:pPr>
        <w:jc w:val="both"/>
      </w:pPr>
      <w:r w:rsidRPr="00B2320F">
        <w:t>NIP: 851-020-80-05</w:t>
      </w:r>
    </w:p>
    <w:p w14:paraId="193370C5" w14:textId="77777777" w:rsidR="00416D93" w:rsidRPr="00B2320F" w:rsidRDefault="00416D93" w:rsidP="00357114">
      <w:pPr>
        <w:jc w:val="both"/>
        <w:rPr>
          <w:b/>
          <w:bCs/>
        </w:rPr>
      </w:pPr>
    </w:p>
    <w:p w14:paraId="6579FD45" w14:textId="77777777" w:rsidR="008C799A" w:rsidRPr="00B2320F" w:rsidRDefault="008C799A" w:rsidP="00357114">
      <w:pPr>
        <w:jc w:val="both"/>
      </w:pPr>
    </w:p>
    <w:p w14:paraId="13F639C1" w14:textId="77777777" w:rsidR="008C799A" w:rsidRPr="00B2320F" w:rsidRDefault="008C799A" w:rsidP="002B1214">
      <w:pPr>
        <w:jc w:val="both"/>
        <w:rPr>
          <w:b/>
        </w:rPr>
      </w:pPr>
      <w:r w:rsidRPr="00B2320F">
        <w:rPr>
          <w:b/>
        </w:rPr>
        <w:t>OPIS PRZEDMIOTU ZAMÓWIENIA</w:t>
      </w:r>
    </w:p>
    <w:p w14:paraId="681253FD" w14:textId="4F87F855" w:rsidR="00EB26D9" w:rsidRDefault="008C799A" w:rsidP="001068D5">
      <w:pPr>
        <w:autoSpaceDE w:val="0"/>
        <w:autoSpaceDN w:val="0"/>
        <w:adjustRightInd w:val="0"/>
        <w:jc w:val="both"/>
      </w:pPr>
      <w:r w:rsidRPr="00B2320F">
        <w:t xml:space="preserve">Przedmiotem zamówienia jest usługa </w:t>
      </w:r>
      <w:r w:rsidR="001C3F6C">
        <w:rPr>
          <w:bCs/>
        </w:rPr>
        <w:t xml:space="preserve">obsługi </w:t>
      </w:r>
      <w:bookmarkStart w:id="1" w:name="_Hlk96675916"/>
      <w:r w:rsidR="001068D5">
        <w:rPr>
          <w:rFonts w:ascii="TimesNewRomanPS-BoldMT_PDF_Subs" w:eastAsia="Calibri" w:hAnsi="TimesNewRomanPS-BoldMT_PDF_Subs" w:cs="TimesNewRomanPS-BoldMT_PDF_Subs"/>
          <w:b/>
          <w:bCs/>
        </w:rPr>
        <w:t>Międzynarodowej Konferencji Naukowej nt. Uniwersytet na rubieżach. Nauka. Człowiek. Środowisko</w:t>
      </w:r>
      <w:r w:rsidR="001068D5">
        <w:rPr>
          <w:rFonts w:ascii="TimesNewRomanPSMT_PDF_Subset" w:eastAsia="Calibri" w:hAnsi="TimesNewRomanPSMT_PDF_Subset" w:cs="TimesNewRomanPSMT_PDF_Subset"/>
        </w:rPr>
        <w:t>,</w:t>
      </w:r>
      <w:r w:rsidR="00B10E64" w:rsidRPr="00B10E64">
        <w:rPr>
          <w:b/>
          <w:bCs/>
        </w:rPr>
        <w:t xml:space="preserve"> </w:t>
      </w:r>
      <w:r w:rsidR="001068D5" w:rsidRPr="001068D5">
        <w:t>reali</w:t>
      </w:r>
      <w:r w:rsidR="001068D5" w:rsidRPr="00B2320F">
        <w:t>zowane</w:t>
      </w:r>
      <w:r w:rsidR="001068D5">
        <w:t xml:space="preserve">j </w:t>
      </w:r>
      <w:r w:rsidR="00EB26D9" w:rsidRPr="00B2320F">
        <w:t xml:space="preserve">w ramach </w:t>
      </w:r>
      <w:r w:rsidR="001068D5" w:rsidRPr="001068D5">
        <w:rPr>
          <w:i/>
          <w:iCs/>
        </w:rPr>
        <w:t>P</w:t>
      </w:r>
      <w:r w:rsidR="001068D5" w:rsidRPr="0073409D">
        <w:rPr>
          <w:i/>
        </w:rPr>
        <w:t>rogramu „Doskonała nauka” Ministra Nauki i Szkolnictwa Wyższego</w:t>
      </w:r>
      <w:r w:rsidR="001068D5">
        <w:t xml:space="preserve">, </w:t>
      </w:r>
      <w:r w:rsidR="001068D5" w:rsidRPr="001068D5">
        <w:rPr>
          <w:bCs/>
        </w:rPr>
        <w:t>umowa nr DNK/SP/461582/2020</w:t>
      </w:r>
      <w:r w:rsidR="001068D5">
        <w:rPr>
          <w:bCs/>
        </w:rPr>
        <w:t xml:space="preserve"> </w:t>
      </w:r>
      <w:r w:rsidRPr="00B2320F">
        <w:t>przez U</w:t>
      </w:r>
      <w:r w:rsidR="00A760BE" w:rsidRPr="00B2320F">
        <w:t>niwersytet</w:t>
      </w:r>
      <w:r w:rsidR="00EB26D9" w:rsidRPr="00B2320F">
        <w:t xml:space="preserve"> </w:t>
      </w:r>
      <w:r w:rsidRPr="00B2320F">
        <w:t>S</w:t>
      </w:r>
      <w:r w:rsidR="00A760BE" w:rsidRPr="00B2320F">
        <w:t>zczeciński</w:t>
      </w:r>
      <w:r w:rsidR="00EB26D9" w:rsidRPr="00B2320F">
        <w:t xml:space="preserve"> dla </w:t>
      </w:r>
      <w:r w:rsidR="002F0E2B">
        <w:t>60</w:t>
      </w:r>
      <w:r w:rsidR="00571137" w:rsidRPr="00B2320F">
        <w:t xml:space="preserve"> </w:t>
      </w:r>
      <w:r w:rsidR="002F0E2B">
        <w:t>uczestnik</w:t>
      </w:r>
      <w:r w:rsidR="00EB26D9" w:rsidRPr="00A16007">
        <w:t>ów</w:t>
      </w:r>
      <w:r w:rsidR="00E14E3C">
        <w:rPr>
          <w:rFonts w:eastAsiaTheme="minorHAnsi"/>
          <w:lang w:eastAsia="en-US"/>
        </w:rPr>
        <w:t xml:space="preserve">. </w:t>
      </w:r>
    </w:p>
    <w:bookmarkEnd w:id="1"/>
    <w:p w14:paraId="222CF790" w14:textId="77777777" w:rsidR="007F7651" w:rsidRDefault="007F7651" w:rsidP="00332956">
      <w:pPr>
        <w:jc w:val="both"/>
      </w:pPr>
    </w:p>
    <w:p w14:paraId="3222234F" w14:textId="77777777" w:rsidR="006411EF" w:rsidRDefault="006411EF" w:rsidP="00332956">
      <w:pPr>
        <w:jc w:val="both"/>
      </w:pPr>
    </w:p>
    <w:p w14:paraId="62B158ED" w14:textId="77777777" w:rsidR="00F41AC3" w:rsidRDefault="00EF07DC" w:rsidP="00332956">
      <w:pPr>
        <w:jc w:val="both"/>
      </w:pPr>
      <w:r>
        <w:t>Ośrodek położony w odległości</w:t>
      </w:r>
      <w:r w:rsidR="00F41AC3">
        <w:t xml:space="preserve"> maksymalnie</w:t>
      </w:r>
      <w:r>
        <w:t xml:space="preserve"> 150 km od Szczecina, (za punkt początkowy przyjmuje się Ogińskiego 16</w:t>
      </w:r>
      <w:r w:rsidR="00F41AC3">
        <w:t xml:space="preserve">/17, Szczecin (Instytut Pedagogiki), z możliwością dojazdu publicznymi środkami transportu. </w:t>
      </w:r>
    </w:p>
    <w:p w14:paraId="48AD6406" w14:textId="77777777" w:rsidR="00EF07DC" w:rsidRDefault="00EF07DC" w:rsidP="00332956">
      <w:pPr>
        <w:jc w:val="both"/>
      </w:pPr>
    </w:p>
    <w:p w14:paraId="7529E69A" w14:textId="2A05141D" w:rsidR="006411EF" w:rsidRDefault="006411EF" w:rsidP="00332956">
      <w:pPr>
        <w:jc w:val="both"/>
      </w:pPr>
      <w:r>
        <w:t xml:space="preserve">Ośrodek musi dysponować pokojami jedno, dwuosobowymi dla maksymalnie </w:t>
      </w:r>
      <w:r w:rsidR="002F0E2B">
        <w:t>60</w:t>
      </w:r>
      <w:r>
        <w:t xml:space="preserve"> osób</w:t>
      </w:r>
      <w:r w:rsidR="001068D5">
        <w:t xml:space="preserve"> (30 pokoi jednoosobowych i 15 pokoi dwuosobowych). P</w:t>
      </w:r>
      <w:r>
        <w:t xml:space="preserve">okoje </w:t>
      </w:r>
      <w:r w:rsidR="001068D5">
        <w:t xml:space="preserve">mają być </w:t>
      </w:r>
      <w:r>
        <w:t xml:space="preserve">wyposażone w </w:t>
      </w:r>
      <w:r w:rsidR="00EF07DC">
        <w:t>pełen węzeł sanitarny z ciepłą wodą</w:t>
      </w:r>
      <w:r>
        <w:t xml:space="preserve">, łóżka pojedyncze, szafy, </w:t>
      </w:r>
      <w:r w:rsidR="006E3008">
        <w:t xml:space="preserve">pościel i ręczniki, </w:t>
      </w:r>
      <w:r w:rsidR="00EF07DC">
        <w:t xml:space="preserve">z możliwością ogrzewania. </w:t>
      </w:r>
    </w:p>
    <w:p w14:paraId="17D007A2" w14:textId="77777777" w:rsidR="006411EF" w:rsidRDefault="006411EF" w:rsidP="00332956">
      <w:pPr>
        <w:jc w:val="both"/>
      </w:pPr>
    </w:p>
    <w:p w14:paraId="22C19E35" w14:textId="3806BF8A" w:rsidR="006411EF" w:rsidRDefault="006411EF" w:rsidP="00332956">
      <w:pPr>
        <w:jc w:val="both"/>
      </w:pPr>
      <w:r>
        <w:t>Na ośrodku dostępne wifi</w:t>
      </w:r>
      <w:r w:rsidR="002F0E2B">
        <w:t>,</w:t>
      </w:r>
      <w:r>
        <w:t xml:space="preserve"> </w:t>
      </w:r>
      <w:r w:rsidR="001068D5">
        <w:t>duża sala konferencyjna z nagłośnieniem i rzutnik multimedialny lub z możliwością podłączenia</w:t>
      </w:r>
      <w:r w:rsidR="000A7D0B">
        <w:t xml:space="preserve"> oraz 5</w:t>
      </w:r>
      <w:r w:rsidR="001068D5">
        <w:t xml:space="preserve"> </w:t>
      </w:r>
      <w:proofErr w:type="spellStart"/>
      <w:r>
        <w:t>sal</w:t>
      </w:r>
      <w:proofErr w:type="spellEnd"/>
      <w:r>
        <w:t xml:space="preserve"> do prowadzenia</w:t>
      </w:r>
      <w:r w:rsidR="000A7D0B">
        <w:t xml:space="preserve"> </w:t>
      </w:r>
      <w:r w:rsidR="002F0E2B">
        <w:t>równoległych</w:t>
      </w:r>
      <w:r>
        <w:t xml:space="preserve"> </w:t>
      </w:r>
      <w:r w:rsidR="002F0E2B">
        <w:t xml:space="preserve">sesji naukowych wyposażone w nagłośnienie </w:t>
      </w:r>
      <w:r>
        <w:t xml:space="preserve">w grupach maksymalnie </w:t>
      </w:r>
      <w:r w:rsidR="002F0E2B">
        <w:t>15</w:t>
      </w:r>
      <w:r>
        <w:t xml:space="preserve"> osobowych. </w:t>
      </w:r>
      <w:r w:rsidR="00A1086A">
        <w:t xml:space="preserve">Sale </w:t>
      </w:r>
      <w:r w:rsidR="000A7D0B">
        <w:t xml:space="preserve">w czasie pobytu </w:t>
      </w:r>
      <w:proofErr w:type="spellStart"/>
      <w:r w:rsidR="000A7D0B">
        <w:t>sa</w:t>
      </w:r>
      <w:proofErr w:type="spellEnd"/>
      <w:r w:rsidR="000A7D0B">
        <w:t xml:space="preserve"> przeznaczone </w:t>
      </w:r>
      <w:r w:rsidR="00A1086A">
        <w:t>na wyłączn</w:t>
      </w:r>
      <w:r w:rsidR="000A7D0B">
        <w:t>y użytek uczestników konferencji</w:t>
      </w:r>
      <w:r w:rsidR="00A1086A">
        <w:t xml:space="preserve">. Ośrodek zapewnia codzienne sprzątanie </w:t>
      </w:r>
      <w:r w:rsidR="002F0E2B">
        <w:t>s</w:t>
      </w:r>
      <w:r w:rsidR="00A1086A">
        <w:t xml:space="preserve">ali, przy czym </w:t>
      </w:r>
      <w:r w:rsidR="002F0E2B">
        <w:t>s</w:t>
      </w:r>
      <w:r w:rsidR="00A1086A">
        <w:t xml:space="preserve">ali będą pozostawione </w:t>
      </w:r>
      <w:r w:rsidR="006E3008">
        <w:t xml:space="preserve">narzędzia i materiały do prowadzenia zajęć. </w:t>
      </w:r>
    </w:p>
    <w:p w14:paraId="2A1122A8" w14:textId="1157ADA5" w:rsidR="006411EF" w:rsidRDefault="006411EF" w:rsidP="00332956">
      <w:pPr>
        <w:jc w:val="both"/>
      </w:pPr>
      <w:r>
        <w:t xml:space="preserve">Ośrodek zapewnia pełne wyżywienie dla </w:t>
      </w:r>
      <w:r w:rsidR="002F0E2B">
        <w:t>uczestników</w:t>
      </w:r>
      <w:r>
        <w:t xml:space="preserve"> (śniadanie, obiad, kolacja)</w:t>
      </w:r>
      <w:r w:rsidR="00F074DD">
        <w:t xml:space="preserve"> oraz bufet kawowy każdego dnia konferencji (planowanych jest 5 przerw kawowych)</w:t>
      </w:r>
      <w:r>
        <w:t>.</w:t>
      </w:r>
      <w:r w:rsidR="00082A82">
        <w:t xml:space="preserve"> </w:t>
      </w:r>
      <w:r w:rsidRPr="000A7D0B">
        <w:t xml:space="preserve">Pobyt zaczyna się obiadem w dniu przyjazdu, a kończy śniadaniem w dniu wyjazdu. </w:t>
      </w:r>
      <w:r w:rsidR="00A1086A" w:rsidRPr="000A7D0B">
        <w:t>Siedem noclegów, 7 śniadań, 7 obiadów, 7 kolacji</w:t>
      </w:r>
      <w:r w:rsidR="000A7D0B" w:rsidRPr="000A7D0B">
        <w:t xml:space="preserve"> – w tym jedna ma charakter uroczysty</w:t>
      </w:r>
      <w:r w:rsidR="00A1086A" w:rsidRPr="000A7D0B">
        <w:t xml:space="preserve">. </w:t>
      </w:r>
    </w:p>
    <w:p w14:paraId="6BAD3D20" w14:textId="77777777" w:rsidR="0021685E" w:rsidRPr="000A7D0B" w:rsidRDefault="0021685E" w:rsidP="00332956">
      <w:pPr>
        <w:jc w:val="both"/>
      </w:pPr>
    </w:p>
    <w:p w14:paraId="6E6B4299" w14:textId="5B7CFDF9" w:rsidR="006411EF" w:rsidRPr="00585305" w:rsidRDefault="0021685E" w:rsidP="0021685E">
      <w:pPr>
        <w:jc w:val="both"/>
      </w:pPr>
      <w:r w:rsidRPr="00585305">
        <w:t>W cenie noclegu: nieogran</w:t>
      </w:r>
      <w:r w:rsidR="00585305">
        <w:t>i</w:t>
      </w:r>
      <w:r w:rsidRPr="00585305">
        <w:t xml:space="preserve">czone korzystanie z basenu, jacuzzi, bezpłatny bezprzewodowy </w:t>
      </w:r>
      <w:r w:rsidR="00585305" w:rsidRPr="00585305">
        <w:t>Internet</w:t>
      </w:r>
      <w:r w:rsidRPr="00585305">
        <w:t xml:space="preserve"> na terenie całego hotelu, stoły do </w:t>
      </w:r>
      <w:r w:rsidR="00585305" w:rsidRPr="00585305">
        <w:t>bilardu</w:t>
      </w:r>
      <w:r w:rsidRPr="00585305">
        <w:t>.</w:t>
      </w:r>
    </w:p>
    <w:p w14:paraId="44AF0F40" w14:textId="77777777" w:rsidR="0021685E" w:rsidRPr="000A7D0B" w:rsidRDefault="0021685E" w:rsidP="0021685E">
      <w:pPr>
        <w:jc w:val="both"/>
      </w:pPr>
    </w:p>
    <w:p w14:paraId="23E6D0EF" w14:textId="2C8954CF" w:rsidR="006E3008" w:rsidRPr="000A7D0B" w:rsidRDefault="006E3008" w:rsidP="00332956">
      <w:pPr>
        <w:jc w:val="both"/>
      </w:pPr>
      <w:r w:rsidRPr="000A7D0B">
        <w:t xml:space="preserve">Termin dyspozycji ośrodka między </w:t>
      </w:r>
      <w:r w:rsidR="00B10E64" w:rsidRPr="000A7D0B">
        <w:t>1</w:t>
      </w:r>
      <w:r w:rsidR="00F074DD">
        <w:t>9</w:t>
      </w:r>
      <w:r w:rsidRPr="000A7D0B">
        <w:t xml:space="preserve"> maja a </w:t>
      </w:r>
      <w:r w:rsidR="00F074DD">
        <w:t>22 maja</w:t>
      </w:r>
      <w:r w:rsidRPr="000A7D0B">
        <w:t xml:space="preserve"> 2022</w:t>
      </w:r>
      <w:r w:rsidR="00177685" w:rsidRPr="000A7D0B">
        <w:t>r</w:t>
      </w:r>
      <w:r w:rsidRPr="000A7D0B">
        <w:t xml:space="preserve">. </w:t>
      </w:r>
    </w:p>
    <w:p w14:paraId="68EA2349" w14:textId="77777777" w:rsidR="006E3008" w:rsidRPr="000A7D0B" w:rsidRDefault="006E3008" w:rsidP="00332956">
      <w:pPr>
        <w:jc w:val="both"/>
      </w:pPr>
      <w:r w:rsidRPr="000A7D0B">
        <w:t xml:space="preserve">W ofercie należy podać preferowany termin lub dyspozycji ośrodka. </w:t>
      </w:r>
    </w:p>
    <w:p w14:paraId="795885C7" w14:textId="77777777" w:rsidR="006E3008" w:rsidRDefault="006E3008" w:rsidP="00332956">
      <w:pPr>
        <w:jc w:val="both"/>
      </w:pPr>
      <w:r w:rsidRPr="000A7D0B">
        <w:t>Szczegółowy termin zostanie ustalany na etapie podpisania umowy.</w:t>
      </w:r>
      <w:r>
        <w:t xml:space="preserve"> </w:t>
      </w:r>
    </w:p>
    <w:p w14:paraId="57C78AB6" w14:textId="77777777" w:rsidR="0042376E" w:rsidRDefault="0042376E" w:rsidP="007F7651">
      <w:pPr>
        <w:jc w:val="both"/>
        <w:rPr>
          <w:b/>
          <w:bCs/>
        </w:rPr>
      </w:pPr>
    </w:p>
    <w:p w14:paraId="1D214B53" w14:textId="77777777" w:rsidR="00A760BE" w:rsidRDefault="00A760BE" w:rsidP="00A760BE">
      <w:pPr>
        <w:jc w:val="both"/>
        <w:rPr>
          <w:rFonts w:eastAsia="Calibri"/>
          <w:b/>
          <w:bCs/>
        </w:rPr>
      </w:pPr>
    </w:p>
    <w:p w14:paraId="21537583" w14:textId="77777777" w:rsidR="00904BEE" w:rsidRPr="00B2320F" w:rsidRDefault="00904BEE" w:rsidP="00904BEE">
      <w:pPr>
        <w:jc w:val="both"/>
        <w:rPr>
          <w:b/>
        </w:rPr>
      </w:pPr>
      <w:r w:rsidRPr="00BC1705">
        <w:rPr>
          <w:b/>
        </w:rPr>
        <w:t>WARUNKI UDZIAŁU W POSTĘPOWANIU</w:t>
      </w:r>
    </w:p>
    <w:p w14:paraId="19CFEB93" w14:textId="77777777" w:rsidR="00005043" w:rsidRPr="00B2320F" w:rsidRDefault="00005043" w:rsidP="00005043">
      <w:pPr>
        <w:jc w:val="both"/>
      </w:pPr>
      <w:r w:rsidRPr="00B2320F">
        <w:t xml:space="preserve">a)  Wykonawca ponosi koszty związane z przygotowaniem oferty. </w:t>
      </w:r>
    </w:p>
    <w:p w14:paraId="588D16BB" w14:textId="77777777" w:rsidR="00B10E64" w:rsidRPr="00BC1705" w:rsidRDefault="00005043" w:rsidP="00005043">
      <w:pPr>
        <w:jc w:val="both"/>
      </w:pPr>
      <w:r w:rsidRPr="00B2320F">
        <w:lastRenderedPageBreak/>
        <w:t xml:space="preserve">b) Wykonawca musi posiadać uprawnienia do wykonywania określonej działalności lub czynności, jeżeli przepisy prawa nakładają obowiązek ich posiadania. Oceny spełniania tego warunku Zamawiający dokona na podstawie oświadczenia Wykonawcy zawartego w </w:t>
      </w:r>
      <w:r w:rsidRPr="00BC1705">
        <w:t xml:space="preserve">Formularzu ofertowym. </w:t>
      </w:r>
    </w:p>
    <w:p w14:paraId="37ADE3D8" w14:textId="77777777" w:rsidR="00B10E64" w:rsidRPr="00BC1705" w:rsidRDefault="00B10E64" w:rsidP="00005043">
      <w:pPr>
        <w:jc w:val="both"/>
      </w:pPr>
      <w:r w:rsidRPr="00BC1705">
        <w:t xml:space="preserve">c) </w:t>
      </w:r>
      <w:r w:rsidR="00005043" w:rsidRPr="00BC1705">
        <w:t xml:space="preserve">Wykonawca </w:t>
      </w:r>
      <w:r w:rsidR="00C95F09" w:rsidRPr="00BC1705">
        <w:t xml:space="preserve">jest </w:t>
      </w:r>
      <w:proofErr w:type="spellStart"/>
      <w:r w:rsidR="00C95F09" w:rsidRPr="00BC1705">
        <w:t>właścielem</w:t>
      </w:r>
      <w:proofErr w:type="spellEnd"/>
      <w:r w:rsidR="00C95F09" w:rsidRPr="00BC1705">
        <w:t>/</w:t>
      </w:r>
      <w:proofErr w:type="spellStart"/>
      <w:r w:rsidR="00C95F09" w:rsidRPr="00BC1705">
        <w:t>współwłaścielem</w:t>
      </w:r>
      <w:proofErr w:type="spellEnd"/>
      <w:r w:rsidR="00C95F09" w:rsidRPr="00BC1705">
        <w:t xml:space="preserve">/dzierżawcą/najemcą obiektu który przedstawia w ofercie. – W ofercie należy podać pełen adres </w:t>
      </w:r>
      <w:r w:rsidRPr="00BC1705">
        <w:t xml:space="preserve">obiektu. </w:t>
      </w:r>
    </w:p>
    <w:p w14:paraId="250A9C21" w14:textId="72E9AFC0" w:rsidR="00B10E64" w:rsidRPr="00BC1705" w:rsidRDefault="00B10E64" w:rsidP="00005043">
      <w:pPr>
        <w:jc w:val="both"/>
      </w:pPr>
      <w:r w:rsidRPr="00BC1705">
        <w:rPr>
          <w:shd w:val="clear" w:color="auto" w:fill="FFFFFF"/>
        </w:rPr>
        <w:t xml:space="preserve">d) Wykonawca posiada wiedzę i doświadczenie w realizacji usług z zakresu podobnego do przedmiotu zamówienia i w okresie ostatnich 3 lat przed terminem składania ofert zrealizowali należycie co najmniej 3 (trzy) usługi z zakresu podobnego (adekwatnego) do przedmiotu zamówienia tj. obsługi </w:t>
      </w:r>
      <w:r w:rsidR="002F0E2B">
        <w:rPr>
          <w:shd w:val="clear" w:color="auto" w:fill="FFFFFF"/>
        </w:rPr>
        <w:t>konferencji naukowych lub szkoleń dla dorosłych</w:t>
      </w:r>
      <w:r w:rsidRPr="00BC1705">
        <w:rPr>
          <w:shd w:val="clear" w:color="auto" w:fill="FFFFFF"/>
        </w:rPr>
        <w:t xml:space="preserve">. </w:t>
      </w:r>
    </w:p>
    <w:p w14:paraId="23145C7B" w14:textId="77777777" w:rsidR="00897C83" w:rsidRPr="00BC1705" w:rsidRDefault="00B10E64" w:rsidP="00897C83">
      <w:pPr>
        <w:jc w:val="both"/>
      </w:pPr>
      <w:r w:rsidRPr="00BC1705">
        <w:t>d</w:t>
      </w:r>
      <w:r w:rsidR="00005043" w:rsidRPr="00BC1705">
        <w:t>) Pozostałe warunki do spełnienia określone są w Formularzu Ofertowym, które Zamawiający uzna za spełnione na podstawie oświadczenia wykonawcy.</w:t>
      </w:r>
    </w:p>
    <w:p w14:paraId="031ED8BC" w14:textId="77777777" w:rsidR="00897C83" w:rsidRPr="00897C83" w:rsidRDefault="00897C83" w:rsidP="00897C83">
      <w:pPr>
        <w:jc w:val="both"/>
        <w:rPr>
          <w:color w:val="FF0000"/>
        </w:rPr>
      </w:pPr>
    </w:p>
    <w:p w14:paraId="516D5D17" w14:textId="77777777" w:rsidR="000B1329" w:rsidRPr="00B2320F" w:rsidRDefault="000B1329" w:rsidP="000B1329">
      <w:pPr>
        <w:jc w:val="both"/>
      </w:pPr>
      <w:r w:rsidRPr="00B2320F">
        <w:t xml:space="preserve">Wszystkie wymagania muszą być spełnione łącznie. </w:t>
      </w:r>
    </w:p>
    <w:p w14:paraId="6B992F6B" w14:textId="77777777" w:rsidR="004A70FD" w:rsidRPr="00B2320F" w:rsidRDefault="004A70FD" w:rsidP="00F52A40">
      <w:pPr>
        <w:jc w:val="both"/>
      </w:pPr>
    </w:p>
    <w:p w14:paraId="6EBD1A93" w14:textId="77777777" w:rsidR="00904BEE" w:rsidRPr="00B2320F" w:rsidRDefault="008C799A" w:rsidP="00EA5BFE">
      <w:pPr>
        <w:jc w:val="both"/>
        <w:rPr>
          <w:b/>
        </w:rPr>
      </w:pPr>
      <w:r w:rsidRPr="00BC1705">
        <w:rPr>
          <w:b/>
        </w:rPr>
        <w:t>ORGANIZACJA ŚWIADCZENIA USŁUG</w:t>
      </w:r>
      <w:r w:rsidR="00356C50" w:rsidRPr="00BC1705">
        <w:rPr>
          <w:b/>
        </w:rPr>
        <w:t>I</w:t>
      </w:r>
      <w:r w:rsidR="00356C50" w:rsidRPr="00B2320F">
        <w:rPr>
          <w:b/>
        </w:rPr>
        <w:t xml:space="preserve"> </w:t>
      </w:r>
    </w:p>
    <w:p w14:paraId="67B1593C" w14:textId="3E45E91E" w:rsidR="00904BEE" w:rsidRDefault="00DD3BB5" w:rsidP="00904BEE">
      <w:pPr>
        <w:numPr>
          <w:ilvl w:val="0"/>
          <w:numId w:val="10"/>
        </w:numPr>
        <w:ind w:left="284" w:hanging="284"/>
        <w:jc w:val="both"/>
      </w:pPr>
      <w:r w:rsidRPr="00B2320F">
        <w:t xml:space="preserve">Termin </w:t>
      </w:r>
      <w:r w:rsidR="00C749FB">
        <w:t xml:space="preserve">świadczenia usługi </w:t>
      </w:r>
      <w:r w:rsidR="00B10E64" w:rsidRPr="00F074DD">
        <w:t>1</w:t>
      </w:r>
      <w:r w:rsidR="00F074DD" w:rsidRPr="00F074DD">
        <w:t>9</w:t>
      </w:r>
      <w:r w:rsidR="00B10E64" w:rsidRPr="00F074DD">
        <w:t xml:space="preserve">.05 – </w:t>
      </w:r>
      <w:r w:rsidR="00F074DD" w:rsidRPr="00F074DD">
        <w:t>22</w:t>
      </w:r>
      <w:r w:rsidR="00B10E64" w:rsidRPr="00F074DD">
        <w:t>.0</w:t>
      </w:r>
      <w:r w:rsidR="00F074DD" w:rsidRPr="00F074DD">
        <w:t>5</w:t>
      </w:r>
      <w:r w:rsidR="00B10E64" w:rsidRPr="00F074DD">
        <w:t>.2022 r.</w:t>
      </w:r>
      <w:r w:rsidR="00B10E64">
        <w:t xml:space="preserve"> </w:t>
      </w:r>
      <w:r w:rsidR="00C749FB">
        <w:t xml:space="preserve"> </w:t>
      </w:r>
    </w:p>
    <w:p w14:paraId="71C9A5AD" w14:textId="77777777" w:rsidR="00C8521E" w:rsidRPr="00F9341D" w:rsidRDefault="00C8521E" w:rsidP="00C8521E">
      <w:pPr>
        <w:numPr>
          <w:ilvl w:val="0"/>
          <w:numId w:val="10"/>
        </w:numPr>
        <w:ind w:left="284" w:hanging="284"/>
        <w:jc w:val="both"/>
      </w:pPr>
      <w:r w:rsidRPr="00B2320F">
        <w:t xml:space="preserve">Zamawiający zastrzega sobie możliwość zmiany ilości pojedynczych usług, niż maksymalna wskazana w zamówieniu, a w takiej sytuacji Wykonawca nie będzie wnosił żadnych roszczeń z tego tytułu. </w:t>
      </w:r>
      <w:r w:rsidR="00897C83">
        <w:t xml:space="preserve">Do 50%. </w:t>
      </w:r>
      <w:r w:rsidRPr="00B2320F">
        <w:t xml:space="preserve">Rozliczenie nastąpi na podstawie rzeczywistej ilość </w:t>
      </w:r>
      <w:r w:rsidRPr="00F9341D">
        <w:t>zrealizowanych usług po podpisaniu protokołu odbioru przez obie strony umowy.</w:t>
      </w:r>
    </w:p>
    <w:p w14:paraId="5FE5C5EC" w14:textId="77777777" w:rsidR="00C8521E" w:rsidRDefault="00B2320F" w:rsidP="00897C83">
      <w:pPr>
        <w:numPr>
          <w:ilvl w:val="0"/>
          <w:numId w:val="10"/>
        </w:numPr>
        <w:ind w:left="284" w:hanging="284"/>
        <w:jc w:val="both"/>
      </w:pPr>
      <w:r w:rsidRPr="00F9341D">
        <w:t xml:space="preserve">Wynagrodzenie płatne </w:t>
      </w:r>
      <w:r w:rsidR="00715594">
        <w:t xml:space="preserve">po zakończeniu </w:t>
      </w:r>
      <w:r w:rsidR="00897C83">
        <w:t xml:space="preserve">realizacji usługi. </w:t>
      </w:r>
      <w:r w:rsidR="00715594">
        <w:t xml:space="preserve">Zamawiający </w:t>
      </w:r>
      <w:r w:rsidR="00337727" w:rsidRPr="00F9341D">
        <w:t xml:space="preserve">zapłaci za rzeczywistą </w:t>
      </w:r>
      <w:r w:rsidR="00897C83">
        <w:t>ilość osobodni</w:t>
      </w:r>
      <w:r w:rsidR="00337727" w:rsidRPr="00F9341D">
        <w:t xml:space="preserve">. </w:t>
      </w:r>
    </w:p>
    <w:p w14:paraId="0CE6D41E" w14:textId="77777777" w:rsidR="008C799A" w:rsidRPr="003D3D01" w:rsidRDefault="008C799A" w:rsidP="00F52A40">
      <w:pPr>
        <w:jc w:val="both"/>
      </w:pPr>
    </w:p>
    <w:p w14:paraId="0E642D29" w14:textId="77777777" w:rsidR="00DA6BF6" w:rsidRDefault="008C799A" w:rsidP="00357114">
      <w:pPr>
        <w:jc w:val="both"/>
        <w:rPr>
          <w:b/>
        </w:rPr>
      </w:pPr>
      <w:r w:rsidRPr="003D3D01">
        <w:rPr>
          <w:b/>
        </w:rPr>
        <w:t>KRYTERIA OCENY OFERTY I WAGI PUNKTOWE, OPIS SPOSOBU PRZYZNANIA PUNKTACJI</w:t>
      </w:r>
    </w:p>
    <w:p w14:paraId="34254274" w14:textId="77777777" w:rsidR="00904BEE" w:rsidRPr="003D3D01" w:rsidRDefault="00904BEE" w:rsidP="00357114">
      <w:pPr>
        <w:jc w:val="both"/>
        <w:rPr>
          <w:b/>
        </w:rPr>
      </w:pPr>
    </w:p>
    <w:p w14:paraId="14733DB3" w14:textId="77777777" w:rsidR="00904BEE" w:rsidRPr="003D3D01" w:rsidRDefault="00904BEE" w:rsidP="00904BEE">
      <w:pPr>
        <w:jc w:val="both"/>
        <w:rPr>
          <w:b/>
        </w:rPr>
      </w:pPr>
      <w:r>
        <w:rPr>
          <w:b/>
        </w:rPr>
        <w:t xml:space="preserve">Kryterium oceny: </w:t>
      </w:r>
    </w:p>
    <w:p w14:paraId="2412C289" w14:textId="77777777" w:rsidR="00904BEE" w:rsidRDefault="005D48A4" w:rsidP="00904BEE">
      <w:pPr>
        <w:numPr>
          <w:ilvl w:val="0"/>
          <w:numId w:val="13"/>
        </w:numPr>
        <w:jc w:val="both"/>
      </w:pPr>
      <w:r>
        <w:t>60</w:t>
      </w:r>
      <w:r w:rsidR="00904BEE">
        <w:t>% C</w:t>
      </w:r>
      <w:r w:rsidR="00904BEE" w:rsidRPr="003748FB">
        <w:t>ena</w:t>
      </w:r>
    </w:p>
    <w:p w14:paraId="7EBDD8AF" w14:textId="77777777" w:rsidR="00E14E3C" w:rsidRDefault="005D48A4" w:rsidP="00E14E3C">
      <w:pPr>
        <w:numPr>
          <w:ilvl w:val="0"/>
          <w:numId w:val="13"/>
        </w:numPr>
        <w:jc w:val="both"/>
      </w:pPr>
      <w:r>
        <w:t xml:space="preserve">40% </w:t>
      </w:r>
      <w:r w:rsidR="00F41AC3">
        <w:t>położenie ośrodka od najbliższej stacji PKP lub dworca PKS</w:t>
      </w:r>
    </w:p>
    <w:p w14:paraId="542EA663" w14:textId="77777777" w:rsidR="00E14E3C" w:rsidRDefault="00E14E3C" w:rsidP="00E14E3C">
      <w:pPr>
        <w:ind w:left="360"/>
        <w:jc w:val="both"/>
      </w:pPr>
    </w:p>
    <w:p w14:paraId="1CB204B3" w14:textId="77777777" w:rsidR="00E14E3C" w:rsidRDefault="00F41AC3" w:rsidP="00E14E3C">
      <w:pPr>
        <w:ind w:left="360"/>
        <w:jc w:val="both"/>
      </w:pPr>
      <w:r>
        <w:t xml:space="preserve">Powyżej 4 km </w:t>
      </w:r>
      <w:r w:rsidR="00E14E3C">
        <w:t xml:space="preserve"> – 0 pkt. </w:t>
      </w:r>
    </w:p>
    <w:p w14:paraId="746B0D9B" w14:textId="77777777" w:rsidR="00E14E3C" w:rsidRDefault="00F41AC3" w:rsidP="00E14E3C">
      <w:pPr>
        <w:ind w:left="360"/>
        <w:jc w:val="both"/>
      </w:pPr>
      <w:r>
        <w:t>2 – 4 km</w:t>
      </w:r>
      <w:r w:rsidR="00E14E3C">
        <w:t xml:space="preserve"> – 20 pkt.</w:t>
      </w:r>
    </w:p>
    <w:p w14:paraId="49F5F78F" w14:textId="77777777" w:rsidR="00E14E3C" w:rsidRDefault="00F41AC3" w:rsidP="00E14E3C">
      <w:pPr>
        <w:ind w:left="360"/>
        <w:jc w:val="both"/>
      </w:pPr>
      <w:r>
        <w:t xml:space="preserve">Do 2 km </w:t>
      </w:r>
      <w:r w:rsidR="00E14E3C">
        <w:t>– 40 pkt.</w:t>
      </w:r>
    </w:p>
    <w:p w14:paraId="7C26F35A" w14:textId="77777777" w:rsidR="00C8521E" w:rsidRPr="003D3D01" w:rsidRDefault="00C8521E" w:rsidP="00357114">
      <w:pPr>
        <w:jc w:val="both"/>
      </w:pPr>
    </w:p>
    <w:p w14:paraId="7D52ABB1" w14:textId="4C305F3D" w:rsidR="008C799A" w:rsidRDefault="00260E31" w:rsidP="00615F74">
      <w:pPr>
        <w:jc w:val="both"/>
      </w:pPr>
      <w:r w:rsidRPr="00F115E3">
        <w:t xml:space="preserve">Więcej informacji </w:t>
      </w:r>
      <w:r w:rsidR="002F0E2B">
        <w:rPr>
          <w:b/>
        </w:rPr>
        <w:t>ilona.kosc</w:t>
      </w:r>
      <w:r w:rsidRPr="00F115E3">
        <w:rPr>
          <w:b/>
        </w:rPr>
        <w:t>@usz.edu.pl</w:t>
      </w:r>
      <w:r w:rsidRPr="00F115E3">
        <w:t xml:space="preserve"> Osoba do kontaktu: </w:t>
      </w:r>
      <w:r w:rsidR="000B1329">
        <w:t xml:space="preserve">dr </w:t>
      </w:r>
      <w:r>
        <w:t>Paula Wiażewicz-Wójtowicz</w:t>
      </w:r>
      <w:r w:rsidRPr="00F115E3">
        <w:t>.</w:t>
      </w:r>
    </w:p>
    <w:p w14:paraId="6791A9FF" w14:textId="77777777" w:rsidR="00BC1705" w:rsidRDefault="00BC1705" w:rsidP="00615F74">
      <w:pPr>
        <w:jc w:val="both"/>
      </w:pPr>
    </w:p>
    <w:p w14:paraId="5A338FD9" w14:textId="77777777" w:rsidR="00BC1705" w:rsidRDefault="00BC1705" w:rsidP="00615F74">
      <w:pPr>
        <w:jc w:val="both"/>
      </w:pPr>
    </w:p>
    <w:p w14:paraId="07226D79" w14:textId="77777777" w:rsidR="0072141D" w:rsidRPr="0072141D" w:rsidRDefault="0072141D" w:rsidP="00615F74">
      <w:pPr>
        <w:jc w:val="both"/>
        <w:rPr>
          <w:b/>
        </w:rPr>
      </w:pPr>
      <w:r w:rsidRPr="0072141D">
        <w:rPr>
          <w:b/>
        </w:rPr>
        <w:t>Propozycja formularza:</w:t>
      </w:r>
    </w:p>
    <w:p w14:paraId="4ECE752D" w14:textId="77777777" w:rsidR="0072141D" w:rsidRDefault="0072141D" w:rsidP="00615F74">
      <w:pPr>
        <w:jc w:val="both"/>
      </w:pPr>
    </w:p>
    <w:tbl>
      <w:tblPr>
        <w:tblStyle w:val="Tabela-Siatka"/>
        <w:tblpPr w:leftFromText="141" w:rightFromText="141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694"/>
      </w:tblGrid>
      <w:tr w:rsidR="00BC1705" w14:paraId="4736D7AE" w14:textId="77777777" w:rsidTr="00BC1705">
        <w:tc>
          <w:tcPr>
            <w:tcW w:w="2943" w:type="dxa"/>
            <w:vAlign w:val="center"/>
          </w:tcPr>
          <w:p w14:paraId="61721E5B" w14:textId="77777777" w:rsidR="00BC1705" w:rsidRDefault="00BC1705" w:rsidP="00BC1705">
            <w:pPr>
              <w:jc w:val="center"/>
            </w:pPr>
            <w:r>
              <w:t xml:space="preserve">Cena brutto za </w:t>
            </w:r>
            <w:proofErr w:type="spellStart"/>
            <w:r>
              <w:t>osobodobę</w:t>
            </w:r>
            <w:proofErr w:type="spellEnd"/>
          </w:p>
        </w:tc>
        <w:tc>
          <w:tcPr>
            <w:tcW w:w="2835" w:type="dxa"/>
            <w:vAlign w:val="center"/>
          </w:tcPr>
          <w:p w14:paraId="72036F2F" w14:textId="77777777" w:rsidR="00BC1705" w:rsidRDefault="00BC1705" w:rsidP="00BC1705">
            <w:pPr>
              <w:jc w:val="center"/>
            </w:pPr>
            <w:r>
              <w:t xml:space="preserve">Ilość </w:t>
            </w:r>
            <w:proofErr w:type="spellStart"/>
            <w:r>
              <w:t>osobodób</w:t>
            </w:r>
            <w:proofErr w:type="spellEnd"/>
          </w:p>
        </w:tc>
        <w:tc>
          <w:tcPr>
            <w:tcW w:w="2694" w:type="dxa"/>
            <w:vAlign w:val="center"/>
          </w:tcPr>
          <w:p w14:paraId="08CD4E05" w14:textId="77777777" w:rsidR="00BC1705" w:rsidRDefault="00BC1705" w:rsidP="00BC1705">
            <w:pPr>
              <w:jc w:val="center"/>
            </w:pPr>
            <w:r>
              <w:t>Wartość razem</w:t>
            </w:r>
          </w:p>
        </w:tc>
      </w:tr>
      <w:tr w:rsidR="00BC1705" w14:paraId="1E8D58C7" w14:textId="77777777" w:rsidTr="00BC1705">
        <w:trPr>
          <w:trHeight w:val="972"/>
        </w:trPr>
        <w:tc>
          <w:tcPr>
            <w:tcW w:w="2943" w:type="dxa"/>
            <w:vAlign w:val="center"/>
          </w:tcPr>
          <w:p w14:paraId="1DFCFB17" w14:textId="77777777" w:rsidR="00BC1705" w:rsidRDefault="00177685" w:rsidP="00BC1705">
            <w:pPr>
              <w:jc w:val="center"/>
            </w:pPr>
            <w:r>
              <w:t>…………………….</w:t>
            </w:r>
          </w:p>
        </w:tc>
        <w:tc>
          <w:tcPr>
            <w:tcW w:w="2835" w:type="dxa"/>
            <w:vAlign w:val="center"/>
          </w:tcPr>
          <w:p w14:paraId="0D3962C5" w14:textId="15546D35" w:rsidR="00BC1705" w:rsidRDefault="00F074DD" w:rsidP="00BC1705">
            <w:pPr>
              <w:jc w:val="center"/>
            </w:pPr>
            <w:r>
              <w:t>135</w:t>
            </w:r>
          </w:p>
        </w:tc>
        <w:tc>
          <w:tcPr>
            <w:tcW w:w="2694" w:type="dxa"/>
            <w:vAlign w:val="center"/>
          </w:tcPr>
          <w:p w14:paraId="6D8EE8FE" w14:textId="77777777" w:rsidR="00BC1705" w:rsidRDefault="00177685" w:rsidP="00BC1705">
            <w:pPr>
              <w:jc w:val="center"/>
            </w:pPr>
            <w:r>
              <w:t>…………………….</w:t>
            </w:r>
          </w:p>
        </w:tc>
      </w:tr>
    </w:tbl>
    <w:p w14:paraId="2F93918D" w14:textId="77777777" w:rsidR="00BC1705" w:rsidRDefault="00BC1705" w:rsidP="00615F74">
      <w:pPr>
        <w:jc w:val="both"/>
      </w:pPr>
    </w:p>
    <w:p w14:paraId="4B439E19" w14:textId="77777777" w:rsidR="00BC1705" w:rsidRPr="003D3D01" w:rsidRDefault="00BC1705" w:rsidP="00615F74">
      <w:pPr>
        <w:jc w:val="both"/>
      </w:pPr>
    </w:p>
    <w:sectPr w:rsidR="00BC1705" w:rsidRPr="003D3D01" w:rsidSect="00A20498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C4E90" w14:textId="77777777" w:rsidR="00223350" w:rsidRDefault="00223350" w:rsidP="00DE78E8">
      <w:r>
        <w:separator/>
      </w:r>
    </w:p>
  </w:endnote>
  <w:endnote w:type="continuationSeparator" w:id="0">
    <w:p w14:paraId="099FE61F" w14:textId="77777777" w:rsidR="00223350" w:rsidRDefault="00223350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_PDF_Sub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_PDF_Sub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EDC1" w14:textId="77777777" w:rsidR="00BB6A85" w:rsidRDefault="00BB6A85" w:rsidP="00BB6A85">
    <w:pPr>
      <w:jc w:val="both"/>
      <w:rPr>
        <w:sz w:val="20"/>
        <w:szCs w:val="20"/>
      </w:rPr>
    </w:pPr>
  </w:p>
  <w:p w14:paraId="7691A844" w14:textId="3901C986" w:rsidR="00BB6A85" w:rsidRPr="00BB6A85" w:rsidRDefault="00BB6A85" w:rsidP="00BB6A85">
    <w:pPr>
      <w:jc w:val="both"/>
      <w:rPr>
        <w:rFonts w:eastAsia="Calibri"/>
        <w:b/>
        <w:bCs/>
        <w:sz w:val="20"/>
        <w:szCs w:val="20"/>
      </w:rPr>
    </w:pPr>
    <w:r w:rsidRPr="00BB6A85">
      <w:rPr>
        <w:sz w:val="20"/>
        <w:szCs w:val="20"/>
      </w:rPr>
      <w:t xml:space="preserve">Projekt jest współfinansowany przez Ministra </w:t>
    </w:r>
    <w:r w:rsidRPr="00BB6A85">
      <w:rPr>
        <w:iCs/>
        <w:sz w:val="20"/>
        <w:szCs w:val="20"/>
      </w:rPr>
      <w:t xml:space="preserve">Nauki i Szkolnictwa Wyższego </w:t>
    </w:r>
    <w:r w:rsidRPr="00BB6A85">
      <w:rPr>
        <w:sz w:val="20"/>
        <w:szCs w:val="20"/>
      </w:rPr>
      <w:t xml:space="preserve">w ramach programu „Doskonała Nauka”, ustanowionego na podstawie art. 376 ust. 1 i ust. 2 pkt 1 ustawy z dnia 20 lipca 2018 r. Prawo o szkolnictwie wyższym i nauce (Dz. U. poz. 1668, z </w:t>
    </w:r>
    <w:proofErr w:type="spellStart"/>
    <w:r w:rsidRPr="00BB6A85">
      <w:rPr>
        <w:sz w:val="20"/>
        <w:szCs w:val="20"/>
      </w:rPr>
      <w:t>późn</w:t>
    </w:r>
    <w:proofErr w:type="spellEnd"/>
    <w:r w:rsidRPr="00BB6A85">
      <w:rPr>
        <w:sz w:val="20"/>
        <w:szCs w:val="20"/>
      </w:rPr>
      <w:t>. zm.)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2BAC" w14:textId="77777777" w:rsidR="00223350" w:rsidRDefault="00223350" w:rsidP="00DE78E8">
      <w:r>
        <w:separator/>
      </w:r>
    </w:p>
  </w:footnote>
  <w:footnote w:type="continuationSeparator" w:id="0">
    <w:p w14:paraId="5094FA4B" w14:textId="77777777" w:rsidR="00223350" w:rsidRDefault="00223350" w:rsidP="00DE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A942" w14:textId="730F0B4E" w:rsidR="008C799A" w:rsidRDefault="00BB6A85" w:rsidP="001B67E6">
    <w:pPr>
      <w:pStyle w:val="Nagwek"/>
      <w:tabs>
        <w:tab w:val="clear" w:pos="4536"/>
        <w:tab w:val="clear" w:pos="9072"/>
        <w:tab w:val="left" w:pos="1596"/>
      </w:tabs>
    </w:pPr>
    <w:r>
      <w:rPr>
        <w:noProof/>
      </w:rPr>
      <w:drawing>
        <wp:inline distT="0" distB="0" distL="0" distR="0" wp14:anchorId="4FECC4D4" wp14:editId="3FF1FB7D">
          <wp:extent cx="2606040" cy="685616"/>
          <wp:effectExtent l="0" t="0" r="3810" b="635"/>
          <wp:docPr id="3" name="Obraz 3" descr="Strona główna - Instytut Pedagogiki - Uniwersytet Szczeciń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ona główna - Instytut Pedagogiki - Uniwersytet Szczeciń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07" cy="71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67E6">
      <w:tab/>
    </w:r>
    <w:r>
      <w:t xml:space="preserve">     </w:t>
    </w:r>
    <w:r>
      <w:rPr>
        <w:noProof/>
      </w:rPr>
      <w:drawing>
        <wp:inline distT="0" distB="0" distL="0" distR="0" wp14:anchorId="2331A0A1" wp14:editId="6BE56238">
          <wp:extent cx="1836420" cy="61718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636" cy="62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F32"/>
    <w:multiLevelType w:val="hybridMultilevel"/>
    <w:tmpl w:val="B51EDE24"/>
    <w:lvl w:ilvl="0" w:tplc="03368A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49"/>
    <w:multiLevelType w:val="hybridMultilevel"/>
    <w:tmpl w:val="4EC43398"/>
    <w:lvl w:ilvl="0" w:tplc="A072A2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D44933"/>
    <w:multiLevelType w:val="hybridMultilevel"/>
    <w:tmpl w:val="0BDA0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698"/>
    <w:multiLevelType w:val="hybridMultilevel"/>
    <w:tmpl w:val="5EBCE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1A8E"/>
    <w:multiLevelType w:val="hybridMultilevel"/>
    <w:tmpl w:val="EF3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32899"/>
    <w:multiLevelType w:val="hybridMultilevel"/>
    <w:tmpl w:val="4D48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677"/>
    <w:multiLevelType w:val="hybridMultilevel"/>
    <w:tmpl w:val="3EA8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46637"/>
    <w:multiLevelType w:val="hybridMultilevel"/>
    <w:tmpl w:val="189A2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C083E"/>
    <w:multiLevelType w:val="hybridMultilevel"/>
    <w:tmpl w:val="EB5A5AF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A0C715B"/>
    <w:multiLevelType w:val="hybridMultilevel"/>
    <w:tmpl w:val="0F50DE9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5554B6"/>
    <w:multiLevelType w:val="hybridMultilevel"/>
    <w:tmpl w:val="3EC4620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098F"/>
    <w:multiLevelType w:val="hybridMultilevel"/>
    <w:tmpl w:val="0BDA0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26CD3"/>
    <w:multiLevelType w:val="hybridMultilevel"/>
    <w:tmpl w:val="0BDA0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2A2D"/>
    <w:multiLevelType w:val="hybridMultilevel"/>
    <w:tmpl w:val="7EF29684"/>
    <w:lvl w:ilvl="0" w:tplc="F10E6C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20" w15:restartNumberingAfterBreak="0">
    <w:nsid w:val="6229050A"/>
    <w:multiLevelType w:val="hybridMultilevel"/>
    <w:tmpl w:val="A5D20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7098"/>
    <w:multiLevelType w:val="hybridMultilevel"/>
    <w:tmpl w:val="361C35C0"/>
    <w:lvl w:ilvl="0" w:tplc="D6700E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F1706"/>
    <w:multiLevelType w:val="hybridMultilevel"/>
    <w:tmpl w:val="054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F687A"/>
    <w:multiLevelType w:val="hybridMultilevel"/>
    <w:tmpl w:val="D1AAE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9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0"/>
  </w:num>
  <w:num w:numId="14">
    <w:abstractNumId w:val="21"/>
  </w:num>
  <w:num w:numId="15">
    <w:abstractNumId w:val="0"/>
  </w:num>
  <w:num w:numId="16">
    <w:abstractNumId w:val="7"/>
  </w:num>
  <w:num w:numId="17">
    <w:abstractNumId w:val="20"/>
  </w:num>
  <w:num w:numId="18">
    <w:abstractNumId w:val="18"/>
  </w:num>
  <w:num w:numId="19">
    <w:abstractNumId w:val="8"/>
  </w:num>
  <w:num w:numId="20">
    <w:abstractNumId w:val="22"/>
  </w:num>
  <w:num w:numId="21">
    <w:abstractNumId w:val="23"/>
  </w:num>
  <w:num w:numId="22">
    <w:abstractNumId w:val="15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16"/>
    <w:rsid w:val="000002A1"/>
    <w:rsid w:val="00001B94"/>
    <w:rsid w:val="00005043"/>
    <w:rsid w:val="00021E94"/>
    <w:rsid w:val="00037254"/>
    <w:rsid w:val="00043855"/>
    <w:rsid w:val="000455C9"/>
    <w:rsid w:val="00052424"/>
    <w:rsid w:val="000654D0"/>
    <w:rsid w:val="00066E22"/>
    <w:rsid w:val="00074921"/>
    <w:rsid w:val="0007645E"/>
    <w:rsid w:val="00081F63"/>
    <w:rsid w:val="00082A82"/>
    <w:rsid w:val="000A7D0B"/>
    <w:rsid w:val="000B1329"/>
    <w:rsid w:val="000B17B1"/>
    <w:rsid w:val="000C2B50"/>
    <w:rsid w:val="000E084F"/>
    <w:rsid w:val="000E3683"/>
    <w:rsid w:val="000F4164"/>
    <w:rsid w:val="000F4F92"/>
    <w:rsid w:val="000F6B30"/>
    <w:rsid w:val="001068D5"/>
    <w:rsid w:val="0011108A"/>
    <w:rsid w:val="00116EB8"/>
    <w:rsid w:val="001218B4"/>
    <w:rsid w:val="00126D21"/>
    <w:rsid w:val="001369EC"/>
    <w:rsid w:val="001643BA"/>
    <w:rsid w:val="00172575"/>
    <w:rsid w:val="00177685"/>
    <w:rsid w:val="001806D7"/>
    <w:rsid w:val="001A479B"/>
    <w:rsid w:val="001B42FA"/>
    <w:rsid w:val="001B67E6"/>
    <w:rsid w:val="001C3F6C"/>
    <w:rsid w:val="001C5C2F"/>
    <w:rsid w:val="001D79EF"/>
    <w:rsid w:val="001E22A8"/>
    <w:rsid w:val="001E2DCF"/>
    <w:rsid w:val="001E3944"/>
    <w:rsid w:val="00206784"/>
    <w:rsid w:val="002110F1"/>
    <w:rsid w:val="0021685E"/>
    <w:rsid w:val="00223350"/>
    <w:rsid w:val="00240C32"/>
    <w:rsid w:val="002429FC"/>
    <w:rsid w:val="00260E31"/>
    <w:rsid w:val="00281557"/>
    <w:rsid w:val="00281C5C"/>
    <w:rsid w:val="00292D13"/>
    <w:rsid w:val="002B1214"/>
    <w:rsid w:val="002B52F6"/>
    <w:rsid w:val="002C1A74"/>
    <w:rsid w:val="002C5ED8"/>
    <w:rsid w:val="002C62AF"/>
    <w:rsid w:val="002D4AF1"/>
    <w:rsid w:val="002E322F"/>
    <w:rsid w:val="002E6C11"/>
    <w:rsid w:val="002E768D"/>
    <w:rsid w:val="002F0E2B"/>
    <w:rsid w:val="003141E8"/>
    <w:rsid w:val="00331BF2"/>
    <w:rsid w:val="00332956"/>
    <w:rsid w:val="003362E7"/>
    <w:rsid w:val="00337727"/>
    <w:rsid w:val="00340F7A"/>
    <w:rsid w:val="00344B4B"/>
    <w:rsid w:val="00346B42"/>
    <w:rsid w:val="00352C2B"/>
    <w:rsid w:val="00356C50"/>
    <w:rsid w:val="00357114"/>
    <w:rsid w:val="003700FC"/>
    <w:rsid w:val="00373523"/>
    <w:rsid w:val="003809A1"/>
    <w:rsid w:val="00397810"/>
    <w:rsid w:val="003A3F54"/>
    <w:rsid w:val="003B295A"/>
    <w:rsid w:val="003B6FF2"/>
    <w:rsid w:val="003D2442"/>
    <w:rsid w:val="003D3D01"/>
    <w:rsid w:val="003E0772"/>
    <w:rsid w:val="003E1FDF"/>
    <w:rsid w:val="003F6667"/>
    <w:rsid w:val="00411D92"/>
    <w:rsid w:val="0041221E"/>
    <w:rsid w:val="00416D93"/>
    <w:rsid w:val="0042376E"/>
    <w:rsid w:val="00427552"/>
    <w:rsid w:val="00440E1C"/>
    <w:rsid w:val="004501BB"/>
    <w:rsid w:val="00457F6F"/>
    <w:rsid w:val="004673DD"/>
    <w:rsid w:val="004714E0"/>
    <w:rsid w:val="004A248D"/>
    <w:rsid w:val="004A70FD"/>
    <w:rsid w:val="004F386B"/>
    <w:rsid w:val="004F6911"/>
    <w:rsid w:val="00500C9A"/>
    <w:rsid w:val="00511CBC"/>
    <w:rsid w:val="00520743"/>
    <w:rsid w:val="00520F4F"/>
    <w:rsid w:val="00521784"/>
    <w:rsid w:val="005301F8"/>
    <w:rsid w:val="005633A4"/>
    <w:rsid w:val="00571137"/>
    <w:rsid w:val="0058092C"/>
    <w:rsid w:val="00585305"/>
    <w:rsid w:val="00593675"/>
    <w:rsid w:val="005A4C07"/>
    <w:rsid w:val="005A69B2"/>
    <w:rsid w:val="005C0E84"/>
    <w:rsid w:val="005D48A4"/>
    <w:rsid w:val="005E599B"/>
    <w:rsid w:val="005F15FB"/>
    <w:rsid w:val="005F7CEF"/>
    <w:rsid w:val="00607CEC"/>
    <w:rsid w:val="006119B5"/>
    <w:rsid w:val="00615F74"/>
    <w:rsid w:val="0063464C"/>
    <w:rsid w:val="006411EF"/>
    <w:rsid w:val="00643276"/>
    <w:rsid w:val="0066368D"/>
    <w:rsid w:val="00665B99"/>
    <w:rsid w:val="00671871"/>
    <w:rsid w:val="0068310C"/>
    <w:rsid w:val="006A1836"/>
    <w:rsid w:val="006A1ECB"/>
    <w:rsid w:val="006B0EF2"/>
    <w:rsid w:val="006C30D0"/>
    <w:rsid w:val="006D3CFB"/>
    <w:rsid w:val="006E3008"/>
    <w:rsid w:val="006F751C"/>
    <w:rsid w:val="00700B95"/>
    <w:rsid w:val="00701438"/>
    <w:rsid w:val="00712B9D"/>
    <w:rsid w:val="00715594"/>
    <w:rsid w:val="0072141D"/>
    <w:rsid w:val="0072378C"/>
    <w:rsid w:val="00735632"/>
    <w:rsid w:val="0073685E"/>
    <w:rsid w:val="007421E3"/>
    <w:rsid w:val="00762D83"/>
    <w:rsid w:val="00764C75"/>
    <w:rsid w:val="00772DA3"/>
    <w:rsid w:val="0077479E"/>
    <w:rsid w:val="00794344"/>
    <w:rsid w:val="007A413A"/>
    <w:rsid w:val="007B0FB9"/>
    <w:rsid w:val="007B3183"/>
    <w:rsid w:val="007B39A7"/>
    <w:rsid w:val="007C3231"/>
    <w:rsid w:val="007C5B9E"/>
    <w:rsid w:val="007D1F90"/>
    <w:rsid w:val="007E6B96"/>
    <w:rsid w:val="007F0930"/>
    <w:rsid w:val="007F7651"/>
    <w:rsid w:val="0084476D"/>
    <w:rsid w:val="00850D78"/>
    <w:rsid w:val="00852735"/>
    <w:rsid w:val="00853787"/>
    <w:rsid w:val="00854F87"/>
    <w:rsid w:val="00854F91"/>
    <w:rsid w:val="00860AEF"/>
    <w:rsid w:val="00872DF5"/>
    <w:rsid w:val="00873A8F"/>
    <w:rsid w:val="00885C00"/>
    <w:rsid w:val="00891C6C"/>
    <w:rsid w:val="00897C83"/>
    <w:rsid w:val="008A1FAF"/>
    <w:rsid w:val="008A6E60"/>
    <w:rsid w:val="008C799A"/>
    <w:rsid w:val="008D2414"/>
    <w:rsid w:val="008E0ECA"/>
    <w:rsid w:val="008E446C"/>
    <w:rsid w:val="008E4F49"/>
    <w:rsid w:val="008E7666"/>
    <w:rsid w:val="00904BEE"/>
    <w:rsid w:val="00914566"/>
    <w:rsid w:val="00921AB3"/>
    <w:rsid w:val="00926300"/>
    <w:rsid w:val="00951708"/>
    <w:rsid w:val="00953759"/>
    <w:rsid w:val="00956F7F"/>
    <w:rsid w:val="00986030"/>
    <w:rsid w:val="009D10F9"/>
    <w:rsid w:val="009E4955"/>
    <w:rsid w:val="00A1086A"/>
    <w:rsid w:val="00A159F3"/>
    <w:rsid w:val="00A16007"/>
    <w:rsid w:val="00A20498"/>
    <w:rsid w:val="00A34CBE"/>
    <w:rsid w:val="00A62387"/>
    <w:rsid w:val="00A6369C"/>
    <w:rsid w:val="00A63994"/>
    <w:rsid w:val="00A63B9C"/>
    <w:rsid w:val="00A709B0"/>
    <w:rsid w:val="00A734D2"/>
    <w:rsid w:val="00A760BE"/>
    <w:rsid w:val="00A76C71"/>
    <w:rsid w:val="00A935D3"/>
    <w:rsid w:val="00A96490"/>
    <w:rsid w:val="00AB01A6"/>
    <w:rsid w:val="00AB062C"/>
    <w:rsid w:val="00AB6D6A"/>
    <w:rsid w:val="00AB6DCE"/>
    <w:rsid w:val="00AC78D7"/>
    <w:rsid w:val="00AD03AD"/>
    <w:rsid w:val="00AD5C32"/>
    <w:rsid w:val="00AD6299"/>
    <w:rsid w:val="00AE4C1F"/>
    <w:rsid w:val="00B052CA"/>
    <w:rsid w:val="00B10E64"/>
    <w:rsid w:val="00B2320F"/>
    <w:rsid w:val="00B24659"/>
    <w:rsid w:val="00B34350"/>
    <w:rsid w:val="00B35D81"/>
    <w:rsid w:val="00B41DB7"/>
    <w:rsid w:val="00B46169"/>
    <w:rsid w:val="00B5235B"/>
    <w:rsid w:val="00B80135"/>
    <w:rsid w:val="00B8449D"/>
    <w:rsid w:val="00B85316"/>
    <w:rsid w:val="00B94800"/>
    <w:rsid w:val="00BA10A9"/>
    <w:rsid w:val="00BB6A85"/>
    <w:rsid w:val="00BC1705"/>
    <w:rsid w:val="00BD0DD5"/>
    <w:rsid w:val="00BE4C3E"/>
    <w:rsid w:val="00BF2CCD"/>
    <w:rsid w:val="00BF4017"/>
    <w:rsid w:val="00BF4198"/>
    <w:rsid w:val="00C01D88"/>
    <w:rsid w:val="00C06FF7"/>
    <w:rsid w:val="00C13E47"/>
    <w:rsid w:val="00C15133"/>
    <w:rsid w:val="00C2013A"/>
    <w:rsid w:val="00C30FDF"/>
    <w:rsid w:val="00C72384"/>
    <w:rsid w:val="00C749E9"/>
    <w:rsid w:val="00C749FB"/>
    <w:rsid w:val="00C8521E"/>
    <w:rsid w:val="00C95F09"/>
    <w:rsid w:val="00CB1642"/>
    <w:rsid w:val="00CB788C"/>
    <w:rsid w:val="00D218A4"/>
    <w:rsid w:val="00D2716B"/>
    <w:rsid w:val="00D4641B"/>
    <w:rsid w:val="00D63A7D"/>
    <w:rsid w:val="00D703FF"/>
    <w:rsid w:val="00D94014"/>
    <w:rsid w:val="00DA6BF6"/>
    <w:rsid w:val="00DB161B"/>
    <w:rsid w:val="00DB4DEE"/>
    <w:rsid w:val="00DD3BB5"/>
    <w:rsid w:val="00DE78E8"/>
    <w:rsid w:val="00DF3899"/>
    <w:rsid w:val="00DF54A3"/>
    <w:rsid w:val="00E01D3D"/>
    <w:rsid w:val="00E05FC7"/>
    <w:rsid w:val="00E06FC7"/>
    <w:rsid w:val="00E078D9"/>
    <w:rsid w:val="00E14E3C"/>
    <w:rsid w:val="00E229DD"/>
    <w:rsid w:val="00E60BB1"/>
    <w:rsid w:val="00E8431C"/>
    <w:rsid w:val="00E84A9B"/>
    <w:rsid w:val="00EA5BFE"/>
    <w:rsid w:val="00EA73DC"/>
    <w:rsid w:val="00EA78BB"/>
    <w:rsid w:val="00EB1780"/>
    <w:rsid w:val="00EB26D9"/>
    <w:rsid w:val="00EE3B29"/>
    <w:rsid w:val="00EF07DC"/>
    <w:rsid w:val="00F065AE"/>
    <w:rsid w:val="00F074DD"/>
    <w:rsid w:val="00F278F9"/>
    <w:rsid w:val="00F41AC3"/>
    <w:rsid w:val="00F52A40"/>
    <w:rsid w:val="00F608FA"/>
    <w:rsid w:val="00F62995"/>
    <w:rsid w:val="00F63FB1"/>
    <w:rsid w:val="00F76E4E"/>
    <w:rsid w:val="00F9341D"/>
    <w:rsid w:val="00FD4002"/>
    <w:rsid w:val="00FD7B6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F8154"/>
  <w15:docId w15:val="{2F878524-8E4C-4133-A13C-9C382DD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78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FD7B6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D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D01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C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C83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creator>DPE1</dc:creator>
  <cp:lastModifiedBy>Żaneta Wróblewska</cp:lastModifiedBy>
  <cp:revision>2</cp:revision>
  <cp:lastPrinted>2022-02-25T08:32:00Z</cp:lastPrinted>
  <dcterms:created xsi:type="dcterms:W3CDTF">2022-03-02T06:22:00Z</dcterms:created>
  <dcterms:modified xsi:type="dcterms:W3CDTF">2022-03-02T06:22:00Z</dcterms:modified>
</cp:coreProperties>
</file>