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A8E00" w14:textId="784A3AF0" w:rsidR="006D500A" w:rsidRDefault="00582136">
      <w:pPr>
        <w:widowControl w:val="0"/>
        <w:tabs>
          <w:tab w:val="left" w:leader="dot" w:pos="8820"/>
        </w:tabs>
        <w:spacing w:after="120" w:line="240" w:lineRule="auto"/>
        <w:jc w:val="right"/>
        <w:rPr>
          <w:rFonts w:ascii="Arial" w:eastAsia="Arial" w:hAnsi="Arial" w:cs="Arial"/>
          <w:b/>
          <w:color w:val="000000"/>
          <w:sz w:val="20"/>
          <w:lang w:eastAsia="pl-PL"/>
        </w:rPr>
      </w:pPr>
      <w:bookmarkStart w:id="0" w:name="_Hlk479931129"/>
      <w:r>
        <w:rPr>
          <w:rFonts w:ascii="Arial" w:eastAsia="Times New Roman" w:hAnsi="Arial" w:cs="Arial"/>
          <w:b/>
          <w:color w:val="000000"/>
          <w:lang w:eastAsia="pl-PL"/>
        </w:rPr>
        <w:t xml:space="preserve">ZAŁĄCZNIK NR </w:t>
      </w:r>
      <w:bookmarkEnd w:id="0"/>
      <w:r w:rsidR="00D21A66">
        <w:rPr>
          <w:rFonts w:ascii="Arial" w:eastAsia="Times New Roman" w:hAnsi="Arial" w:cs="Arial"/>
          <w:b/>
          <w:color w:val="000000"/>
          <w:lang w:eastAsia="pl-PL"/>
        </w:rPr>
        <w:t>9</w:t>
      </w:r>
    </w:p>
    <w:p w14:paraId="68F65AEF" w14:textId="77777777" w:rsidR="006D500A" w:rsidRDefault="00582136">
      <w:pPr>
        <w:spacing w:after="235" w:line="264" w:lineRule="auto"/>
        <w:ind w:hanging="10"/>
        <w:jc w:val="center"/>
        <w:rPr>
          <w:rFonts w:ascii="Arial" w:eastAsia="Arial" w:hAnsi="Arial" w:cs="Arial"/>
          <w:b/>
          <w:color w:val="000000"/>
          <w:sz w:val="20"/>
          <w:lang w:eastAsia="pl-PL"/>
        </w:rPr>
      </w:pPr>
      <w:r>
        <w:rPr>
          <w:rFonts w:ascii="Arial" w:eastAsia="Arial" w:hAnsi="Arial" w:cs="Arial"/>
          <w:b/>
          <w:color w:val="000000"/>
          <w:sz w:val="20"/>
          <w:lang w:eastAsia="pl-PL"/>
        </w:rPr>
        <w:t>„Projekt umowy - umowa zostanie podpisana dla każdego z zadań odrębnie”</w:t>
      </w:r>
    </w:p>
    <w:p w14:paraId="4E0B60DC" w14:textId="7B72F3E7" w:rsidR="006D500A" w:rsidRPr="00914D35" w:rsidRDefault="00582136">
      <w:pPr>
        <w:spacing w:before="102" w:after="119"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UMOWA</w:t>
      </w:r>
      <w:r>
        <w:rPr>
          <w:b/>
          <w:bCs/>
          <w:sz w:val="24"/>
          <w:szCs w:val="24"/>
          <w:lang w:eastAsia="ar-SA"/>
        </w:rPr>
        <w:t xml:space="preserve"> ...........</w:t>
      </w:r>
      <w:r w:rsidR="00D21A66">
        <w:rPr>
          <w:b/>
          <w:bCs/>
          <w:sz w:val="24"/>
          <w:szCs w:val="24"/>
          <w:lang w:eastAsia="ar-SA"/>
        </w:rPr>
        <w:t>........</w:t>
      </w:r>
    </w:p>
    <w:p w14:paraId="258FB030" w14:textId="445D417F" w:rsidR="006D500A" w:rsidRDefault="00582136">
      <w:pPr>
        <w:spacing w:before="102" w:after="119" w:line="240" w:lineRule="auto"/>
        <w:jc w:val="center"/>
        <w:rPr>
          <w:rFonts w:ascii="Arial" w:eastAsia="Times New Roman" w:hAnsi="Arial" w:cs="Arial"/>
          <w:color w:val="000000"/>
          <w:lang w:eastAsia="pl-PL"/>
        </w:rPr>
      </w:pPr>
      <w:r>
        <w:rPr>
          <w:rFonts w:ascii="Arial" w:eastAsia="Times New Roman" w:hAnsi="Arial" w:cs="Arial"/>
          <w:color w:val="000000"/>
          <w:lang w:eastAsia="pl-PL"/>
        </w:rPr>
        <w:t>w dniu … 202</w:t>
      </w:r>
      <w:r w:rsidR="00914D35" w:rsidRPr="00914D35">
        <w:rPr>
          <w:rFonts w:ascii="Arial" w:eastAsia="Times New Roman" w:hAnsi="Arial" w:cs="Arial"/>
          <w:color w:val="000000"/>
          <w:lang w:eastAsia="pl-PL"/>
        </w:rPr>
        <w:t>4</w:t>
      </w:r>
      <w:r>
        <w:rPr>
          <w:rFonts w:ascii="Arial" w:eastAsia="Times New Roman" w:hAnsi="Arial" w:cs="Arial"/>
          <w:color w:val="000000"/>
          <w:lang w:eastAsia="pl-PL"/>
        </w:rPr>
        <w:t xml:space="preserve"> r. w Wejherowie pomiędzy:</w:t>
      </w:r>
    </w:p>
    <w:p w14:paraId="1466FA3B" w14:textId="77777777" w:rsidR="006D500A" w:rsidRDefault="00582136">
      <w:pPr>
        <w:spacing w:before="102" w:after="119"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lang w:eastAsia="pl-PL"/>
        </w:rPr>
        <w:t>Powiatem Puckim/Wejherowskim</w:t>
      </w:r>
      <w:r>
        <w:rPr>
          <w:rStyle w:val="Odwoanieprzypisudolnego"/>
          <w:sz w:val="16"/>
          <w:szCs w:val="16"/>
        </w:rPr>
        <w:footnoteReference w:id="1"/>
      </w:r>
      <w:r>
        <w:rPr>
          <w:rFonts w:ascii="Arial" w:eastAsia="Times New Roman" w:hAnsi="Arial" w:cs="Arial"/>
          <w:b/>
          <w:bCs/>
          <w:color w:val="000000"/>
          <w:lang w:eastAsia="pl-PL"/>
        </w:rPr>
        <w:t xml:space="preserve"> reprezentowanym przez:</w:t>
      </w:r>
    </w:p>
    <w:p w14:paraId="4D9A6646" w14:textId="77777777" w:rsidR="006D500A" w:rsidRDefault="00582136">
      <w:pPr>
        <w:spacing w:before="102" w:after="119"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ZARZĄD DROGOWY DLA POWIATU PUCKIEGO I WEJHEROWSKIEGO</w:t>
      </w:r>
    </w:p>
    <w:p w14:paraId="37527827" w14:textId="77777777" w:rsidR="006D500A" w:rsidRDefault="00582136">
      <w:pPr>
        <w:spacing w:before="102" w:after="119"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Z SIEDZIBĄ W WEJHEROWIE UL. PUCKA 11, 84-200 WEJHEROWO</w:t>
      </w:r>
    </w:p>
    <w:p w14:paraId="71D83925" w14:textId="77777777" w:rsidR="006D500A" w:rsidRDefault="006D500A">
      <w:pPr>
        <w:spacing w:before="102" w:after="119" w:line="240" w:lineRule="auto"/>
        <w:jc w:val="center"/>
        <w:rPr>
          <w:rFonts w:ascii="Arial" w:eastAsia="Times New Roman" w:hAnsi="Arial" w:cs="Arial"/>
          <w:b/>
          <w:bCs/>
          <w:color w:val="000000"/>
          <w:lang w:eastAsia="pl-PL"/>
        </w:rPr>
      </w:pPr>
    </w:p>
    <w:p w14:paraId="0F153D80" w14:textId="77777777" w:rsidR="006D500A" w:rsidRDefault="00582136">
      <w:pPr>
        <w:spacing w:line="288" w:lineRule="auto"/>
        <w:contextualSpacing/>
        <w:rPr>
          <w:rFonts w:ascii="Arial" w:hAnsi="Arial" w:cs="Arial"/>
        </w:rPr>
      </w:pPr>
      <w:r>
        <w:rPr>
          <w:rFonts w:ascii="Arial" w:eastAsia="Times New Roman" w:hAnsi="Arial" w:cs="Arial"/>
          <w:color w:val="000000"/>
          <w:lang w:eastAsia="pl-PL"/>
        </w:rPr>
        <w:t>zwanym dalej „</w:t>
      </w:r>
      <w:r>
        <w:rPr>
          <w:rFonts w:ascii="Arial" w:eastAsia="Times New Roman" w:hAnsi="Arial" w:cs="Arial"/>
          <w:b/>
          <w:bCs/>
          <w:color w:val="000000"/>
          <w:lang w:eastAsia="pl-PL"/>
        </w:rPr>
        <w:t>ZAMAWIAJĄCYM</w:t>
      </w:r>
      <w:r>
        <w:rPr>
          <w:rFonts w:ascii="Arial" w:eastAsia="Times New Roman" w:hAnsi="Arial" w:cs="Arial"/>
          <w:color w:val="000000"/>
          <w:lang w:eastAsia="pl-PL"/>
        </w:rPr>
        <w:t>”, w imieniu którego działa:</w:t>
      </w:r>
    </w:p>
    <w:p w14:paraId="3CE5111F" w14:textId="6F846DBE" w:rsidR="006D500A" w:rsidRDefault="00582136">
      <w:pPr>
        <w:spacing w:line="288" w:lineRule="auto"/>
        <w:contextualSpacing/>
        <w:rPr>
          <w:rFonts w:ascii="Arial" w:eastAsia="Times New Roman" w:hAnsi="Arial" w:cs="Arial"/>
          <w:color w:val="000000"/>
          <w:lang w:eastAsia="pl-PL"/>
        </w:rPr>
      </w:pPr>
      <w:r>
        <w:rPr>
          <w:rFonts w:ascii="Arial" w:eastAsia="Times New Roman" w:hAnsi="Arial" w:cs="Arial"/>
          <w:color w:val="000000"/>
          <w:lang w:eastAsia="pl-PL"/>
        </w:rPr>
        <w:t xml:space="preserve">Robert </w:t>
      </w:r>
      <w:proofErr w:type="spellStart"/>
      <w:r>
        <w:rPr>
          <w:rFonts w:ascii="Arial" w:eastAsia="Times New Roman" w:hAnsi="Arial" w:cs="Arial"/>
          <w:color w:val="000000"/>
          <w:lang w:eastAsia="pl-PL"/>
        </w:rPr>
        <w:t>Lorbiecki</w:t>
      </w:r>
      <w:proofErr w:type="spellEnd"/>
      <w:r>
        <w:rPr>
          <w:rFonts w:ascii="Arial" w:eastAsia="Times New Roman" w:hAnsi="Arial" w:cs="Arial"/>
          <w:color w:val="000000"/>
          <w:lang w:eastAsia="pl-PL"/>
        </w:rPr>
        <w:t xml:space="preserve"> – Dyrektor, </w:t>
      </w:r>
      <w:r w:rsidR="00914D35">
        <w:rPr>
          <w:rFonts w:ascii="Arial" w:eastAsia="Times New Roman" w:hAnsi="Arial" w:cs="Arial"/>
          <w:color w:val="000000"/>
          <w:lang w:eastAsia="pl-PL"/>
        </w:rPr>
        <w:t xml:space="preserve">działający </w:t>
      </w:r>
      <w:r>
        <w:rPr>
          <w:rFonts w:ascii="Arial" w:eastAsia="Times New Roman" w:hAnsi="Arial" w:cs="Arial"/>
          <w:color w:val="000000"/>
          <w:lang w:eastAsia="pl-PL"/>
        </w:rPr>
        <w:t>przy kontrasygnacie Magdaleny Trzcińskiej – Głównej Księgowej,</w:t>
      </w:r>
    </w:p>
    <w:p w14:paraId="3ACE9FE3" w14:textId="77777777" w:rsidR="006D500A" w:rsidRDefault="00582136">
      <w:pPr>
        <w:spacing w:line="288" w:lineRule="auto"/>
        <w:contextualSpacing/>
        <w:rPr>
          <w:rFonts w:ascii="Arial" w:hAnsi="Arial" w:cs="Arial"/>
        </w:rPr>
      </w:pPr>
      <w:r>
        <w:rPr>
          <w:rFonts w:ascii="Arial" w:eastAsia="Times New Roman" w:hAnsi="Arial" w:cs="Arial"/>
          <w:color w:val="000000"/>
          <w:lang w:eastAsia="pl-PL"/>
        </w:rPr>
        <w:t>a …..............................................................................................................................................</w:t>
      </w:r>
    </w:p>
    <w:p w14:paraId="23D8A833" w14:textId="77777777" w:rsidR="006D500A" w:rsidRDefault="00582136">
      <w:pPr>
        <w:spacing w:line="288" w:lineRule="auto"/>
        <w:contextualSpacing/>
        <w:jc w:val="center"/>
        <w:rPr>
          <w:rFonts w:ascii="Arial" w:eastAsia="Times New Roman" w:hAnsi="Arial" w:cs="Arial"/>
          <w:color w:val="000000"/>
          <w:lang w:eastAsia="pl-PL"/>
        </w:rPr>
      </w:pPr>
      <w:r>
        <w:rPr>
          <w:rFonts w:ascii="Arial" w:eastAsia="Times New Roman" w:hAnsi="Arial" w:cs="Arial"/>
          <w:color w:val="000000"/>
          <w:lang w:eastAsia="pl-PL"/>
        </w:rPr>
        <w:t>(dokładna nazwa i adres przedsiębiorcy)</w:t>
      </w:r>
    </w:p>
    <w:p w14:paraId="49B9731C" w14:textId="77777777" w:rsidR="006D500A" w:rsidRDefault="00582136">
      <w:pPr>
        <w:spacing w:line="288" w:lineRule="auto"/>
        <w:contextualSpacing/>
        <w:rPr>
          <w:rFonts w:ascii="Arial" w:hAnsi="Arial" w:cs="Arial"/>
        </w:rPr>
      </w:pPr>
      <w:r>
        <w:rPr>
          <w:rFonts w:ascii="Arial" w:eastAsia="Times New Roman" w:hAnsi="Arial" w:cs="Arial"/>
          <w:color w:val="000000"/>
          <w:lang w:eastAsia="pl-PL"/>
        </w:rPr>
        <w:t>zwanym dalej „</w:t>
      </w:r>
      <w:r>
        <w:rPr>
          <w:rFonts w:ascii="Arial" w:eastAsia="Times New Roman" w:hAnsi="Arial" w:cs="Arial"/>
          <w:b/>
          <w:bCs/>
          <w:color w:val="000000"/>
          <w:lang w:eastAsia="pl-PL"/>
        </w:rPr>
        <w:t>WYKONAWCĄ</w:t>
      </w:r>
      <w:r>
        <w:rPr>
          <w:rFonts w:ascii="Arial" w:eastAsia="Times New Roman" w:hAnsi="Arial" w:cs="Arial"/>
          <w:color w:val="000000"/>
          <w:lang w:eastAsia="pl-PL"/>
        </w:rPr>
        <w:t>” reprezentowanym przez:</w:t>
      </w:r>
    </w:p>
    <w:p w14:paraId="6A81D70E" w14:textId="77777777" w:rsidR="006D500A" w:rsidRDefault="00582136">
      <w:pPr>
        <w:numPr>
          <w:ilvl w:val="0"/>
          <w:numId w:val="1"/>
        </w:numPr>
        <w:spacing w:before="102" w:after="119" w:line="240" w:lineRule="auto"/>
        <w:contextualSpacing/>
        <w:rPr>
          <w:rFonts w:ascii="Arial" w:eastAsia="Times New Roman" w:hAnsi="Arial" w:cs="Arial"/>
          <w:color w:val="000000"/>
          <w:lang w:eastAsia="pl-PL"/>
        </w:rPr>
      </w:pPr>
      <w:r>
        <w:rPr>
          <w:rFonts w:ascii="Arial" w:eastAsia="Times New Roman" w:hAnsi="Arial" w:cs="Arial"/>
          <w:color w:val="000000"/>
          <w:lang w:eastAsia="pl-PL"/>
        </w:rPr>
        <w:t>………………………………………………………………</w:t>
      </w:r>
    </w:p>
    <w:p w14:paraId="122424C8" w14:textId="77777777" w:rsidR="006D500A" w:rsidRDefault="00582136">
      <w:pPr>
        <w:numPr>
          <w:ilvl w:val="0"/>
          <w:numId w:val="1"/>
        </w:numPr>
        <w:spacing w:before="102" w:after="119" w:line="240" w:lineRule="auto"/>
        <w:contextualSpacing/>
        <w:rPr>
          <w:rFonts w:ascii="Arial" w:eastAsia="Times New Roman" w:hAnsi="Arial" w:cs="Arial"/>
          <w:color w:val="000000"/>
          <w:lang w:eastAsia="pl-PL"/>
        </w:rPr>
      </w:pPr>
      <w:r>
        <w:rPr>
          <w:rFonts w:ascii="Arial" w:eastAsia="Times New Roman" w:hAnsi="Arial" w:cs="Arial"/>
          <w:color w:val="000000"/>
          <w:lang w:eastAsia="pl-PL"/>
        </w:rPr>
        <w:t>………………………………………………………………</w:t>
      </w:r>
    </w:p>
    <w:p w14:paraId="0FA3C754" w14:textId="77777777" w:rsidR="006D500A" w:rsidRDefault="00582136">
      <w:pPr>
        <w:spacing w:before="102" w:after="119" w:line="240" w:lineRule="auto"/>
        <w:rPr>
          <w:rFonts w:ascii="Arial" w:eastAsia="Times New Roman" w:hAnsi="Arial" w:cs="Arial"/>
          <w:color w:val="000000"/>
          <w:lang w:eastAsia="pl-PL"/>
        </w:rPr>
      </w:pPr>
      <w:r>
        <w:rPr>
          <w:rFonts w:ascii="Arial" w:eastAsia="Times New Roman" w:hAnsi="Arial" w:cs="Arial"/>
          <w:color w:val="000000"/>
          <w:lang w:eastAsia="pl-PL"/>
        </w:rPr>
        <w:t>została zawarta umowa o następującej treści:</w:t>
      </w:r>
    </w:p>
    <w:p w14:paraId="19229D9C" w14:textId="77777777" w:rsidR="006D500A" w:rsidRDefault="00582136">
      <w:pPr>
        <w:spacing w:before="102" w:after="119"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1</w:t>
      </w:r>
    </w:p>
    <w:p w14:paraId="60053712" w14:textId="77777777" w:rsidR="006D500A" w:rsidRDefault="00582136">
      <w:pPr>
        <w:spacing w:before="102" w:after="119" w:line="240"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PRZEDMIOT UMOWY</w:t>
      </w:r>
    </w:p>
    <w:p w14:paraId="08E29BE2" w14:textId="19EEBB82" w:rsidR="006D500A" w:rsidRPr="002B35F5" w:rsidRDefault="00582136" w:rsidP="002B35F5">
      <w:pPr>
        <w:pStyle w:val="Akapitzlist"/>
        <w:numPr>
          <w:ilvl w:val="0"/>
          <w:numId w:val="2"/>
        </w:numPr>
        <w:spacing w:before="102"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Zamawiający</w:t>
      </w:r>
      <w:r>
        <w:rPr>
          <w:rFonts w:ascii="Times New Roman" w:eastAsia="Times New Roman" w:hAnsi="Times New Roman" w:cs="Times New Roman"/>
          <w:color w:val="000000"/>
          <w:sz w:val="24"/>
          <w:szCs w:val="24"/>
          <w:lang w:eastAsia="pl-PL"/>
        </w:rPr>
        <w:t xml:space="preserve"> </w:t>
      </w:r>
      <w:r>
        <w:rPr>
          <w:rFonts w:ascii="Arial" w:eastAsia="Times New Roman" w:hAnsi="Arial" w:cs="Arial"/>
          <w:color w:val="000000"/>
          <w:lang w:eastAsia="pl-PL"/>
        </w:rPr>
        <w:t xml:space="preserve">powierza a Wykonawca przyjmuje do kompleksowego wykonania roboty budowlane dla zadania pn. </w:t>
      </w:r>
      <w:r w:rsidRPr="002B35F5">
        <w:rPr>
          <w:rFonts w:ascii="Arial" w:eastAsia="Times New Roman" w:hAnsi="Arial" w:cs="Arial"/>
          <w:b/>
          <w:color w:val="000000"/>
          <w:highlight w:val="white"/>
          <w:lang w:eastAsia="pl-PL"/>
        </w:rPr>
        <w:t>„</w:t>
      </w:r>
      <w:r w:rsidRPr="002B35F5">
        <w:rPr>
          <w:rFonts w:ascii="Arial" w:eastAsia="Times New Roman" w:hAnsi="Arial" w:cs="Arial"/>
          <w:b/>
          <w:bCs/>
        </w:rPr>
        <w:t>Odnowienie oznakowania poziomego”</w:t>
      </w:r>
      <w:r w:rsidR="002B35F5">
        <w:rPr>
          <w:rFonts w:ascii="Arial" w:eastAsia="Times New Roman" w:hAnsi="Arial" w:cs="Arial"/>
          <w:b/>
          <w:bCs/>
        </w:rPr>
        <w:t>:</w:t>
      </w:r>
    </w:p>
    <w:p w14:paraId="7882E37F" w14:textId="23E5443B" w:rsidR="006D500A" w:rsidRDefault="00582136">
      <w:pPr>
        <w:pStyle w:val="Akapitzlist"/>
        <w:spacing w:before="102" w:after="0" w:line="240" w:lineRule="auto"/>
        <w:ind w:left="360"/>
        <w:rPr>
          <w:rFonts w:ascii="Arial" w:eastAsia="Times New Roman" w:hAnsi="Arial" w:cs="Arial"/>
          <w:b/>
          <w:bCs/>
        </w:rPr>
      </w:pPr>
      <w:r>
        <w:rPr>
          <w:rFonts w:ascii="Arial" w:eastAsia="Times New Roman" w:hAnsi="Arial" w:cs="Arial"/>
          <w:b/>
          <w:bCs/>
        </w:rPr>
        <w:t>Zadanie 1</w:t>
      </w:r>
      <w:r w:rsidR="002B35F5">
        <w:rPr>
          <w:rFonts w:ascii="Arial" w:eastAsia="Times New Roman" w:hAnsi="Arial" w:cs="Arial"/>
          <w:b/>
          <w:bCs/>
        </w:rPr>
        <w:t>.</w:t>
      </w:r>
      <w:r>
        <w:rPr>
          <w:rFonts w:ascii="Arial" w:eastAsia="Times New Roman" w:hAnsi="Arial" w:cs="Arial"/>
          <w:b/>
          <w:bCs/>
        </w:rPr>
        <w:t xml:space="preserve"> Odnowienie oznakowania poziomego na drogach zamiejskich powiatu puckiego,</w:t>
      </w:r>
    </w:p>
    <w:p w14:paraId="505E7A65" w14:textId="2D77631A" w:rsidR="006D500A" w:rsidRDefault="00582136" w:rsidP="002B35F5">
      <w:pPr>
        <w:pStyle w:val="Akapitzlist"/>
        <w:spacing w:before="102" w:after="0" w:line="240" w:lineRule="auto"/>
        <w:ind w:left="360"/>
        <w:rPr>
          <w:rFonts w:ascii="Arial" w:eastAsia="Times New Roman" w:hAnsi="Arial" w:cs="Arial"/>
          <w:b/>
          <w:bCs/>
        </w:rPr>
      </w:pPr>
      <w:r>
        <w:rPr>
          <w:rFonts w:ascii="Arial" w:eastAsia="Times New Roman" w:hAnsi="Arial" w:cs="Arial"/>
          <w:b/>
          <w:bCs/>
        </w:rPr>
        <w:t>Zadanie 2</w:t>
      </w:r>
      <w:r w:rsidR="002B35F5">
        <w:rPr>
          <w:rFonts w:ascii="Arial" w:eastAsia="Times New Roman" w:hAnsi="Arial" w:cs="Arial"/>
          <w:b/>
          <w:bCs/>
        </w:rPr>
        <w:t>.</w:t>
      </w:r>
      <w:r>
        <w:rPr>
          <w:rFonts w:ascii="Arial" w:eastAsia="Times New Roman" w:hAnsi="Arial" w:cs="Arial"/>
          <w:b/>
          <w:bCs/>
        </w:rPr>
        <w:t xml:space="preserve"> Odnowienie oznakowania poziomego na drogach zamiejskich i miejskich powiatu wejherowskiego,</w:t>
      </w:r>
    </w:p>
    <w:p w14:paraId="538A46E3" w14:textId="77777777" w:rsidR="006D500A" w:rsidRDefault="00582136">
      <w:pPr>
        <w:pStyle w:val="Akapitzlist"/>
        <w:spacing w:before="102" w:after="0" w:line="240" w:lineRule="auto"/>
        <w:ind w:left="360"/>
        <w:jc w:val="both"/>
        <w:rPr>
          <w:rFonts w:ascii="Arial" w:eastAsia="Times New Roman" w:hAnsi="Arial" w:cs="Arial"/>
          <w:color w:val="000000"/>
          <w:lang w:eastAsia="pl-PL"/>
        </w:rPr>
      </w:pPr>
      <w:r>
        <w:rPr>
          <w:rFonts w:ascii="Arial" w:eastAsia="Times New Roman" w:hAnsi="Arial" w:cs="Arial"/>
          <w:color w:val="000000"/>
          <w:highlight w:val="white"/>
          <w:lang w:eastAsia="pl-PL"/>
        </w:rPr>
        <w:t>w zakresie szczegółowo określonym Specyfikacji Warunków Zamówienia (SWZ), w ofercie Wykonawcy, kosztorysie ofertowym oraz Szczegółowych Specyfikacjach Technicznych (SST).</w:t>
      </w:r>
    </w:p>
    <w:p w14:paraId="7ACE5644" w14:textId="15343763" w:rsidR="006D500A" w:rsidRDefault="00582136">
      <w:pPr>
        <w:pStyle w:val="Akapitzlist"/>
        <w:numPr>
          <w:ilvl w:val="0"/>
          <w:numId w:val="2"/>
        </w:numPr>
        <w:spacing w:before="102" w:after="0" w:line="240" w:lineRule="auto"/>
        <w:jc w:val="both"/>
        <w:rPr>
          <w:rFonts w:ascii="Arial" w:eastAsia="Times New Roman" w:hAnsi="Arial" w:cs="Arial"/>
          <w:color w:val="000000"/>
          <w:lang w:eastAsia="pl-PL"/>
        </w:rPr>
      </w:pPr>
      <w:r>
        <w:rPr>
          <w:rFonts w:ascii="Arial" w:eastAsia="Times New Roman" w:hAnsi="Arial" w:cs="Arial"/>
          <w:lang w:eastAsia="pl-PL"/>
        </w:rPr>
        <w:t xml:space="preserve">Podstawą zawarcia niniejszej umowy (określanej dalej jako „Umowa”) jest postępowanie prowadzone w trybie art. 275 pkt 1 </w:t>
      </w:r>
      <w:r w:rsidR="002B35F5">
        <w:rPr>
          <w:rFonts w:ascii="Arial" w:eastAsia="Times New Roman" w:hAnsi="Arial" w:cs="Arial"/>
          <w:lang w:eastAsia="pl-PL"/>
        </w:rPr>
        <w:t xml:space="preserve">ustawy PZP </w:t>
      </w:r>
      <w:r w:rsidR="004102E2">
        <w:rPr>
          <w:rFonts w:ascii="Arial" w:eastAsia="Times New Roman" w:hAnsi="Arial" w:cs="Arial"/>
          <w:lang w:eastAsia="pl-PL"/>
        </w:rPr>
        <w:t>(</w:t>
      </w:r>
      <w:r>
        <w:rPr>
          <w:rFonts w:ascii="Arial" w:eastAsia="Times New Roman" w:hAnsi="Arial" w:cs="Arial"/>
          <w:lang w:eastAsia="pl-PL"/>
        </w:rPr>
        <w:t>trybie podstawowym bez negocjacji) o wartości szacunkowej poniżej progów unijnych.</w:t>
      </w:r>
    </w:p>
    <w:p w14:paraId="58D06CCE" w14:textId="6EDC2E18" w:rsidR="006D500A" w:rsidRDefault="00582136">
      <w:pPr>
        <w:pStyle w:val="Akapitzlist"/>
        <w:numPr>
          <w:ilvl w:val="0"/>
          <w:numId w:val="2"/>
        </w:numPr>
        <w:spacing w:before="102" w:after="0" w:line="240" w:lineRule="auto"/>
        <w:jc w:val="both"/>
        <w:rPr>
          <w:rFonts w:ascii="Arial" w:eastAsia="Times New Roman" w:hAnsi="Arial" w:cs="Arial"/>
          <w:color w:val="000000"/>
          <w:lang w:eastAsia="pl-PL"/>
        </w:rPr>
      </w:pPr>
      <w:r>
        <w:rPr>
          <w:rFonts w:ascii="Arial" w:hAnsi="Arial" w:cs="Arial"/>
        </w:rPr>
        <w:t>Wykonawca oświadcza, że przed zawarciem Umowy, przy zachowaniu należytej staranności, miał możliwość zweryfikowania udostępnionych przez Zamawiającego danych, dokumentów oraz innych informacji mających wpływ na proces budowlany, a także poznał istniejący stan faktyczny i uznał, że dokumentacja, o której mowa wyżej</w:t>
      </w:r>
      <w:r w:rsidR="002B35F5">
        <w:rPr>
          <w:rFonts w:ascii="Arial" w:hAnsi="Arial" w:cs="Arial"/>
        </w:rPr>
        <w:t>,</w:t>
      </w:r>
      <w:r>
        <w:rPr>
          <w:rFonts w:ascii="Arial" w:hAnsi="Arial" w:cs="Arial"/>
        </w:rPr>
        <w:t xml:space="preserve"> jest kompletna z punktu widzenia celu, jakiemu ma służyć.</w:t>
      </w:r>
    </w:p>
    <w:p w14:paraId="4EEB0FA6" w14:textId="77777777" w:rsidR="006D500A" w:rsidRDefault="006D500A">
      <w:pPr>
        <w:spacing w:after="0" w:line="276" w:lineRule="auto"/>
        <w:jc w:val="both"/>
        <w:rPr>
          <w:rFonts w:ascii="Arial" w:eastAsia="Times New Roman" w:hAnsi="Arial" w:cs="Arial"/>
          <w:color w:val="000000"/>
          <w:lang w:eastAsia="pl-PL"/>
        </w:rPr>
      </w:pPr>
    </w:p>
    <w:p w14:paraId="2AC433F7"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2 </w:t>
      </w:r>
    </w:p>
    <w:p w14:paraId="440A4A58"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MATERIAŁY DO WYKONANIA PRZEDMIOTU UMOWY</w:t>
      </w:r>
    </w:p>
    <w:p w14:paraId="59D2F3F9" w14:textId="77777777" w:rsidR="006D500A" w:rsidRDefault="00582136">
      <w:pPr>
        <w:pStyle w:val="Akapitzlist"/>
        <w:numPr>
          <w:ilvl w:val="0"/>
          <w:numId w:val="3"/>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Przedmiot Umowy wykonany zostanie z materiałów nabytych i dostarczonych przez Wykonawcę.</w:t>
      </w:r>
    </w:p>
    <w:p w14:paraId="0CE687C7" w14:textId="4B4205A6" w:rsidR="006D500A" w:rsidRDefault="00582136">
      <w:pPr>
        <w:pStyle w:val="Akapitzlist"/>
        <w:numPr>
          <w:ilvl w:val="0"/>
          <w:numId w:val="3"/>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Materiały, o których mowa w ust. 1, powinny odpowiadać co do jakości wymogom wyrobów dopuszczonych do obrotu i stosowania w budownictwie, określonym w art. 10 ustawy z </w:t>
      </w:r>
      <w:r>
        <w:rPr>
          <w:rFonts w:ascii="Arial" w:eastAsia="Times New Roman" w:hAnsi="Arial" w:cs="Arial"/>
          <w:color w:val="000000"/>
          <w:lang w:eastAsia="pl-PL"/>
        </w:rPr>
        <w:lastRenderedPageBreak/>
        <w:t>dnia 7 lipca 1994 r. Prawo budowlane (t.j. Dz.U. z 202</w:t>
      </w:r>
      <w:r w:rsidR="00F77E2B">
        <w:rPr>
          <w:rFonts w:ascii="Arial" w:eastAsia="Times New Roman" w:hAnsi="Arial" w:cs="Arial"/>
          <w:color w:val="000000"/>
          <w:lang w:eastAsia="pl-PL"/>
        </w:rPr>
        <w:t>4</w:t>
      </w:r>
      <w:r>
        <w:rPr>
          <w:rFonts w:ascii="Arial" w:eastAsia="Times New Roman" w:hAnsi="Arial" w:cs="Arial"/>
          <w:color w:val="000000"/>
          <w:lang w:eastAsia="pl-PL"/>
        </w:rPr>
        <w:t xml:space="preserve"> r., poz. </w:t>
      </w:r>
      <w:r w:rsidR="00F77E2B">
        <w:rPr>
          <w:rFonts w:ascii="Arial" w:eastAsia="Times New Roman" w:hAnsi="Arial" w:cs="Arial"/>
          <w:color w:val="000000"/>
          <w:lang w:eastAsia="pl-PL"/>
        </w:rPr>
        <w:t>725</w:t>
      </w:r>
      <w:r>
        <w:rPr>
          <w:rFonts w:ascii="Arial" w:eastAsia="Times New Roman" w:hAnsi="Arial" w:cs="Arial"/>
          <w:color w:val="000000"/>
          <w:lang w:eastAsia="pl-PL"/>
        </w:rPr>
        <w:t>; określanej dalej jako „</w:t>
      </w:r>
      <w:proofErr w:type="spellStart"/>
      <w:r>
        <w:rPr>
          <w:rFonts w:ascii="Arial" w:eastAsia="Times New Roman" w:hAnsi="Arial" w:cs="Arial"/>
          <w:color w:val="000000"/>
          <w:lang w:eastAsia="pl-PL"/>
        </w:rPr>
        <w:t>p.b</w:t>
      </w:r>
      <w:proofErr w:type="spellEnd"/>
      <w:r>
        <w:rPr>
          <w:rFonts w:ascii="Arial" w:eastAsia="Times New Roman" w:hAnsi="Arial" w:cs="Arial"/>
          <w:color w:val="000000"/>
          <w:lang w:eastAsia="pl-PL"/>
        </w:rPr>
        <w:t>.”</w:t>
      </w:r>
      <w:r w:rsidR="00F77E2B">
        <w:rPr>
          <w:rFonts w:ascii="Arial" w:eastAsia="Times New Roman" w:hAnsi="Arial" w:cs="Arial"/>
          <w:color w:val="000000"/>
          <w:lang w:eastAsia="pl-PL"/>
        </w:rPr>
        <w:t>)</w:t>
      </w:r>
      <w:r>
        <w:rPr>
          <w:rFonts w:ascii="Arial" w:eastAsia="Times New Roman" w:hAnsi="Arial" w:cs="Arial"/>
          <w:color w:val="000000"/>
          <w:lang w:eastAsia="pl-PL"/>
        </w:rPr>
        <w:t>, wymaganiom SWZ oraz SST.</w:t>
      </w:r>
    </w:p>
    <w:p w14:paraId="02F39B7D" w14:textId="6FDEF66B" w:rsidR="006D500A" w:rsidRDefault="00582136">
      <w:pPr>
        <w:pStyle w:val="Akapitzlist"/>
        <w:numPr>
          <w:ilvl w:val="0"/>
          <w:numId w:val="3"/>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Na każde żądanie Zamawiającego reprezentowanego przez Inspektora Nadzoru, Wykonawca obowiązany jest okazać w stosunku do wskazanych materiałów dokumenty potwierdzające spełnienie wymagań, o których mowa w ust. 2.</w:t>
      </w:r>
    </w:p>
    <w:p w14:paraId="56A0B4BE" w14:textId="77777777" w:rsidR="006D500A" w:rsidRDefault="006D500A">
      <w:pPr>
        <w:spacing w:after="0" w:line="276" w:lineRule="auto"/>
        <w:jc w:val="center"/>
        <w:rPr>
          <w:rFonts w:ascii="Arial" w:eastAsia="Times New Roman" w:hAnsi="Arial" w:cs="Arial"/>
          <w:b/>
          <w:bCs/>
          <w:color w:val="000000"/>
          <w:lang w:eastAsia="pl-PL"/>
        </w:rPr>
      </w:pPr>
    </w:p>
    <w:p w14:paraId="6E42CEEA"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3</w:t>
      </w:r>
    </w:p>
    <w:p w14:paraId="1408DB73"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TERMIN REALIZACJI UMOWY</w:t>
      </w:r>
    </w:p>
    <w:p w14:paraId="32D78898" w14:textId="77777777" w:rsidR="006D500A" w:rsidRDefault="00582136">
      <w:pPr>
        <w:pStyle w:val="Akapitzlist"/>
        <w:numPr>
          <w:ilvl w:val="3"/>
          <w:numId w:val="4"/>
        </w:numPr>
        <w:spacing w:after="0" w:line="288" w:lineRule="auto"/>
        <w:ind w:left="426" w:hanging="426"/>
        <w:jc w:val="both"/>
        <w:rPr>
          <w:rFonts w:ascii="Arial" w:eastAsia="Times New Roman" w:hAnsi="Arial" w:cs="Arial"/>
          <w:lang w:eastAsia="pl-PL"/>
        </w:rPr>
      </w:pPr>
      <w:r>
        <w:rPr>
          <w:rFonts w:ascii="Arial" w:eastAsia="Times New Roman" w:hAnsi="Arial" w:cs="Arial"/>
          <w:lang w:eastAsia="pl-PL"/>
        </w:rPr>
        <w:t>Przedmiot Umowy zostanie wykonany w terminie:</w:t>
      </w:r>
    </w:p>
    <w:p w14:paraId="11A00371" w14:textId="77777777" w:rsidR="006D500A" w:rsidRDefault="00582136">
      <w:pPr>
        <w:pStyle w:val="Akapitzlist"/>
        <w:spacing w:after="0" w:line="276" w:lineRule="auto"/>
        <w:ind w:left="1068"/>
        <w:jc w:val="both"/>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 xml:space="preserve">Zadanie 1: </w:t>
      </w:r>
    </w:p>
    <w:p w14:paraId="42B0BFD2" w14:textId="77777777" w:rsidR="006D500A" w:rsidRDefault="00582136">
      <w:pPr>
        <w:pStyle w:val="Akapitzlist"/>
        <w:spacing w:after="0" w:line="276" w:lineRule="auto"/>
        <w:ind w:left="1068"/>
        <w:jc w:val="both"/>
        <w:rPr>
          <w:rFonts w:ascii="Arial" w:eastAsia="Times New Roman" w:hAnsi="Arial" w:cs="Arial"/>
          <w:color w:val="000000" w:themeColor="text1"/>
          <w:lang w:eastAsia="pl-PL"/>
        </w:rPr>
      </w:pPr>
      <w:r>
        <w:rPr>
          <w:rFonts w:ascii="Arial" w:eastAsia="Times New Roman" w:hAnsi="Arial" w:cs="Arial"/>
          <w:color w:val="000000" w:themeColor="text1"/>
          <w:lang w:val="pl" w:eastAsia="pl-PL"/>
        </w:rPr>
        <w:t>Etap I:</w:t>
      </w:r>
      <w:r w:rsidRPr="00914D35">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 xml:space="preserve">45 dni od daty podpisania Umowy; </w:t>
      </w:r>
    </w:p>
    <w:p w14:paraId="11BBB6DB" w14:textId="77777777" w:rsidR="006D500A" w:rsidRDefault="00582136">
      <w:pPr>
        <w:pStyle w:val="Akapitzlist"/>
        <w:spacing w:after="0" w:line="276" w:lineRule="auto"/>
        <w:ind w:left="1068"/>
        <w:rPr>
          <w:rFonts w:ascii="Arial" w:eastAsia="Times New Roman" w:hAnsi="Arial" w:cs="Arial"/>
          <w:color w:val="000000" w:themeColor="text1"/>
          <w:lang w:eastAsia="pl-PL"/>
        </w:rPr>
      </w:pPr>
      <w:r>
        <w:rPr>
          <w:rFonts w:ascii="Arial" w:eastAsia="Times New Roman" w:hAnsi="Arial" w:cs="Arial"/>
          <w:b/>
          <w:bCs/>
          <w:color w:val="000000" w:themeColor="text1"/>
          <w:lang w:eastAsia="pl-PL"/>
        </w:rPr>
        <w:t>Zadanie 2:</w:t>
      </w:r>
      <w:r>
        <w:rPr>
          <w:rFonts w:ascii="Arial" w:eastAsia="Times New Roman" w:hAnsi="Arial" w:cs="Arial"/>
          <w:color w:val="000000" w:themeColor="text1"/>
          <w:lang w:eastAsia="pl-PL"/>
        </w:rPr>
        <w:t xml:space="preserve"> </w:t>
      </w:r>
    </w:p>
    <w:p w14:paraId="6962A1AF" w14:textId="77777777" w:rsidR="006D500A" w:rsidRDefault="00582136">
      <w:pPr>
        <w:pStyle w:val="Akapitzlist"/>
        <w:spacing w:after="0" w:line="276" w:lineRule="auto"/>
        <w:ind w:left="1068"/>
        <w:jc w:val="both"/>
        <w:rPr>
          <w:rFonts w:ascii="Arial" w:eastAsia="Times New Roman" w:hAnsi="Arial" w:cs="Arial"/>
          <w:color w:val="000000" w:themeColor="text1"/>
          <w:lang w:val="pl" w:eastAsia="pl-PL"/>
        </w:rPr>
      </w:pPr>
      <w:r>
        <w:rPr>
          <w:rFonts w:ascii="Arial" w:eastAsia="Times New Roman" w:hAnsi="Arial" w:cs="Arial"/>
          <w:color w:val="000000" w:themeColor="text1"/>
          <w:lang w:val="pl" w:eastAsia="pl-PL"/>
        </w:rPr>
        <w:t>Etap I: 45 dni od daty podpisania Umowy;</w:t>
      </w:r>
    </w:p>
    <w:p w14:paraId="07E1A446" w14:textId="77777777" w:rsidR="006D500A" w:rsidRDefault="00582136">
      <w:pPr>
        <w:pStyle w:val="Akapitzlist"/>
        <w:ind w:left="1068"/>
        <w:jc w:val="both"/>
        <w:rPr>
          <w:rFonts w:ascii="Arial" w:eastAsia="Times New Roman" w:hAnsi="Arial" w:cs="Arial"/>
          <w:color w:val="000000" w:themeColor="text1"/>
          <w:lang w:val="pl" w:eastAsia="pl-PL"/>
        </w:rPr>
      </w:pPr>
      <w:r>
        <w:rPr>
          <w:rFonts w:ascii="Arial" w:eastAsia="Times New Roman" w:hAnsi="Arial" w:cs="Arial"/>
          <w:color w:val="000000" w:themeColor="text1"/>
          <w:lang w:val="pl" w:eastAsia="pl-PL"/>
        </w:rPr>
        <w:t xml:space="preserve">Etap II: należy wykonać między 90 a 105 dniem, licząc od dnia podpisania Umowy. </w:t>
      </w:r>
    </w:p>
    <w:p w14:paraId="7667C1E8" w14:textId="77777777" w:rsidR="006D500A" w:rsidRDefault="00582136">
      <w:pPr>
        <w:pStyle w:val="Akapitzlist"/>
        <w:numPr>
          <w:ilvl w:val="3"/>
          <w:numId w:val="5"/>
        </w:numPr>
        <w:spacing w:after="0" w:line="288" w:lineRule="auto"/>
        <w:ind w:left="426" w:hanging="426"/>
        <w:jc w:val="both"/>
        <w:rPr>
          <w:rFonts w:ascii="Arial" w:hAnsi="Arial" w:cs="Arial"/>
        </w:rPr>
      </w:pPr>
      <w:r>
        <w:rPr>
          <w:rFonts w:ascii="Arial" w:hAnsi="Arial" w:cs="Arial"/>
        </w:rPr>
        <w:t xml:space="preserve">Za termin zakończenia robót uważa się datę wpływu pisma, o którym mowa § 16 ust. 1, z zastrzeżeniem § 16 ust. 5 i ust. 10 pkt 2 lit. b. </w:t>
      </w:r>
    </w:p>
    <w:p w14:paraId="0586CF21" w14:textId="77777777" w:rsidR="006D500A" w:rsidRDefault="00582136">
      <w:pPr>
        <w:pStyle w:val="Akapitzlist"/>
        <w:numPr>
          <w:ilvl w:val="3"/>
          <w:numId w:val="5"/>
        </w:numPr>
        <w:spacing w:after="0" w:line="288" w:lineRule="auto"/>
        <w:ind w:left="426" w:hanging="426"/>
        <w:jc w:val="both"/>
        <w:rPr>
          <w:rFonts w:ascii="Arial" w:hAnsi="Arial" w:cs="Arial"/>
        </w:rPr>
      </w:pPr>
      <w:r>
        <w:rPr>
          <w:rFonts w:ascii="Arial" w:hAnsi="Arial" w:cs="Arial"/>
        </w:rPr>
        <w:t xml:space="preserve">W przypadku wystąpienia okoliczności, których nie można było przewidzieć w chwili zawarcia Umowy skutkujących niemożnością dotrzymania terminów, o których mowa w ust. 1, terminy te mogą ulec przedłużeniu, nie więcej jednak niż o czas trwania tych okoliczności. </w:t>
      </w:r>
    </w:p>
    <w:p w14:paraId="1FC4E368" w14:textId="3D574584" w:rsidR="006D500A" w:rsidRDefault="00582136">
      <w:pPr>
        <w:pStyle w:val="Akapitzlist"/>
        <w:numPr>
          <w:ilvl w:val="3"/>
          <w:numId w:val="5"/>
        </w:numPr>
        <w:spacing w:after="0" w:line="288" w:lineRule="auto"/>
        <w:ind w:left="426" w:hanging="426"/>
        <w:jc w:val="both"/>
        <w:rPr>
          <w:rFonts w:ascii="Arial" w:hAnsi="Arial" w:cs="Arial"/>
        </w:rPr>
      </w:pPr>
      <w:r>
        <w:rPr>
          <w:rFonts w:ascii="Arial" w:hAnsi="Arial" w:cs="Arial"/>
        </w:rPr>
        <w:t xml:space="preserve">Podstawą do żądania przez Wykonawcę zmiany terminu zakończenia robót będzie pisemne powiadomienie Inspektora Nadzoru i Zamawiającego o przyczynach </w:t>
      </w:r>
      <w:r w:rsidR="00082B44">
        <w:rPr>
          <w:rFonts w:ascii="Arial" w:hAnsi="Arial" w:cs="Arial"/>
        </w:rPr>
        <w:t xml:space="preserve">konieczności złożenia </w:t>
      </w:r>
      <w:r>
        <w:rPr>
          <w:rFonts w:ascii="Arial" w:hAnsi="Arial" w:cs="Arial"/>
        </w:rPr>
        <w:t>wniosku</w:t>
      </w:r>
      <w:r w:rsidR="00082B44">
        <w:rPr>
          <w:rFonts w:ascii="Arial" w:hAnsi="Arial" w:cs="Arial"/>
        </w:rPr>
        <w:t xml:space="preserve"> w tym przedmiocie</w:t>
      </w:r>
      <w:r>
        <w:rPr>
          <w:rFonts w:ascii="Arial" w:hAnsi="Arial" w:cs="Arial"/>
        </w:rPr>
        <w:t>.</w:t>
      </w:r>
    </w:p>
    <w:p w14:paraId="5F54CC05" w14:textId="77777777" w:rsidR="006D500A" w:rsidRDefault="00582136">
      <w:pPr>
        <w:pStyle w:val="Akapitzlist"/>
        <w:numPr>
          <w:ilvl w:val="3"/>
          <w:numId w:val="5"/>
        </w:numPr>
        <w:spacing w:after="0" w:line="288" w:lineRule="auto"/>
        <w:ind w:left="426" w:hanging="426"/>
        <w:jc w:val="both"/>
        <w:rPr>
          <w:rFonts w:ascii="Arial" w:hAnsi="Arial" w:cs="Arial"/>
        </w:rPr>
      </w:pPr>
      <w:r>
        <w:rPr>
          <w:rFonts w:ascii="Arial" w:hAnsi="Arial" w:cs="Arial"/>
        </w:rPr>
        <w:t xml:space="preserve">Pisemne powiadomienie musi dokumentować jakie okoliczności i w jaki sposób wpłynęły na przedłużenie terminu realizacji przedmiotu Umowy. </w:t>
      </w:r>
    </w:p>
    <w:p w14:paraId="5323C158" w14:textId="77777777" w:rsidR="006D500A" w:rsidRDefault="006D500A">
      <w:pPr>
        <w:spacing w:after="0" w:line="276" w:lineRule="auto"/>
        <w:ind w:left="284" w:hanging="284"/>
        <w:jc w:val="both"/>
        <w:rPr>
          <w:rFonts w:ascii="Arial" w:eastAsia="Times New Roman" w:hAnsi="Arial" w:cs="Arial"/>
          <w:color w:val="000000" w:themeColor="text1"/>
          <w:lang w:eastAsia="pl-PL"/>
        </w:rPr>
      </w:pPr>
    </w:p>
    <w:p w14:paraId="1DBD2B88"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4</w:t>
      </w:r>
    </w:p>
    <w:p w14:paraId="7D3BBCB8"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WYNAGRODZENIE</w:t>
      </w:r>
    </w:p>
    <w:p w14:paraId="77C3E783" w14:textId="534682FF" w:rsidR="006D500A" w:rsidRDefault="00582136">
      <w:pPr>
        <w:pStyle w:val="Akapitzlist"/>
        <w:numPr>
          <w:ilvl w:val="0"/>
          <w:numId w:val="6"/>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Wynagrodzenie za wykonanie przedmiotu Umowy Strony ustalają zgodnie z ofertą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na kwotę:</w:t>
      </w:r>
    </w:p>
    <w:p w14:paraId="3195726B" w14:textId="77777777" w:rsidR="006D500A" w:rsidRDefault="00582136">
      <w:pPr>
        <w:spacing w:line="288" w:lineRule="auto"/>
        <w:ind w:left="567"/>
        <w:contextualSpacing/>
        <w:rPr>
          <w:rFonts w:ascii="Arial" w:eastAsia="Times New Roman" w:hAnsi="Arial" w:cs="Arial"/>
          <w:color w:val="000000"/>
          <w:lang w:eastAsia="pl-PL"/>
        </w:rPr>
      </w:pPr>
      <w:r>
        <w:rPr>
          <w:rFonts w:ascii="Arial" w:eastAsia="Times New Roman" w:hAnsi="Arial" w:cs="Arial"/>
          <w:color w:val="000000"/>
          <w:lang w:eastAsia="pl-PL"/>
        </w:rPr>
        <w:t>Zadanie 1:</w:t>
      </w:r>
    </w:p>
    <w:p w14:paraId="4D534704" w14:textId="77777777" w:rsidR="006D500A" w:rsidRDefault="00582136">
      <w:pPr>
        <w:spacing w:line="288" w:lineRule="auto"/>
        <w:ind w:left="567"/>
        <w:contextualSpacing/>
        <w:rPr>
          <w:rFonts w:ascii="Arial" w:eastAsia="Times New Roman" w:hAnsi="Arial" w:cs="Arial"/>
          <w:color w:val="000000"/>
          <w:lang w:eastAsia="pl-PL"/>
        </w:rPr>
      </w:pPr>
      <w:r>
        <w:rPr>
          <w:rFonts w:ascii="Arial" w:eastAsia="Times New Roman" w:hAnsi="Arial" w:cs="Arial"/>
          <w:color w:val="000000"/>
          <w:lang w:eastAsia="pl-PL"/>
        </w:rPr>
        <w:t>Cena umowna netto: ……........................ zł,</w:t>
      </w:r>
    </w:p>
    <w:p w14:paraId="0ED83D9F" w14:textId="77777777" w:rsidR="006D500A" w:rsidRDefault="00582136">
      <w:pPr>
        <w:spacing w:line="288" w:lineRule="auto"/>
        <w:ind w:left="567"/>
        <w:contextualSpacing/>
        <w:rPr>
          <w:rFonts w:ascii="Arial" w:eastAsia="Times New Roman" w:hAnsi="Arial" w:cs="Arial"/>
          <w:color w:val="000000"/>
          <w:lang w:eastAsia="pl-PL"/>
        </w:rPr>
      </w:pPr>
      <w:r>
        <w:rPr>
          <w:rFonts w:ascii="Arial" w:eastAsia="Times New Roman" w:hAnsi="Arial" w:cs="Arial"/>
          <w:color w:val="000000"/>
          <w:lang w:eastAsia="pl-PL"/>
        </w:rPr>
        <w:t>podatek VAT 23 % tj.: ……....................... zł,</w:t>
      </w:r>
    </w:p>
    <w:p w14:paraId="18C0B616" w14:textId="77777777" w:rsidR="006D500A" w:rsidRDefault="00582136">
      <w:pPr>
        <w:spacing w:line="288" w:lineRule="auto"/>
        <w:ind w:left="567"/>
        <w:contextualSpacing/>
        <w:rPr>
          <w:rFonts w:ascii="Arial" w:eastAsia="Times New Roman" w:hAnsi="Arial" w:cs="Arial"/>
          <w:bCs/>
          <w:color w:val="000000"/>
          <w:lang w:eastAsia="pl-PL"/>
        </w:rPr>
      </w:pPr>
      <w:r>
        <w:rPr>
          <w:rFonts w:ascii="Arial" w:eastAsia="Times New Roman" w:hAnsi="Arial" w:cs="Arial"/>
          <w:bCs/>
          <w:color w:val="000000"/>
          <w:lang w:eastAsia="pl-PL"/>
        </w:rPr>
        <w:t>cena umowna brutto: ……..................... zł,</w:t>
      </w:r>
    </w:p>
    <w:p w14:paraId="34161BBF" w14:textId="77777777" w:rsidR="006D500A" w:rsidRDefault="00582136">
      <w:pPr>
        <w:spacing w:line="288" w:lineRule="auto"/>
        <w:ind w:left="567"/>
        <w:contextualSpacing/>
        <w:rPr>
          <w:rFonts w:ascii="Arial" w:eastAsia="Times New Roman" w:hAnsi="Arial" w:cs="Arial"/>
          <w:color w:val="000000"/>
          <w:lang w:eastAsia="pl-PL"/>
        </w:rPr>
      </w:pPr>
      <w:r>
        <w:rPr>
          <w:rFonts w:ascii="Arial" w:eastAsia="Times New Roman" w:hAnsi="Arial" w:cs="Arial"/>
          <w:color w:val="000000"/>
          <w:lang w:eastAsia="pl-PL"/>
        </w:rPr>
        <w:t>(cena umowna brutto słownie: …................................................................................ zł);</w:t>
      </w:r>
    </w:p>
    <w:p w14:paraId="4F33393D" w14:textId="77777777" w:rsidR="006D500A" w:rsidRDefault="00582136">
      <w:pPr>
        <w:spacing w:line="288" w:lineRule="auto"/>
        <w:ind w:left="567"/>
        <w:contextualSpacing/>
        <w:rPr>
          <w:rFonts w:ascii="Arial" w:eastAsia="Times New Roman" w:hAnsi="Arial" w:cs="Arial"/>
          <w:color w:val="000000"/>
          <w:lang w:eastAsia="pl-PL"/>
        </w:rPr>
      </w:pPr>
      <w:r>
        <w:rPr>
          <w:rFonts w:ascii="Arial" w:eastAsia="Times New Roman" w:hAnsi="Arial" w:cs="Arial"/>
          <w:color w:val="000000"/>
          <w:lang w:eastAsia="pl-PL"/>
        </w:rPr>
        <w:t>Zadanie 2:</w:t>
      </w:r>
    </w:p>
    <w:p w14:paraId="7B27C49B" w14:textId="77777777" w:rsidR="006D500A" w:rsidRDefault="00582136">
      <w:pPr>
        <w:spacing w:line="288" w:lineRule="auto"/>
        <w:ind w:left="567"/>
        <w:contextualSpacing/>
        <w:rPr>
          <w:rFonts w:ascii="Arial" w:eastAsia="Times New Roman" w:hAnsi="Arial" w:cs="Arial"/>
          <w:color w:val="000000"/>
          <w:lang w:eastAsia="pl-PL"/>
        </w:rPr>
      </w:pPr>
      <w:r>
        <w:rPr>
          <w:rFonts w:ascii="Arial" w:eastAsia="Times New Roman" w:hAnsi="Arial" w:cs="Arial"/>
          <w:color w:val="000000"/>
          <w:lang w:eastAsia="pl-PL"/>
        </w:rPr>
        <w:t>Cena umowna netto: ……........................ zł,</w:t>
      </w:r>
    </w:p>
    <w:p w14:paraId="3FAE5A48" w14:textId="77777777" w:rsidR="006D500A" w:rsidRDefault="00582136">
      <w:pPr>
        <w:spacing w:line="288" w:lineRule="auto"/>
        <w:ind w:left="567"/>
        <w:contextualSpacing/>
        <w:rPr>
          <w:rFonts w:ascii="Arial" w:eastAsia="Times New Roman" w:hAnsi="Arial" w:cs="Arial"/>
          <w:color w:val="000000"/>
          <w:lang w:eastAsia="pl-PL"/>
        </w:rPr>
      </w:pPr>
      <w:r>
        <w:rPr>
          <w:rFonts w:ascii="Arial" w:eastAsia="Times New Roman" w:hAnsi="Arial" w:cs="Arial"/>
          <w:color w:val="000000"/>
          <w:lang w:eastAsia="pl-PL"/>
        </w:rPr>
        <w:t>podatek VAT 23 % tj.: ……....................... zł,</w:t>
      </w:r>
    </w:p>
    <w:p w14:paraId="1ECA4C42" w14:textId="77777777" w:rsidR="006D500A" w:rsidRDefault="00582136">
      <w:pPr>
        <w:spacing w:line="288" w:lineRule="auto"/>
        <w:ind w:left="567"/>
        <w:contextualSpacing/>
        <w:rPr>
          <w:rFonts w:ascii="Arial" w:eastAsia="Times New Roman" w:hAnsi="Arial" w:cs="Arial"/>
          <w:bCs/>
          <w:color w:val="000000"/>
          <w:lang w:eastAsia="pl-PL"/>
        </w:rPr>
      </w:pPr>
      <w:r>
        <w:rPr>
          <w:rFonts w:ascii="Arial" w:eastAsia="Times New Roman" w:hAnsi="Arial" w:cs="Arial"/>
          <w:bCs/>
          <w:color w:val="000000"/>
          <w:lang w:eastAsia="pl-PL"/>
        </w:rPr>
        <w:t>cena umowna brutto: ……..................... zł,</w:t>
      </w:r>
    </w:p>
    <w:p w14:paraId="51DC3A1F" w14:textId="77777777" w:rsidR="006D500A" w:rsidRDefault="00582136">
      <w:pPr>
        <w:spacing w:line="288" w:lineRule="auto"/>
        <w:ind w:left="567"/>
        <w:contextualSpacing/>
        <w:rPr>
          <w:rFonts w:ascii="Arial" w:eastAsia="Times New Roman" w:hAnsi="Arial" w:cs="Arial"/>
          <w:color w:val="000000"/>
          <w:lang w:eastAsia="pl-PL"/>
        </w:rPr>
      </w:pPr>
      <w:r>
        <w:rPr>
          <w:rFonts w:ascii="Arial" w:eastAsia="Times New Roman" w:hAnsi="Arial" w:cs="Arial"/>
          <w:color w:val="000000"/>
          <w:lang w:eastAsia="pl-PL"/>
        </w:rPr>
        <w:t>(cena umowna brutto słownie: …................................................................................ zł);</w:t>
      </w:r>
    </w:p>
    <w:p w14:paraId="08AE8F4E" w14:textId="77777777" w:rsidR="006D500A" w:rsidRDefault="00582136">
      <w:pPr>
        <w:pStyle w:val="Akapitzlist"/>
        <w:numPr>
          <w:ilvl w:val="0"/>
          <w:numId w:val="6"/>
        </w:numPr>
        <w:spacing w:after="0" w:line="288" w:lineRule="auto"/>
        <w:ind w:left="426" w:hanging="426"/>
        <w:jc w:val="both"/>
        <w:rPr>
          <w:rFonts w:ascii="Arial" w:eastAsia="Times New Roman" w:hAnsi="Arial" w:cs="Arial"/>
          <w:lang w:eastAsia="pl-PL"/>
        </w:rPr>
      </w:pPr>
      <w:r>
        <w:rPr>
          <w:rFonts w:ascii="Arial" w:eastAsia="Times New Roman" w:hAnsi="Arial" w:cs="Arial"/>
          <w:lang w:eastAsia="pl-PL"/>
        </w:rPr>
        <w:t>Wynagrodzenie zostało wyliczone w oparciu o kosztorys ofertowy.</w:t>
      </w:r>
    </w:p>
    <w:p w14:paraId="2BBC6739" w14:textId="77777777" w:rsidR="006D500A" w:rsidRDefault="00582136">
      <w:pPr>
        <w:pStyle w:val="Akapitzlist"/>
        <w:numPr>
          <w:ilvl w:val="0"/>
          <w:numId w:val="6"/>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Ostateczne rozliczenie przedmiotu Umowy nastąpi na podstawie kosztorysu powykonawczego.</w:t>
      </w:r>
    </w:p>
    <w:p w14:paraId="75D0BEE9" w14:textId="77777777" w:rsidR="006D500A" w:rsidRDefault="00582136">
      <w:pPr>
        <w:pStyle w:val="Akapitzlist"/>
        <w:numPr>
          <w:ilvl w:val="0"/>
          <w:numId w:val="6"/>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bCs/>
          <w:color w:val="000000"/>
          <w:lang w:eastAsia="pl-PL"/>
        </w:rPr>
        <w:t>Zamawiający</w:t>
      </w:r>
      <w:r>
        <w:rPr>
          <w:rFonts w:ascii="Arial" w:eastAsia="Times New Roman" w:hAnsi="Arial" w:cs="Arial"/>
          <w:color w:val="000000"/>
          <w:lang w:eastAsia="pl-PL"/>
        </w:rPr>
        <w:t xml:space="preserve"> dopuszcza zmianę ceny umownej przedmiotu zamówienia w przypadku urzędowej zmiany stawki podatku VAT.</w:t>
      </w:r>
    </w:p>
    <w:p w14:paraId="6438DC3D" w14:textId="77777777" w:rsidR="006D500A" w:rsidRDefault="00582136">
      <w:pPr>
        <w:pStyle w:val="Akapitzlist"/>
        <w:numPr>
          <w:ilvl w:val="0"/>
          <w:numId w:val="6"/>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Wykazane przez </w:t>
      </w:r>
      <w:r>
        <w:rPr>
          <w:rFonts w:ascii="Arial" w:eastAsia="Times New Roman" w:hAnsi="Arial" w:cs="Arial"/>
          <w:bCs/>
          <w:color w:val="000000"/>
          <w:lang w:eastAsia="pl-PL"/>
        </w:rPr>
        <w:t xml:space="preserve">Wykonawcę </w:t>
      </w:r>
      <w:r>
        <w:rPr>
          <w:rFonts w:ascii="Arial" w:eastAsia="Times New Roman" w:hAnsi="Arial" w:cs="Arial"/>
          <w:color w:val="000000"/>
          <w:lang w:eastAsia="pl-PL"/>
        </w:rPr>
        <w:t>ceny jednostkowe netto obowiązują w okresie trwania Umowy i nie będą podlegały zmianom, z zastrzeżeniem § 18 ust. 4.</w:t>
      </w:r>
    </w:p>
    <w:p w14:paraId="74660A11" w14:textId="77777777" w:rsidR="006D500A" w:rsidRDefault="00582136">
      <w:pPr>
        <w:pStyle w:val="Akapitzlist"/>
        <w:numPr>
          <w:ilvl w:val="0"/>
          <w:numId w:val="6"/>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Ceny jednostkowe określone przez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uwzględniają wszystkie koszty jakie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ponosi z tytułu realizacji przedmiotu Umowy.</w:t>
      </w:r>
    </w:p>
    <w:p w14:paraId="099D1C53" w14:textId="77777777" w:rsidR="006D500A" w:rsidRDefault="00582136">
      <w:pPr>
        <w:pStyle w:val="Akapitzlist"/>
        <w:numPr>
          <w:ilvl w:val="0"/>
          <w:numId w:val="6"/>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Ceny jednostkowe nie podlegają waloryzacji w trakcie obowiązywania Umowy. </w:t>
      </w:r>
    </w:p>
    <w:p w14:paraId="6B545013" w14:textId="77777777" w:rsidR="006D500A" w:rsidRDefault="006D500A">
      <w:pPr>
        <w:spacing w:after="0" w:line="276" w:lineRule="auto"/>
        <w:ind w:left="284" w:hanging="284"/>
        <w:jc w:val="both"/>
        <w:rPr>
          <w:rFonts w:ascii="Arial" w:eastAsia="Times New Roman" w:hAnsi="Arial" w:cs="Arial"/>
          <w:color w:val="000000"/>
          <w:lang w:eastAsia="pl-PL"/>
        </w:rPr>
      </w:pPr>
    </w:p>
    <w:p w14:paraId="1C90E463" w14:textId="77777777" w:rsidR="006D500A" w:rsidRDefault="00582136">
      <w:pPr>
        <w:spacing w:after="0" w:line="276" w:lineRule="auto"/>
        <w:jc w:val="center"/>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 5</w:t>
      </w:r>
    </w:p>
    <w:p w14:paraId="7D966AA0" w14:textId="77777777" w:rsidR="006D500A" w:rsidRDefault="00582136">
      <w:pPr>
        <w:spacing w:after="0" w:line="276" w:lineRule="auto"/>
        <w:jc w:val="center"/>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ROZLICZENIA I PŁATNOŚCI</w:t>
      </w:r>
    </w:p>
    <w:p w14:paraId="0E8572F7" w14:textId="0EC6E576" w:rsidR="006D500A" w:rsidRDefault="00582136">
      <w:pPr>
        <w:pStyle w:val="Akapitzlist"/>
        <w:numPr>
          <w:ilvl w:val="0"/>
          <w:numId w:val="7"/>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Wynagrodzenie Wykonawcy, o którym mowa w § 4, rozliczane będzie na podstawie faktury VAT wystawionej przez Wykonawcę, zgodnej z potwierdzonym przez Inspektora </w:t>
      </w:r>
      <w:r w:rsidR="00CE76E4">
        <w:rPr>
          <w:rFonts w:ascii="Arial" w:eastAsia="Times New Roman" w:hAnsi="Arial" w:cs="Arial"/>
          <w:color w:val="000000" w:themeColor="text1"/>
          <w:lang w:eastAsia="pl-PL"/>
        </w:rPr>
        <w:t>N</w:t>
      </w:r>
      <w:r>
        <w:rPr>
          <w:rFonts w:ascii="Arial" w:eastAsia="Times New Roman" w:hAnsi="Arial" w:cs="Arial"/>
          <w:color w:val="000000" w:themeColor="text1"/>
          <w:lang w:eastAsia="pl-PL"/>
        </w:rPr>
        <w:t>adzoru i zatwierdzonym przez Zamawiającego kosztorysem powykonawczym.</w:t>
      </w:r>
    </w:p>
    <w:p w14:paraId="3098245B" w14:textId="77777777" w:rsidR="006D500A" w:rsidRDefault="00582136">
      <w:pPr>
        <w:pStyle w:val="Akapitzlist"/>
        <w:numPr>
          <w:ilvl w:val="0"/>
          <w:numId w:val="7"/>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Wynagrodzenie za roboty, o którym mowa w ust. 1, stanowić będzie wynik iloczynu ilości wykonanych robót i cen jednostkowych podanych w Kosztorysie ofertowym, lub cen jednostkowych wyliczonych zgodnie z postanowieniami § 7.</w:t>
      </w:r>
    </w:p>
    <w:p w14:paraId="57B77A7E" w14:textId="77777777" w:rsidR="006D500A" w:rsidRDefault="00582136">
      <w:pPr>
        <w:pStyle w:val="Akapitzlist"/>
        <w:numPr>
          <w:ilvl w:val="0"/>
          <w:numId w:val="7"/>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zawarcia Umowy na zadanie nr 2 Zamawiający dopuszcza płatności częściowe za wykonanie każdego z etapów, w oparciu o protokół częściowego odbioru robót, natomiast w przypadku zadania nr 1 Zamawiający nie przewiduje płatności częściowych. </w:t>
      </w:r>
    </w:p>
    <w:p w14:paraId="34E31FE5" w14:textId="77777777" w:rsidR="006D500A" w:rsidRDefault="00582136">
      <w:pPr>
        <w:pStyle w:val="Akapitzlist"/>
        <w:numPr>
          <w:ilvl w:val="0"/>
          <w:numId w:val="7"/>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Rozliczenie końcowe za wykonanie przedmiotu Umowy nastąpi na podstawie faktury VAT wystawionej przez Wykonawcę w oparciu o protokół odbioru końcowego przedmiotu Umowy, zatwierdzony przez Zamawiającego.</w:t>
      </w:r>
    </w:p>
    <w:p w14:paraId="084B7228" w14:textId="77777777" w:rsidR="006D500A" w:rsidRDefault="00582136">
      <w:pPr>
        <w:pStyle w:val="Akapitzlist"/>
        <w:numPr>
          <w:ilvl w:val="0"/>
          <w:numId w:val="7"/>
        </w:numPr>
        <w:spacing w:after="0" w:line="300" w:lineRule="auto"/>
        <w:jc w:val="both"/>
        <w:rPr>
          <w:rFonts w:ascii="Arial" w:eastAsia="Times New Roman" w:hAnsi="Arial" w:cs="Arial"/>
          <w:lang w:eastAsia="pl-PL"/>
        </w:rPr>
      </w:pPr>
      <w:r>
        <w:rPr>
          <w:rFonts w:ascii="Arial" w:eastAsia="Times New Roman" w:hAnsi="Arial" w:cs="Arial"/>
          <w:lang w:eastAsia="pl-PL"/>
        </w:rPr>
        <w:t>Warunkiem złożenia faktury jest posiadanie zatwierdzonych przez Zamawiającego i Inspektora Nadzoru kosztorysów powykonawczych i protokołu odbioru.</w:t>
      </w:r>
    </w:p>
    <w:p w14:paraId="51671377" w14:textId="77777777" w:rsidR="006D500A" w:rsidRDefault="00582136">
      <w:pPr>
        <w:pStyle w:val="Akapitzlist"/>
        <w:numPr>
          <w:ilvl w:val="0"/>
          <w:numId w:val="7"/>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ma obowiązek zapłaty faktury w terminie do 28 dni licząc od daty jej doręczenia Zamawiającemu.</w:t>
      </w:r>
    </w:p>
    <w:p w14:paraId="7A629923" w14:textId="77777777" w:rsidR="006D500A" w:rsidRDefault="00582136">
      <w:pPr>
        <w:pStyle w:val="Akapitzlist"/>
        <w:numPr>
          <w:ilvl w:val="0"/>
          <w:numId w:val="7"/>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 datę zapłaty faktury uważać się będzie datę obciążenia rachunku bankowego Zamawiającego.</w:t>
      </w:r>
    </w:p>
    <w:p w14:paraId="3399DCE9" w14:textId="77777777" w:rsidR="006D500A" w:rsidRDefault="00582136">
      <w:pPr>
        <w:pStyle w:val="Akapitzlist"/>
        <w:numPr>
          <w:ilvl w:val="0"/>
          <w:numId w:val="7"/>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Zapłata prawidłowo wystawionych faktur będzie dokonywana przez Zamawiającego przelewem na rachunek bankowy Wykonawcy wskazany w treści faktury/faktur.</w:t>
      </w:r>
    </w:p>
    <w:p w14:paraId="30BCA09A" w14:textId="77777777" w:rsidR="006D500A" w:rsidRDefault="00582136">
      <w:pPr>
        <w:pStyle w:val="Akapitzlist"/>
        <w:numPr>
          <w:ilvl w:val="0"/>
          <w:numId w:val="7"/>
        </w:numPr>
        <w:spacing w:after="0" w:line="288" w:lineRule="auto"/>
        <w:jc w:val="both"/>
        <w:rPr>
          <w:rFonts w:ascii="Arial" w:eastAsia="Times New Roman" w:hAnsi="Arial" w:cs="Arial"/>
          <w:lang w:eastAsia="pl-PL"/>
        </w:rPr>
      </w:pPr>
      <w:r>
        <w:rPr>
          <w:rFonts w:ascii="Arial" w:eastAsia="Times New Roman" w:hAnsi="Arial" w:cs="Arial"/>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w:t>
      </w:r>
    </w:p>
    <w:p w14:paraId="4F69F223" w14:textId="7F5D942A" w:rsidR="006D500A" w:rsidRDefault="00582136">
      <w:pPr>
        <w:pStyle w:val="Akapitzlist"/>
        <w:numPr>
          <w:ilvl w:val="0"/>
          <w:numId w:val="7"/>
        </w:numPr>
        <w:spacing w:after="0" w:line="288" w:lineRule="auto"/>
        <w:jc w:val="both"/>
        <w:rPr>
          <w:rFonts w:ascii="Arial" w:eastAsia="Times New Roman" w:hAnsi="Arial" w:cs="Arial"/>
          <w:lang w:eastAsia="pl-PL"/>
        </w:rPr>
      </w:pPr>
      <w:r>
        <w:rPr>
          <w:rFonts w:ascii="Arial" w:eastAsia="Times New Roman" w:hAnsi="Arial" w:cs="Arial"/>
          <w:color w:val="000000" w:themeColor="text1"/>
          <w:lang w:eastAsia="pl-PL"/>
        </w:rPr>
        <w:t>Wykonawca nie może bez zgody Zamawiającego wyrażonej na piśmie pod rygorem nieważności przenieść wierzytelności wynikających z Umowy na osoby trzecie tak tytułem darmowym, jak i odpłatnie.</w:t>
      </w:r>
    </w:p>
    <w:p w14:paraId="2E7AF96A" w14:textId="77777777" w:rsidR="006D500A" w:rsidRDefault="006D500A">
      <w:pPr>
        <w:spacing w:after="0" w:line="276" w:lineRule="auto"/>
        <w:ind w:left="284" w:hanging="284"/>
        <w:jc w:val="both"/>
        <w:rPr>
          <w:rFonts w:ascii="Times New Roman" w:eastAsia="Times New Roman" w:hAnsi="Times New Roman" w:cs="Times New Roman"/>
          <w:color w:val="000000" w:themeColor="text1"/>
          <w:sz w:val="24"/>
          <w:szCs w:val="24"/>
          <w:lang w:eastAsia="pl-PL"/>
        </w:rPr>
      </w:pPr>
    </w:p>
    <w:p w14:paraId="3EBF2309" w14:textId="77777777" w:rsidR="006D500A" w:rsidRDefault="00582136">
      <w:pPr>
        <w:spacing w:after="0" w:line="276" w:lineRule="auto"/>
        <w:jc w:val="center"/>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 6</w:t>
      </w:r>
    </w:p>
    <w:p w14:paraId="45AFEDB5" w14:textId="77777777" w:rsidR="006D500A" w:rsidRDefault="00582136">
      <w:pPr>
        <w:spacing w:after="0" w:line="276" w:lineRule="auto"/>
        <w:jc w:val="center"/>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ZMIANY ZAKRESU ROBÓT</w:t>
      </w:r>
    </w:p>
    <w:p w14:paraId="093EFFA4" w14:textId="77777777" w:rsidR="006D500A" w:rsidRDefault="00582136">
      <w:pPr>
        <w:pStyle w:val="Akapitzlist"/>
        <w:numPr>
          <w:ilvl w:val="0"/>
          <w:numId w:val="8"/>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w:t>
      </w:r>
      <w:r>
        <w:rPr>
          <w:rFonts w:ascii="Times New Roman" w:eastAsia="Times New Roman" w:hAnsi="Times New Roman" w:cs="Times New Roman"/>
          <w:color w:val="000000" w:themeColor="text1"/>
          <w:sz w:val="24"/>
          <w:szCs w:val="24"/>
          <w:lang w:eastAsia="pl-PL"/>
        </w:rPr>
        <w:t xml:space="preserve"> </w:t>
      </w:r>
      <w:r>
        <w:rPr>
          <w:rFonts w:ascii="Arial" w:eastAsia="Times New Roman" w:hAnsi="Arial" w:cs="Arial"/>
          <w:color w:val="000000" w:themeColor="text1"/>
          <w:lang w:eastAsia="pl-PL"/>
        </w:rPr>
        <w:t>ma prawo, jeżeli jest to niezbędne ze względów technologicznych do zgodnej z Umową realizacji robót, polecać dokonywanie takich zmian ich jakości i ilości, jakie uzna za niezbędne, a Wykonawca powinien wykonać każde z poniższych poleceń:</w:t>
      </w:r>
    </w:p>
    <w:p w14:paraId="50E1E39C" w14:textId="77777777" w:rsidR="006D500A" w:rsidRDefault="00582136">
      <w:pPr>
        <w:pStyle w:val="Akapitzlist"/>
        <w:numPr>
          <w:ilvl w:val="1"/>
          <w:numId w:val="8"/>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zmniejszyć ilość robót objętych kosztorysem ofertowym,</w:t>
      </w:r>
    </w:p>
    <w:p w14:paraId="04E5B7E2" w14:textId="77777777" w:rsidR="006D500A" w:rsidRDefault="00582136">
      <w:pPr>
        <w:pStyle w:val="Akapitzlist"/>
        <w:numPr>
          <w:ilvl w:val="1"/>
          <w:numId w:val="8"/>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pominąć jakieś roboty,</w:t>
      </w:r>
    </w:p>
    <w:p w14:paraId="7BCC1544" w14:textId="77777777" w:rsidR="006D500A" w:rsidRDefault="00582136">
      <w:pPr>
        <w:pStyle w:val="Akapitzlist"/>
        <w:numPr>
          <w:ilvl w:val="1"/>
          <w:numId w:val="8"/>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zmienić kolejność wykonania robót.</w:t>
      </w:r>
    </w:p>
    <w:p w14:paraId="5F58CC6F" w14:textId="77777777" w:rsidR="006D500A" w:rsidRDefault="00582136">
      <w:pPr>
        <w:pStyle w:val="Akapitzlist"/>
        <w:numPr>
          <w:ilvl w:val="0"/>
          <w:numId w:val="8"/>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Wprowadzone przez Zamawiającego zmiany w niczym nie unieważniają                                                 w jakiejkolwiek mierze Umowy, ale skutki tych zmian mogą stanowić podstawę do zmiany </w:t>
      </w:r>
      <w:r>
        <w:rPr>
          <w:rFonts w:ascii="Arial" w:eastAsia="Times New Roman" w:hAnsi="Arial" w:cs="Arial"/>
          <w:color w:val="000000" w:themeColor="text1"/>
          <w:lang w:eastAsia="pl-PL"/>
        </w:rPr>
        <w:lastRenderedPageBreak/>
        <w:t>terminu zakończenia robót, o którym mowa w § 3 oraz wynagrodzenia zgodnie                                                z postanowieniami § 4.</w:t>
      </w:r>
    </w:p>
    <w:p w14:paraId="6CA7AC64" w14:textId="726C4BA8" w:rsidR="006D500A" w:rsidRDefault="00582136">
      <w:pPr>
        <w:pStyle w:val="Akapitzlist"/>
        <w:numPr>
          <w:ilvl w:val="0"/>
          <w:numId w:val="8"/>
        </w:numPr>
        <w:spacing w:after="0" w:line="276" w:lineRule="auto"/>
        <w:jc w:val="both"/>
        <w:rPr>
          <w:rFonts w:ascii="Arial" w:eastAsia="Times New Roman" w:hAnsi="Arial" w:cs="Arial"/>
          <w:color w:val="000000" w:themeColor="text1"/>
          <w:lang w:eastAsia="pl-PL"/>
        </w:rPr>
      </w:pPr>
      <w:r>
        <w:rPr>
          <w:rFonts w:ascii="Arial" w:hAnsi="Arial" w:cs="Arial"/>
        </w:rPr>
        <w:t xml:space="preserve">Wprowadzenie jakiejkolwiek zmiany, w szczególności powodującej wzrost wynagrodzenia, wymaga każdorazowo zgody Zamawiającego </w:t>
      </w:r>
      <w:r w:rsidR="00CE76E4">
        <w:rPr>
          <w:rFonts w:ascii="Arial" w:hAnsi="Arial" w:cs="Arial"/>
        </w:rPr>
        <w:t xml:space="preserve">wyrażonej </w:t>
      </w:r>
      <w:r>
        <w:rPr>
          <w:rFonts w:ascii="Arial" w:hAnsi="Arial" w:cs="Arial"/>
        </w:rPr>
        <w:t>na piśmie pod rygorem nieważności.</w:t>
      </w:r>
    </w:p>
    <w:p w14:paraId="778D7202" w14:textId="77777777" w:rsidR="006D500A" w:rsidRDefault="00582136">
      <w:pPr>
        <w:pStyle w:val="Akapitzlist"/>
        <w:numPr>
          <w:ilvl w:val="0"/>
          <w:numId w:val="8"/>
        </w:numPr>
        <w:spacing w:after="0" w:line="276" w:lineRule="auto"/>
        <w:jc w:val="both"/>
        <w:rPr>
          <w:rFonts w:ascii="Arial" w:eastAsia="Times New Roman" w:hAnsi="Arial" w:cs="Arial"/>
          <w:color w:val="000000" w:themeColor="text1"/>
          <w:lang w:eastAsia="pl-PL"/>
        </w:rPr>
      </w:pPr>
      <w:r>
        <w:rPr>
          <w:rFonts w:ascii="Arial" w:hAnsi="Arial" w:cs="Arial"/>
        </w:rPr>
        <w:t>W przypadku ograniczenie zakresu zamówienia przez Zamawiającego, o którym mowa w ust. 1, minimalna wartość świadczenia Wykonawcy nie będzie niższa niż 30% wysokości wynagrodzenia netto, o którym mowa w § 4 ust. 1.</w:t>
      </w:r>
    </w:p>
    <w:p w14:paraId="085BB655" w14:textId="77777777" w:rsidR="006D500A" w:rsidRDefault="006D500A">
      <w:pPr>
        <w:spacing w:after="0" w:line="276" w:lineRule="auto"/>
        <w:rPr>
          <w:rFonts w:ascii="Arial" w:eastAsia="Times New Roman" w:hAnsi="Arial" w:cs="Arial"/>
          <w:color w:val="000000" w:themeColor="text1"/>
          <w:lang w:eastAsia="pl-PL"/>
        </w:rPr>
      </w:pPr>
    </w:p>
    <w:p w14:paraId="416E9B3E" w14:textId="77777777" w:rsidR="006D500A" w:rsidRDefault="00582136">
      <w:pPr>
        <w:spacing w:after="0" w:line="276" w:lineRule="auto"/>
        <w:jc w:val="center"/>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 7</w:t>
      </w:r>
    </w:p>
    <w:p w14:paraId="4B46747C" w14:textId="77777777" w:rsidR="006D500A" w:rsidRDefault="00582136">
      <w:pPr>
        <w:spacing w:after="0" w:line="276" w:lineRule="auto"/>
        <w:jc w:val="center"/>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CENY JEDNOSTKOWE DOTYCZĄCE ZMIAN</w:t>
      </w:r>
    </w:p>
    <w:p w14:paraId="0F1FDF24" w14:textId="77777777" w:rsidR="00AF4E50" w:rsidRPr="00AF4E50" w:rsidRDefault="00AF4E50" w:rsidP="00AF4E50">
      <w:pPr>
        <w:numPr>
          <w:ilvl w:val="0"/>
          <w:numId w:val="32"/>
        </w:numPr>
        <w:spacing w:after="0" w:line="276" w:lineRule="auto"/>
        <w:contextualSpacing/>
        <w:jc w:val="both"/>
        <w:rPr>
          <w:rFonts w:ascii="Arial" w:eastAsia="Times New Roman" w:hAnsi="Arial" w:cs="Arial"/>
          <w:color w:val="000000"/>
          <w:lang w:eastAsia="pl-PL"/>
        </w:rPr>
      </w:pPr>
      <w:r w:rsidRPr="00AF4E50">
        <w:rPr>
          <w:rFonts w:ascii="Arial" w:eastAsia="Times New Roman" w:hAnsi="Arial" w:cs="Arial"/>
          <w:color w:val="000000"/>
          <w:lang w:eastAsia="pl-PL"/>
        </w:rPr>
        <w:t>Z tytułu wykonania zmian zakresu lub terminu realizacji robót wprowadzonych na podstawie § 6 ust. 1, Wykonawca powinien przedłożyć do akceptacji Zamawiającego kalkulację wartości tych robót opartą o ceny jednostkowe podane w ofercie Wykonawcy.</w:t>
      </w:r>
    </w:p>
    <w:p w14:paraId="54C02C43" w14:textId="77777777" w:rsidR="00AF4E50" w:rsidRPr="00AF4E50" w:rsidRDefault="00AF4E50" w:rsidP="00AF4E50">
      <w:pPr>
        <w:numPr>
          <w:ilvl w:val="0"/>
          <w:numId w:val="32"/>
        </w:numPr>
        <w:spacing w:after="0" w:line="276" w:lineRule="auto"/>
        <w:contextualSpacing/>
        <w:jc w:val="both"/>
        <w:rPr>
          <w:rFonts w:ascii="Arial" w:eastAsia="Times New Roman" w:hAnsi="Arial" w:cs="Arial"/>
          <w:color w:val="000000"/>
          <w:lang w:eastAsia="pl-PL"/>
        </w:rPr>
      </w:pPr>
      <w:r w:rsidRPr="00AF4E50">
        <w:rPr>
          <w:rFonts w:ascii="Arial" w:eastAsia="Times New Roman" w:hAnsi="Arial" w:cs="Arial"/>
          <w:color w:val="000000"/>
          <w:lang w:eastAsia="pl-PL"/>
        </w:rPr>
        <w:t>Wykonawca</w:t>
      </w:r>
      <w:r w:rsidRPr="00AF4E50">
        <w:rPr>
          <w:rFonts w:ascii="Times New Roman" w:eastAsia="Times New Roman" w:hAnsi="Times New Roman" w:cs="Times New Roman"/>
          <w:color w:val="000000"/>
          <w:sz w:val="24"/>
          <w:szCs w:val="24"/>
          <w:lang w:eastAsia="pl-PL"/>
        </w:rPr>
        <w:t xml:space="preserve"> </w:t>
      </w:r>
      <w:r w:rsidRPr="00AF4E50">
        <w:rPr>
          <w:rFonts w:ascii="Arial" w:eastAsia="Times New Roman" w:hAnsi="Arial" w:cs="Arial"/>
          <w:color w:val="000000"/>
          <w:lang w:eastAsia="pl-PL"/>
        </w:rPr>
        <w:t>powinien dokonać wyliczeń cen, o których mowa w ust. 1 oraz przedstawić Zamawiającemu do akceptacji wysokość wynagrodzenia wynikającą ze zmian przed rozpoczęciem robót wynikających z tych zmian.</w:t>
      </w:r>
    </w:p>
    <w:p w14:paraId="22CF8729" w14:textId="77777777" w:rsidR="006D500A" w:rsidRDefault="006D500A">
      <w:pPr>
        <w:spacing w:after="0" w:line="276" w:lineRule="auto"/>
        <w:jc w:val="both"/>
        <w:rPr>
          <w:rFonts w:ascii="Arial" w:eastAsia="Times New Roman" w:hAnsi="Arial" w:cs="Arial"/>
          <w:color w:val="000000" w:themeColor="text1"/>
          <w:lang w:eastAsia="pl-PL"/>
        </w:rPr>
      </w:pPr>
    </w:p>
    <w:p w14:paraId="0E80F9B4"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8</w:t>
      </w:r>
    </w:p>
    <w:p w14:paraId="04F81EA6"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UBEZPIECZENIE</w:t>
      </w:r>
    </w:p>
    <w:p w14:paraId="3DBC78E2" w14:textId="50DCDC62" w:rsidR="006D500A" w:rsidRDefault="00582136">
      <w:pPr>
        <w:numPr>
          <w:ilvl w:val="0"/>
          <w:numId w:val="10"/>
        </w:numPr>
        <w:spacing w:after="100" w:afterAutospacing="1" w:line="288" w:lineRule="auto"/>
        <w:ind w:left="283" w:hanging="266"/>
        <w:contextualSpacing/>
        <w:jc w:val="both"/>
        <w:rPr>
          <w:rFonts w:ascii="Arial" w:eastAsia="Times New Roman" w:hAnsi="Arial" w:cs="Arial"/>
          <w:bCs/>
          <w:color w:val="000000"/>
          <w:lang w:eastAsia="pl-PL"/>
        </w:rPr>
      </w:pPr>
      <w:r>
        <w:rPr>
          <w:rFonts w:ascii="Arial" w:eastAsia="Times New Roman" w:hAnsi="Arial" w:cs="Arial"/>
          <w:bCs/>
          <w:color w:val="000000"/>
          <w:lang w:eastAsia="pl-PL"/>
        </w:rPr>
        <w:t>Wykonawca przyjmuje pełną odpowiedzialność cywilną za wszelkie zdarzenia na terenie budowy powstałe z przyczyn leżących po stronie Wykonawcy bezpośrednio związane z przedmiotem Umowy, w tym za zdarzenia dotyczące osób trzecich. Powyższe obowiązuje w okresie od dnia podpisania protokołu przekazania terenu budowy do dnia podpisania protokołu odbioru końcowego przez Zamawiającego</w:t>
      </w:r>
      <w:r w:rsidR="001B630E">
        <w:rPr>
          <w:rFonts w:ascii="Arial" w:eastAsia="Times New Roman" w:hAnsi="Arial" w:cs="Arial"/>
          <w:bCs/>
          <w:color w:val="000000"/>
          <w:lang w:eastAsia="pl-PL"/>
        </w:rPr>
        <w:t xml:space="preserve"> i wydania terenu budowy</w:t>
      </w:r>
      <w:r>
        <w:rPr>
          <w:rFonts w:ascii="Arial" w:eastAsia="Times New Roman" w:hAnsi="Arial" w:cs="Arial"/>
          <w:bCs/>
          <w:color w:val="000000"/>
          <w:lang w:eastAsia="pl-PL"/>
        </w:rPr>
        <w:t>.</w:t>
      </w:r>
    </w:p>
    <w:p w14:paraId="027640E2" w14:textId="77777777" w:rsidR="006D500A" w:rsidRDefault="00582136">
      <w:pPr>
        <w:numPr>
          <w:ilvl w:val="0"/>
          <w:numId w:val="10"/>
        </w:numPr>
        <w:spacing w:after="0" w:line="288" w:lineRule="auto"/>
        <w:ind w:left="283" w:hanging="266"/>
        <w:contextualSpacing/>
        <w:jc w:val="both"/>
        <w:rPr>
          <w:rFonts w:ascii="Arial" w:eastAsia="Times New Roman" w:hAnsi="Arial" w:cs="Arial"/>
          <w:bCs/>
          <w:color w:val="000000"/>
          <w:lang w:eastAsia="pl-PL"/>
        </w:rPr>
      </w:pPr>
      <w:r>
        <w:rPr>
          <w:rFonts w:ascii="Arial" w:eastAsia="Times New Roman" w:hAnsi="Arial" w:cs="Arial"/>
          <w:bCs/>
          <w:color w:val="000000"/>
          <w:lang w:eastAsia="pl-PL"/>
        </w:rPr>
        <w:t>Jeżeli termin, na który została zawarta polisa (lub inny dokument) ubezpieczenia, kończy się w okresie realizacji zamówienia, Wykonawca winien bez wezwania Zamawiającego przedłożyć nową polisę ubezpieczeniową w terminie 5 dni przed datą ustania ważności dotychczasowej polisy.</w:t>
      </w:r>
    </w:p>
    <w:p w14:paraId="0DA3DC38" w14:textId="77777777" w:rsidR="006D500A" w:rsidRDefault="006D500A">
      <w:pPr>
        <w:spacing w:after="0" w:line="276" w:lineRule="auto"/>
        <w:jc w:val="both"/>
        <w:rPr>
          <w:rFonts w:ascii="Arial" w:eastAsia="Times New Roman" w:hAnsi="Arial" w:cs="Arial"/>
          <w:bCs/>
          <w:color w:val="000000"/>
          <w:lang w:eastAsia="pl-PL"/>
        </w:rPr>
      </w:pPr>
    </w:p>
    <w:p w14:paraId="62441A13"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9</w:t>
      </w:r>
    </w:p>
    <w:p w14:paraId="69A9318D"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OBOWIĄZKI STRON</w:t>
      </w:r>
    </w:p>
    <w:p w14:paraId="1ADEE895" w14:textId="77777777" w:rsidR="006D500A" w:rsidRDefault="00582136">
      <w:pPr>
        <w:pStyle w:val="Akapitzlist"/>
        <w:numPr>
          <w:ilvl w:val="0"/>
          <w:numId w:val="11"/>
        </w:numPr>
        <w:spacing w:after="0" w:line="300" w:lineRule="auto"/>
        <w:ind w:left="426" w:hanging="426"/>
        <w:jc w:val="both"/>
        <w:rPr>
          <w:rFonts w:ascii="Arial" w:eastAsia="Times New Roman" w:hAnsi="Arial" w:cs="Arial"/>
          <w:lang w:eastAsia="pl-PL"/>
        </w:rPr>
      </w:pPr>
      <w:r>
        <w:rPr>
          <w:rFonts w:ascii="Arial" w:hAnsi="Arial" w:cs="Arial"/>
        </w:rPr>
        <w:t>Do obowiązków Zamawiającego należy:</w:t>
      </w:r>
    </w:p>
    <w:p w14:paraId="748D675B" w14:textId="77777777" w:rsidR="006D500A" w:rsidRDefault="00582136">
      <w:pPr>
        <w:pStyle w:val="Akapitzlist"/>
        <w:numPr>
          <w:ilvl w:val="1"/>
          <w:numId w:val="11"/>
        </w:numPr>
        <w:spacing w:after="0" w:line="300" w:lineRule="auto"/>
        <w:jc w:val="both"/>
        <w:rPr>
          <w:rFonts w:ascii="Arial" w:eastAsia="Times New Roman" w:hAnsi="Arial" w:cs="Arial"/>
          <w:lang w:eastAsia="pl-PL"/>
        </w:rPr>
      </w:pPr>
      <w:r>
        <w:rPr>
          <w:rFonts w:ascii="Arial" w:hAnsi="Arial" w:cs="Arial"/>
        </w:rPr>
        <w:t>przekazanie terenu budowy w terminie do 5 dni od daty zawarcia Umowy;</w:t>
      </w:r>
    </w:p>
    <w:p w14:paraId="6FC2F5FB" w14:textId="77777777" w:rsidR="006D500A" w:rsidRDefault="00582136">
      <w:pPr>
        <w:pStyle w:val="Akapitzlist"/>
        <w:numPr>
          <w:ilvl w:val="1"/>
          <w:numId w:val="11"/>
        </w:numPr>
        <w:spacing w:after="0" w:line="300" w:lineRule="auto"/>
        <w:jc w:val="both"/>
        <w:rPr>
          <w:rFonts w:ascii="Arial" w:eastAsia="Times New Roman" w:hAnsi="Arial" w:cs="Arial"/>
          <w:lang w:eastAsia="pl-PL"/>
        </w:rPr>
      </w:pPr>
      <w:r>
        <w:rPr>
          <w:rFonts w:ascii="Arial" w:eastAsia="Times New Roman" w:hAnsi="Arial" w:cs="Arial"/>
          <w:color w:val="000000"/>
          <w:lang w:eastAsia="pl-PL"/>
        </w:rPr>
        <w:t xml:space="preserve">zapewnienie nadzoru inwestorskiego; </w:t>
      </w:r>
    </w:p>
    <w:p w14:paraId="25639BFD" w14:textId="77777777" w:rsidR="006D500A" w:rsidRDefault="00582136">
      <w:pPr>
        <w:pStyle w:val="Akapitzlist"/>
        <w:numPr>
          <w:ilvl w:val="1"/>
          <w:numId w:val="11"/>
        </w:numPr>
        <w:spacing w:after="0" w:line="300" w:lineRule="auto"/>
        <w:jc w:val="both"/>
        <w:rPr>
          <w:rFonts w:ascii="Arial" w:eastAsia="Times New Roman" w:hAnsi="Arial" w:cs="Arial"/>
          <w:lang w:eastAsia="pl-PL"/>
        </w:rPr>
      </w:pPr>
      <w:r>
        <w:rPr>
          <w:rFonts w:ascii="Arial" w:eastAsia="Times New Roman" w:hAnsi="Arial" w:cs="Arial"/>
          <w:color w:val="000000"/>
          <w:lang w:eastAsia="pl-PL"/>
        </w:rPr>
        <w:t>przeprowadzenie odbioru częściowego (jeżeli został przewidziany dla realizowanego zadania) lub końcowego robót;</w:t>
      </w:r>
    </w:p>
    <w:p w14:paraId="796411D9" w14:textId="77777777" w:rsidR="006D500A" w:rsidRDefault="00582136">
      <w:pPr>
        <w:pStyle w:val="Akapitzlist"/>
        <w:numPr>
          <w:ilvl w:val="1"/>
          <w:numId w:val="11"/>
        </w:numPr>
        <w:spacing w:after="0" w:line="300" w:lineRule="auto"/>
        <w:jc w:val="both"/>
        <w:rPr>
          <w:rFonts w:ascii="Arial" w:eastAsia="Times New Roman" w:hAnsi="Arial" w:cs="Arial"/>
          <w:lang w:eastAsia="pl-PL"/>
        </w:rPr>
      </w:pPr>
      <w:r>
        <w:rPr>
          <w:rFonts w:ascii="Arial" w:eastAsia="Times New Roman" w:hAnsi="Arial" w:cs="Arial"/>
          <w:color w:val="000000"/>
          <w:lang w:eastAsia="pl-PL"/>
        </w:rPr>
        <w:t>zapłata za wykonane i odebrane roboty.</w:t>
      </w:r>
    </w:p>
    <w:p w14:paraId="0F0DA2FA" w14:textId="77777777" w:rsidR="006D500A" w:rsidRDefault="00582136">
      <w:pPr>
        <w:pStyle w:val="Akapitzlist"/>
        <w:numPr>
          <w:ilvl w:val="0"/>
          <w:numId w:val="11"/>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Do obowiązków Wykonawcy należy w szczególności: </w:t>
      </w:r>
    </w:p>
    <w:p w14:paraId="19320EF0"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wykonanie czynności wymienionych w art. 22 </w:t>
      </w:r>
      <w:proofErr w:type="spellStart"/>
      <w:r>
        <w:rPr>
          <w:rFonts w:ascii="Arial" w:eastAsia="Times New Roman" w:hAnsi="Arial" w:cs="Arial"/>
          <w:color w:val="000000"/>
          <w:lang w:eastAsia="pl-PL"/>
        </w:rPr>
        <w:t>p.b</w:t>
      </w:r>
      <w:proofErr w:type="spellEnd"/>
      <w:r>
        <w:rPr>
          <w:rFonts w:ascii="Arial" w:eastAsia="Times New Roman" w:hAnsi="Arial" w:cs="Arial"/>
          <w:color w:val="000000"/>
          <w:lang w:eastAsia="pl-PL"/>
        </w:rPr>
        <w:t>. w sposób nieprzerwany;</w:t>
      </w:r>
    </w:p>
    <w:p w14:paraId="3073D6EB"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zagospodarowanie terenu budowy oraz jego zabezpieczenie;</w:t>
      </w:r>
    </w:p>
    <w:p w14:paraId="6708C505"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wykonanie przedmiotu Umowy w oparciu o opis przedmiotu zamówienia i SST;</w:t>
      </w:r>
    </w:p>
    <w:p w14:paraId="567B2DE0"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wykonanie robót tymczasowych, które mogą być potrzebne podczas wykonywania robót podstawowych;</w:t>
      </w:r>
    </w:p>
    <w:p w14:paraId="4E9BDB24"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oznaczenie terenu budowy lub innych miejsc, w których mają być prowadzone roboty podstawowe i tymczasowe;</w:t>
      </w:r>
    </w:p>
    <w:p w14:paraId="4C32DC14"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t>skompletowanie i przedstawienie Zamawiającemu dokumentów pozwalających na ocenę prawidłowego wykonania przedmiotu odbioru robót;</w:t>
      </w:r>
    </w:p>
    <w:p w14:paraId="5631C999"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utrzymanie ładu i porządku na terenie budowy, a po zakończeniu robót usunięcia poza teren budowy wszelkich urządzeń tymczasowego zaplecza oraz pozostawienie całego terenu budowy i robót czystego i nadającego się do użytkowania;</w:t>
      </w:r>
    </w:p>
    <w:p w14:paraId="4F0FE6B8"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zorganizowanie i kierowanie budową w sposób zgodny z opisem przedmiotu zamówienia, SST i obowiązującymi przepisami bhp oraz zapewnienie warunków p.poż. określonych w przepisach szczegółowych;</w:t>
      </w:r>
    </w:p>
    <w:p w14:paraId="30130F84"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udostępnienie terenu budowy innym wykonawcom wskazanym przez Zamawiającego w czasie realizacji przedmiotu Umowy;</w:t>
      </w:r>
    </w:p>
    <w:p w14:paraId="6646F94B"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lang w:eastAsia="pl-PL"/>
        </w:rPr>
        <w:t>nadzoru nad mieniem znajdującym się na terenie budowy w okresie od</w:t>
      </w:r>
      <w:r>
        <w:rPr>
          <w:rFonts w:ascii="Arial" w:eastAsia="Times New Roman" w:hAnsi="Arial" w:cs="Arial"/>
          <w:color w:val="000000"/>
          <w:lang w:eastAsia="pl-PL"/>
        </w:rPr>
        <w:t xml:space="preserve"> daty przejęcia placu budowy do daty przekazania przedmiotu Umowy do eksploatacji;</w:t>
      </w:r>
    </w:p>
    <w:p w14:paraId="4BD690E1"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zorganizowanie zaplecza </w:t>
      </w:r>
      <w:proofErr w:type="spellStart"/>
      <w:r>
        <w:rPr>
          <w:rFonts w:ascii="Arial" w:eastAsia="Times New Roman" w:hAnsi="Arial" w:cs="Arial"/>
          <w:color w:val="000000"/>
          <w:lang w:eastAsia="pl-PL"/>
        </w:rPr>
        <w:t>socjalno</w:t>
      </w:r>
      <w:proofErr w:type="spellEnd"/>
      <w:r>
        <w:rPr>
          <w:rFonts w:ascii="Arial" w:eastAsia="Times New Roman" w:hAnsi="Arial" w:cs="Arial"/>
          <w:color w:val="000000"/>
          <w:lang w:eastAsia="pl-PL"/>
        </w:rPr>
        <w:t xml:space="preserve"> – technicznego budowy w rozmiarach koniecznych do realizacji przedmiotu Umowy;</w:t>
      </w:r>
    </w:p>
    <w:p w14:paraId="0180F164"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opracowanie na własny koszt projektu organizacji ruchu zgodnego</w:t>
      </w:r>
      <w:r>
        <w:rPr>
          <w:rFonts w:ascii="Arial" w:eastAsia="Times New Roman" w:hAnsi="Arial" w:cs="Arial"/>
          <w:color w:val="000000"/>
          <w:lang w:eastAsia="pl-PL"/>
        </w:rPr>
        <w:br/>
        <w:t>z obowiązującymi przepisami, uzyskanie wymaganych prawem uzgodnień</w:t>
      </w:r>
      <w:r>
        <w:rPr>
          <w:rFonts w:ascii="Arial" w:eastAsia="Times New Roman" w:hAnsi="Arial" w:cs="Arial"/>
          <w:color w:val="000000"/>
          <w:lang w:eastAsia="pl-PL"/>
        </w:rPr>
        <w:br/>
        <w:t>i przedłożenie zatwierdzonego projektu Zamawiającemu do zatwierdzenia</w:t>
      </w:r>
      <w:r>
        <w:rPr>
          <w:rFonts w:ascii="Arial" w:eastAsia="Times New Roman" w:hAnsi="Arial" w:cs="Arial"/>
          <w:color w:val="000000"/>
          <w:lang w:eastAsia="pl-PL"/>
        </w:rPr>
        <w:br/>
        <w:t>w terminie do dnia przekazania placu budowy;</w:t>
      </w:r>
    </w:p>
    <w:p w14:paraId="4AB94126" w14:textId="77777777" w:rsidR="006D500A" w:rsidRDefault="00582136">
      <w:pPr>
        <w:pStyle w:val="Akapitzlist"/>
        <w:numPr>
          <w:ilvl w:val="0"/>
          <w:numId w:val="12"/>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oznakowanie robót zgodnie z projektem, o którym mowa w pkt. 12.</w:t>
      </w:r>
    </w:p>
    <w:p w14:paraId="40053502" w14:textId="77777777" w:rsidR="006D500A" w:rsidRDefault="006D500A">
      <w:pPr>
        <w:spacing w:after="0" w:line="276" w:lineRule="auto"/>
        <w:jc w:val="both"/>
        <w:rPr>
          <w:rFonts w:ascii="Arial" w:eastAsia="Times New Roman" w:hAnsi="Arial" w:cs="Arial"/>
          <w:color w:val="000000"/>
          <w:lang w:eastAsia="pl-PL"/>
        </w:rPr>
      </w:pPr>
    </w:p>
    <w:p w14:paraId="22CF69BE"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10</w:t>
      </w:r>
    </w:p>
    <w:p w14:paraId="0A18539A" w14:textId="77777777" w:rsidR="006D500A" w:rsidRDefault="00582136">
      <w:pPr>
        <w:spacing w:after="0" w:line="276" w:lineRule="auto"/>
        <w:ind w:left="708" w:firstLine="708"/>
        <w:jc w:val="both"/>
        <w:rPr>
          <w:rFonts w:ascii="Arial" w:eastAsia="Times New Roman" w:hAnsi="Arial" w:cs="Arial"/>
          <w:b/>
          <w:bCs/>
          <w:color w:val="000000"/>
          <w:lang w:eastAsia="pl-PL"/>
        </w:rPr>
      </w:pPr>
      <w:r>
        <w:rPr>
          <w:rFonts w:ascii="Arial" w:eastAsia="Times New Roman" w:hAnsi="Arial" w:cs="Arial"/>
          <w:b/>
          <w:bCs/>
          <w:color w:val="000000"/>
          <w:lang w:eastAsia="pl-PL"/>
        </w:rPr>
        <w:t>REALIZACJA ROBÓT I PERSONEL WYKONAWCY</w:t>
      </w:r>
    </w:p>
    <w:p w14:paraId="624BE98D" w14:textId="77777777" w:rsidR="006D500A" w:rsidRDefault="00582136">
      <w:pPr>
        <w:pStyle w:val="Akapitzlist"/>
        <w:numPr>
          <w:ilvl w:val="0"/>
          <w:numId w:val="13"/>
        </w:numPr>
        <w:spacing w:after="0" w:line="288" w:lineRule="auto"/>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zapewni potrzebne oprzyrządowanie, potencjał ludzki oraz materiały wymagane do zbadania, na żądanie </w:t>
      </w:r>
      <w:r>
        <w:rPr>
          <w:rFonts w:ascii="Arial" w:eastAsia="Times New Roman" w:hAnsi="Arial" w:cs="Arial"/>
          <w:bCs/>
          <w:color w:val="000000"/>
          <w:lang w:eastAsia="pl-PL"/>
        </w:rPr>
        <w:t>Zamawiającego</w:t>
      </w:r>
      <w:r>
        <w:rPr>
          <w:rFonts w:ascii="Arial" w:eastAsia="Times New Roman" w:hAnsi="Arial" w:cs="Arial"/>
          <w:color w:val="000000"/>
          <w:lang w:eastAsia="pl-PL"/>
        </w:rPr>
        <w:t>, jakości wbudowanych materiałów i wykonywanych robót, a także do sprawdzenia ilości zużytych materiałów.</w:t>
      </w:r>
    </w:p>
    <w:p w14:paraId="154B9F51" w14:textId="77777777" w:rsidR="006D500A" w:rsidRDefault="00582136">
      <w:pPr>
        <w:pStyle w:val="Akapitzlist"/>
        <w:numPr>
          <w:ilvl w:val="0"/>
          <w:numId w:val="13"/>
        </w:numPr>
        <w:spacing w:after="0" w:line="288" w:lineRule="auto"/>
        <w:jc w:val="both"/>
        <w:rPr>
          <w:rFonts w:ascii="Arial" w:hAnsi="Arial" w:cs="Arial"/>
          <w:color w:val="00000A"/>
          <w:lang w:eastAsia="pl-PL"/>
        </w:rPr>
      </w:pPr>
      <w:r>
        <w:rPr>
          <w:rFonts w:ascii="Arial" w:eastAsia="Times New Roman" w:hAnsi="Arial" w:cs="Arial"/>
          <w:color w:val="000000"/>
          <w:lang w:eastAsia="pl-PL"/>
        </w:rPr>
        <w:t xml:space="preserve">Badania, o których mowa w ust. 1, będą realizowane przez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na własny koszt.</w:t>
      </w:r>
    </w:p>
    <w:p w14:paraId="112B98C8" w14:textId="77777777" w:rsidR="006D500A" w:rsidRDefault="00582136">
      <w:pPr>
        <w:pStyle w:val="Akapitzlist"/>
        <w:numPr>
          <w:ilvl w:val="0"/>
          <w:numId w:val="13"/>
        </w:numPr>
        <w:spacing w:after="0" w:line="288" w:lineRule="auto"/>
        <w:jc w:val="both"/>
        <w:rPr>
          <w:rFonts w:ascii="Arial" w:hAnsi="Arial" w:cs="Arial"/>
          <w:color w:val="00000A"/>
          <w:lang w:eastAsia="pl-PL"/>
        </w:rPr>
      </w:pPr>
      <w:r>
        <w:rPr>
          <w:rFonts w:ascii="Arial" w:hAnsi="Arial" w:cs="Arial"/>
          <w:color w:val="00000A"/>
          <w:lang w:eastAsia="pl-PL"/>
        </w:rPr>
        <w:t xml:space="preserve">Wykonawca zobowiązany jest zapewnić wykonanie i kierowanie robotami objętymi Umową przez osoby posiadające stosowne i wymagane kwalifikacje zawodowe i uprawnienia budowlane. </w:t>
      </w:r>
    </w:p>
    <w:p w14:paraId="5090E687" w14:textId="77777777" w:rsidR="006D500A" w:rsidRDefault="00582136">
      <w:pPr>
        <w:pStyle w:val="Akapitzlist"/>
        <w:numPr>
          <w:ilvl w:val="0"/>
          <w:numId w:val="13"/>
        </w:numPr>
        <w:spacing w:after="0" w:line="288" w:lineRule="auto"/>
        <w:jc w:val="both"/>
        <w:rPr>
          <w:rFonts w:ascii="Arial" w:hAnsi="Arial" w:cs="Arial"/>
          <w:color w:val="00000A"/>
          <w:lang w:eastAsia="pl-PL"/>
        </w:rPr>
      </w:pPr>
      <w:r>
        <w:rPr>
          <w:rFonts w:ascii="Arial" w:hAnsi="Arial" w:cs="Arial"/>
          <w:color w:val="00000A"/>
          <w:lang w:eastAsia="pl-PL"/>
        </w:rPr>
        <w:t xml:space="preserve">Wykonawca przed zawarciem Umowy przedłożył Zamawiającemu kopie uprawnień budowlanych do sprawowania samodzielnych funkcji technicznych w budownictwie i kopie dokumentów potwierdzających przynależność do właściwej okręgowej Izby Inżynierów Budownictwa lub inne równoważne dokumenty, wraz z oświadczeniami o podjęciu obowiązków Kierownika budowy/Kierownika robót. </w:t>
      </w:r>
    </w:p>
    <w:p w14:paraId="61E8B9E2" w14:textId="77777777" w:rsidR="006D500A" w:rsidRDefault="00582136">
      <w:pPr>
        <w:pStyle w:val="Akapitzlist"/>
        <w:numPr>
          <w:ilvl w:val="0"/>
          <w:numId w:val="13"/>
        </w:numPr>
        <w:spacing w:after="0" w:line="288" w:lineRule="auto"/>
        <w:jc w:val="both"/>
        <w:rPr>
          <w:rFonts w:ascii="Arial" w:hAnsi="Arial" w:cs="Arial"/>
          <w:color w:val="00000A"/>
          <w:lang w:eastAsia="pl-PL"/>
        </w:rPr>
      </w:pPr>
      <w:r>
        <w:rPr>
          <w:rFonts w:ascii="Arial" w:hAnsi="Arial" w:cs="Arial"/>
          <w:color w:val="00000A"/>
          <w:lang w:eastAsia="pl-PL"/>
        </w:rPr>
        <w:t xml:space="preserve">Zmiana którejkolwiek ze wskazanych osób w trakcie realizacji przedmiotu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mowa w ust. 4. </w:t>
      </w:r>
    </w:p>
    <w:p w14:paraId="38300212" w14:textId="77777777" w:rsidR="006D500A" w:rsidRDefault="00582136">
      <w:pPr>
        <w:pStyle w:val="Akapitzlist"/>
        <w:numPr>
          <w:ilvl w:val="0"/>
          <w:numId w:val="13"/>
        </w:numPr>
        <w:spacing w:after="0" w:line="288" w:lineRule="auto"/>
        <w:jc w:val="both"/>
        <w:rPr>
          <w:rFonts w:ascii="Arial" w:hAnsi="Arial" w:cs="Arial"/>
          <w:color w:val="00000A"/>
          <w:lang w:eastAsia="pl-PL"/>
        </w:rPr>
      </w:pPr>
      <w:r>
        <w:rPr>
          <w:rFonts w:ascii="Arial" w:hAnsi="Arial" w:cs="Arial"/>
          <w:color w:val="00000A"/>
          <w:lang w:eastAsia="pl-PL"/>
        </w:rPr>
        <w:t xml:space="preserve">Wykonawca powinien przedłożyć Zamawiającemu propozycję zmiany, o której mowa w ust. 5, nie później niż 7 dni roboczych przed planowaną zmianą. Każda przerwa w realizacji przedmiotu Umowy wynikająca z braku kierownictwa budowy lub robót, braku narzędzi lub urządzeń bez względu na czas jej trwania będzie traktowana jako przerwa powstała z winy Wykonawcy i nie może stanowić podstawy do zmiany terminu zakończenia robót. </w:t>
      </w:r>
    </w:p>
    <w:p w14:paraId="24CC46C1" w14:textId="71682167" w:rsidR="006D500A" w:rsidRDefault="00582136">
      <w:pPr>
        <w:pStyle w:val="Akapitzlist"/>
        <w:numPr>
          <w:ilvl w:val="0"/>
          <w:numId w:val="13"/>
        </w:numPr>
        <w:spacing w:after="0" w:line="288" w:lineRule="auto"/>
        <w:jc w:val="both"/>
        <w:rPr>
          <w:rFonts w:ascii="Arial" w:hAnsi="Arial" w:cs="Arial"/>
          <w:color w:val="00000A"/>
          <w:lang w:eastAsia="pl-PL"/>
        </w:rPr>
      </w:pPr>
      <w:r>
        <w:rPr>
          <w:rFonts w:ascii="Arial" w:hAnsi="Arial" w:cs="Arial"/>
          <w:color w:val="00000A"/>
          <w:lang w:eastAsia="pl-PL"/>
        </w:rPr>
        <w:lastRenderedPageBreak/>
        <w:t>W związku z zastosowaniem klauzuli społecznej na podstawie art. 95 ustawy PZP, Zamawiający wymaga zatrudnienia przez Wykonawcę i podwykonawcę pracowników wykonujący czynności, dla których Zamawiający określił taki warunek w SWZ (Rozdział IV), na podstawie umowy o pracę w rozumieniu przepisów ustawy z dnia 26 czerwca 1974 r. - Kodeks pracy (t.j. Dz.U. z 202</w:t>
      </w:r>
      <w:r w:rsidR="001B630E">
        <w:rPr>
          <w:rFonts w:ascii="Arial" w:hAnsi="Arial" w:cs="Arial"/>
          <w:color w:val="00000A"/>
          <w:lang w:eastAsia="pl-PL"/>
        </w:rPr>
        <w:t>3</w:t>
      </w:r>
      <w:r>
        <w:rPr>
          <w:rFonts w:ascii="Arial" w:hAnsi="Arial" w:cs="Arial"/>
          <w:color w:val="00000A"/>
          <w:lang w:eastAsia="pl-PL"/>
        </w:rPr>
        <w:t xml:space="preserve"> r., poz. </w:t>
      </w:r>
      <w:r w:rsidR="001B630E">
        <w:rPr>
          <w:rFonts w:ascii="Arial" w:hAnsi="Arial" w:cs="Arial"/>
          <w:color w:val="00000A"/>
          <w:lang w:eastAsia="pl-PL"/>
        </w:rPr>
        <w:t>1465</w:t>
      </w:r>
      <w:r>
        <w:rPr>
          <w:rFonts w:ascii="Arial" w:hAnsi="Arial" w:cs="Arial"/>
          <w:color w:val="00000A"/>
          <w:lang w:eastAsia="pl-PL"/>
        </w:rPr>
        <w:t xml:space="preserve">). </w:t>
      </w:r>
    </w:p>
    <w:p w14:paraId="4BC32843" w14:textId="77777777" w:rsidR="006D500A" w:rsidRDefault="00582136">
      <w:pPr>
        <w:pStyle w:val="Akapitzlist"/>
        <w:numPr>
          <w:ilvl w:val="0"/>
          <w:numId w:val="13"/>
        </w:numPr>
        <w:spacing w:after="0" w:line="288" w:lineRule="auto"/>
        <w:jc w:val="both"/>
        <w:rPr>
          <w:rFonts w:ascii="Arial" w:hAnsi="Arial" w:cs="Arial"/>
          <w:color w:val="00000A"/>
          <w:lang w:eastAsia="pl-PL"/>
        </w:rPr>
      </w:pPr>
      <w:r>
        <w:rPr>
          <w:rFonts w:ascii="Arial" w:eastAsia="Calibri" w:hAnsi="Arial" w:cs="Arial"/>
          <w:color w:val="00000A"/>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ust. 7.</w:t>
      </w:r>
    </w:p>
    <w:p w14:paraId="18EC7D7D" w14:textId="77777777" w:rsidR="006D500A" w:rsidRDefault="00582136">
      <w:pPr>
        <w:pStyle w:val="Akapitzlist"/>
        <w:numPr>
          <w:ilvl w:val="0"/>
          <w:numId w:val="13"/>
        </w:numPr>
        <w:spacing w:after="0" w:line="288" w:lineRule="auto"/>
        <w:jc w:val="both"/>
        <w:rPr>
          <w:rFonts w:ascii="Arial" w:hAnsi="Arial" w:cs="Arial"/>
          <w:color w:val="00000A"/>
          <w:lang w:eastAsia="pl-PL"/>
        </w:rPr>
      </w:pPr>
      <w:r>
        <w:rPr>
          <w:rFonts w:ascii="Arial" w:hAnsi="Arial" w:cs="Arial"/>
          <w:color w:val="00000A"/>
          <w:lang w:eastAsia="pl-PL"/>
        </w:rPr>
        <w:t>Wykonawca na każde wezwanie Zamawiającego, w terminie wskazanym przez Zamawiającego, nie krótszym jednak niż 7 dni, zobowiązuje się przedstawić do wglądu bieżące dokumenty potwierdzające, że przedmiot Umowy jest wykonywany przez osoby będące pracownikami w rozumieniu przepisów ustawy z dnia 26 czerwca 1974 r. - Kodeks pracy. W tym celu Wykonawca zobowiązany jest przedłożyć Zamawiającemu:</w:t>
      </w:r>
    </w:p>
    <w:p w14:paraId="4396F482" w14:textId="77777777" w:rsidR="006D500A" w:rsidRDefault="00582136">
      <w:pPr>
        <w:pStyle w:val="Akapitzlist"/>
        <w:numPr>
          <w:ilvl w:val="1"/>
          <w:numId w:val="13"/>
        </w:numPr>
        <w:spacing w:after="0" w:line="288" w:lineRule="auto"/>
        <w:jc w:val="both"/>
        <w:rPr>
          <w:rFonts w:ascii="Arial" w:hAnsi="Arial" w:cs="Arial"/>
          <w:color w:val="00000A"/>
          <w:lang w:eastAsia="pl-PL"/>
        </w:rPr>
      </w:pPr>
      <w:r>
        <w:rPr>
          <w:rFonts w:ascii="Arial" w:hAnsi="Arial" w:cs="Arial"/>
          <w:color w:val="00000A"/>
          <w:lang w:eastAsia="pl-PL"/>
        </w:rPr>
        <w:t>oświadczenia zatrudnionego pracownika lub</w:t>
      </w:r>
    </w:p>
    <w:p w14:paraId="112EFFBD" w14:textId="77777777" w:rsidR="006D500A" w:rsidRDefault="00582136">
      <w:pPr>
        <w:pStyle w:val="Akapitzlist"/>
        <w:numPr>
          <w:ilvl w:val="1"/>
          <w:numId w:val="13"/>
        </w:numPr>
        <w:spacing w:after="0" w:line="288" w:lineRule="auto"/>
        <w:jc w:val="both"/>
        <w:rPr>
          <w:rFonts w:ascii="Arial" w:hAnsi="Arial" w:cs="Arial"/>
          <w:color w:val="00000A"/>
          <w:lang w:eastAsia="pl-PL"/>
        </w:rPr>
      </w:pPr>
      <w:r>
        <w:rPr>
          <w:rFonts w:ascii="Arial" w:hAnsi="Arial" w:cs="Arial"/>
          <w:color w:val="00000A"/>
          <w:lang w:eastAsia="pl-PL"/>
        </w:rPr>
        <w:t xml:space="preserve">oświadczenia wykonawcy lub podwykonawcy o zatrudnieniu pracownika na podstawie umowy o pracę, lub </w:t>
      </w:r>
    </w:p>
    <w:p w14:paraId="5315A756" w14:textId="77777777" w:rsidR="006D500A" w:rsidRDefault="00582136">
      <w:pPr>
        <w:pStyle w:val="Akapitzlist"/>
        <w:numPr>
          <w:ilvl w:val="1"/>
          <w:numId w:val="13"/>
        </w:numPr>
        <w:spacing w:after="0" w:line="288" w:lineRule="auto"/>
        <w:jc w:val="both"/>
        <w:rPr>
          <w:rFonts w:ascii="Arial" w:hAnsi="Arial" w:cs="Arial"/>
          <w:color w:val="00000A"/>
          <w:lang w:eastAsia="pl-PL"/>
        </w:rPr>
      </w:pPr>
      <w:r>
        <w:rPr>
          <w:rFonts w:ascii="Arial" w:hAnsi="Arial" w:cs="Arial"/>
          <w:color w:val="00000A"/>
          <w:lang w:eastAsia="pl-PL"/>
        </w:rPr>
        <w:t>poświadczonej za zgodność z oryginałem kopii umowy o pracę zatrudnionego pracownika lub</w:t>
      </w:r>
    </w:p>
    <w:p w14:paraId="00C1787F" w14:textId="77777777" w:rsidR="006D500A" w:rsidRDefault="00582136">
      <w:pPr>
        <w:pStyle w:val="Akapitzlist"/>
        <w:numPr>
          <w:ilvl w:val="1"/>
          <w:numId w:val="13"/>
        </w:numPr>
        <w:spacing w:after="0" w:line="288" w:lineRule="auto"/>
        <w:jc w:val="both"/>
        <w:rPr>
          <w:rFonts w:ascii="Arial" w:hAnsi="Arial" w:cs="Arial"/>
          <w:color w:val="00000A"/>
          <w:lang w:eastAsia="pl-PL"/>
        </w:rPr>
      </w:pPr>
      <w:r>
        <w:rPr>
          <w:rFonts w:ascii="Arial" w:hAnsi="Arial" w:cs="Arial"/>
          <w:color w:val="00000A"/>
          <w:lang w:eastAsia="pl-P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93842FB" w14:textId="77777777" w:rsidR="006D500A" w:rsidRDefault="00582136">
      <w:pPr>
        <w:pStyle w:val="Akapitzlist"/>
        <w:numPr>
          <w:ilvl w:val="0"/>
          <w:numId w:val="13"/>
        </w:numPr>
        <w:spacing w:after="0" w:line="288" w:lineRule="auto"/>
        <w:jc w:val="both"/>
        <w:rPr>
          <w:rFonts w:ascii="Arial" w:eastAsia="Calibri" w:hAnsi="Arial" w:cs="Arial"/>
          <w:color w:val="00000A"/>
          <w:lang w:eastAsia="pl-PL"/>
        </w:rPr>
      </w:pPr>
      <w:r>
        <w:rPr>
          <w:rFonts w:ascii="Arial" w:hAnsi="Arial" w:cs="Arial"/>
          <w:color w:val="00000A"/>
          <w:lang w:eastAsia="pl-PL"/>
        </w:rPr>
        <w:t xml:space="preserve">Postanowienia </w:t>
      </w:r>
      <w:r>
        <w:rPr>
          <w:rFonts w:ascii="Arial" w:eastAsia="Calibri" w:hAnsi="Arial" w:cs="Arial"/>
          <w:color w:val="00000A"/>
          <w:lang w:eastAsia="pl-PL"/>
        </w:rPr>
        <w:t>ust. 7-9 stosuje się również do podwykonawców.</w:t>
      </w:r>
    </w:p>
    <w:p w14:paraId="1E6E5C6C" w14:textId="77777777" w:rsidR="006D500A" w:rsidRDefault="006D500A">
      <w:pPr>
        <w:spacing w:after="0" w:line="276" w:lineRule="auto"/>
        <w:rPr>
          <w:rFonts w:ascii="Arial" w:eastAsia="Times New Roman" w:hAnsi="Arial" w:cs="Arial"/>
          <w:b/>
          <w:bCs/>
          <w:color w:val="000000"/>
          <w:lang w:eastAsia="pl-PL"/>
        </w:rPr>
      </w:pPr>
    </w:p>
    <w:p w14:paraId="0ADC53EC" w14:textId="77777777" w:rsidR="006D500A" w:rsidRDefault="00582136">
      <w:pPr>
        <w:spacing w:after="0" w:line="276" w:lineRule="auto"/>
        <w:ind w:left="3903" w:firstLine="345"/>
        <w:rPr>
          <w:rFonts w:ascii="Arial" w:eastAsia="Times New Roman" w:hAnsi="Arial" w:cs="Arial"/>
          <w:b/>
          <w:bCs/>
          <w:color w:val="000000"/>
          <w:lang w:eastAsia="pl-PL"/>
        </w:rPr>
      </w:pPr>
      <w:r>
        <w:rPr>
          <w:rFonts w:ascii="Arial" w:eastAsia="Times New Roman" w:hAnsi="Arial" w:cs="Arial"/>
          <w:b/>
          <w:bCs/>
          <w:color w:val="000000"/>
          <w:lang w:eastAsia="pl-PL"/>
        </w:rPr>
        <w:t>§ 11</w:t>
      </w:r>
    </w:p>
    <w:p w14:paraId="418C34CD"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PODWYKONAWCY</w:t>
      </w:r>
    </w:p>
    <w:p w14:paraId="3AD2772D" w14:textId="77777777" w:rsidR="006D500A" w:rsidRDefault="00582136">
      <w:pPr>
        <w:spacing w:line="288" w:lineRule="auto"/>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1. Roboty budowlane objęte Umową Wykonawca wykona przy udziale podwykonawców w zakresie następujących rodzajów robót: </w:t>
      </w:r>
    </w:p>
    <w:p w14:paraId="3732BB49" w14:textId="77777777" w:rsidR="006D500A" w:rsidRDefault="006D500A">
      <w:pPr>
        <w:spacing w:line="288" w:lineRule="auto"/>
        <w:ind w:left="284" w:hanging="284"/>
        <w:contextualSpacing/>
        <w:jc w:val="both"/>
        <w:rPr>
          <w:rFonts w:ascii="Arial" w:eastAsia="Times New Roman" w:hAnsi="Arial" w:cs="Arial"/>
          <w:color w:val="000000"/>
          <w:lang w:eastAsia="pl-PL"/>
        </w:rPr>
      </w:pPr>
    </w:p>
    <w:p w14:paraId="3047B35E" w14:textId="77777777" w:rsidR="006D500A" w:rsidRDefault="00582136">
      <w:pPr>
        <w:spacing w:line="288" w:lineRule="auto"/>
        <w:ind w:left="284"/>
        <w:contextualSpacing/>
        <w:jc w:val="both"/>
        <w:rPr>
          <w:rFonts w:ascii="Arial" w:eastAsia="Times New Roman" w:hAnsi="Arial" w:cs="Arial"/>
          <w:color w:val="000000"/>
          <w:lang w:eastAsia="pl-PL"/>
        </w:rPr>
      </w:pPr>
      <w:r>
        <w:rPr>
          <w:rFonts w:ascii="Arial" w:eastAsia="Times New Roman" w:hAnsi="Arial" w:cs="Arial"/>
          <w:i/>
          <w:iCs/>
          <w:color w:val="000000"/>
          <w:lang w:eastAsia="pl-PL"/>
        </w:rPr>
        <w:t>(zakresy elementów robót zgodne z zapisami</w:t>
      </w:r>
      <w:r>
        <w:rPr>
          <w:rFonts w:ascii="Arial" w:eastAsia="Times New Roman" w:hAnsi="Arial" w:cs="Arial"/>
          <w:bCs/>
          <w:i/>
          <w:iCs/>
          <w:color w:val="000000"/>
          <w:lang w:eastAsia="pl-PL"/>
        </w:rPr>
        <w:t xml:space="preserve"> </w:t>
      </w:r>
      <w:r>
        <w:rPr>
          <w:rFonts w:ascii="Arial" w:eastAsia="Times New Roman" w:hAnsi="Arial" w:cs="Arial"/>
          <w:i/>
          <w:iCs/>
          <w:color w:val="000000"/>
          <w:lang w:eastAsia="pl-PL"/>
        </w:rPr>
        <w:t>formularza Oferty wypełnionego przez Wykonawcę</w:t>
      </w:r>
      <w:r>
        <w:rPr>
          <w:rFonts w:ascii="Arial" w:eastAsia="Times New Roman" w:hAnsi="Arial" w:cs="Arial"/>
          <w:color w:val="000000"/>
          <w:lang w:eastAsia="pl-PL"/>
        </w:rPr>
        <w:t xml:space="preserve">): </w:t>
      </w:r>
    </w:p>
    <w:p w14:paraId="49B8DA71" w14:textId="77777777" w:rsidR="006D500A" w:rsidRDefault="00582136">
      <w:pPr>
        <w:spacing w:line="288" w:lineRule="auto"/>
        <w:ind w:left="360"/>
        <w:contextualSpacing/>
        <w:jc w:val="both"/>
        <w:rPr>
          <w:rFonts w:ascii="Arial" w:eastAsia="Times New Roman" w:hAnsi="Arial" w:cs="Arial"/>
          <w:color w:val="000000"/>
          <w:lang w:eastAsia="pl-PL"/>
        </w:rPr>
      </w:pPr>
      <w:r>
        <w:rPr>
          <w:rFonts w:ascii="Arial" w:eastAsia="Times New Roman" w:hAnsi="Arial" w:cs="Arial"/>
          <w:color w:val="000000"/>
          <w:lang w:eastAsia="pl-PL"/>
        </w:rPr>
        <w:t>………………………………………………………………………………………………………………………………………………………………………………………………………………</w:t>
      </w:r>
    </w:p>
    <w:p w14:paraId="53A0EADB" w14:textId="77777777" w:rsidR="006D500A" w:rsidRDefault="00582136">
      <w:pPr>
        <w:pStyle w:val="Akapitzlist"/>
        <w:numPr>
          <w:ilvl w:val="0"/>
          <w:numId w:val="14"/>
        </w:numPr>
        <w:tabs>
          <w:tab w:val="left" w:pos="426"/>
        </w:tabs>
        <w:spacing w:after="0" w:line="288" w:lineRule="auto"/>
        <w:ind w:left="426" w:hanging="426"/>
        <w:jc w:val="both"/>
        <w:rPr>
          <w:rFonts w:ascii="Arial" w:eastAsia="Times New Roman" w:hAnsi="Arial" w:cs="Arial"/>
          <w:bCs/>
          <w:color w:val="000000"/>
          <w:lang w:eastAsia="pl-PL"/>
        </w:rPr>
      </w:pPr>
      <w:r>
        <w:rPr>
          <w:rFonts w:ascii="Arial" w:eastAsia="Times New Roman" w:hAnsi="Arial" w:cs="Arial"/>
          <w:bCs/>
          <w:color w:val="000000"/>
          <w:lang w:eastAsia="pl-PL"/>
        </w:rPr>
        <w:t>Pozostałe prace Wykonawca wykona siłami własnego przedsiębiorstwa.</w:t>
      </w:r>
    </w:p>
    <w:p w14:paraId="5F5EAA2D" w14:textId="77777777" w:rsidR="006D500A" w:rsidRDefault="00582136">
      <w:pPr>
        <w:pStyle w:val="Akapitzlist"/>
        <w:numPr>
          <w:ilvl w:val="0"/>
          <w:numId w:val="14"/>
        </w:numPr>
        <w:tabs>
          <w:tab w:val="left" w:pos="426"/>
        </w:tabs>
        <w:spacing w:after="0" w:line="288"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Przed przystąpieniem do wykonania przedmiotu Umowy, Wykonawca jest zobowiązany do podania Zamawiającemu nazw, danych kontaktowych oraz przedstawicieli, podwykonawców, jeżeli są już znani. Wykonawca zawiadomi Zamawiającego o wszelkich zmianach tych informacji w trakcie realizacji Umowy, a także przekaże wymagane informacje na temat nowych podwykonawców. </w:t>
      </w:r>
    </w:p>
    <w:p w14:paraId="4DB35949" w14:textId="77777777" w:rsidR="006D500A" w:rsidRDefault="00582136">
      <w:pPr>
        <w:pStyle w:val="Akapitzlist"/>
        <w:numPr>
          <w:ilvl w:val="0"/>
          <w:numId w:val="14"/>
        </w:numPr>
        <w:tabs>
          <w:tab w:val="left" w:pos="426"/>
        </w:tabs>
        <w:spacing w:after="0" w:line="288"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Wykonawca odpowiada za działania i zaniechania podwykonawców jak za swoje własne. </w:t>
      </w:r>
    </w:p>
    <w:p w14:paraId="747536A9" w14:textId="77777777" w:rsidR="006D500A" w:rsidRDefault="00582136">
      <w:pPr>
        <w:pStyle w:val="Akapitzlist"/>
        <w:numPr>
          <w:ilvl w:val="0"/>
          <w:numId w:val="14"/>
        </w:numPr>
        <w:tabs>
          <w:tab w:val="left" w:pos="426"/>
        </w:tabs>
        <w:spacing w:after="0" w:line="288"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Wykonawca zapewnia, że podwykonawcy będą przestrzegać wszelkich postanowień Umowy. </w:t>
      </w:r>
    </w:p>
    <w:p w14:paraId="4FBED5DF" w14:textId="77777777" w:rsidR="006D500A" w:rsidRDefault="00582136">
      <w:pPr>
        <w:pStyle w:val="Akapitzlist"/>
        <w:numPr>
          <w:ilvl w:val="0"/>
          <w:numId w:val="14"/>
        </w:numPr>
        <w:tabs>
          <w:tab w:val="left" w:pos="426"/>
        </w:tabs>
        <w:spacing w:after="0" w:line="288"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Wykonawca, podwykonawca lub dalszy podwykonawca zamówienia zamierzający zawrzeć umowę o podwykonawstwo, której przedmiotem są roboty budowlane objęte </w:t>
      </w:r>
      <w:r>
        <w:rPr>
          <w:rFonts w:ascii="Arial" w:eastAsia="Times New Roman" w:hAnsi="Arial" w:cs="Arial"/>
          <w:bCs/>
          <w:lang w:eastAsia="pl-PL"/>
        </w:rPr>
        <w:lastRenderedPageBreak/>
        <w:t>Umową, są zobowiązani, w trakcie realizacji niniejszego zamówienia, do przedłożenia Zamawiającemu projektu tej umowy celem akceptacji.</w:t>
      </w:r>
    </w:p>
    <w:p w14:paraId="671FBC2D" w14:textId="77777777" w:rsidR="006D500A" w:rsidRDefault="00582136">
      <w:pPr>
        <w:pStyle w:val="Akapitzlist"/>
        <w:numPr>
          <w:ilvl w:val="0"/>
          <w:numId w:val="14"/>
        </w:numPr>
        <w:tabs>
          <w:tab w:val="left" w:pos="426"/>
        </w:tabs>
        <w:spacing w:after="0" w:line="288"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Podwykonawca lub dalszy podwykonawca zobowiązany jest dołączyć do projektu umowy o dalsze podwykonawstwo, zgodę Wykonawcy na zawarcie umowy o podwykonawstwo o treści zgodnej z projektem umowy. </w:t>
      </w:r>
    </w:p>
    <w:p w14:paraId="47830754" w14:textId="77777777" w:rsidR="006D500A" w:rsidRDefault="00582136">
      <w:pPr>
        <w:pStyle w:val="Akapitzlist"/>
        <w:numPr>
          <w:ilvl w:val="0"/>
          <w:numId w:val="14"/>
        </w:numPr>
        <w:tabs>
          <w:tab w:val="left" w:pos="426"/>
        </w:tabs>
        <w:spacing w:after="0" w:line="288" w:lineRule="auto"/>
        <w:ind w:left="426" w:hanging="426"/>
        <w:jc w:val="both"/>
        <w:rPr>
          <w:rFonts w:ascii="Arial" w:eastAsia="Times New Roman" w:hAnsi="Arial" w:cs="Arial"/>
          <w:bCs/>
          <w:lang w:eastAsia="pl-PL"/>
        </w:rPr>
      </w:pPr>
      <w:r>
        <w:rPr>
          <w:rFonts w:ascii="Arial" w:eastAsia="Times New Roman" w:hAnsi="Arial" w:cs="Arial"/>
          <w:bCs/>
          <w:color w:val="000000"/>
          <w:lang w:eastAsia="pl-PL"/>
        </w:rPr>
        <w:t xml:space="preserve">Zamawiający w terminie 7 dni od otrzymania projektu umowy o podwykonawstwo, o którym mowa w ust. 6, zgłasza do niego pisemne zastrzeżenia w przypadku, gdy: </w:t>
      </w:r>
    </w:p>
    <w:p w14:paraId="08BCFA76" w14:textId="77777777" w:rsidR="006D500A" w:rsidRDefault="00582136">
      <w:pPr>
        <w:pStyle w:val="Akapitzlist"/>
        <w:numPr>
          <w:ilvl w:val="0"/>
          <w:numId w:val="15"/>
        </w:numPr>
        <w:spacing w:after="0" w:line="288" w:lineRule="auto"/>
        <w:ind w:left="709"/>
        <w:jc w:val="both"/>
        <w:rPr>
          <w:rFonts w:ascii="Arial" w:eastAsia="Times New Roman" w:hAnsi="Arial" w:cs="Arial"/>
          <w:bCs/>
          <w:color w:val="000000"/>
          <w:lang w:eastAsia="pl-PL"/>
        </w:rPr>
      </w:pPr>
      <w:r>
        <w:rPr>
          <w:rFonts w:ascii="Arial" w:eastAsia="Times New Roman" w:hAnsi="Arial" w:cs="Arial"/>
          <w:bCs/>
          <w:color w:val="000000"/>
          <w:lang w:eastAsia="pl-PL"/>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14:paraId="54E12548" w14:textId="77777777" w:rsidR="006D500A" w:rsidRDefault="00582136">
      <w:pPr>
        <w:pStyle w:val="Akapitzlist"/>
        <w:numPr>
          <w:ilvl w:val="0"/>
          <w:numId w:val="15"/>
        </w:numPr>
        <w:spacing w:after="0" w:line="288" w:lineRule="auto"/>
        <w:ind w:left="709"/>
        <w:jc w:val="both"/>
        <w:rPr>
          <w:rFonts w:ascii="Arial" w:eastAsia="Times New Roman" w:hAnsi="Arial" w:cs="Arial"/>
          <w:bCs/>
          <w:color w:val="000000"/>
          <w:lang w:eastAsia="pl-PL"/>
        </w:rPr>
      </w:pPr>
      <w:r>
        <w:rPr>
          <w:rFonts w:ascii="Arial" w:eastAsia="Times New Roman" w:hAnsi="Arial" w:cs="Arial"/>
          <w:bCs/>
          <w:color w:val="000000"/>
          <w:lang w:eastAsia="pl-PL"/>
        </w:rPr>
        <w:t xml:space="preserve">termin wykonania umowy o podwykonawstwo wykracza poza termin wykonania wskazany w § 3 lub stanowi zagrożenie wykonania robót budowlanych w określonym w § 3 terminie; </w:t>
      </w:r>
    </w:p>
    <w:p w14:paraId="5C601FA2" w14:textId="77777777" w:rsidR="006D500A" w:rsidRDefault="00582136">
      <w:pPr>
        <w:pStyle w:val="Akapitzlist"/>
        <w:numPr>
          <w:ilvl w:val="0"/>
          <w:numId w:val="15"/>
        </w:numPr>
        <w:spacing w:after="0" w:line="288" w:lineRule="auto"/>
        <w:ind w:left="709"/>
        <w:jc w:val="both"/>
        <w:rPr>
          <w:rFonts w:ascii="Arial" w:eastAsia="Times New Roman" w:hAnsi="Arial" w:cs="Arial"/>
          <w:bCs/>
          <w:color w:val="000000"/>
          <w:lang w:eastAsia="pl-PL"/>
        </w:rPr>
      </w:pPr>
      <w:r>
        <w:rPr>
          <w:rFonts w:ascii="Arial" w:eastAsia="Times New Roman" w:hAnsi="Arial" w:cs="Arial"/>
          <w:bCs/>
          <w:color w:val="000000"/>
          <w:lang w:eastAsia="pl-PL"/>
        </w:rPr>
        <w:t xml:space="preserve">umowa zawiera zapisy uzależniające dokonanie zapłaty na rzecz podwykonawcy od odbioru robót przez Zamawiającego lub od zapłaty należności Wykonawcy przez Zamawiającego; </w:t>
      </w:r>
    </w:p>
    <w:p w14:paraId="6EAA79F1" w14:textId="77777777" w:rsidR="006D500A" w:rsidRDefault="00582136">
      <w:pPr>
        <w:pStyle w:val="Akapitzlist"/>
        <w:numPr>
          <w:ilvl w:val="0"/>
          <w:numId w:val="15"/>
        </w:numPr>
        <w:spacing w:after="0" w:line="288" w:lineRule="auto"/>
        <w:ind w:left="709"/>
        <w:jc w:val="both"/>
        <w:rPr>
          <w:rFonts w:ascii="Arial" w:eastAsia="Times New Roman" w:hAnsi="Arial" w:cs="Arial"/>
          <w:bCs/>
          <w:color w:val="000000"/>
          <w:lang w:eastAsia="pl-PL"/>
        </w:rPr>
      </w:pPr>
      <w:r>
        <w:rPr>
          <w:rFonts w:ascii="Arial" w:eastAsia="Times New Roman" w:hAnsi="Arial" w:cs="Arial"/>
          <w:bCs/>
          <w:color w:val="000000"/>
          <w:lang w:eastAsia="pl-PL"/>
        </w:rPr>
        <w:t xml:space="preserve">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1D150891" w14:textId="77777777" w:rsidR="006D500A" w:rsidRDefault="00582136">
      <w:pPr>
        <w:pStyle w:val="Akapitzlist"/>
        <w:numPr>
          <w:ilvl w:val="0"/>
          <w:numId w:val="15"/>
        </w:numPr>
        <w:spacing w:after="0" w:line="288" w:lineRule="auto"/>
        <w:ind w:left="709"/>
        <w:jc w:val="both"/>
        <w:rPr>
          <w:rFonts w:ascii="Arial" w:eastAsia="Times New Roman" w:hAnsi="Arial" w:cs="Arial"/>
          <w:bCs/>
          <w:color w:val="000000"/>
          <w:lang w:eastAsia="pl-PL"/>
        </w:rPr>
      </w:pPr>
      <w:r>
        <w:rPr>
          <w:rFonts w:ascii="Arial" w:eastAsia="Times New Roman" w:hAnsi="Arial" w:cs="Arial"/>
          <w:bCs/>
          <w:color w:val="000000"/>
          <w:lang w:eastAsia="pl-PL"/>
        </w:rPr>
        <w:t xml:space="preserve">umowa zawiera ceny jednostkowe wyższe niż zawarte w ofercie Wykonawcy; </w:t>
      </w:r>
    </w:p>
    <w:p w14:paraId="4AF65973" w14:textId="77777777" w:rsidR="006D500A" w:rsidRDefault="00582136">
      <w:pPr>
        <w:pStyle w:val="Akapitzlist"/>
        <w:numPr>
          <w:ilvl w:val="0"/>
          <w:numId w:val="15"/>
        </w:numPr>
        <w:spacing w:after="0" w:line="288" w:lineRule="auto"/>
        <w:ind w:left="709"/>
        <w:jc w:val="both"/>
        <w:rPr>
          <w:rFonts w:ascii="Arial" w:eastAsia="Times New Roman" w:hAnsi="Arial" w:cs="Arial"/>
          <w:bCs/>
          <w:color w:val="000000"/>
          <w:lang w:eastAsia="pl-PL"/>
        </w:rPr>
      </w:pPr>
      <w:r>
        <w:rPr>
          <w:rFonts w:ascii="Arial" w:eastAsia="Times New Roman" w:hAnsi="Arial" w:cs="Arial"/>
          <w:bCs/>
          <w:color w:val="000000"/>
          <w:lang w:eastAsia="pl-PL"/>
        </w:rPr>
        <w:t xml:space="preserve">umowa nie zawiera cen (również jednostkowych); </w:t>
      </w:r>
    </w:p>
    <w:p w14:paraId="67D26226" w14:textId="77777777" w:rsidR="006D500A" w:rsidRDefault="00582136">
      <w:pPr>
        <w:pStyle w:val="Akapitzlist"/>
        <w:numPr>
          <w:ilvl w:val="0"/>
          <w:numId w:val="15"/>
        </w:numPr>
        <w:spacing w:after="0" w:line="288" w:lineRule="auto"/>
        <w:ind w:left="709"/>
        <w:jc w:val="both"/>
        <w:rPr>
          <w:rFonts w:ascii="Arial" w:eastAsia="Times New Roman" w:hAnsi="Arial" w:cs="Arial"/>
          <w:bCs/>
          <w:color w:val="000000"/>
          <w:lang w:eastAsia="pl-PL"/>
        </w:rPr>
      </w:pPr>
      <w:r>
        <w:rPr>
          <w:rFonts w:ascii="Arial" w:eastAsia="Times New Roman" w:hAnsi="Arial" w:cs="Arial"/>
          <w:bCs/>
          <w:color w:val="000000"/>
          <w:lang w:eastAsia="pl-PL"/>
        </w:rPr>
        <w:t>zawiera zapisy dotyczące utajnienia treści umowy w zakresie cen (w tym jednostkowych) dla Zamawiającego;</w:t>
      </w:r>
    </w:p>
    <w:p w14:paraId="0D0C2FB0" w14:textId="77777777" w:rsidR="006D500A" w:rsidRDefault="00582136">
      <w:pPr>
        <w:pStyle w:val="Akapitzlist"/>
        <w:numPr>
          <w:ilvl w:val="0"/>
          <w:numId w:val="15"/>
        </w:numPr>
        <w:spacing w:after="0" w:line="288" w:lineRule="auto"/>
        <w:ind w:left="709"/>
        <w:jc w:val="both"/>
        <w:rPr>
          <w:rFonts w:ascii="Arial" w:eastAsia="Times New Roman" w:hAnsi="Arial" w:cs="Arial"/>
          <w:bCs/>
          <w:lang w:eastAsia="pl-PL"/>
        </w:rPr>
      </w:pPr>
      <w:r>
        <w:rPr>
          <w:rFonts w:ascii="Arial" w:eastAsia="Times New Roman" w:hAnsi="Arial" w:cs="Arial"/>
          <w:bCs/>
          <w:lang w:eastAsia="pl-PL"/>
        </w:rPr>
        <w:t>podwykonawca lub dalszy podwykonawca podlega wykluczeniu z postępowania o udzielenie zamówienia.</w:t>
      </w:r>
    </w:p>
    <w:p w14:paraId="278E2B49" w14:textId="77777777" w:rsidR="006D500A" w:rsidRDefault="00582136">
      <w:pPr>
        <w:pStyle w:val="Akapitzlist"/>
        <w:numPr>
          <w:ilvl w:val="0"/>
          <w:numId w:val="14"/>
        </w:numPr>
        <w:spacing w:after="0" w:line="288" w:lineRule="auto"/>
        <w:ind w:left="426" w:hanging="426"/>
        <w:jc w:val="both"/>
        <w:rPr>
          <w:rFonts w:ascii="Arial" w:eastAsia="Times New Roman" w:hAnsi="Arial" w:cs="Arial"/>
          <w:bCs/>
          <w:lang w:eastAsia="pl-PL"/>
        </w:rPr>
      </w:pPr>
      <w:r>
        <w:rPr>
          <w:rFonts w:ascii="Arial" w:hAnsi="Arial" w:cs="Arial"/>
        </w:rPr>
        <w:t>Umowa o podwykonawstwo nie może zawierać postanowień uzależniających:</w:t>
      </w:r>
    </w:p>
    <w:p w14:paraId="141F59C7" w14:textId="77777777" w:rsidR="006D500A" w:rsidRDefault="00582136">
      <w:pPr>
        <w:pStyle w:val="Akapitzlist"/>
        <w:numPr>
          <w:ilvl w:val="0"/>
          <w:numId w:val="16"/>
        </w:numPr>
        <w:spacing w:after="0" w:line="288" w:lineRule="auto"/>
        <w:jc w:val="both"/>
        <w:rPr>
          <w:rFonts w:ascii="Arial" w:hAnsi="Arial" w:cs="Arial"/>
        </w:rPr>
      </w:pPr>
      <w:r>
        <w:rPr>
          <w:rFonts w:ascii="Arial" w:hAnsi="Arial" w:cs="Arial"/>
        </w:rPr>
        <w:t>uzyskanie przez podwykonawcę lub dalszego podwykonawcę zapłaty od Wykonawcy lub podwykonawcy od uprzedniej zapłaty wynagrodzenia Wykonawcy przez Zamawiającego lub odpowiednio od zapłaty przez Wykonawcę wynagrodzenia podwykonawcy;</w:t>
      </w:r>
    </w:p>
    <w:p w14:paraId="11C3DAFF" w14:textId="77777777" w:rsidR="006D500A" w:rsidRDefault="00582136">
      <w:pPr>
        <w:pStyle w:val="Akapitzlist"/>
        <w:numPr>
          <w:ilvl w:val="0"/>
          <w:numId w:val="16"/>
        </w:numPr>
        <w:spacing w:after="0" w:line="288" w:lineRule="auto"/>
        <w:jc w:val="both"/>
        <w:rPr>
          <w:rFonts w:ascii="Arial" w:hAnsi="Arial" w:cs="Arial"/>
        </w:rPr>
      </w:pPr>
      <w:r>
        <w:rPr>
          <w:rFonts w:ascii="Arial" w:hAnsi="Arial" w:cs="Arial"/>
        </w:rPr>
        <w:t>uzależniających zwrot zabezpieczenia dla podwykonawcy od uprzedniego zwrotu przez Zamawiającego zabezpieczenia udzielonego przez Wykonawcę.</w:t>
      </w:r>
    </w:p>
    <w:p w14:paraId="21B528DA"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Niezgłoszenie pisemnych zastrzeżeń do przedłożonego projektu umowy o podwykonawstwo, której przedmiotem są roboty budowlane, w terminie wskazanym w ust</w:t>
      </w:r>
      <w:r>
        <w:rPr>
          <w:rFonts w:ascii="Arial" w:eastAsia="Times New Roman" w:hAnsi="Arial" w:cs="Arial"/>
          <w:lang w:eastAsia="pl-PL"/>
        </w:rPr>
        <w:t xml:space="preserve">. 8, </w:t>
      </w:r>
      <w:r>
        <w:rPr>
          <w:rFonts w:ascii="Arial" w:eastAsia="Times New Roman" w:hAnsi="Arial" w:cs="Arial"/>
          <w:color w:val="000000"/>
          <w:lang w:eastAsia="pl-PL"/>
        </w:rPr>
        <w:t xml:space="preserve">uważa się za akceptację projektu umowy przez Zamawiającego. </w:t>
      </w:r>
    </w:p>
    <w:p w14:paraId="3DED0039"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482E5A0E"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Zamawiający w ciągu 7 dni zgłasza pisemny sprzeciw do przedłożonej umowy o podwykonawstwo, której przedmiotem są roboty budowlane, w przypadkach, o których mowa w ust. 8 i 9.</w:t>
      </w:r>
    </w:p>
    <w:p w14:paraId="3541B2A3" w14:textId="77777777" w:rsidR="006D500A" w:rsidRDefault="00582136">
      <w:pPr>
        <w:pStyle w:val="Akapitzlist"/>
        <w:numPr>
          <w:ilvl w:val="0"/>
          <w:numId w:val="14"/>
        </w:numPr>
        <w:spacing w:after="0" w:line="288" w:lineRule="auto"/>
        <w:ind w:left="426" w:hanging="426"/>
        <w:jc w:val="both"/>
        <w:rPr>
          <w:rFonts w:ascii="Arial" w:eastAsia="Times New Roman" w:hAnsi="Arial" w:cs="Arial"/>
          <w:lang w:eastAsia="pl-PL"/>
        </w:rPr>
      </w:pPr>
      <w:r>
        <w:rPr>
          <w:rFonts w:ascii="Arial" w:eastAsia="Times New Roman" w:hAnsi="Arial" w:cs="Arial"/>
          <w:color w:val="000000"/>
          <w:lang w:eastAsia="pl-PL"/>
        </w:rPr>
        <w:lastRenderedPageBreak/>
        <w:t>Niezgłoszenie pisemnego sprzeciwu do przedłożonej umowy o podwykonawstwo, której przedmiotem są roboty budowlane, w terminie określonym w ust</w:t>
      </w:r>
      <w:r>
        <w:rPr>
          <w:rFonts w:ascii="Arial" w:eastAsia="Times New Roman" w:hAnsi="Arial" w:cs="Arial"/>
          <w:color w:val="92D050"/>
          <w:lang w:eastAsia="pl-PL"/>
        </w:rPr>
        <w:t xml:space="preserve">. </w:t>
      </w:r>
      <w:r>
        <w:rPr>
          <w:rFonts w:ascii="Arial" w:eastAsia="Times New Roman" w:hAnsi="Arial" w:cs="Arial"/>
          <w:lang w:eastAsia="pl-PL"/>
        </w:rPr>
        <w:t xml:space="preserve">12, uważa się za akceptację umowy przez Zamawiającego. </w:t>
      </w:r>
    </w:p>
    <w:p w14:paraId="346EF21B" w14:textId="77777777" w:rsidR="006D500A" w:rsidRDefault="00582136">
      <w:pPr>
        <w:pStyle w:val="Akapitzlist"/>
        <w:numPr>
          <w:ilvl w:val="0"/>
          <w:numId w:val="14"/>
        </w:numPr>
        <w:spacing w:after="0" w:line="288" w:lineRule="auto"/>
        <w:ind w:left="426" w:hanging="426"/>
        <w:jc w:val="both"/>
        <w:rPr>
          <w:rFonts w:ascii="Arial" w:eastAsia="Times New Roman" w:hAnsi="Arial" w:cs="Arial"/>
          <w:lang w:eastAsia="pl-PL"/>
        </w:rPr>
      </w:pPr>
      <w:r>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w:t>
      </w:r>
      <w:r>
        <w:rPr>
          <w:rFonts w:ascii="Arial" w:eastAsia="Times New Roman" w:hAnsi="Arial" w:cs="Arial"/>
          <w:lang w:eastAsia="pl-PL"/>
        </w:rPr>
        <w:t xml:space="preserve">mniejszej niż 0,5% wartości umowy wskazanej w § 4 ust. 1 Umowy, jako niepodlegające niniejszemu obowiązkowi. </w:t>
      </w:r>
    </w:p>
    <w:p w14:paraId="1F4AB5F3" w14:textId="77777777" w:rsidR="006D500A" w:rsidRDefault="00582136">
      <w:pPr>
        <w:pStyle w:val="Akapitzlist"/>
        <w:numPr>
          <w:ilvl w:val="0"/>
          <w:numId w:val="14"/>
        </w:numPr>
        <w:spacing w:after="0" w:line="288" w:lineRule="auto"/>
        <w:ind w:left="426" w:hanging="426"/>
        <w:jc w:val="both"/>
        <w:rPr>
          <w:rFonts w:ascii="Arial" w:eastAsia="Times New Roman" w:hAnsi="Arial" w:cs="Arial"/>
          <w:lang w:eastAsia="pl-PL"/>
        </w:rPr>
      </w:pPr>
      <w:r>
        <w:rPr>
          <w:rFonts w:ascii="Arial" w:eastAsia="Times New Roman" w:hAnsi="Arial" w:cs="Arial"/>
          <w:lang w:eastAsia="pl-PL"/>
        </w:rPr>
        <w:t>Nie podlegają obowiązkowi, o którym mowa w ust</w:t>
      </w:r>
      <w:r>
        <w:rPr>
          <w:rFonts w:ascii="Arial" w:eastAsia="Times New Roman" w:hAnsi="Arial" w:cs="Arial"/>
          <w:color w:val="92D050"/>
          <w:lang w:eastAsia="pl-PL"/>
        </w:rPr>
        <w:t xml:space="preserve">. </w:t>
      </w:r>
      <w:r>
        <w:rPr>
          <w:rFonts w:ascii="Arial" w:eastAsia="Times New Roman" w:hAnsi="Arial" w:cs="Arial"/>
          <w:lang w:eastAsia="pl-PL"/>
        </w:rPr>
        <w:t xml:space="preserve">14 również umowy o podwykonawstwo, których przedmiotem są dostawy dotyczące materiałów składowych mas bitumicznych oraz dostawy paliw. </w:t>
      </w:r>
    </w:p>
    <w:p w14:paraId="1032F157" w14:textId="77777777" w:rsidR="006D500A" w:rsidRDefault="00582136">
      <w:pPr>
        <w:pStyle w:val="Akapitzlist"/>
        <w:numPr>
          <w:ilvl w:val="0"/>
          <w:numId w:val="14"/>
        </w:numPr>
        <w:spacing w:after="0" w:line="288" w:lineRule="auto"/>
        <w:ind w:left="426" w:hanging="426"/>
        <w:jc w:val="both"/>
        <w:rPr>
          <w:rFonts w:ascii="Arial" w:eastAsia="Times New Roman" w:hAnsi="Arial" w:cs="Arial"/>
          <w:lang w:eastAsia="pl-PL"/>
        </w:rPr>
      </w:pPr>
      <w:r>
        <w:rPr>
          <w:rFonts w:ascii="Arial" w:eastAsia="Times New Roman" w:hAnsi="Arial" w:cs="Arial"/>
          <w:lang w:eastAsia="pl-PL"/>
        </w:rPr>
        <w:t xml:space="preserve">Wyłączenia, o których mowa w ust. 14 i 15, nie dotyczą umów o podwykonawstwo o wartości większej niż 50 000 złotych. </w:t>
      </w:r>
    </w:p>
    <w:p w14:paraId="0D6143B7" w14:textId="77777777" w:rsidR="006D500A" w:rsidRDefault="00582136">
      <w:pPr>
        <w:pStyle w:val="Akapitzlist"/>
        <w:numPr>
          <w:ilvl w:val="0"/>
          <w:numId w:val="14"/>
        </w:numPr>
        <w:spacing w:after="0" w:line="288" w:lineRule="auto"/>
        <w:ind w:left="426" w:hanging="426"/>
        <w:jc w:val="both"/>
        <w:rPr>
          <w:rFonts w:ascii="Arial" w:eastAsia="Times New Roman" w:hAnsi="Arial" w:cs="Arial"/>
          <w:lang w:eastAsia="pl-PL"/>
        </w:rPr>
      </w:pPr>
      <w:r>
        <w:rPr>
          <w:rFonts w:ascii="Arial" w:eastAsia="Times New Roman" w:hAnsi="Arial" w:cs="Arial"/>
          <w:lang w:eastAsia="pl-PL"/>
        </w:rPr>
        <w:t xml:space="preserve">W przypadku umów, o których mowa w ust. 14,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676F844B"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lang w:eastAsia="pl-PL"/>
        </w:rPr>
        <w:t xml:space="preserve">W przypadku zmiany umowy o podwykonawstwo ust. 6-17 stosuje </w:t>
      </w:r>
      <w:r>
        <w:rPr>
          <w:rFonts w:ascii="Arial" w:eastAsia="Times New Roman" w:hAnsi="Arial" w:cs="Arial"/>
          <w:color w:val="000000"/>
          <w:lang w:eastAsia="pl-PL"/>
        </w:rPr>
        <w:t xml:space="preserve">się odpowiednio. </w:t>
      </w:r>
    </w:p>
    <w:p w14:paraId="3C330FA8"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w:t>
      </w:r>
      <w:r>
        <w:rPr>
          <w:rFonts w:ascii="Arial" w:eastAsia="Times New Roman" w:hAnsi="Arial" w:cs="Arial"/>
          <w:lang w:eastAsia="pl-PL"/>
        </w:rPr>
        <w:t>lub dalszego podwykonawcy potwierdzające dokonanie zapłaty całości należnego mu wynagrodzenia oraz potwierdzenie dokonania przelewu bankowego.</w:t>
      </w:r>
    </w:p>
    <w:p w14:paraId="0DEC74C7"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48BA7A" w14:textId="77777777" w:rsidR="006D500A" w:rsidRDefault="00582136">
      <w:pPr>
        <w:pStyle w:val="Akapitzlist"/>
        <w:numPr>
          <w:ilvl w:val="0"/>
          <w:numId w:val="14"/>
        </w:numPr>
        <w:spacing w:after="0" w:line="288" w:lineRule="auto"/>
        <w:ind w:left="426" w:hanging="426"/>
        <w:jc w:val="both"/>
        <w:rPr>
          <w:rFonts w:ascii="Arial" w:eastAsia="Times New Roman" w:hAnsi="Arial" w:cs="Arial"/>
          <w:lang w:eastAsia="pl-PL"/>
        </w:rPr>
      </w:pPr>
      <w:r>
        <w:rPr>
          <w:rFonts w:ascii="Arial" w:eastAsia="Times New Roman" w:hAnsi="Arial" w:cs="Arial"/>
          <w:color w:val="000000"/>
          <w:lang w:eastAsia="pl-PL"/>
        </w:rPr>
        <w:t xml:space="preserve">Wynagrodzenie, o którym mowa w </w:t>
      </w:r>
      <w:r>
        <w:rPr>
          <w:rFonts w:ascii="Arial" w:eastAsia="Times New Roman" w:hAnsi="Arial" w:cs="Arial"/>
          <w:lang w:eastAsia="pl-PL"/>
        </w:rPr>
        <w:t xml:space="preserve">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826BF66"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lang w:eastAsia="pl-PL"/>
        </w:rPr>
        <w:t>Bezpośrednia zapłata, o której mowa w ust. 20, o</w:t>
      </w:r>
      <w:r>
        <w:rPr>
          <w:rFonts w:ascii="Arial" w:eastAsia="Times New Roman" w:hAnsi="Arial" w:cs="Arial"/>
          <w:color w:val="000000"/>
          <w:lang w:eastAsia="pl-PL"/>
        </w:rPr>
        <w:t xml:space="preserve">bejmuje wyłącznie należne wynagrodzenie, bez odsetek należnych podwykonawcy lub dalszemu podwykonawcy. </w:t>
      </w:r>
    </w:p>
    <w:p w14:paraId="6189872A" w14:textId="77777777" w:rsidR="006D500A" w:rsidRDefault="00582136">
      <w:pPr>
        <w:pStyle w:val="Akapitzlist"/>
        <w:numPr>
          <w:ilvl w:val="0"/>
          <w:numId w:val="14"/>
        </w:numPr>
        <w:spacing w:after="0" w:line="288" w:lineRule="auto"/>
        <w:ind w:left="426" w:hanging="426"/>
        <w:jc w:val="both"/>
        <w:rPr>
          <w:rFonts w:ascii="Arial" w:eastAsia="Times New Roman" w:hAnsi="Arial" w:cs="Arial"/>
          <w:lang w:eastAsia="pl-PL"/>
        </w:rPr>
      </w:pPr>
      <w:r>
        <w:rPr>
          <w:rFonts w:ascii="Arial" w:eastAsia="Times New Roman" w:hAnsi="Arial" w:cs="Arial"/>
          <w:color w:val="000000"/>
          <w:lang w:eastAsia="pl-PL"/>
        </w:rPr>
        <w:t xml:space="preserve">Przed dokonaniem bezpośredniej zapłaty Zamawiający umożliwi Wykonawcy zgłoszenie pisemnych uwag dotyczących zasadności bezpośredniej zapłaty wynagrodzenia podwykonawcy lub dalszemu podwykonawcy. Zamawiający poinformuje o terminie zgłaszania uwag, nie krótszym niż 7 dni od dnia doręczenia tej informacji. </w:t>
      </w:r>
    </w:p>
    <w:p w14:paraId="741351A9" w14:textId="77777777" w:rsidR="006D500A" w:rsidRDefault="00582136">
      <w:pPr>
        <w:pStyle w:val="Akapitzlist"/>
        <w:numPr>
          <w:ilvl w:val="0"/>
          <w:numId w:val="14"/>
        </w:numPr>
        <w:spacing w:after="0" w:line="288" w:lineRule="auto"/>
        <w:ind w:left="426" w:hanging="426"/>
        <w:jc w:val="both"/>
        <w:rPr>
          <w:rFonts w:ascii="Arial" w:eastAsia="Times New Roman" w:hAnsi="Arial" w:cs="Arial"/>
          <w:lang w:eastAsia="pl-PL"/>
        </w:rPr>
      </w:pPr>
      <w:r>
        <w:rPr>
          <w:rFonts w:ascii="Arial" w:eastAsia="Times New Roman" w:hAnsi="Arial" w:cs="Arial"/>
          <w:lang w:eastAsia="pl-PL"/>
        </w:rPr>
        <w:t xml:space="preserve">W przypadku zgłoszenia uwag, o których mowa w ust. 23, w terminie wskazanym przez Zamawiającego, Zamawiający może: </w:t>
      </w:r>
    </w:p>
    <w:p w14:paraId="2430C6D1" w14:textId="77777777" w:rsidR="006D500A" w:rsidRDefault="00582136">
      <w:pPr>
        <w:pStyle w:val="Akapitzlist"/>
        <w:numPr>
          <w:ilvl w:val="0"/>
          <w:numId w:val="17"/>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nie dokonać bezpośredniej zapłaty wynagrodzenia podwykonawcy lub dalszemu podwykonawcy, jeżeli Wykonawca wykaże niezasadność takiej zapłaty, </w:t>
      </w:r>
    </w:p>
    <w:p w14:paraId="7E481484" w14:textId="77777777" w:rsidR="006D500A" w:rsidRDefault="00582136">
      <w:pPr>
        <w:pStyle w:val="Akapitzlist"/>
        <w:numPr>
          <w:ilvl w:val="0"/>
          <w:numId w:val="17"/>
        </w:numPr>
        <w:spacing w:after="0" w:line="288"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dokonać bezpośredniej zapłaty podwykonawcy lub dalszemu podwykonawcy, jeżeli podwykonawca lub dalszy podwykonawca wykaże zasadność takiej zapłaty. </w:t>
      </w:r>
    </w:p>
    <w:p w14:paraId="2E480EEE"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W przypadku dokonania bezpośredniej zapłaty podwykonawcy lub dalszemu podwykonawcy. Zamawiający potrąci kwotę wypłaconego wynagrodzenia z wynagrodzenia należnego Wykonawcy. </w:t>
      </w:r>
    </w:p>
    <w:p w14:paraId="1D71876C"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dopuszcza wskazanie nazw (firm) i adresów podwykonawców w terminie 14 dni przed wprowadzeniem podwykonawcy na teren budowy. </w:t>
      </w:r>
    </w:p>
    <w:p w14:paraId="2764EE3D" w14:textId="77777777" w:rsidR="006D500A" w:rsidRDefault="00582136">
      <w:pPr>
        <w:pStyle w:val="Akapitzlist"/>
        <w:numPr>
          <w:ilvl w:val="0"/>
          <w:numId w:val="14"/>
        </w:numPr>
        <w:spacing w:after="0" w:line="288"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Pr>
          <w:rFonts w:ascii="Arial" w:eastAsia="Times New Roman" w:hAnsi="Arial" w:cs="Arial"/>
          <w:bCs/>
          <w:color w:val="000000"/>
          <w:lang w:eastAsia="pl-PL"/>
        </w:rPr>
        <w:t xml:space="preserve">§ 3 </w:t>
      </w:r>
      <w:r>
        <w:rPr>
          <w:rFonts w:ascii="Arial" w:eastAsia="Times New Roman" w:hAnsi="Arial" w:cs="Arial"/>
          <w:color w:val="000000"/>
          <w:lang w:eastAsia="pl-PL"/>
        </w:rPr>
        <w:t xml:space="preserve">Umowy. </w:t>
      </w:r>
    </w:p>
    <w:p w14:paraId="66144FE2" w14:textId="77777777" w:rsidR="006D500A" w:rsidRDefault="006D500A">
      <w:pPr>
        <w:spacing w:after="0" w:line="276" w:lineRule="auto"/>
        <w:jc w:val="center"/>
        <w:rPr>
          <w:rFonts w:ascii="Arial" w:eastAsia="Times New Roman" w:hAnsi="Arial" w:cs="Arial"/>
          <w:b/>
          <w:bCs/>
          <w:color w:val="000000"/>
          <w:lang w:eastAsia="pl-PL"/>
        </w:rPr>
      </w:pPr>
    </w:p>
    <w:p w14:paraId="34497402"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12</w:t>
      </w:r>
    </w:p>
    <w:p w14:paraId="00F44194"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UDOSTĘPNIENIE TERENU BUDOWY ORGANOM KONTROLNYM</w:t>
      </w:r>
    </w:p>
    <w:p w14:paraId="35847DDE" w14:textId="77777777" w:rsidR="006D500A" w:rsidRDefault="00582136">
      <w:pPr>
        <w:spacing w:line="288" w:lineRule="auto"/>
        <w:contextualSpacing/>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zobowiązuje się do umożliwienia wstępu na teren budowy pracownikom organów nadzoru budowlanego, do których należy wykonywanie zadań określonych w </w:t>
      </w:r>
      <w:proofErr w:type="spellStart"/>
      <w:r>
        <w:rPr>
          <w:rFonts w:ascii="Arial" w:eastAsia="Times New Roman" w:hAnsi="Arial" w:cs="Arial"/>
          <w:color w:val="000000"/>
          <w:lang w:eastAsia="pl-PL"/>
        </w:rPr>
        <w:t>p.b</w:t>
      </w:r>
      <w:proofErr w:type="spellEnd"/>
      <w:r>
        <w:rPr>
          <w:rFonts w:ascii="Arial" w:eastAsia="Times New Roman" w:hAnsi="Arial" w:cs="Arial"/>
          <w:color w:val="000000"/>
          <w:lang w:eastAsia="pl-PL"/>
        </w:rPr>
        <w:t xml:space="preserve">. oraz udostępnienia im danych i informacji wymaganych tą ustawą oraz innym pracownikom, których </w:t>
      </w:r>
      <w:r>
        <w:rPr>
          <w:rFonts w:ascii="Arial" w:eastAsia="Times New Roman" w:hAnsi="Arial" w:cs="Arial"/>
          <w:bCs/>
          <w:color w:val="000000"/>
          <w:lang w:eastAsia="pl-PL"/>
        </w:rPr>
        <w:t>Zamawiający</w:t>
      </w:r>
      <w:r>
        <w:rPr>
          <w:rFonts w:ascii="Arial" w:eastAsia="Times New Roman" w:hAnsi="Arial" w:cs="Arial"/>
          <w:color w:val="000000"/>
          <w:lang w:eastAsia="pl-PL"/>
        </w:rPr>
        <w:t xml:space="preserve"> wskaże w okresie realizacji przedmiotu Umowy.</w:t>
      </w:r>
    </w:p>
    <w:p w14:paraId="36DD82D8" w14:textId="77777777" w:rsidR="006D500A" w:rsidRDefault="006D500A">
      <w:pPr>
        <w:spacing w:after="0" w:line="276" w:lineRule="auto"/>
        <w:jc w:val="center"/>
        <w:rPr>
          <w:rFonts w:ascii="Arial" w:eastAsia="Times New Roman" w:hAnsi="Arial" w:cs="Arial"/>
          <w:b/>
          <w:bCs/>
          <w:color w:val="000000"/>
          <w:lang w:eastAsia="pl-PL"/>
        </w:rPr>
      </w:pPr>
    </w:p>
    <w:p w14:paraId="6AF16B90"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13</w:t>
      </w:r>
    </w:p>
    <w:p w14:paraId="4AB85E03"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PRZEDSTAWICIELE ZAMAWIAJĄCEGO</w:t>
      </w:r>
    </w:p>
    <w:p w14:paraId="1DFB65BE" w14:textId="77777777" w:rsidR="006D500A" w:rsidRDefault="00582136">
      <w:pPr>
        <w:pStyle w:val="Akapitzlist"/>
        <w:numPr>
          <w:ilvl w:val="0"/>
          <w:numId w:val="18"/>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Zamawiający</w:t>
      </w:r>
      <w:r>
        <w:rPr>
          <w:rFonts w:ascii="Times New Roman" w:eastAsia="Times New Roman" w:hAnsi="Times New Roman" w:cs="Times New Roman"/>
          <w:color w:val="000000"/>
          <w:sz w:val="24"/>
          <w:szCs w:val="24"/>
          <w:lang w:eastAsia="pl-PL"/>
        </w:rPr>
        <w:t xml:space="preserve"> </w:t>
      </w:r>
      <w:r>
        <w:rPr>
          <w:rFonts w:ascii="Arial" w:eastAsia="Times New Roman" w:hAnsi="Arial" w:cs="Arial"/>
          <w:color w:val="000000"/>
          <w:lang w:eastAsia="pl-PL"/>
        </w:rPr>
        <w:t>wyznacza do pełnienia nadzoru nad realizacją Umowy Pana Zdzisława Mrówkę.</w:t>
      </w:r>
    </w:p>
    <w:p w14:paraId="507AFCE5" w14:textId="77777777" w:rsidR="006D500A" w:rsidRDefault="00582136">
      <w:pPr>
        <w:pStyle w:val="Akapitzlist"/>
        <w:numPr>
          <w:ilvl w:val="0"/>
          <w:numId w:val="18"/>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Osoba wskazana w ust. 1 będzie działać w granicach umocowania określonego w </w:t>
      </w:r>
      <w:proofErr w:type="spellStart"/>
      <w:r>
        <w:rPr>
          <w:rFonts w:ascii="Arial" w:eastAsia="Times New Roman" w:hAnsi="Arial" w:cs="Arial"/>
          <w:color w:val="000000"/>
          <w:lang w:eastAsia="pl-PL"/>
        </w:rPr>
        <w:t>p.b</w:t>
      </w:r>
      <w:proofErr w:type="spellEnd"/>
      <w:r>
        <w:rPr>
          <w:rFonts w:ascii="Arial" w:eastAsia="Times New Roman" w:hAnsi="Arial" w:cs="Arial"/>
          <w:i/>
          <w:iCs/>
          <w:color w:val="000000"/>
          <w:lang w:eastAsia="pl-PL"/>
        </w:rPr>
        <w:t>.</w:t>
      </w:r>
    </w:p>
    <w:p w14:paraId="1944B2FD" w14:textId="77777777" w:rsidR="006D500A" w:rsidRDefault="00582136">
      <w:pPr>
        <w:pStyle w:val="Akapitzlist"/>
        <w:numPr>
          <w:ilvl w:val="0"/>
          <w:numId w:val="18"/>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Zamawiający</w:t>
      </w:r>
      <w:r>
        <w:rPr>
          <w:rFonts w:ascii="Times New Roman" w:eastAsia="Times New Roman" w:hAnsi="Times New Roman" w:cs="Times New Roman"/>
          <w:color w:val="000000"/>
          <w:sz w:val="24"/>
          <w:szCs w:val="24"/>
          <w:lang w:eastAsia="pl-PL"/>
        </w:rPr>
        <w:t xml:space="preserve"> </w:t>
      </w:r>
      <w:r>
        <w:rPr>
          <w:rFonts w:ascii="Arial" w:eastAsia="Times New Roman" w:hAnsi="Arial" w:cs="Arial"/>
          <w:color w:val="000000"/>
          <w:lang w:eastAsia="pl-PL"/>
        </w:rPr>
        <w:t>zastrzega sobie prawo zmiany osoby wskazanej w ust. 1. O dokonaniu zmiany Zamawiający powiadomi na piśmie Wykonawcę na 3 dni przed dokonaniem zmiany. Zmiana ta nie wymaga aneksu do Umowy.</w:t>
      </w:r>
    </w:p>
    <w:p w14:paraId="7B93468F" w14:textId="77777777" w:rsidR="006D500A" w:rsidRDefault="006D500A">
      <w:pPr>
        <w:spacing w:after="0" w:line="276" w:lineRule="auto"/>
        <w:jc w:val="center"/>
        <w:rPr>
          <w:rFonts w:ascii="Arial" w:eastAsia="Times New Roman" w:hAnsi="Arial" w:cs="Arial"/>
          <w:b/>
          <w:bCs/>
          <w:color w:val="000000"/>
          <w:lang w:eastAsia="pl-PL"/>
        </w:rPr>
      </w:pPr>
    </w:p>
    <w:p w14:paraId="5C06D40F"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14</w:t>
      </w:r>
    </w:p>
    <w:p w14:paraId="0D0223E3"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PRZEDSTAWICIELE WYKONAWCY</w:t>
      </w:r>
    </w:p>
    <w:p w14:paraId="2627662D" w14:textId="77777777" w:rsidR="006D500A" w:rsidRDefault="00582136">
      <w:pPr>
        <w:pStyle w:val="Akapitzlist"/>
        <w:numPr>
          <w:ilvl w:val="0"/>
          <w:numId w:val="19"/>
        </w:numPr>
        <w:spacing w:line="288" w:lineRule="auto"/>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ustanawia Kierownika Budowy w osobie: </w:t>
      </w:r>
    </w:p>
    <w:p w14:paraId="5087945A" w14:textId="77777777" w:rsidR="006D500A" w:rsidRDefault="00582136">
      <w:pPr>
        <w:pStyle w:val="Akapitzlist"/>
        <w:spacing w:line="288" w:lineRule="auto"/>
        <w:ind w:left="360"/>
        <w:jc w:val="both"/>
        <w:rPr>
          <w:rFonts w:ascii="Arial" w:eastAsia="Times New Roman" w:hAnsi="Arial" w:cs="Arial"/>
          <w:color w:val="000000"/>
          <w:lang w:eastAsia="pl-PL"/>
        </w:rPr>
      </w:pPr>
      <w:r>
        <w:rPr>
          <w:rFonts w:ascii="Arial" w:eastAsia="Times New Roman" w:hAnsi="Arial" w:cs="Arial"/>
          <w:color w:val="000000"/>
          <w:lang w:eastAsia="pl-PL"/>
        </w:rPr>
        <w:t xml:space="preserve">…….................................. </w:t>
      </w:r>
    </w:p>
    <w:p w14:paraId="7C532FE3" w14:textId="77777777" w:rsidR="006D500A" w:rsidRDefault="00582136">
      <w:pPr>
        <w:pStyle w:val="Akapitzlist"/>
        <w:spacing w:line="288" w:lineRule="auto"/>
        <w:ind w:left="360"/>
        <w:jc w:val="both"/>
        <w:rPr>
          <w:rFonts w:ascii="Arial" w:eastAsia="Times New Roman" w:hAnsi="Arial" w:cs="Arial"/>
          <w:color w:val="000000"/>
          <w:lang w:eastAsia="pl-PL"/>
        </w:rPr>
      </w:pPr>
      <w:proofErr w:type="spellStart"/>
      <w:r>
        <w:rPr>
          <w:rFonts w:ascii="Arial" w:eastAsia="Times New Roman" w:hAnsi="Arial" w:cs="Arial"/>
          <w:color w:val="000000"/>
          <w:lang w:eastAsia="pl-PL"/>
        </w:rPr>
        <w:t>tel</w:t>
      </w:r>
      <w:proofErr w:type="spellEnd"/>
      <w:r>
        <w:rPr>
          <w:rFonts w:ascii="Arial" w:eastAsia="Times New Roman" w:hAnsi="Arial" w:cs="Arial"/>
          <w:color w:val="000000"/>
          <w:lang w:eastAsia="pl-PL"/>
        </w:rPr>
        <w:t xml:space="preserve">…................................. </w:t>
      </w:r>
    </w:p>
    <w:p w14:paraId="1E610696" w14:textId="77777777" w:rsidR="006D500A" w:rsidRDefault="00582136">
      <w:pPr>
        <w:pStyle w:val="Akapitzlist"/>
        <w:spacing w:line="288" w:lineRule="auto"/>
        <w:ind w:left="360"/>
        <w:jc w:val="both"/>
        <w:rPr>
          <w:rFonts w:ascii="Arial" w:eastAsia="Times New Roman" w:hAnsi="Arial" w:cs="Arial"/>
          <w:color w:val="000000"/>
          <w:lang w:eastAsia="pl-PL"/>
        </w:rPr>
      </w:pPr>
      <w:r>
        <w:rPr>
          <w:rFonts w:ascii="Arial" w:eastAsia="Times New Roman" w:hAnsi="Arial" w:cs="Arial"/>
          <w:color w:val="000000"/>
          <w:lang w:eastAsia="pl-PL"/>
        </w:rPr>
        <w:t xml:space="preserve">nr </w:t>
      </w:r>
      <w:proofErr w:type="spellStart"/>
      <w:r>
        <w:rPr>
          <w:rFonts w:ascii="Arial" w:eastAsia="Times New Roman" w:hAnsi="Arial" w:cs="Arial"/>
          <w:color w:val="000000"/>
          <w:lang w:eastAsia="pl-PL"/>
        </w:rPr>
        <w:t>upr</w:t>
      </w:r>
      <w:proofErr w:type="spellEnd"/>
      <w:r>
        <w:rPr>
          <w:rFonts w:ascii="Arial" w:eastAsia="Times New Roman" w:hAnsi="Arial" w:cs="Arial"/>
          <w:color w:val="000000"/>
          <w:lang w:eastAsia="pl-PL"/>
        </w:rPr>
        <w:t xml:space="preserve">. </w:t>
      </w:r>
      <w:proofErr w:type="spellStart"/>
      <w:r>
        <w:rPr>
          <w:rFonts w:ascii="Arial" w:eastAsia="Times New Roman" w:hAnsi="Arial" w:cs="Arial"/>
          <w:color w:val="000000"/>
          <w:lang w:eastAsia="pl-PL"/>
        </w:rPr>
        <w:t>budowl</w:t>
      </w:r>
      <w:proofErr w:type="spellEnd"/>
      <w:r>
        <w:rPr>
          <w:rFonts w:ascii="Arial" w:eastAsia="Times New Roman" w:hAnsi="Arial" w:cs="Arial"/>
          <w:color w:val="000000"/>
          <w:lang w:eastAsia="pl-PL"/>
        </w:rPr>
        <w:t>. ……........</w:t>
      </w:r>
    </w:p>
    <w:p w14:paraId="0B466A5C" w14:textId="77777777" w:rsidR="006D500A" w:rsidRDefault="00582136">
      <w:pPr>
        <w:pStyle w:val="Akapitzlist"/>
        <w:numPr>
          <w:ilvl w:val="0"/>
          <w:numId w:val="19"/>
        </w:numPr>
        <w:spacing w:line="288" w:lineRule="auto"/>
        <w:jc w:val="both"/>
        <w:rPr>
          <w:rFonts w:ascii="Arial" w:eastAsia="Times New Roman" w:hAnsi="Arial" w:cs="Arial"/>
          <w:color w:val="000000"/>
          <w:lang w:eastAsia="pl-PL"/>
        </w:rPr>
      </w:pPr>
      <w:r>
        <w:rPr>
          <w:rFonts w:ascii="Arial" w:eastAsia="Times New Roman" w:hAnsi="Arial" w:cs="Arial"/>
          <w:color w:val="000000"/>
          <w:lang w:eastAsia="pl-PL"/>
        </w:rPr>
        <w:t>Osoba wskazana w ust. 1 będzie działać w granicach umocowania określonego w </w:t>
      </w:r>
      <w:proofErr w:type="spellStart"/>
      <w:r>
        <w:rPr>
          <w:rFonts w:ascii="Arial" w:eastAsia="Times New Roman" w:hAnsi="Arial" w:cs="Arial"/>
          <w:color w:val="000000"/>
          <w:lang w:eastAsia="pl-PL"/>
        </w:rPr>
        <w:t>p.b</w:t>
      </w:r>
      <w:proofErr w:type="spellEnd"/>
      <w:r>
        <w:rPr>
          <w:rFonts w:ascii="Arial" w:eastAsia="Times New Roman" w:hAnsi="Arial" w:cs="Arial"/>
          <w:color w:val="000000"/>
          <w:lang w:eastAsia="pl-PL"/>
        </w:rPr>
        <w:t>.</w:t>
      </w:r>
    </w:p>
    <w:p w14:paraId="276AF1F0" w14:textId="77777777" w:rsidR="006D500A" w:rsidRDefault="00582136">
      <w:pPr>
        <w:pStyle w:val="Akapitzlist"/>
        <w:numPr>
          <w:ilvl w:val="0"/>
          <w:numId w:val="19"/>
        </w:numPr>
        <w:spacing w:line="288" w:lineRule="auto"/>
        <w:jc w:val="both"/>
        <w:rPr>
          <w:rFonts w:ascii="Arial" w:eastAsia="Times New Roman" w:hAnsi="Arial" w:cs="Arial"/>
          <w:color w:val="000000"/>
          <w:lang w:eastAsia="pl-PL"/>
        </w:rPr>
      </w:pPr>
      <w:r>
        <w:rPr>
          <w:rFonts w:ascii="Arial" w:eastAsia="Times New Roman" w:hAnsi="Arial" w:cs="Arial"/>
          <w:color w:val="000000"/>
          <w:lang w:eastAsia="pl-PL"/>
        </w:rPr>
        <w:t>Zmiana osoby wskazanej w ust. 1</w:t>
      </w:r>
      <w:r>
        <w:rPr>
          <w:rFonts w:ascii="Arial" w:eastAsia="Times New Roman" w:hAnsi="Arial" w:cs="Arial"/>
          <w:lang w:eastAsia="pl-PL"/>
        </w:rPr>
        <w:t xml:space="preserve"> </w:t>
      </w:r>
      <w:r>
        <w:rPr>
          <w:rFonts w:ascii="Arial" w:eastAsia="Times New Roman" w:hAnsi="Arial" w:cs="Arial"/>
          <w:color w:val="000000"/>
          <w:lang w:eastAsia="pl-PL"/>
        </w:rPr>
        <w:t xml:space="preserve">może nastąpić jedynie na zasadach </w:t>
      </w:r>
      <w:r>
        <w:rPr>
          <w:rFonts w:ascii="Arial" w:eastAsia="Times New Roman" w:hAnsi="Arial" w:cs="Arial"/>
          <w:lang w:eastAsia="pl-PL"/>
        </w:rPr>
        <w:t>określonych w </w:t>
      </w:r>
      <w:r>
        <w:rPr>
          <w:rFonts w:ascii="Arial" w:eastAsia="Times New Roman" w:hAnsi="Arial" w:cs="Arial"/>
          <w:bCs/>
          <w:lang w:eastAsia="pl-PL"/>
        </w:rPr>
        <w:t>§ 10.</w:t>
      </w:r>
      <w:r>
        <w:rPr>
          <w:rFonts w:ascii="Arial" w:eastAsia="Times New Roman" w:hAnsi="Arial" w:cs="Arial"/>
          <w:lang w:eastAsia="pl-PL"/>
        </w:rPr>
        <w:t xml:space="preserve"> Zmiana nie wymaga aneksu do Umowy.</w:t>
      </w:r>
    </w:p>
    <w:p w14:paraId="4CD04599"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15</w:t>
      </w:r>
    </w:p>
    <w:p w14:paraId="6D0AEE5F"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KARY UMOWNE I ODSZKODOWANIA</w:t>
      </w:r>
    </w:p>
    <w:p w14:paraId="5767B303" w14:textId="77777777" w:rsidR="006D500A" w:rsidRDefault="00582136">
      <w:pPr>
        <w:pStyle w:val="Akapitzlist"/>
        <w:numPr>
          <w:ilvl w:val="0"/>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Wykonawca</w:t>
      </w:r>
      <w:r>
        <w:rPr>
          <w:rFonts w:ascii="Times New Roman" w:eastAsia="Times New Roman" w:hAnsi="Times New Roman" w:cs="Times New Roman"/>
          <w:color w:val="000000"/>
          <w:sz w:val="24"/>
          <w:szCs w:val="24"/>
          <w:lang w:eastAsia="pl-PL"/>
        </w:rPr>
        <w:t xml:space="preserve"> </w:t>
      </w:r>
      <w:r>
        <w:rPr>
          <w:rFonts w:ascii="Arial" w:eastAsia="Times New Roman" w:hAnsi="Arial" w:cs="Arial"/>
          <w:color w:val="000000"/>
          <w:lang w:eastAsia="pl-PL"/>
        </w:rPr>
        <w:t xml:space="preserve">zapłaci Zamawiającemu kary umowne: </w:t>
      </w:r>
    </w:p>
    <w:p w14:paraId="404B67B6"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themeColor="text1"/>
          <w:lang w:eastAsia="pl-PL"/>
        </w:rPr>
        <w:t>za zwłokę w wykonaniu przedmiotu Umowy lub każdego z jej etapów (jeżeli zostały przewidziane dla danego zadania) w wysokości 1000 złotych za każdy dzień zwłoki;</w:t>
      </w:r>
    </w:p>
    <w:p w14:paraId="27D680FE"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za zwłokę w usunięciu wad stwierdzonych przy odbiorze końcowym, odbiorze pogwarancyjnym lub odbiorze w okresie rękojmi – w wysokości 500 złotych za </w:t>
      </w:r>
      <w:r>
        <w:rPr>
          <w:rFonts w:ascii="Arial" w:eastAsia="Times New Roman" w:hAnsi="Arial" w:cs="Arial"/>
          <w:color w:val="000000"/>
          <w:lang w:eastAsia="pl-PL"/>
        </w:rPr>
        <w:lastRenderedPageBreak/>
        <w:t xml:space="preserve">każdy dzień zwłoki, liczony od upływu terminu wyznaczonego zgodnie z postanowieniami </w:t>
      </w:r>
      <w:r>
        <w:rPr>
          <w:rFonts w:ascii="Arial" w:eastAsia="Times New Roman" w:hAnsi="Arial" w:cs="Arial"/>
          <w:color w:val="000000" w:themeColor="text1"/>
          <w:lang w:eastAsia="pl-PL"/>
        </w:rPr>
        <w:t>§ 16 ust. 6 i 8 na usunięcie wad;</w:t>
      </w:r>
    </w:p>
    <w:p w14:paraId="6B1F5BE0"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z tytułu odstąpienia od Umowy z przyczyn leżących po stronie Wykonawcy – w wysokości 20 % wynagrodzenia netto, o którym mowa w § 4 ust. 1;</w:t>
      </w:r>
    </w:p>
    <w:p w14:paraId="2D1484C8"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za wprowadzenia zmian w oznakowaniu na czas prowadzenia robót niezgodnych                       z zatwierdzonym projektem organizacji ruchu, braki w oznakowaniu lub wykonanie oznakowania z nienależytą starannością – w wysokości 1000 złotych za każdy dzień stwierdzonych powyższych nieprawidłowości;</w:t>
      </w:r>
    </w:p>
    <w:p w14:paraId="0736AF6C"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 tytułu braku zapłaty lub nieterminowej zapłaty wynagrodzenia należnego podwykonawcom lub dalszym podwykonawcom w wysokości 1 000 złotych za każdy dzień zwłoki; </w:t>
      </w:r>
    </w:p>
    <w:p w14:paraId="57F46FA4"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za niezgłoszenie któregokolwiek z podwykonawców, dostawców lub usługodawców - w wysokości 10000 złotych, za każdego nie zgłoszonego podwykonawcę, dostawcę lub usługodawcę; </w:t>
      </w:r>
    </w:p>
    <w:p w14:paraId="576BC343"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za nieprzedłożenie do zaakceptowania projektu umowy o podwykonawstwo, której przedmiotem są roboty budowlane, lub projektu jej zmiany, w wysokości 5000 złotych – za każdy stwierdzony przypadek; </w:t>
      </w:r>
    </w:p>
    <w:p w14:paraId="5C2ED5A1"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za nieprzedłożenie poświadczonej za zgodność z oryginałem kopii umowy                                  o podwykonawstwo lub jej zmiany w wysokości 5000 złotych – za każdy stwierdzony przypadek; </w:t>
      </w:r>
    </w:p>
    <w:p w14:paraId="0BC657BC"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za brak zmiany umowy o podwykonawstwo w zakresie terminu zapłaty wynagrodzenia w wysokości 2000 złotych – za każdy stwierdzony przypadek; </w:t>
      </w:r>
    </w:p>
    <w:p w14:paraId="53207D65" w14:textId="77777777" w:rsidR="006D500A" w:rsidRDefault="00582136">
      <w:pPr>
        <w:pStyle w:val="Akapitzlist"/>
        <w:numPr>
          <w:ilvl w:val="1"/>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za nieprzedłożenie we wskazanym terminie dokumentów, o których mowa w § 10 ust. 9, w wysokości 2000 złotych za każdy stwierdzony przypadek.</w:t>
      </w:r>
    </w:p>
    <w:p w14:paraId="20776B14" w14:textId="77777777" w:rsidR="006D500A" w:rsidRDefault="00582136">
      <w:pPr>
        <w:pStyle w:val="Akapitzlist"/>
        <w:numPr>
          <w:ilvl w:val="0"/>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Zamawiający</w:t>
      </w:r>
      <w:r>
        <w:rPr>
          <w:rFonts w:ascii="Times New Roman" w:eastAsia="Times New Roman" w:hAnsi="Times New Roman" w:cs="Times New Roman"/>
          <w:color w:val="000000"/>
          <w:sz w:val="24"/>
          <w:szCs w:val="24"/>
          <w:lang w:eastAsia="pl-PL"/>
        </w:rPr>
        <w:t xml:space="preserve"> </w:t>
      </w:r>
      <w:r>
        <w:rPr>
          <w:rFonts w:ascii="Arial" w:eastAsia="Times New Roman" w:hAnsi="Arial" w:cs="Arial"/>
          <w:color w:val="000000"/>
          <w:lang w:eastAsia="pl-PL"/>
        </w:rPr>
        <w:t xml:space="preserve">zapłaci Wykonawcy karę umowną z tytułu odstąpienia od Umowy z przyczyn leżących po stronie Zamawiającego – w wysokości 20 % wynagrodzenia netto, o którym mowa w § 4 ust. 1. Kara nie obowiązuje, jeżeli odstąpienie od Umowy nastąpi z przyczyn, o których mowa </w:t>
      </w:r>
      <w:r>
        <w:rPr>
          <w:rFonts w:ascii="Arial" w:eastAsia="Times New Roman" w:hAnsi="Arial" w:cs="Arial"/>
          <w:color w:val="000000" w:themeColor="text1"/>
          <w:lang w:eastAsia="pl-PL"/>
        </w:rPr>
        <w:t>w § 19 ust. 1.</w:t>
      </w:r>
    </w:p>
    <w:p w14:paraId="20539A83" w14:textId="77777777" w:rsidR="006D500A" w:rsidRDefault="00582136">
      <w:pPr>
        <w:pStyle w:val="Akapitzlist"/>
        <w:numPr>
          <w:ilvl w:val="0"/>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themeColor="text1"/>
          <w:lang w:eastAsia="pl-PL"/>
        </w:rPr>
        <w:t xml:space="preserve">Kary umowne, o których mowa w ust. 1, podlegają sumowaniu. </w:t>
      </w:r>
      <w:r>
        <w:rPr>
          <w:rFonts w:ascii="Arial" w:eastAsia="Times New Roman" w:hAnsi="Arial" w:cs="Arial"/>
          <w:color w:val="000000"/>
          <w:lang w:eastAsia="pl-PL"/>
        </w:rPr>
        <w:t>Suma naliczonych przez Zamawiającego kar umownych nie przekroczy 30% wynagrodzenia netto, o którym mowa w § 4 ust. 1.</w:t>
      </w:r>
    </w:p>
    <w:p w14:paraId="425B4890" w14:textId="77777777" w:rsidR="006D500A" w:rsidRDefault="00582136">
      <w:pPr>
        <w:pStyle w:val="Akapitzlist"/>
        <w:numPr>
          <w:ilvl w:val="0"/>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Kara umowna podlega potraceniu z wymagalnym wynagrodzeniem Wykonawcy.</w:t>
      </w:r>
    </w:p>
    <w:p w14:paraId="42FBA643" w14:textId="77777777" w:rsidR="006D500A" w:rsidRDefault="00582136">
      <w:pPr>
        <w:pStyle w:val="Akapitzlist"/>
        <w:numPr>
          <w:ilvl w:val="0"/>
          <w:numId w:val="20"/>
        </w:num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Strony uprawnione są do dochodzenia odszkodowania uzupełniającego, przenoszącego wysokość zastrzeżonych kar umownych do wysokości rzeczywiście poniesionej szkody.</w:t>
      </w:r>
    </w:p>
    <w:p w14:paraId="4B262C09" w14:textId="77777777" w:rsidR="006D500A" w:rsidRDefault="006D500A">
      <w:pPr>
        <w:spacing w:after="0" w:line="276" w:lineRule="auto"/>
        <w:ind w:left="284" w:hanging="284"/>
        <w:rPr>
          <w:rFonts w:ascii="Arial" w:eastAsia="Times New Roman" w:hAnsi="Arial" w:cs="Arial"/>
          <w:color w:val="000000"/>
          <w:lang w:eastAsia="pl-PL"/>
        </w:rPr>
      </w:pPr>
    </w:p>
    <w:p w14:paraId="12742AFE" w14:textId="77777777" w:rsidR="006D500A" w:rsidRDefault="00582136">
      <w:pPr>
        <w:spacing w:after="0" w:line="276" w:lineRule="auto"/>
        <w:ind w:left="3540" w:firstLine="708"/>
        <w:rPr>
          <w:rFonts w:ascii="Arial" w:eastAsia="Times New Roman" w:hAnsi="Arial" w:cs="Arial"/>
          <w:b/>
          <w:bCs/>
          <w:color w:val="000000"/>
          <w:lang w:eastAsia="pl-PL"/>
        </w:rPr>
      </w:pPr>
      <w:r>
        <w:rPr>
          <w:rFonts w:ascii="Arial" w:eastAsia="Times New Roman" w:hAnsi="Arial" w:cs="Arial"/>
          <w:b/>
          <w:bCs/>
          <w:color w:val="000000"/>
          <w:lang w:eastAsia="pl-PL"/>
        </w:rPr>
        <w:t>§ 16</w:t>
      </w:r>
    </w:p>
    <w:p w14:paraId="0DA1FDF6"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ODBIÓR ROBÓT</w:t>
      </w:r>
    </w:p>
    <w:p w14:paraId="1A9875E0" w14:textId="77777777"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lang w:eastAsia="pl-PL"/>
        </w:rPr>
        <w:t>Wykonawca</w:t>
      </w:r>
      <w:r>
        <w:rPr>
          <w:rFonts w:ascii="Times New Roman" w:eastAsia="Times New Roman" w:hAnsi="Times New Roman" w:cs="Times New Roman"/>
          <w:color w:val="000000"/>
          <w:sz w:val="24"/>
          <w:szCs w:val="24"/>
          <w:lang w:eastAsia="pl-PL"/>
        </w:rPr>
        <w:t xml:space="preserve"> </w:t>
      </w:r>
      <w:r>
        <w:rPr>
          <w:rFonts w:ascii="Arial" w:eastAsia="Times New Roman" w:hAnsi="Arial" w:cs="Arial"/>
          <w:color w:val="000000"/>
          <w:lang w:eastAsia="pl-PL"/>
        </w:rPr>
        <w:t xml:space="preserve">zgłosi Zamawiającemu gotowość do odbioru końcowego robót w formie pisemnej; </w:t>
      </w:r>
      <w:r>
        <w:rPr>
          <w:rFonts w:ascii="Arial" w:eastAsia="Times New Roman" w:hAnsi="Arial" w:cs="Arial"/>
          <w:color w:val="000000" w:themeColor="text1"/>
          <w:lang w:eastAsia="pl-PL"/>
        </w:rPr>
        <w:t>w przypadku zadania nr 2 Wykonawca winien zgłosić gotowość do odbioru każdego z etapów.</w:t>
      </w:r>
    </w:p>
    <w:p w14:paraId="65EECBFE" w14:textId="77777777"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lang w:eastAsia="pl-PL"/>
        </w:rPr>
        <w:t>Odbiór, o którym mowa w ust. 1, dokonany zostanie komisyjnie z udziałem przedstawicieli Wykonawcy i Zamawiającego.</w:t>
      </w:r>
    </w:p>
    <w:p w14:paraId="1514C344" w14:textId="77777777"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lang w:eastAsia="pl-PL"/>
        </w:rPr>
        <w:t>Odbiór, o którym mowa w ust. 1, ma na celu przekazanie Zamawiającemu ustalonego przedmiotu Umowy do eksploatacji po sprawdzeniu jego należytego wykonania.</w:t>
      </w:r>
    </w:p>
    <w:p w14:paraId="5893C212" w14:textId="77777777"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lang w:eastAsia="pl-PL"/>
        </w:rPr>
        <w:t>Zamawiający</w:t>
      </w:r>
      <w:r>
        <w:rPr>
          <w:rFonts w:ascii="Times New Roman" w:eastAsia="Times New Roman" w:hAnsi="Times New Roman" w:cs="Times New Roman"/>
          <w:color w:val="000000"/>
          <w:sz w:val="24"/>
          <w:szCs w:val="24"/>
          <w:lang w:eastAsia="pl-PL"/>
        </w:rPr>
        <w:t xml:space="preserve"> </w:t>
      </w:r>
      <w:r>
        <w:rPr>
          <w:rFonts w:ascii="Arial" w:eastAsia="Times New Roman" w:hAnsi="Arial" w:cs="Arial"/>
          <w:color w:val="000000"/>
          <w:lang w:eastAsia="pl-PL"/>
        </w:rPr>
        <w:t>wyznaczy termin i rozpocznie odbiór, o którym mowa w ust. 1, w terminie 14 dni od daty zawiadomienia go o zakończeniu przedmiotu Umowy i osiągnięcia gotowości do odbioru, zawiadamiając o tym Wykonawcę.</w:t>
      </w:r>
    </w:p>
    <w:p w14:paraId="3789197C" w14:textId="3920738A"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lang w:eastAsia="pl-PL"/>
        </w:rPr>
        <w:lastRenderedPageBreak/>
        <w:t>Zamawiający</w:t>
      </w:r>
      <w:r>
        <w:rPr>
          <w:rFonts w:ascii="Times New Roman" w:eastAsia="Times New Roman" w:hAnsi="Times New Roman" w:cs="Times New Roman"/>
          <w:color w:val="000000"/>
          <w:sz w:val="24"/>
          <w:szCs w:val="24"/>
          <w:lang w:eastAsia="pl-PL"/>
        </w:rPr>
        <w:t xml:space="preserve"> </w:t>
      </w:r>
      <w:r>
        <w:rPr>
          <w:rFonts w:ascii="Arial" w:eastAsia="Times New Roman" w:hAnsi="Arial" w:cs="Arial"/>
          <w:color w:val="000000"/>
          <w:lang w:eastAsia="pl-PL"/>
        </w:rPr>
        <w:t>ma prawo wstrzymać czynności odbioru, o którym mowa w ust. 1, jeżeli Wykonawca nie wykonał przedmiotu Umowy w całości.</w:t>
      </w:r>
      <w:r w:rsidR="0022228C">
        <w:rPr>
          <w:rFonts w:ascii="Arial" w:eastAsia="Times New Roman" w:hAnsi="Arial" w:cs="Arial"/>
          <w:color w:val="000000"/>
          <w:lang w:eastAsia="pl-PL"/>
        </w:rPr>
        <w:t xml:space="preserve"> </w:t>
      </w:r>
    </w:p>
    <w:p w14:paraId="21A387EF" w14:textId="77777777"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lang w:eastAsia="pl-PL"/>
        </w:rPr>
        <w:t>Strony postanawiają, że termin usunięcia przez Wykonawcę wad stwierdzonych przy odbiorze, o którym mowa w ust. 1, w okresie gwarancyjnym lub w okresie rękojmi wynosić będzie 14 dni, chyba, że w trakcie odbioru Strony postanowią inaczej z uwagi na technologicznie uzasadniony czas potrzebny do usunięcia ujawnionej wady.</w:t>
      </w:r>
    </w:p>
    <w:p w14:paraId="19A2A628" w14:textId="77777777"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lang w:eastAsia="pl-PL"/>
        </w:rPr>
        <w:t>Wykonawca</w:t>
      </w:r>
      <w:r>
        <w:rPr>
          <w:rFonts w:ascii="Times New Roman" w:eastAsia="Times New Roman" w:hAnsi="Times New Roman" w:cs="Times New Roman"/>
          <w:color w:val="000000"/>
          <w:sz w:val="24"/>
          <w:szCs w:val="24"/>
          <w:lang w:eastAsia="pl-PL"/>
        </w:rPr>
        <w:t xml:space="preserve"> </w:t>
      </w:r>
      <w:r>
        <w:rPr>
          <w:rFonts w:ascii="Arial" w:eastAsia="Times New Roman" w:hAnsi="Arial" w:cs="Arial"/>
          <w:color w:val="000000"/>
          <w:lang w:eastAsia="pl-PL"/>
        </w:rPr>
        <w:t>zobowiązany jest do zawiadomienia na piśmie Zamawiającego o usunięciu wad oraz do żądania wyznaczenia terminu odbioru zakwestionowanych uprzednio robót jako wadliwych. W takim przypadku stosuje się odpowiednio postanowienia ust. 4.</w:t>
      </w:r>
    </w:p>
    <w:p w14:paraId="0FCD0734" w14:textId="77777777"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lang w:eastAsia="pl-PL"/>
        </w:rPr>
        <w:t>Z czynności odbioru, o którym mowa w ust. 1 lub 7, zostanie spisany protokół zawierający wszelkie ustalenia dokonane w toku odbioru oraz terminy wyznaczone zgodnie z ust. 6 na usunięcie ujawnionych wad.</w:t>
      </w:r>
    </w:p>
    <w:p w14:paraId="479A11FC" w14:textId="77777777"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rPr>
        <w:t>Dokonanie odbioru robót nie wyłącza możliwości zgłaszania zastrzeżeń nienależytego wykonania Umowy na etapie odbioru końcowego robót oraz w okresie gwarancji i rękojmi.</w:t>
      </w:r>
    </w:p>
    <w:p w14:paraId="7CB0BDF2" w14:textId="77777777" w:rsidR="006D500A" w:rsidRDefault="00582136">
      <w:pPr>
        <w:pStyle w:val="Akapitzlist"/>
        <w:numPr>
          <w:ilvl w:val="0"/>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rPr>
        <w:t>Jeżeli w trakcie odbioru zostaną stwierdzone wady:</w:t>
      </w:r>
    </w:p>
    <w:p w14:paraId="2373DF1B" w14:textId="77777777" w:rsidR="006D500A" w:rsidRDefault="00582136">
      <w:pPr>
        <w:pStyle w:val="Akapitzlist"/>
        <w:numPr>
          <w:ilvl w:val="1"/>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rPr>
        <w:t>nadające się do usunięcia i umożliwiające użytkowanie przedmiotu Umowy, to Zamawiający dokona odbioru robót i wyznaczy termin do usunięcia tych wad,</w:t>
      </w:r>
    </w:p>
    <w:p w14:paraId="2F42E1C1" w14:textId="2D7CDB88" w:rsidR="006D500A" w:rsidRDefault="00582136">
      <w:pPr>
        <w:pStyle w:val="Akapitzlist"/>
        <w:numPr>
          <w:ilvl w:val="1"/>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rPr>
        <w:t>nienadające się do usunięcia (wady trwałe</w:t>
      </w:r>
      <w:r w:rsidR="00993BD2">
        <w:rPr>
          <w:rFonts w:ascii="Arial" w:eastAsia="Times New Roman" w:hAnsi="Arial" w:cs="Arial"/>
        </w:rPr>
        <w:t xml:space="preserve"> lub istotne</w:t>
      </w:r>
      <w:r>
        <w:rPr>
          <w:rFonts w:ascii="Arial" w:eastAsia="Times New Roman" w:hAnsi="Arial" w:cs="Arial"/>
        </w:rPr>
        <w:t>):</w:t>
      </w:r>
    </w:p>
    <w:p w14:paraId="33DB85E0" w14:textId="77777777" w:rsidR="006D500A" w:rsidRDefault="00582136">
      <w:pPr>
        <w:pStyle w:val="Akapitzlist"/>
        <w:numPr>
          <w:ilvl w:val="2"/>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rPr>
        <w:t>jeżeli wady umożliwiają użytkowanie przedmiotu Umowy lub jego części zgodnie z jego przeznaczeniem, wówczas Zamawiający dokona odbioru robót, obniżając jednocześnie wynagrodzenie Wykonawcy odpowiednio do utraconej wartości użytkowej, estetycznej lub technicznej,</w:t>
      </w:r>
    </w:p>
    <w:p w14:paraId="07ABB746" w14:textId="77777777" w:rsidR="006D500A" w:rsidRDefault="00582136">
      <w:pPr>
        <w:pStyle w:val="Akapitzlist"/>
        <w:numPr>
          <w:ilvl w:val="2"/>
          <w:numId w:val="21"/>
        </w:numPr>
        <w:spacing w:after="0" w:line="276" w:lineRule="auto"/>
        <w:jc w:val="both"/>
        <w:rPr>
          <w:rFonts w:ascii="Arial" w:eastAsia="Times New Roman" w:hAnsi="Arial" w:cs="Arial"/>
          <w:color w:val="000000" w:themeColor="text1"/>
          <w:lang w:eastAsia="pl-PL"/>
        </w:rPr>
      </w:pPr>
      <w:r>
        <w:rPr>
          <w:rFonts w:ascii="Arial" w:eastAsia="Times New Roman" w:hAnsi="Arial" w:cs="Arial"/>
        </w:rPr>
        <w:t>jeżeli wady uniemożliwiają użytkowanie przedmiotu Umowy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61A2A430" w14:textId="77777777" w:rsidR="006D500A" w:rsidRDefault="006D500A">
      <w:pPr>
        <w:spacing w:after="0" w:line="276" w:lineRule="auto"/>
        <w:jc w:val="both"/>
        <w:rPr>
          <w:rFonts w:ascii="Arial" w:eastAsia="Times New Roman" w:hAnsi="Arial" w:cs="Arial"/>
          <w:color w:val="000000"/>
          <w:lang w:eastAsia="pl-PL"/>
        </w:rPr>
      </w:pPr>
    </w:p>
    <w:p w14:paraId="3781A246"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17</w:t>
      </w:r>
    </w:p>
    <w:p w14:paraId="033B334C"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GWARANCJA</w:t>
      </w:r>
    </w:p>
    <w:p w14:paraId="112B9240" w14:textId="77777777" w:rsidR="006D500A" w:rsidRDefault="00582136">
      <w:pPr>
        <w:pStyle w:val="Akapitzlist"/>
        <w:numPr>
          <w:ilvl w:val="0"/>
          <w:numId w:val="22"/>
        </w:numPr>
        <w:spacing w:after="0" w:line="288" w:lineRule="auto"/>
        <w:ind w:left="284" w:hanging="284"/>
        <w:jc w:val="both"/>
        <w:rPr>
          <w:rFonts w:ascii="Arial" w:eastAsia="Times New Roman" w:hAnsi="Arial" w:cs="Arial"/>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udziela </w:t>
      </w:r>
      <w:r>
        <w:rPr>
          <w:rFonts w:ascii="Arial" w:eastAsia="Times New Roman" w:hAnsi="Arial" w:cs="Arial"/>
          <w:bCs/>
          <w:color w:val="000000"/>
          <w:lang w:eastAsia="pl-PL"/>
        </w:rPr>
        <w:t>Zamawiającemu</w:t>
      </w:r>
      <w:r>
        <w:rPr>
          <w:rFonts w:ascii="Arial" w:eastAsia="Times New Roman" w:hAnsi="Arial" w:cs="Arial"/>
          <w:color w:val="000000"/>
          <w:lang w:eastAsia="pl-PL"/>
        </w:rPr>
        <w:t xml:space="preserve"> gwarancji jakości na przedmiot Umowy na okres </w:t>
      </w:r>
      <w:r>
        <w:rPr>
          <w:rFonts w:ascii="Arial" w:eastAsia="Times New Roman" w:hAnsi="Arial" w:cs="Arial"/>
          <w:bCs/>
          <w:color w:val="000000"/>
          <w:lang w:eastAsia="pl-PL"/>
        </w:rPr>
        <w:t>wskazany w SST.</w:t>
      </w:r>
    </w:p>
    <w:p w14:paraId="4F965819" w14:textId="77777777" w:rsidR="006D500A" w:rsidRDefault="00582136">
      <w:pPr>
        <w:pStyle w:val="Akapitzlist"/>
        <w:numPr>
          <w:ilvl w:val="0"/>
          <w:numId w:val="22"/>
        </w:numPr>
        <w:spacing w:after="0" w:line="288" w:lineRule="auto"/>
        <w:ind w:left="426" w:hanging="426"/>
        <w:jc w:val="both"/>
        <w:rPr>
          <w:rFonts w:ascii="Arial" w:hAnsi="Arial" w:cs="Arial"/>
        </w:rPr>
      </w:pPr>
      <w:r>
        <w:rPr>
          <w:rFonts w:ascii="Arial" w:hAnsi="Arial" w:cs="Arial"/>
        </w:rPr>
        <w:t>Wykonawca niezależnie od udzielonej gwarancji jakości, ponosi odpowiedzialność z tytułu rękojmi za wady wykonanych robót w okresie udzielonej gwarancji jakości.</w:t>
      </w:r>
    </w:p>
    <w:p w14:paraId="55BEA66D" w14:textId="77777777" w:rsidR="006D500A" w:rsidRDefault="00582136">
      <w:pPr>
        <w:pStyle w:val="Akapitzlist"/>
        <w:numPr>
          <w:ilvl w:val="0"/>
          <w:numId w:val="22"/>
        </w:numPr>
        <w:spacing w:after="0" w:line="288" w:lineRule="auto"/>
        <w:ind w:left="426" w:hanging="426"/>
        <w:jc w:val="both"/>
        <w:rPr>
          <w:rFonts w:ascii="Arial" w:eastAsia="Times New Roman" w:hAnsi="Arial" w:cs="Arial"/>
          <w:bCs/>
          <w:lang w:eastAsia="pl-PL"/>
        </w:rPr>
      </w:pPr>
      <w:r>
        <w:rPr>
          <w:rFonts w:ascii="Arial" w:eastAsia="Times New Roman" w:hAnsi="Arial" w:cs="Arial"/>
          <w:color w:val="000000"/>
          <w:lang w:eastAsia="pl-PL"/>
        </w:rPr>
        <w:t>Zamawiający może realizować uprawnienia z tytułu rękojmi niezależnie od uprawnień z tytułu gwarancji jakości.</w:t>
      </w:r>
    </w:p>
    <w:p w14:paraId="0E037A4B" w14:textId="77777777" w:rsidR="006D500A" w:rsidRDefault="00582136">
      <w:pPr>
        <w:pStyle w:val="Akapitzlist"/>
        <w:numPr>
          <w:ilvl w:val="0"/>
          <w:numId w:val="22"/>
        </w:numPr>
        <w:spacing w:after="0" w:line="288" w:lineRule="auto"/>
        <w:ind w:left="426" w:hanging="426"/>
        <w:jc w:val="both"/>
        <w:rPr>
          <w:rFonts w:ascii="Arial" w:eastAsia="Times New Roman" w:hAnsi="Arial" w:cs="Arial"/>
          <w:bCs/>
          <w:lang w:eastAsia="pl-PL"/>
        </w:rPr>
      </w:pPr>
      <w:r>
        <w:rPr>
          <w:rFonts w:ascii="Arial" w:eastAsia="Times New Roman" w:hAnsi="Arial" w:cs="Arial"/>
          <w:bCs/>
          <w:lang w:eastAsia="pl-PL"/>
        </w:rPr>
        <w:t>Ogólne warunki gwarancji i jakości:</w:t>
      </w:r>
    </w:p>
    <w:p w14:paraId="367748CB" w14:textId="2E51282E" w:rsidR="006D500A" w:rsidRDefault="00993BD2">
      <w:pPr>
        <w:pStyle w:val="Akapitzlist"/>
        <w:numPr>
          <w:ilvl w:val="0"/>
          <w:numId w:val="23"/>
        </w:numPr>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t>Wykonawca oświadcza, że przedmiot gwarancji zostanie wykonany zgodnie z Umową, dokumentacją kosztorysową, zasadami wiedzy technicznej i przepisami techniczno-budowlanymi;</w:t>
      </w:r>
    </w:p>
    <w:p w14:paraId="19305A68" w14:textId="7FBCA126" w:rsidR="006D500A" w:rsidRDefault="00993BD2">
      <w:pPr>
        <w:pStyle w:val="Akapitzlist"/>
        <w:numPr>
          <w:ilvl w:val="0"/>
          <w:numId w:val="23"/>
        </w:numPr>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t>Wykonawca zobowiązuje się do przeprowadzenia niezbędnych przeglądów w okresie gwarancji z częstotliwością raz na kwartał i na każde wezwanie Zamawiającego;</w:t>
      </w:r>
    </w:p>
    <w:p w14:paraId="6F090645" w14:textId="65662405" w:rsidR="006D500A" w:rsidRDefault="00993BD2">
      <w:pPr>
        <w:pStyle w:val="Akapitzlist"/>
        <w:numPr>
          <w:ilvl w:val="0"/>
          <w:numId w:val="23"/>
        </w:numPr>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t>Wykonawca ponosi odpowiedzialność z tytułu gwarancji jakości za wady fizyczne zmniejszające wartość użytkową, techniczną i estetyczną wykonanych robót;</w:t>
      </w:r>
    </w:p>
    <w:p w14:paraId="484271A3" w14:textId="77777777" w:rsidR="006D500A" w:rsidRDefault="00582136">
      <w:pPr>
        <w:pStyle w:val="Akapitzlist"/>
        <w:numPr>
          <w:ilvl w:val="0"/>
          <w:numId w:val="23"/>
        </w:numPr>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t>okres gwarancji obowiązuje od dnia spisania protokołu odbioru końcowego robót</w:t>
      </w:r>
      <w:r>
        <w:rPr>
          <w:rFonts w:ascii="Arial" w:eastAsia="Times New Roman" w:hAnsi="Arial" w:cs="Arial"/>
          <w:iCs/>
          <w:lang w:eastAsia="pl-PL"/>
        </w:rPr>
        <w:t xml:space="preserve"> przez okres wskazany w SST;</w:t>
      </w:r>
    </w:p>
    <w:p w14:paraId="380E5BB3" w14:textId="6A3077A9" w:rsidR="006D500A" w:rsidRDefault="00582136">
      <w:pPr>
        <w:pStyle w:val="Akapitzlist"/>
        <w:numPr>
          <w:ilvl w:val="0"/>
          <w:numId w:val="23"/>
        </w:numPr>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lastRenderedPageBreak/>
        <w:t xml:space="preserve">w okresie gwarancji Wykonawca zobowiązany jest do nieodpłatnego </w:t>
      </w:r>
      <w:r w:rsidR="00993BD2" w:rsidRPr="00993BD2">
        <w:rPr>
          <w:rFonts w:ascii="Arial" w:eastAsia="Times New Roman" w:hAnsi="Arial" w:cs="Arial"/>
          <w:highlight w:val="yellow"/>
          <w:lang w:eastAsia="pl-PL"/>
        </w:rPr>
        <w:t>i niezwłocznego</w:t>
      </w:r>
      <w:r w:rsidR="00993BD2">
        <w:rPr>
          <w:rFonts w:ascii="Arial" w:eastAsia="Times New Roman" w:hAnsi="Arial" w:cs="Arial"/>
          <w:lang w:eastAsia="pl-PL"/>
        </w:rPr>
        <w:t xml:space="preserve"> </w:t>
      </w:r>
      <w:r>
        <w:rPr>
          <w:rFonts w:ascii="Arial" w:eastAsia="Times New Roman" w:hAnsi="Arial" w:cs="Arial"/>
          <w:lang w:eastAsia="pl-PL"/>
        </w:rPr>
        <w:t>usuwania wad ujawnionych po odbiorze ostatecznym;</w:t>
      </w:r>
    </w:p>
    <w:p w14:paraId="19E0A192" w14:textId="77777777" w:rsidR="006D500A" w:rsidRDefault="00582136">
      <w:pPr>
        <w:pStyle w:val="Akapitzlist"/>
        <w:numPr>
          <w:ilvl w:val="0"/>
          <w:numId w:val="23"/>
        </w:numPr>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t>ustala się poniższe terminy usunięcia wad:</w:t>
      </w:r>
    </w:p>
    <w:p w14:paraId="59A312B6" w14:textId="77777777" w:rsidR="006D500A" w:rsidRDefault="00582136">
      <w:pPr>
        <w:pStyle w:val="Akapitzlist"/>
        <w:numPr>
          <w:ilvl w:val="0"/>
          <w:numId w:val="24"/>
        </w:numPr>
        <w:spacing w:after="0" w:line="288" w:lineRule="auto"/>
        <w:ind w:left="851" w:hanging="284"/>
        <w:jc w:val="both"/>
        <w:rPr>
          <w:rFonts w:ascii="Arial" w:eastAsia="Times New Roman" w:hAnsi="Arial" w:cs="Arial"/>
          <w:lang w:eastAsia="pl-PL"/>
        </w:rPr>
      </w:pPr>
      <w:r>
        <w:rPr>
          <w:rFonts w:ascii="Arial" w:eastAsia="Times New Roman" w:hAnsi="Arial" w:cs="Arial"/>
          <w:lang w:eastAsia="pl-PL"/>
        </w:rPr>
        <w:t>jeśli wada uniemożliwia zgodne z obowiązującymi przepisami użytkowanie obiektu – natychmiast,</w:t>
      </w:r>
    </w:p>
    <w:p w14:paraId="6011C48E" w14:textId="77777777" w:rsidR="006D500A" w:rsidRDefault="00582136">
      <w:pPr>
        <w:pStyle w:val="Akapitzlist"/>
        <w:numPr>
          <w:ilvl w:val="0"/>
          <w:numId w:val="24"/>
        </w:numPr>
        <w:spacing w:after="0" w:line="288" w:lineRule="auto"/>
        <w:ind w:left="851" w:hanging="284"/>
        <w:jc w:val="both"/>
        <w:rPr>
          <w:rFonts w:ascii="Arial" w:eastAsia="Times New Roman" w:hAnsi="Arial" w:cs="Arial"/>
          <w:lang w:eastAsia="pl-PL"/>
        </w:rPr>
      </w:pPr>
      <w:r>
        <w:rPr>
          <w:rFonts w:ascii="Arial" w:eastAsia="Times New Roman" w:hAnsi="Arial" w:cs="Arial"/>
          <w:lang w:eastAsia="pl-PL"/>
        </w:rPr>
        <w:t>w pozostałych przypadkach 14 dni lub w terminie uzgodnionym przez Strony</w:t>
      </w:r>
      <w:r>
        <w:rPr>
          <w:rFonts w:ascii="Arial" w:eastAsia="Times New Roman" w:hAnsi="Arial" w:cs="Arial"/>
          <w:color w:val="000000"/>
          <w:lang w:eastAsia="pl-PL"/>
        </w:rPr>
        <w:t xml:space="preserve"> z uwagi na technologicznie uzasadniony czas potrzebny do usunięcia ujawnionej wady,</w:t>
      </w:r>
    </w:p>
    <w:p w14:paraId="24AE5FC4" w14:textId="77777777" w:rsidR="006D500A" w:rsidRDefault="00582136">
      <w:pPr>
        <w:pStyle w:val="Akapitzlist"/>
        <w:numPr>
          <w:ilvl w:val="0"/>
          <w:numId w:val="24"/>
        </w:numPr>
        <w:spacing w:after="0" w:line="288" w:lineRule="auto"/>
        <w:ind w:left="851" w:hanging="284"/>
        <w:jc w:val="both"/>
        <w:rPr>
          <w:rFonts w:ascii="Arial" w:eastAsia="Times New Roman" w:hAnsi="Arial" w:cs="Arial"/>
          <w:lang w:eastAsia="pl-PL"/>
        </w:rPr>
      </w:pPr>
      <w:r>
        <w:rPr>
          <w:rFonts w:ascii="Arial" w:eastAsia="Times New Roman" w:hAnsi="Arial" w:cs="Arial"/>
          <w:lang w:eastAsia="pl-PL"/>
        </w:rPr>
        <w:t>usunięcie wad powinno być stwierdzone protokolarnie;</w:t>
      </w:r>
    </w:p>
    <w:p w14:paraId="509CB66C" w14:textId="77777777" w:rsidR="006D500A" w:rsidRDefault="00582136">
      <w:pPr>
        <w:pStyle w:val="Akapitzlist"/>
        <w:numPr>
          <w:ilvl w:val="0"/>
          <w:numId w:val="23"/>
        </w:numPr>
        <w:tabs>
          <w:tab w:val="left" w:pos="567"/>
        </w:tabs>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270F2D5F" w14:textId="77777777" w:rsidR="006D500A" w:rsidRDefault="00582136">
      <w:pPr>
        <w:pStyle w:val="Akapitzlist"/>
        <w:numPr>
          <w:ilvl w:val="0"/>
          <w:numId w:val="23"/>
        </w:numPr>
        <w:tabs>
          <w:tab w:val="left" w:pos="567"/>
        </w:tabs>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t>w przypadku usunięcia przez Wykonawcę istotnej wady lub wykonania wadliwej części robót budowlanych na nowo, termin gwarancji dla tej części biegnie na nowo od chwili wykonania robót budowlanych lub usunięcia wad;</w:t>
      </w:r>
    </w:p>
    <w:p w14:paraId="0C4C4AB7" w14:textId="77777777" w:rsidR="006D500A" w:rsidRDefault="00582136">
      <w:pPr>
        <w:pStyle w:val="Akapitzlist"/>
        <w:numPr>
          <w:ilvl w:val="0"/>
          <w:numId w:val="23"/>
        </w:numPr>
        <w:tabs>
          <w:tab w:val="left" w:pos="567"/>
        </w:tabs>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t>w innych przypadkach termin gwarancji ulega przedłużeniu o czas, w ciągu którego wskutek wady przedmiotu objętego gwarancją Zamawiający z gwarancji nie mógł korzystać;</w:t>
      </w:r>
    </w:p>
    <w:p w14:paraId="65DB009B" w14:textId="77777777" w:rsidR="006D500A" w:rsidRDefault="00582136">
      <w:pPr>
        <w:pStyle w:val="Akapitzlist"/>
        <w:numPr>
          <w:ilvl w:val="0"/>
          <w:numId w:val="23"/>
        </w:numPr>
        <w:tabs>
          <w:tab w:val="left" w:pos="567"/>
        </w:tabs>
        <w:spacing w:after="0" w:line="288" w:lineRule="auto"/>
        <w:ind w:left="567" w:hanging="283"/>
        <w:jc w:val="both"/>
        <w:rPr>
          <w:rFonts w:ascii="Arial" w:eastAsia="Times New Roman" w:hAnsi="Arial" w:cs="Arial"/>
          <w:lang w:eastAsia="pl-PL"/>
        </w:rPr>
      </w:pPr>
      <w:r>
        <w:rPr>
          <w:rFonts w:ascii="Arial" w:eastAsia="Times New Roman" w:hAnsi="Arial" w:cs="Arial"/>
          <w:lang w:eastAsia="pl-PL"/>
        </w:rPr>
        <w:t>nie podlegają uprawnieniom z tytułu gwarancji wady powstałe na skutek:</w:t>
      </w:r>
    </w:p>
    <w:p w14:paraId="1DB32802" w14:textId="77777777" w:rsidR="006D500A" w:rsidRDefault="00582136">
      <w:pPr>
        <w:pStyle w:val="Akapitzlist"/>
        <w:numPr>
          <w:ilvl w:val="0"/>
          <w:numId w:val="25"/>
        </w:numPr>
        <w:spacing w:after="0" w:line="288" w:lineRule="auto"/>
        <w:ind w:left="851" w:hanging="284"/>
        <w:jc w:val="both"/>
        <w:rPr>
          <w:rFonts w:ascii="Arial" w:eastAsia="Times New Roman" w:hAnsi="Arial" w:cs="Arial"/>
          <w:lang w:eastAsia="pl-PL"/>
        </w:rPr>
      </w:pPr>
      <w:r>
        <w:rPr>
          <w:rFonts w:ascii="Arial" w:eastAsia="Times New Roman" w:hAnsi="Arial" w:cs="Arial"/>
          <w:lang w:eastAsia="pl-PL"/>
        </w:rPr>
        <w:t>siły wyższej, pod pojęciem których Strony uznają: stan wojny, stan klęski żywiołowej itp.,</w:t>
      </w:r>
    </w:p>
    <w:p w14:paraId="7D128534" w14:textId="77777777" w:rsidR="006D500A" w:rsidRDefault="00582136">
      <w:pPr>
        <w:pStyle w:val="Akapitzlist"/>
        <w:numPr>
          <w:ilvl w:val="0"/>
          <w:numId w:val="25"/>
        </w:numPr>
        <w:spacing w:after="0" w:line="288" w:lineRule="auto"/>
        <w:ind w:left="851" w:hanging="284"/>
        <w:jc w:val="both"/>
        <w:rPr>
          <w:rFonts w:ascii="Arial" w:eastAsia="Times New Roman" w:hAnsi="Arial" w:cs="Arial"/>
          <w:lang w:eastAsia="pl-PL"/>
        </w:rPr>
      </w:pPr>
      <w:r>
        <w:rPr>
          <w:rFonts w:ascii="Arial" w:eastAsia="Times New Roman" w:hAnsi="Arial" w:cs="Arial"/>
          <w:lang w:eastAsia="pl-PL"/>
        </w:rPr>
        <w:t>normalnego zużycia obiektu lub jego części,</w:t>
      </w:r>
    </w:p>
    <w:p w14:paraId="4A8D09BC" w14:textId="77777777" w:rsidR="006D500A" w:rsidRDefault="00582136">
      <w:pPr>
        <w:pStyle w:val="Akapitzlist"/>
        <w:numPr>
          <w:ilvl w:val="0"/>
          <w:numId w:val="25"/>
        </w:numPr>
        <w:spacing w:after="0" w:line="288" w:lineRule="auto"/>
        <w:ind w:left="851" w:hanging="284"/>
        <w:jc w:val="both"/>
        <w:rPr>
          <w:rFonts w:ascii="Arial" w:eastAsia="Times New Roman" w:hAnsi="Arial" w:cs="Arial"/>
          <w:lang w:eastAsia="pl-PL"/>
        </w:rPr>
      </w:pPr>
      <w:r>
        <w:rPr>
          <w:rFonts w:ascii="Arial" w:eastAsia="Times New Roman" w:hAnsi="Arial" w:cs="Arial"/>
          <w:lang w:eastAsia="pl-PL"/>
        </w:rPr>
        <w:t>szkód wynikłych z winy Zamawiającego, a szczególnie konserwacji i użytkowania obiektu w sposób niezgodny z instrukcją lub zasadami eksploatacji i użytkowania;</w:t>
      </w:r>
    </w:p>
    <w:p w14:paraId="1FBB5614" w14:textId="77777777" w:rsidR="006D500A" w:rsidRDefault="00582136">
      <w:pPr>
        <w:pStyle w:val="Akapitzlist"/>
        <w:numPr>
          <w:ilvl w:val="0"/>
          <w:numId w:val="23"/>
        </w:numPr>
        <w:spacing w:after="0" w:line="288" w:lineRule="auto"/>
        <w:ind w:left="567"/>
        <w:jc w:val="both"/>
        <w:rPr>
          <w:rFonts w:ascii="Arial" w:eastAsia="Times New Roman" w:hAnsi="Arial" w:cs="Arial"/>
          <w:lang w:eastAsia="pl-PL"/>
        </w:rPr>
      </w:pPr>
      <w:r>
        <w:rPr>
          <w:rFonts w:ascii="Arial" w:eastAsia="Times New Roman" w:hAnsi="Arial" w:cs="Arial"/>
          <w:lang w:eastAsia="pl-PL"/>
        </w:rPr>
        <w:t>w celu umożliwienia kwalifikacji zgłoszonych wad, przyczyn ich powstania i sposobu usunięcia Zamawiający zobowiązuje się do przechowania otrzymanej w dniu odbioru końcowego dokumentacji powykonawczej i protokołu odbioru ostatecznego (przekazania obiektu do użytkowania);</w:t>
      </w:r>
    </w:p>
    <w:p w14:paraId="70E1FC81" w14:textId="77777777" w:rsidR="006D500A" w:rsidRDefault="00582136">
      <w:pPr>
        <w:pStyle w:val="Akapitzlist"/>
        <w:numPr>
          <w:ilvl w:val="0"/>
          <w:numId w:val="23"/>
        </w:numPr>
        <w:spacing w:after="0" w:line="288" w:lineRule="auto"/>
        <w:ind w:left="567"/>
        <w:jc w:val="both"/>
        <w:rPr>
          <w:rFonts w:ascii="Arial" w:eastAsia="Times New Roman" w:hAnsi="Arial" w:cs="Arial"/>
          <w:lang w:eastAsia="pl-PL"/>
        </w:rPr>
      </w:pPr>
      <w:r>
        <w:rPr>
          <w:rFonts w:ascii="Arial" w:eastAsia="Times New Roman" w:hAnsi="Arial" w:cs="Arial"/>
          <w:lang w:eastAsia="pl-PL"/>
        </w:rPr>
        <w:t>Wykonawca jest odpowiedzialny za wszelkie szkody i straty, które spowodował w czasie prac nad usuwaniem wad.</w:t>
      </w:r>
    </w:p>
    <w:p w14:paraId="28A0C665" w14:textId="77777777" w:rsidR="006D500A" w:rsidRDefault="006D500A">
      <w:pPr>
        <w:spacing w:after="0" w:line="276" w:lineRule="auto"/>
        <w:ind w:left="284" w:hanging="284"/>
        <w:contextualSpacing/>
        <w:jc w:val="both"/>
        <w:rPr>
          <w:rFonts w:ascii="Arial" w:eastAsia="Calibri" w:hAnsi="Arial" w:cs="Arial"/>
        </w:rPr>
      </w:pPr>
    </w:p>
    <w:p w14:paraId="3AE7C8F7" w14:textId="77777777" w:rsidR="006D500A" w:rsidRDefault="00582136">
      <w:pPr>
        <w:spacing w:line="288" w:lineRule="auto"/>
        <w:contextualSpacing/>
        <w:jc w:val="center"/>
        <w:rPr>
          <w:rFonts w:ascii="Arial" w:eastAsia="Times New Roman" w:hAnsi="Arial" w:cs="Arial"/>
          <w:b/>
          <w:bCs/>
          <w:color w:val="000000"/>
          <w:lang w:eastAsia="pl-PL"/>
        </w:rPr>
      </w:pPr>
      <w:r>
        <w:rPr>
          <w:rFonts w:ascii="Arial" w:eastAsia="Times New Roman" w:hAnsi="Arial" w:cs="Arial"/>
          <w:b/>
          <w:bCs/>
          <w:color w:val="000000"/>
          <w:lang w:eastAsia="pl-PL"/>
        </w:rPr>
        <w:t>§ 18</w:t>
      </w:r>
    </w:p>
    <w:p w14:paraId="69156F04" w14:textId="77777777" w:rsidR="006D500A" w:rsidRDefault="00582136">
      <w:pPr>
        <w:spacing w:line="288" w:lineRule="auto"/>
        <w:contextualSpacing/>
        <w:jc w:val="center"/>
        <w:rPr>
          <w:rFonts w:ascii="Arial" w:eastAsia="Times New Roman" w:hAnsi="Arial" w:cs="Arial"/>
          <w:b/>
        </w:rPr>
      </w:pPr>
      <w:r>
        <w:rPr>
          <w:rFonts w:ascii="Arial" w:eastAsia="Times New Roman" w:hAnsi="Arial" w:cs="Arial"/>
          <w:b/>
        </w:rPr>
        <w:t>ZMIANY UMOWY</w:t>
      </w:r>
    </w:p>
    <w:p w14:paraId="7650CAA3" w14:textId="77777777" w:rsidR="006D500A" w:rsidRDefault="00582136">
      <w:pPr>
        <w:pStyle w:val="Akapitzlist"/>
        <w:numPr>
          <w:ilvl w:val="0"/>
          <w:numId w:val="26"/>
        </w:numPr>
        <w:spacing w:after="0" w:line="288" w:lineRule="auto"/>
        <w:ind w:right="20"/>
        <w:jc w:val="both"/>
        <w:rPr>
          <w:rFonts w:ascii="Arial" w:eastAsia="Times New Roman" w:hAnsi="Arial" w:cs="Arial"/>
        </w:rPr>
      </w:pPr>
      <w:bookmarkStart w:id="1" w:name="page22"/>
      <w:bookmarkEnd w:id="1"/>
      <w:r>
        <w:rPr>
          <w:rFonts w:ascii="Arial" w:eastAsia="Times New Roman" w:hAnsi="Arial" w:cs="Arial"/>
        </w:rPr>
        <w:t>Zmiana postanowień Umowy w stosunku do treści oferty Wykonawcy, możliwa jest wyłącznie w przypadku zaistnienia jednej z okoliczności wskazanych poniżej i we wskazanym zakresie.</w:t>
      </w:r>
    </w:p>
    <w:p w14:paraId="147AB56C" w14:textId="77777777" w:rsidR="006D500A" w:rsidRDefault="00582136">
      <w:pPr>
        <w:pStyle w:val="Akapitzlist"/>
        <w:numPr>
          <w:ilvl w:val="0"/>
          <w:numId w:val="26"/>
        </w:numPr>
        <w:spacing w:after="0" w:line="288" w:lineRule="auto"/>
        <w:ind w:right="20"/>
        <w:jc w:val="both"/>
        <w:rPr>
          <w:rFonts w:ascii="Arial" w:eastAsia="Times New Roman" w:hAnsi="Arial" w:cs="Arial"/>
        </w:rPr>
      </w:pPr>
      <w:r>
        <w:rPr>
          <w:rFonts w:ascii="Arial" w:eastAsia="Times New Roman" w:hAnsi="Arial" w:cs="Arial"/>
        </w:rPr>
        <w:t>W przypadku zmiany stawki podatku VAT nastąpi zmiana wysokości należnego Wykonawcy wynagrodzenia w stopniu odpowiadającym zmianie stawki podatku VAT.</w:t>
      </w:r>
    </w:p>
    <w:p w14:paraId="428E9A6B" w14:textId="77777777" w:rsidR="006D500A" w:rsidRDefault="00582136">
      <w:pPr>
        <w:pStyle w:val="Akapitzlist"/>
        <w:numPr>
          <w:ilvl w:val="0"/>
          <w:numId w:val="26"/>
        </w:numPr>
        <w:spacing w:after="0" w:line="288" w:lineRule="auto"/>
        <w:ind w:right="20"/>
        <w:jc w:val="both"/>
        <w:rPr>
          <w:rFonts w:ascii="Arial" w:eastAsia="Times New Roman" w:hAnsi="Arial" w:cs="Arial"/>
        </w:rPr>
      </w:pPr>
      <w:r>
        <w:rPr>
          <w:rFonts w:ascii="Arial" w:eastAsia="Times New Roman" w:hAnsi="Arial" w:cs="Arial"/>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73C6DED3" w14:textId="77777777" w:rsidR="006D500A" w:rsidRDefault="00582136">
      <w:pPr>
        <w:pStyle w:val="Akapitzlist"/>
        <w:numPr>
          <w:ilvl w:val="1"/>
          <w:numId w:val="26"/>
        </w:numPr>
        <w:spacing w:after="0" w:line="288" w:lineRule="auto"/>
        <w:ind w:right="20"/>
        <w:jc w:val="both"/>
        <w:rPr>
          <w:rFonts w:ascii="Arial" w:eastAsia="Times New Roman" w:hAnsi="Arial" w:cs="Arial"/>
        </w:rPr>
      </w:pPr>
      <w:r>
        <w:rPr>
          <w:rFonts w:ascii="Arial" w:eastAsia="Times New Roman" w:hAnsi="Arial" w:cs="Arial"/>
        </w:rPr>
        <w:t>opóźnienie wydania przez organy decyzji, zezwoleń, uzgodnień, do wydania których są zobowiązane na mocy przepisów prawa lub regulaminów z przyczyn niezawinionych przez Wykonawcę,</w:t>
      </w:r>
    </w:p>
    <w:p w14:paraId="2F5F2A55" w14:textId="77777777" w:rsidR="006D500A" w:rsidRDefault="00582136">
      <w:pPr>
        <w:pStyle w:val="Akapitzlist"/>
        <w:numPr>
          <w:ilvl w:val="1"/>
          <w:numId w:val="26"/>
        </w:numPr>
        <w:spacing w:after="0" w:line="288" w:lineRule="auto"/>
        <w:ind w:right="20"/>
        <w:jc w:val="both"/>
        <w:rPr>
          <w:rFonts w:ascii="Arial" w:eastAsia="Times New Roman" w:hAnsi="Arial" w:cs="Arial"/>
        </w:rPr>
      </w:pPr>
      <w:r>
        <w:rPr>
          <w:rFonts w:ascii="Arial" w:eastAsia="Times New Roman" w:hAnsi="Arial" w:cs="Arial"/>
        </w:rPr>
        <w:lastRenderedPageBreak/>
        <w:t>odmowa wydania przez organy decyzji, zezwoleń, uzgodnień z przyczyn niezawinionych przez Wykonawcę</w:t>
      </w:r>
      <w:bookmarkStart w:id="2" w:name="page23"/>
      <w:bookmarkEnd w:id="2"/>
      <w:r>
        <w:rPr>
          <w:rFonts w:ascii="Arial" w:eastAsia="Times New Roman" w:hAnsi="Arial" w:cs="Arial"/>
        </w:rPr>
        <w:t>,</w:t>
      </w:r>
    </w:p>
    <w:p w14:paraId="70E7C516" w14:textId="77777777" w:rsidR="006D500A" w:rsidRDefault="00582136">
      <w:pPr>
        <w:spacing w:line="288" w:lineRule="auto"/>
        <w:ind w:left="644" w:right="20"/>
        <w:contextualSpacing/>
        <w:jc w:val="both"/>
        <w:rPr>
          <w:rFonts w:ascii="Arial" w:eastAsia="Times New Roman" w:hAnsi="Arial" w:cs="Arial"/>
        </w:rPr>
      </w:pPr>
      <w:r>
        <w:rPr>
          <w:rFonts w:ascii="Arial" w:eastAsia="Times New Roman" w:hAnsi="Arial" w:cs="Arial"/>
        </w:rPr>
        <w:t>o ile ich powstanie nie jest lub nie było w jakikolwiek sposób zależne od Wykonawcy — zmianie może ulec termin realizacji Umowy, odpowiednio do okresu trwania okoliczności, która uniemożliwia realizację przedmiotu Umowy zgodnie z jej treścią i w sposób należyty.</w:t>
      </w:r>
    </w:p>
    <w:p w14:paraId="0680BE67" w14:textId="77777777" w:rsidR="006D500A" w:rsidRDefault="00582136">
      <w:pPr>
        <w:pStyle w:val="Akapitzlist"/>
        <w:numPr>
          <w:ilvl w:val="0"/>
          <w:numId w:val="26"/>
        </w:numPr>
        <w:spacing w:after="0" w:line="288" w:lineRule="auto"/>
        <w:ind w:right="20"/>
        <w:jc w:val="both"/>
        <w:rPr>
          <w:rFonts w:ascii="Arial" w:eastAsia="Times New Roman" w:hAnsi="Arial" w:cs="Arial"/>
        </w:rPr>
      </w:pPr>
      <w:r>
        <w:rPr>
          <w:rFonts w:ascii="Arial" w:eastAsia="Times New Roman" w:hAnsi="Arial" w:cs="Arial"/>
        </w:rPr>
        <w:t>W przypadku wystąpienia poniższych okoliczności możliwa będzie zmiana terminu realizacji Umowy łącznie ze zmianą wynagrodzenia albo jedynie zmiana wynagrodzenia, albo jedynie zmiana terminu:</w:t>
      </w:r>
    </w:p>
    <w:p w14:paraId="14152DFE" w14:textId="77777777" w:rsidR="006D500A" w:rsidRDefault="00582136">
      <w:pPr>
        <w:pStyle w:val="Akapitzlist"/>
        <w:numPr>
          <w:ilvl w:val="1"/>
          <w:numId w:val="26"/>
        </w:numPr>
        <w:spacing w:after="0" w:line="288" w:lineRule="auto"/>
        <w:ind w:right="20"/>
        <w:jc w:val="both"/>
        <w:rPr>
          <w:rFonts w:ascii="Arial" w:eastAsia="Times New Roman" w:hAnsi="Arial" w:cs="Arial"/>
        </w:rPr>
      </w:pPr>
      <w:r>
        <w:rPr>
          <w:rFonts w:ascii="Arial" w:eastAsia="Times New Roman" w:hAnsi="Arial" w:cs="Arial"/>
        </w:rPr>
        <w:t>konieczności zrealizowania przedmiotu Umowy przy zastosowaniu innych rozwiązań technicznych lub materiałów ze względu na zmianę przepisów prawa,</w:t>
      </w:r>
    </w:p>
    <w:p w14:paraId="0B922213" w14:textId="77777777" w:rsidR="006D500A" w:rsidRDefault="00582136">
      <w:pPr>
        <w:pStyle w:val="Akapitzlist"/>
        <w:numPr>
          <w:ilvl w:val="1"/>
          <w:numId w:val="26"/>
        </w:numPr>
        <w:spacing w:after="0" w:line="288" w:lineRule="auto"/>
        <w:ind w:right="20"/>
        <w:jc w:val="both"/>
        <w:rPr>
          <w:rFonts w:ascii="Arial" w:eastAsia="Times New Roman" w:hAnsi="Arial" w:cs="Arial"/>
        </w:rPr>
      </w:pPr>
      <w:r>
        <w:rPr>
          <w:rFonts w:ascii="Arial" w:eastAsia="Times New Roman" w:hAnsi="Arial" w:cs="Arial"/>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0031DA3E" w14:textId="77777777" w:rsidR="006D500A" w:rsidRDefault="00582136">
      <w:pPr>
        <w:pStyle w:val="Akapitzlist"/>
        <w:numPr>
          <w:ilvl w:val="1"/>
          <w:numId w:val="26"/>
        </w:numPr>
        <w:spacing w:after="0" w:line="288" w:lineRule="auto"/>
        <w:ind w:right="20"/>
        <w:jc w:val="both"/>
        <w:rPr>
          <w:rFonts w:ascii="Arial" w:eastAsia="Times New Roman" w:hAnsi="Arial" w:cs="Arial"/>
        </w:rPr>
      </w:pPr>
      <w:r>
        <w:rPr>
          <w:rFonts w:ascii="Arial" w:eastAsia="Times New Roman" w:hAnsi="Arial" w:cs="Aria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138E3DDD" w14:textId="77777777" w:rsidR="006D500A" w:rsidRDefault="00582136">
      <w:pPr>
        <w:pStyle w:val="Akapitzlist"/>
        <w:numPr>
          <w:ilvl w:val="1"/>
          <w:numId w:val="26"/>
        </w:numPr>
        <w:spacing w:after="0" w:line="288" w:lineRule="auto"/>
        <w:ind w:right="20"/>
        <w:jc w:val="both"/>
        <w:rPr>
          <w:rFonts w:ascii="Arial" w:eastAsia="Times New Roman" w:hAnsi="Arial" w:cs="Arial"/>
        </w:rPr>
      </w:pPr>
      <w:r>
        <w:rPr>
          <w:rFonts w:ascii="Arial" w:eastAsia="Times New Roman" w:hAnsi="Arial" w:cs="Arial"/>
        </w:rPr>
        <w:t>wydania przez Zamawiającego polecenia, o którym mowa w § 6 ust. 1 pkt 1-3,</w:t>
      </w:r>
    </w:p>
    <w:p w14:paraId="52E809BF" w14:textId="77777777" w:rsidR="006D500A" w:rsidRDefault="00582136">
      <w:pPr>
        <w:pStyle w:val="Akapitzlist"/>
        <w:numPr>
          <w:ilvl w:val="1"/>
          <w:numId w:val="26"/>
        </w:numPr>
        <w:spacing w:after="0" w:line="288" w:lineRule="auto"/>
        <w:ind w:right="20"/>
        <w:jc w:val="both"/>
        <w:rPr>
          <w:rFonts w:ascii="Arial" w:eastAsia="Times New Roman" w:hAnsi="Arial" w:cs="Arial"/>
        </w:rPr>
      </w:pPr>
      <w:r>
        <w:rPr>
          <w:rFonts w:ascii="Arial" w:eastAsia="Times New Roman" w:hAnsi="Arial" w:cs="Arial"/>
        </w:rPr>
        <w:t>zmiany powszechnie obowiązujących przepisów prawa w zakresie mającym wpływ na realizację przedmiotu Umowy.</w:t>
      </w:r>
    </w:p>
    <w:p w14:paraId="2ACAD104" w14:textId="77777777" w:rsidR="006D500A" w:rsidRDefault="00582136">
      <w:pPr>
        <w:pStyle w:val="Akapitzlist"/>
        <w:numPr>
          <w:ilvl w:val="0"/>
          <w:numId w:val="26"/>
        </w:numPr>
        <w:spacing w:after="0" w:line="288" w:lineRule="auto"/>
        <w:ind w:right="20"/>
        <w:jc w:val="both"/>
        <w:rPr>
          <w:rFonts w:ascii="Arial" w:eastAsia="Times New Roman" w:hAnsi="Arial" w:cs="Arial"/>
        </w:rPr>
      </w:pPr>
      <w:r>
        <w:rPr>
          <w:rFonts w:ascii="Arial" w:eastAsia="Times New Roman" w:hAnsi="Arial" w:cs="Arial"/>
        </w:rPr>
        <w:t>Strona występująca o zmianę postanowień Umowy zobowiązana jest do udokumentowania zaistnienia okoliczności, stanowiących przesłankę do zmiany. Wniosek o zmianę postanowień Umowy musi być złożony na piśmie.</w:t>
      </w:r>
    </w:p>
    <w:p w14:paraId="41C15055" w14:textId="77777777" w:rsidR="006D500A" w:rsidRDefault="006D500A">
      <w:pPr>
        <w:spacing w:after="0" w:line="276" w:lineRule="auto"/>
        <w:contextualSpacing/>
        <w:jc w:val="both"/>
        <w:rPr>
          <w:rFonts w:ascii="Arial" w:eastAsia="Calibri" w:hAnsi="Arial" w:cs="Arial"/>
        </w:rPr>
      </w:pPr>
    </w:p>
    <w:p w14:paraId="3033AA77"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19</w:t>
      </w:r>
    </w:p>
    <w:p w14:paraId="491F6C0D" w14:textId="77777777" w:rsidR="006D500A" w:rsidRDefault="00582136">
      <w:pPr>
        <w:spacing w:line="288" w:lineRule="auto"/>
        <w:contextualSpacing/>
        <w:jc w:val="center"/>
        <w:rPr>
          <w:rFonts w:ascii="Arial" w:eastAsia="Times New Roman" w:hAnsi="Arial" w:cs="Arial"/>
          <w:b/>
          <w:bCs/>
          <w:color w:val="000000"/>
          <w:lang w:eastAsia="pl-PL"/>
        </w:rPr>
      </w:pPr>
      <w:r>
        <w:rPr>
          <w:rFonts w:ascii="Arial" w:eastAsia="Times New Roman" w:hAnsi="Arial" w:cs="Arial"/>
          <w:b/>
          <w:bCs/>
          <w:color w:val="000000"/>
          <w:lang w:eastAsia="pl-PL"/>
        </w:rPr>
        <w:t>ODSTĄPIENIE OD UMOWY</w:t>
      </w:r>
    </w:p>
    <w:p w14:paraId="5580F9E0" w14:textId="77777777" w:rsidR="006D500A" w:rsidRDefault="00582136">
      <w:pPr>
        <w:pStyle w:val="Akapitzlist"/>
        <w:numPr>
          <w:ilvl w:val="0"/>
          <w:numId w:val="27"/>
        </w:numPr>
        <w:spacing w:after="0" w:line="288" w:lineRule="auto"/>
        <w:ind w:left="426" w:right="141" w:hanging="426"/>
        <w:jc w:val="both"/>
        <w:rPr>
          <w:rFonts w:ascii="Arial" w:eastAsia="Times New Roman" w:hAnsi="Arial" w:cs="Arial"/>
          <w:color w:val="000000"/>
          <w:lang w:eastAsia="pl-PL"/>
        </w:rPr>
      </w:pPr>
      <w:r>
        <w:rPr>
          <w:rFonts w:ascii="Arial" w:eastAsia="Times New Roman" w:hAnsi="Arial" w:cs="Arial"/>
          <w:bCs/>
          <w:color w:val="000000"/>
          <w:lang w:eastAsia="pl-PL"/>
        </w:rPr>
        <w:t>Zamawiającemu</w:t>
      </w:r>
      <w:r>
        <w:rPr>
          <w:rFonts w:ascii="Arial" w:eastAsia="Times New Roman" w:hAnsi="Arial" w:cs="Arial"/>
          <w:color w:val="000000"/>
          <w:lang w:eastAsia="pl-PL"/>
        </w:rPr>
        <w:t xml:space="preserve"> przysługuje prawo do odstąpienia od Umowy, jeżeli:</w:t>
      </w:r>
    </w:p>
    <w:p w14:paraId="4FFEE755" w14:textId="77777777" w:rsidR="006D500A" w:rsidRDefault="00582136">
      <w:pPr>
        <w:pStyle w:val="Akapitzlist"/>
        <w:numPr>
          <w:ilvl w:val="0"/>
          <w:numId w:val="28"/>
        </w:numPr>
        <w:tabs>
          <w:tab w:val="left" w:pos="0"/>
        </w:tabs>
        <w:spacing w:after="0" w:line="288" w:lineRule="auto"/>
        <w:ind w:left="567" w:right="141" w:hanging="283"/>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nie rozpoczął robót 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przekazania terenu budowy lub nie przystąpił do odbioru terenu budowy w terminie określonym w </w:t>
      </w:r>
      <w:r>
        <w:rPr>
          <w:rFonts w:ascii="Arial" w:eastAsia="Times New Roman" w:hAnsi="Arial" w:cs="Arial"/>
          <w:bCs/>
          <w:lang w:eastAsia="pl-PL"/>
        </w:rPr>
        <w:t xml:space="preserve">§ 9 ust. 1 pkt 1, </w:t>
      </w:r>
      <w:r>
        <w:rPr>
          <w:rFonts w:ascii="Arial" w:eastAsia="Times New Roman" w:hAnsi="Arial" w:cs="Arial"/>
          <w:bCs/>
          <w:color w:val="000000"/>
          <w:lang w:eastAsia="pl-PL"/>
        </w:rPr>
        <w:t>z przyczyn leżących po stronie Wykonawcy,</w:t>
      </w:r>
    </w:p>
    <w:p w14:paraId="00FD835F" w14:textId="77777777" w:rsidR="006D500A" w:rsidRDefault="00582136">
      <w:pPr>
        <w:pStyle w:val="Akapitzlist"/>
        <w:numPr>
          <w:ilvl w:val="0"/>
          <w:numId w:val="28"/>
        </w:numPr>
        <w:tabs>
          <w:tab w:val="left" w:pos="0"/>
        </w:tabs>
        <w:spacing w:after="0" w:line="288" w:lineRule="auto"/>
        <w:ind w:left="567" w:right="141" w:hanging="283"/>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przerwał z przyczyn leżących po stronie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realizację robót i przerwa trwa dłużej niż </w:t>
      </w:r>
      <w:r>
        <w:rPr>
          <w:rFonts w:ascii="Arial" w:eastAsia="Times New Roman" w:hAnsi="Arial" w:cs="Arial"/>
          <w:bCs/>
          <w:color w:val="000000"/>
          <w:lang w:eastAsia="pl-PL"/>
        </w:rPr>
        <w:t>14 dni</w:t>
      </w:r>
      <w:r>
        <w:rPr>
          <w:rFonts w:ascii="Arial" w:eastAsia="Times New Roman" w:hAnsi="Arial" w:cs="Arial"/>
          <w:color w:val="000000"/>
          <w:lang w:eastAsia="pl-PL"/>
        </w:rPr>
        <w:t>,</w:t>
      </w:r>
    </w:p>
    <w:p w14:paraId="18A57EAC" w14:textId="77777777" w:rsidR="006D500A" w:rsidRDefault="00582136">
      <w:pPr>
        <w:pStyle w:val="Akapitzlist"/>
        <w:numPr>
          <w:ilvl w:val="0"/>
          <w:numId w:val="28"/>
        </w:numPr>
        <w:tabs>
          <w:tab w:val="left" w:pos="0"/>
        </w:tabs>
        <w:spacing w:after="0" w:line="288" w:lineRule="auto"/>
        <w:ind w:left="567" w:right="141" w:hanging="283"/>
        <w:jc w:val="both"/>
        <w:rPr>
          <w:rFonts w:ascii="Arial" w:eastAsia="Times New Roman" w:hAnsi="Arial" w:cs="Arial"/>
          <w:color w:val="000000"/>
          <w:lang w:eastAsia="pl-PL"/>
        </w:rPr>
      </w:pPr>
      <w:r>
        <w:rPr>
          <w:rFonts w:ascii="Arial" w:eastAsia="Times New Roman" w:hAnsi="Arial" w:cs="Arial"/>
          <w:color w:val="000000"/>
          <w:lang w:eastAsia="pl-PL"/>
        </w:rPr>
        <w:t xml:space="preserve"> czynności objęte Umowa wykonuje bez zgody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podmiot lub osoba inna niż wskazana w ofercie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lub na podstawie Umowy, </w:t>
      </w:r>
    </w:p>
    <w:p w14:paraId="1FF957F1" w14:textId="77777777" w:rsidR="006D500A" w:rsidRDefault="00582136">
      <w:pPr>
        <w:pStyle w:val="Akapitzlist"/>
        <w:numPr>
          <w:ilvl w:val="0"/>
          <w:numId w:val="28"/>
        </w:numPr>
        <w:tabs>
          <w:tab w:val="left" w:pos="0"/>
        </w:tabs>
        <w:spacing w:after="0" w:line="288" w:lineRule="auto"/>
        <w:ind w:left="567" w:right="141" w:hanging="283"/>
        <w:jc w:val="both"/>
        <w:rPr>
          <w:rFonts w:ascii="Arial" w:eastAsia="Times New Roman" w:hAnsi="Arial" w:cs="Arial"/>
          <w:color w:val="000000"/>
          <w:lang w:eastAsia="pl-PL"/>
        </w:rPr>
      </w:pPr>
      <w:r>
        <w:rPr>
          <w:rFonts w:ascii="Arial" w:eastAsia="Times New Roman" w:hAnsi="Arial"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Pr>
          <w:rFonts w:ascii="Arial" w:eastAsia="Times New Roman" w:hAnsi="Arial" w:cs="Arial"/>
          <w:bCs/>
          <w:color w:val="000000"/>
          <w:lang w:eastAsia="pl-PL"/>
        </w:rPr>
        <w:t>30 dni</w:t>
      </w:r>
      <w:r>
        <w:rPr>
          <w:rFonts w:ascii="Arial" w:eastAsia="Times New Roman" w:hAnsi="Arial" w:cs="Arial"/>
          <w:color w:val="000000"/>
          <w:lang w:eastAsia="pl-PL"/>
        </w:rPr>
        <w:t xml:space="preserve"> od powzięcia </w:t>
      </w:r>
      <w:r>
        <w:rPr>
          <w:rFonts w:ascii="Arial" w:eastAsia="Times New Roman" w:hAnsi="Arial" w:cs="Arial"/>
          <w:color w:val="000000"/>
          <w:lang w:eastAsia="pl-PL"/>
        </w:rPr>
        <w:lastRenderedPageBreak/>
        <w:t xml:space="preserve">wiadomości o powyższych okolicznościach. W takim wypadku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może jedynie żądać wynagrodzenia należnego mu z tytułu rzeczywiści wykonanej części Umowy,</w:t>
      </w:r>
    </w:p>
    <w:p w14:paraId="3BAF7428" w14:textId="77777777" w:rsidR="006D500A" w:rsidRDefault="00582136">
      <w:pPr>
        <w:pStyle w:val="Akapitzlist"/>
        <w:numPr>
          <w:ilvl w:val="0"/>
          <w:numId w:val="28"/>
        </w:numPr>
        <w:tabs>
          <w:tab w:val="left" w:pos="0"/>
        </w:tabs>
        <w:spacing w:after="0" w:line="288" w:lineRule="auto"/>
        <w:ind w:left="567" w:right="141" w:hanging="283"/>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realizuje roboty przewidziane Umową w sposób niezgodny z opisem przedmiotu zamówienia i SST, wskazaniami </w:t>
      </w:r>
      <w:r>
        <w:rPr>
          <w:rFonts w:ascii="Arial" w:eastAsia="Times New Roman" w:hAnsi="Arial" w:cs="Arial"/>
          <w:bCs/>
          <w:color w:val="000000"/>
          <w:lang w:eastAsia="pl-PL"/>
        </w:rPr>
        <w:t>Zamawiającego</w:t>
      </w:r>
      <w:r>
        <w:rPr>
          <w:rFonts w:ascii="Arial" w:eastAsia="Times New Roman" w:hAnsi="Arial" w:cs="Arial"/>
          <w:color w:val="000000"/>
          <w:lang w:eastAsia="pl-PL"/>
        </w:rPr>
        <w:t>, Umową, przepisami prawa lub wiedzą techniczno-budowlaną,</w:t>
      </w:r>
    </w:p>
    <w:p w14:paraId="5507FC2F" w14:textId="77777777" w:rsidR="006D500A" w:rsidRDefault="00582136">
      <w:pPr>
        <w:pStyle w:val="Akapitzlist"/>
        <w:numPr>
          <w:ilvl w:val="0"/>
          <w:numId w:val="28"/>
        </w:numPr>
        <w:tabs>
          <w:tab w:val="left" w:pos="0"/>
        </w:tabs>
        <w:spacing w:after="0" w:line="288" w:lineRule="auto"/>
        <w:ind w:left="567" w:right="141" w:hanging="283"/>
        <w:jc w:val="both"/>
        <w:rPr>
          <w:rFonts w:ascii="Arial" w:eastAsia="Times New Roman" w:hAnsi="Arial" w:cs="Arial"/>
          <w:color w:val="000000"/>
          <w:lang w:eastAsia="pl-PL"/>
        </w:rPr>
      </w:pPr>
      <w:r>
        <w:rPr>
          <w:rFonts w:ascii="Arial" w:eastAsia="Times New Roman" w:hAnsi="Arial" w:cs="Arial"/>
          <w:color w:val="000000"/>
          <w:lang w:eastAsia="pl-PL"/>
        </w:rPr>
        <w:t xml:space="preserve">w wyniku wszczętego postępowania egzekucyjnego nastąpi zajęcie majątku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lub jego znacznej części.</w:t>
      </w:r>
    </w:p>
    <w:p w14:paraId="2E626A8C" w14:textId="77777777" w:rsidR="006D500A" w:rsidRDefault="00582136">
      <w:pPr>
        <w:pStyle w:val="Akapitzlist"/>
        <w:numPr>
          <w:ilvl w:val="0"/>
          <w:numId w:val="29"/>
        </w:numPr>
        <w:spacing w:after="0" w:line="288" w:lineRule="auto"/>
        <w:ind w:left="426" w:right="141" w:hanging="426"/>
        <w:jc w:val="both"/>
        <w:rPr>
          <w:rFonts w:ascii="Arial" w:eastAsia="Times New Roman" w:hAnsi="Arial" w:cs="Arial"/>
          <w:color w:val="000000"/>
          <w:lang w:eastAsia="pl-PL"/>
        </w:rPr>
      </w:pPr>
      <w:r>
        <w:rPr>
          <w:rFonts w:ascii="Arial" w:eastAsia="Times New Roman" w:hAnsi="Arial" w:cs="Arial"/>
          <w:bCs/>
          <w:color w:val="000000"/>
          <w:lang w:eastAsia="pl-PL"/>
        </w:rPr>
        <w:t>Wykonawcy</w:t>
      </w:r>
      <w:r>
        <w:rPr>
          <w:rFonts w:ascii="Arial" w:eastAsia="Times New Roman" w:hAnsi="Arial" w:cs="Arial"/>
          <w:color w:val="000000"/>
          <w:lang w:eastAsia="pl-PL"/>
        </w:rPr>
        <w:t xml:space="preserve"> przysługuje prawo odstąpienia od Umowy, jeżeli </w:t>
      </w:r>
      <w:r>
        <w:rPr>
          <w:rFonts w:ascii="Arial" w:eastAsia="Times New Roman" w:hAnsi="Arial" w:cs="Arial"/>
          <w:bCs/>
          <w:color w:val="000000"/>
          <w:lang w:eastAsia="pl-PL"/>
        </w:rPr>
        <w:t>Zamawiający</w:t>
      </w:r>
      <w:r>
        <w:rPr>
          <w:rFonts w:ascii="Arial" w:eastAsia="Times New Roman" w:hAnsi="Arial" w:cs="Arial"/>
          <w:color w:val="000000"/>
          <w:lang w:eastAsia="pl-PL"/>
        </w:rPr>
        <w:t xml:space="preserve"> zawiadomi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że wobec zaistnienia uprzednio nieprzewidzianych okoliczności nie będzie mógł spełnić swoich zobowiązań umownych wobec </w:t>
      </w:r>
      <w:r>
        <w:rPr>
          <w:rFonts w:ascii="Arial" w:eastAsia="Times New Roman" w:hAnsi="Arial" w:cs="Arial"/>
          <w:bCs/>
          <w:color w:val="000000"/>
          <w:lang w:eastAsia="pl-PL"/>
        </w:rPr>
        <w:t>Wykonawcy</w:t>
      </w:r>
      <w:r>
        <w:rPr>
          <w:rFonts w:ascii="Arial" w:eastAsia="Times New Roman" w:hAnsi="Arial" w:cs="Arial"/>
          <w:color w:val="000000"/>
          <w:lang w:eastAsia="pl-PL"/>
        </w:rPr>
        <w:t>.</w:t>
      </w:r>
    </w:p>
    <w:p w14:paraId="109E3DAD" w14:textId="77777777" w:rsidR="006D500A" w:rsidRDefault="00582136">
      <w:pPr>
        <w:pStyle w:val="Akapitzlist"/>
        <w:numPr>
          <w:ilvl w:val="0"/>
          <w:numId w:val="29"/>
        </w:numPr>
        <w:spacing w:after="0" w:line="288" w:lineRule="auto"/>
        <w:ind w:left="426" w:right="141"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Odstąpienie od Umowy powinno nastąpić w formie pisemnej w terminie </w:t>
      </w:r>
      <w:r>
        <w:rPr>
          <w:rFonts w:ascii="Arial" w:eastAsia="Times New Roman" w:hAnsi="Arial" w:cs="Arial"/>
          <w:bCs/>
          <w:color w:val="000000"/>
          <w:lang w:eastAsia="pl-PL"/>
        </w:rPr>
        <w:t>30 dni</w:t>
      </w:r>
      <w:r>
        <w:rPr>
          <w:rFonts w:ascii="Arial" w:eastAsia="Times New Roman" w:hAnsi="Arial" w:cs="Arial"/>
          <w:color w:val="000000"/>
          <w:lang w:eastAsia="pl-PL"/>
        </w:rPr>
        <w:t xml:space="preserve"> od daty powzięcia wiadomości o zaistnieniu okoliczności określonych w ust. 1 i 2 i musi zawierać uzasadnienie. </w:t>
      </w:r>
    </w:p>
    <w:p w14:paraId="21B0CDE5" w14:textId="77777777" w:rsidR="006D500A" w:rsidRDefault="00582136">
      <w:pPr>
        <w:pStyle w:val="Akapitzlist"/>
        <w:numPr>
          <w:ilvl w:val="0"/>
          <w:numId w:val="29"/>
        </w:numPr>
        <w:spacing w:after="0" w:line="288" w:lineRule="auto"/>
        <w:ind w:left="426" w:right="141"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W przypadku odstąpienia od Umowy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oraz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obciążają następujące obowiązki szczegółowe:</w:t>
      </w:r>
    </w:p>
    <w:p w14:paraId="16D79EF0" w14:textId="77777777" w:rsidR="006D500A" w:rsidRDefault="00582136">
      <w:pPr>
        <w:pStyle w:val="Akapitzlist"/>
        <w:numPr>
          <w:ilvl w:val="1"/>
          <w:numId w:val="29"/>
        </w:numPr>
        <w:spacing w:after="0" w:line="288" w:lineRule="auto"/>
        <w:ind w:right="141"/>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zabezpieczy przerwane roboty w zakresie obustronnie uzgodnionym;</w:t>
      </w:r>
    </w:p>
    <w:p w14:paraId="68F9215F" w14:textId="77777777" w:rsidR="006D500A" w:rsidRDefault="00582136">
      <w:pPr>
        <w:pStyle w:val="Akapitzlist"/>
        <w:numPr>
          <w:ilvl w:val="1"/>
          <w:numId w:val="29"/>
        </w:numPr>
        <w:spacing w:after="0" w:line="288" w:lineRule="auto"/>
        <w:ind w:right="141"/>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sporządzi wykaz tych materiałów, konstrukcji lub urządzeń, które nie mogą być wykorzystane przez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do realizacji innych robót nie objętych Umową, jeżeli odstąpienie od Umowy nastąpiło z przyczyn niezależnych od niego;</w:t>
      </w:r>
    </w:p>
    <w:p w14:paraId="38821E97" w14:textId="77777777" w:rsidR="006D500A" w:rsidRDefault="00582136">
      <w:pPr>
        <w:pStyle w:val="Akapitzlist"/>
        <w:numPr>
          <w:ilvl w:val="1"/>
          <w:numId w:val="29"/>
        </w:numPr>
        <w:spacing w:after="0" w:line="288" w:lineRule="auto"/>
        <w:ind w:right="141"/>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zgłosi do dokonania przez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odbioru robót przerwanych oraz robót zabezpieczających, jeżeli odstąpienie od Umowy nastąpiło z przyczyn, za które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nie odpowiada;</w:t>
      </w:r>
    </w:p>
    <w:p w14:paraId="72DC61F7" w14:textId="77777777" w:rsidR="006D500A" w:rsidRDefault="00582136">
      <w:pPr>
        <w:pStyle w:val="Akapitzlist"/>
        <w:numPr>
          <w:ilvl w:val="1"/>
          <w:numId w:val="29"/>
        </w:numPr>
        <w:spacing w:after="0" w:line="288" w:lineRule="auto"/>
        <w:ind w:right="141"/>
        <w:jc w:val="both"/>
        <w:rPr>
          <w:rFonts w:ascii="Arial" w:eastAsia="Times New Roman" w:hAnsi="Arial" w:cs="Arial"/>
          <w:color w:val="000000"/>
          <w:lang w:eastAsia="pl-PL"/>
        </w:rPr>
      </w:pPr>
      <w:r>
        <w:rPr>
          <w:rFonts w:ascii="Arial" w:eastAsia="Times New Roman" w:hAnsi="Arial" w:cs="Arial"/>
          <w:color w:val="000000"/>
          <w:lang w:eastAsia="pl-PL"/>
        </w:rPr>
        <w:t xml:space="preserve">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zgłoszenia, o którym mowa w pkt 3,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przy udziale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Pr>
          <w:rFonts w:ascii="Arial" w:eastAsia="Times New Roman" w:hAnsi="Arial" w:cs="Arial"/>
          <w:bCs/>
          <w:color w:val="000000"/>
          <w:lang w:eastAsia="pl-PL"/>
        </w:rPr>
        <w:t>Wykonawcę</w:t>
      </w:r>
      <w:r>
        <w:rPr>
          <w:rFonts w:ascii="Arial" w:eastAsia="Times New Roman" w:hAnsi="Arial" w:cs="Arial"/>
          <w:color w:val="000000"/>
          <w:lang w:eastAsia="pl-PL"/>
        </w:rPr>
        <w:t>;</w:t>
      </w:r>
    </w:p>
    <w:p w14:paraId="0BA73C24" w14:textId="77777777" w:rsidR="006D500A" w:rsidRDefault="00582136">
      <w:pPr>
        <w:pStyle w:val="Akapitzlist"/>
        <w:numPr>
          <w:ilvl w:val="1"/>
          <w:numId w:val="29"/>
        </w:numPr>
        <w:spacing w:after="0" w:line="288" w:lineRule="auto"/>
        <w:ind w:right="141"/>
        <w:jc w:val="both"/>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niezwłocznie, nie później jednak niż w terminie </w:t>
      </w:r>
      <w:r>
        <w:rPr>
          <w:rFonts w:ascii="Arial" w:eastAsia="Times New Roman" w:hAnsi="Arial" w:cs="Arial"/>
          <w:bCs/>
          <w:color w:val="000000"/>
          <w:lang w:eastAsia="pl-PL"/>
        </w:rPr>
        <w:t>14 dni</w:t>
      </w:r>
      <w:r>
        <w:rPr>
          <w:rFonts w:ascii="Arial" w:eastAsia="Times New Roman" w:hAnsi="Arial" w:cs="Arial"/>
          <w:color w:val="000000"/>
          <w:lang w:eastAsia="pl-PL"/>
        </w:rPr>
        <w:t>, usunie z terenu budowy urządzenia zaplecza przez niego dostarczone.</w:t>
      </w:r>
    </w:p>
    <w:p w14:paraId="29BAEAD9" w14:textId="77777777" w:rsidR="006D500A" w:rsidRDefault="00582136">
      <w:pPr>
        <w:pStyle w:val="Akapitzlist"/>
        <w:numPr>
          <w:ilvl w:val="0"/>
          <w:numId w:val="29"/>
        </w:numPr>
        <w:spacing w:after="0" w:line="288" w:lineRule="auto"/>
        <w:ind w:right="141"/>
        <w:jc w:val="both"/>
        <w:rPr>
          <w:rFonts w:ascii="Arial" w:eastAsia="Times New Roman" w:hAnsi="Arial" w:cs="Arial"/>
          <w:color w:val="000000"/>
          <w:lang w:eastAsia="pl-PL"/>
        </w:rPr>
      </w:pPr>
      <w:r>
        <w:rPr>
          <w:rFonts w:ascii="Arial" w:eastAsia="Times New Roman" w:hAnsi="Arial" w:cs="Arial"/>
          <w:bCs/>
          <w:color w:val="000000"/>
          <w:lang w:eastAsia="pl-PL"/>
        </w:rPr>
        <w:t>Zamawiający</w:t>
      </w:r>
      <w:r>
        <w:rPr>
          <w:rFonts w:ascii="Arial" w:eastAsia="Times New Roman" w:hAnsi="Arial" w:cs="Arial"/>
          <w:color w:val="000000"/>
          <w:lang w:eastAsia="pl-PL"/>
        </w:rPr>
        <w:t xml:space="preserve"> w razie odstąpienia od Umowy z przyczyn, za które Wykonawca nie odpowiada, obowiązany jest do:</w:t>
      </w:r>
    </w:p>
    <w:p w14:paraId="02D06266" w14:textId="77777777" w:rsidR="006D500A" w:rsidRDefault="00582136">
      <w:pPr>
        <w:pStyle w:val="Akapitzlist"/>
        <w:numPr>
          <w:ilvl w:val="1"/>
          <w:numId w:val="29"/>
        </w:numPr>
        <w:spacing w:after="0" w:line="288" w:lineRule="auto"/>
        <w:ind w:right="141"/>
        <w:jc w:val="both"/>
        <w:rPr>
          <w:rFonts w:ascii="Arial" w:eastAsia="Times New Roman" w:hAnsi="Arial" w:cs="Arial"/>
          <w:color w:val="000000"/>
          <w:lang w:eastAsia="pl-PL"/>
        </w:rPr>
      </w:pPr>
      <w:r>
        <w:rPr>
          <w:rFonts w:ascii="Arial" w:eastAsia="Times New Roman" w:hAnsi="Arial" w:cs="Arial"/>
          <w:color w:val="000000"/>
          <w:lang w:eastAsia="pl-PL"/>
        </w:rPr>
        <w:t xml:space="preserve">dokonania odbioru robót przerwanych 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przerwania oraz do zapłaty wynagrodzenia za roboty, które zostały wykonane do dnia odstąpienia, w terminie określonym w </w:t>
      </w:r>
      <w:r>
        <w:rPr>
          <w:rFonts w:ascii="Arial" w:eastAsia="Times New Roman" w:hAnsi="Arial" w:cs="Arial"/>
          <w:bCs/>
          <w:lang w:eastAsia="pl-PL"/>
        </w:rPr>
        <w:t>§ 5</w:t>
      </w:r>
      <w:r>
        <w:rPr>
          <w:rFonts w:ascii="Arial" w:eastAsia="Times New Roman" w:hAnsi="Arial" w:cs="Arial"/>
          <w:lang w:eastAsia="pl-PL"/>
        </w:rPr>
        <w:t xml:space="preserve"> ust. 6</w:t>
      </w:r>
      <w:r>
        <w:rPr>
          <w:rFonts w:ascii="Arial" w:eastAsia="Times New Roman" w:hAnsi="Arial" w:cs="Arial"/>
          <w:color w:val="000000"/>
          <w:lang w:eastAsia="pl-PL"/>
        </w:rPr>
        <w:t>;</w:t>
      </w:r>
    </w:p>
    <w:p w14:paraId="0F5B952F" w14:textId="77777777" w:rsidR="006D500A" w:rsidRDefault="00582136">
      <w:pPr>
        <w:pStyle w:val="Akapitzlist"/>
        <w:numPr>
          <w:ilvl w:val="1"/>
          <w:numId w:val="29"/>
        </w:numPr>
        <w:spacing w:after="0" w:line="288" w:lineRule="auto"/>
        <w:ind w:right="141"/>
        <w:jc w:val="both"/>
        <w:rPr>
          <w:rFonts w:ascii="Arial" w:eastAsia="Times New Roman" w:hAnsi="Arial" w:cs="Arial"/>
          <w:color w:val="000000"/>
          <w:lang w:eastAsia="pl-PL"/>
        </w:rPr>
      </w:pPr>
      <w:r>
        <w:rPr>
          <w:rFonts w:ascii="Arial" w:eastAsia="Times New Roman" w:hAnsi="Arial" w:cs="Arial"/>
          <w:color w:val="000000"/>
          <w:lang w:eastAsia="pl-PL"/>
        </w:rPr>
        <w:t xml:space="preserve">odkupienia materiałów, konstrukcji lub urządzeń zakupionych przez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do wykonania przedmiotu Umowy, w terminie </w:t>
      </w:r>
      <w:r>
        <w:rPr>
          <w:rFonts w:ascii="Arial" w:eastAsia="Times New Roman" w:hAnsi="Arial" w:cs="Arial"/>
          <w:bCs/>
          <w:color w:val="000000"/>
          <w:lang w:eastAsia="pl-PL"/>
        </w:rPr>
        <w:t>28 dni</w:t>
      </w:r>
      <w:r>
        <w:rPr>
          <w:rFonts w:ascii="Arial" w:eastAsia="Times New Roman" w:hAnsi="Arial" w:cs="Arial"/>
          <w:color w:val="000000"/>
          <w:lang w:eastAsia="pl-PL"/>
        </w:rPr>
        <w:t xml:space="preserve"> od daty ich rozliczenia według cen, za które zostały nabyte;</w:t>
      </w:r>
    </w:p>
    <w:p w14:paraId="4776F368" w14:textId="77777777" w:rsidR="006D500A" w:rsidRDefault="00582136">
      <w:pPr>
        <w:pStyle w:val="Akapitzlist"/>
        <w:numPr>
          <w:ilvl w:val="1"/>
          <w:numId w:val="29"/>
        </w:numPr>
        <w:spacing w:after="0" w:line="288" w:lineRule="auto"/>
        <w:ind w:right="141"/>
        <w:jc w:val="both"/>
        <w:rPr>
          <w:rFonts w:ascii="Arial" w:eastAsia="Times New Roman" w:hAnsi="Arial" w:cs="Arial"/>
          <w:color w:val="000000"/>
          <w:lang w:eastAsia="pl-PL"/>
        </w:rPr>
      </w:pPr>
      <w:r>
        <w:rPr>
          <w:rFonts w:ascii="Arial" w:eastAsia="Times New Roman" w:hAnsi="Arial" w:cs="Arial"/>
          <w:color w:val="000000"/>
          <w:lang w:eastAsia="pl-PL"/>
        </w:rPr>
        <w:t xml:space="preserve">przejęcia od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terenu budowy pod swój dozór 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odstąpienia od Umowy.</w:t>
      </w:r>
    </w:p>
    <w:p w14:paraId="3964CAA0" w14:textId="77777777" w:rsidR="006D500A" w:rsidRDefault="006D500A">
      <w:pPr>
        <w:spacing w:after="0" w:line="276" w:lineRule="auto"/>
        <w:jc w:val="center"/>
        <w:rPr>
          <w:rFonts w:ascii="Arial" w:eastAsia="Times New Roman" w:hAnsi="Arial" w:cs="Arial"/>
          <w:b/>
          <w:bCs/>
          <w:color w:val="000000"/>
          <w:lang w:eastAsia="pl-PL"/>
        </w:rPr>
      </w:pPr>
    </w:p>
    <w:p w14:paraId="6ABE40E7"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 20</w:t>
      </w:r>
    </w:p>
    <w:p w14:paraId="1FCCC386"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SKŁADNIKI UMOWY</w:t>
      </w:r>
    </w:p>
    <w:p w14:paraId="0D75AAD9" w14:textId="77777777" w:rsidR="006D500A" w:rsidRDefault="00582136">
      <w:pPr>
        <w:spacing w:line="288" w:lineRule="auto"/>
        <w:contextualSpacing/>
        <w:jc w:val="both"/>
        <w:rPr>
          <w:rFonts w:ascii="Arial" w:eastAsia="Times New Roman" w:hAnsi="Arial" w:cs="Arial"/>
          <w:color w:val="000000"/>
          <w:lang w:eastAsia="pl-PL"/>
        </w:rPr>
      </w:pPr>
      <w:r>
        <w:rPr>
          <w:rFonts w:ascii="Arial" w:eastAsia="Times New Roman" w:hAnsi="Arial" w:cs="Arial"/>
          <w:bCs/>
          <w:color w:val="000000"/>
          <w:lang w:eastAsia="pl-PL"/>
        </w:rPr>
        <w:t>Integralnymi składnikami</w:t>
      </w:r>
      <w:r>
        <w:rPr>
          <w:rFonts w:ascii="Arial" w:eastAsia="Times New Roman" w:hAnsi="Arial" w:cs="Arial"/>
          <w:color w:val="000000"/>
          <w:lang w:eastAsia="pl-PL"/>
        </w:rPr>
        <w:t xml:space="preserve"> Umowy są następujące dokumenty:</w:t>
      </w:r>
    </w:p>
    <w:p w14:paraId="7627FF06" w14:textId="77777777" w:rsidR="006D500A" w:rsidRDefault="00582136">
      <w:pPr>
        <w:pStyle w:val="Akapitzlist"/>
        <w:numPr>
          <w:ilvl w:val="0"/>
          <w:numId w:val="30"/>
        </w:numPr>
        <w:spacing w:after="0" w:line="288" w:lineRule="auto"/>
        <w:ind w:left="709" w:hanging="425"/>
        <w:jc w:val="both"/>
        <w:rPr>
          <w:rFonts w:ascii="Arial" w:eastAsia="Times New Roman" w:hAnsi="Arial" w:cs="Arial"/>
          <w:color w:val="000000"/>
          <w:lang w:eastAsia="pl-PL"/>
        </w:rPr>
      </w:pPr>
      <w:r>
        <w:rPr>
          <w:rFonts w:ascii="Arial" w:eastAsia="Times New Roman" w:hAnsi="Arial" w:cs="Arial"/>
          <w:color w:val="000000"/>
          <w:lang w:eastAsia="pl-PL"/>
        </w:rPr>
        <w:t xml:space="preserve">Oferta Wykonawcy – przedłożona przez Wykonawcę w postępowaniu, </w:t>
      </w:r>
    </w:p>
    <w:p w14:paraId="776F9238" w14:textId="77777777" w:rsidR="006D500A" w:rsidRDefault="00582136">
      <w:pPr>
        <w:pStyle w:val="Akapitzlist"/>
        <w:numPr>
          <w:ilvl w:val="0"/>
          <w:numId w:val="30"/>
        </w:numPr>
        <w:spacing w:after="0" w:line="288" w:lineRule="auto"/>
        <w:ind w:left="709" w:hanging="425"/>
        <w:jc w:val="both"/>
        <w:rPr>
          <w:rFonts w:ascii="Arial" w:eastAsia="Times New Roman" w:hAnsi="Arial" w:cs="Arial"/>
          <w:color w:val="000000"/>
          <w:lang w:eastAsia="pl-PL"/>
        </w:rPr>
      </w:pPr>
      <w:r>
        <w:rPr>
          <w:rFonts w:ascii="Arial" w:eastAsia="Times New Roman" w:hAnsi="Arial" w:cs="Arial"/>
          <w:color w:val="000000"/>
          <w:lang w:eastAsia="pl-PL"/>
        </w:rPr>
        <w:lastRenderedPageBreak/>
        <w:t>SWZ wraz z załącznikami, zmianami, pytaniami i wyjaśnieniami oraz opis przedmiotu zamówienia,</w:t>
      </w:r>
    </w:p>
    <w:p w14:paraId="0E497717" w14:textId="77777777" w:rsidR="006D500A" w:rsidRDefault="00582136">
      <w:pPr>
        <w:pStyle w:val="Akapitzlist"/>
        <w:numPr>
          <w:ilvl w:val="0"/>
          <w:numId w:val="30"/>
        </w:numPr>
        <w:spacing w:after="0" w:line="288" w:lineRule="auto"/>
        <w:ind w:left="709" w:hanging="425"/>
        <w:jc w:val="both"/>
        <w:rPr>
          <w:rFonts w:ascii="Arial" w:eastAsia="Times New Roman" w:hAnsi="Arial" w:cs="Arial"/>
          <w:color w:val="000000"/>
          <w:lang w:eastAsia="pl-PL"/>
        </w:rPr>
      </w:pPr>
      <w:r>
        <w:rPr>
          <w:rFonts w:ascii="Arial" w:eastAsia="Times New Roman" w:hAnsi="Arial" w:cs="Arial"/>
          <w:color w:val="000000"/>
          <w:lang w:eastAsia="pl-PL"/>
        </w:rPr>
        <w:t>SST.</w:t>
      </w:r>
    </w:p>
    <w:p w14:paraId="336A73DD" w14:textId="77777777" w:rsidR="006D500A" w:rsidRDefault="006D500A">
      <w:pPr>
        <w:spacing w:after="0" w:line="276" w:lineRule="auto"/>
        <w:ind w:left="426" w:hanging="426"/>
        <w:jc w:val="both"/>
        <w:rPr>
          <w:rFonts w:ascii="Arial" w:eastAsia="Times New Roman" w:hAnsi="Arial" w:cs="Arial"/>
          <w:b/>
          <w:bCs/>
          <w:color w:val="000000"/>
          <w:u w:val="single"/>
          <w:lang w:eastAsia="pl-PL"/>
        </w:rPr>
      </w:pPr>
    </w:p>
    <w:p w14:paraId="15EBBC34" w14:textId="77777777" w:rsidR="006D500A" w:rsidRDefault="00582136">
      <w:pPr>
        <w:spacing w:after="0" w:line="276" w:lineRule="auto"/>
        <w:ind w:left="4248"/>
        <w:rPr>
          <w:rFonts w:ascii="Arial" w:eastAsia="Times New Roman" w:hAnsi="Arial" w:cs="Arial"/>
          <w:b/>
          <w:bCs/>
          <w:color w:val="000000"/>
          <w:lang w:eastAsia="pl-PL"/>
        </w:rPr>
      </w:pPr>
      <w:r>
        <w:rPr>
          <w:rFonts w:ascii="Arial" w:eastAsia="Times New Roman" w:hAnsi="Arial" w:cs="Arial"/>
          <w:b/>
          <w:bCs/>
          <w:color w:val="000000"/>
          <w:lang w:eastAsia="pl-PL"/>
        </w:rPr>
        <w:t>§ 21</w:t>
      </w:r>
    </w:p>
    <w:p w14:paraId="0F9FE558" w14:textId="77777777" w:rsidR="006D500A" w:rsidRDefault="00582136">
      <w:pPr>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eastAsia="pl-PL"/>
        </w:rPr>
        <w:t>POSTANOWIENIA KOŃCOWE</w:t>
      </w:r>
    </w:p>
    <w:p w14:paraId="042E1B44" w14:textId="77777777" w:rsidR="006D500A" w:rsidRDefault="00582136">
      <w:pPr>
        <w:numPr>
          <w:ilvl w:val="0"/>
          <w:numId w:val="31"/>
        </w:numPr>
        <w:spacing w:before="240" w:after="100" w:afterAutospacing="1" w:line="288" w:lineRule="auto"/>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w:t>
      </w:r>
      <w:r>
        <w:rPr>
          <w:rFonts w:ascii="Arial" w:eastAsia="Times New Roman" w:hAnsi="Arial" w:cs="Arial"/>
          <w:bCs/>
          <w:color w:val="000000"/>
          <w:lang w:eastAsia="pl-PL"/>
        </w:rPr>
        <w:t>ykonawca</w:t>
      </w:r>
      <w:r>
        <w:rPr>
          <w:rFonts w:ascii="Arial" w:eastAsia="Times New Roman" w:hAnsi="Arial" w:cs="Arial"/>
          <w:color w:val="000000"/>
          <w:lang w:eastAsia="pl-PL"/>
        </w:rPr>
        <w:t xml:space="preserve"> nie może bez zgody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przenosić wierzytelności wynikającej</w:t>
      </w:r>
      <w:r>
        <w:rPr>
          <w:rFonts w:ascii="Arial" w:eastAsia="Times New Roman" w:hAnsi="Arial" w:cs="Arial"/>
          <w:color w:val="000000"/>
          <w:lang w:eastAsia="pl-PL"/>
        </w:rPr>
        <w:br/>
        <w:t>z Umowy na osobę trzecią.</w:t>
      </w:r>
    </w:p>
    <w:p w14:paraId="77D8BF50" w14:textId="7A3CD155" w:rsidR="006D500A" w:rsidRDefault="00582136">
      <w:pPr>
        <w:numPr>
          <w:ilvl w:val="0"/>
          <w:numId w:val="31"/>
        </w:numPr>
        <w:spacing w:before="240" w:after="100" w:afterAutospacing="1" w:line="288" w:lineRule="auto"/>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 sprawach nieuregulowanych Umową stosuje się przepisy Kodeksu cywilnego (t.j. Dz.U. z 202</w:t>
      </w:r>
      <w:r w:rsidR="004102E2">
        <w:rPr>
          <w:rFonts w:ascii="Arial" w:eastAsia="Times New Roman" w:hAnsi="Arial" w:cs="Arial"/>
          <w:color w:val="000000"/>
          <w:lang w:eastAsia="pl-PL"/>
        </w:rPr>
        <w:t>3</w:t>
      </w:r>
      <w:r>
        <w:rPr>
          <w:rFonts w:ascii="Arial" w:eastAsia="Times New Roman" w:hAnsi="Arial" w:cs="Arial"/>
          <w:color w:val="000000"/>
          <w:lang w:eastAsia="pl-PL"/>
        </w:rPr>
        <w:t xml:space="preserve"> r., poz. </w:t>
      </w:r>
      <w:r w:rsidR="004102E2">
        <w:rPr>
          <w:rFonts w:ascii="Arial" w:eastAsia="Times New Roman" w:hAnsi="Arial" w:cs="Arial"/>
          <w:color w:val="000000"/>
          <w:lang w:eastAsia="pl-PL"/>
        </w:rPr>
        <w:t>1610</w:t>
      </w:r>
      <w:r>
        <w:rPr>
          <w:rFonts w:ascii="Arial" w:eastAsia="Times New Roman" w:hAnsi="Arial" w:cs="Arial"/>
          <w:color w:val="000000"/>
          <w:lang w:eastAsia="pl-PL"/>
        </w:rPr>
        <w:t xml:space="preserve"> ze zm.), </w:t>
      </w:r>
      <w:proofErr w:type="spellStart"/>
      <w:r>
        <w:rPr>
          <w:rFonts w:ascii="Arial" w:eastAsia="Times New Roman" w:hAnsi="Arial" w:cs="Arial"/>
          <w:color w:val="000000"/>
          <w:lang w:eastAsia="pl-PL"/>
        </w:rPr>
        <w:t>p.b</w:t>
      </w:r>
      <w:proofErr w:type="spellEnd"/>
      <w:r>
        <w:rPr>
          <w:rFonts w:ascii="Arial" w:eastAsia="Times New Roman" w:hAnsi="Arial" w:cs="Arial"/>
          <w:color w:val="000000"/>
          <w:lang w:eastAsia="pl-PL"/>
        </w:rPr>
        <w:t>. i ustawy z dnia 11 września 2019 r. Prawo zamówień publicznych (t.j. Dz. U. z 202</w:t>
      </w:r>
      <w:r w:rsidR="004102E2">
        <w:rPr>
          <w:rFonts w:ascii="Arial" w:eastAsia="Times New Roman" w:hAnsi="Arial" w:cs="Arial"/>
          <w:color w:val="000000"/>
          <w:lang w:eastAsia="pl-PL"/>
        </w:rPr>
        <w:t>3</w:t>
      </w:r>
      <w:r>
        <w:rPr>
          <w:rFonts w:ascii="Arial" w:eastAsia="Times New Roman" w:hAnsi="Arial" w:cs="Arial"/>
          <w:color w:val="000000"/>
          <w:lang w:eastAsia="pl-PL"/>
        </w:rPr>
        <w:t xml:space="preserve"> r., poz. </w:t>
      </w:r>
      <w:r w:rsidR="004102E2">
        <w:rPr>
          <w:rFonts w:ascii="Arial" w:eastAsia="Times New Roman" w:hAnsi="Arial" w:cs="Arial"/>
          <w:color w:val="000000"/>
          <w:lang w:eastAsia="pl-PL"/>
        </w:rPr>
        <w:t>1605</w:t>
      </w:r>
      <w:r>
        <w:rPr>
          <w:rFonts w:ascii="Arial" w:eastAsia="Times New Roman" w:hAnsi="Arial" w:cs="Arial"/>
          <w:color w:val="000000"/>
          <w:lang w:eastAsia="pl-PL"/>
        </w:rPr>
        <w:t xml:space="preserve"> ze zm.; określanej w Umowie jako „ustawa PZP”).</w:t>
      </w:r>
    </w:p>
    <w:p w14:paraId="5130686E" w14:textId="77777777" w:rsidR="006D500A" w:rsidRDefault="00582136">
      <w:pPr>
        <w:numPr>
          <w:ilvl w:val="0"/>
          <w:numId w:val="31"/>
        </w:numPr>
        <w:spacing w:before="240" w:after="100" w:afterAutospacing="1" w:line="288" w:lineRule="auto"/>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Wszelkie zmiany Umowy wymagają zachowania formy pisemnej pod rygorem nieważności.</w:t>
      </w:r>
    </w:p>
    <w:p w14:paraId="49233447" w14:textId="77777777" w:rsidR="006D500A" w:rsidRDefault="00582136">
      <w:pPr>
        <w:numPr>
          <w:ilvl w:val="0"/>
          <w:numId w:val="31"/>
        </w:numPr>
        <w:spacing w:before="240" w:after="100" w:afterAutospacing="1" w:line="288" w:lineRule="auto"/>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Wszelkie spory mogące wyniknąć w związku z realizacją Umowy będą rozstrzygane przez sąd powszechny właściwy miejscowo dla siedziby </w:t>
      </w:r>
      <w:r>
        <w:rPr>
          <w:rFonts w:ascii="Arial" w:eastAsia="Times New Roman" w:hAnsi="Arial" w:cs="Arial"/>
          <w:bCs/>
          <w:color w:val="000000"/>
          <w:lang w:eastAsia="pl-PL"/>
        </w:rPr>
        <w:t>Zamawiającego</w:t>
      </w:r>
      <w:r>
        <w:rPr>
          <w:rFonts w:ascii="Arial" w:eastAsia="Times New Roman" w:hAnsi="Arial" w:cs="Arial"/>
          <w:color w:val="000000"/>
          <w:lang w:eastAsia="pl-PL"/>
        </w:rPr>
        <w:t>.</w:t>
      </w:r>
    </w:p>
    <w:p w14:paraId="66996C58" w14:textId="77777777" w:rsidR="006D500A" w:rsidRDefault="00582136">
      <w:pPr>
        <w:numPr>
          <w:ilvl w:val="0"/>
          <w:numId w:val="31"/>
        </w:numPr>
        <w:spacing w:before="240" w:after="100" w:afterAutospacing="1" w:line="288" w:lineRule="auto"/>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Umowę sporządzono w trzech jednobrzmiących egzemplarzach, dwa egzemplarze dla </w:t>
      </w:r>
      <w:r>
        <w:rPr>
          <w:rFonts w:ascii="Arial" w:eastAsia="Times New Roman" w:hAnsi="Arial" w:cs="Arial"/>
          <w:bCs/>
          <w:color w:val="000000"/>
          <w:lang w:eastAsia="pl-PL"/>
        </w:rPr>
        <w:t xml:space="preserve">Zamawiającego i </w:t>
      </w:r>
      <w:r>
        <w:rPr>
          <w:rFonts w:ascii="Arial" w:eastAsia="Times New Roman" w:hAnsi="Arial" w:cs="Arial"/>
          <w:color w:val="000000"/>
          <w:lang w:eastAsia="pl-PL"/>
        </w:rPr>
        <w:t xml:space="preserve">jeden dla </w:t>
      </w:r>
      <w:r>
        <w:rPr>
          <w:rFonts w:ascii="Arial" w:eastAsia="Times New Roman" w:hAnsi="Arial" w:cs="Arial"/>
          <w:bCs/>
          <w:color w:val="000000"/>
          <w:lang w:eastAsia="pl-PL"/>
        </w:rPr>
        <w:t>Wykonawcy.</w:t>
      </w:r>
    </w:p>
    <w:p w14:paraId="26DE6308" w14:textId="77777777" w:rsidR="006D500A" w:rsidRDefault="00582136">
      <w:pPr>
        <w:spacing w:after="0" w:line="276" w:lineRule="auto"/>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p>
    <w:p w14:paraId="3C89F56F" w14:textId="77777777" w:rsidR="006D500A" w:rsidRDefault="006D500A">
      <w:pPr>
        <w:spacing w:after="0" w:line="276" w:lineRule="auto"/>
        <w:rPr>
          <w:rFonts w:ascii="Arial" w:eastAsia="Times New Roman" w:hAnsi="Arial" w:cs="Arial"/>
          <w:b/>
          <w:bCs/>
          <w:color w:val="000000"/>
          <w:lang w:eastAsia="pl-PL"/>
        </w:rPr>
      </w:pPr>
    </w:p>
    <w:p w14:paraId="139980C3" w14:textId="77777777" w:rsidR="006D500A" w:rsidRDefault="006D500A">
      <w:pPr>
        <w:spacing w:after="0" w:line="276" w:lineRule="auto"/>
        <w:rPr>
          <w:rFonts w:ascii="Arial" w:eastAsia="Times New Roman" w:hAnsi="Arial" w:cs="Arial"/>
          <w:b/>
          <w:bCs/>
          <w:color w:val="000000"/>
          <w:lang w:eastAsia="pl-PL"/>
        </w:rPr>
      </w:pPr>
    </w:p>
    <w:p w14:paraId="02ED7FBA" w14:textId="77777777" w:rsidR="006D500A" w:rsidRDefault="006D500A">
      <w:pPr>
        <w:spacing w:after="0" w:line="276" w:lineRule="auto"/>
        <w:rPr>
          <w:rFonts w:ascii="Arial" w:eastAsia="Times New Roman" w:hAnsi="Arial" w:cs="Arial"/>
          <w:b/>
          <w:bCs/>
          <w:color w:val="000000"/>
          <w:lang w:eastAsia="pl-PL"/>
        </w:rPr>
      </w:pPr>
    </w:p>
    <w:p w14:paraId="6C49AF9A" w14:textId="77777777" w:rsidR="006D500A" w:rsidRDefault="00582136">
      <w:pPr>
        <w:spacing w:after="0" w:line="276" w:lineRule="auto"/>
        <w:rPr>
          <w:rFonts w:ascii="Arial" w:eastAsia="Times New Roman" w:hAnsi="Arial" w:cs="Arial"/>
          <w:b/>
          <w:bCs/>
          <w:color w:val="000000"/>
          <w:lang w:eastAsia="pl-PL"/>
        </w:rPr>
      </w:pPr>
      <w:r>
        <w:rPr>
          <w:rFonts w:ascii="Arial" w:eastAsia="Times New Roman" w:hAnsi="Arial" w:cs="Arial"/>
          <w:b/>
          <w:bCs/>
          <w:color w:val="000000"/>
          <w:lang w:eastAsia="pl-PL"/>
        </w:rPr>
        <w:t>ZAMAWIAJĄCY:</w:t>
      </w:r>
      <w:r>
        <w:rPr>
          <w:rFonts w:ascii="Arial" w:eastAsia="Times New Roman" w:hAnsi="Arial" w:cs="Arial"/>
          <w:b/>
          <w:bCs/>
          <w:color w:val="000000"/>
          <w:lang w:eastAsia="pl-PL"/>
        </w:rPr>
        <w:tab/>
      </w:r>
      <w:r>
        <w:rPr>
          <w:rFonts w:ascii="Arial" w:eastAsia="Times New Roman" w:hAnsi="Arial" w:cs="Arial"/>
          <w:b/>
          <w:bCs/>
          <w:color w:val="000000"/>
          <w:lang w:eastAsia="pl-PL"/>
        </w:rPr>
        <w:tab/>
      </w:r>
      <w:r>
        <w:rPr>
          <w:rFonts w:ascii="Arial" w:eastAsia="Times New Roman" w:hAnsi="Arial" w:cs="Arial"/>
          <w:b/>
          <w:bCs/>
          <w:color w:val="000000"/>
          <w:lang w:eastAsia="pl-PL"/>
        </w:rPr>
        <w:tab/>
        <w:t xml:space="preserve"> </w:t>
      </w:r>
      <w:r>
        <w:rPr>
          <w:rFonts w:ascii="Arial" w:eastAsia="Times New Roman" w:hAnsi="Arial" w:cs="Arial"/>
          <w:b/>
          <w:bCs/>
          <w:color w:val="000000"/>
          <w:lang w:eastAsia="pl-PL"/>
        </w:rPr>
        <w:tab/>
      </w:r>
      <w:r>
        <w:rPr>
          <w:rFonts w:ascii="Arial" w:eastAsia="Times New Roman" w:hAnsi="Arial" w:cs="Arial"/>
          <w:b/>
          <w:bCs/>
          <w:color w:val="000000"/>
          <w:lang w:eastAsia="pl-PL"/>
        </w:rPr>
        <w:tab/>
      </w:r>
      <w:r>
        <w:rPr>
          <w:rFonts w:ascii="Arial" w:eastAsia="Times New Roman" w:hAnsi="Arial" w:cs="Arial"/>
          <w:b/>
          <w:bCs/>
          <w:color w:val="000000"/>
          <w:lang w:eastAsia="pl-PL"/>
        </w:rPr>
        <w:tab/>
        <w:t>                  WYKONAWCA:</w:t>
      </w:r>
    </w:p>
    <w:p w14:paraId="61E28727" w14:textId="77777777" w:rsidR="006D500A" w:rsidRDefault="006D500A">
      <w:pPr>
        <w:spacing w:after="0" w:line="276" w:lineRule="auto"/>
        <w:rPr>
          <w:rFonts w:ascii="Arial" w:eastAsia="Times New Roman" w:hAnsi="Arial" w:cs="Arial"/>
          <w:b/>
          <w:bCs/>
          <w:color w:val="000000"/>
          <w:lang w:eastAsia="pl-PL"/>
        </w:rPr>
      </w:pPr>
    </w:p>
    <w:p w14:paraId="4A67DCA0" w14:textId="77777777" w:rsidR="006D500A" w:rsidRDefault="00582136">
      <w:pPr>
        <w:spacing w:after="0" w:line="276" w:lineRule="auto"/>
        <w:rPr>
          <w:rFonts w:ascii="Arial" w:eastAsia="Times New Roman" w:hAnsi="Arial" w:cs="Arial"/>
          <w:b/>
          <w:bCs/>
          <w:color w:val="000000"/>
          <w:lang w:eastAsia="pl-PL"/>
        </w:rPr>
      </w:pPr>
      <w:r>
        <w:rPr>
          <w:rFonts w:ascii="Arial" w:eastAsia="Times New Roman" w:hAnsi="Arial" w:cs="Arial"/>
          <w:b/>
          <w:bCs/>
          <w:color w:val="000000"/>
          <w:lang w:val="en-US" w:eastAsia="pl-PL"/>
        </w:rPr>
        <w:t xml:space="preserve">      </w:t>
      </w:r>
      <w:r>
        <w:rPr>
          <w:rFonts w:ascii="Arial" w:eastAsia="Times New Roman" w:hAnsi="Arial" w:cs="Arial"/>
          <w:b/>
          <w:bCs/>
          <w:color w:val="000000"/>
          <w:lang w:eastAsia="pl-PL"/>
        </w:rPr>
        <w:t> </w:t>
      </w:r>
    </w:p>
    <w:p w14:paraId="0D87D0D4" w14:textId="77777777" w:rsidR="006D500A" w:rsidRDefault="006D500A">
      <w:pPr>
        <w:spacing w:after="0" w:line="276" w:lineRule="auto"/>
        <w:rPr>
          <w:rFonts w:ascii="Arial" w:eastAsia="Times New Roman" w:hAnsi="Arial" w:cs="Arial"/>
          <w:b/>
          <w:bCs/>
          <w:color w:val="000000"/>
          <w:lang w:eastAsia="pl-PL"/>
        </w:rPr>
      </w:pPr>
    </w:p>
    <w:p w14:paraId="2E62FB4E" w14:textId="77777777" w:rsidR="006D500A" w:rsidRDefault="006D500A">
      <w:pPr>
        <w:spacing w:after="0" w:line="276" w:lineRule="auto"/>
        <w:rPr>
          <w:rFonts w:ascii="Arial" w:eastAsia="Times New Roman" w:hAnsi="Arial" w:cs="Arial"/>
          <w:b/>
          <w:bCs/>
          <w:color w:val="000000"/>
          <w:lang w:eastAsia="pl-PL"/>
        </w:rPr>
      </w:pPr>
    </w:p>
    <w:p w14:paraId="264FB235" w14:textId="77777777" w:rsidR="006D500A" w:rsidRDefault="006D500A">
      <w:pPr>
        <w:spacing w:after="0" w:line="276" w:lineRule="auto"/>
        <w:rPr>
          <w:rFonts w:ascii="Arial" w:eastAsia="Times New Roman" w:hAnsi="Arial" w:cs="Arial"/>
          <w:b/>
          <w:bCs/>
          <w:color w:val="000000"/>
          <w:lang w:eastAsia="pl-PL"/>
        </w:rPr>
      </w:pPr>
    </w:p>
    <w:p w14:paraId="5A74710C" w14:textId="77777777" w:rsidR="006D500A" w:rsidRDefault="006D500A">
      <w:pPr>
        <w:spacing w:after="0" w:line="276" w:lineRule="auto"/>
        <w:rPr>
          <w:rFonts w:ascii="Arial" w:eastAsia="Times New Roman" w:hAnsi="Arial" w:cs="Arial"/>
          <w:b/>
          <w:bCs/>
          <w:color w:val="000000"/>
          <w:lang w:eastAsia="pl-PL"/>
        </w:rPr>
      </w:pPr>
    </w:p>
    <w:p w14:paraId="4021B260" w14:textId="77777777" w:rsidR="006D500A" w:rsidRDefault="006D500A">
      <w:pPr>
        <w:spacing w:after="0" w:line="276" w:lineRule="auto"/>
        <w:rPr>
          <w:rFonts w:ascii="Arial" w:eastAsia="Times New Roman" w:hAnsi="Arial" w:cs="Arial"/>
          <w:b/>
          <w:bCs/>
          <w:color w:val="000000"/>
          <w:lang w:eastAsia="pl-PL"/>
        </w:rPr>
      </w:pPr>
    </w:p>
    <w:p w14:paraId="67C4DE9F" w14:textId="77777777" w:rsidR="006D500A" w:rsidRDefault="006D500A">
      <w:pPr>
        <w:spacing w:after="0" w:line="276" w:lineRule="auto"/>
        <w:rPr>
          <w:rFonts w:ascii="Arial" w:eastAsia="Times New Roman" w:hAnsi="Arial" w:cs="Arial"/>
          <w:b/>
          <w:bCs/>
          <w:color w:val="000000"/>
          <w:lang w:eastAsia="pl-PL"/>
        </w:rPr>
      </w:pPr>
    </w:p>
    <w:p w14:paraId="069D5A20" w14:textId="77777777" w:rsidR="006D500A" w:rsidRDefault="006D500A">
      <w:pPr>
        <w:spacing w:after="0" w:line="276" w:lineRule="auto"/>
        <w:rPr>
          <w:rFonts w:ascii="Arial" w:eastAsia="Times New Roman" w:hAnsi="Arial" w:cs="Arial"/>
          <w:b/>
          <w:bCs/>
          <w:color w:val="000000"/>
          <w:lang w:eastAsia="pl-PL"/>
        </w:rPr>
      </w:pPr>
    </w:p>
    <w:p w14:paraId="5D97215D" w14:textId="77777777" w:rsidR="006D500A" w:rsidRDefault="00582136">
      <w:pPr>
        <w:spacing w:after="0" w:line="276" w:lineRule="auto"/>
        <w:rPr>
          <w:rFonts w:ascii="Arial" w:eastAsia="Times New Roman" w:hAnsi="Arial" w:cs="Arial"/>
          <w:b/>
          <w:bCs/>
          <w:color w:val="000000"/>
          <w:lang w:eastAsia="pl-PL"/>
        </w:rPr>
      </w:pPr>
      <w:r>
        <w:rPr>
          <w:rFonts w:ascii="Arial" w:eastAsia="Times New Roman" w:hAnsi="Arial" w:cs="Arial"/>
          <w:b/>
          <w:bCs/>
          <w:color w:val="000000"/>
          <w:lang w:val="en-US" w:eastAsia="pl-PL"/>
        </w:rPr>
        <w:t>KONTRASYGNATA</w:t>
      </w:r>
      <w:r>
        <w:rPr>
          <w:rFonts w:ascii="Arial" w:eastAsia="Times New Roman" w:hAnsi="Arial" w:cs="Arial"/>
          <w:b/>
          <w:bCs/>
          <w:color w:val="000000"/>
        </w:rPr>
        <w:t>:</w:t>
      </w:r>
    </w:p>
    <w:sectPr w:rsidR="006D500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F1B1A" w14:textId="77777777" w:rsidR="004C4C01" w:rsidRDefault="004C4C01">
      <w:pPr>
        <w:spacing w:line="240" w:lineRule="auto"/>
      </w:pPr>
      <w:r>
        <w:separator/>
      </w:r>
    </w:p>
  </w:endnote>
  <w:endnote w:type="continuationSeparator" w:id="0">
    <w:p w14:paraId="029750D8" w14:textId="77777777" w:rsidR="004C4C01" w:rsidRDefault="004C4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285C6" w14:textId="77777777" w:rsidR="004C4C01" w:rsidRDefault="004C4C01">
      <w:pPr>
        <w:spacing w:after="0"/>
      </w:pPr>
      <w:r>
        <w:separator/>
      </w:r>
    </w:p>
  </w:footnote>
  <w:footnote w:type="continuationSeparator" w:id="0">
    <w:p w14:paraId="766DC23E" w14:textId="77777777" w:rsidR="004C4C01" w:rsidRDefault="004C4C01">
      <w:pPr>
        <w:spacing w:after="0"/>
      </w:pPr>
      <w:r>
        <w:continuationSeparator/>
      </w:r>
    </w:p>
  </w:footnote>
  <w:footnote w:id="1">
    <w:p w14:paraId="1E3B058F" w14:textId="77777777" w:rsidR="006D500A" w:rsidRDefault="006D500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947"/>
    <w:multiLevelType w:val="multilevel"/>
    <w:tmpl w:val="0F7C6E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C6646"/>
    <w:multiLevelType w:val="multilevel"/>
    <w:tmpl w:val="AA32D7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671556"/>
    <w:multiLevelType w:val="multilevel"/>
    <w:tmpl w:val="6C70A2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CE2A49"/>
    <w:multiLevelType w:val="multilevel"/>
    <w:tmpl w:val="F740D40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0AC8585B"/>
    <w:multiLevelType w:val="multilevel"/>
    <w:tmpl w:val="B694D72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FD8000A"/>
    <w:multiLevelType w:val="multilevel"/>
    <w:tmpl w:val="4F40A552"/>
    <w:lvl w:ilvl="0">
      <w:start w:val="1"/>
      <w:numFmt w:val="decimal"/>
      <w:lvlText w:val="%1."/>
      <w:lvlJc w:val="left"/>
      <w:pPr>
        <w:ind w:left="360" w:hanging="360"/>
      </w:pPr>
    </w:lvl>
    <w:lvl w:ilvl="1">
      <w:start w:val="1"/>
      <w:numFmt w:val="decimal"/>
      <w:lvlText w:val="%2)"/>
      <w:lvlJc w:val="left"/>
      <w:pPr>
        <w:ind w:left="1080" w:hanging="360"/>
      </w:pPr>
      <w:rPr>
        <w:rFonts w:ascii="Arial" w:eastAsia="Times New Roman" w:hAnsi="Arial" w:cs="Arial" w:hint="default"/>
        <w:color w:val="auto"/>
        <w:sz w:val="22"/>
        <w:szCs w:val="22"/>
        <w:lang w:eastAsia="ar-S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035378"/>
    <w:multiLevelType w:val="multilevel"/>
    <w:tmpl w:val="E162115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1E167685"/>
    <w:multiLevelType w:val="multilevel"/>
    <w:tmpl w:val="573AB5E2"/>
    <w:lvl w:ilvl="0">
      <w:start w:val="1"/>
      <w:numFmt w:val="decimal"/>
      <w:lvlText w:val="%1."/>
      <w:lvlJc w:val="left"/>
      <w:pPr>
        <w:tabs>
          <w:tab w:val="left" w:pos="1211"/>
        </w:tabs>
        <w:ind w:left="1211" w:hanging="360"/>
      </w:pPr>
    </w:lvl>
    <w:lvl w:ilvl="1">
      <w:start w:val="1"/>
      <w:numFmt w:val="decimal"/>
      <w:lvlText w:val="%2."/>
      <w:lvlJc w:val="left"/>
      <w:pPr>
        <w:tabs>
          <w:tab w:val="left" w:pos="1931"/>
        </w:tabs>
        <w:ind w:left="1931" w:hanging="360"/>
      </w:pPr>
    </w:lvl>
    <w:lvl w:ilvl="2">
      <w:start w:val="1"/>
      <w:numFmt w:val="decimal"/>
      <w:lvlText w:val="%3."/>
      <w:lvlJc w:val="left"/>
      <w:pPr>
        <w:tabs>
          <w:tab w:val="left" w:pos="2651"/>
        </w:tabs>
        <w:ind w:left="2651" w:hanging="360"/>
      </w:pPr>
    </w:lvl>
    <w:lvl w:ilvl="3">
      <w:start w:val="1"/>
      <w:numFmt w:val="decimal"/>
      <w:lvlText w:val="%4."/>
      <w:lvlJc w:val="left"/>
      <w:pPr>
        <w:tabs>
          <w:tab w:val="left" w:pos="3371"/>
        </w:tabs>
        <w:ind w:left="3371" w:hanging="360"/>
      </w:pPr>
    </w:lvl>
    <w:lvl w:ilvl="4">
      <w:start w:val="1"/>
      <w:numFmt w:val="decimal"/>
      <w:lvlText w:val="%5."/>
      <w:lvlJc w:val="left"/>
      <w:pPr>
        <w:tabs>
          <w:tab w:val="left" w:pos="4091"/>
        </w:tabs>
        <w:ind w:left="4091" w:hanging="360"/>
      </w:pPr>
    </w:lvl>
    <w:lvl w:ilvl="5">
      <w:start w:val="1"/>
      <w:numFmt w:val="decimal"/>
      <w:lvlText w:val="%6."/>
      <w:lvlJc w:val="left"/>
      <w:pPr>
        <w:tabs>
          <w:tab w:val="left" w:pos="4811"/>
        </w:tabs>
        <w:ind w:left="4811" w:hanging="360"/>
      </w:pPr>
    </w:lvl>
    <w:lvl w:ilvl="6">
      <w:start w:val="1"/>
      <w:numFmt w:val="decimal"/>
      <w:lvlText w:val="%7."/>
      <w:lvlJc w:val="left"/>
      <w:pPr>
        <w:tabs>
          <w:tab w:val="left" w:pos="5531"/>
        </w:tabs>
        <w:ind w:left="5531" w:hanging="360"/>
      </w:pPr>
    </w:lvl>
    <w:lvl w:ilvl="7">
      <w:start w:val="1"/>
      <w:numFmt w:val="decimal"/>
      <w:lvlText w:val="%8."/>
      <w:lvlJc w:val="left"/>
      <w:pPr>
        <w:tabs>
          <w:tab w:val="left" w:pos="6251"/>
        </w:tabs>
        <w:ind w:left="6251" w:hanging="360"/>
      </w:pPr>
    </w:lvl>
    <w:lvl w:ilvl="8">
      <w:start w:val="1"/>
      <w:numFmt w:val="decimal"/>
      <w:lvlText w:val="%9."/>
      <w:lvlJc w:val="left"/>
      <w:pPr>
        <w:tabs>
          <w:tab w:val="left" w:pos="6971"/>
        </w:tabs>
        <w:ind w:left="6971" w:hanging="360"/>
      </w:pPr>
    </w:lvl>
  </w:abstractNum>
  <w:abstractNum w:abstractNumId="8" w15:restartNumberingAfterBreak="0">
    <w:nsid w:val="1ED74F59"/>
    <w:multiLevelType w:val="multilevel"/>
    <w:tmpl w:val="8450921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1480DE6"/>
    <w:multiLevelType w:val="multilevel"/>
    <w:tmpl w:val="BA1EA2AA"/>
    <w:lvl w:ilvl="0">
      <w:start w:val="1"/>
      <w:numFmt w:val="decimal"/>
      <w:lvlText w:val="%1."/>
      <w:lvlJc w:val="left"/>
      <w:pPr>
        <w:ind w:left="360" w:hanging="360"/>
      </w:pPr>
    </w:lvl>
    <w:lvl w:ilvl="1">
      <w:start w:val="1"/>
      <w:numFmt w:val="decimal"/>
      <w:lvlText w:val="%2)"/>
      <w:lvlJc w:val="left"/>
      <w:pPr>
        <w:ind w:left="1080" w:hanging="360"/>
      </w:pPr>
      <w:rPr>
        <w:rFonts w:ascii="Arial" w:eastAsia="Times New Roman" w:hAnsi="Arial" w:cs="Arial" w:hint="default"/>
        <w:color w:val="auto"/>
        <w:sz w:val="22"/>
        <w:szCs w:val="22"/>
        <w:lang w:eastAsia="ar-S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3B57DA5"/>
    <w:multiLevelType w:val="multilevel"/>
    <w:tmpl w:val="D5AA957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0245EA"/>
    <w:multiLevelType w:val="multilevel"/>
    <w:tmpl w:val="E2A21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83F257C"/>
    <w:multiLevelType w:val="multilevel"/>
    <w:tmpl w:val="68620A5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29D75CC0"/>
    <w:multiLevelType w:val="multilevel"/>
    <w:tmpl w:val="F7CA9F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D1114FD"/>
    <w:multiLevelType w:val="multilevel"/>
    <w:tmpl w:val="E362B24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31350BFD"/>
    <w:multiLevelType w:val="multilevel"/>
    <w:tmpl w:val="29C49242"/>
    <w:lvl w:ilvl="0">
      <w:start w:val="2"/>
      <w:numFmt w:val="decimal"/>
      <w:lvlText w:val="%1."/>
      <w:lvlJc w:val="left"/>
      <w:pPr>
        <w:ind w:left="0" w:firstLine="0"/>
      </w:pPr>
      <w:rPr>
        <w:rFonts w:hint="default"/>
      </w:rPr>
    </w:lvl>
    <w:lvl w:ilvl="1">
      <w:start w:val="1"/>
      <w:numFmt w:val="decimal"/>
      <w:lvlText w:val="%2)"/>
      <w:lvlJc w:val="left"/>
      <w:pPr>
        <w:ind w:left="100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8D6A00"/>
    <w:multiLevelType w:val="multilevel"/>
    <w:tmpl w:val="93BC38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A6C7B63"/>
    <w:multiLevelType w:val="multilevel"/>
    <w:tmpl w:val="9760B8E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3672AE"/>
    <w:multiLevelType w:val="multilevel"/>
    <w:tmpl w:val="B0763EEC"/>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866577"/>
    <w:multiLevelType w:val="multilevel"/>
    <w:tmpl w:val="8486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AE2C25"/>
    <w:multiLevelType w:val="multilevel"/>
    <w:tmpl w:val="8CA2ABE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DF7235"/>
    <w:multiLevelType w:val="multilevel"/>
    <w:tmpl w:val="6E08B62A"/>
    <w:lvl w:ilvl="0">
      <w:start w:val="1"/>
      <w:numFmt w:val="decimal"/>
      <w:lvlText w:val="%1)"/>
      <w:lvlJc w:val="left"/>
      <w:pPr>
        <w:ind w:left="114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BC43C1C"/>
    <w:multiLevelType w:val="multilevel"/>
    <w:tmpl w:val="68CCFC26"/>
    <w:lvl w:ilvl="0">
      <w:start w:val="1"/>
      <w:numFmt w:val="decimal"/>
      <w:lvlText w:val="%1."/>
      <w:lvlJc w:val="left"/>
      <w:pPr>
        <w:ind w:left="720" w:hanging="360"/>
      </w:pPr>
      <w:rPr>
        <w:strike w:val="0"/>
        <w:color w:val="auto"/>
      </w:rPr>
    </w:lvl>
    <w:lvl w:ilvl="1">
      <w:start w:val="1"/>
      <w:numFmt w:val="decimal"/>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A84C0C"/>
    <w:multiLevelType w:val="multilevel"/>
    <w:tmpl w:val="791C84FA"/>
    <w:lvl w:ilvl="0">
      <w:start w:val="1"/>
      <w:numFmt w:val="decimal"/>
      <w:lvlText w:val="%1."/>
      <w:lvlJc w:val="left"/>
      <w:pPr>
        <w:ind w:left="402" w:hanging="360"/>
      </w:pPr>
    </w:lvl>
    <w:lvl w:ilvl="1">
      <w:start w:val="1"/>
      <w:numFmt w:val="decimal"/>
      <w:lvlText w:val="%2)"/>
      <w:lvlJc w:val="left"/>
      <w:pPr>
        <w:ind w:left="1004"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24" w15:restartNumberingAfterBreak="0">
    <w:nsid w:val="5E510857"/>
    <w:multiLevelType w:val="multilevel"/>
    <w:tmpl w:val="5E51085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53C0D96"/>
    <w:multiLevelType w:val="multilevel"/>
    <w:tmpl w:val="B2AE5E1E"/>
    <w:lvl w:ilvl="0">
      <w:start w:val="1"/>
      <w:numFmt w:val="decimal"/>
      <w:lvlText w:val="%1."/>
      <w:lvlJc w:val="left"/>
      <w:pPr>
        <w:ind w:left="360" w:hanging="360"/>
      </w:pPr>
    </w:lvl>
    <w:lvl w:ilvl="1">
      <w:start w:val="1"/>
      <w:numFmt w:val="decimal"/>
      <w:lvlText w:val="%2)"/>
      <w:lvlJc w:val="left"/>
      <w:pPr>
        <w:ind w:left="1080" w:hanging="360"/>
      </w:pPr>
      <w:rPr>
        <w:rFonts w:ascii="Arial" w:eastAsia="Times New Roman" w:hAnsi="Arial" w:cs="Arial" w:hint="default"/>
        <w:color w:val="auto"/>
        <w:sz w:val="22"/>
        <w:szCs w:val="22"/>
        <w:lang w:eastAsia="ar-SA"/>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5425BAE"/>
    <w:multiLevelType w:val="multilevel"/>
    <w:tmpl w:val="F370BA66"/>
    <w:lvl w:ilvl="0">
      <w:start w:val="1"/>
      <w:numFmt w:val="decimal"/>
      <w:lvlText w:val="%1."/>
      <w:lvlJc w:val="left"/>
      <w:pPr>
        <w:tabs>
          <w:tab w:val="left" w:pos="375"/>
        </w:tabs>
        <w:ind w:left="375" w:hanging="360"/>
      </w:pPr>
      <w:rPr>
        <w:rFonts w:cs="Times New Roman"/>
        <w:b w:val="0"/>
      </w:rPr>
    </w:lvl>
    <w:lvl w:ilvl="1">
      <w:start w:val="2"/>
      <w:numFmt w:val="lowerLetter"/>
      <w:lvlText w:val="%2)"/>
      <w:lvlJc w:val="left"/>
      <w:pPr>
        <w:tabs>
          <w:tab w:val="left" w:pos="1455"/>
        </w:tabs>
        <w:ind w:left="1455" w:hanging="360"/>
      </w:pPr>
      <w:rPr>
        <w:rFonts w:cs="Times New Roman"/>
      </w:rPr>
    </w:lvl>
    <w:lvl w:ilvl="2">
      <w:start w:val="1"/>
      <w:numFmt w:val="decimal"/>
      <w:lvlText w:val="%3."/>
      <w:lvlJc w:val="left"/>
      <w:pPr>
        <w:tabs>
          <w:tab w:val="left" w:pos="2175"/>
        </w:tabs>
        <w:ind w:left="2175" w:hanging="360"/>
      </w:pPr>
      <w:rPr>
        <w:rFonts w:cs="Times New Roman"/>
      </w:rPr>
    </w:lvl>
    <w:lvl w:ilvl="3">
      <w:start w:val="1"/>
      <w:numFmt w:val="decimal"/>
      <w:lvlText w:val="%4."/>
      <w:lvlJc w:val="left"/>
      <w:pPr>
        <w:tabs>
          <w:tab w:val="left" w:pos="360"/>
        </w:tabs>
        <w:ind w:left="360" w:hanging="360"/>
      </w:pPr>
      <w:rPr>
        <w:rFonts w:cs="Times New Roman"/>
      </w:rPr>
    </w:lvl>
    <w:lvl w:ilvl="4">
      <w:start w:val="1"/>
      <w:numFmt w:val="decimal"/>
      <w:lvlText w:val="%5."/>
      <w:lvlJc w:val="left"/>
      <w:pPr>
        <w:tabs>
          <w:tab w:val="left" w:pos="3615"/>
        </w:tabs>
        <w:ind w:left="3615" w:hanging="360"/>
      </w:pPr>
      <w:rPr>
        <w:rFonts w:cs="Times New Roman"/>
      </w:rPr>
    </w:lvl>
    <w:lvl w:ilvl="5">
      <w:start w:val="1"/>
      <w:numFmt w:val="decimal"/>
      <w:lvlText w:val="%6."/>
      <w:lvlJc w:val="left"/>
      <w:pPr>
        <w:tabs>
          <w:tab w:val="left" w:pos="4335"/>
        </w:tabs>
        <w:ind w:left="4335" w:hanging="360"/>
      </w:pPr>
      <w:rPr>
        <w:rFonts w:cs="Times New Roman"/>
      </w:rPr>
    </w:lvl>
    <w:lvl w:ilvl="6">
      <w:start w:val="1"/>
      <w:numFmt w:val="decimal"/>
      <w:lvlText w:val="%7."/>
      <w:lvlJc w:val="left"/>
      <w:pPr>
        <w:tabs>
          <w:tab w:val="left" w:pos="5055"/>
        </w:tabs>
        <w:ind w:left="5055" w:hanging="360"/>
      </w:pPr>
      <w:rPr>
        <w:rFonts w:cs="Times New Roman"/>
      </w:rPr>
    </w:lvl>
    <w:lvl w:ilvl="7">
      <w:start w:val="1"/>
      <w:numFmt w:val="decimal"/>
      <w:lvlText w:val="%8."/>
      <w:lvlJc w:val="left"/>
      <w:pPr>
        <w:tabs>
          <w:tab w:val="left" w:pos="5775"/>
        </w:tabs>
        <w:ind w:left="5775" w:hanging="360"/>
      </w:pPr>
      <w:rPr>
        <w:rFonts w:cs="Times New Roman"/>
      </w:rPr>
    </w:lvl>
    <w:lvl w:ilvl="8">
      <w:start w:val="1"/>
      <w:numFmt w:val="decimal"/>
      <w:lvlText w:val="%9."/>
      <w:lvlJc w:val="left"/>
      <w:pPr>
        <w:tabs>
          <w:tab w:val="left" w:pos="6495"/>
        </w:tabs>
        <w:ind w:left="6495" w:hanging="360"/>
      </w:pPr>
      <w:rPr>
        <w:rFonts w:cs="Times New Roman"/>
      </w:rPr>
    </w:lvl>
  </w:abstractNum>
  <w:abstractNum w:abstractNumId="27" w15:restartNumberingAfterBreak="0">
    <w:nsid w:val="6D9A777F"/>
    <w:multiLevelType w:val="multilevel"/>
    <w:tmpl w:val="3CECA27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707A3F6C"/>
    <w:multiLevelType w:val="multilevel"/>
    <w:tmpl w:val="C630B0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3F42872"/>
    <w:multiLevelType w:val="multilevel"/>
    <w:tmpl w:val="8E2A83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8F4372"/>
    <w:multiLevelType w:val="multilevel"/>
    <w:tmpl w:val="4858D7A6"/>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645357443">
    <w:abstractNumId w:val="29"/>
  </w:num>
  <w:num w:numId="2" w16cid:durableId="622461852">
    <w:abstractNumId w:val="28"/>
  </w:num>
  <w:num w:numId="3" w16cid:durableId="145514379">
    <w:abstractNumId w:val="1"/>
  </w:num>
  <w:num w:numId="4" w16cid:durableId="910430502">
    <w:abstractNumId w:val="30"/>
    <w:lvlOverride w:ilvl="0">
      <w:startOverride w:val="1"/>
    </w:lvlOverride>
    <w:lvlOverride w:ilvl="1">
      <w:startOverride w:val="1"/>
    </w:lvlOverride>
    <w:lvlOverride w:ilvl="2">
      <w:startOverride w:val="1"/>
    </w:lvlOverride>
    <w:lvlOverride w:ilvl="3">
      <w:startOverride w:val="1"/>
    </w:lvlOverride>
  </w:num>
  <w:num w:numId="5" w16cid:durableId="1375344661">
    <w:abstractNumId w:val="30"/>
  </w:num>
  <w:num w:numId="6" w16cid:durableId="2142308080">
    <w:abstractNumId w:val="19"/>
  </w:num>
  <w:num w:numId="7" w16cid:durableId="516427774">
    <w:abstractNumId w:val="13"/>
  </w:num>
  <w:num w:numId="8" w16cid:durableId="752287862">
    <w:abstractNumId w:val="9"/>
  </w:num>
  <w:num w:numId="9" w16cid:durableId="1041630335">
    <w:abstractNumId w:val="2"/>
  </w:num>
  <w:num w:numId="10" w16cid:durableId="127293776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8344727">
    <w:abstractNumId w:val="22"/>
  </w:num>
  <w:num w:numId="12" w16cid:durableId="579751348">
    <w:abstractNumId w:val="18"/>
  </w:num>
  <w:num w:numId="13" w16cid:durableId="1443069084">
    <w:abstractNumId w:val="20"/>
  </w:num>
  <w:num w:numId="14" w16cid:durableId="190581417">
    <w:abstractNumId w:val="17"/>
  </w:num>
  <w:num w:numId="15" w16cid:durableId="1392772486">
    <w:abstractNumId w:val="21"/>
  </w:num>
  <w:num w:numId="16" w16cid:durableId="326566401">
    <w:abstractNumId w:val="14"/>
  </w:num>
  <w:num w:numId="17" w16cid:durableId="2091123885">
    <w:abstractNumId w:val="27"/>
  </w:num>
  <w:num w:numId="18" w16cid:durableId="504783843">
    <w:abstractNumId w:val="16"/>
  </w:num>
  <w:num w:numId="19" w16cid:durableId="1658650807">
    <w:abstractNumId w:val="11"/>
  </w:num>
  <w:num w:numId="20" w16cid:durableId="1241404193">
    <w:abstractNumId w:val="5"/>
  </w:num>
  <w:num w:numId="21" w16cid:durableId="2099405057">
    <w:abstractNumId w:val="25"/>
  </w:num>
  <w:num w:numId="22" w16cid:durableId="1981840248">
    <w:abstractNumId w:val="0"/>
  </w:num>
  <w:num w:numId="23" w16cid:durableId="951206989">
    <w:abstractNumId w:val="8"/>
  </w:num>
  <w:num w:numId="24" w16cid:durableId="1573277833">
    <w:abstractNumId w:val="12"/>
  </w:num>
  <w:num w:numId="25" w16cid:durableId="1991015162">
    <w:abstractNumId w:val="3"/>
  </w:num>
  <w:num w:numId="26" w16cid:durableId="1922984119">
    <w:abstractNumId w:val="23"/>
  </w:num>
  <w:num w:numId="27" w16cid:durableId="408892064">
    <w:abstractNumId w:val="10"/>
  </w:num>
  <w:num w:numId="28" w16cid:durableId="1456145044">
    <w:abstractNumId w:val="4"/>
  </w:num>
  <w:num w:numId="29" w16cid:durableId="943928366">
    <w:abstractNumId w:val="15"/>
  </w:num>
  <w:num w:numId="30" w16cid:durableId="809131051">
    <w:abstractNumId w:val="6"/>
  </w:num>
  <w:num w:numId="31" w16cid:durableId="1740128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36710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0A"/>
    <w:rsid w:val="00082B44"/>
    <w:rsid w:val="001B630E"/>
    <w:rsid w:val="0022228C"/>
    <w:rsid w:val="002B35F5"/>
    <w:rsid w:val="00364781"/>
    <w:rsid w:val="004102E2"/>
    <w:rsid w:val="004C4C01"/>
    <w:rsid w:val="00582136"/>
    <w:rsid w:val="006D500A"/>
    <w:rsid w:val="00914D35"/>
    <w:rsid w:val="00993BD2"/>
    <w:rsid w:val="00AF4E50"/>
    <w:rsid w:val="00BC1CA0"/>
    <w:rsid w:val="00BC7F2B"/>
    <w:rsid w:val="00CE76E4"/>
    <w:rsid w:val="00D21A66"/>
    <w:rsid w:val="00F61CF8"/>
    <w:rsid w:val="00F7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0174"/>
  <w15:docId w15:val="{2AADEA97-7587-944A-AC77-55472510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pPr>
      <w:spacing w:after="0" w:line="240" w:lineRule="auto"/>
    </w:pPr>
    <w:rPr>
      <w:sz w:val="20"/>
      <w:szCs w:val="20"/>
    </w:rPr>
  </w:style>
  <w:style w:type="paragraph" w:styleId="Akapitzlist">
    <w:name w:val="List Paragraph"/>
    <w:basedOn w:val="Normalny"/>
    <w:link w:val="AkapitzlistZnak"/>
    <w:qFormat/>
    <w:pPr>
      <w:ind w:left="720"/>
      <w:contextualSpacing/>
    </w:pPr>
  </w:style>
  <w:style w:type="character" w:customStyle="1" w:styleId="AkapitzlistZnak">
    <w:name w:val="Akapit z listą Znak"/>
    <w:link w:val="Akapitzlist"/>
    <w:uiPriority w:val="99"/>
    <w:qFormat/>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dolnegoZnak">
    <w:name w:val="Tekst przypisu dolnego Znak"/>
    <w:basedOn w:val="Domylnaczcionkaakapitu"/>
    <w:link w:val="Tekstprzypisudolnego"/>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4D65-E581-4819-86E5-40092E0B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5572</Words>
  <Characters>33437</Characters>
  <Application>Microsoft Office Word</Application>
  <DocSecurity>0</DocSecurity>
  <Lines>278</Lines>
  <Paragraphs>77</Paragraphs>
  <ScaleCrop>false</ScaleCrop>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Kaleta</dc:creator>
  <cp:lastModifiedBy>Krystian Kaleta</cp:lastModifiedBy>
  <cp:revision>4</cp:revision>
  <dcterms:created xsi:type="dcterms:W3CDTF">2024-06-18T10:22:00Z</dcterms:created>
  <dcterms:modified xsi:type="dcterms:W3CDTF">2024-06-18T10:26:00Z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180BF0DDB23F455493E0E2AC520EB9E3</vt:lpwstr>
  </property>
</Properties>
</file>