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902"/>
        <w:tblW w:w="13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4"/>
        <w:gridCol w:w="5245"/>
        <w:gridCol w:w="1418"/>
        <w:gridCol w:w="1134"/>
        <w:gridCol w:w="1421"/>
      </w:tblGrid>
      <w:tr w:rsidR="007B394B" w:rsidRPr="00AB68A1" w:rsidTr="007B394B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Obiekt oraz adres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Moc kotła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</w:tr>
      <w:tr w:rsidR="007B394B" w:rsidRPr="00AB68A1" w:rsidTr="007B394B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94B" w:rsidRPr="00AB68A1" w:rsidRDefault="007B394B" w:rsidP="006537E7">
            <w:pPr>
              <w:spacing w:before="120" w:after="12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8A4519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5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KP Otmuchów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Pr="008A45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ul.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A45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Krakowska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8A4519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5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VAILLANT VU 596/5-5 H-PL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8A4519" w:rsidP="008A4519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  <w:r w:rsidR="007B3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94B" w:rsidRPr="00AB68A1" w:rsidRDefault="007B394B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gazowy</w:t>
            </w:r>
          </w:p>
        </w:tc>
      </w:tr>
    </w:tbl>
    <w:p w:rsidR="006537E7" w:rsidRPr="0076287D" w:rsidRDefault="006537E7" w:rsidP="006537E7">
      <w:pPr>
        <w:rPr>
          <w:rFonts w:ascii="Arial" w:hAnsi="Arial" w:cs="Arial"/>
          <w:sz w:val="28"/>
          <w:szCs w:val="28"/>
        </w:rPr>
      </w:pPr>
      <w:r w:rsidRPr="0076287D">
        <w:rPr>
          <w:rFonts w:ascii="Arial" w:hAnsi="Arial" w:cs="Arial"/>
          <w:sz w:val="28"/>
          <w:szCs w:val="28"/>
        </w:rPr>
        <w:t xml:space="preserve">Zadanie nr </w:t>
      </w:r>
      <w:r w:rsidR="00617265">
        <w:rPr>
          <w:rFonts w:ascii="Arial" w:hAnsi="Arial" w:cs="Arial"/>
          <w:sz w:val="28"/>
          <w:szCs w:val="28"/>
        </w:rPr>
        <w:t>5</w:t>
      </w:r>
      <w:r w:rsidRPr="0076287D">
        <w:rPr>
          <w:rFonts w:ascii="Arial" w:hAnsi="Arial" w:cs="Arial"/>
          <w:sz w:val="28"/>
          <w:szCs w:val="28"/>
        </w:rPr>
        <w:t xml:space="preserve"> – Wykaz kotłów </w:t>
      </w:r>
      <w:r>
        <w:rPr>
          <w:rFonts w:ascii="Arial" w:hAnsi="Arial" w:cs="Arial"/>
          <w:sz w:val="28"/>
          <w:szCs w:val="28"/>
        </w:rPr>
        <w:t xml:space="preserve">do przeglądu będących w trakcie okresu gwarancji - </w:t>
      </w:r>
      <w:r w:rsidRPr="0076287D">
        <w:rPr>
          <w:rFonts w:ascii="Arial" w:hAnsi="Arial" w:cs="Arial"/>
          <w:sz w:val="28"/>
          <w:szCs w:val="28"/>
        </w:rPr>
        <w:t xml:space="preserve">producent </w:t>
      </w:r>
      <w:r w:rsidR="008A4519">
        <w:rPr>
          <w:rFonts w:ascii="Arial" w:hAnsi="Arial" w:cs="Arial"/>
          <w:sz w:val="28"/>
          <w:szCs w:val="28"/>
        </w:rPr>
        <w:t>Vaillant</w:t>
      </w:r>
    </w:p>
    <w:p w:rsidR="00D275FA" w:rsidRPr="00AB68A1" w:rsidRDefault="00D275FA" w:rsidP="006537E7">
      <w:pPr>
        <w:rPr>
          <w:sz w:val="24"/>
          <w:szCs w:val="24"/>
        </w:rPr>
      </w:pPr>
      <w:bookmarkStart w:id="0" w:name="_GoBack"/>
      <w:bookmarkEnd w:id="0"/>
    </w:p>
    <w:sectPr w:rsidR="00D275FA" w:rsidRPr="00AB68A1" w:rsidSect="006537E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92"/>
    <w:rsid w:val="0005123B"/>
    <w:rsid w:val="004A64D2"/>
    <w:rsid w:val="004C06BD"/>
    <w:rsid w:val="00617265"/>
    <w:rsid w:val="006537E7"/>
    <w:rsid w:val="00674DBF"/>
    <w:rsid w:val="007B394B"/>
    <w:rsid w:val="008A4519"/>
    <w:rsid w:val="00AB68A1"/>
    <w:rsid w:val="00BA5F77"/>
    <w:rsid w:val="00D275FA"/>
    <w:rsid w:val="00D64492"/>
    <w:rsid w:val="00E5771C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DA6D"/>
  <w15:chartTrackingRefBased/>
  <w15:docId w15:val="{ECCE1DCA-6ECF-4F10-8CEA-075897B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92"/>
    <w:pPr>
      <w:ind w:left="924" w:hanging="357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14</cp:revision>
  <dcterms:created xsi:type="dcterms:W3CDTF">2023-06-20T06:34:00Z</dcterms:created>
  <dcterms:modified xsi:type="dcterms:W3CDTF">2024-06-17T08:31:00Z</dcterms:modified>
</cp:coreProperties>
</file>