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370A4C52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FF1C50">
        <w:rPr>
          <w:sz w:val="20"/>
        </w:rPr>
        <w:t>64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F1C50">
        <w:rPr>
          <w:sz w:val="20"/>
        </w:rPr>
        <w:t>2024-01-16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6BE2C917" w:rsidR="00AB2B0E" w:rsidRPr="00AB2B0E" w:rsidRDefault="00A6077D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FF1C50">
        <w:rPr>
          <w:rFonts w:ascii="Arial" w:hAnsi="Arial" w:cs="Arial"/>
          <w:sz w:val="22"/>
          <w:szCs w:val="22"/>
        </w:rPr>
        <w:t>3</w:t>
      </w:r>
      <w:r w:rsidR="0010086D">
        <w:rPr>
          <w:rFonts w:ascii="Arial" w:hAnsi="Arial" w:cs="Arial"/>
          <w:sz w:val="22"/>
          <w:szCs w:val="22"/>
        </w:rPr>
        <w:t xml:space="preserve">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bookmarkStart w:id="0" w:name="_Hlk156287508"/>
      <w:r w:rsidR="00FF1C50">
        <w:rPr>
          <w:rFonts w:ascii="Arial" w:hAnsi="Arial" w:cs="Arial"/>
          <w:sz w:val="22"/>
          <w:szCs w:val="22"/>
        </w:rPr>
        <w:t>cena jedynej złożonej oferty przewyższa kwotę, jaką zamawiający zamierza przeznaczyć na realizację zamówienia</w:t>
      </w:r>
      <w:bookmarkEnd w:id="0"/>
      <w:r w:rsidR="00FF1C50">
        <w:rPr>
          <w:rFonts w:ascii="Arial" w:hAnsi="Arial" w:cs="Arial"/>
          <w:sz w:val="22"/>
          <w:szCs w:val="22"/>
        </w:rPr>
        <w:t>, a po dokonaniu stosownej analizy zamawiający stwierdził brak możliwości zwiększenia tej kwoty do wartości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043E0EF7" w14:textId="77777777" w:rsidR="00A14C84" w:rsidRDefault="00A14C84" w:rsidP="00A14C8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5BF81516" w14:textId="017D14D5" w:rsidR="00AB2B0E" w:rsidRPr="00AB2B0E" w:rsidRDefault="00A14C84" w:rsidP="00A14C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56287541"/>
      <w:r>
        <w:rPr>
          <w:rFonts w:ascii="Arial" w:hAnsi="Arial" w:cs="Arial"/>
          <w:sz w:val="22"/>
          <w:szCs w:val="22"/>
        </w:rPr>
        <w:t>Podstawa prawna:</w:t>
      </w:r>
      <w:r w:rsidRPr="007F6599">
        <w:rPr>
          <w:rFonts w:ascii="Arial" w:hAnsi="Arial" w:cs="Arial"/>
          <w:sz w:val="22"/>
          <w:szCs w:val="22"/>
        </w:rPr>
        <w:t xml:space="preserve"> 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23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 ze zm.</w:t>
      </w:r>
      <w:r w:rsidRPr="007F6599">
        <w:rPr>
          <w:rFonts w:ascii="Arial" w:hAnsi="Arial" w:cs="Arial"/>
          <w:sz w:val="22"/>
          <w:szCs w:val="22"/>
        </w:rPr>
        <w:t>)</w:t>
      </w:r>
    </w:p>
    <w:bookmarkEnd w:id="1"/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C4BC3"/>
    <w:rsid w:val="00DE1C50"/>
    <w:rsid w:val="00DE4ED7"/>
    <w:rsid w:val="00E53EFB"/>
    <w:rsid w:val="00EF03E2"/>
    <w:rsid w:val="00F62DD9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21</cp:revision>
  <cp:lastPrinted>2024-01-16T07:49:00Z</cp:lastPrinted>
  <dcterms:created xsi:type="dcterms:W3CDTF">2022-10-03T07:07:00Z</dcterms:created>
  <dcterms:modified xsi:type="dcterms:W3CDTF">2024-01-16T07:53:00Z</dcterms:modified>
</cp:coreProperties>
</file>