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80"/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27"/>
        <w:gridCol w:w="1083"/>
        <w:gridCol w:w="1083"/>
        <w:gridCol w:w="838"/>
        <w:gridCol w:w="839"/>
        <w:gridCol w:w="839"/>
      </w:tblGrid>
      <w:tr w:rsidR="00B851DA" w:rsidRPr="00B851DA" w14:paraId="449AB1FB" w14:textId="48F057CC" w:rsidTr="00B851DA">
        <w:trPr>
          <w:trHeight w:val="259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8F6D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7FF5F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7CB0E2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6509DF" w14:textId="0E0CA95C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rok – wartość brutto</w:t>
            </w:r>
          </w:p>
        </w:tc>
      </w:tr>
      <w:tr w:rsidR="00B851DA" w:rsidRPr="00B851DA" w14:paraId="1E79DAA0" w14:textId="0A3884E9" w:rsidTr="00B851DA">
        <w:trPr>
          <w:trHeight w:val="259"/>
        </w:trPr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AAC8E4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9C373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68D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CFCC4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4FE4F5" w14:textId="0CCAFDA6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641AEC" w14:textId="7274C7E4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F8A67" w14:textId="599A1CF0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</w:tr>
      <w:tr w:rsidR="00B851DA" w:rsidRPr="00B851DA" w14:paraId="2C50B93F" w14:textId="477D6E41" w:rsidTr="00B851DA">
        <w:trPr>
          <w:trHeight w:val="273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4E36C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3558205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PRACE PROJEKTOWE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269E736" w14:textId="61FFD20B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23D7E3F3" w14:textId="2DBDB61A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130A98C7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D24E0D8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FB8F7A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7EAAF1D" w14:textId="1ABC0953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2CE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E462A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Koncepcja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E1F" w14:textId="174D2498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11BF7" w14:textId="2E29DE9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F7714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040315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BE6C0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32F92BA" w14:textId="36421457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A51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5E5C9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budowlane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5159" w14:textId="57A224F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68A97" w14:textId="0581979D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E6920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2D60D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132D5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3D60DB1C" w14:textId="1AC027DF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B8A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EFB2C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wykonawcze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B01C" w14:textId="265F5D35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EF604" w14:textId="027039A0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66466D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E9D354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C65CB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F40B6EC" w14:textId="4CE0D0D8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28B20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D602F2F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FEC869" w14:textId="719CF8A9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725B2FAB" w14:textId="338788EF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12C9B917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61FD41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7B8D6EB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F2A4FB9" w14:textId="3919D727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2B1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5AAA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konstrukcyjno-budowlane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07D9" w14:textId="46542E5D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1CC5F" w14:textId="2DFC624F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B32CBA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508101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5FCE95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74291DB9" w14:textId="0984F4B0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5A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AACAE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56D7" w14:textId="20956E5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368D3" w14:textId="2683926F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180D6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EF692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ABAD26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3CC8D8B" w14:textId="711E60E5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F73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748B0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4FB7" w14:textId="3F265C9F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B2023" w14:textId="1FB6B40F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112C84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BA67E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78261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72AAD3E8" w14:textId="5D59B4E4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B7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2DD1F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F1FC" w14:textId="71D635A5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536FA" w14:textId="3DBC09F1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38C0A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609CD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D70A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396E0611" w14:textId="4858CBF4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93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209AD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463" w14:textId="1F7A913B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138D5" w14:textId="41D4E5A4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2DDA6B9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19DEB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1953C7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166376C4" w14:textId="253C64A3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6FA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605A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BF0A" w14:textId="0C7C212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7BC66" w14:textId="3C22574E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3BDD84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E390F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ED93C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5290879" w14:textId="6D4B664D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B4A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21E3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BOG - Budynek odwadniania i granulacji osadu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335D" w14:textId="2578A01D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85BDC" w14:textId="110FC802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BDFE5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D4935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A0817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483C1F2" w14:textId="2893CF35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E5F9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13708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 - Silos wapna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02E0" w14:textId="52D6558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002478" w14:textId="1FA33288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D6B9A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3E5063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80EC56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18D9B8F2" w14:textId="71F77A8A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3D27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ACBA5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technologiczno</w:t>
            </w:r>
            <w:proofErr w:type="spellEnd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instalacyjne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67E9" w14:textId="7827B14C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62FEE" w14:textId="039B4EB9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B9F728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795A449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24F9D1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527C010" w14:textId="2B90A02B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C93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2EA3D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34B" w14:textId="4388A4CB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84BFB" w14:textId="25C9A340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1A467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D3587D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5D51E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066E606" w14:textId="251C2BA4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486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A52EF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74E3" w14:textId="28484EBF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D0F0A" w14:textId="6C26D1B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82F73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51531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C2FDC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E253C1E" w14:textId="078FAFC4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388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27998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971B" w14:textId="5144A61C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4CD50" w14:textId="7901B333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ED949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D0F0C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56A33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0FBA330B" w14:textId="4CBFFA26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4BC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9A14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4D52" w14:textId="506C6BE6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F35A8" w14:textId="51A5604E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2C9397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0C68C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EC7219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0166E43B" w14:textId="38E2114F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BA2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0A05B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BST - Budynek socjalno-techniczny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2A9" w14:textId="063DA6B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CB420" w14:textId="6A742F0B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BB60E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7BD4E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BED0A6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42280F1" w14:textId="5A575F0C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C2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42A6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SBR1, SBR2 - Komory reaktora SBR 1 i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B99D" w14:textId="142271ED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797AB" w14:textId="0630AB26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96DF73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7DBC846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E63B0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3C7A5D91" w14:textId="6F737C6B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8746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76D95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KR1 - Komora retencyjna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CF36" w14:textId="30EC3A3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11B8B" w14:textId="08794F84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FE66F5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61490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78FEE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BE2554A" w14:textId="08D771EF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4C0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411C1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84F" w14:textId="08CD2814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D8775" w14:textId="71814F53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237BB4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489FD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3A900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B2A3AC8" w14:textId="7DB42AD7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E427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39824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KSO1 - Komora spustowa ścieków oczyszczonych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6D19" w14:textId="7D3E4D2C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657FD" w14:textId="418743BC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AFEF7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D98D1F9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DC7332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1E8B99E3" w14:textId="3B3BE6A8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B7F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462641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KSO2 - Komora ścieków oczyszczonych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73C3" w14:textId="221569B8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3EC43" w14:textId="5A2394EF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D3491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BD3DBED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0C9C4B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83D7D57" w14:textId="72D493E1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13E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E882D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KTSO - Komora tlenowej stabilizacji osadu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FB8B" w14:textId="600AA591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CB20" w14:textId="2A8589F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62944A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8DCDDD6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3A062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F1AF77A" w14:textId="2D0A6008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00B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7CE1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BOG - Budynek odwadniania i granulacji osadu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9722" w14:textId="78228721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2D38E" w14:textId="137E878A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FA440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4DD0C9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212DB4B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1CED667A" w14:textId="28736B31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E21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606A9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 - Silos wapna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76F4" w14:textId="24CD6CA8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26EB1" w14:textId="5FA70090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B6990C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0BBF8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E4115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47E41DF0" w14:textId="3E792B17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88E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7EF4E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 - Komora przepływomierza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681" w14:textId="3A0B8EAF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78488" w14:textId="77CE226C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9F9A0C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C8F20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76E31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45D996F1" w14:textId="70F33CCD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370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69B99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elektryczne i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AKPiA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00FD" w14:textId="4F2EFA0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EE3E5" w14:textId="686D9661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07A8069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E2FEC8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7074F1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9262842" w14:textId="7B430DC0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071B8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5977557" w14:textId="77777777" w:rsidR="00B851DA" w:rsidRPr="00B851DA" w:rsidRDefault="00B851DA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TOWARZYSZĄCE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7D47BF" w14:textId="6152C72B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67364C9E" w14:textId="583AC2DF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2EB28C26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B1557C2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56737489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AC4E335" w14:textId="264A9A4A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442B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AF77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Wyłączenia z eksploatacji </w:t>
            </w:r>
            <w:proofErr w:type="spellStart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istn</w:t>
            </w:r>
            <w:proofErr w:type="spellEnd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obiektów, likwidacje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161" w14:textId="4DE141E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CFC3A" w14:textId="3FAF9483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D0E4F9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F084C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0DDFA7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3A62F145" w14:textId="0A49CA2F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38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B2643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Sieci zewnętrzne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8A3F" w14:textId="77A936A1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F4550" w14:textId="55AA0C5D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7A3635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12E0E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DE2F9C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785B82A" w14:textId="25D558E7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D1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4C7C0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i place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CF78" w14:textId="253A1CC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6EED8" w14:textId="31A1BF71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13122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294E70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0589C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5CAA2205" w14:textId="6213FF1C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D67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89075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Zagospodarowanie terenu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C2C1" w14:textId="3274C8FA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E2F52" w14:textId="416DF5A0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AB9E7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B35EB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2EB5FB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3A2E4C8" w14:textId="7F082BBB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3BB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98E5A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ekran przeciwwiatrowy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ECFC" w14:textId="0010EF4E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E54AA" w14:textId="454EEE18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C21F5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2F957B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82A50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490732F2" w14:textId="6A0321AA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37D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B95C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ogrodzenie i brama wjazdowa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1D5A" w14:textId="713EF24F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BD280" w14:textId="24B93BFC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280B2F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0985AA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2F624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85D91BF" w14:textId="55DA30BB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B77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81DFF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Rozruch, przełączenia obiektów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8A58" w14:textId="13AA941F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F091D" w14:textId="16E2BE48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2DF8D8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CDC42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8C683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360ACF51" w14:textId="5B864671" w:rsidTr="00B851DA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219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DA0A2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Dokumentacja powykonawcza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1BD" w14:textId="4E458104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ED62A" w14:textId="12011313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868F24E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F18E05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4935B1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6EBFA6D9" w14:textId="189D9C92" w:rsidTr="00B851DA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9E5" w14:textId="77777777" w:rsidR="00B851DA" w:rsidRPr="00B851DA" w:rsidRDefault="00B851DA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D5F" w14:textId="77777777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 towarzyszące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7D8F" w14:textId="70F90922" w:rsidR="00B851DA" w:rsidRPr="00B851DA" w:rsidRDefault="00B851DA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8ABB3" w14:textId="5B734A5F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9AC7BB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F51E8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C5BA3" w14:textId="77777777" w:rsidR="00B851DA" w:rsidRPr="00B851DA" w:rsidRDefault="00B851DA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65078A8" w14:textId="30A46ACF" w:rsidTr="00B851DA">
        <w:trPr>
          <w:trHeight w:val="468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70D535" w14:textId="77777777" w:rsidR="00B851DA" w:rsidRPr="00B851DA" w:rsidRDefault="00B851DA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inwestycji</w:t>
            </w: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przerób [zł]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2E32" w14:textId="636CA532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8E2C4" w14:textId="1CE0496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124BB0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116765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A264F0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27D84A0" w14:textId="27070795" w:rsidTr="00B851DA">
        <w:trPr>
          <w:trHeight w:val="246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19DBE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Przerób narastająco [zł]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308AFCBE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2A7A5FD5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53BAA20A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51DA" w:rsidRPr="00B851DA" w14:paraId="279ABAC9" w14:textId="39E73B57" w:rsidTr="00B851DA">
        <w:trPr>
          <w:trHeight w:val="259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55B8AE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Płatności [zł]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66C2E45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2F3BC56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6DC4D0C" w14:textId="77777777" w:rsidR="00B851DA" w:rsidRPr="00B851DA" w:rsidRDefault="00B851DA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B2C09B" w14:textId="62F9BC88" w:rsidR="00B851DA" w:rsidRPr="00B851DA" w:rsidRDefault="00B851DA" w:rsidP="00B851DA">
      <w:pPr>
        <w:ind w:left="7080"/>
        <w:rPr>
          <w:i/>
          <w:iCs/>
          <w:sz w:val="18"/>
          <w:szCs w:val="18"/>
        </w:rPr>
      </w:pPr>
      <w:r w:rsidRPr="00B851DA">
        <w:rPr>
          <w:i/>
          <w:iCs/>
          <w:sz w:val="18"/>
          <w:szCs w:val="18"/>
        </w:rPr>
        <w:t xml:space="preserve">Załącznik nr </w:t>
      </w:r>
      <w:r w:rsidR="00382014">
        <w:rPr>
          <w:i/>
          <w:iCs/>
          <w:sz w:val="18"/>
          <w:szCs w:val="18"/>
        </w:rPr>
        <w:t>1A</w:t>
      </w:r>
      <w:r w:rsidRPr="00B851DA">
        <w:rPr>
          <w:i/>
          <w:iCs/>
          <w:sz w:val="18"/>
          <w:szCs w:val="18"/>
        </w:rPr>
        <w:t xml:space="preserve"> do SWZ</w:t>
      </w:r>
    </w:p>
    <w:p w14:paraId="44F2F14A" w14:textId="37932AD7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WSTĘPNY HARMONOGRAM RZECZOWO-FINANSOWY</w:t>
      </w:r>
    </w:p>
    <w:p w14:paraId="4E07554D" w14:textId="517B23C6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na realizacje inwestycji pn. :  „Rozbudowa oczyszczalni ścieków w miejscowości Zielin”</w:t>
      </w:r>
    </w:p>
    <w:sectPr w:rsidR="00B851DA" w:rsidRPr="00B851DA" w:rsidSect="00382014">
      <w:footerReference w:type="default" r:id="rId7"/>
      <w:pgSz w:w="11906" w:h="16838"/>
      <w:pgMar w:top="426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868" w14:textId="77777777" w:rsidR="00382014" w:rsidRDefault="00382014" w:rsidP="00382014">
      <w:pPr>
        <w:spacing w:after="0" w:line="240" w:lineRule="auto"/>
      </w:pPr>
      <w:r>
        <w:separator/>
      </w:r>
    </w:p>
  </w:endnote>
  <w:endnote w:type="continuationSeparator" w:id="0">
    <w:p w14:paraId="4A587297" w14:textId="77777777" w:rsidR="00382014" w:rsidRDefault="00382014" w:rsidP="0038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59A" w14:textId="77777777" w:rsidR="00382014" w:rsidRPr="00382014" w:rsidRDefault="00382014" w:rsidP="00382014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9"/>
      <w:rPr>
        <w:rFonts w:ascii="Calibri" w:eastAsia="Times New Roman" w:hAnsi="Calibri" w:cs="Times New Roman"/>
        <w:i/>
        <w:sz w:val="16"/>
        <w:szCs w:val="16"/>
        <w:lang w:eastAsia="pl-PL"/>
      </w:rPr>
    </w:pPr>
    <w:r w:rsidRPr="00382014">
      <w:rPr>
        <w:rFonts w:ascii="Calibri" w:eastAsia="Times New Roman" w:hAnsi="Calibri" w:cs="Times New Roman"/>
        <w:b/>
        <w:sz w:val="16"/>
        <w:szCs w:val="16"/>
        <w:lang w:eastAsia="pl-PL"/>
      </w:rPr>
      <w:t>SWZ – PNOŚ.271.38.2022.2 –</w:t>
    </w:r>
    <w:r w:rsidRPr="00382014">
      <w:rPr>
        <w:rFonts w:ascii="Calibri" w:eastAsia="Times New Roman" w:hAnsi="Calibri" w:cs="Times New Roman"/>
        <w:i/>
        <w:sz w:val="16"/>
        <w:szCs w:val="16"/>
        <w:lang w:eastAsia="pl-PL"/>
      </w:rPr>
      <w:t xml:space="preserve"> Rozbudowa oczyszczalni ścieków w miejscowości Zielin</w:t>
    </w:r>
  </w:p>
  <w:p w14:paraId="6472038B" w14:textId="77777777" w:rsidR="00382014" w:rsidRPr="00382014" w:rsidRDefault="00382014" w:rsidP="0038201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15395B68" w14:textId="77777777" w:rsidR="00382014" w:rsidRDefault="0038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D5F3" w14:textId="77777777" w:rsidR="00382014" w:rsidRDefault="00382014" w:rsidP="00382014">
      <w:pPr>
        <w:spacing w:after="0" w:line="240" w:lineRule="auto"/>
      </w:pPr>
      <w:r>
        <w:separator/>
      </w:r>
    </w:p>
  </w:footnote>
  <w:footnote w:type="continuationSeparator" w:id="0">
    <w:p w14:paraId="31DCC667" w14:textId="77777777" w:rsidR="00382014" w:rsidRDefault="00382014" w:rsidP="0038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6F"/>
    <w:rsid w:val="00382014"/>
    <w:rsid w:val="00B16BA0"/>
    <w:rsid w:val="00B851DA"/>
    <w:rsid w:val="00C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B47"/>
  <w15:chartTrackingRefBased/>
  <w15:docId w15:val="{88BF67DB-1547-4128-8F32-42A489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014"/>
  </w:style>
  <w:style w:type="paragraph" w:styleId="Stopka">
    <w:name w:val="footer"/>
    <w:basedOn w:val="Normalny"/>
    <w:link w:val="StopkaZnak"/>
    <w:uiPriority w:val="99"/>
    <w:unhideWhenUsed/>
    <w:rsid w:val="0038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19D-F7B9-41A9-BBED-10DB7F3F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dcterms:created xsi:type="dcterms:W3CDTF">2022-12-21T09:55:00Z</dcterms:created>
  <dcterms:modified xsi:type="dcterms:W3CDTF">2022-12-21T09:55:00Z</dcterms:modified>
</cp:coreProperties>
</file>