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20-093 Lublin, ul. Dra Witolda Chodźki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e-mail: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6E921E1C" w:rsidR="00490794" w:rsidRPr="00227787" w:rsidRDefault="00490794" w:rsidP="00490794">
      <w:pPr>
        <w:ind w:left="5664"/>
        <w:jc w:val="center"/>
        <w:rPr>
          <w:rFonts w:cstheme="minorHAnsi"/>
          <w:b/>
          <w:bCs/>
          <w:i/>
          <w:iCs/>
        </w:rPr>
      </w:pPr>
      <w:r w:rsidRPr="00227787">
        <w:rPr>
          <w:rFonts w:cstheme="minorHAnsi"/>
          <w:b/>
          <w:bCs/>
          <w:i/>
          <w:iCs/>
        </w:rPr>
        <w:t xml:space="preserve">Numer </w:t>
      </w:r>
      <w:r w:rsidR="00EE4555">
        <w:rPr>
          <w:rFonts w:cstheme="minorHAnsi"/>
          <w:b/>
          <w:bCs/>
          <w:i/>
          <w:iCs/>
        </w:rPr>
        <w:t>postę</w:t>
      </w:r>
      <w:r w:rsidR="00D118A1">
        <w:rPr>
          <w:rFonts w:cstheme="minorHAnsi"/>
          <w:b/>
          <w:bCs/>
          <w:i/>
          <w:iCs/>
        </w:rPr>
        <w:t>p</w:t>
      </w:r>
      <w:r w:rsidR="00EE4555">
        <w:rPr>
          <w:rFonts w:cstheme="minorHAnsi"/>
          <w:b/>
          <w:bCs/>
          <w:i/>
          <w:iCs/>
        </w:rPr>
        <w:t>owania</w:t>
      </w:r>
      <w:r w:rsidRPr="00227787">
        <w:rPr>
          <w:rFonts w:cstheme="minorHAnsi"/>
          <w:b/>
          <w:bCs/>
          <w:i/>
          <w:iCs/>
        </w:rPr>
        <w:t xml:space="preserve">: </w:t>
      </w:r>
      <w:r w:rsidR="00201FEC" w:rsidRPr="00227787">
        <w:rPr>
          <w:rFonts w:cstheme="minorHAnsi"/>
          <w:b/>
          <w:bCs/>
          <w:i/>
          <w:iCs/>
        </w:rPr>
        <w:t>ZP.26.1.</w:t>
      </w:r>
      <w:r w:rsidR="00EE4555">
        <w:rPr>
          <w:rFonts w:cstheme="minorHAnsi"/>
          <w:b/>
          <w:bCs/>
          <w:i/>
          <w:iCs/>
        </w:rPr>
        <w:t>3</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Pr="00227787" w:rsidRDefault="00490794" w:rsidP="00490794">
      <w:pPr>
        <w:jc w:val="center"/>
        <w:rPr>
          <w:rFonts w:cstheme="minorHAnsi"/>
          <w:b/>
          <w:bCs/>
        </w:rPr>
      </w:pPr>
      <w:r w:rsidRPr="00227787">
        <w:rPr>
          <w:rFonts w:cstheme="minorHAnsi"/>
          <w:b/>
          <w:bCs/>
        </w:rPr>
        <w:t>w postępowaniu o udzielenie zamówienia publicznego na:</w:t>
      </w:r>
    </w:p>
    <w:p w14:paraId="3F1E2E61" w14:textId="77777777" w:rsidR="00EE4555" w:rsidRPr="00D7411F" w:rsidRDefault="00EE4555" w:rsidP="00EE4555">
      <w:pPr>
        <w:jc w:val="center"/>
        <w:rPr>
          <w:rFonts w:cs="Arial"/>
          <w:b/>
          <w:bCs/>
        </w:rPr>
      </w:pPr>
      <w:bookmarkStart w:id="0" w:name="_Hlk101855437"/>
      <w:r w:rsidRPr="00D7411F">
        <w:rPr>
          <w:rFonts w:cstheme="minorHAnsi"/>
          <w:b/>
          <w:bCs/>
        </w:rPr>
        <w:t xml:space="preserve">Dostawę  materiałów i preparatów </w:t>
      </w:r>
      <w:r>
        <w:rPr>
          <w:rFonts w:cstheme="minorHAnsi"/>
          <w:b/>
          <w:bCs/>
        </w:rPr>
        <w:t xml:space="preserve">protetycznych i </w:t>
      </w:r>
      <w:r w:rsidRPr="00D7411F">
        <w:rPr>
          <w:rFonts w:cstheme="minorHAnsi"/>
          <w:b/>
          <w:bCs/>
        </w:rPr>
        <w:t>ortodontycznych dla Pracowni Nowoczesnych Technologii Dentystycznych</w:t>
      </w:r>
      <w:bookmarkEnd w:id="0"/>
      <w:r>
        <w:rPr>
          <w:rFonts w:cstheme="minorHAnsi"/>
          <w:b/>
          <w:bCs/>
        </w:rPr>
        <w:t xml:space="preserve"> </w:t>
      </w:r>
    </w:p>
    <w:p w14:paraId="3971DE33" w14:textId="3CAB3C9F" w:rsidR="00F93AA1" w:rsidRPr="00227787" w:rsidRDefault="00F93AA1" w:rsidP="00F93AA1">
      <w:pPr>
        <w:jc w:val="center"/>
        <w:rPr>
          <w:rFonts w:cstheme="minorHAnsi"/>
          <w:b/>
        </w:rPr>
      </w:pPr>
    </w:p>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Pr="00227787" w:rsidRDefault="00BD7D3E" w:rsidP="00BD7D3E">
      <w:pPr>
        <w:ind w:left="2835"/>
        <w:jc w:val="both"/>
        <w:rPr>
          <w:rFonts w:cstheme="minorHAnsi"/>
        </w:rPr>
      </w:pPr>
      <w:r w:rsidRPr="00227787">
        <w:rPr>
          <w:rFonts w:cstheme="minorHAnsi"/>
        </w:rPr>
        <w:tab/>
      </w:r>
      <w:r w:rsidRPr="00227787">
        <w:rPr>
          <w:rFonts w:cstheme="minorHAnsi"/>
        </w:rPr>
        <w:tab/>
        <w:t>ZATWIERDZAM:</w:t>
      </w: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Pr="00227787" w:rsidRDefault="00B66DC1" w:rsidP="00490794">
      <w:pPr>
        <w:jc w:val="both"/>
        <w:rPr>
          <w:rFonts w:cstheme="minorHAnsi"/>
          <w:b/>
        </w:rPr>
      </w:pPr>
      <w:r w:rsidRPr="00227787">
        <w:rPr>
          <w:rFonts w:cstheme="minorHAnsi"/>
          <w:b/>
        </w:rPr>
        <w:lastRenderedPageBreak/>
        <w:t>Do czynności podejmowanych w trakcie niniejszego postępowania o udzielenie zamówienia publicznego stosuje się przepisy ustawy z dnia 11 września 2019 r. – Prawo zamówień publicznych (tj. Dz. U. z 2022 r. poz. 1710), zwanej dalej „ustawą Pzp” lub „Pzp” oraz w sprawach nieuregulowanych ustawą Pzp,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376794">
      <w:pPr>
        <w:spacing w:after="0" w:line="276" w:lineRule="auto"/>
        <w:ind w:left="709"/>
        <w:rPr>
          <w:rFonts w:cstheme="minorHAnsi"/>
        </w:rPr>
      </w:pPr>
      <w:r w:rsidRPr="00227787">
        <w:rPr>
          <w:rFonts w:cstheme="minorHAnsi"/>
          <w:b/>
          <w:bCs/>
        </w:rPr>
        <w:t>ul. Doktora Witolda Chodźki 6, 20-093 Lublin,</w:t>
      </w:r>
    </w:p>
    <w:p w14:paraId="03903643" w14:textId="77777777" w:rsidR="00490794" w:rsidRPr="00227787" w:rsidRDefault="00490794" w:rsidP="00376794">
      <w:pPr>
        <w:spacing w:after="0" w:line="276" w:lineRule="auto"/>
        <w:ind w:left="709"/>
        <w:rPr>
          <w:rFonts w:cstheme="minorHAnsi"/>
          <w:lang w:val="en-US"/>
        </w:rPr>
      </w:pPr>
      <w:r w:rsidRPr="00227787">
        <w:rPr>
          <w:rFonts w:cstheme="minorHAnsi"/>
          <w:lang w:val="en-US"/>
        </w:rPr>
        <w:t>REGON: 060281989, NIP: 712-308-47-59,</w:t>
      </w:r>
    </w:p>
    <w:p w14:paraId="4E7E49AF" w14:textId="3552E911" w:rsidR="00490794" w:rsidRPr="00227787" w:rsidRDefault="00490794" w:rsidP="00376794">
      <w:pPr>
        <w:spacing w:after="0" w:line="276" w:lineRule="auto"/>
        <w:ind w:left="709"/>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376794">
      <w:pPr>
        <w:spacing w:after="0" w:line="276" w:lineRule="auto"/>
        <w:ind w:left="709"/>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376794">
      <w:pPr>
        <w:spacing w:after="0" w:line="276" w:lineRule="auto"/>
        <w:ind w:left="709"/>
        <w:rPr>
          <w:rFonts w:cstheme="minorHAnsi"/>
          <w:lang w:val="en-US"/>
        </w:rPr>
      </w:pPr>
    </w:p>
    <w:p w14:paraId="717F7D9C" w14:textId="694C5D22" w:rsidR="00490794" w:rsidRPr="00227787" w:rsidRDefault="00490794" w:rsidP="00376794">
      <w:pPr>
        <w:spacing w:after="0" w:line="240" w:lineRule="auto"/>
        <w:ind w:left="709"/>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4302C408" w14:textId="77777777" w:rsidR="00490794" w:rsidRPr="00227787" w:rsidRDefault="00490794" w:rsidP="00376794">
      <w:pPr>
        <w:spacing w:after="0" w:line="240" w:lineRule="auto"/>
        <w:ind w:left="709"/>
        <w:rPr>
          <w:rFonts w:cstheme="minorHAnsi"/>
        </w:rPr>
      </w:pPr>
      <w:r w:rsidRPr="00227787">
        <w:rPr>
          <w:rFonts w:cstheme="minorHAnsi"/>
          <w:b/>
        </w:rPr>
        <w:t>Strona internetowa prowadzonego postępowania</w:t>
      </w:r>
      <w:r w:rsidRPr="00227787">
        <w:rPr>
          <w:rFonts w:cstheme="minorHAnsi"/>
        </w:rPr>
        <w:t xml:space="preserve"> - </w:t>
      </w:r>
      <w:hyperlink r:id="rId16" w:history="1">
        <w:r w:rsidRPr="00227787">
          <w:rPr>
            <w:rStyle w:val="Hipercze"/>
            <w:rFonts w:cstheme="minorHAnsi"/>
            <w:u w:val="none"/>
          </w:rPr>
          <w:t>https://platformazakupowa.pl/pn/sck_lublin</w:t>
        </w:r>
      </w:hyperlink>
    </w:p>
    <w:p w14:paraId="5C273235" w14:textId="77777777" w:rsidR="00490794" w:rsidRPr="00227787" w:rsidRDefault="00490794" w:rsidP="00490794">
      <w:pPr>
        <w:spacing w:after="0" w:line="240" w:lineRule="auto"/>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r w:rsidRPr="00227787">
        <w:rPr>
          <w:rFonts w:cstheme="minorHAnsi"/>
          <w:lang w:val="en-US"/>
        </w:rPr>
        <w:t xml:space="preserve">adres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https://platformazakupowa.pl/pn/sck_lublin</w:t>
      </w:r>
      <w:r w:rsidRPr="00227787">
        <w:rPr>
          <w:rFonts w:eastAsia="Times New Roman" w:cstheme="minorHAnsi"/>
          <w:bCs/>
        </w:rPr>
        <w:t>, pod numerem postępowania nadanym przez Zamawiającego.</w:t>
      </w:r>
    </w:p>
    <w:p w14:paraId="6605980B"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227787">
          <w:rPr>
            <w:rStyle w:val="Hipercze"/>
            <w:rFonts w:cstheme="minorHAnsi"/>
            <w:i/>
          </w:rPr>
          <w:t>https://platformazakupowa.pl/pn/sck_lublin</w:t>
        </w:r>
      </w:hyperlink>
      <w:r w:rsidRPr="00227787">
        <w:rPr>
          <w:rFonts w:eastAsia="Times New Roman" w:cstheme="minorHAnsi"/>
          <w:bCs/>
        </w:rPr>
        <w:t>.</w:t>
      </w:r>
    </w:p>
    <w:p w14:paraId="3E202DCA"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rsidP="00A20079">
      <w:pPr>
        <w:numPr>
          <w:ilvl w:val="0"/>
          <w:numId w:val="23"/>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stały dostęp do sieci Internet o gwarantowanej przepustowości nie mniejszej niż 512 kb/s,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zainstalowany program Adobe Acrobat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(hh:mm:ss) generowany wg. czasu lokalnego serwera synchronizowanego z zegarem Głównego Urzędu Miar.</w:t>
      </w:r>
    </w:p>
    <w:p w14:paraId="17EF00A3"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rsidP="00A20079">
      <w:pPr>
        <w:pStyle w:val="Akapitzlist"/>
        <w:numPr>
          <w:ilvl w:val="0"/>
          <w:numId w:val="23"/>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rsidP="00A20079">
      <w:pPr>
        <w:pStyle w:val="Akapitzlist"/>
        <w:numPr>
          <w:ilvl w:val="0"/>
          <w:numId w:val="23"/>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227787">
        <w:rPr>
          <w:rFonts w:cstheme="minorHAnsi"/>
        </w:rPr>
        <w:t xml:space="preserve">Niniejsze postępowanie prowadzone jest w trybie podstawowym, o którym mowa w art. 275 pkt 1 ustawy Pzp,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r w:rsidRPr="00227787">
        <w:rPr>
          <w:rStyle w:val="Wyrnienie"/>
          <w:rFonts w:cstheme="minorHAnsi"/>
        </w:rPr>
        <w:t>Pzp</w:t>
      </w:r>
      <w:bookmarkEnd w:id="1"/>
      <w:r w:rsidRPr="00227787">
        <w:rPr>
          <w:rStyle w:val="Wyrnienie"/>
          <w:rFonts w:cstheme="minorHAnsi"/>
        </w:rPr>
        <w:t>.</w:t>
      </w:r>
    </w:p>
    <w:p w14:paraId="450E6EE3"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zastosowanie mają przepisy ustawy Pzp.</w:t>
      </w:r>
    </w:p>
    <w:p w14:paraId="55C0DA86" w14:textId="77777777" w:rsidR="00490794" w:rsidRPr="00227787"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27D13E8F" w14:textId="77777777" w:rsidR="00EE4555" w:rsidRDefault="00EE4555" w:rsidP="00EE4555">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p>
    <w:p w14:paraId="2159B9F0" w14:textId="77777777" w:rsidR="00EE4555" w:rsidRPr="00C97EC7" w:rsidRDefault="00EE4555" w:rsidP="00EE4555">
      <w:pPr>
        <w:pStyle w:val="Akapitzlist"/>
        <w:rPr>
          <w:rFonts w:cs="Arial"/>
        </w:rPr>
      </w:pPr>
      <w:r w:rsidRPr="00C97EC7">
        <w:rPr>
          <w:rFonts w:cstheme="minorHAnsi"/>
        </w:rPr>
        <w:t xml:space="preserve">Dostawa  materiałów i preparatów protetycznych i ortodontycznych dla Pracowni Nowoczesnych Technologii Dentystycznych -2 </w:t>
      </w:r>
      <w:r w:rsidRPr="00C97EC7">
        <w:rPr>
          <w:rFonts w:cs="Arial"/>
        </w:rPr>
        <w:t>zadania:</w:t>
      </w:r>
    </w:p>
    <w:p w14:paraId="0A3EE955" w14:textId="77777777" w:rsidR="00EE4555" w:rsidRPr="00C97EC7" w:rsidRDefault="00EE4555" w:rsidP="00EE4555">
      <w:pPr>
        <w:pStyle w:val="Akapitzlist"/>
        <w:jc w:val="both"/>
        <w:rPr>
          <w:rFonts w:cstheme="minorHAnsi"/>
        </w:rPr>
      </w:pPr>
      <w:r w:rsidRPr="00C97EC7">
        <w:rPr>
          <w:rFonts w:cstheme="minorHAnsi"/>
        </w:rPr>
        <w:t>Zadanie nr 1 - Materiały i preparaty protetyczne</w:t>
      </w:r>
    </w:p>
    <w:p w14:paraId="2A8A1DC0" w14:textId="1EE5AA91" w:rsidR="00EE4555" w:rsidRPr="00C97EC7" w:rsidRDefault="00EE4555" w:rsidP="00654D24">
      <w:pPr>
        <w:pStyle w:val="Akapitzlist"/>
        <w:jc w:val="both"/>
        <w:rPr>
          <w:rFonts w:cstheme="minorHAnsi"/>
        </w:rPr>
      </w:pPr>
      <w:r w:rsidRPr="00C97EC7">
        <w:rPr>
          <w:rFonts w:cstheme="minorHAnsi"/>
        </w:rPr>
        <w:t>Zadanie nr 2 - Materiały i preparaty ortodontyczne</w:t>
      </w:r>
    </w:p>
    <w:p w14:paraId="0FA40740" w14:textId="77777777" w:rsidR="00EE4555" w:rsidRPr="005A48E0" w:rsidRDefault="00EE4555" w:rsidP="00EE4555">
      <w:pPr>
        <w:pStyle w:val="Akapitzlist1"/>
        <w:spacing w:after="0" w:line="240" w:lineRule="auto"/>
        <w:ind w:left="0"/>
        <w:jc w:val="both"/>
        <w:rPr>
          <w:rFonts w:asciiTheme="minorHAnsi" w:eastAsia="Cambria" w:hAnsiTheme="minorHAnsi" w:cstheme="minorHAnsi"/>
          <w:iCs/>
          <w:color w:val="auto"/>
        </w:rPr>
      </w:pPr>
    </w:p>
    <w:p w14:paraId="22B6D414" w14:textId="77777777" w:rsidR="00EE4555" w:rsidRPr="00C97EC7" w:rsidRDefault="00EE4555" w:rsidP="00EE4555">
      <w:pPr>
        <w:pStyle w:val="Akapitzlist"/>
        <w:numPr>
          <w:ilvl w:val="1"/>
          <w:numId w:val="22"/>
        </w:numPr>
        <w:rPr>
          <w:rFonts w:cstheme="minorHAnsi"/>
        </w:rPr>
      </w:pPr>
      <w:r w:rsidRPr="00C97EC7">
        <w:rPr>
          <w:rFonts w:cstheme="minorHAnsi"/>
        </w:rPr>
        <w:t>Wspólny Słownik Zamówień:</w:t>
      </w:r>
    </w:p>
    <w:p w14:paraId="5AF2D516" w14:textId="77777777" w:rsidR="00EE4555" w:rsidRDefault="00EE4555" w:rsidP="00EE4555">
      <w:pPr>
        <w:pStyle w:val="Akapitzlist"/>
        <w:ind w:left="705"/>
        <w:rPr>
          <w:rFonts w:cstheme="minorHAnsi"/>
        </w:rPr>
      </w:pPr>
      <w:r w:rsidRPr="00B013B9">
        <w:rPr>
          <w:rFonts w:cstheme="minorHAnsi"/>
        </w:rPr>
        <w:t xml:space="preserve">CPV: </w:t>
      </w:r>
    </w:p>
    <w:p w14:paraId="30E59452" w14:textId="77777777" w:rsidR="00EE4555" w:rsidRDefault="00EE4555" w:rsidP="00EE4555">
      <w:pPr>
        <w:pStyle w:val="Akapitzlist"/>
        <w:ind w:left="705"/>
        <w:rPr>
          <w:rFonts w:cstheme="minorHAnsi"/>
        </w:rPr>
      </w:pPr>
      <w:r w:rsidRPr="00B013B9">
        <w:rPr>
          <w:rFonts w:cstheme="minorHAnsi"/>
        </w:rPr>
        <w:t xml:space="preserve">33141800-8 - wyroby stomatologiczne; </w:t>
      </w:r>
    </w:p>
    <w:p w14:paraId="7277D3C5" w14:textId="77777777" w:rsidR="00EE4555" w:rsidRDefault="00EE4555" w:rsidP="00EE4555">
      <w:pPr>
        <w:pStyle w:val="Akapitzlist"/>
        <w:ind w:left="705"/>
        <w:rPr>
          <w:rFonts w:cstheme="minorHAnsi"/>
        </w:rPr>
      </w:pPr>
      <w:r w:rsidRPr="00B013B9">
        <w:rPr>
          <w:rFonts w:cstheme="minorHAnsi"/>
        </w:rPr>
        <w:t>33141830-7 - podkłady cementowe.</w:t>
      </w:r>
    </w:p>
    <w:p w14:paraId="7A041F6E" w14:textId="77777777" w:rsidR="00EE4555" w:rsidRDefault="00EE4555" w:rsidP="00EE4555">
      <w:pPr>
        <w:pStyle w:val="Akapitzlist"/>
        <w:ind w:left="705"/>
        <w:rPr>
          <w:rFonts w:cstheme="minorHAnsi"/>
        </w:rPr>
      </w:pPr>
    </w:p>
    <w:p w14:paraId="0B36AA56" w14:textId="615D8C0D" w:rsidR="00EE4555" w:rsidRPr="00EE4555" w:rsidRDefault="00EE4555" w:rsidP="00EE4555">
      <w:pPr>
        <w:pStyle w:val="Akapitzlist"/>
        <w:numPr>
          <w:ilvl w:val="0"/>
          <w:numId w:val="22"/>
        </w:numPr>
        <w:tabs>
          <w:tab w:val="clear" w:pos="720"/>
        </w:tabs>
        <w:ind w:left="567" w:hanging="425"/>
        <w:rPr>
          <w:rFonts w:cstheme="minorHAnsi"/>
        </w:rPr>
      </w:pPr>
      <w:r w:rsidRPr="00EE4555">
        <w:rPr>
          <w:rFonts w:cstheme="minorHAnsi"/>
        </w:rPr>
        <w:t>Szczegółowy opis przedmiotu zamówienia, opis wymagań zamawiającego w zakresie realizacji i odbioru określają:</w:t>
      </w:r>
    </w:p>
    <w:p w14:paraId="4B3163F5" w14:textId="77777777" w:rsidR="00EE4555" w:rsidRPr="005A48E0" w:rsidRDefault="00EE4555" w:rsidP="00EE4555">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40D4891E" w14:textId="77777777" w:rsidR="00EE4555" w:rsidRPr="005A48E0" w:rsidRDefault="00EE4555" w:rsidP="00EE4555">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227787" w:rsidRDefault="003942AE" w:rsidP="00490794">
      <w:pPr>
        <w:spacing w:after="0" w:line="240" w:lineRule="auto"/>
        <w:jc w:val="both"/>
        <w:rPr>
          <w:rFonts w:cstheme="minorHAnsi"/>
          <w:b/>
        </w:rPr>
      </w:pPr>
    </w:p>
    <w:p w14:paraId="74EAAFB0"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dopuszcza</w:t>
      </w:r>
      <w:r w:rsidRPr="00227787">
        <w:rPr>
          <w:rFonts w:cstheme="minorHAnsi"/>
        </w:rPr>
        <w:t xml:space="preserve"> składanie ofert częściowych. Wykonawca może złożyć ofertę/oferty </w:t>
      </w:r>
      <w:r w:rsidR="00227787" w:rsidRPr="00227787">
        <w:rPr>
          <w:rFonts w:cstheme="minorHAnsi"/>
        </w:rPr>
        <w:br/>
      </w:r>
      <w:r w:rsidRPr="00227787">
        <w:rPr>
          <w:rFonts w:cstheme="minorHAnsi"/>
        </w:rPr>
        <w:t>w odniesieniu do wszystkich części lub na dowolnie wybraną cześć/części.</w:t>
      </w:r>
    </w:p>
    <w:p w14:paraId="772862C2" w14:textId="25A4E920"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dokonuje</w:t>
      </w:r>
      <w:r w:rsidRPr="00227787">
        <w:rPr>
          <w:rFonts w:cstheme="minorHAnsi"/>
        </w:rPr>
        <w:t xml:space="preserve"> podziału zamówienia na części</w:t>
      </w:r>
      <w:r w:rsidR="00060F07" w:rsidRPr="00227787">
        <w:rPr>
          <w:rFonts w:cstheme="minorHAnsi"/>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Zamawiający nie dopuszcza możliwości, złożenia oferty wariantowej, o której mowa w art. 92 ustawy Pzp tzn. oferty przewidującej odmienny sposób wykonania zamówienia niż określony w niniejszej SWZ.</w:t>
      </w:r>
    </w:p>
    <w:p w14:paraId="776BC195" w14:textId="77777777" w:rsidR="00227787" w:rsidRDefault="002D0A85" w:rsidP="00227787">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3C61597D" w14:textId="77777777" w:rsidR="00227787" w:rsidRDefault="00227787" w:rsidP="00227787">
      <w:pPr>
        <w:pStyle w:val="Akapitzlist"/>
        <w:numPr>
          <w:ilvl w:val="1"/>
          <w:numId w:val="2"/>
        </w:numPr>
        <w:spacing w:after="0"/>
        <w:ind w:left="426"/>
        <w:jc w:val="both"/>
        <w:rPr>
          <w:rFonts w:cstheme="minorHAnsi"/>
        </w:rPr>
      </w:pPr>
      <w:r w:rsidRPr="00227787">
        <w:rPr>
          <w:rFonts w:cstheme="minorHAnsi"/>
        </w:rPr>
        <w:t xml:space="preserve">Mając na uwadze przepisy ustawy Pzp, Zamawiający </w:t>
      </w:r>
      <w:r w:rsidRPr="00227787">
        <w:rPr>
          <w:rFonts w:cstheme="minorHAnsi"/>
          <w:b/>
          <w:bCs/>
        </w:rPr>
        <w:t>dopuszcza składanie ofert równoważnych</w:t>
      </w:r>
      <w:r w:rsidRPr="00227787">
        <w:rPr>
          <w:rFonts w:cstheme="minorHAnsi"/>
        </w:rPr>
        <w:t xml:space="preserve"> na podstawie art. 99 ust. 5 Pzp, traktując postawione wymagania oraz parametry techniczne określające przedmiot zamówienia jako warunki minimalne.</w:t>
      </w:r>
    </w:p>
    <w:p w14:paraId="09AE1450" w14:textId="5D303410" w:rsidR="00227787" w:rsidRDefault="00227787" w:rsidP="00227787">
      <w:pPr>
        <w:pStyle w:val="Akapitzlist"/>
        <w:numPr>
          <w:ilvl w:val="1"/>
          <w:numId w:val="2"/>
        </w:numPr>
        <w:spacing w:after="0"/>
        <w:ind w:left="426"/>
        <w:jc w:val="both"/>
        <w:rPr>
          <w:rFonts w:cstheme="minorHAnsi"/>
        </w:rPr>
      </w:pPr>
      <w:r w:rsidRPr="00227787">
        <w:rPr>
          <w:rFonts w:cstheme="minorHAnsi"/>
        </w:rPr>
        <w:t xml:space="preserve">W każdym przypadku użycia w opisie przedmiotu zamówienia </w:t>
      </w:r>
      <w:r w:rsidR="008C7384">
        <w:rPr>
          <w:rFonts w:cstheme="minorHAnsi"/>
        </w:rPr>
        <w:t xml:space="preserve">nazw, producenta przedmiotu, </w:t>
      </w:r>
      <w:r w:rsidRPr="00227787">
        <w:rPr>
          <w:rFonts w:cstheme="minorHAnsi"/>
        </w:rPr>
        <w:t>norm, ocen technicznych, specyfikacji technicznych i systemów referencji technicznych, o których mowa w art. 101 ust. 1 pkt 2 oraz ust. 3 ustawy Pzp wykonawca powinien przyjąć, że odniesieniu takiemu towarzyszą wyrazy „lub równoważne”.</w:t>
      </w:r>
    </w:p>
    <w:p w14:paraId="09EB9181" w14:textId="45AB1FCA" w:rsidR="00227787" w:rsidRDefault="00227787" w:rsidP="00227787">
      <w:pPr>
        <w:pStyle w:val="Akapitzlist"/>
        <w:numPr>
          <w:ilvl w:val="1"/>
          <w:numId w:val="2"/>
        </w:numPr>
        <w:spacing w:after="0"/>
        <w:ind w:left="426"/>
        <w:jc w:val="both"/>
        <w:rPr>
          <w:rFonts w:cstheme="minorHAnsi"/>
        </w:rPr>
      </w:pPr>
      <w:r w:rsidRPr="00227787">
        <w:rPr>
          <w:rFonts w:cstheme="minorHAnsi"/>
        </w:rPr>
        <w:t xml:space="preserve">Zamawiający, poprzez użycie nazw własnych poszczególnych producentów/dystrybutorów, określa jakość, standard, właściwości fizykochemiczne, właściwości eksploatacyjne i użytkowe, parametry techniczne jakie powinien spełniać zaoferowany produkt równoważny, przy czym kryterium </w:t>
      </w:r>
      <w:r w:rsidRPr="00227787">
        <w:rPr>
          <w:rFonts w:cstheme="minorHAnsi"/>
        </w:rPr>
        <w:lastRenderedPageBreak/>
        <w:t>stosowanym w celu oceny równoważności jest spełnienie co najmniej tych samych cech, parametrów technicznych, funkcjonalnych i innych na poziomie, co najmniej takim, jak opisane w Załączniku nr 5 do SWZ.</w:t>
      </w:r>
    </w:p>
    <w:p w14:paraId="7EC57C07" w14:textId="77777777" w:rsidR="00227787" w:rsidRDefault="00227787" w:rsidP="00227787">
      <w:pPr>
        <w:pStyle w:val="Akapitzlist"/>
        <w:numPr>
          <w:ilvl w:val="1"/>
          <w:numId w:val="2"/>
        </w:numPr>
        <w:spacing w:after="0"/>
        <w:ind w:left="426"/>
        <w:jc w:val="both"/>
        <w:rPr>
          <w:rFonts w:cstheme="minorHAnsi"/>
        </w:rPr>
      </w:pPr>
      <w:r w:rsidRPr="00227787">
        <w:rPr>
          <w:rFonts w:cstheme="minorHAnsi"/>
        </w:rPr>
        <w:t xml:space="preserve">Pod użytym pojęciem </w:t>
      </w:r>
      <w:r w:rsidRPr="00F17C74">
        <w:rPr>
          <w:rFonts w:cstheme="minorHAnsi"/>
          <w:b/>
          <w:bCs/>
        </w:rPr>
        <w:t>„równoważne”</w:t>
      </w:r>
      <w:r w:rsidRPr="00227787">
        <w:rPr>
          <w:rFonts w:cstheme="minorHAnsi"/>
        </w:rPr>
        <w:t xml:space="preserve"> rozumie się: </w:t>
      </w:r>
    </w:p>
    <w:p w14:paraId="45A39501" w14:textId="511E7CC3" w:rsidR="00227787" w:rsidRDefault="00227787" w:rsidP="00227787">
      <w:pPr>
        <w:pStyle w:val="Akapitzlist"/>
        <w:numPr>
          <w:ilvl w:val="0"/>
          <w:numId w:val="49"/>
        </w:numPr>
        <w:spacing w:after="0"/>
        <w:jc w:val="both"/>
        <w:rPr>
          <w:rFonts w:cstheme="minorHAnsi"/>
        </w:rPr>
      </w:pPr>
      <w:r w:rsidRPr="00227787">
        <w:rPr>
          <w:rFonts w:cstheme="minorHAnsi"/>
        </w:rPr>
        <w:t xml:space="preserve">produkty o składzie chemicznym i cechach użytkowych oraz jakościowych nie gorszych jak te wskazane w </w:t>
      </w:r>
      <w:r w:rsidRPr="00227787">
        <w:rPr>
          <w:rFonts w:cstheme="minorHAnsi"/>
          <w:b/>
        </w:rPr>
        <w:t>Załączniku nr 5 do SWZ</w:t>
      </w:r>
      <w:r w:rsidRPr="00227787">
        <w:rPr>
          <w:rFonts w:cstheme="minorHAnsi"/>
        </w:rPr>
        <w:t>.</w:t>
      </w:r>
    </w:p>
    <w:p w14:paraId="7285B3DC" w14:textId="6910FAAC" w:rsidR="00227787" w:rsidRDefault="00227787" w:rsidP="00227787">
      <w:pPr>
        <w:pStyle w:val="Akapitzlist"/>
        <w:numPr>
          <w:ilvl w:val="0"/>
          <w:numId w:val="49"/>
        </w:numPr>
        <w:spacing w:after="0"/>
        <w:jc w:val="both"/>
        <w:rPr>
          <w:rFonts w:cstheme="minorHAnsi"/>
        </w:rPr>
      </w:pPr>
      <w:r w:rsidRPr="00227787">
        <w:rPr>
          <w:rFonts w:cstheme="minorHAnsi"/>
        </w:rPr>
        <w:t xml:space="preserve">w przypadku sprzętu: produkty o parametrach technicznych (np.: skalowanie, pojemności, wymiary i zakresy itp.) użytkowych, jakościowych wykonane z materiałów nie gorszych jak wskazane w </w:t>
      </w:r>
      <w:r w:rsidRPr="00227787">
        <w:rPr>
          <w:rFonts w:cstheme="minorHAnsi"/>
          <w:b/>
        </w:rPr>
        <w:t xml:space="preserve">Załączniku nr </w:t>
      </w:r>
      <w:r>
        <w:rPr>
          <w:rFonts w:cstheme="minorHAnsi"/>
          <w:b/>
        </w:rPr>
        <w:t>5</w:t>
      </w:r>
      <w:r w:rsidRPr="00227787">
        <w:rPr>
          <w:rFonts w:cstheme="minorHAnsi"/>
          <w:b/>
        </w:rPr>
        <w:t xml:space="preserve"> do SWZ</w:t>
      </w:r>
      <w:r w:rsidRPr="00227787">
        <w:rPr>
          <w:rFonts w:cstheme="minorHAnsi"/>
        </w:rPr>
        <w:t>.</w:t>
      </w:r>
    </w:p>
    <w:p w14:paraId="471C5E72" w14:textId="67ADFF3B" w:rsidR="00490794" w:rsidRPr="00227787" w:rsidRDefault="00490794" w:rsidP="008D427E">
      <w:pPr>
        <w:pStyle w:val="Akapitzlist"/>
        <w:numPr>
          <w:ilvl w:val="1"/>
          <w:numId w:val="2"/>
        </w:numPr>
        <w:spacing w:after="62" w:line="276" w:lineRule="auto"/>
        <w:jc w:val="both"/>
        <w:rPr>
          <w:rFonts w:cstheme="minorHAnsi"/>
          <w:bCs/>
        </w:rPr>
      </w:pPr>
      <w:r w:rsidRPr="00227787">
        <w:rPr>
          <w:rFonts w:cstheme="minorHAnsi"/>
          <w:b/>
          <w:bCs/>
        </w:rPr>
        <w:t xml:space="preserve">Wykonawca może zwrócić się do Zamawiającego z wnioskiem o wyjaśnienie treści SWZ. </w:t>
      </w:r>
    </w:p>
    <w:p w14:paraId="26600645"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rsidP="008D427E">
      <w:pPr>
        <w:pStyle w:val="Akapitzlist"/>
        <w:numPr>
          <w:ilvl w:val="0"/>
          <w:numId w:val="24"/>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rPr>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rsidP="008D427E">
      <w:pPr>
        <w:pStyle w:val="Akapitzlist"/>
        <w:numPr>
          <w:ilvl w:val="0"/>
          <w:numId w:val="24"/>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Wykonawca może powierzyć wykonanie części zamówienia podwykonawcy lub podwykonawcom na zasadach i w granicach określonych w ustawie Pzp.</w:t>
      </w:r>
    </w:p>
    <w:p w14:paraId="477A8E5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227787">
        <w:rPr>
          <w:rFonts w:cstheme="minorHAnsi"/>
        </w:rPr>
        <w:br/>
        <w:t>o udzielenie zamówienia.</w:t>
      </w:r>
    </w:p>
    <w:p w14:paraId="4BB6214B" w14:textId="77777777" w:rsidR="00490794" w:rsidRPr="00227787"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25280600" w14:textId="77777777" w:rsidR="00490794" w:rsidRPr="00227787" w:rsidRDefault="00490794"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7EFC04F2" w14:textId="61332304" w:rsidR="00CA2DAB" w:rsidRPr="00227787" w:rsidRDefault="00CA2DAB">
      <w:pPr>
        <w:pStyle w:val="Akapitzlist"/>
        <w:numPr>
          <w:ilvl w:val="1"/>
          <w:numId w:val="40"/>
        </w:numPr>
        <w:spacing w:line="276" w:lineRule="auto"/>
        <w:ind w:left="426"/>
        <w:jc w:val="both"/>
        <w:rPr>
          <w:rFonts w:cstheme="minorHAnsi"/>
        </w:rPr>
      </w:pPr>
      <w:r w:rsidRPr="00227787">
        <w:rPr>
          <w:rFonts w:cstheme="minorHAnsi"/>
        </w:rPr>
        <w:t xml:space="preserve">Realizacja przedmiotu zamówienia w ciągu </w:t>
      </w:r>
      <w:r w:rsidRPr="00227787">
        <w:rPr>
          <w:rFonts w:cstheme="minorHAnsi"/>
          <w:b/>
          <w:bCs/>
        </w:rPr>
        <w:t>12 miesięcy od dnia zawarcia umowy</w:t>
      </w:r>
      <w:r w:rsidRPr="00227787">
        <w:rPr>
          <w:rFonts w:cstheme="minorHAnsi"/>
        </w:rPr>
        <w:t>,</w:t>
      </w:r>
    </w:p>
    <w:p w14:paraId="04E02863" w14:textId="48E3F1CE"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t xml:space="preserve">Realizacja zamówień cząstkowych </w:t>
      </w:r>
      <w:r w:rsidRPr="00227787">
        <w:rPr>
          <w:rFonts w:cstheme="minorHAnsi"/>
          <w:b/>
          <w:bCs/>
        </w:rPr>
        <w:t xml:space="preserve">nie później niż </w:t>
      </w:r>
      <w:r w:rsidR="00EE4555">
        <w:rPr>
          <w:rFonts w:cstheme="minorHAnsi"/>
          <w:b/>
          <w:bCs/>
        </w:rPr>
        <w:t>10</w:t>
      </w:r>
      <w:r w:rsidRPr="00227787">
        <w:rPr>
          <w:rFonts w:cstheme="minorHAnsi"/>
          <w:b/>
          <w:bCs/>
        </w:rPr>
        <w:t xml:space="preserve"> dni</w:t>
      </w:r>
      <w:r w:rsidRPr="00227787">
        <w:rPr>
          <w:rFonts w:cstheme="minorHAnsi"/>
        </w:rPr>
        <w:t xml:space="preserve"> roboczych od otrzymania pisemnego zamówienia.</w:t>
      </w:r>
    </w:p>
    <w:p w14:paraId="267A0AD9" w14:textId="77777777" w:rsidR="00FF6F32" w:rsidRPr="00227787" w:rsidRDefault="00FF6F32">
      <w:pPr>
        <w:pStyle w:val="Akapitzlist"/>
        <w:numPr>
          <w:ilvl w:val="1"/>
          <w:numId w:val="40"/>
        </w:numPr>
        <w:spacing w:line="276" w:lineRule="auto"/>
        <w:ind w:left="426"/>
        <w:jc w:val="both"/>
        <w:rPr>
          <w:rFonts w:cstheme="minorHAnsi"/>
        </w:rPr>
      </w:pPr>
      <w:r w:rsidRPr="00227787">
        <w:rPr>
          <w:rFonts w:cstheme="minorHAnsi"/>
        </w:rPr>
        <w:lastRenderedPageBreak/>
        <w:t xml:space="preserve">Za dni robocze uznaje się dni </w:t>
      </w:r>
      <w:r w:rsidRPr="00227787">
        <w:rPr>
          <w:rFonts w:cstheme="minorHAnsi"/>
          <w:b/>
          <w:bCs/>
        </w:rPr>
        <w:t>od poniedziałku do piątku</w:t>
      </w:r>
      <w:r w:rsidRPr="00227787">
        <w:rPr>
          <w:rFonts w:cstheme="minorHAnsi"/>
        </w:rPr>
        <w:t xml:space="preserve">, z wyłączeniem dni ustawowo wolnych od pracy, a dostawy są przyjmowane </w:t>
      </w:r>
      <w:r w:rsidRPr="00227787">
        <w:rPr>
          <w:rFonts w:cstheme="minorHAnsi"/>
          <w:b/>
          <w:bCs/>
        </w:rPr>
        <w:t>w godz. 8:00 – 14:00</w:t>
      </w:r>
      <w:r w:rsidRPr="00227787">
        <w:rPr>
          <w:rFonts w:cstheme="minorHAnsi"/>
        </w:rPr>
        <w:t xml:space="preserve">. </w:t>
      </w:r>
    </w:p>
    <w:p w14:paraId="441192F6" w14:textId="77777777" w:rsidR="00490794" w:rsidRPr="00227787" w:rsidRDefault="00490794" w:rsidP="00490794">
      <w:pPr>
        <w:jc w:val="both"/>
        <w:rPr>
          <w:rFonts w:cstheme="minorHAnsi"/>
          <w:b/>
        </w:rPr>
      </w:pPr>
      <w:r w:rsidRPr="00227787">
        <w:rPr>
          <w:rFonts w:cstheme="minorHAnsi"/>
          <w:b/>
        </w:rPr>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35E99FAB" w14:textId="27A99C5A" w:rsidR="00490794" w:rsidRPr="00227787" w:rsidRDefault="00490794" w:rsidP="00490794">
      <w:pPr>
        <w:pStyle w:val="Akapitzlist"/>
        <w:numPr>
          <w:ilvl w:val="0"/>
          <w:numId w:val="20"/>
        </w:numPr>
        <w:ind w:left="1276"/>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4BFE9C1C" w14:textId="4113E810" w:rsidR="00497E6C" w:rsidRPr="00227787" w:rsidRDefault="00490794" w:rsidP="000A744B">
      <w:pPr>
        <w:pStyle w:val="Akapitzlist"/>
        <w:numPr>
          <w:ilvl w:val="0"/>
          <w:numId w:val="20"/>
        </w:numPr>
        <w:ind w:left="1276"/>
        <w:jc w:val="both"/>
        <w:rPr>
          <w:rFonts w:cstheme="minorHAnsi"/>
        </w:rPr>
      </w:pPr>
      <w:r w:rsidRPr="00227787">
        <w:rPr>
          <w:rFonts w:cstheme="minorHAnsi"/>
          <w:b/>
          <w:bCs/>
        </w:rPr>
        <w:t>uprawnień do prowadzenia określonej działalności gospodarczej lub zawodowej</w:t>
      </w:r>
      <w:r w:rsidRPr="00227787">
        <w:rPr>
          <w:rFonts w:cstheme="minorHAnsi"/>
        </w:rPr>
        <w:t xml:space="preserve">, o ile  wynika   to z odrębnych przepisów: </w:t>
      </w:r>
      <w:r w:rsidR="000A744B" w:rsidRPr="00227787">
        <w:rPr>
          <w:rFonts w:cstheme="minorHAnsi"/>
        </w:rPr>
        <w:t xml:space="preserve">Zamawiający nie stawia warunku </w:t>
      </w:r>
      <w:r w:rsidR="000A744B" w:rsidRPr="00227787">
        <w:rPr>
          <w:rFonts w:cstheme="minorHAnsi"/>
        </w:rPr>
        <w:br/>
        <w:t>w powyższym zakresie.</w:t>
      </w:r>
    </w:p>
    <w:p w14:paraId="15696D10" w14:textId="496B39FB" w:rsidR="00D07615" w:rsidRPr="00227787" w:rsidRDefault="00490794" w:rsidP="00D07615">
      <w:pPr>
        <w:pStyle w:val="Akapitzlist"/>
        <w:numPr>
          <w:ilvl w:val="0"/>
          <w:numId w:val="20"/>
        </w:numPr>
        <w:ind w:left="1276"/>
        <w:jc w:val="both"/>
        <w:rPr>
          <w:rFonts w:cstheme="minorHAnsi"/>
        </w:rPr>
      </w:pPr>
      <w:r w:rsidRPr="00227787">
        <w:rPr>
          <w:rFonts w:cstheme="minorHAnsi"/>
          <w:b/>
          <w:bCs/>
        </w:rPr>
        <w:t>sytuacji ekonomicznej lub finansowej</w:t>
      </w:r>
      <w:r w:rsidRPr="00227787">
        <w:rPr>
          <w:rFonts w:cstheme="minorHAnsi"/>
        </w:rPr>
        <w:t xml:space="preserve">: Zamawiający nie stawia warunku </w:t>
      </w:r>
      <w:r w:rsidRPr="00227787">
        <w:rPr>
          <w:rFonts w:cstheme="minorHAnsi"/>
        </w:rPr>
        <w:br/>
        <w:t>w powyższym zakresie</w:t>
      </w:r>
      <w:r w:rsidR="00D961B9" w:rsidRPr="00227787">
        <w:rPr>
          <w:rFonts w:cstheme="minorHAnsi"/>
        </w:rPr>
        <w:t>.</w:t>
      </w:r>
    </w:p>
    <w:p w14:paraId="2724A010" w14:textId="5327DBFE" w:rsidR="00D07615" w:rsidRPr="00227787" w:rsidRDefault="00490794" w:rsidP="009C2EEB">
      <w:pPr>
        <w:pStyle w:val="Akapitzlist"/>
        <w:numPr>
          <w:ilvl w:val="0"/>
          <w:numId w:val="20"/>
        </w:numPr>
        <w:ind w:left="1276"/>
        <w:jc w:val="both"/>
        <w:rPr>
          <w:rFonts w:cstheme="minorHAnsi"/>
        </w:rPr>
      </w:pPr>
      <w:r w:rsidRPr="00227787">
        <w:rPr>
          <w:rFonts w:cstheme="minorHAnsi"/>
          <w:b/>
          <w:bCs/>
        </w:rPr>
        <w:t>zdolności technicznej lub zawodowej</w:t>
      </w:r>
      <w:r w:rsidRPr="00227787">
        <w:rPr>
          <w:rFonts w:cstheme="minorHAnsi"/>
        </w:rPr>
        <w:t xml:space="preserve">: </w:t>
      </w:r>
      <w:r w:rsidR="009C2EEB" w:rsidRPr="00227787">
        <w:rPr>
          <w:rFonts w:cstheme="minorHAnsi"/>
        </w:rPr>
        <w:t>Zamawiający nie stawia warunku w powyższym zakresie.</w:t>
      </w:r>
    </w:p>
    <w:p w14:paraId="53616A18" w14:textId="6B89C8EA" w:rsidR="00F40A09" w:rsidRPr="00227787" w:rsidRDefault="00AF7093" w:rsidP="00F40A09">
      <w:pPr>
        <w:pStyle w:val="Akapitzlist"/>
        <w:numPr>
          <w:ilvl w:val="0"/>
          <w:numId w:val="3"/>
        </w:numPr>
        <w:autoSpaceDE w:val="0"/>
        <w:autoSpaceDN w:val="0"/>
        <w:adjustRightInd w:val="0"/>
        <w:spacing w:after="0"/>
        <w:jc w:val="both"/>
        <w:rPr>
          <w:rFonts w:cstheme="minorHAnsi"/>
          <w:b/>
          <w:bCs/>
          <w:iCs/>
        </w:rPr>
      </w:pPr>
      <w:r w:rsidRPr="00787DF2">
        <w:rPr>
          <w:rFonts w:cstheme="minorHAnsi"/>
          <w:b/>
        </w:rPr>
        <w:t>Przedmiotowe środki dowodowe</w:t>
      </w:r>
      <w:r w:rsidR="00F40A09" w:rsidRPr="00227787">
        <w:rPr>
          <w:rFonts w:cstheme="minorHAnsi"/>
          <w:b/>
          <w:bCs/>
          <w:iCs/>
        </w:rPr>
        <w:t>:</w:t>
      </w:r>
    </w:p>
    <w:p w14:paraId="5B30074A" w14:textId="2F05015C" w:rsidR="00F40A09" w:rsidRDefault="006B313C" w:rsidP="006B313C">
      <w:pPr>
        <w:pStyle w:val="Akapitzlist"/>
        <w:autoSpaceDE w:val="0"/>
        <w:autoSpaceDN w:val="0"/>
        <w:adjustRightInd w:val="0"/>
        <w:spacing w:after="0"/>
        <w:jc w:val="both"/>
        <w:rPr>
          <w:rFonts w:cstheme="minorHAnsi"/>
          <w:iCs/>
        </w:rPr>
      </w:pPr>
      <w:r w:rsidRPr="00227787">
        <w:rPr>
          <w:rFonts w:cstheme="minorHAnsi"/>
          <w:iCs/>
        </w:rPr>
        <w:t xml:space="preserve">- </w:t>
      </w:r>
      <w:r w:rsidR="00F40A09" w:rsidRPr="00227787">
        <w:rPr>
          <w:rFonts w:cstheme="minorHAnsi"/>
          <w:iCs/>
        </w:rPr>
        <w:t xml:space="preserve">oferowany przedmiot zamówienia spełnia wymagania określone przez Zamawiającego </w:t>
      </w:r>
      <w:r w:rsidR="00F40A09" w:rsidRPr="00227787">
        <w:rPr>
          <w:rFonts w:cstheme="minorHAnsi"/>
          <w:iCs/>
        </w:rPr>
        <w:br/>
        <w:t xml:space="preserve">       w załączniku nr 5</w:t>
      </w:r>
      <w:r w:rsidR="0000721D" w:rsidRPr="00227787">
        <w:rPr>
          <w:rFonts w:cstheme="minorHAnsi"/>
          <w:iCs/>
        </w:rPr>
        <w:t>.</w:t>
      </w:r>
    </w:p>
    <w:p w14:paraId="6E11F086" w14:textId="77777777" w:rsidR="007D51F3" w:rsidRPr="00227787" w:rsidRDefault="007D51F3" w:rsidP="006B313C">
      <w:pPr>
        <w:pStyle w:val="Akapitzlist"/>
        <w:autoSpaceDE w:val="0"/>
        <w:autoSpaceDN w:val="0"/>
        <w:adjustRightInd w:val="0"/>
        <w:spacing w:after="0"/>
        <w:jc w:val="both"/>
        <w:rPr>
          <w:rFonts w:cstheme="minorHAnsi"/>
          <w:iCs/>
        </w:rPr>
      </w:pPr>
    </w:p>
    <w:p w14:paraId="6E3EB54C" w14:textId="7777777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t>Potencjał podmiotu udostępniającego zasoby:</w:t>
      </w:r>
    </w:p>
    <w:p w14:paraId="76BE1B84" w14:textId="77777777" w:rsidR="00490794" w:rsidRPr="00227787" w:rsidRDefault="00490794">
      <w:pPr>
        <w:pStyle w:val="Akapitzlist"/>
        <w:widowControl w:val="0"/>
        <w:numPr>
          <w:ilvl w:val="3"/>
          <w:numId w:val="38"/>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8"/>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zakres dostępnych wykonawcy zasobów podmiotu udostępniającego zasoby;</w:t>
      </w:r>
    </w:p>
    <w:p w14:paraId="71661C51" w14:textId="77777777" w:rsidR="00F228FE" w:rsidRPr="00227787" w:rsidRDefault="00490794">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9"/>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lastRenderedPageBreak/>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F228FE">
      <w:pPr>
        <w:pStyle w:val="Akapitzlist"/>
        <w:widowControl w:val="0"/>
        <w:numPr>
          <w:ilvl w:val="0"/>
          <w:numId w:val="5"/>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6DEC9E80" w14:textId="4145372C" w:rsidR="00490794" w:rsidRDefault="00490794" w:rsidP="00490794">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7625B71" w14:textId="77777777" w:rsidR="007D51F3" w:rsidRDefault="007D51F3" w:rsidP="007D51F3">
      <w:pPr>
        <w:pStyle w:val="Akapitzlist"/>
        <w:spacing w:after="0" w:line="276" w:lineRule="auto"/>
        <w:ind w:left="851"/>
        <w:jc w:val="both"/>
        <w:rPr>
          <w:rFonts w:cstheme="minorHAnsi"/>
        </w:rPr>
      </w:pPr>
    </w:p>
    <w:p w14:paraId="4C37B8C2" w14:textId="77777777" w:rsidR="00EE4555" w:rsidRDefault="00EE4555" w:rsidP="007D51F3">
      <w:pPr>
        <w:pStyle w:val="Akapitzlist"/>
        <w:spacing w:after="0" w:line="276" w:lineRule="auto"/>
        <w:ind w:left="851"/>
        <w:jc w:val="both"/>
        <w:rPr>
          <w:rFonts w:cstheme="minorHAnsi"/>
        </w:rPr>
      </w:pPr>
    </w:p>
    <w:p w14:paraId="7571A368" w14:textId="77777777" w:rsidR="00EE4555" w:rsidRPr="00227787" w:rsidRDefault="00EE4555" w:rsidP="007D51F3">
      <w:pPr>
        <w:pStyle w:val="Akapitzlist"/>
        <w:spacing w:after="0" w:line="276" w:lineRule="auto"/>
        <w:ind w:left="851"/>
        <w:jc w:val="both"/>
        <w:rPr>
          <w:rFonts w:cstheme="minorHAnsi"/>
        </w:rPr>
      </w:pPr>
    </w:p>
    <w:p w14:paraId="1AA816C5" w14:textId="447A22CE" w:rsidR="00490794" w:rsidRPr="00EE4555" w:rsidRDefault="00490794" w:rsidP="00EE4555">
      <w:pPr>
        <w:pStyle w:val="Akapitzlist"/>
        <w:numPr>
          <w:ilvl w:val="3"/>
          <w:numId w:val="40"/>
        </w:numPr>
        <w:ind w:left="1134"/>
        <w:jc w:val="both"/>
        <w:rPr>
          <w:rFonts w:cstheme="minorHAnsi"/>
          <w:b/>
        </w:rPr>
      </w:pPr>
      <w:r w:rsidRPr="00EE4555">
        <w:rPr>
          <w:rFonts w:cstheme="minorHAnsi"/>
          <w:b/>
        </w:rPr>
        <w:lastRenderedPageBreak/>
        <w:t>PODSTAWY WYKLUCZENIA Z POSTĘPOWANIA</w:t>
      </w:r>
    </w:p>
    <w:p w14:paraId="761339E6" w14:textId="77777777" w:rsidR="0058480E" w:rsidRPr="00227787" w:rsidRDefault="0058480E">
      <w:pPr>
        <w:numPr>
          <w:ilvl w:val="0"/>
          <w:numId w:val="41"/>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w art. 108 ust. 1 ustawy Pzp;</w:t>
      </w:r>
    </w:p>
    <w:p w14:paraId="7176004B" w14:textId="77777777" w:rsidR="0058480E" w:rsidRPr="00227787" w:rsidRDefault="0058480E">
      <w:pPr>
        <w:numPr>
          <w:ilvl w:val="0"/>
          <w:numId w:val="42"/>
        </w:numPr>
        <w:tabs>
          <w:tab w:val="left" w:pos="993"/>
          <w:tab w:val="left" w:pos="1134"/>
        </w:tabs>
        <w:spacing w:before="120" w:after="60" w:line="247" w:lineRule="auto"/>
        <w:ind w:hanging="11"/>
        <w:jc w:val="both"/>
        <w:rPr>
          <w:rFonts w:cstheme="minorHAnsi"/>
        </w:rPr>
      </w:pPr>
      <w:r w:rsidRPr="00227787">
        <w:rPr>
          <w:rFonts w:cstheme="minorHAnsi"/>
        </w:rPr>
        <w:tab/>
        <w:t>w art. 109 ust. 1  pkt. 4 ustawy Pzp tj.:</w:t>
      </w:r>
    </w:p>
    <w:p w14:paraId="56F6362E" w14:textId="77777777" w:rsidR="0058480E" w:rsidRPr="00227787" w:rsidRDefault="0058480E">
      <w:pPr>
        <w:pStyle w:val="Akapitzlist"/>
        <w:numPr>
          <w:ilvl w:val="0"/>
          <w:numId w:val="43"/>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1) wykonawcę wymienionego w wykazach określonych w rozporządzeniu 765/2006 </w:t>
      </w:r>
      <w:r w:rsidRPr="00227787">
        <w:rPr>
          <w:rFonts w:cstheme="minorHAnsi"/>
          <w:lang w:eastAsia="pl-PL"/>
        </w:rPr>
        <w:br/>
        <w:t xml:space="preserve">i rozporządzeniu 269/2014 albo wpisanego na listę na podstawie decyzji w sprawie wpisu na listę rozstrzygającej o zastosowaniu środka, o którym mowa w art. 1 pkt 3 ustawy; </w:t>
      </w:r>
    </w:p>
    <w:p w14:paraId="659CC432"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2) wykonawcę, którego beneficjentem rzeczywistym w rozumieniu ustawy z dnia 1 marca 2018 r. o przeciwdziałaniu praniu pieniędzy oraz finansowaniu terroryzmu (Dz. U. z 2022 r. poz. 593</w:t>
      </w:r>
      <w:r w:rsidRPr="00227787">
        <w:rPr>
          <w:rFonts w:cstheme="minorHAnsi"/>
          <w:lang w:eastAsia="pl-PL"/>
        </w:rPr>
        <w:br/>
        <w:t xml:space="preserve"> i 655) jest osoba wymieniona w wykazach określonych w rozporządzeniu 765/2006</w:t>
      </w:r>
      <w:r w:rsidRPr="00227787">
        <w:rPr>
          <w:rFonts w:cstheme="minorHAnsi"/>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227787" w:rsidRDefault="0058480E" w:rsidP="0058480E">
      <w:pPr>
        <w:pStyle w:val="Akapitzlist"/>
        <w:autoSpaceDE w:val="0"/>
        <w:autoSpaceDN w:val="0"/>
        <w:adjustRightInd w:val="0"/>
        <w:spacing w:after="143" w:line="240" w:lineRule="auto"/>
        <w:ind w:left="1080"/>
        <w:jc w:val="both"/>
        <w:rPr>
          <w:rFonts w:cstheme="minorHAnsi"/>
          <w:lang w:eastAsia="pl-PL"/>
        </w:rPr>
      </w:pPr>
      <w:r w:rsidRPr="00227787">
        <w:rPr>
          <w:rFonts w:cstheme="minorHAnsi"/>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Pr="00227787" w:rsidRDefault="0058480E" w:rsidP="0058480E">
      <w:pPr>
        <w:pStyle w:val="Akapitzlist"/>
        <w:autoSpaceDE w:val="0"/>
        <w:autoSpaceDN w:val="0"/>
        <w:adjustRightInd w:val="0"/>
        <w:spacing w:after="0" w:line="240" w:lineRule="auto"/>
        <w:ind w:left="709" w:hanging="283"/>
        <w:jc w:val="both"/>
        <w:rPr>
          <w:rFonts w:cstheme="minorHAnsi"/>
        </w:rPr>
      </w:pPr>
      <w:r w:rsidRPr="00227787">
        <w:rPr>
          <w:rFonts w:cstheme="minorHAnsi"/>
          <w:lang w:eastAsia="pl-PL"/>
        </w:rPr>
        <w:t xml:space="preserve">3. </w:t>
      </w:r>
      <w:r w:rsidRPr="00227787">
        <w:rPr>
          <w:rFonts w:cstheme="minorHAnsi"/>
        </w:rPr>
        <w:t xml:space="preserve">Wykonawca może zostać wykluczony przez Zamawiającego na każdym etapie postępowania </w:t>
      </w:r>
      <w:r w:rsidRPr="00227787">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Pzp. </w:t>
      </w:r>
    </w:p>
    <w:p w14:paraId="25860553" w14:textId="2187051D" w:rsidR="00517070" w:rsidRPr="00227787" w:rsidRDefault="00517070" w:rsidP="00154364">
      <w:pPr>
        <w:pStyle w:val="Akapitzlist"/>
        <w:autoSpaceDE w:val="0"/>
        <w:autoSpaceDN w:val="0"/>
        <w:adjustRightInd w:val="0"/>
        <w:spacing w:after="0" w:line="240" w:lineRule="auto"/>
        <w:ind w:left="709" w:hanging="283"/>
        <w:jc w:val="both"/>
        <w:rPr>
          <w:rFonts w:cstheme="minorHAnsi"/>
        </w:rPr>
      </w:pP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77777777" w:rsidR="00490794" w:rsidRPr="00227787" w:rsidRDefault="00490794" w:rsidP="00490794">
      <w:pPr>
        <w:pStyle w:val="Akapitzlist"/>
        <w:numPr>
          <w:ilvl w:val="1"/>
          <w:numId w:val="3"/>
        </w:numPr>
        <w:jc w:val="both"/>
        <w:rPr>
          <w:rFonts w:cstheme="minorHAnsi"/>
        </w:rPr>
      </w:pPr>
      <w:r w:rsidRPr="00227787">
        <w:rPr>
          <w:rFonts w:cstheme="minorHAnsi"/>
        </w:rPr>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i oświadczenia:</w:t>
      </w:r>
    </w:p>
    <w:p w14:paraId="25B13962" w14:textId="3C10E72A"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w:t>
      </w:r>
      <w:r w:rsidR="00EE4555">
        <w:rPr>
          <w:rFonts w:cstheme="minorHAnsi"/>
          <w:b/>
          <w:bCs/>
        </w:rPr>
        <w:t xml:space="preserve">z </w:t>
      </w:r>
      <w:r w:rsidRPr="00C57F38">
        <w:rPr>
          <w:rFonts w:cstheme="minorHAnsi"/>
          <w:b/>
          <w:bCs/>
        </w:rPr>
        <w:t xml:space="preserve">udziału w postępowaniu w zakresie wskazanym w Rozdziale X SWZ </w:t>
      </w:r>
      <w:r w:rsidRPr="00C57F38">
        <w:rPr>
          <w:rFonts w:cstheme="minorHAnsi"/>
        </w:rPr>
        <w:t>(</w:t>
      </w:r>
      <w:r w:rsidRPr="00C57F38">
        <w:rPr>
          <w:rFonts w:cstheme="minorHAnsi"/>
          <w:b/>
          <w:bCs/>
        </w:rPr>
        <w:t>załącznik nr 2 do SWZ</w:t>
      </w:r>
      <w:r w:rsidRPr="00C57F38">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eastAsia="Times New Roman" w:cstheme="minorHAnsi"/>
          <w:b/>
        </w:rPr>
        <w:lastRenderedPageBreak/>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rsidP="00490794">
      <w:pPr>
        <w:numPr>
          <w:ilvl w:val="0"/>
          <w:numId w:val="14"/>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D06695E" w:rsidR="00490794" w:rsidRPr="00C57F38" w:rsidRDefault="00490794" w:rsidP="00C57F38">
      <w:pPr>
        <w:pStyle w:val="Akapitzlist"/>
        <w:spacing w:after="0" w:line="276" w:lineRule="auto"/>
        <w:ind w:left="1211"/>
        <w:jc w:val="both"/>
        <w:rPr>
          <w:rFonts w:eastAsia="Times New Roman" w:cstheme="minorHAnsi"/>
        </w:rPr>
      </w:pPr>
      <w:r w:rsidRPr="00C57F38">
        <w:rPr>
          <w:rFonts w:eastAsia="Times New Roman" w:cstheme="minorHAnsi"/>
        </w:rPr>
        <w:t xml:space="preserve">Oświadczenie, o którym mowa w pkt. 1) podmiotu udostępniającego zasoby potwierdzające brak podstaw wykluczenia tego podmiotu </w:t>
      </w:r>
      <w:r w:rsidRPr="00C57F38">
        <w:rPr>
          <w:rFonts w:eastAsia="Times New Roman" w:cstheme="minorHAnsi"/>
          <w:b/>
        </w:rPr>
        <w:t>oraz</w:t>
      </w:r>
      <w:r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00353E79" w:rsidR="00490794" w:rsidRPr="00227787" w:rsidRDefault="00490794" w:rsidP="00490794">
      <w:pPr>
        <w:numPr>
          <w:ilvl w:val="1"/>
          <w:numId w:val="16"/>
        </w:numPr>
        <w:spacing w:after="0" w:line="276" w:lineRule="auto"/>
        <w:ind w:left="1276" w:hanging="425"/>
        <w:jc w:val="both"/>
        <w:rPr>
          <w:rFonts w:eastAsia="Times New Roman" w:cstheme="minorHAnsi"/>
          <w:bCs/>
        </w:rPr>
      </w:pPr>
      <w:r w:rsidRPr="00227787">
        <w:rPr>
          <w:rFonts w:eastAsia="Times New Roman" w:cstheme="minorHAnsi"/>
        </w:rPr>
        <w:t>Zobowiązanie podmiotu udostępniającego zasoby</w:t>
      </w:r>
      <w:r w:rsidRPr="00227787">
        <w:rPr>
          <w:rFonts w:eastAsia="Times New Roman" w:cstheme="minorHAnsi"/>
          <w:b/>
        </w:rPr>
        <w:t xml:space="preserve"> </w:t>
      </w:r>
      <w:r w:rsidRPr="00227787">
        <w:rPr>
          <w:rFonts w:eastAsia="Times New Roman" w:cstheme="minorHAnsi"/>
          <w:bCs/>
        </w:rPr>
        <w:t xml:space="preserve">wg wytycznych wskazanych w Rozdz.  IX ust. </w:t>
      </w:r>
      <w:r w:rsidR="008A035B">
        <w:rPr>
          <w:rFonts w:eastAsia="Times New Roman" w:cstheme="minorHAnsi"/>
          <w:bCs/>
        </w:rPr>
        <w:t>3</w:t>
      </w:r>
      <w:r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2A564AE9"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wypełniony i podpisany </w:t>
      </w:r>
      <w:r w:rsidR="00490794" w:rsidRPr="00227787">
        <w:rPr>
          <w:rFonts w:eastAsia="Times New Roman" w:cstheme="minorHAnsi"/>
          <w:b/>
        </w:rPr>
        <w:t xml:space="preserve">kosztorys ofertowy </w:t>
      </w:r>
      <w:r w:rsidR="00A35833">
        <w:rPr>
          <w:rFonts w:eastAsia="Times New Roman" w:cstheme="minorHAnsi"/>
          <w:b/>
        </w:rPr>
        <w:t xml:space="preserve">/ 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03BE81DB" w14:textId="0F190258"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1CA04BDA" w14:textId="77777777" w:rsidR="005E0C45" w:rsidRPr="00227787" w:rsidRDefault="005E0C45" w:rsidP="00C57F38">
      <w:pPr>
        <w:numPr>
          <w:ilvl w:val="0"/>
          <w:numId w:val="3"/>
        </w:numPr>
        <w:tabs>
          <w:tab w:val="left" w:pos="1276"/>
        </w:tabs>
        <w:spacing w:after="0" w:line="276" w:lineRule="auto"/>
        <w:ind w:left="709" w:hanging="348"/>
        <w:jc w:val="both"/>
        <w:rPr>
          <w:rFonts w:cstheme="minorHAnsi"/>
        </w:rPr>
      </w:pPr>
      <w:r w:rsidRPr="00227787">
        <w:rPr>
          <w:rFonts w:eastAsia="Times New Roman" w:cstheme="minorHAnsi"/>
          <w:b/>
        </w:rPr>
        <w:t xml:space="preserve">Przedmiotowe środki dowodowe </w:t>
      </w:r>
      <w:r w:rsidRPr="00227787">
        <w:rPr>
          <w:rFonts w:eastAsia="Times New Roman" w:cstheme="minorHAnsi"/>
          <w:b/>
          <w:vertAlign w:val="superscript"/>
        </w:rPr>
        <w:t>*)</w:t>
      </w:r>
    </w:p>
    <w:p w14:paraId="340D2FB3" w14:textId="730C9F29" w:rsidR="003D624E" w:rsidRDefault="003D624E" w:rsidP="003D624E">
      <w:pPr>
        <w:tabs>
          <w:tab w:val="left" w:pos="1276"/>
        </w:tabs>
        <w:spacing w:after="0" w:line="276" w:lineRule="auto"/>
        <w:ind w:left="709"/>
        <w:jc w:val="both"/>
        <w:rPr>
          <w:shd w:val="clear" w:color="auto" w:fill="FFFFFF"/>
        </w:rPr>
      </w:pPr>
      <w:r w:rsidRPr="003D624E">
        <w:rPr>
          <w:shd w:val="clear" w:color="auto" w:fill="FFFFFF"/>
        </w:rPr>
        <w:t xml:space="preserve">W przypadku zaoferowania przez Wykonawcę </w:t>
      </w:r>
      <w:r w:rsidRPr="003D624E">
        <w:rPr>
          <w:b/>
          <w:bCs/>
          <w:shd w:val="clear" w:color="auto" w:fill="FFFFFF"/>
        </w:rPr>
        <w:t>produktów równoważnych</w:t>
      </w:r>
      <w:r w:rsidRPr="003D624E">
        <w:rPr>
          <w:shd w:val="clear" w:color="auto" w:fill="FFFFFF"/>
        </w:rPr>
        <w:t xml:space="preserve"> d</w:t>
      </w:r>
      <w:r>
        <w:rPr>
          <w:shd w:val="clear" w:color="auto" w:fill="FFFFFF"/>
        </w:rPr>
        <w:t>la</w:t>
      </w:r>
      <w:r w:rsidRPr="003D624E">
        <w:rPr>
          <w:shd w:val="clear" w:color="auto" w:fill="FFFFFF"/>
        </w:rPr>
        <w:t xml:space="preserve"> produktów opisanych w </w:t>
      </w:r>
      <w:r>
        <w:rPr>
          <w:b/>
          <w:shd w:val="clear" w:color="auto" w:fill="FFFFFF"/>
        </w:rPr>
        <w:t xml:space="preserve">Kosztorysie ofertowym - </w:t>
      </w:r>
      <w:r w:rsidRPr="003D624E">
        <w:rPr>
          <w:b/>
          <w:shd w:val="clear" w:color="auto" w:fill="FFFFFF"/>
        </w:rPr>
        <w:t>Opisie przedmiotu zamówienia</w:t>
      </w:r>
      <w:r w:rsidRPr="003D624E">
        <w:rPr>
          <w:shd w:val="clear" w:color="auto" w:fill="FFFFFF"/>
        </w:rPr>
        <w:t xml:space="preserve">, stanowiącym </w:t>
      </w:r>
      <w:r w:rsidRPr="003D624E">
        <w:rPr>
          <w:b/>
          <w:shd w:val="clear" w:color="auto" w:fill="FFFFFF"/>
        </w:rPr>
        <w:t xml:space="preserve">Złącznik nr </w:t>
      </w:r>
      <w:r>
        <w:rPr>
          <w:b/>
          <w:shd w:val="clear" w:color="auto" w:fill="FFFFFF"/>
        </w:rPr>
        <w:t>5</w:t>
      </w:r>
      <w:r w:rsidRPr="003D624E">
        <w:rPr>
          <w:b/>
          <w:shd w:val="clear" w:color="auto" w:fill="FFFFFF"/>
        </w:rPr>
        <w:t xml:space="preserve"> do SWZ</w:t>
      </w:r>
      <w:r w:rsidRPr="003D624E">
        <w:rPr>
          <w:shd w:val="clear" w:color="auto" w:fill="FFFFFF"/>
        </w:rPr>
        <w:t xml:space="preserve">, Zamawiający wymaga od Wykonawcy </w:t>
      </w:r>
      <w:r w:rsidRPr="003D624E">
        <w:rPr>
          <w:b/>
          <w:shd w:val="clear" w:color="auto" w:fill="FFFFFF"/>
        </w:rPr>
        <w:t>złożenia wraz z ofertą przedmiotowych środków</w:t>
      </w:r>
      <w:r w:rsidRPr="003D624E">
        <w:rPr>
          <w:shd w:val="clear" w:color="auto" w:fill="FFFFFF"/>
        </w:rPr>
        <w:t xml:space="preserve"> </w:t>
      </w:r>
      <w:r w:rsidRPr="003D624E">
        <w:rPr>
          <w:b/>
          <w:shd w:val="clear" w:color="auto" w:fill="FFFFFF"/>
        </w:rPr>
        <w:t>dowodowych</w:t>
      </w:r>
      <w:r w:rsidRPr="003D624E">
        <w:rPr>
          <w:shd w:val="clear" w:color="auto" w:fill="FFFFFF"/>
        </w:rPr>
        <w:t xml:space="preserve"> w postaci kart charakterystyki wystawionych przez producenta lub świadectw jakości lub certyfikatu lub innych dokumentów potwierdzających, że oferowane przez niego produkty spełniają wymagania określone przez Zamawiającego.</w:t>
      </w:r>
    </w:p>
    <w:p w14:paraId="4642E8D9" w14:textId="77777777" w:rsidR="000A3492" w:rsidRPr="003D624E" w:rsidRDefault="000A3492" w:rsidP="003D624E">
      <w:pPr>
        <w:tabs>
          <w:tab w:val="left" w:pos="1276"/>
        </w:tabs>
        <w:spacing w:after="0" w:line="276" w:lineRule="auto"/>
        <w:ind w:left="709"/>
        <w:jc w:val="both"/>
        <w:rPr>
          <w:rFonts w:cstheme="minorHAnsi"/>
        </w:rPr>
      </w:pPr>
    </w:p>
    <w:p w14:paraId="6E9B4A62" w14:textId="4060FF0A" w:rsidR="00FC3B93" w:rsidRPr="00227787" w:rsidRDefault="00FC3B93" w:rsidP="00FC3B93">
      <w:pPr>
        <w:tabs>
          <w:tab w:val="left" w:pos="993"/>
          <w:tab w:val="left" w:pos="1276"/>
        </w:tabs>
        <w:spacing w:after="0" w:line="240" w:lineRule="auto"/>
        <w:ind w:left="709" w:hanging="348"/>
        <w:jc w:val="both"/>
        <w:rPr>
          <w:rFonts w:cstheme="minorHAnsi"/>
          <w:b/>
          <w:bCs/>
          <w:i/>
          <w:iCs/>
        </w:rPr>
      </w:pPr>
      <w:r w:rsidRPr="00227787">
        <w:rPr>
          <w:rFonts w:eastAsia="Times New Roman" w:cstheme="minorHAnsi"/>
          <w:b/>
          <w:bCs/>
          <w:i/>
          <w:iCs/>
        </w:rPr>
        <w:t xml:space="preserve">       </w:t>
      </w:r>
      <w:r w:rsidRPr="00227787">
        <w:rPr>
          <w:rFonts w:cstheme="minorHAnsi"/>
          <w:b/>
          <w:bCs/>
          <w:i/>
          <w:iCs/>
        </w:rPr>
        <w:t>*</w:t>
      </w:r>
      <w:r w:rsidRPr="00227787">
        <w:rPr>
          <w:rFonts w:cstheme="minorHAnsi"/>
          <w:b/>
          <w:bCs/>
          <w:i/>
          <w:iCs/>
          <w:vertAlign w:val="superscript"/>
        </w:rPr>
        <w:t xml:space="preserve">) </w:t>
      </w:r>
      <w:r w:rsidRPr="00227787">
        <w:rPr>
          <w:rFonts w:cstheme="minorHAnsi"/>
          <w:b/>
          <w:bCs/>
          <w:i/>
          <w:iCs/>
        </w:rPr>
        <w:t xml:space="preserve">Zamawiający informuje, iż w przypadku nie złożenia wraz z ofertą przedmiotowych środków dowodowych lub w sytuacji w której złożone przedmiotowe środki dowodowe będą niekompletne, Zamawiający wezwie </w:t>
      </w:r>
      <w:r w:rsidR="003D624E">
        <w:rPr>
          <w:rFonts w:cstheme="minorHAnsi"/>
          <w:b/>
          <w:bCs/>
          <w:i/>
          <w:iCs/>
        </w:rPr>
        <w:t xml:space="preserve">jednokrotnie </w:t>
      </w:r>
      <w:r w:rsidRPr="00227787">
        <w:rPr>
          <w:rFonts w:cstheme="minorHAnsi"/>
          <w:b/>
          <w:bCs/>
          <w:i/>
          <w:iCs/>
        </w:rPr>
        <w:t>do ich złożenia lub uzupełnienia w wyznaczonym terminie.</w:t>
      </w:r>
    </w:p>
    <w:p w14:paraId="69332F36" w14:textId="786140F2" w:rsidR="00490794" w:rsidRPr="00227787"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1AAC184F" w14:textId="18DD177A" w:rsidR="00490794" w:rsidRPr="00227787" w:rsidRDefault="00686440" w:rsidP="00686440">
      <w:pPr>
        <w:spacing w:after="0" w:line="240" w:lineRule="auto"/>
        <w:ind w:left="360"/>
        <w:jc w:val="both"/>
        <w:rPr>
          <w:rFonts w:cstheme="minorHAnsi"/>
        </w:rPr>
      </w:pPr>
      <w:r w:rsidRPr="00227787">
        <w:rPr>
          <w:rFonts w:cstheme="minorHAnsi"/>
        </w:rPr>
        <w:t>1.</w:t>
      </w:r>
      <w:r w:rsidR="00F40A09" w:rsidRPr="00227787">
        <w:rPr>
          <w:rFonts w:cstheme="minorHAnsi"/>
        </w:rPr>
        <w:t>1</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Pzp, sporządzonych nie </w:t>
      </w:r>
      <w:r w:rsidRPr="00227787">
        <w:rPr>
          <w:rFonts w:cstheme="minorHAnsi"/>
        </w:rPr>
        <w:lastRenderedPageBreak/>
        <w:t xml:space="preserve">wcześniej niż 3 miesiące przed jej złożeniem </w:t>
      </w:r>
      <w:r w:rsidRPr="00227787">
        <w:rPr>
          <w:rFonts w:cstheme="minorHAnsi"/>
          <w:vertAlign w:val="superscript"/>
        </w:rPr>
        <w:t>*)</w:t>
      </w:r>
      <w:r w:rsidRPr="00227787">
        <w:rPr>
          <w:rFonts w:cstheme="minorHAnsi"/>
        </w:rPr>
        <w:t xml:space="preserve"> </w:t>
      </w:r>
    </w:p>
    <w:p w14:paraId="58DB034E" w14:textId="77777777" w:rsidR="00490794" w:rsidRPr="00227787" w:rsidRDefault="00490794" w:rsidP="00490794">
      <w:pPr>
        <w:pStyle w:val="Akapitzlist"/>
        <w:spacing w:line="276" w:lineRule="auto"/>
        <w:ind w:left="709" w:hanging="283"/>
        <w:jc w:val="both"/>
        <w:rPr>
          <w:rFonts w:cstheme="minorHAnsi"/>
          <w:i/>
          <w:iCs/>
        </w:rPr>
      </w:pPr>
    </w:p>
    <w:p w14:paraId="3125A6C2" w14:textId="7DBF12BE" w:rsidR="00E76EE6" w:rsidRPr="00EE4555" w:rsidRDefault="00E76EE6" w:rsidP="00E76EE6">
      <w:pPr>
        <w:widowControl w:val="0"/>
        <w:spacing w:before="120" w:after="60" w:line="240" w:lineRule="auto"/>
        <w:jc w:val="both"/>
        <w:outlineLvl w:val="0"/>
        <w:rPr>
          <w:rFonts w:cstheme="minorHAnsi"/>
          <w:color w:val="1F4E79" w:themeColor="accent5" w:themeShade="80"/>
        </w:rPr>
      </w:pPr>
      <w:r>
        <w:rPr>
          <w:rFonts w:cstheme="minorHAnsi"/>
        </w:rPr>
        <w:t xml:space="preserve">* </w:t>
      </w:r>
      <w:r w:rsidRPr="00EE4555">
        <w:rPr>
          <w:rFonts w:cstheme="minorHAnsi"/>
          <w:color w:val="1F4E79" w:themeColor="accent5" w:themeShade="80"/>
        </w:rPr>
        <w:t xml:space="preserve">Zamawiający </w:t>
      </w:r>
      <w:r w:rsidRPr="00EE4555">
        <w:rPr>
          <w:rFonts w:cstheme="minorHAnsi"/>
          <w:b/>
          <w:bCs/>
          <w:color w:val="1F4E79" w:themeColor="accent5" w:themeShade="80"/>
        </w:rPr>
        <w:t>nie wzywa</w:t>
      </w:r>
      <w:r w:rsidRPr="00EE4555">
        <w:rPr>
          <w:rFonts w:cstheme="minorHAnsi"/>
          <w:color w:val="1F4E79" w:themeColor="accent5" w:themeShade="80"/>
        </w:rPr>
        <w:t xml:space="preserve"> do złożenia podmiotowych środków dowodowych, jeżeli:</w:t>
      </w:r>
    </w:p>
    <w:p w14:paraId="4C609BFB" w14:textId="5C838966" w:rsidR="00490794" w:rsidRPr="00EE4555" w:rsidRDefault="00E76EE6" w:rsidP="00F96787">
      <w:pPr>
        <w:widowControl w:val="0"/>
        <w:spacing w:before="120" w:after="60" w:line="240" w:lineRule="auto"/>
        <w:jc w:val="both"/>
        <w:outlineLvl w:val="0"/>
        <w:rPr>
          <w:rFonts w:cstheme="minorHAnsi"/>
          <w:color w:val="1F4E79" w:themeColor="accent5" w:themeShade="80"/>
        </w:rPr>
      </w:pPr>
      <w:r w:rsidRPr="00EE4555">
        <w:rPr>
          <w:rFonts w:cstheme="minorHAnsi"/>
          <w:color w:val="1F4E79" w:themeColor="accent5" w:themeShade="8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EE4555">
        <w:rPr>
          <w:rFonts w:cstheme="minorHAnsi"/>
          <w:b/>
          <w:bCs/>
          <w:color w:val="1F4E79" w:themeColor="accent5" w:themeShade="80"/>
        </w:rPr>
        <w:t>o którym mowa w art. 125 ust. 1 ustawy Pzp dane umożliwiające dostęp do tych środków</w:t>
      </w:r>
      <w:r w:rsidRPr="00EE4555">
        <w:rPr>
          <w:rFonts w:cstheme="minorHAnsi"/>
          <w:color w:val="1F4E79" w:themeColor="accent5" w:themeShade="80"/>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20346793" w:rsidR="00490794" w:rsidRPr="00227787" w:rsidRDefault="00490794">
      <w:pPr>
        <w:pStyle w:val="Akapitzlist"/>
        <w:numPr>
          <w:ilvl w:val="0"/>
          <w:numId w:val="27"/>
        </w:numPr>
        <w:spacing w:after="0" w:line="276" w:lineRule="auto"/>
        <w:jc w:val="both"/>
        <w:rPr>
          <w:rFonts w:cstheme="minorHAnsi"/>
          <w:b/>
        </w:rPr>
      </w:pPr>
      <w:r w:rsidRPr="00227787">
        <w:rPr>
          <w:rFonts w:cstheme="minorHAnsi"/>
        </w:rPr>
        <w:t>Jeżeli Wykonawca ma siedzibę lub miejsce zamieszkania poza granicami Rzeczypospolitej Polskiej zamiast dokumentów, o których mowa w cz. B) ust. 1 pkt. 1.</w:t>
      </w:r>
      <w:r w:rsidR="00F42BD6">
        <w:rPr>
          <w:rFonts w:cstheme="minorHAnsi"/>
        </w:rPr>
        <w:t>1</w:t>
      </w:r>
      <w:r w:rsidRPr="00227787">
        <w:rPr>
          <w:rFonts w:cstheme="minorHAnsi"/>
        </w:rPr>
        <w:t xml:space="preserve"> lit. a),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F42BD6">
        <w:rPr>
          <w:rFonts w:cstheme="minorHAnsi"/>
        </w:rPr>
        <w:t xml:space="preserve"> o których mowa powyżej,</w:t>
      </w:r>
      <w:r w:rsidRPr="00227787">
        <w:rPr>
          <w:rFonts w:cstheme="minorHAnsi"/>
        </w:rPr>
        <w:t xml:space="preserve"> powinien być wystawiony </w:t>
      </w:r>
      <w:r w:rsidRPr="00F42BD6">
        <w:rPr>
          <w:rFonts w:cstheme="minorHAnsi"/>
          <w:b/>
          <w:bCs/>
        </w:rPr>
        <w:t>nie wcześniej</w:t>
      </w:r>
      <w:r w:rsidRPr="00227787">
        <w:rPr>
          <w:rFonts w:cstheme="minorHAnsi"/>
        </w:rPr>
        <w:t xml:space="preserve"> </w:t>
      </w:r>
      <w:r w:rsidRPr="00227787">
        <w:rPr>
          <w:rFonts w:cstheme="minorHAnsi"/>
          <w:b/>
        </w:rPr>
        <w:t>niż 3 miesiące przed jego złożeniem.</w:t>
      </w:r>
    </w:p>
    <w:p w14:paraId="6826E935"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227787">
        <w:rPr>
          <w:rFonts w:cstheme="minorHAnsi"/>
          <w:b/>
        </w:rPr>
        <w:t>niż 3 miesiące przed jego złożeniem.</w:t>
      </w:r>
    </w:p>
    <w:p w14:paraId="37CD8B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13DBF511"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w:t>
      </w:r>
      <w:r w:rsidRPr="00227787">
        <w:rPr>
          <w:rFonts w:cstheme="minorHAnsi"/>
        </w:rPr>
        <w:lastRenderedPageBreak/>
        <w:t>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6 może dokonać również notariusz.</w:t>
      </w:r>
    </w:p>
    <w:p w14:paraId="16969FBA"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 xml:space="preserve">Podmiotowe środki  dowodowe,  oraz  zobowiązanie podmiotu udostępniającego zasoby, przedmiotowe środki dowodowe, niewystawione  przez  upoważnione  podmioty (wspomniane </w:t>
      </w:r>
      <w:r w:rsidRPr="00227787">
        <w:rPr>
          <w:rFonts w:cstheme="minorHAnsi"/>
        </w:rPr>
        <w:br/>
        <w:t>w pkt. 5), oraz pełnomocnictwo przekazuje się w postaci  elektronicznej i opatruje się kwalifikowanym podpisem elektronicznym, podpisem zaufanym lub podpisem osobistym.</w:t>
      </w:r>
    </w:p>
    <w:p w14:paraId="0F523B63"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227787" w:rsidRDefault="00490794">
      <w:pPr>
        <w:pStyle w:val="Akapitzlist"/>
        <w:numPr>
          <w:ilvl w:val="0"/>
          <w:numId w:val="27"/>
        </w:numPr>
        <w:spacing w:after="0" w:line="276" w:lineRule="auto"/>
        <w:jc w:val="both"/>
        <w:rPr>
          <w:rFonts w:cstheme="minorHAnsi"/>
        </w:rPr>
      </w:pPr>
      <w:r w:rsidRPr="00227787">
        <w:rPr>
          <w:rFonts w:cstheme="minorHAnsi"/>
        </w:rPr>
        <w:t>Poświadczenia zgodności cyfrowego odwzorowania z dokumentem w postaci papierowej, o którym mowa w pkt. 10,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77777777" w:rsidR="00490794" w:rsidRPr="00227787" w:rsidRDefault="00490794">
      <w:pPr>
        <w:numPr>
          <w:ilvl w:val="0"/>
          <w:numId w:val="27"/>
        </w:numPr>
        <w:spacing w:after="0" w:line="276" w:lineRule="auto"/>
        <w:contextualSpacing/>
        <w:jc w:val="both"/>
        <w:rPr>
          <w:rFonts w:cstheme="minorHAnsi"/>
        </w:rPr>
      </w:pPr>
      <w:r w:rsidRPr="00227787">
        <w:rPr>
          <w:rFonts w:cstheme="minorHAnsi"/>
        </w:rPr>
        <w:lastRenderedPageBreak/>
        <w:t>Poświadczenia zgodności cyfrowego odwzorowania z dokumentem w postaci papierowej, o którym mowa w pkt 12,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2FC59B0D"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C10AC8" w:rsidRPr="00227787">
        <w:rPr>
          <w:rFonts w:cstheme="minorHAnsi"/>
          <w:b/>
          <w:bCs/>
          <w:color w:val="2F5496" w:themeColor="accent1" w:themeShade="BF"/>
        </w:rPr>
        <w:t xml:space="preserve"> </w:t>
      </w:r>
      <w:r w:rsidR="00D67103">
        <w:rPr>
          <w:rFonts w:cstheme="minorHAnsi"/>
          <w:b/>
          <w:bCs/>
          <w:color w:val="2F5496" w:themeColor="accent1" w:themeShade="BF"/>
        </w:rPr>
        <w:t>10.06</w:t>
      </w:r>
      <w:r w:rsidR="00C62C18">
        <w:rPr>
          <w:rFonts w:cstheme="minorHAnsi"/>
          <w:b/>
          <w:bCs/>
          <w:color w:val="2F5496" w:themeColor="accent1" w:themeShade="BF"/>
        </w:rPr>
        <w:t>.2023</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227787" w:rsidRDefault="00B34877"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t>XIV. OPIS SPOSOBU PRZYGOTOWANIA OFERTY</w:t>
      </w:r>
    </w:p>
    <w:p w14:paraId="620F9715"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8"/>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8"/>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9"/>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9"/>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9"/>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8"/>
        </w:numPr>
        <w:spacing w:after="0"/>
        <w:jc w:val="both"/>
        <w:rPr>
          <w:rFonts w:cstheme="minorHAnsi"/>
        </w:rPr>
      </w:pPr>
      <w:r w:rsidRPr="00227787">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227787" w:rsidRDefault="00490794">
      <w:pPr>
        <w:pStyle w:val="Akapitzlist"/>
        <w:numPr>
          <w:ilvl w:val="0"/>
          <w:numId w:val="28"/>
        </w:numPr>
        <w:spacing w:after="0"/>
        <w:jc w:val="both"/>
        <w:rPr>
          <w:rFonts w:cstheme="minorHAnsi"/>
        </w:rPr>
      </w:pPr>
      <w:r w:rsidRPr="00227787">
        <w:rPr>
          <w:rFonts w:cstheme="minorHAnsi"/>
        </w:rPr>
        <w:t>W przypadku wykorzystania formatu podpisu XAdES zewnętrzny. Zamawiający wymaga dołączenia odpowiedniej ilości plików tj. podpisywanych plików z danymi oraz plików XAdES.</w:t>
      </w:r>
    </w:p>
    <w:p w14:paraId="0766C367"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Zgodnie z art. 18 ust. 3 ustawy Pzp, nie ujawnia się informacji stanowiących tajemnicę przedsiębiorstwa, w rozumieniu przepisów o zwalczaniu nieuczciwej konkurencji. Jeżeli Wykonawca, </w:t>
      </w:r>
      <w:r w:rsidRPr="00227787">
        <w:rPr>
          <w:rFonts w:cstheme="minorHAnsi"/>
        </w:rPr>
        <w:lastRenderedPageBreak/>
        <w:t>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8"/>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8"/>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8"/>
        </w:numPr>
        <w:spacing w:after="0"/>
        <w:jc w:val="both"/>
        <w:rPr>
          <w:rFonts w:cstheme="minorHAnsi"/>
        </w:rPr>
      </w:pPr>
      <w:r w:rsidRPr="00227787">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8"/>
        </w:numPr>
        <w:spacing w:after="0"/>
        <w:jc w:val="both"/>
        <w:rPr>
          <w:rFonts w:cstheme="minorHAnsi"/>
        </w:rPr>
      </w:pPr>
      <w:r w:rsidRPr="00227787">
        <w:rPr>
          <w:rFonts w:cstheme="minorHAnsi"/>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8"/>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8"/>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.doc .docx .xls .xlsx .jpg (.jpeg)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8"/>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227787" w:rsidRDefault="00490794">
      <w:pPr>
        <w:pStyle w:val="Akapitzlist"/>
        <w:numPr>
          <w:ilvl w:val="0"/>
          <w:numId w:val="28"/>
        </w:numPr>
        <w:spacing w:after="0"/>
        <w:jc w:val="both"/>
        <w:rPr>
          <w:rFonts w:cstheme="minorHAnsi"/>
        </w:rPr>
      </w:pPr>
      <w:r w:rsidRPr="00227787">
        <w:rPr>
          <w:rFonts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8"/>
        </w:numPr>
        <w:spacing w:after="0"/>
        <w:jc w:val="both"/>
        <w:rPr>
          <w:rFonts w:cstheme="minorHAnsi"/>
        </w:rPr>
      </w:pPr>
      <w:r w:rsidRPr="00227787">
        <w:rPr>
          <w:rFonts w:cstheme="minorHAnsi"/>
        </w:rPr>
        <w:lastRenderedPageBreak/>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Pr="00227787" w:rsidRDefault="002D50E0" w:rsidP="002D50E0">
      <w:pPr>
        <w:spacing w:after="0"/>
        <w:jc w:val="both"/>
        <w:rPr>
          <w:rFonts w:cstheme="minorHAnsi"/>
        </w:rPr>
      </w:pP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7777777"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19" w:history="1">
        <w:r w:rsidRPr="00227787">
          <w:rPr>
            <w:rStyle w:val="Hipercze"/>
            <w:rFonts w:cstheme="minorHAnsi"/>
            <w:color w:val="4472C4" w:themeColor="accent1"/>
          </w:rPr>
          <w:t>https://platformazakupowa.pl/pn/sck_lublin</w:t>
        </w:r>
      </w:hyperlink>
      <w:r w:rsidRPr="00227787">
        <w:rPr>
          <w:rFonts w:cstheme="minorHAnsi"/>
          <w:color w:val="4472C4" w:themeColor="accent1"/>
        </w:rPr>
        <w:t xml:space="preserve"> </w:t>
      </w:r>
    </w:p>
    <w:p w14:paraId="59A15C66" w14:textId="63AE2522" w:rsidR="00490794" w:rsidRPr="00227787" w:rsidRDefault="00490794" w:rsidP="00490794">
      <w:pPr>
        <w:pStyle w:val="Akapitzlist"/>
        <w:ind w:left="567"/>
        <w:jc w:val="center"/>
        <w:rPr>
          <w:rFonts w:cstheme="minorHAnsi"/>
          <w:b/>
          <w:bCs/>
          <w:color w:val="4472C4" w:themeColor="accent1"/>
        </w:rPr>
      </w:pPr>
      <w:r w:rsidRPr="00227787">
        <w:rPr>
          <w:rFonts w:cstheme="minorHAnsi"/>
          <w:b/>
          <w:bCs/>
          <w:color w:val="4472C4" w:themeColor="accent1"/>
        </w:rPr>
        <w:t>do dnia</w:t>
      </w:r>
      <w:r w:rsidR="00D67103">
        <w:rPr>
          <w:rFonts w:cstheme="minorHAnsi"/>
          <w:b/>
          <w:bCs/>
          <w:color w:val="4472C4" w:themeColor="accent1"/>
        </w:rPr>
        <w:t xml:space="preserve"> 12.05</w:t>
      </w:r>
      <w:r w:rsidR="00850F4A">
        <w:rPr>
          <w:rFonts w:cstheme="minorHAnsi"/>
          <w:b/>
          <w:bCs/>
          <w:color w:val="4472C4" w:themeColor="accent1"/>
        </w:rPr>
        <w:t>.2023</w:t>
      </w:r>
      <w:r w:rsidRPr="00227787">
        <w:rPr>
          <w:rFonts w:cstheme="minorHAnsi"/>
          <w:b/>
          <w:bCs/>
          <w:color w:val="4472C4" w:themeColor="accent1"/>
        </w:rPr>
        <w:t xml:space="preserve"> r. do godziny </w:t>
      </w:r>
      <w:r w:rsidR="00E84891" w:rsidRPr="00227787">
        <w:rPr>
          <w:rFonts w:cstheme="minorHAnsi"/>
          <w:b/>
          <w:bCs/>
          <w:color w:val="4472C4" w:themeColor="accent1"/>
        </w:rPr>
        <w:t>9</w:t>
      </w:r>
      <w:r w:rsidR="001F1484" w:rsidRPr="00227787">
        <w:rPr>
          <w:rFonts w:cstheme="minorHAnsi"/>
          <w:b/>
          <w:bCs/>
          <w:color w:val="4472C4" w:themeColor="accent1"/>
        </w:rPr>
        <w:t>:</w:t>
      </w:r>
      <w:r w:rsidRPr="00227787">
        <w:rPr>
          <w:rFonts w:cstheme="minorHAnsi"/>
          <w:b/>
          <w:bCs/>
          <w:color w:val="4472C4" w:themeColor="accent1"/>
        </w:rPr>
        <w:t>00</w:t>
      </w: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najpóźniej przed otwarciem ofert, udostępni na stronie internetowej prowadzonego postępowania informację o kwocie, jaką zamierza przeznaczyć na sfinansowanie zamówienia.</w:t>
      </w:r>
    </w:p>
    <w:p w14:paraId="3614D9D8" w14:textId="266EA49A"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Otwarcie ofert nastąpi w dniu </w:t>
      </w:r>
      <w:r w:rsidRPr="00227787">
        <w:rPr>
          <w:rFonts w:cstheme="minorHAnsi"/>
          <w:color w:val="4472C4" w:themeColor="accent1"/>
        </w:rPr>
        <w:t xml:space="preserve"> </w:t>
      </w:r>
      <w:r w:rsidR="00D67103">
        <w:rPr>
          <w:rFonts w:cstheme="minorHAnsi"/>
          <w:b/>
          <w:bCs/>
          <w:color w:val="4472C4" w:themeColor="accent1"/>
        </w:rPr>
        <w:t>12.05.</w:t>
      </w:r>
      <w:r w:rsidR="00850F4A">
        <w:rPr>
          <w:rFonts w:cstheme="minorHAnsi"/>
          <w:b/>
          <w:bCs/>
          <w:color w:val="4472C4" w:themeColor="accent1"/>
        </w:rPr>
        <w:t>2023</w:t>
      </w:r>
      <w:r w:rsidRPr="00227787">
        <w:rPr>
          <w:rFonts w:cstheme="minorHAnsi"/>
          <w:b/>
          <w:bCs/>
          <w:color w:val="4472C4" w:themeColor="accent1"/>
        </w:rPr>
        <w:t xml:space="preserve"> roku o godz. </w:t>
      </w:r>
      <w:r w:rsidR="00E84891" w:rsidRPr="00227787">
        <w:rPr>
          <w:rFonts w:cstheme="minorHAnsi"/>
          <w:b/>
          <w:bCs/>
          <w:color w:val="4472C4" w:themeColor="accent1"/>
        </w:rPr>
        <w:t>9</w:t>
      </w:r>
      <w:r w:rsidR="005E7C80" w:rsidRPr="00227787">
        <w:rPr>
          <w:rFonts w:cstheme="minorHAnsi"/>
          <w:b/>
          <w:bCs/>
          <w:color w:val="4472C4" w:themeColor="accent1"/>
        </w:rPr>
        <w:t>:30</w:t>
      </w:r>
      <w:r w:rsidRPr="00227787">
        <w:rPr>
          <w:rFonts w:cstheme="minorHAnsi"/>
          <w:color w:val="4472C4" w:themeColor="accent1"/>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0CC0F60C" w14:textId="25C48E50"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Wykonawca podaje cenę za realizację przedmiotu zamówienia zgodnie ze wzorem Formularza Ofertowego, stanowiącego Załącznik nr </w:t>
      </w:r>
      <w:r w:rsidR="001A5731" w:rsidRPr="00227787">
        <w:rPr>
          <w:rFonts w:cstheme="minorHAnsi"/>
        </w:rPr>
        <w:t>1</w:t>
      </w:r>
      <w:r w:rsidRPr="00227787">
        <w:rPr>
          <w:rFonts w:cstheme="minorHAnsi"/>
        </w:rPr>
        <w:t xml:space="preserve"> do SWZ. </w:t>
      </w:r>
    </w:p>
    <w:p w14:paraId="61ABDCB6" w14:textId="7D805D53"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ofertowa brutto musi uwzględniać wszystkie koszty związane z realizacją przedmiotu zamówienia zgodnie z opisem przedmiotu zamówienia oraz istotnymi postanowieniami umowy określonymi </w:t>
      </w:r>
      <w:r w:rsidR="00196E41">
        <w:rPr>
          <w:rFonts w:cstheme="minorHAnsi"/>
        </w:rPr>
        <w:br/>
      </w:r>
      <w:r w:rsidRPr="00227787">
        <w:rPr>
          <w:rFonts w:cstheme="minorHAnsi"/>
        </w:rPr>
        <w:t xml:space="preserve">w niniejszej SWZ. </w:t>
      </w:r>
    </w:p>
    <w:p w14:paraId="193F0E5B" w14:textId="0AF087E9" w:rsidR="00AC384C" w:rsidRPr="00227787" w:rsidRDefault="00AC384C" w:rsidP="00AC384C">
      <w:pPr>
        <w:pStyle w:val="Akapitzlist"/>
        <w:numPr>
          <w:ilvl w:val="0"/>
          <w:numId w:val="21"/>
        </w:numPr>
        <w:ind w:left="426"/>
        <w:jc w:val="both"/>
        <w:rPr>
          <w:rFonts w:cstheme="minorHAnsi"/>
        </w:rPr>
      </w:pPr>
      <w:r w:rsidRPr="00227787">
        <w:rPr>
          <w:rFonts w:cstheme="minorHAnsi"/>
        </w:rPr>
        <w:t xml:space="preserve">Cena podana na </w:t>
      </w:r>
      <w:r w:rsidRPr="00196E41">
        <w:rPr>
          <w:rFonts w:cstheme="minorHAnsi"/>
          <w:b/>
          <w:bCs/>
        </w:rPr>
        <w:t>Formularzu Ofertowym</w:t>
      </w:r>
      <w:r w:rsidR="00196E41">
        <w:rPr>
          <w:rFonts w:cstheme="minorHAnsi"/>
        </w:rPr>
        <w:t xml:space="preserve"> (załącznik nr 1)</w:t>
      </w:r>
      <w:r w:rsidRPr="00227787">
        <w:rPr>
          <w:rFonts w:cstheme="minorHAnsi"/>
        </w:rPr>
        <w:t xml:space="preserve"> jest ceną ostateczną, niepodlegającą negocjacji i wyczerpującą wszelkie należności Wykonawcy wobec Zamawiającego związane z realizacją przedmiotu zamówienia.</w:t>
      </w:r>
    </w:p>
    <w:p w14:paraId="2316838A" w14:textId="3D11A945" w:rsidR="00AC384C" w:rsidRPr="00850F4A" w:rsidRDefault="00AC384C" w:rsidP="00AC384C">
      <w:pPr>
        <w:pStyle w:val="Akapitzlist"/>
        <w:numPr>
          <w:ilvl w:val="0"/>
          <w:numId w:val="21"/>
        </w:numPr>
        <w:ind w:left="426"/>
        <w:jc w:val="both"/>
        <w:rPr>
          <w:rFonts w:cstheme="minorHAnsi"/>
          <w:b/>
          <w:bCs/>
        </w:rPr>
      </w:pPr>
      <w:r w:rsidRPr="00227787">
        <w:rPr>
          <w:rFonts w:cstheme="minorHAnsi"/>
        </w:rPr>
        <w:t xml:space="preserve">Cena oferty powinna być wyrażona w złotych polskich (PLN) z dokładnością </w:t>
      </w:r>
      <w:r w:rsidRPr="00850F4A">
        <w:rPr>
          <w:rFonts w:cstheme="minorHAnsi"/>
          <w:b/>
          <w:bCs/>
        </w:rPr>
        <w:t>do dwóch miejsc po przecinku</w:t>
      </w:r>
      <w:r w:rsidR="00670911">
        <w:rPr>
          <w:rFonts w:cstheme="minorHAnsi"/>
          <w:b/>
          <w:bCs/>
        </w:rPr>
        <w:t xml:space="preserve"> </w:t>
      </w:r>
      <w:r w:rsidR="00670911" w:rsidRPr="00DE7C4F">
        <w:rPr>
          <w:rFonts w:cstheme="minorHAnsi"/>
        </w:rPr>
        <w:t>(</w:t>
      </w:r>
      <w:r w:rsidR="00670911" w:rsidRPr="00681EB9">
        <w:rPr>
          <w:rFonts w:cstheme="minorHAnsi"/>
        </w:rPr>
        <w:t>zasada zaokrąglenia – poniżej 5 należy końcówkę pominąć, powyżej i równe 5 należy zaokrąglić w górę).</w:t>
      </w:r>
    </w:p>
    <w:p w14:paraId="7810EEEF" w14:textId="77777777" w:rsidR="00670911" w:rsidRDefault="00AC384C" w:rsidP="00AC384C">
      <w:pPr>
        <w:pStyle w:val="Akapitzlist"/>
        <w:numPr>
          <w:ilvl w:val="0"/>
          <w:numId w:val="21"/>
        </w:numPr>
        <w:ind w:left="426"/>
        <w:jc w:val="both"/>
        <w:rPr>
          <w:rFonts w:cstheme="minorHAnsi"/>
        </w:rPr>
      </w:pPr>
      <w:r w:rsidRPr="00227787">
        <w:rPr>
          <w:rFonts w:cstheme="minorHAnsi"/>
        </w:rPr>
        <w:t>W kosztorysie ofertowym (</w:t>
      </w:r>
      <w:r w:rsidRPr="00227787">
        <w:rPr>
          <w:rFonts w:cstheme="minorHAnsi"/>
          <w:b/>
          <w:bCs/>
        </w:rPr>
        <w:t>załącznik nr 5</w:t>
      </w:r>
      <w:r w:rsidRPr="00227787">
        <w:rPr>
          <w:rFonts w:cstheme="minorHAnsi"/>
        </w:rPr>
        <w:t xml:space="preserve">) dla pozycji zapotrzebowania należy określić najpierw cenę jednostkową netto za opakowanie, a następnie wartość netto pozycji – jako iloczyn ceny jednostkowej netto opakowania oraz ilości pełnych opakowań. </w:t>
      </w:r>
    </w:p>
    <w:p w14:paraId="4A5177EA" w14:textId="77777777" w:rsidR="00670911" w:rsidRDefault="00AC384C" w:rsidP="00670911">
      <w:pPr>
        <w:pStyle w:val="Akapitzlist"/>
        <w:numPr>
          <w:ilvl w:val="0"/>
          <w:numId w:val="21"/>
        </w:numPr>
        <w:ind w:left="426"/>
        <w:jc w:val="both"/>
        <w:rPr>
          <w:rFonts w:cstheme="minorHAnsi"/>
        </w:rPr>
      </w:pPr>
      <w:r w:rsidRPr="00227787">
        <w:rPr>
          <w:rFonts w:cstheme="minorHAnsi"/>
          <w:b/>
          <w:bCs/>
        </w:rPr>
        <w:lastRenderedPageBreak/>
        <w:t>Zamawiający dopuszcza inne ilości sztuk</w:t>
      </w:r>
      <w:r w:rsidRPr="00227787">
        <w:rPr>
          <w:rFonts w:cstheme="minorHAnsi"/>
        </w:rPr>
        <w:t xml:space="preserve"> w opakowaniu przedmiotu zamówienia, </w:t>
      </w:r>
      <w:r w:rsidRPr="00227787">
        <w:rPr>
          <w:rFonts w:cstheme="minorHAnsi"/>
          <w:b/>
          <w:bCs/>
        </w:rPr>
        <w:t>niż wskazane w załączniku nr 5 do SWZ</w:t>
      </w:r>
      <w:r w:rsidRPr="00227787">
        <w:rPr>
          <w:rFonts w:cstheme="minorHAnsi"/>
        </w:rPr>
        <w:t xml:space="preserve">, ale tylko </w:t>
      </w:r>
      <w:r w:rsidRPr="00227787">
        <w:rPr>
          <w:rFonts w:cstheme="minorHAnsi"/>
          <w:b/>
          <w:bCs/>
        </w:rPr>
        <w:t>po ich odpowiednim przeliczeniu w stosunku do zapotrzebowania Zamawiającego</w:t>
      </w:r>
      <w:r w:rsidRPr="00227787">
        <w:rPr>
          <w:rFonts w:cstheme="minorHAnsi"/>
        </w:rPr>
        <w:t xml:space="preserve"> np. dla zamówienia na 1056 szt. pakowanych po 10 szt. należy zaproponować 106 opakowań, jako zaokrąglenie w górę do liczby całkowitej wyniku 105,60 op. </w:t>
      </w:r>
    </w:p>
    <w:p w14:paraId="31C10DBD" w14:textId="10A5F916" w:rsidR="00AC384C" w:rsidRPr="00670911" w:rsidRDefault="00AC384C" w:rsidP="00670911">
      <w:pPr>
        <w:pStyle w:val="Akapitzlist"/>
        <w:numPr>
          <w:ilvl w:val="0"/>
          <w:numId w:val="21"/>
        </w:numPr>
        <w:ind w:left="426"/>
        <w:jc w:val="both"/>
        <w:rPr>
          <w:rFonts w:cstheme="minorHAnsi"/>
        </w:rPr>
      </w:pPr>
      <w:r w:rsidRPr="00670911">
        <w:rPr>
          <w:rFonts w:cstheme="minorHAnsi"/>
        </w:rPr>
        <w:t>Wartość brutto pozycji asortymentowej należy obliczyć poprzez powiększenie wartości netto o należny podatek VAT – wg stawek obowiązujących na dzień upływu terminu składania ofert.</w:t>
      </w:r>
      <w:r w:rsidR="00670911" w:rsidRPr="00670911">
        <w:rPr>
          <w:rFonts w:cstheme="minorHAnsi"/>
        </w:rPr>
        <w:t xml:space="preserve"> </w:t>
      </w:r>
      <w:r w:rsidR="00670911" w:rsidRPr="00670911">
        <w:rPr>
          <w:rFonts w:cstheme="minorHAnsi"/>
          <w:color w:val="000000" w:themeColor="text1"/>
        </w:rPr>
        <w:t xml:space="preserve">Wartość brutto wyrażona w PLN, stanowić będzie </w:t>
      </w:r>
      <w:r w:rsidR="00670911" w:rsidRPr="00670911">
        <w:rPr>
          <w:rFonts w:cstheme="minorHAnsi"/>
          <w:b/>
          <w:bCs/>
          <w:color w:val="000000" w:themeColor="text1"/>
        </w:rPr>
        <w:t>cenę oferty brutto, która będzie brana pod uwagę do porównania złożonych ofert i wyboru oferty najkorzystniejszej</w:t>
      </w:r>
      <w:r w:rsidR="00670911" w:rsidRPr="00670911">
        <w:rPr>
          <w:rFonts w:cstheme="minorHAnsi"/>
          <w:color w:val="000000" w:themeColor="text1"/>
        </w:rPr>
        <w:t>.</w:t>
      </w:r>
    </w:p>
    <w:p w14:paraId="5638E5DF" w14:textId="5C6337BF" w:rsidR="00AC384C" w:rsidRPr="00227787" w:rsidRDefault="00AC384C" w:rsidP="00AC384C">
      <w:pPr>
        <w:pStyle w:val="Akapitzlist"/>
        <w:numPr>
          <w:ilvl w:val="0"/>
          <w:numId w:val="21"/>
        </w:numPr>
        <w:ind w:left="426"/>
        <w:jc w:val="both"/>
        <w:rPr>
          <w:rFonts w:cstheme="minorHAnsi"/>
        </w:rPr>
      </w:pPr>
      <w:r w:rsidRPr="00227787">
        <w:rPr>
          <w:rFonts w:cstheme="minorHAnsi"/>
        </w:rPr>
        <w:t>Nieuwzględnienie wszystkich pozycji asortymentowych ujętych w ramach zadania nie stanowi oczywistej omyłki i nie podlega korekcie, ale skutkuje odrzuceniem oferty.</w:t>
      </w:r>
    </w:p>
    <w:p w14:paraId="5CD25984" w14:textId="2B3A78D3" w:rsidR="00AC384C" w:rsidRPr="00227787" w:rsidRDefault="00AC384C" w:rsidP="00AC384C">
      <w:pPr>
        <w:pStyle w:val="Akapitzlist"/>
        <w:numPr>
          <w:ilvl w:val="0"/>
          <w:numId w:val="21"/>
        </w:numPr>
        <w:ind w:left="426"/>
        <w:jc w:val="both"/>
        <w:rPr>
          <w:rFonts w:cstheme="minorHAnsi"/>
        </w:rPr>
      </w:pPr>
      <w:r w:rsidRPr="00227787">
        <w:rPr>
          <w:rFonts w:cstheme="minorHAnsi"/>
        </w:rPr>
        <w:t>Wyliczona cena oferty brutto będzie służyć do porównania złożonych ofert i do rozliczenia w trakcie realizacji zamówienia.</w:t>
      </w:r>
    </w:p>
    <w:p w14:paraId="008AB0EE" w14:textId="5880B5FC"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227787" w:rsidRDefault="00490794" w:rsidP="00490794">
      <w:pPr>
        <w:pStyle w:val="Akapitzlist"/>
        <w:numPr>
          <w:ilvl w:val="1"/>
          <w:numId w:val="21"/>
        </w:numPr>
        <w:jc w:val="both"/>
        <w:rPr>
          <w:rFonts w:cstheme="minorHAnsi"/>
        </w:rPr>
      </w:pPr>
      <w:r w:rsidRPr="00227787">
        <w:rPr>
          <w:rFonts w:cstheme="minorHAnsi"/>
        </w:rPr>
        <w:t>poinformowania zamawiającego, że wybór jego oferty będzie prowadził do powstania u zamawiającego obowiązku podatkowego;</w:t>
      </w:r>
    </w:p>
    <w:p w14:paraId="48371AF3"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rsidP="00490794">
      <w:pPr>
        <w:pStyle w:val="Akapitzlist"/>
        <w:numPr>
          <w:ilvl w:val="1"/>
          <w:numId w:val="21"/>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pisarskie,</w:t>
      </w:r>
    </w:p>
    <w:p w14:paraId="58DA93B2"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30"/>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31"/>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rsidP="00490794">
      <w:pPr>
        <w:pStyle w:val="Akapitzlist"/>
        <w:numPr>
          <w:ilvl w:val="0"/>
          <w:numId w:val="21"/>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Default="00490794" w:rsidP="00490794">
      <w:pPr>
        <w:jc w:val="both"/>
        <w:rPr>
          <w:rFonts w:cstheme="minorHAnsi"/>
        </w:rPr>
      </w:pPr>
    </w:p>
    <w:p w14:paraId="1D3F36E7" w14:textId="77777777" w:rsidR="00EE4555" w:rsidRPr="00227787" w:rsidRDefault="00EE4555" w:rsidP="00490794">
      <w:pPr>
        <w:jc w:val="both"/>
        <w:rPr>
          <w:rFonts w:cstheme="minorHAnsi"/>
        </w:rPr>
      </w:pPr>
    </w:p>
    <w:p w14:paraId="62A63F8E" w14:textId="77777777" w:rsidR="00490794" w:rsidRPr="00227787" w:rsidRDefault="00490794" w:rsidP="00490794">
      <w:pPr>
        <w:jc w:val="both"/>
        <w:rPr>
          <w:rFonts w:cstheme="minorHAnsi"/>
          <w:b/>
        </w:rPr>
      </w:pPr>
      <w:r w:rsidRPr="00227787">
        <w:rPr>
          <w:rFonts w:cstheme="minorHAnsi"/>
          <w:b/>
        </w:rPr>
        <w:lastRenderedPageBreak/>
        <w:t>XVII. OPIS KRYTERIÓW OCENY OFERT WRAZ Z PODANIEM WAG TYCH KRYTERIÓW</w:t>
      </w:r>
      <w:r w:rsidRPr="00227787">
        <w:rPr>
          <w:rFonts w:cstheme="minorHAnsi"/>
          <w:b/>
        </w:rPr>
        <w:br/>
        <w:t xml:space="preserve">           I SPOSOBU OCENY OFERT </w:t>
      </w:r>
    </w:p>
    <w:p w14:paraId="1EE10FAB" w14:textId="77777777" w:rsidR="00490794" w:rsidRPr="00227787" w:rsidRDefault="00490794">
      <w:pPr>
        <w:pStyle w:val="Akapitzlist"/>
        <w:numPr>
          <w:ilvl w:val="0"/>
          <w:numId w:val="36"/>
        </w:numPr>
        <w:jc w:val="both"/>
        <w:rPr>
          <w:rFonts w:cstheme="minorHAnsi"/>
        </w:rPr>
      </w:pPr>
      <w:r w:rsidRPr="00227787">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227787" w14:paraId="4DEE4DF5" w14:textId="77777777" w:rsidTr="007737DF">
        <w:tc>
          <w:tcPr>
            <w:tcW w:w="1129" w:type="dxa"/>
          </w:tcPr>
          <w:p w14:paraId="405A8B0E" w14:textId="77777777" w:rsidR="00490794" w:rsidRPr="00227787" w:rsidRDefault="00490794" w:rsidP="0057596D">
            <w:pPr>
              <w:jc w:val="center"/>
              <w:rPr>
                <w:rFonts w:cstheme="minorHAnsi"/>
                <w:b/>
                <w:bCs/>
                <w:i/>
                <w:iCs/>
              </w:rPr>
            </w:pPr>
            <w:bookmarkStart w:id="2" w:name="_Hlk97709028"/>
            <w:r w:rsidRPr="00227787">
              <w:rPr>
                <w:rFonts w:cstheme="minorHAnsi"/>
                <w:b/>
                <w:bCs/>
                <w:i/>
                <w:iCs/>
              </w:rPr>
              <w:t>Nr</w:t>
            </w:r>
          </w:p>
        </w:tc>
        <w:tc>
          <w:tcPr>
            <w:tcW w:w="5289" w:type="dxa"/>
          </w:tcPr>
          <w:p w14:paraId="6C957824" w14:textId="77777777" w:rsidR="00490794" w:rsidRPr="00227787" w:rsidRDefault="00490794" w:rsidP="007737DF">
            <w:pPr>
              <w:jc w:val="both"/>
              <w:rPr>
                <w:rFonts w:cstheme="minorHAnsi"/>
                <w:b/>
                <w:bCs/>
                <w:i/>
                <w:iCs/>
              </w:rPr>
            </w:pPr>
            <w:r w:rsidRPr="00227787">
              <w:rPr>
                <w:rFonts w:cstheme="minorHAnsi"/>
                <w:b/>
                <w:bCs/>
                <w:i/>
                <w:iCs/>
              </w:rPr>
              <w:t>Nazwa kryterium</w:t>
            </w:r>
          </w:p>
        </w:tc>
        <w:tc>
          <w:tcPr>
            <w:tcW w:w="3210" w:type="dxa"/>
          </w:tcPr>
          <w:p w14:paraId="3D2EF809" w14:textId="77777777" w:rsidR="00490794" w:rsidRPr="00227787" w:rsidRDefault="00490794" w:rsidP="007737DF">
            <w:pPr>
              <w:jc w:val="both"/>
              <w:rPr>
                <w:rFonts w:cstheme="minorHAnsi"/>
                <w:b/>
                <w:bCs/>
                <w:i/>
                <w:iCs/>
              </w:rPr>
            </w:pPr>
            <w:r w:rsidRPr="00227787">
              <w:rPr>
                <w:rFonts w:cstheme="minorHAnsi"/>
                <w:b/>
                <w:bCs/>
                <w:i/>
                <w:iCs/>
              </w:rPr>
              <w:t>Znaczenie procentowe kryterium</w:t>
            </w:r>
          </w:p>
        </w:tc>
      </w:tr>
      <w:tr w:rsidR="00490794" w:rsidRPr="00227787" w14:paraId="2D77DC95" w14:textId="77777777" w:rsidTr="007737DF">
        <w:tc>
          <w:tcPr>
            <w:tcW w:w="1129" w:type="dxa"/>
          </w:tcPr>
          <w:p w14:paraId="4A317DEE" w14:textId="77777777" w:rsidR="00490794" w:rsidRPr="00227787" w:rsidRDefault="00490794" w:rsidP="007737DF">
            <w:pPr>
              <w:jc w:val="center"/>
              <w:rPr>
                <w:rFonts w:cstheme="minorHAnsi"/>
                <w:b/>
                <w:bCs/>
                <w:i/>
                <w:iCs/>
              </w:rPr>
            </w:pPr>
            <w:bookmarkStart w:id="3" w:name="_Hlk96592244"/>
            <w:r w:rsidRPr="00227787">
              <w:rPr>
                <w:rFonts w:cstheme="minorHAnsi"/>
                <w:b/>
                <w:bCs/>
                <w:i/>
                <w:iCs/>
              </w:rPr>
              <w:t>1</w:t>
            </w:r>
          </w:p>
        </w:tc>
        <w:tc>
          <w:tcPr>
            <w:tcW w:w="5289" w:type="dxa"/>
          </w:tcPr>
          <w:p w14:paraId="67B8E9B4" w14:textId="77777777" w:rsidR="00490794" w:rsidRPr="00227787" w:rsidRDefault="00490794" w:rsidP="007737DF">
            <w:pPr>
              <w:jc w:val="both"/>
              <w:rPr>
                <w:rFonts w:cstheme="minorHAnsi"/>
                <w:b/>
                <w:bCs/>
                <w:i/>
                <w:iCs/>
              </w:rPr>
            </w:pPr>
            <w:r w:rsidRPr="00227787">
              <w:rPr>
                <w:rFonts w:cstheme="minorHAnsi"/>
                <w:b/>
                <w:bCs/>
                <w:i/>
                <w:iCs/>
              </w:rPr>
              <w:t>Cena (C)</w:t>
            </w:r>
          </w:p>
        </w:tc>
        <w:tc>
          <w:tcPr>
            <w:tcW w:w="3210" w:type="dxa"/>
          </w:tcPr>
          <w:p w14:paraId="3BEA7ADA" w14:textId="77777777" w:rsidR="00490794" w:rsidRPr="00227787" w:rsidRDefault="00490794" w:rsidP="007737DF">
            <w:pPr>
              <w:jc w:val="both"/>
              <w:rPr>
                <w:rFonts w:cstheme="minorHAnsi"/>
                <w:b/>
                <w:bCs/>
                <w:i/>
                <w:iCs/>
              </w:rPr>
            </w:pPr>
            <w:r w:rsidRPr="00227787">
              <w:rPr>
                <w:rFonts w:cstheme="minorHAnsi"/>
                <w:b/>
                <w:bCs/>
                <w:i/>
                <w:iCs/>
              </w:rPr>
              <w:t>60%</w:t>
            </w:r>
          </w:p>
        </w:tc>
      </w:tr>
      <w:tr w:rsidR="00490794" w:rsidRPr="00227787" w14:paraId="1ECDBD81" w14:textId="77777777" w:rsidTr="007737DF">
        <w:tc>
          <w:tcPr>
            <w:tcW w:w="1129" w:type="dxa"/>
          </w:tcPr>
          <w:p w14:paraId="6A55FC5E" w14:textId="77777777" w:rsidR="00490794" w:rsidRPr="00227787" w:rsidRDefault="00490794" w:rsidP="007737DF">
            <w:pPr>
              <w:jc w:val="center"/>
              <w:rPr>
                <w:rFonts w:cstheme="minorHAnsi"/>
                <w:b/>
                <w:bCs/>
                <w:i/>
                <w:iCs/>
              </w:rPr>
            </w:pPr>
            <w:r w:rsidRPr="00227787">
              <w:rPr>
                <w:rFonts w:cstheme="minorHAnsi"/>
                <w:b/>
                <w:bCs/>
                <w:i/>
                <w:iCs/>
              </w:rPr>
              <w:t>2</w:t>
            </w:r>
          </w:p>
        </w:tc>
        <w:tc>
          <w:tcPr>
            <w:tcW w:w="5289" w:type="dxa"/>
          </w:tcPr>
          <w:p w14:paraId="7FBFA3D9" w14:textId="547CC08F" w:rsidR="00490794" w:rsidRPr="00227787" w:rsidRDefault="006217C7" w:rsidP="007737DF">
            <w:pPr>
              <w:jc w:val="both"/>
              <w:rPr>
                <w:rFonts w:cstheme="minorHAnsi"/>
                <w:b/>
                <w:bCs/>
                <w:i/>
                <w:iCs/>
              </w:rPr>
            </w:pPr>
            <w:r w:rsidRPr="00227787">
              <w:rPr>
                <w:rFonts w:cstheme="minorHAnsi"/>
                <w:b/>
                <w:bCs/>
                <w:i/>
                <w:iCs/>
              </w:rPr>
              <w:t>Czas</w:t>
            </w:r>
            <w:r w:rsidR="00962EF8" w:rsidRPr="00227787">
              <w:rPr>
                <w:rFonts w:cstheme="minorHAnsi"/>
                <w:b/>
                <w:bCs/>
                <w:i/>
                <w:iCs/>
              </w:rPr>
              <w:t xml:space="preserve"> realizacji </w:t>
            </w:r>
            <w:r w:rsidR="00AC384C" w:rsidRPr="00227787">
              <w:rPr>
                <w:rFonts w:cstheme="minorHAnsi"/>
                <w:b/>
                <w:bCs/>
                <w:i/>
                <w:iCs/>
              </w:rPr>
              <w:t>dostaw cząstkowych</w:t>
            </w:r>
            <w:r w:rsidR="00962EF8" w:rsidRPr="00227787">
              <w:rPr>
                <w:rFonts w:cstheme="minorHAnsi"/>
                <w:b/>
                <w:bCs/>
                <w:i/>
                <w:iCs/>
              </w:rPr>
              <w:t xml:space="preserve"> (</w:t>
            </w:r>
            <w:r w:rsidR="00693B1D" w:rsidRPr="00227787">
              <w:rPr>
                <w:rFonts w:cstheme="minorHAnsi"/>
                <w:b/>
                <w:bCs/>
                <w:i/>
                <w:iCs/>
              </w:rPr>
              <w:t>R</w:t>
            </w:r>
            <w:r w:rsidR="00962EF8" w:rsidRPr="00227787">
              <w:rPr>
                <w:rFonts w:cstheme="minorHAnsi"/>
                <w:b/>
                <w:bCs/>
                <w:i/>
                <w:iCs/>
              </w:rPr>
              <w:t>)</w:t>
            </w:r>
          </w:p>
        </w:tc>
        <w:tc>
          <w:tcPr>
            <w:tcW w:w="3210" w:type="dxa"/>
          </w:tcPr>
          <w:p w14:paraId="75FDA5C7" w14:textId="45BFC954" w:rsidR="00490794" w:rsidRPr="00227787" w:rsidRDefault="00AC384C" w:rsidP="007737DF">
            <w:pPr>
              <w:jc w:val="both"/>
              <w:rPr>
                <w:rFonts w:cstheme="minorHAnsi"/>
                <w:b/>
                <w:bCs/>
                <w:i/>
                <w:iCs/>
              </w:rPr>
            </w:pPr>
            <w:r w:rsidRPr="00227787">
              <w:rPr>
                <w:rFonts w:cstheme="minorHAnsi"/>
                <w:b/>
                <w:bCs/>
                <w:i/>
                <w:iCs/>
              </w:rPr>
              <w:t>4</w:t>
            </w:r>
            <w:r w:rsidR="00490794" w:rsidRPr="00227787">
              <w:rPr>
                <w:rFonts w:cstheme="minorHAnsi"/>
                <w:b/>
                <w:bCs/>
                <w:i/>
                <w:iCs/>
              </w:rPr>
              <w:t>0%</w:t>
            </w:r>
          </w:p>
        </w:tc>
      </w:tr>
      <w:bookmarkEnd w:id="2"/>
      <w:bookmarkEnd w:id="3"/>
    </w:tbl>
    <w:p w14:paraId="03692470" w14:textId="77777777" w:rsidR="00490794" w:rsidRPr="00227787" w:rsidRDefault="00490794" w:rsidP="00490794">
      <w:pPr>
        <w:spacing w:after="0"/>
        <w:jc w:val="both"/>
        <w:rPr>
          <w:rFonts w:cstheme="minorHAnsi"/>
          <w:b/>
          <w:bCs/>
          <w:i/>
          <w:iCs/>
        </w:rPr>
      </w:pPr>
    </w:p>
    <w:p w14:paraId="4439DEF4" w14:textId="77777777" w:rsidR="006217C7" w:rsidRPr="0022778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227787">
        <w:rPr>
          <w:rFonts w:cstheme="minorHAnsi"/>
          <w:b/>
          <w:u w:val="single"/>
        </w:rPr>
        <w:t>Punkty za cenę</w:t>
      </w:r>
      <w:r w:rsidRPr="00227787">
        <w:rPr>
          <w:rFonts w:cstheme="minorHAnsi"/>
          <w:u w:val="single"/>
        </w:rPr>
        <w:t xml:space="preserve"> </w:t>
      </w:r>
      <w:r w:rsidRPr="00227787">
        <w:rPr>
          <w:rFonts w:cstheme="minorHAnsi"/>
          <w:b/>
          <w:bCs/>
          <w:u w:val="single"/>
        </w:rPr>
        <w:t>(C)</w:t>
      </w:r>
      <w:r w:rsidRPr="00227787">
        <w:rPr>
          <w:rFonts w:cstheme="minorHAnsi"/>
          <w:u w:val="single"/>
        </w:rPr>
        <w:t xml:space="preserve"> </w:t>
      </w:r>
      <w:r w:rsidRPr="00227787">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r w:rsidRPr="00227787">
        <w:rPr>
          <w:rFonts w:cstheme="minorHAnsi"/>
          <w:b/>
        </w:rPr>
        <w:t>C</w:t>
      </w:r>
      <w:r w:rsidRPr="00227787">
        <w:rPr>
          <w:rFonts w:cstheme="minorHAnsi"/>
          <w:b/>
          <w:vertAlign w:val="subscript"/>
        </w:rPr>
        <w:t>n</w:t>
      </w:r>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gdzie  C</w:t>
      </w:r>
      <w:r w:rsidRPr="00227787">
        <w:rPr>
          <w:rFonts w:cstheme="minorHAnsi"/>
          <w:vertAlign w:val="subscript"/>
        </w:rPr>
        <w:t xml:space="preserve">n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           C – punkty przyznane za cenę</w:t>
      </w:r>
    </w:p>
    <w:p w14:paraId="542BA44D" w14:textId="77777777" w:rsidR="006217C7" w:rsidRPr="00227787" w:rsidRDefault="006217C7" w:rsidP="006217C7">
      <w:pPr>
        <w:pStyle w:val="Akapitzlist"/>
        <w:ind w:left="360"/>
        <w:jc w:val="both"/>
        <w:rPr>
          <w:rFonts w:cstheme="minorHAnsi"/>
        </w:rPr>
      </w:pPr>
    </w:p>
    <w:p w14:paraId="294AEDC6" w14:textId="51A36528" w:rsidR="006217C7" w:rsidRPr="00227787" w:rsidRDefault="006217C7">
      <w:pPr>
        <w:pStyle w:val="Akapitzlist"/>
        <w:numPr>
          <w:ilvl w:val="0"/>
          <w:numId w:val="36"/>
        </w:numPr>
        <w:jc w:val="both"/>
        <w:rPr>
          <w:rFonts w:cstheme="minorHAnsi"/>
        </w:rPr>
      </w:pPr>
      <w:r w:rsidRPr="00227787">
        <w:rPr>
          <w:rFonts w:cstheme="minorHAnsi"/>
          <w:b/>
          <w:bCs/>
          <w:u w:val="single"/>
        </w:rPr>
        <w:t>Punkty za czas realizacji dostaw cząstkowych (</w:t>
      </w:r>
      <w:r w:rsidR="00693B1D" w:rsidRPr="00227787">
        <w:rPr>
          <w:rFonts w:cstheme="minorHAnsi"/>
          <w:b/>
          <w:bCs/>
          <w:u w:val="single"/>
        </w:rPr>
        <w:t>R</w:t>
      </w:r>
      <w:r w:rsidRPr="00227787">
        <w:rPr>
          <w:rFonts w:cstheme="minorHAnsi"/>
          <w:b/>
          <w:bCs/>
        </w:rPr>
        <w:t>)</w:t>
      </w:r>
      <w:r w:rsidRPr="00227787">
        <w:rPr>
          <w:rFonts w:cstheme="minorHAnsi"/>
        </w:rPr>
        <w:t xml:space="preserve">  - zostaną wyliczone zgodnie z następującymi zasadami: </w:t>
      </w:r>
    </w:p>
    <w:p w14:paraId="3A908991" w14:textId="24D15798" w:rsidR="006217C7" w:rsidRPr="00227787" w:rsidRDefault="006217C7" w:rsidP="006217C7">
      <w:pPr>
        <w:pStyle w:val="Akapitzlist"/>
        <w:ind w:left="360"/>
        <w:jc w:val="both"/>
        <w:rPr>
          <w:rFonts w:cstheme="minorHAnsi"/>
        </w:rPr>
      </w:pPr>
      <w:r w:rsidRPr="00227787">
        <w:rPr>
          <w:rFonts w:cstheme="minorHAnsi"/>
        </w:rPr>
        <w:t xml:space="preserve">1) </w:t>
      </w:r>
      <w:bookmarkStart w:id="4" w:name="_Hlk97618287"/>
      <w:r w:rsidR="00787B70" w:rsidRPr="00227787">
        <w:rPr>
          <w:rFonts w:cstheme="minorHAnsi"/>
        </w:rPr>
        <w:t>Czas realizacji dostaw cząstkowych</w:t>
      </w:r>
      <w:r w:rsidR="00787B70" w:rsidRPr="00227787">
        <w:rPr>
          <w:rFonts w:cstheme="minorHAnsi"/>
          <w:b/>
          <w:bCs/>
        </w:rPr>
        <w:t xml:space="preserve"> </w:t>
      </w:r>
      <w:r w:rsidR="00EE4555">
        <w:rPr>
          <w:rFonts w:cstheme="minorHAnsi"/>
        </w:rPr>
        <w:t>10</w:t>
      </w:r>
      <w:r w:rsidRPr="00227787">
        <w:rPr>
          <w:rFonts w:cstheme="minorHAnsi"/>
        </w:rPr>
        <w:t xml:space="preserve"> dni roboczych - 0 pkt. </w:t>
      </w:r>
    </w:p>
    <w:p w14:paraId="55FA41D6" w14:textId="1D3FF6FD" w:rsidR="006217C7" w:rsidRPr="00227787" w:rsidRDefault="006217C7" w:rsidP="006217C7">
      <w:pPr>
        <w:pStyle w:val="Akapitzlist"/>
        <w:ind w:left="360"/>
        <w:jc w:val="both"/>
        <w:rPr>
          <w:rFonts w:cstheme="minorHAnsi"/>
        </w:rPr>
      </w:pPr>
      <w:r w:rsidRPr="00227787">
        <w:rPr>
          <w:rFonts w:cstheme="minorHAnsi"/>
        </w:rPr>
        <w:t xml:space="preserve">2) </w:t>
      </w:r>
      <w:r w:rsidR="00787B70" w:rsidRPr="00227787">
        <w:rPr>
          <w:rFonts w:cstheme="minorHAnsi"/>
        </w:rPr>
        <w:t>Czas realizacji dostaw cząstkowych</w:t>
      </w:r>
      <w:r w:rsidRPr="00227787">
        <w:rPr>
          <w:rFonts w:cstheme="minorHAnsi"/>
        </w:rPr>
        <w:t xml:space="preserve"> </w:t>
      </w:r>
      <w:r w:rsidR="00EE4555">
        <w:rPr>
          <w:rFonts w:cstheme="minorHAnsi"/>
        </w:rPr>
        <w:t>7</w:t>
      </w:r>
      <w:r w:rsidRPr="00227787">
        <w:rPr>
          <w:rFonts w:cstheme="minorHAnsi"/>
        </w:rPr>
        <w:t xml:space="preserve"> dni robocze - 5 pkt. </w:t>
      </w:r>
    </w:p>
    <w:p w14:paraId="7CBC977D" w14:textId="3C5A7757" w:rsidR="006217C7" w:rsidRPr="00227787" w:rsidRDefault="006217C7" w:rsidP="006217C7">
      <w:pPr>
        <w:pStyle w:val="Akapitzlist"/>
        <w:ind w:left="360"/>
        <w:jc w:val="both"/>
        <w:rPr>
          <w:rFonts w:cstheme="minorHAnsi"/>
        </w:rPr>
      </w:pPr>
      <w:r w:rsidRPr="00227787">
        <w:rPr>
          <w:rFonts w:cstheme="minorHAnsi"/>
        </w:rPr>
        <w:t xml:space="preserve">3) </w:t>
      </w:r>
      <w:r w:rsidR="00787B70" w:rsidRPr="00227787">
        <w:rPr>
          <w:rFonts w:cstheme="minorHAnsi"/>
        </w:rPr>
        <w:t>Czas realizacji dostaw cząstkowych</w:t>
      </w:r>
      <w:r w:rsidR="00787B70" w:rsidRPr="00227787">
        <w:rPr>
          <w:rFonts w:cstheme="minorHAnsi"/>
          <w:b/>
          <w:bCs/>
        </w:rPr>
        <w:t xml:space="preserve"> </w:t>
      </w:r>
      <w:r w:rsidR="00EE4555">
        <w:rPr>
          <w:rFonts w:cstheme="minorHAnsi"/>
        </w:rPr>
        <w:t>4</w:t>
      </w:r>
      <w:r w:rsidRPr="00227787">
        <w:rPr>
          <w:rFonts w:cstheme="minorHAnsi"/>
        </w:rPr>
        <w:t xml:space="preserve"> dni robocze - 10 pkt. </w:t>
      </w:r>
    </w:p>
    <w:bookmarkEnd w:id="4"/>
    <w:p w14:paraId="785C1B4B" w14:textId="503C82D9" w:rsidR="00490794" w:rsidRPr="00227787" w:rsidRDefault="00490794" w:rsidP="006217C7">
      <w:pPr>
        <w:pStyle w:val="Akapitzlist"/>
        <w:ind w:left="360"/>
        <w:jc w:val="both"/>
        <w:rPr>
          <w:rFonts w:cstheme="minorHAnsi"/>
        </w:rPr>
      </w:pPr>
    </w:p>
    <w:p w14:paraId="430D47EF" w14:textId="1C50D853" w:rsidR="00490794" w:rsidRPr="00227787" w:rsidRDefault="00490794">
      <w:pPr>
        <w:pStyle w:val="Akapitzlist"/>
        <w:numPr>
          <w:ilvl w:val="0"/>
          <w:numId w:val="36"/>
        </w:numPr>
        <w:spacing w:after="0" w:line="240" w:lineRule="auto"/>
        <w:jc w:val="both"/>
        <w:rPr>
          <w:rFonts w:cstheme="minorHAnsi"/>
        </w:rPr>
      </w:pPr>
      <w:r w:rsidRPr="00227787">
        <w:rPr>
          <w:rFonts w:cstheme="minorHAnsi"/>
          <w:b/>
          <w:u w:val="single"/>
        </w:rPr>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1FBCD321"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693B1D" w:rsidRPr="00227787">
        <w:rPr>
          <w:rFonts w:cstheme="minorHAnsi"/>
          <w:b/>
          <w:bCs/>
        </w:rPr>
        <w:t>R</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1FC3F311"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693B1D" w:rsidRPr="00227787">
        <w:rPr>
          <w:rFonts w:cstheme="minorHAnsi"/>
        </w:rPr>
        <w:t>R</w:t>
      </w:r>
      <w:r w:rsidRPr="00227787">
        <w:rPr>
          <w:rFonts w:cstheme="minorHAnsi"/>
        </w:rPr>
        <w:t xml:space="preserve"> – punkty za </w:t>
      </w:r>
      <w:r w:rsidR="00F84165" w:rsidRPr="00227787">
        <w:rPr>
          <w:rFonts w:cstheme="minorHAnsi"/>
        </w:rPr>
        <w:t>czas realizacji odbioru odpadów</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6"/>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6"/>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6"/>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6"/>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6"/>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6"/>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227787" w:rsidRDefault="00490794">
      <w:pPr>
        <w:pStyle w:val="Akapitzlist"/>
        <w:numPr>
          <w:ilvl w:val="0"/>
          <w:numId w:val="36"/>
        </w:numPr>
        <w:jc w:val="both"/>
        <w:rPr>
          <w:rFonts w:cstheme="minorHAnsi"/>
        </w:rPr>
      </w:pPr>
      <w:r w:rsidRPr="00227787">
        <w:rPr>
          <w:rFonts w:cstheme="minorHAnsi"/>
        </w:rPr>
        <w:t>Wykonawcy, składając oferty dodatkowe, nie mogą zaoferować cen wyższych niż zaoferowane  w złożonych ofertach. </w:t>
      </w:r>
    </w:p>
    <w:p w14:paraId="63308251" w14:textId="755512E2" w:rsidR="00490794" w:rsidRPr="00227787" w:rsidRDefault="00490794" w:rsidP="00490794">
      <w:pPr>
        <w:jc w:val="both"/>
        <w:rPr>
          <w:rFonts w:cstheme="minorHAnsi"/>
          <w:b/>
        </w:rPr>
      </w:pPr>
      <w:r w:rsidRPr="00227787">
        <w:rPr>
          <w:rFonts w:cstheme="minorHAnsi"/>
          <w:b/>
        </w:rPr>
        <w:t>XVIII. INFORMACJE O FORMALNOŚCIACH, JAKIE POWINNY BYĆ DOPEŁNIONE PO WYBORZE OFERTY W CELU ZAWARCIA UMOWY</w:t>
      </w:r>
    </w:p>
    <w:p w14:paraId="57044FB1" w14:textId="4B97D38C" w:rsidR="00490794" w:rsidRPr="00227787" w:rsidRDefault="00490794">
      <w:pPr>
        <w:pStyle w:val="Akapitzlist"/>
        <w:numPr>
          <w:ilvl w:val="0"/>
          <w:numId w:val="32"/>
        </w:numPr>
        <w:spacing w:after="0"/>
        <w:jc w:val="both"/>
        <w:rPr>
          <w:rFonts w:cstheme="minorHAnsi"/>
        </w:rPr>
      </w:pPr>
      <w:r w:rsidRPr="00227787">
        <w:rPr>
          <w:rFonts w:cstheme="minorHAnsi"/>
        </w:rPr>
        <w:lastRenderedPageBreak/>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32"/>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32"/>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32"/>
        </w:numPr>
        <w:spacing w:after="62" w:line="247" w:lineRule="auto"/>
        <w:jc w:val="both"/>
        <w:rPr>
          <w:rFonts w:cstheme="minorHAnsi"/>
        </w:rPr>
      </w:pPr>
      <w:r w:rsidRPr="00227787">
        <w:rPr>
          <w:rFonts w:cstheme="minorHAnsi"/>
        </w:rPr>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Pr="00227787" w:rsidRDefault="00490794" w:rsidP="00490794">
      <w:pPr>
        <w:jc w:val="both"/>
        <w:rPr>
          <w:rFonts w:cstheme="minorHAnsi"/>
          <w:b/>
        </w:rPr>
      </w:pPr>
      <w:r w:rsidRPr="00227787">
        <w:rPr>
          <w:rFonts w:cstheme="minorHAnsi"/>
          <w:b/>
        </w:rPr>
        <w:t>XIX. WYMAGANIA DOTYCZĄCE ZABEZPIECZENIA NALEŻYTEGO WYKONANIA UMOWY</w:t>
      </w:r>
    </w:p>
    <w:p w14:paraId="2F438849" w14:textId="53D3AB10" w:rsidR="00490794" w:rsidRPr="00227787" w:rsidRDefault="00490794" w:rsidP="007B0DAB">
      <w:pPr>
        <w:widowControl w:val="0"/>
        <w:spacing w:before="120" w:after="0" w:line="240" w:lineRule="auto"/>
        <w:jc w:val="both"/>
        <w:outlineLvl w:val="0"/>
        <w:rPr>
          <w:rFonts w:cstheme="minorHAnsi"/>
        </w:rPr>
      </w:pPr>
      <w:r w:rsidRPr="00227787">
        <w:rPr>
          <w:rFonts w:cstheme="minorHAnsi"/>
        </w:rPr>
        <w:t xml:space="preserve">Zamawiający </w:t>
      </w:r>
      <w:r w:rsidR="007B0DAB" w:rsidRPr="00227787">
        <w:rPr>
          <w:rFonts w:cstheme="minorHAnsi"/>
          <w:b/>
          <w:bCs/>
        </w:rPr>
        <w:t>nie</w:t>
      </w:r>
      <w:r w:rsidR="007B0DAB" w:rsidRPr="00227787">
        <w:rPr>
          <w:rFonts w:cstheme="minorHAnsi"/>
        </w:rPr>
        <w:t xml:space="preserve"> </w:t>
      </w:r>
      <w:r w:rsidRPr="00227787">
        <w:rPr>
          <w:rFonts w:cstheme="minorHAnsi"/>
          <w:b/>
        </w:rPr>
        <w:t>wymaga</w:t>
      </w:r>
      <w:r w:rsidRPr="00227787">
        <w:rPr>
          <w:rFonts w:cstheme="minorHAnsi"/>
        </w:rPr>
        <w:t xml:space="preserve"> wniesienia zabezpieczenia należytego wykonania umowy.</w:t>
      </w:r>
    </w:p>
    <w:p w14:paraId="1970F27E" w14:textId="77777777" w:rsidR="007B0DAB" w:rsidRPr="00227787" w:rsidRDefault="007B0DAB" w:rsidP="007B0DAB">
      <w:pPr>
        <w:widowControl w:val="0"/>
        <w:tabs>
          <w:tab w:val="num" w:pos="709"/>
        </w:tabs>
        <w:autoSpaceDE w:val="0"/>
        <w:autoSpaceDN w:val="0"/>
        <w:adjustRightInd w:val="0"/>
        <w:spacing w:after="0" w:line="240" w:lineRule="auto"/>
        <w:rPr>
          <w:rFonts w:cstheme="minorHAnsi"/>
          <w:lang w:eastAsia="pl-PL"/>
        </w:rPr>
      </w:pPr>
      <w:bookmarkStart w:id="5" w:name="_Toc410119248"/>
      <w:bookmarkEnd w:id="5"/>
    </w:p>
    <w:p w14:paraId="3A248BBC" w14:textId="64A4983B" w:rsidR="00490794" w:rsidRPr="00227787" w:rsidRDefault="00490794" w:rsidP="007B0DAB">
      <w:pPr>
        <w:widowControl w:val="0"/>
        <w:tabs>
          <w:tab w:val="num" w:pos="709"/>
        </w:tabs>
        <w:autoSpaceDE w:val="0"/>
        <w:autoSpaceDN w:val="0"/>
        <w:adjustRightInd w:val="0"/>
        <w:spacing w:after="0" w:line="240" w:lineRule="auto"/>
        <w:rPr>
          <w:rFonts w:cstheme="minorHAnsi"/>
          <w:b/>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27117ED8"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Zamawiający przewiduje możliwość wprowadzenia zmian do zawartej umowy, na podstawie art. 454-455 ustawy Pzp oraz postanowień Projektu Umowy.</w:t>
      </w:r>
    </w:p>
    <w:p w14:paraId="46E32D8A" w14:textId="4A7388F8" w:rsidR="00490794" w:rsidRPr="00227787" w:rsidRDefault="00490794">
      <w:pPr>
        <w:pStyle w:val="Akapitzlist"/>
        <w:widowControl w:val="0"/>
        <w:numPr>
          <w:ilvl w:val="0"/>
          <w:numId w:val="33"/>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1456DC41" w14:textId="57AB361D" w:rsidR="00490794" w:rsidRPr="00227787" w:rsidRDefault="00490794" w:rsidP="00490794">
      <w:pPr>
        <w:pStyle w:val="Akapitzlist"/>
        <w:widowControl w:val="0"/>
        <w:tabs>
          <w:tab w:val="left" w:pos="426"/>
        </w:tabs>
        <w:spacing w:after="0" w:line="240" w:lineRule="auto"/>
        <w:jc w:val="both"/>
        <w:rPr>
          <w:rFonts w:cstheme="minorHAnsi"/>
        </w:rPr>
      </w:pPr>
    </w:p>
    <w:p w14:paraId="5E47E042" w14:textId="77777777" w:rsidR="00703B77" w:rsidRPr="00227787" w:rsidRDefault="00703B77" w:rsidP="00490794">
      <w:pPr>
        <w:pStyle w:val="Akapitzlist"/>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227787">
        <w:rPr>
          <w:rFonts w:cstheme="minorHAnsi"/>
          <w:b/>
        </w:rPr>
        <w:t>XXI.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lastRenderedPageBreak/>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4"/>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wyniku postępowania o udzielenie zamówienia publicznego ani zmianą postanowień umowy w zakresie niezgodnym z ustawą Pzp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4"/>
        </w:numPr>
        <w:spacing w:after="0"/>
        <w:jc w:val="both"/>
        <w:rPr>
          <w:rFonts w:cstheme="minorHAnsi"/>
          <w:lang w:eastAsia="pl-PL"/>
        </w:rPr>
      </w:pPr>
      <w:r w:rsidRPr="00227787">
        <w:rPr>
          <w:rFonts w:cstheme="minorHAnsi"/>
        </w:rPr>
        <w:t>na podstawie art. 18 RODO prawo żądania od administratora ograniczenia przetwarzania danych osobowych z zastrzeżeniem przypadków, o których mowa w art. 18 ust. 2 RODO (</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4"/>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5"/>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5"/>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5"/>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przypadku, gdy wykonanie obowiązku, o którym mowa w art. 15 ust. 1 – 3 RODO, wymagałoby niewspółmiernie dużego wysiłku, Zamawiający może żądać od osoby, której dane dotyczą wskazania </w:t>
      </w:r>
      <w:r w:rsidRPr="00227787">
        <w:rPr>
          <w:rFonts w:cstheme="minorHAnsi"/>
        </w:rPr>
        <w:lastRenderedPageBreak/>
        <w:t>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7"/>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7"/>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7"/>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7"/>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7"/>
        </w:numPr>
        <w:spacing w:after="0"/>
        <w:jc w:val="both"/>
        <w:rPr>
          <w:rFonts w:cstheme="minorHAnsi"/>
        </w:rPr>
      </w:pPr>
      <w:r w:rsidRPr="00227787">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do Sądu Okręgowego w Warszawie - sądu zamówień publicznych, zwanego dalej "sądem zamówień publicznych".</w:t>
      </w:r>
    </w:p>
    <w:p w14:paraId="3FE2F968" w14:textId="77777777" w:rsidR="00490794" w:rsidRPr="00227787" w:rsidRDefault="00490794">
      <w:pPr>
        <w:pStyle w:val="Akapitzlist"/>
        <w:numPr>
          <w:ilvl w:val="0"/>
          <w:numId w:val="37"/>
        </w:numPr>
        <w:spacing w:after="0"/>
        <w:jc w:val="both"/>
        <w:rPr>
          <w:rFonts w:cstheme="minorHAnsi"/>
        </w:rPr>
      </w:pPr>
      <w:r w:rsidRPr="00227787">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227787" w:rsidRDefault="00490794">
      <w:pPr>
        <w:pStyle w:val="Akapitzlist"/>
        <w:numPr>
          <w:ilvl w:val="0"/>
          <w:numId w:val="37"/>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lastRenderedPageBreak/>
        <w:t>Załączniki:</w:t>
      </w:r>
    </w:p>
    <w:p w14:paraId="50378796"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rsidP="00400983">
      <w:pPr>
        <w:pStyle w:val="Akapitzlist"/>
        <w:numPr>
          <w:ilvl w:val="0"/>
          <w:numId w:val="18"/>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rsidP="00400983">
      <w:pPr>
        <w:pStyle w:val="Akapitzlist"/>
        <w:numPr>
          <w:ilvl w:val="0"/>
          <w:numId w:val="18"/>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rsidP="00490794">
      <w:pPr>
        <w:pStyle w:val="Akapitzlist"/>
        <w:numPr>
          <w:ilvl w:val="0"/>
          <w:numId w:val="18"/>
        </w:numPr>
        <w:spacing w:after="0"/>
        <w:jc w:val="both"/>
        <w:rPr>
          <w:rFonts w:cstheme="minorHAnsi"/>
        </w:rPr>
      </w:pPr>
      <w:r w:rsidRPr="00227787">
        <w:rPr>
          <w:rFonts w:cstheme="minorHAnsi"/>
        </w:rPr>
        <w:t>Projekt umowy (Załącznik nr 4 do SWZ)</w:t>
      </w:r>
    </w:p>
    <w:p w14:paraId="3640D856" w14:textId="1AE78096" w:rsidR="00490794" w:rsidRPr="00227787" w:rsidRDefault="00490794" w:rsidP="00490794">
      <w:pPr>
        <w:pStyle w:val="Akapitzlist"/>
        <w:numPr>
          <w:ilvl w:val="0"/>
          <w:numId w:val="18"/>
        </w:numPr>
        <w:spacing w:after="0"/>
        <w:jc w:val="both"/>
        <w:rPr>
          <w:rFonts w:cstheme="minorHAnsi"/>
        </w:rPr>
      </w:pPr>
      <w:r w:rsidRPr="00227787">
        <w:rPr>
          <w:rFonts w:cstheme="minorHAnsi"/>
        </w:rPr>
        <w:t>Formularz cenowy</w:t>
      </w:r>
      <w:r w:rsidR="00F15E20" w:rsidRPr="00227787">
        <w:rPr>
          <w:rFonts w:cstheme="minorHAnsi"/>
        </w:rPr>
        <w:t xml:space="preserve"> – opis przedmiotu zamówienia</w:t>
      </w:r>
      <w:r w:rsidRPr="00227787">
        <w:rPr>
          <w:rFonts w:cstheme="minorHAnsi"/>
        </w:rPr>
        <w:t xml:space="preserve"> (Załącznik nr 5 do SWZ)</w:t>
      </w:r>
    </w:p>
    <w:p w14:paraId="5CADD6CD" w14:textId="56C40C78" w:rsidR="00BE2457" w:rsidRPr="00227787" w:rsidRDefault="00546BAC" w:rsidP="003A588E">
      <w:pPr>
        <w:pStyle w:val="Akapitzlist"/>
        <w:numPr>
          <w:ilvl w:val="0"/>
          <w:numId w:val="18"/>
        </w:numPr>
        <w:spacing w:after="0"/>
        <w:jc w:val="both"/>
        <w:rPr>
          <w:rFonts w:cstheme="minorHAnsi"/>
        </w:rPr>
      </w:pPr>
      <w:r w:rsidRPr="00227787">
        <w:rPr>
          <w:rFonts w:cstheme="minorHAnsi"/>
          <w:bCs/>
        </w:rPr>
        <w:t xml:space="preserve">Oświadczenie podmiotu udostępniającego zasoby </w:t>
      </w:r>
      <w:r w:rsidRPr="00227787">
        <w:rPr>
          <w:rFonts w:cstheme="minorHAnsi"/>
        </w:rPr>
        <w:t>(Załącznik nr 6)</w:t>
      </w:r>
    </w:p>
    <w:sectPr w:rsidR="00BE2457" w:rsidRPr="0022778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68C8" w14:textId="77777777" w:rsidR="00EC30AD" w:rsidRDefault="00EC30AD">
      <w:pPr>
        <w:spacing w:after="0" w:line="240" w:lineRule="auto"/>
      </w:pPr>
      <w:r>
        <w:separator/>
      </w:r>
    </w:p>
  </w:endnote>
  <w:endnote w:type="continuationSeparator" w:id="0">
    <w:p w14:paraId="3FCD8D9F" w14:textId="77777777" w:rsidR="00EC30AD" w:rsidRDefault="00EC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C175" w14:textId="77777777" w:rsidR="00EC30AD" w:rsidRDefault="00EC30AD">
      <w:pPr>
        <w:spacing w:after="0" w:line="240" w:lineRule="auto"/>
      </w:pPr>
      <w:r>
        <w:separator/>
      </w:r>
    </w:p>
  </w:footnote>
  <w:footnote w:type="continuationSeparator" w:id="0">
    <w:p w14:paraId="02D915FE" w14:textId="77777777" w:rsidR="00EC30AD" w:rsidRDefault="00EC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8E"/>
    <w:multiLevelType w:val="multilevel"/>
    <w:tmpl w:val="0DEA39A6"/>
    <w:lvl w:ilvl="0">
      <w:start w:val="5"/>
      <w:numFmt w:val="decimal"/>
      <w:lvlText w:val="%1."/>
      <w:lvlJc w:val="left"/>
      <w:pPr>
        <w:ind w:left="360" w:hanging="360"/>
      </w:pPr>
      <w:rPr>
        <w:rFonts w:hint="default"/>
        <w:b w:val="0"/>
      </w:rPr>
    </w:lvl>
    <w:lvl w:ilvl="1">
      <w:start w:val="1"/>
      <w:numFmt w:val="decimal"/>
      <w:lvlText w:val="%1.%2."/>
      <w:lvlJc w:val="left"/>
      <w:pPr>
        <w:ind w:left="880" w:hanging="360"/>
      </w:pPr>
      <w:rPr>
        <w:rFonts w:hint="default"/>
        <w:b w:val="0"/>
      </w:rPr>
    </w:lvl>
    <w:lvl w:ilvl="2">
      <w:start w:val="1"/>
      <w:numFmt w:val="decimal"/>
      <w:lvlText w:val="%1.%2.%3."/>
      <w:lvlJc w:val="left"/>
      <w:pPr>
        <w:ind w:left="1760" w:hanging="720"/>
      </w:pPr>
      <w:rPr>
        <w:rFonts w:hint="default"/>
        <w:b w:val="0"/>
      </w:rPr>
    </w:lvl>
    <w:lvl w:ilvl="3">
      <w:start w:val="1"/>
      <w:numFmt w:val="decimal"/>
      <w:lvlText w:val="%1.%2.%3.%4."/>
      <w:lvlJc w:val="left"/>
      <w:pPr>
        <w:ind w:left="2280" w:hanging="720"/>
      </w:pPr>
      <w:rPr>
        <w:rFonts w:hint="default"/>
        <w:b w:val="0"/>
      </w:rPr>
    </w:lvl>
    <w:lvl w:ilvl="4">
      <w:start w:val="1"/>
      <w:numFmt w:val="decimal"/>
      <w:lvlText w:val="%1.%2.%3.%4.%5."/>
      <w:lvlJc w:val="left"/>
      <w:pPr>
        <w:ind w:left="3160" w:hanging="1080"/>
      </w:pPr>
      <w:rPr>
        <w:rFonts w:hint="default"/>
        <w:b w:val="0"/>
      </w:rPr>
    </w:lvl>
    <w:lvl w:ilvl="5">
      <w:start w:val="1"/>
      <w:numFmt w:val="decimal"/>
      <w:lvlText w:val="%1.%2.%3.%4.%5.%6."/>
      <w:lvlJc w:val="left"/>
      <w:pPr>
        <w:ind w:left="3680" w:hanging="1080"/>
      </w:pPr>
      <w:rPr>
        <w:rFonts w:hint="default"/>
        <w:b w:val="0"/>
      </w:rPr>
    </w:lvl>
    <w:lvl w:ilvl="6">
      <w:start w:val="1"/>
      <w:numFmt w:val="decimal"/>
      <w:lvlText w:val="%1.%2.%3.%4.%5.%6.%7."/>
      <w:lvlJc w:val="left"/>
      <w:pPr>
        <w:ind w:left="4560" w:hanging="1440"/>
      </w:pPr>
      <w:rPr>
        <w:rFonts w:hint="default"/>
        <w:b w:val="0"/>
      </w:rPr>
    </w:lvl>
    <w:lvl w:ilvl="7">
      <w:start w:val="1"/>
      <w:numFmt w:val="decimal"/>
      <w:lvlText w:val="%1.%2.%3.%4.%5.%6.%7.%8."/>
      <w:lvlJc w:val="left"/>
      <w:pPr>
        <w:ind w:left="5080" w:hanging="1440"/>
      </w:pPr>
      <w:rPr>
        <w:rFonts w:hint="default"/>
        <w:b w:val="0"/>
      </w:rPr>
    </w:lvl>
    <w:lvl w:ilvl="8">
      <w:start w:val="1"/>
      <w:numFmt w:val="decimal"/>
      <w:lvlText w:val="%1.%2.%3.%4.%5.%6.%7.%8.%9."/>
      <w:lvlJc w:val="left"/>
      <w:pPr>
        <w:ind w:left="5960" w:hanging="1800"/>
      </w:pPr>
      <w:rPr>
        <w:rFonts w:hint="default"/>
        <w:b w:val="0"/>
      </w:rPr>
    </w:lvl>
  </w:abstractNum>
  <w:abstractNum w:abstractNumId="1"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12347"/>
    <w:multiLevelType w:val="multilevel"/>
    <w:tmpl w:val="B1F6B24C"/>
    <w:lvl w:ilvl="0">
      <w:start w:val="1"/>
      <w:numFmt w:val="decimal"/>
      <w:lvlText w:val="%1."/>
      <w:lvlJc w:val="left"/>
      <w:pPr>
        <w:ind w:left="427" w:hanging="360"/>
      </w:pPr>
      <w:rPr>
        <w:rFonts w:ascii="Calibri" w:eastAsia="Times New Roman" w:hAnsi="Calibri" w:cs="Calibri"/>
        <w:b w:val="0"/>
        <w:i w:val="0"/>
        <w:strike w:val="0"/>
        <w:dstrike w:val="0"/>
        <w:color w:val="00000A"/>
        <w:position w:val="0"/>
        <w:sz w:val="22"/>
        <w:szCs w:val="20"/>
        <w:u w:val="none"/>
        <w:vertAlign w:val="baseline"/>
      </w:rPr>
    </w:lvl>
    <w:lvl w:ilvl="1">
      <w:start w:val="1"/>
      <w:numFmt w:val="lowerLetter"/>
      <w:lvlText w:val="%2)"/>
      <w:lvlJc w:val="left"/>
      <w:pPr>
        <w:ind w:left="852" w:hanging="360"/>
      </w:pPr>
      <w:rPr>
        <w:rFonts w:eastAsia="Calibri" w:cs="Calibri"/>
        <w:b w:val="0"/>
        <w:i w:val="0"/>
        <w:strike w:val="0"/>
        <w:dstrike w:val="0"/>
        <w:color w:val="00000A"/>
        <w:position w:val="0"/>
        <w:sz w:val="20"/>
        <w:szCs w:val="20"/>
        <w:u w:val="none"/>
        <w:vertAlign w:val="baseline"/>
      </w:rPr>
    </w:lvl>
    <w:lvl w:ilvl="2">
      <w:start w:val="1"/>
      <w:numFmt w:val="lowerLetter"/>
      <w:lvlText w:val="%3)"/>
      <w:lvlJc w:val="left"/>
      <w:pPr>
        <w:ind w:left="1507" w:hanging="360"/>
      </w:pPr>
      <w:rPr>
        <w:b w:val="0"/>
        <w:i w:val="0"/>
        <w:strike w:val="0"/>
        <w:dstrike w:val="0"/>
        <w:color w:val="000000"/>
        <w:position w:val="0"/>
        <w:sz w:val="22"/>
        <w:szCs w:val="22"/>
        <w:u w:val="none"/>
        <w:vertAlign w:val="baseline"/>
      </w:rPr>
    </w:lvl>
    <w:lvl w:ilvl="3">
      <w:start w:val="1"/>
      <w:numFmt w:val="decimal"/>
      <w:lvlText w:val="%4"/>
      <w:lvlJc w:val="left"/>
      <w:pPr>
        <w:ind w:left="2227" w:hanging="360"/>
      </w:pPr>
      <w:rPr>
        <w:rFonts w:eastAsia="Times New Roman" w:cs="Calibri"/>
        <w:b w:val="0"/>
        <w:i w:val="0"/>
        <w:strike w:val="0"/>
        <w:dstrike w:val="0"/>
        <w:color w:val="000000"/>
        <w:position w:val="0"/>
        <w:sz w:val="20"/>
        <w:szCs w:val="20"/>
        <w:u w:val="none"/>
        <w:vertAlign w:val="baseline"/>
      </w:rPr>
    </w:lvl>
    <w:lvl w:ilvl="4">
      <w:start w:val="1"/>
      <w:numFmt w:val="lowerLetter"/>
      <w:lvlText w:val="%5"/>
      <w:lvlJc w:val="left"/>
      <w:pPr>
        <w:ind w:left="2947" w:hanging="360"/>
      </w:pPr>
      <w:rPr>
        <w:rFonts w:eastAsia="Times New Roman" w:cs="Calibri"/>
        <w:b w:val="0"/>
        <w:i w:val="0"/>
        <w:strike w:val="0"/>
        <w:dstrike w:val="0"/>
        <w:color w:val="000000"/>
        <w:position w:val="0"/>
        <w:sz w:val="20"/>
        <w:szCs w:val="20"/>
        <w:u w:val="none"/>
        <w:vertAlign w:val="baseline"/>
      </w:rPr>
    </w:lvl>
    <w:lvl w:ilvl="5">
      <w:start w:val="1"/>
      <w:numFmt w:val="lowerRoman"/>
      <w:lvlText w:val="%6"/>
      <w:lvlJc w:val="left"/>
      <w:pPr>
        <w:ind w:left="3667" w:hanging="360"/>
      </w:pPr>
      <w:rPr>
        <w:rFonts w:eastAsia="Times New Roman" w:cs="Calibri"/>
        <w:b w:val="0"/>
        <w:i w:val="0"/>
        <w:strike w:val="0"/>
        <w:dstrike w:val="0"/>
        <w:color w:val="000000"/>
        <w:position w:val="0"/>
        <w:sz w:val="20"/>
        <w:szCs w:val="20"/>
        <w:u w:val="none"/>
        <w:vertAlign w:val="baseline"/>
      </w:rPr>
    </w:lvl>
    <w:lvl w:ilvl="6">
      <w:start w:val="1"/>
      <w:numFmt w:val="decimal"/>
      <w:lvlText w:val="%7"/>
      <w:lvlJc w:val="left"/>
      <w:pPr>
        <w:ind w:left="4387" w:hanging="360"/>
      </w:pPr>
      <w:rPr>
        <w:rFonts w:eastAsia="Times New Roman" w:cs="Calibri"/>
        <w:b w:val="0"/>
        <w:i w:val="0"/>
        <w:strike w:val="0"/>
        <w:dstrike w:val="0"/>
        <w:color w:val="000000"/>
        <w:position w:val="0"/>
        <w:sz w:val="20"/>
        <w:szCs w:val="20"/>
        <w:u w:val="none"/>
        <w:vertAlign w:val="baseline"/>
      </w:rPr>
    </w:lvl>
    <w:lvl w:ilvl="7">
      <w:start w:val="1"/>
      <w:numFmt w:val="lowerLetter"/>
      <w:lvlText w:val="%8"/>
      <w:lvlJc w:val="left"/>
      <w:pPr>
        <w:ind w:left="5107" w:hanging="360"/>
      </w:pPr>
      <w:rPr>
        <w:rFonts w:eastAsia="Times New Roman" w:cs="Calibri"/>
        <w:b w:val="0"/>
        <w:i w:val="0"/>
        <w:strike w:val="0"/>
        <w:dstrike w:val="0"/>
        <w:color w:val="000000"/>
        <w:position w:val="0"/>
        <w:sz w:val="20"/>
        <w:szCs w:val="20"/>
        <w:u w:val="none"/>
        <w:vertAlign w:val="baseline"/>
      </w:rPr>
    </w:lvl>
    <w:lvl w:ilvl="8">
      <w:start w:val="1"/>
      <w:numFmt w:val="lowerRoman"/>
      <w:lvlText w:val="%9"/>
      <w:lvlJc w:val="left"/>
      <w:pPr>
        <w:ind w:left="5827" w:hanging="360"/>
      </w:pPr>
      <w:rPr>
        <w:rFonts w:eastAsia="Times New Roman" w:cs="Calibri"/>
        <w:b w:val="0"/>
        <w:i w:val="0"/>
        <w:strike w:val="0"/>
        <w:dstrike w:val="0"/>
        <w:color w:val="000000"/>
        <w:position w:val="0"/>
        <w:sz w:val="20"/>
        <w:szCs w:val="20"/>
        <w:u w:val="none"/>
        <w:vertAlign w:val="baseline"/>
      </w:rPr>
    </w:lvl>
  </w:abstractNum>
  <w:abstractNum w:abstractNumId="3"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5"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48041826"/>
    <w:multiLevelType w:val="hybridMultilevel"/>
    <w:tmpl w:val="B1045BAC"/>
    <w:lvl w:ilvl="0" w:tplc="04150017">
      <w:start w:val="1"/>
      <w:numFmt w:val="lowerLetter"/>
      <w:lvlText w:val="%1)"/>
      <w:lvlJc w:val="left"/>
      <w:pPr>
        <w:ind w:left="1996" w:hanging="360"/>
      </w:pPr>
    </w:lvl>
    <w:lvl w:ilvl="1" w:tplc="04150017">
      <w:start w:val="1"/>
      <w:numFmt w:val="lowerLetter"/>
      <w:lvlText w:val="%2)"/>
      <w:lvlJc w:val="left"/>
      <w:pPr>
        <w:ind w:left="1080"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90101BC"/>
    <w:multiLevelType w:val="hybridMultilevel"/>
    <w:tmpl w:val="B2F88AF6"/>
    <w:lvl w:ilvl="0" w:tplc="6CA8D9EE">
      <w:start w:val="1"/>
      <w:numFmt w:val="decimal"/>
      <w:lvlText w:val="%1."/>
      <w:lvlJc w:val="left"/>
      <w:pPr>
        <w:tabs>
          <w:tab w:val="num" w:pos="792"/>
        </w:tabs>
        <w:ind w:left="792" w:hanging="360"/>
      </w:pPr>
      <w:rPr>
        <w:rFonts w:hint="default"/>
        <w:b w:val="0"/>
        <w:color w:val="auto"/>
        <w:sz w:val="22"/>
        <w:szCs w:val="22"/>
      </w:rPr>
    </w:lvl>
    <w:lvl w:ilvl="1" w:tplc="946C78CA">
      <w:start w:val="1"/>
      <w:numFmt w:val="lowerLetter"/>
      <w:lvlText w:val="%2)"/>
      <w:lvlJc w:val="left"/>
      <w:pPr>
        <w:tabs>
          <w:tab w:val="num" w:pos="1512"/>
        </w:tabs>
        <w:ind w:left="1512" w:hanging="360"/>
      </w:pPr>
      <w:rPr>
        <w:rFonts w:hint="default"/>
      </w:rPr>
    </w:lvl>
    <w:lvl w:ilvl="2" w:tplc="5742E94C" w:tentative="1">
      <w:start w:val="1"/>
      <w:numFmt w:val="lowerRoman"/>
      <w:lvlText w:val="%3."/>
      <w:lvlJc w:val="right"/>
      <w:pPr>
        <w:tabs>
          <w:tab w:val="num" w:pos="2232"/>
        </w:tabs>
        <w:ind w:left="2232" w:hanging="180"/>
      </w:pPr>
    </w:lvl>
    <w:lvl w:ilvl="3" w:tplc="8F8C7008" w:tentative="1">
      <w:start w:val="1"/>
      <w:numFmt w:val="decimal"/>
      <w:lvlText w:val="%4."/>
      <w:lvlJc w:val="left"/>
      <w:pPr>
        <w:tabs>
          <w:tab w:val="num" w:pos="2952"/>
        </w:tabs>
        <w:ind w:left="2952" w:hanging="360"/>
      </w:pPr>
    </w:lvl>
    <w:lvl w:ilvl="4" w:tplc="84A4F178" w:tentative="1">
      <w:start w:val="1"/>
      <w:numFmt w:val="lowerLetter"/>
      <w:lvlText w:val="%5."/>
      <w:lvlJc w:val="left"/>
      <w:pPr>
        <w:tabs>
          <w:tab w:val="num" w:pos="3672"/>
        </w:tabs>
        <w:ind w:left="3672" w:hanging="360"/>
      </w:pPr>
    </w:lvl>
    <w:lvl w:ilvl="5" w:tplc="347A8FB4" w:tentative="1">
      <w:start w:val="1"/>
      <w:numFmt w:val="lowerRoman"/>
      <w:lvlText w:val="%6."/>
      <w:lvlJc w:val="right"/>
      <w:pPr>
        <w:tabs>
          <w:tab w:val="num" w:pos="4392"/>
        </w:tabs>
        <w:ind w:left="4392" w:hanging="180"/>
      </w:pPr>
    </w:lvl>
    <w:lvl w:ilvl="6" w:tplc="8B1C51F2" w:tentative="1">
      <w:start w:val="1"/>
      <w:numFmt w:val="decimal"/>
      <w:lvlText w:val="%7."/>
      <w:lvlJc w:val="left"/>
      <w:pPr>
        <w:tabs>
          <w:tab w:val="num" w:pos="5112"/>
        </w:tabs>
        <w:ind w:left="5112" w:hanging="360"/>
      </w:pPr>
    </w:lvl>
    <w:lvl w:ilvl="7" w:tplc="3668AA14" w:tentative="1">
      <w:start w:val="1"/>
      <w:numFmt w:val="lowerLetter"/>
      <w:lvlText w:val="%8."/>
      <w:lvlJc w:val="left"/>
      <w:pPr>
        <w:tabs>
          <w:tab w:val="num" w:pos="5832"/>
        </w:tabs>
        <w:ind w:left="5832" w:hanging="360"/>
      </w:pPr>
    </w:lvl>
    <w:lvl w:ilvl="8" w:tplc="427E5866" w:tentative="1">
      <w:start w:val="1"/>
      <w:numFmt w:val="lowerRoman"/>
      <w:lvlText w:val="%9."/>
      <w:lvlJc w:val="right"/>
      <w:pPr>
        <w:tabs>
          <w:tab w:val="num" w:pos="6552"/>
        </w:tabs>
        <w:ind w:left="6552" w:hanging="180"/>
      </w:pPr>
    </w:lvl>
  </w:abstractNum>
  <w:abstractNum w:abstractNumId="3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5"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6"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424D5"/>
    <w:multiLevelType w:val="multilevel"/>
    <w:tmpl w:val="B37652AA"/>
    <w:lvl w:ilvl="0">
      <w:start w:val="1"/>
      <w:numFmt w:val="decimal"/>
      <w:lvlText w:val="%1."/>
      <w:lvlJc w:val="left"/>
      <w:pPr>
        <w:ind w:left="360" w:hanging="360"/>
      </w:pPr>
      <w:rPr>
        <w:rFonts w:hint="default"/>
        <w:b w:val="0"/>
        <w:sz w:val="22"/>
        <w:szCs w:val="22"/>
      </w:rPr>
    </w:lvl>
    <w:lvl w:ilvl="1">
      <w:start w:val="1"/>
      <w:numFmt w:val="lowerLetter"/>
      <w:lvlText w:val="%2)"/>
      <w:lvlJc w:val="left"/>
      <w:pPr>
        <w:ind w:left="108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1"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D71F7"/>
    <w:multiLevelType w:val="multilevel"/>
    <w:tmpl w:val="CC6E53A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B9149B"/>
    <w:multiLevelType w:val="multilevel"/>
    <w:tmpl w:val="231C621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50"/>
  </w:num>
  <w:num w:numId="2" w16cid:durableId="995692647">
    <w:abstractNumId w:val="23"/>
  </w:num>
  <w:num w:numId="3" w16cid:durableId="343895998">
    <w:abstractNumId w:val="12"/>
  </w:num>
  <w:num w:numId="4" w16cid:durableId="1250575203">
    <w:abstractNumId w:val="38"/>
  </w:num>
  <w:num w:numId="5" w16cid:durableId="1631131459">
    <w:abstractNumId w:val="44"/>
  </w:num>
  <w:num w:numId="6" w16cid:durableId="1956863909">
    <w:abstractNumId w:val="13"/>
  </w:num>
  <w:num w:numId="7" w16cid:durableId="826095387">
    <w:abstractNumId w:val="49"/>
  </w:num>
  <w:num w:numId="8" w16cid:durableId="116335837">
    <w:abstractNumId w:val="11"/>
  </w:num>
  <w:num w:numId="9" w16cid:durableId="1862694910">
    <w:abstractNumId w:val="10"/>
  </w:num>
  <w:num w:numId="10" w16cid:durableId="1349066057">
    <w:abstractNumId w:val="52"/>
  </w:num>
  <w:num w:numId="11" w16cid:durableId="680741054">
    <w:abstractNumId w:val="29"/>
  </w:num>
  <w:num w:numId="12" w16cid:durableId="1955012740">
    <w:abstractNumId w:val="45"/>
  </w:num>
  <w:num w:numId="13" w16cid:durableId="1635408440">
    <w:abstractNumId w:val="20"/>
  </w:num>
  <w:num w:numId="14" w16cid:durableId="876746523">
    <w:abstractNumId w:val="21"/>
  </w:num>
  <w:num w:numId="15" w16cid:durableId="132256268">
    <w:abstractNumId w:val="34"/>
  </w:num>
  <w:num w:numId="16" w16cid:durableId="945188753">
    <w:abstractNumId w:val="53"/>
  </w:num>
  <w:num w:numId="17" w16cid:durableId="2042902954">
    <w:abstractNumId w:val="5"/>
  </w:num>
  <w:num w:numId="18" w16cid:durableId="773945122">
    <w:abstractNumId w:val="16"/>
  </w:num>
  <w:num w:numId="19" w16cid:durableId="1218542250">
    <w:abstractNumId w:val="35"/>
  </w:num>
  <w:num w:numId="20" w16cid:durableId="395976954">
    <w:abstractNumId w:val="19"/>
  </w:num>
  <w:num w:numId="21" w16cid:durableId="518008967">
    <w:abstractNumId w:val="4"/>
  </w:num>
  <w:num w:numId="22" w16cid:durableId="564878454">
    <w:abstractNumId w:val="6"/>
  </w:num>
  <w:num w:numId="23" w16cid:durableId="1727290043">
    <w:abstractNumId w:val="14"/>
  </w:num>
  <w:num w:numId="24" w16cid:durableId="2141921438">
    <w:abstractNumId w:val="47"/>
  </w:num>
  <w:num w:numId="25" w16cid:durableId="677007509">
    <w:abstractNumId w:val="15"/>
  </w:num>
  <w:num w:numId="26" w16cid:durableId="1761221568">
    <w:abstractNumId w:val="3"/>
  </w:num>
  <w:num w:numId="27" w16cid:durableId="191921233">
    <w:abstractNumId w:val="37"/>
  </w:num>
  <w:num w:numId="28" w16cid:durableId="1114405932">
    <w:abstractNumId w:val="28"/>
  </w:num>
  <w:num w:numId="29" w16cid:durableId="17392861">
    <w:abstractNumId w:val="46"/>
  </w:num>
  <w:num w:numId="30" w16cid:durableId="891844277">
    <w:abstractNumId w:val="7"/>
  </w:num>
  <w:num w:numId="31" w16cid:durableId="577710366">
    <w:abstractNumId w:val="8"/>
  </w:num>
  <w:num w:numId="32" w16cid:durableId="2141527781">
    <w:abstractNumId w:val="9"/>
  </w:num>
  <w:num w:numId="33" w16cid:durableId="447970435">
    <w:abstractNumId w:val="41"/>
  </w:num>
  <w:num w:numId="34" w16cid:durableId="622689578">
    <w:abstractNumId w:val="18"/>
  </w:num>
  <w:num w:numId="35" w16cid:durableId="1418601284">
    <w:abstractNumId w:val="32"/>
  </w:num>
  <w:num w:numId="36" w16cid:durableId="754936876">
    <w:abstractNumId w:val="40"/>
  </w:num>
  <w:num w:numId="37" w16cid:durableId="1509903548">
    <w:abstractNumId w:val="25"/>
  </w:num>
  <w:num w:numId="38" w16cid:durableId="2037611608">
    <w:abstractNumId w:val="26"/>
  </w:num>
  <w:num w:numId="39" w16cid:durableId="1352875339">
    <w:abstractNumId w:val="22"/>
  </w:num>
  <w:num w:numId="40" w16cid:durableId="851797486">
    <w:abstractNumId w:val="1"/>
  </w:num>
  <w:num w:numId="41" w16cid:durableId="665667139">
    <w:abstractNumId w:val="48"/>
  </w:num>
  <w:num w:numId="42" w16cid:durableId="739450790">
    <w:abstractNumId w:val="33"/>
  </w:num>
  <w:num w:numId="43" w16cid:durableId="1707371509">
    <w:abstractNumId w:val="36"/>
  </w:num>
  <w:num w:numId="44" w16cid:durableId="931013675">
    <w:abstractNumId w:val="43"/>
  </w:num>
  <w:num w:numId="45" w16cid:durableId="895822560">
    <w:abstractNumId w:val="27"/>
  </w:num>
  <w:num w:numId="46" w16cid:durableId="17658426">
    <w:abstractNumId w:val="24"/>
  </w:num>
  <w:num w:numId="47" w16cid:durableId="955143194">
    <w:abstractNumId w:val="0"/>
  </w:num>
  <w:num w:numId="48" w16cid:durableId="1227490363">
    <w:abstractNumId w:val="42"/>
  </w:num>
  <w:num w:numId="49" w16cid:durableId="636037096">
    <w:abstractNumId w:val="17"/>
  </w:num>
  <w:num w:numId="50" w16cid:durableId="65493864">
    <w:abstractNumId w:val="31"/>
  </w:num>
  <w:num w:numId="51" w16cid:durableId="1519462377">
    <w:abstractNumId w:val="2"/>
  </w:num>
  <w:num w:numId="52" w16cid:durableId="1298492000">
    <w:abstractNumId w:val="51"/>
  </w:num>
  <w:num w:numId="53" w16cid:durableId="981543190">
    <w:abstractNumId w:val="30"/>
  </w:num>
  <w:num w:numId="54" w16cid:durableId="603194028">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46B25"/>
    <w:rsid w:val="00060F07"/>
    <w:rsid w:val="00061EBC"/>
    <w:rsid w:val="000634D9"/>
    <w:rsid w:val="00072B25"/>
    <w:rsid w:val="00081160"/>
    <w:rsid w:val="0008508B"/>
    <w:rsid w:val="000A1A5A"/>
    <w:rsid w:val="000A3492"/>
    <w:rsid w:val="000A744B"/>
    <w:rsid w:val="000B5C9C"/>
    <w:rsid w:val="000C10C9"/>
    <w:rsid w:val="000C1351"/>
    <w:rsid w:val="000C1F37"/>
    <w:rsid w:val="000C3926"/>
    <w:rsid w:val="000D601F"/>
    <w:rsid w:val="000D74D6"/>
    <w:rsid w:val="000D7621"/>
    <w:rsid w:val="00116DC7"/>
    <w:rsid w:val="00127052"/>
    <w:rsid w:val="0014692E"/>
    <w:rsid w:val="00153FCB"/>
    <w:rsid w:val="00154364"/>
    <w:rsid w:val="001742F9"/>
    <w:rsid w:val="00182382"/>
    <w:rsid w:val="00184291"/>
    <w:rsid w:val="001849A8"/>
    <w:rsid w:val="001922BB"/>
    <w:rsid w:val="001922FD"/>
    <w:rsid w:val="001927A6"/>
    <w:rsid w:val="00196E41"/>
    <w:rsid w:val="001A5731"/>
    <w:rsid w:val="001B6730"/>
    <w:rsid w:val="001C4C58"/>
    <w:rsid w:val="001C6D70"/>
    <w:rsid w:val="001D2CA3"/>
    <w:rsid w:val="001D6476"/>
    <w:rsid w:val="001E23C5"/>
    <w:rsid w:val="001F0813"/>
    <w:rsid w:val="001F1484"/>
    <w:rsid w:val="00201FEC"/>
    <w:rsid w:val="002164B2"/>
    <w:rsid w:val="00227787"/>
    <w:rsid w:val="0023651C"/>
    <w:rsid w:val="00274C03"/>
    <w:rsid w:val="002A7801"/>
    <w:rsid w:val="002B7241"/>
    <w:rsid w:val="002C5CCE"/>
    <w:rsid w:val="002D0A85"/>
    <w:rsid w:val="002D0B82"/>
    <w:rsid w:val="002D50E0"/>
    <w:rsid w:val="002D5A7D"/>
    <w:rsid w:val="002F0EDF"/>
    <w:rsid w:val="00303CA6"/>
    <w:rsid w:val="003128D8"/>
    <w:rsid w:val="0032669E"/>
    <w:rsid w:val="0035344A"/>
    <w:rsid w:val="003558B6"/>
    <w:rsid w:val="00363CDF"/>
    <w:rsid w:val="00376794"/>
    <w:rsid w:val="00382DAB"/>
    <w:rsid w:val="003942AE"/>
    <w:rsid w:val="003A506E"/>
    <w:rsid w:val="003A588E"/>
    <w:rsid w:val="003B1C6A"/>
    <w:rsid w:val="003B26EC"/>
    <w:rsid w:val="003D02C7"/>
    <w:rsid w:val="003D38F1"/>
    <w:rsid w:val="003D4744"/>
    <w:rsid w:val="003D624E"/>
    <w:rsid w:val="003F109B"/>
    <w:rsid w:val="00400983"/>
    <w:rsid w:val="004051AD"/>
    <w:rsid w:val="004742CB"/>
    <w:rsid w:val="00490794"/>
    <w:rsid w:val="00496F35"/>
    <w:rsid w:val="00497E6C"/>
    <w:rsid w:val="004B384E"/>
    <w:rsid w:val="004B40FD"/>
    <w:rsid w:val="004B6EC5"/>
    <w:rsid w:val="004F441C"/>
    <w:rsid w:val="00517070"/>
    <w:rsid w:val="005215D6"/>
    <w:rsid w:val="00524E40"/>
    <w:rsid w:val="00544341"/>
    <w:rsid w:val="00546BAC"/>
    <w:rsid w:val="00550894"/>
    <w:rsid w:val="0057596D"/>
    <w:rsid w:val="0058480E"/>
    <w:rsid w:val="005A48E0"/>
    <w:rsid w:val="005A6FD7"/>
    <w:rsid w:val="005B03E2"/>
    <w:rsid w:val="005D52E1"/>
    <w:rsid w:val="005D7B4B"/>
    <w:rsid w:val="005E0C45"/>
    <w:rsid w:val="005E297A"/>
    <w:rsid w:val="005E7C80"/>
    <w:rsid w:val="005F035E"/>
    <w:rsid w:val="005F4DC7"/>
    <w:rsid w:val="00604CC1"/>
    <w:rsid w:val="00612C3F"/>
    <w:rsid w:val="006217C7"/>
    <w:rsid w:val="00637861"/>
    <w:rsid w:val="00643328"/>
    <w:rsid w:val="006508B0"/>
    <w:rsid w:val="00654D24"/>
    <w:rsid w:val="006645C5"/>
    <w:rsid w:val="00670911"/>
    <w:rsid w:val="006743BD"/>
    <w:rsid w:val="00675DEB"/>
    <w:rsid w:val="00686440"/>
    <w:rsid w:val="0069189E"/>
    <w:rsid w:val="00693B1D"/>
    <w:rsid w:val="00695C0E"/>
    <w:rsid w:val="006A30E0"/>
    <w:rsid w:val="006B22FF"/>
    <w:rsid w:val="006B313C"/>
    <w:rsid w:val="006B782E"/>
    <w:rsid w:val="006C0178"/>
    <w:rsid w:val="006C19A9"/>
    <w:rsid w:val="006C29AE"/>
    <w:rsid w:val="006C76D6"/>
    <w:rsid w:val="006D3A35"/>
    <w:rsid w:val="006D6BBF"/>
    <w:rsid w:val="006E215A"/>
    <w:rsid w:val="006F279E"/>
    <w:rsid w:val="006F6D6D"/>
    <w:rsid w:val="00703B77"/>
    <w:rsid w:val="00704CAF"/>
    <w:rsid w:val="007243F1"/>
    <w:rsid w:val="00734083"/>
    <w:rsid w:val="00754438"/>
    <w:rsid w:val="00773AEA"/>
    <w:rsid w:val="0077667F"/>
    <w:rsid w:val="00787B70"/>
    <w:rsid w:val="007938C5"/>
    <w:rsid w:val="00797D95"/>
    <w:rsid w:val="007A5141"/>
    <w:rsid w:val="007B0DAB"/>
    <w:rsid w:val="007B173E"/>
    <w:rsid w:val="007C2910"/>
    <w:rsid w:val="007C414D"/>
    <w:rsid w:val="007D51F3"/>
    <w:rsid w:val="007F20C9"/>
    <w:rsid w:val="007F7DED"/>
    <w:rsid w:val="008062F8"/>
    <w:rsid w:val="008157FC"/>
    <w:rsid w:val="008177B3"/>
    <w:rsid w:val="00827405"/>
    <w:rsid w:val="00833F3D"/>
    <w:rsid w:val="00837F5D"/>
    <w:rsid w:val="008442B2"/>
    <w:rsid w:val="00847878"/>
    <w:rsid w:val="00850F4A"/>
    <w:rsid w:val="0087398B"/>
    <w:rsid w:val="008765E7"/>
    <w:rsid w:val="00897B58"/>
    <w:rsid w:val="008A035B"/>
    <w:rsid w:val="008A30F2"/>
    <w:rsid w:val="008A3EF2"/>
    <w:rsid w:val="008A59C8"/>
    <w:rsid w:val="008C2C68"/>
    <w:rsid w:val="008C4473"/>
    <w:rsid w:val="008C7384"/>
    <w:rsid w:val="008D0DF4"/>
    <w:rsid w:val="008D427E"/>
    <w:rsid w:val="008E1FE3"/>
    <w:rsid w:val="0090353C"/>
    <w:rsid w:val="0090532E"/>
    <w:rsid w:val="00925054"/>
    <w:rsid w:val="009557E2"/>
    <w:rsid w:val="00962EF8"/>
    <w:rsid w:val="009721DE"/>
    <w:rsid w:val="00975492"/>
    <w:rsid w:val="00977769"/>
    <w:rsid w:val="0098010A"/>
    <w:rsid w:val="009A0188"/>
    <w:rsid w:val="009C2EEB"/>
    <w:rsid w:val="009E312E"/>
    <w:rsid w:val="00A01DBB"/>
    <w:rsid w:val="00A0294F"/>
    <w:rsid w:val="00A20079"/>
    <w:rsid w:val="00A26FF1"/>
    <w:rsid w:val="00A35833"/>
    <w:rsid w:val="00A367D9"/>
    <w:rsid w:val="00A640CB"/>
    <w:rsid w:val="00A75CB1"/>
    <w:rsid w:val="00A81570"/>
    <w:rsid w:val="00A821DC"/>
    <w:rsid w:val="00A9305B"/>
    <w:rsid w:val="00AA3D29"/>
    <w:rsid w:val="00AC384C"/>
    <w:rsid w:val="00AC6B03"/>
    <w:rsid w:val="00AC7C4D"/>
    <w:rsid w:val="00AD291F"/>
    <w:rsid w:val="00AF7093"/>
    <w:rsid w:val="00B013B9"/>
    <w:rsid w:val="00B05404"/>
    <w:rsid w:val="00B23BD8"/>
    <w:rsid w:val="00B3249A"/>
    <w:rsid w:val="00B34877"/>
    <w:rsid w:val="00B50D00"/>
    <w:rsid w:val="00B52565"/>
    <w:rsid w:val="00B616FB"/>
    <w:rsid w:val="00B66DC1"/>
    <w:rsid w:val="00B749DA"/>
    <w:rsid w:val="00BC1C76"/>
    <w:rsid w:val="00BC2D0B"/>
    <w:rsid w:val="00BD5035"/>
    <w:rsid w:val="00BD7D3E"/>
    <w:rsid w:val="00BE2457"/>
    <w:rsid w:val="00BE5D30"/>
    <w:rsid w:val="00BF1F28"/>
    <w:rsid w:val="00BF7CD7"/>
    <w:rsid w:val="00C01026"/>
    <w:rsid w:val="00C10AC8"/>
    <w:rsid w:val="00C16991"/>
    <w:rsid w:val="00C21C2D"/>
    <w:rsid w:val="00C2231B"/>
    <w:rsid w:val="00C512C2"/>
    <w:rsid w:val="00C57F38"/>
    <w:rsid w:val="00C62C18"/>
    <w:rsid w:val="00C765A3"/>
    <w:rsid w:val="00C810FF"/>
    <w:rsid w:val="00CA2DAB"/>
    <w:rsid w:val="00CA7558"/>
    <w:rsid w:val="00CB2DB1"/>
    <w:rsid w:val="00CD2000"/>
    <w:rsid w:val="00CE55CD"/>
    <w:rsid w:val="00CF2101"/>
    <w:rsid w:val="00CF53EB"/>
    <w:rsid w:val="00D07615"/>
    <w:rsid w:val="00D118A1"/>
    <w:rsid w:val="00D17667"/>
    <w:rsid w:val="00D25073"/>
    <w:rsid w:val="00D26DEA"/>
    <w:rsid w:val="00D44F9E"/>
    <w:rsid w:val="00D50257"/>
    <w:rsid w:val="00D5457D"/>
    <w:rsid w:val="00D61231"/>
    <w:rsid w:val="00D67103"/>
    <w:rsid w:val="00D67F7E"/>
    <w:rsid w:val="00D72CAB"/>
    <w:rsid w:val="00D7411F"/>
    <w:rsid w:val="00D87FD7"/>
    <w:rsid w:val="00D961B9"/>
    <w:rsid w:val="00D9644B"/>
    <w:rsid w:val="00DB673B"/>
    <w:rsid w:val="00DC74BB"/>
    <w:rsid w:val="00DE7C4F"/>
    <w:rsid w:val="00DF3539"/>
    <w:rsid w:val="00E068E5"/>
    <w:rsid w:val="00E45E17"/>
    <w:rsid w:val="00E67C00"/>
    <w:rsid w:val="00E76EE6"/>
    <w:rsid w:val="00E843D1"/>
    <w:rsid w:val="00E84891"/>
    <w:rsid w:val="00EC30AD"/>
    <w:rsid w:val="00EC6364"/>
    <w:rsid w:val="00ED186D"/>
    <w:rsid w:val="00EE4555"/>
    <w:rsid w:val="00EE76BA"/>
    <w:rsid w:val="00F04F84"/>
    <w:rsid w:val="00F052D3"/>
    <w:rsid w:val="00F06473"/>
    <w:rsid w:val="00F1097F"/>
    <w:rsid w:val="00F14BEC"/>
    <w:rsid w:val="00F15243"/>
    <w:rsid w:val="00F15E20"/>
    <w:rsid w:val="00F17C74"/>
    <w:rsid w:val="00F228FE"/>
    <w:rsid w:val="00F40A09"/>
    <w:rsid w:val="00F4286E"/>
    <w:rsid w:val="00F42BD6"/>
    <w:rsid w:val="00F54D95"/>
    <w:rsid w:val="00F5504E"/>
    <w:rsid w:val="00F63ED3"/>
    <w:rsid w:val="00F74CCA"/>
    <w:rsid w:val="00F77937"/>
    <w:rsid w:val="00F77C92"/>
    <w:rsid w:val="00F8201B"/>
    <w:rsid w:val="00F84165"/>
    <w:rsid w:val="00F843F2"/>
    <w:rsid w:val="00F935E5"/>
    <w:rsid w:val="00F93AA1"/>
    <w:rsid w:val="00F96787"/>
    <w:rsid w:val="00FA4482"/>
    <w:rsid w:val="00FB6496"/>
    <w:rsid w:val="00FC259E"/>
    <w:rsid w:val="00FC3B93"/>
    <w:rsid w:val="00FD11A8"/>
    <w:rsid w:val="00FE3CF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3169</TotalTime>
  <Pages>20</Pages>
  <Words>8485</Words>
  <Characters>50915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153</cp:revision>
  <cp:lastPrinted>2023-05-04T09:44:00Z</cp:lastPrinted>
  <dcterms:created xsi:type="dcterms:W3CDTF">2022-02-15T12:01:00Z</dcterms:created>
  <dcterms:modified xsi:type="dcterms:W3CDTF">2023-05-04T11:47:00Z</dcterms:modified>
</cp:coreProperties>
</file>