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B9" w:rsidRPr="00D548B9" w:rsidRDefault="00122F68" w:rsidP="00D348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0" w:hanging="279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548B9"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560B7B">
        <w:rPr>
          <w:rFonts w:ascii="Times New Roman" w:eastAsiaTheme="minorEastAsia" w:hAnsi="Times New Roman" w:cs="Times New Roman"/>
          <w:sz w:val="24"/>
          <w:szCs w:val="24"/>
          <w:lang w:eastAsia="pl-PL"/>
        </w:rPr>
        <w:t>Wzór umowy</w:t>
      </w:r>
      <w:r w:rsidR="00EB7876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560B7B" w:rsidRDefault="00560B7B" w:rsidP="00560B7B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nr ……..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zawarta w dniu ...................... w Bydgoszczy pomiędzy: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Skarbem Państwa - Komendantem Wojewódzkim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Reprezentowanym przez </w:t>
      </w:r>
      <w:r w:rsidR="0088318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Pierwszego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cę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Komendanta Wojewódzkiego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insp. Marcina Woźniaka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„Zamawiającym”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reprezentowaną przez: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„Wykonawcą”.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art. 2 ust. 1 pkt 1 ustawy Prawo zamówień publicznych (dalej zwaną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”) z dnia 11 września 2019 r. (</w:t>
      </w:r>
      <w:proofErr w:type="spellStart"/>
      <w:r w:rsidR="000E33D7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t.j</w:t>
      </w:r>
      <w:proofErr w:type="spellEnd"/>
      <w:r w:rsidR="000E33D7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. Dz. U. z 2024 r. poz. 1320 dalej zwaną „</w:t>
      </w:r>
      <w:proofErr w:type="spellStart"/>
      <w:r w:rsidR="000E33D7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 w:rsidR="000E33D7" w:rsidRPr="009A3747">
        <w:rPr>
          <w:rFonts w:ascii="Times New Roman" w:eastAsiaTheme="minorEastAsia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 zamówienia udziela się z wyłączeniem  ustawy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została zawarta na podstawie udzielenia zamówienia poprzez Platformę Zakupową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OpenNexus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 ID …………</w:t>
      </w:r>
    </w:p>
    <w:p w:rsidR="00E54C50" w:rsidRDefault="00E54C50" w:rsidP="00DC1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0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 1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1.</w:t>
      </w:r>
      <w:r w:rsidRPr="00DC1EFF">
        <w:rPr>
          <w:rFonts w:ascii="Times New Roman" w:hAnsi="Times New Roman" w:cs="Times New Roman"/>
          <w:sz w:val="24"/>
          <w:szCs w:val="24"/>
        </w:rPr>
        <w:tab/>
        <w:t>Przedmiotem umowy jest sprzedaż i dostarczenie przez Wykonawcę do siedziby Zamawiającego  następując</w:t>
      </w:r>
      <w:r w:rsidR="008A7AF1">
        <w:rPr>
          <w:rFonts w:ascii="Times New Roman" w:hAnsi="Times New Roman" w:cs="Times New Roman"/>
          <w:sz w:val="24"/>
          <w:szCs w:val="24"/>
        </w:rPr>
        <w:t xml:space="preserve">ego </w:t>
      </w:r>
      <w:r w:rsidR="008A7AF1" w:rsidRPr="008A7AF1">
        <w:rPr>
          <w:rFonts w:ascii="Times New Roman" w:hAnsi="Times New Roman" w:cs="Times New Roman"/>
          <w:b/>
          <w:sz w:val="24"/>
          <w:szCs w:val="24"/>
        </w:rPr>
        <w:t>sprzętu</w:t>
      </w:r>
      <w:r w:rsidR="0088318B" w:rsidRPr="008A7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0DF">
        <w:rPr>
          <w:rFonts w:ascii="Times New Roman" w:hAnsi="Times New Roman" w:cs="Times New Roman"/>
          <w:b/>
          <w:sz w:val="24"/>
          <w:szCs w:val="24"/>
        </w:rPr>
        <w:t>tele/</w:t>
      </w:r>
      <w:bookmarkStart w:id="0" w:name="_GoBack"/>
      <w:bookmarkEnd w:id="0"/>
      <w:r w:rsidR="00014514">
        <w:rPr>
          <w:rFonts w:ascii="Times New Roman" w:hAnsi="Times New Roman" w:cs="Times New Roman"/>
          <w:b/>
          <w:sz w:val="24"/>
          <w:szCs w:val="24"/>
        </w:rPr>
        <w:t>informatycznego</w:t>
      </w:r>
      <w:r w:rsidRPr="00DC1EFF">
        <w:rPr>
          <w:rFonts w:ascii="Times New Roman" w:hAnsi="Times New Roman" w:cs="Times New Roman"/>
          <w:sz w:val="24"/>
          <w:szCs w:val="24"/>
        </w:rPr>
        <w:t>: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- …………………………………………………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2.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Na Przedmiot umowy składają się następujące czynności: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1) Sprzedaż i dostawa w/w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Pr="00DC1EFF">
        <w:rPr>
          <w:rFonts w:ascii="Times New Roman" w:hAnsi="Times New Roman" w:cs="Times New Roman"/>
          <w:sz w:val="24"/>
          <w:szCs w:val="24"/>
        </w:rPr>
        <w:t xml:space="preserve">, zgodnie z Załącznikiem nr 2 do Umowy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2) Udzielenie gwarancji i zapewnienie serwisu gwarancyjnego na zasadach określonych              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31AB">
        <w:rPr>
          <w:rFonts w:ascii="Times New Roman" w:hAnsi="Times New Roman" w:cs="Times New Roman"/>
          <w:sz w:val="24"/>
          <w:szCs w:val="24"/>
        </w:rPr>
        <w:t>w Umowie i załącznikach do Umowy.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3.</w:t>
      </w:r>
      <w:r w:rsidRPr="00DC1EFF">
        <w:rPr>
          <w:rFonts w:ascii="Times New Roman" w:hAnsi="Times New Roman" w:cs="Times New Roman"/>
          <w:sz w:val="24"/>
          <w:szCs w:val="24"/>
        </w:rPr>
        <w:tab/>
        <w:t>Wykonawca zobowi</w:t>
      </w:r>
      <w:r w:rsidR="006B6766">
        <w:rPr>
          <w:rFonts w:ascii="Times New Roman" w:hAnsi="Times New Roman" w:cs="Times New Roman"/>
          <w:sz w:val="24"/>
          <w:szCs w:val="24"/>
        </w:rPr>
        <w:t xml:space="preserve">ązuje się, że dostarczone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DC1EFF">
        <w:rPr>
          <w:rFonts w:ascii="Times New Roman" w:hAnsi="Times New Roman" w:cs="Times New Roman"/>
          <w:sz w:val="24"/>
          <w:szCs w:val="24"/>
        </w:rPr>
        <w:t xml:space="preserve"> spełnia</w:t>
      </w:r>
      <w:r w:rsidR="006B6766">
        <w:rPr>
          <w:rFonts w:ascii="Times New Roman" w:hAnsi="Times New Roman" w:cs="Times New Roman"/>
          <w:sz w:val="24"/>
          <w:szCs w:val="24"/>
        </w:rPr>
        <w:t>ją</w:t>
      </w:r>
      <w:r w:rsidRPr="00DC1EFF">
        <w:rPr>
          <w:rFonts w:ascii="Times New Roman" w:hAnsi="Times New Roman" w:cs="Times New Roman"/>
          <w:sz w:val="24"/>
          <w:szCs w:val="24"/>
        </w:rPr>
        <w:t xml:space="preserve"> wszystkie wymagania wskazane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31AB">
        <w:rPr>
          <w:rFonts w:ascii="Times New Roman" w:hAnsi="Times New Roman" w:cs="Times New Roman"/>
          <w:sz w:val="24"/>
          <w:szCs w:val="24"/>
        </w:rPr>
        <w:t>w załączniku nr 1 i 2 do U</w:t>
      </w:r>
      <w:r w:rsidRPr="00DC1EFF">
        <w:rPr>
          <w:rFonts w:ascii="Times New Roman" w:hAnsi="Times New Roman" w:cs="Times New Roman"/>
          <w:sz w:val="24"/>
          <w:szCs w:val="24"/>
        </w:rPr>
        <w:t>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4.</w:t>
      </w:r>
      <w:r w:rsidRPr="00DC1EFF">
        <w:rPr>
          <w:rFonts w:ascii="Times New Roman" w:hAnsi="Times New Roman" w:cs="Times New Roman"/>
          <w:sz w:val="24"/>
          <w:szCs w:val="24"/>
        </w:rPr>
        <w:tab/>
        <w:t>Ilekroć w Umowie i załącznikach do Umowy mowa jest o „</w:t>
      </w:r>
      <w:r w:rsidR="00CA6FAD">
        <w:rPr>
          <w:rFonts w:ascii="Times New Roman" w:hAnsi="Times New Roman" w:cs="Times New Roman"/>
          <w:sz w:val="24"/>
          <w:szCs w:val="24"/>
        </w:rPr>
        <w:t>sprzęcie</w:t>
      </w:r>
      <w:r w:rsidRPr="00DC1EFF">
        <w:rPr>
          <w:rFonts w:ascii="Times New Roman" w:hAnsi="Times New Roman" w:cs="Times New Roman"/>
          <w:sz w:val="24"/>
          <w:szCs w:val="24"/>
        </w:rPr>
        <w:t>”,</w:t>
      </w:r>
      <w:r w:rsidR="006B6766">
        <w:rPr>
          <w:rFonts w:ascii="Times New Roman" w:hAnsi="Times New Roman" w:cs="Times New Roman"/>
          <w:sz w:val="24"/>
          <w:szCs w:val="24"/>
        </w:rPr>
        <w:t xml:space="preserve"> „akcesoriach”,</w:t>
      </w:r>
      <w:r w:rsidRPr="00DC1EFF">
        <w:rPr>
          <w:rFonts w:ascii="Times New Roman" w:hAnsi="Times New Roman" w:cs="Times New Roman"/>
          <w:sz w:val="24"/>
          <w:szCs w:val="24"/>
        </w:rPr>
        <w:t xml:space="preserve"> „asortymencie”, „towarze” lub „produktach” należy rozumieć przez to przedmiot zamówienia określony w ust. 1.</w:t>
      </w:r>
    </w:p>
    <w:p w:rsidR="00294C55" w:rsidRDefault="00294C55" w:rsidP="00DC1EFF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54166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2</w:t>
      </w:r>
    </w:p>
    <w:p w:rsidR="005F4B90" w:rsidRDefault="005F4B90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7B08" w:rsidRPr="00343BB6">
        <w:rPr>
          <w:rFonts w:ascii="Times New Roman" w:hAnsi="Times New Roman" w:cs="Times New Roman"/>
          <w:sz w:val="24"/>
          <w:szCs w:val="24"/>
        </w:rPr>
        <w:t>Strony ustalają wynagrodzenie brutto za przedmiot umowy w wysokości: ………………zł (słownie zł:……………………………...</w:t>
      </w:r>
      <w:r w:rsidR="00D40D80">
        <w:rPr>
          <w:rFonts w:ascii="Times New Roman" w:hAnsi="Times New Roman" w:cs="Times New Roman"/>
          <w:sz w:val="24"/>
          <w:szCs w:val="24"/>
        </w:rPr>
        <w:t>......</w:t>
      </w:r>
      <w:r w:rsidR="002C7B08" w:rsidRPr="00343BB6">
        <w:rPr>
          <w:rFonts w:ascii="Times New Roman" w:hAnsi="Times New Roman" w:cs="Times New Roman"/>
          <w:sz w:val="24"/>
          <w:szCs w:val="24"/>
        </w:rPr>
        <w:t>) zgodnie z ofertą cenową Wykonawcy.</w:t>
      </w:r>
    </w:p>
    <w:p w:rsidR="005F4B90" w:rsidRDefault="005F4B90" w:rsidP="00DC1EFF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5F4B90">
        <w:rPr>
          <w:rFonts w:ascii="Times New Roman" w:hAnsi="Times New Roman" w:cs="Times New Roman"/>
          <w:sz w:val="24"/>
          <w:szCs w:val="24"/>
        </w:rPr>
        <w:t>Szczegółowe zestawienie cen jednost</w:t>
      </w:r>
      <w:r w:rsidR="00C4589E">
        <w:rPr>
          <w:rFonts w:ascii="Times New Roman" w:hAnsi="Times New Roman" w:cs="Times New Roman"/>
          <w:sz w:val="24"/>
          <w:szCs w:val="24"/>
        </w:rPr>
        <w:t>kowych brutto zawiera Załącznik</w:t>
      </w:r>
      <w:r w:rsidRPr="005F4B90">
        <w:rPr>
          <w:rFonts w:ascii="Times New Roman" w:hAnsi="Times New Roman" w:cs="Times New Roman"/>
          <w:sz w:val="24"/>
          <w:szCs w:val="24"/>
        </w:rPr>
        <w:t xml:space="preserve"> nr </w:t>
      </w:r>
      <w:r w:rsidR="00986657">
        <w:rPr>
          <w:rFonts w:ascii="Times New Roman" w:hAnsi="Times New Roman" w:cs="Times New Roman"/>
          <w:sz w:val="24"/>
          <w:szCs w:val="24"/>
        </w:rPr>
        <w:t xml:space="preserve">1 </w:t>
      </w:r>
      <w:r w:rsidRPr="005F4B90">
        <w:rPr>
          <w:rFonts w:ascii="Times New Roman" w:hAnsi="Times New Roman" w:cs="Times New Roman"/>
          <w:sz w:val="24"/>
          <w:szCs w:val="24"/>
        </w:rPr>
        <w:t>do niniejszej umowy, stanowiący jej integralną część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2A6" w:rsidRDefault="00DC02A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Cs/>
          <w:sz w:val="24"/>
          <w:szCs w:val="24"/>
        </w:rPr>
        <w:t>1.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C50">
        <w:rPr>
          <w:rFonts w:ascii="Times New Roman" w:hAnsi="Times New Roman" w:cs="Times New Roman"/>
          <w:sz w:val="24"/>
          <w:szCs w:val="24"/>
        </w:rPr>
        <w:t>W celu bezpośredniego nadzoru nad realizacją Przedmiotu umowy Zamawiający na</w:t>
      </w:r>
      <w:r w:rsidRPr="00E54C50">
        <w:rPr>
          <w:rFonts w:ascii="Times New Roman" w:hAnsi="Times New Roman" w:cs="Times New Roman"/>
          <w:sz w:val="24"/>
          <w:szCs w:val="24"/>
        </w:rPr>
        <w:br/>
        <w:t>Koordynatora wyznacza nw. Przedstawiciela z Wydziału Łączności i Informatyki Komendy Wojewódzkiej Policji w Bydgoszczy: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lastRenderedPageBreak/>
        <w:t>…………………. telefon ………………e-mail …………………..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2.</w:t>
      </w:r>
      <w:r w:rsidRPr="00E54C50">
        <w:rPr>
          <w:rFonts w:ascii="Times New Roman" w:hAnsi="Times New Roman" w:cs="Times New Roman"/>
          <w:sz w:val="24"/>
          <w:szCs w:val="24"/>
        </w:rPr>
        <w:tab/>
        <w:t>W celu bezpośredniego nadzoru nad realizacją Przedmiotu umowy Wykonawca na Koordynatora wyznacza nw. przedstawiciela: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…………………………telefon ……………e-mail …………………..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Koordynatorzy, o których mowa w ust. 1 i 2, odpowiednio ze strony Zamawiającego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i Wykonawcy, odpowiadają za nadzór nad wykonaniem Przedmiotu umowy zgodnie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wymaganiami, w założonym terminie, w ramach określonego budżetu, przy wykorzystaniu dostępnych zasobów i środków.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Obie Strony mogą zmienić swoich przedstawicieli w organizacji projektu informując drogą mailową drugą Stronę, z co najmniej 3-dniowym (dni robocze) wyprzedzeniem. Zmiana taka nie wymaga aneksu do Umowy.</w:t>
      </w:r>
    </w:p>
    <w:p w:rsidR="0044583E" w:rsidRDefault="0044583E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7E6" w:rsidRDefault="008947E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zobowiązuje się wykonać Umowę przy zachowaniu najwyższej staranności, uwzględniając zawodowy charakter prowadzonej działalności, zgodnie z zasadami wiedzy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i stosowanymi normami technicznymi.</w:t>
      </w:r>
    </w:p>
    <w:p w:rsidR="00E54C50" w:rsidRPr="00E54C50" w:rsidRDefault="0044583E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 fabrycznie nowe, nie używane w innych zamówieniach, wolne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wad</w:t>
      </w:r>
      <w:r w:rsidR="0040615C">
        <w:rPr>
          <w:rFonts w:ascii="Times New Roman" w:hAnsi="Times New Roman" w:cs="Times New Roman"/>
          <w:sz w:val="24"/>
          <w:szCs w:val="24"/>
        </w:rPr>
        <w:t xml:space="preserve"> fizycznych i prawnych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4583E">
        <w:rPr>
          <w:rFonts w:ascii="Times New Roman" w:hAnsi="Times New Roman" w:cs="Times New Roman"/>
          <w:sz w:val="24"/>
          <w:szCs w:val="24"/>
        </w:rPr>
        <w:t xml:space="preserve">gwarantuje, iż dostarczane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stanowi</w:t>
      </w:r>
      <w:r w:rsidR="0044583E">
        <w:rPr>
          <w:rFonts w:ascii="Times New Roman" w:hAnsi="Times New Roman" w:cs="Times New Roman"/>
          <w:sz w:val="24"/>
          <w:szCs w:val="24"/>
        </w:rPr>
        <w:t>ą</w:t>
      </w:r>
      <w:r w:rsidRPr="00E54C50">
        <w:rPr>
          <w:rFonts w:ascii="Times New Roman" w:hAnsi="Times New Roman" w:cs="Times New Roman"/>
          <w:sz w:val="24"/>
          <w:szCs w:val="24"/>
        </w:rPr>
        <w:t xml:space="preserve"> jego wyłączną własność i nie toczy się żadne postępo</w:t>
      </w:r>
      <w:r w:rsidR="0044583E">
        <w:rPr>
          <w:rFonts w:ascii="Times New Roman" w:hAnsi="Times New Roman" w:cs="Times New Roman"/>
          <w:sz w:val="24"/>
          <w:szCs w:val="24"/>
        </w:rPr>
        <w:t xml:space="preserve">wanie, którego przedmiotem są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oraz, że nie są one obciążone zastawem, zastawem rejestrowym ani zastawem skarbowym ani żadnymi innymi ograniczonymi prawami rzeczowymi.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oświadcza oraz gwarantuje, iż:</w:t>
      </w:r>
    </w:p>
    <w:p w:rsidR="00E54C50" w:rsidRPr="00E54C50" w:rsidRDefault="00DC02A6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Produkty</w:t>
      </w:r>
      <w:r w:rsidR="0044583E">
        <w:rPr>
          <w:rFonts w:ascii="Times New Roman" w:hAnsi="Times New Roman" w:cs="Times New Roman"/>
          <w:sz w:val="24"/>
          <w:szCs w:val="24"/>
        </w:rPr>
        <w:t xml:space="preserve"> będą zgodne z Umową i </w:t>
      </w:r>
      <w:r w:rsidR="00986657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986657">
        <w:rPr>
          <w:rFonts w:ascii="Times New Roman" w:hAnsi="Times New Roman" w:cs="Times New Roman"/>
          <w:sz w:val="24"/>
          <w:szCs w:val="24"/>
        </w:rPr>
        <w:t xml:space="preserve"> nr 2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do umowy;</w:t>
      </w:r>
    </w:p>
    <w:p w:rsidR="00E54C50" w:rsidRDefault="0044583E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przyjęte dla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zapewnią kompatybilność z innymi dostępnymi na rynku rozwiązaniami technicznymi i umożliwią świadczenie serwisu gwarancyjnego przez inne podmioty.</w:t>
      </w: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gwarancji i obsługi serwisowej.</w:t>
      </w:r>
    </w:p>
    <w:p w:rsidR="00E54C50" w:rsidRPr="00E54C50" w:rsidRDefault="00E54C50" w:rsidP="007030CB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 okresie gwarancji Wykonawca zapewni stały kontakt telefoniczny w celu udzielania nieodpłatnych konsultacji i pomocy technicznej w dni robocze w godz. 8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-16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22744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  <w:r w:rsidR="00E54C50" w:rsidRPr="00E54C50">
        <w:rPr>
          <w:rFonts w:ascii="Times New Roman" w:hAnsi="Times New Roman" w:cs="Times New Roman"/>
          <w:sz w:val="24"/>
          <w:szCs w:val="24"/>
        </w:rPr>
        <w:tab/>
      </w:r>
      <w:bookmarkStart w:id="1" w:name="_Hlk40173688"/>
      <w:r w:rsidR="00E54C50" w:rsidRPr="00E54C50">
        <w:rPr>
          <w:rFonts w:ascii="Times New Roman" w:hAnsi="Times New Roman" w:cs="Times New Roman"/>
          <w:sz w:val="24"/>
          <w:szCs w:val="24"/>
        </w:rPr>
        <w:t>Termin realizacji naprawy gwarancyjnej - usuni</w:t>
      </w:r>
      <w:r w:rsidR="0044583E">
        <w:rPr>
          <w:rFonts w:ascii="Times New Roman" w:hAnsi="Times New Roman" w:cs="Times New Roman"/>
          <w:sz w:val="24"/>
          <w:szCs w:val="24"/>
        </w:rPr>
        <w:t xml:space="preserve">ęcie awarii uszkodzonych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nastąpi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w ciągu </w:t>
      </w:r>
      <w:r w:rsidR="00DC02A6" w:rsidRPr="00DC02A6">
        <w:rPr>
          <w:rFonts w:ascii="Times New Roman" w:hAnsi="Times New Roman" w:cs="Times New Roman"/>
          <w:sz w:val="24"/>
          <w:szCs w:val="24"/>
        </w:rPr>
        <w:t>14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 dni roboczych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momentu zgłoszenia awarii drogą elektroniczną na adres e-mail: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4C50" w:rsidRPr="00E54C50">
        <w:rPr>
          <w:rFonts w:ascii="Times New Roman" w:hAnsi="Times New Roman" w:cs="Times New Roman"/>
          <w:sz w:val="24"/>
          <w:szCs w:val="24"/>
        </w:rPr>
        <w:t>………………..</w:t>
      </w:r>
    </w:p>
    <w:bookmarkEnd w:id="1"/>
    <w:p w:rsidR="00E54C50" w:rsidRPr="00E54C50" w:rsidRDefault="00E54C50" w:rsidP="001227F5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 przypadku niewykonania naprawy w terminie podanym wyżej, na okres przedłużającej się naprawy Wykonawca dostarczy użytkownikowi końcowemu /wskazanej jednostce Policji woj. kujawsko-pomorskiego/ produkt wolny od wad i równoważny funkcjonalnie, na własny koszt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C50">
        <w:rPr>
          <w:rFonts w:ascii="Times New Roman" w:hAnsi="Times New Roman" w:cs="Times New Roman"/>
          <w:sz w:val="24"/>
          <w:szCs w:val="24"/>
        </w:rPr>
        <w:t>i ryzyko.</w:t>
      </w:r>
    </w:p>
    <w:p w:rsidR="00E54C50" w:rsidRPr="00E54C50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Jeżeli po dwóch wykonanych naprawach tego samego błędu (elementu) awaria w dalszym ciągu będzie występowała, Zamawiający będzie mógł żądać od Wykonawcy wymiany towaru na nowy.</w:t>
      </w:r>
    </w:p>
    <w:p w:rsidR="00E54C50" w:rsidRPr="00A36E8C" w:rsidRDefault="00E54C50" w:rsidP="00F75667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E8C">
        <w:rPr>
          <w:rFonts w:ascii="Times New Roman" w:hAnsi="Times New Roman" w:cs="Times New Roman"/>
          <w:sz w:val="24"/>
          <w:szCs w:val="24"/>
        </w:rPr>
        <w:t xml:space="preserve">Jeżeli w okresie pierwszych trzech miesięcy trwania gwarancji wystąpią awarie </w:t>
      </w:r>
      <w:r w:rsidR="00DC02A6" w:rsidRPr="00A36E8C">
        <w:rPr>
          <w:rFonts w:ascii="Times New Roman" w:hAnsi="Times New Roman" w:cs="Times New Roman"/>
          <w:sz w:val="24"/>
          <w:szCs w:val="24"/>
        </w:rPr>
        <w:t>produktów</w:t>
      </w:r>
      <w:r w:rsidRPr="00A36E8C">
        <w:rPr>
          <w:rFonts w:ascii="Times New Roman" w:hAnsi="Times New Roman" w:cs="Times New Roman"/>
          <w:sz w:val="24"/>
          <w:szCs w:val="24"/>
        </w:rPr>
        <w:t xml:space="preserve"> potwierdzone przez serwis gwaranta w ilości</w:t>
      </w:r>
      <w:r w:rsidR="0025588D" w:rsidRPr="00A36E8C">
        <w:rPr>
          <w:rFonts w:ascii="Times New Roman" w:hAnsi="Times New Roman" w:cs="Times New Roman"/>
          <w:sz w:val="24"/>
          <w:szCs w:val="24"/>
        </w:rPr>
        <w:t xml:space="preserve"> </w:t>
      </w:r>
      <w:r w:rsidR="00A36E8C" w:rsidRPr="00A36E8C">
        <w:rPr>
          <w:rFonts w:ascii="Times New Roman" w:hAnsi="Times New Roman" w:cs="Times New Roman"/>
          <w:sz w:val="24"/>
          <w:szCs w:val="24"/>
        </w:rPr>
        <w:t>trzech</w:t>
      </w:r>
      <w:r w:rsidR="00A36E8C">
        <w:rPr>
          <w:rFonts w:ascii="Times New Roman" w:hAnsi="Times New Roman" w:cs="Times New Roman"/>
          <w:sz w:val="24"/>
          <w:szCs w:val="24"/>
        </w:rPr>
        <w:t xml:space="preserve"> awarii</w:t>
      </w:r>
      <w:r w:rsidR="00A36E8C" w:rsidRPr="00A36E8C">
        <w:rPr>
          <w:rFonts w:ascii="Times New Roman" w:hAnsi="Times New Roman" w:cs="Times New Roman"/>
          <w:sz w:val="24"/>
          <w:szCs w:val="24"/>
        </w:rPr>
        <w:t xml:space="preserve">, </w:t>
      </w:r>
      <w:r w:rsidRPr="00A36E8C">
        <w:rPr>
          <w:rFonts w:ascii="Times New Roman" w:hAnsi="Times New Roman" w:cs="Times New Roman"/>
          <w:sz w:val="24"/>
          <w:szCs w:val="24"/>
        </w:rPr>
        <w:t>Zamawiający będzie mógł żądać od Wykonawcy wymiany całego towaru na nowy.</w:t>
      </w:r>
    </w:p>
    <w:p w:rsidR="00E54C50" w:rsidRPr="006D2D6A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2D6A">
        <w:rPr>
          <w:rFonts w:ascii="Times New Roman" w:hAnsi="Times New Roman" w:cs="Times New Roman"/>
          <w:sz w:val="24"/>
          <w:szCs w:val="24"/>
        </w:rPr>
        <w:t>Fakt awarii, naprawy i ewentualnie wymiany produktu na nowy będzie odnotowywany każdorazowo w karcie gwarancyjnej</w:t>
      </w:r>
      <w:r w:rsidR="006D2D6A">
        <w:rPr>
          <w:rFonts w:ascii="Times New Roman" w:hAnsi="Times New Roman" w:cs="Times New Roman"/>
          <w:sz w:val="24"/>
          <w:szCs w:val="24"/>
        </w:rPr>
        <w:t xml:space="preserve"> (o ile </w:t>
      </w:r>
      <w:r w:rsidR="00A36E8C">
        <w:rPr>
          <w:rFonts w:ascii="Times New Roman" w:hAnsi="Times New Roman" w:cs="Times New Roman"/>
          <w:sz w:val="24"/>
          <w:szCs w:val="24"/>
        </w:rPr>
        <w:t xml:space="preserve">takie działanie </w:t>
      </w:r>
      <w:r w:rsidR="006D2D6A">
        <w:rPr>
          <w:rFonts w:ascii="Times New Roman" w:hAnsi="Times New Roman" w:cs="Times New Roman"/>
          <w:sz w:val="24"/>
          <w:szCs w:val="24"/>
        </w:rPr>
        <w:t>wymagan</w:t>
      </w:r>
      <w:r w:rsidR="00A36E8C">
        <w:rPr>
          <w:rFonts w:ascii="Times New Roman" w:hAnsi="Times New Roman" w:cs="Times New Roman"/>
          <w:sz w:val="24"/>
          <w:szCs w:val="24"/>
        </w:rPr>
        <w:t>e</w:t>
      </w:r>
      <w:r w:rsidR="006D2D6A">
        <w:rPr>
          <w:rFonts w:ascii="Times New Roman" w:hAnsi="Times New Roman" w:cs="Times New Roman"/>
          <w:sz w:val="24"/>
          <w:szCs w:val="24"/>
        </w:rPr>
        <w:t xml:space="preserve"> jest przez producenta).</w:t>
      </w:r>
    </w:p>
    <w:p w:rsidR="00E54C50" w:rsidRPr="003641E3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="0098581F">
        <w:rPr>
          <w:rFonts w:ascii="Times New Roman" w:hAnsi="Times New Roman" w:cs="Times New Roman"/>
          <w:b/>
          <w:sz w:val="24"/>
          <w:szCs w:val="24"/>
        </w:rPr>
        <w:t>produktów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wynosi </w:t>
      </w:r>
      <w:r w:rsidR="00A36E8C">
        <w:rPr>
          <w:rFonts w:ascii="Times New Roman" w:hAnsi="Times New Roman" w:cs="Times New Roman"/>
          <w:b/>
          <w:sz w:val="24"/>
          <w:szCs w:val="24"/>
        </w:rPr>
        <w:t>24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miesi</w:t>
      </w:r>
      <w:r w:rsidR="00A36E8C">
        <w:rPr>
          <w:rFonts w:ascii="Times New Roman" w:hAnsi="Times New Roman" w:cs="Times New Roman"/>
          <w:b/>
          <w:sz w:val="24"/>
          <w:szCs w:val="24"/>
        </w:rPr>
        <w:t>ące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od daty jego dostarczenia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B7876" w:rsidRDefault="00EB787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78B" w:rsidRDefault="0049078B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dodatkowe wymagania dotyczące dostawy.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dostarczy przedmiot zamówienia na swój koszt do siedziby Zamawiającego 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Bydgoszczy magazyn Wydziału Łączności i Informatyki KWP ul. Iławska 1 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E16BA3">
        <w:rPr>
          <w:rFonts w:ascii="Times New Roman" w:hAnsi="Times New Roman" w:cs="Times New Roman"/>
          <w:b/>
          <w:bCs/>
          <w:sz w:val="24"/>
          <w:szCs w:val="24"/>
        </w:rPr>
        <w:t xml:space="preserve">terminie 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D118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64EB2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 xml:space="preserve"> dni od daty zawarcia </w:t>
      </w:r>
      <w:r w:rsidR="0014022C">
        <w:rPr>
          <w:rFonts w:ascii="Times New Roman" w:hAnsi="Times New Roman" w:cs="Times New Roman"/>
          <w:b/>
          <w:bCs/>
          <w:sz w:val="24"/>
          <w:szCs w:val="24"/>
        </w:rPr>
        <w:t xml:space="preserve">niniejszej 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>umowy</w:t>
      </w:r>
      <w:r w:rsidR="00964EB2">
        <w:rPr>
          <w:rFonts w:ascii="Times New Roman" w:hAnsi="Times New Roman" w:cs="Times New Roman"/>
          <w:b/>
          <w:bCs/>
          <w:sz w:val="24"/>
          <w:szCs w:val="24"/>
        </w:rPr>
        <w:t xml:space="preserve"> / dnia ………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zapewni dla każd</w:t>
      </w:r>
      <w:r w:rsidR="0098581F">
        <w:rPr>
          <w:rFonts w:ascii="Times New Roman" w:hAnsi="Times New Roman" w:cs="Times New Roman"/>
          <w:sz w:val="24"/>
          <w:szCs w:val="24"/>
        </w:rPr>
        <w:t>ego</w:t>
      </w:r>
      <w:r w:rsidR="006B6766">
        <w:rPr>
          <w:rFonts w:ascii="Times New Roman" w:hAnsi="Times New Roman" w:cs="Times New Roman"/>
          <w:sz w:val="24"/>
          <w:szCs w:val="24"/>
        </w:rPr>
        <w:t xml:space="preserve">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Pr="00E54C50">
        <w:rPr>
          <w:rFonts w:ascii="Times New Roman" w:hAnsi="Times New Roman" w:cs="Times New Roman"/>
          <w:sz w:val="24"/>
          <w:szCs w:val="24"/>
        </w:rPr>
        <w:t xml:space="preserve"> pełną dokumentację standardowo dostarczoną przez producentów. Dokumentacja ta sporządzona będzie w języku polskim.</w:t>
      </w:r>
    </w:p>
    <w:p w:rsidR="00E54C50" w:rsidRPr="00E54C50" w:rsidRDefault="00174BFE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54C50" w:rsidRPr="00E54C50">
        <w:rPr>
          <w:rFonts w:ascii="Times New Roman" w:hAnsi="Times New Roman" w:cs="Times New Roman"/>
          <w:sz w:val="24"/>
          <w:szCs w:val="24"/>
        </w:rPr>
        <w:t>każdego dostarczone</w:t>
      </w:r>
      <w:r w:rsidR="0044583E">
        <w:rPr>
          <w:rFonts w:ascii="Times New Roman" w:hAnsi="Times New Roman" w:cs="Times New Roman"/>
          <w:sz w:val="24"/>
          <w:szCs w:val="24"/>
        </w:rPr>
        <w:t xml:space="preserve">go rodzaju, typu, modelu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będą dołączone indywidualne karty gwarancyjne zawierające numer seryjny, termin i warunki ważności gwarancji, adresy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i numery telefonów punktów serwisowych świadczących usługi gwarancyjne</w:t>
      </w:r>
      <w:r>
        <w:rPr>
          <w:rFonts w:ascii="Times New Roman" w:hAnsi="Times New Roman" w:cs="Times New Roman"/>
          <w:sz w:val="24"/>
          <w:szCs w:val="24"/>
        </w:rPr>
        <w:t xml:space="preserve"> (o ile przewidział je producent)</w:t>
      </w:r>
      <w:r w:rsidR="00E54C50" w:rsidRPr="00E54C50">
        <w:rPr>
          <w:rFonts w:ascii="Times New Roman" w:hAnsi="Times New Roman" w:cs="Times New Roman"/>
          <w:sz w:val="24"/>
          <w:szCs w:val="24"/>
        </w:rPr>
        <w:t>. Zamawiający nie dopuszcza możliwości wystawiania kart gwarancyjnych /zbiorowych/ obejmujących dany rodzaj produktów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Oferowane produkty </w:t>
      </w:r>
      <w:r w:rsidR="000A07F5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odpowiadać polskim źródłom zasilania 230V, 50Hz, zgodnie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aktualną Polską Normą w tym zakresie.</w:t>
      </w:r>
    </w:p>
    <w:p w:rsidR="00E54C50" w:rsidRPr="00E54C50" w:rsidRDefault="00E54C50" w:rsidP="0049078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5.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174BFE">
        <w:rPr>
          <w:rFonts w:ascii="Times New Roman" w:hAnsi="Times New Roman" w:cs="Times New Roman"/>
          <w:sz w:val="24"/>
          <w:szCs w:val="24"/>
        </w:rPr>
        <w:t xml:space="preserve">Produkty </w:t>
      </w:r>
      <w:r w:rsidR="003B40CC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być wyposażone w niezbędne kable zasilające i połączeniowe</w:t>
      </w:r>
      <w:r w:rsidR="008E665A">
        <w:rPr>
          <w:rFonts w:ascii="Times New Roman" w:hAnsi="Times New Roman" w:cs="Times New Roman"/>
          <w:sz w:val="24"/>
          <w:szCs w:val="24"/>
        </w:rPr>
        <w:t xml:space="preserve"> </w:t>
      </w:r>
      <w:r w:rsidR="00B73A83">
        <w:rPr>
          <w:rFonts w:ascii="Times New Roman" w:hAnsi="Times New Roman" w:cs="Times New Roman"/>
          <w:sz w:val="24"/>
          <w:szCs w:val="24"/>
        </w:rPr>
        <w:t>(o ile są niezbędne do prawidłowego wykorzystania)</w:t>
      </w:r>
      <w:r w:rsidRPr="00E54C50">
        <w:rPr>
          <w:rFonts w:ascii="Times New Roman" w:hAnsi="Times New Roman" w:cs="Times New Roman"/>
          <w:sz w:val="24"/>
          <w:szCs w:val="24"/>
        </w:rPr>
        <w:t xml:space="preserve">. Kable zasilające muszą być zakończone standardowymi </w:t>
      </w:r>
      <w:proofErr w:type="spellStart"/>
      <w:r w:rsidRPr="00E54C50">
        <w:rPr>
          <w:rFonts w:ascii="Times New Roman" w:hAnsi="Times New Roman" w:cs="Times New Roman"/>
          <w:sz w:val="24"/>
          <w:szCs w:val="24"/>
        </w:rPr>
        <w:t>dwubolcowymi</w:t>
      </w:r>
      <w:proofErr w:type="spellEnd"/>
      <w:r w:rsidRPr="00E54C50">
        <w:rPr>
          <w:rFonts w:ascii="Times New Roman" w:hAnsi="Times New Roman" w:cs="Times New Roman"/>
          <w:sz w:val="24"/>
          <w:szCs w:val="24"/>
        </w:rPr>
        <w:t xml:space="preserve"> wtykami z uziemieniem, zgodnymi z polską normą PN-IEC-60364-6-61.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odbioru.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1.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O gotowości do przekazania przedmiotu umowy do odbioru dostawy Wykonawca powiadomi </w:t>
      </w:r>
      <w:r w:rsidR="007030CB">
        <w:rPr>
          <w:rFonts w:ascii="Times New Roman" w:hAnsi="Times New Roman" w:cs="Times New Roman"/>
          <w:sz w:val="24"/>
          <w:szCs w:val="24"/>
        </w:rPr>
        <w:t xml:space="preserve">  </w:t>
      </w:r>
      <w:r w:rsidRPr="00E54C50">
        <w:rPr>
          <w:rFonts w:ascii="Times New Roman" w:hAnsi="Times New Roman" w:cs="Times New Roman"/>
          <w:sz w:val="24"/>
          <w:szCs w:val="24"/>
        </w:rPr>
        <w:t>Zamawiającego przesyłając informację z co najmniej 24-godzinnym wyprzedzeniem.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2.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dniu dostawy towar będzie podlegał odbiorowi ilościowemu przez pracowników magazynu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>Wydziału Łączności i Informatyki KWP w Bydgoszczy.</w:t>
      </w:r>
    </w:p>
    <w:p w:rsidR="00E54C50" w:rsidRPr="00E54C50" w:rsidRDefault="00925394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7230DC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będą podlegały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odbiorowi jakościowemu, polegającemu na sprawdzeniu poprawności działania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z dostarczonej partii oraz ich zgodności z warunkami i parametrami technicznymi.</w:t>
      </w:r>
    </w:p>
    <w:p w:rsidR="00E54C50" w:rsidRPr="00E54C50" w:rsidRDefault="00E54C50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realizowany będzie przez upoważnionych przedstawicieli Zamawiającego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4C50">
        <w:rPr>
          <w:rFonts w:ascii="Times New Roman" w:hAnsi="Times New Roman" w:cs="Times New Roman"/>
          <w:sz w:val="24"/>
          <w:szCs w:val="24"/>
        </w:rPr>
        <w:t>w siedzibie Zamawiającego w terminie 7 dni roboczych od dnia podpisania protokołu ilościowego.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Jeżeli zostanie stwierdzone, że sprawdzany towar jest uszkodzony lub też niezgodny       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zamówieniem, zostanie on niezwłocznie, w terminie nie dłuższym niż 3 dni, wymieniony przez Wykonawcę na jego koszt i odpowiedzialność.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Odbiór jakościowy zostanie zakończony podpisaniem protokołu przez obie strony. Z chwilą podpisania w/w protokołu (bez uwag) zostanie wystawiona faktura z terminem płatności 30 dni od dnia dostarczenia prawidłowo wystawionej faktury do siedziby Zamawiającego.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7.</w:t>
      </w:r>
      <w:r w:rsidRPr="00E54C50">
        <w:rPr>
          <w:rFonts w:ascii="Times New Roman" w:hAnsi="Times New Roman" w:cs="Times New Roman"/>
          <w:sz w:val="24"/>
          <w:szCs w:val="24"/>
        </w:rPr>
        <w:tab/>
        <w:t xml:space="preserve">Protokół odbioru jakościowego zostanie sporządzony, zgodnie z wzorem stanowiącym Załącznik nr </w:t>
      </w:r>
      <w:r w:rsidR="007230DC">
        <w:rPr>
          <w:rFonts w:ascii="Times New Roman" w:hAnsi="Times New Roman" w:cs="Times New Roman"/>
          <w:sz w:val="24"/>
          <w:szCs w:val="24"/>
        </w:rPr>
        <w:t>3</w:t>
      </w:r>
      <w:r w:rsidRPr="00E54C50">
        <w:rPr>
          <w:rFonts w:ascii="Times New Roman" w:hAnsi="Times New Roman" w:cs="Times New Roman"/>
          <w:sz w:val="24"/>
          <w:szCs w:val="24"/>
        </w:rPr>
        <w:t xml:space="preserve"> w </w:t>
      </w:r>
      <w:r w:rsidR="007230DC">
        <w:rPr>
          <w:rFonts w:ascii="Times New Roman" w:hAnsi="Times New Roman" w:cs="Times New Roman"/>
          <w:sz w:val="24"/>
          <w:szCs w:val="24"/>
        </w:rPr>
        <w:t>2</w:t>
      </w:r>
      <w:r w:rsidRPr="00E54C50">
        <w:rPr>
          <w:rFonts w:ascii="Times New Roman" w:hAnsi="Times New Roman" w:cs="Times New Roman"/>
          <w:sz w:val="24"/>
          <w:szCs w:val="24"/>
        </w:rPr>
        <w:t xml:space="preserve"> (</w:t>
      </w:r>
      <w:r w:rsidR="007230DC">
        <w:rPr>
          <w:rFonts w:ascii="Times New Roman" w:hAnsi="Times New Roman" w:cs="Times New Roman"/>
          <w:sz w:val="24"/>
          <w:szCs w:val="24"/>
        </w:rPr>
        <w:t>dwó</w:t>
      </w:r>
      <w:r w:rsidRPr="00E54C50">
        <w:rPr>
          <w:rFonts w:ascii="Times New Roman" w:hAnsi="Times New Roman" w:cs="Times New Roman"/>
          <w:sz w:val="24"/>
          <w:szCs w:val="24"/>
        </w:rPr>
        <w:t>ch) jednobrzmiących egzemplarzach, z których 1 (jeden) otrzyma Wykonawca</w:t>
      </w:r>
      <w:r w:rsidR="007230DC">
        <w:rPr>
          <w:rFonts w:ascii="Times New Roman" w:hAnsi="Times New Roman" w:cs="Times New Roman"/>
          <w:sz w:val="24"/>
          <w:szCs w:val="24"/>
        </w:rPr>
        <w:t xml:space="preserve">                     i</w:t>
      </w:r>
      <w:r w:rsidRPr="00E54C50">
        <w:rPr>
          <w:rFonts w:ascii="Times New Roman" w:hAnsi="Times New Roman" w:cs="Times New Roman"/>
          <w:sz w:val="24"/>
          <w:szCs w:val="24"/>
        </w:rPr>
        <w:t xml:space="preserve"> </w:t>
      </w:r>
      <w:r w:rsidR="007230DC" w:rsidRPr="00E54C50">
        <w:rPr>
          <w:rFonts w:ascii="Times New Roman" w:hAnsi="Times New Roman" w:cs="Times New Roman"/>
          <w:sz w:val="24"/>
          <w:szCs w:val="24"/>
        </w:rPr>
        <w:t xml:space="preserve">1 (jeden) otrzyma </w:t>
      </w:r>
      <w:r w:rsidRPr="00E54C50">
        <w:rPr>
          <w:rFonts w:ascii="Times New Roman" w:hAnsi="Times New Roman" w:cs="Times New Roman"/>
          <w:sz w:val="24"/>
          <w:szCs w:val="24"/>
        </w:rPr>
        <w:t>Zamawiający.</w:t>
      </w:r>
    </w:p>
    <w:p w:rsidR="00EF31AB" w:rsidRDefault="00EF31A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C55" w:rsidRPr="00937C6D" w:rsidRDefault="008A1A65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6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6657">
        <w:rPr>
          <w:rFonts w:ascii="Times New Roman" w:hAnsi="Times New Roman" w:cs="Times New Roman"/>
          <w:b/>
          <w:sz w:val="24"/>
          <w:szCs w:val="24"/>
        </w:rPr>
        <w:t>8</w:t>
      </w:r>
    </w:p>
    <w:p w:rsidR="00B722B1" w:rsidRPr="00B722B1" w:rsidRDefault="005F4B90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2B1">
        <w:rPr>
          <w:rFonts w:ascii="Times New Roman" w:hAnsi="Times New Roman" w:cs="Times New Roman"/>
          <w:sz w:val="24"/>
          <w:szCs w:val="24"/>
        </w:rPr>
        <w:t xml:space="preserve">W razie zaistnienia sytuacji, 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nie wynikającej z winy Wykonawcy, </w:t>
      </w:r>
      <w:r w:rsidRPr="00B722B1">
        <w:rPr>
          <w:rFonts w:ascii="Times New Roman" w:hAnsi="Times New Roman" w:cs="Times New Roman"/>
          <w:sz w:val="24"/>
          <w:szCs w:val="24"/>
        </w:rPr>
        <w:t>powodującej brak możliwości realizacji dostawy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 w terminie określonym w § 6 ust. 1 umowy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, </w:t>
      </w:r>
      <w:r w:rsidRPr="00B722B1">
        <w:rPr>
          <w:rFonts w:ascii="Times New Roman" w:hAnsi="Times New Roman" w:cs="Times New Roman"/>
          <w:sz w:val="24"/>
          <w:szCs w:val="24"/>
        </w:rPr>
        <w:t xml:space="preserve">Wykonawca informuje pisemnie </w:t>
      </w:r>
      <w:r w:rsidR="00A73B67">
        <w:rPr>
          <w:rFonts w:ascii="Times New Roman" w:hAnsi="Times New Roman" w:cs="Times New Roman"/>
          <w:sz w:val="24"/>
          <w:szCs w:val="24"/>
        </w:rPr>
        <w:t xml:space="preserve">      </w:t>
      </w:r>
      <w:r w:rsidRPr="00B722B1">
        <w:rPr>
          <w:rFonts w:ascii="Times New Roman" w:hAnsi="Times New Roman" w:cs="Times New Roman"/>
          <w:sz w:val="24"/>
          <w:szCs w:val="24"/>
        </w:rPr>
        <w:t>o powyższej sytuacji Zamawiającego,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nie później niż terminie 3 dni </w:t>
      </w:r>
      <w:r w:rsidR="00B722B1">
        <w:rPr>
          <w:rFonts w:ascii="Times New Roman" w:hAnsi="Times New Roman" w:cs="Times New Roman"/>
          <w:sz w:val="24"/>
          <w:szCs w:val="24"/>
        </w:rPr>
        <w:t>roboczych p</w:t>
      </w:r>
      <w:r w:rsidR="00B722B1" w:rsidRPr="00B722B1">
        <w:rPr>
          <w:rFonts w:ascii="Times New Roman" w:hAnsi="Times New Roman" w:cs="Times New Roman"/>
          <w:sz w:val="24"/>
          <w:szCs w:val="24"/>
        </w:rPr>
        <w:t>rzed upływem tego terminu,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wskazując przyczyn</w:t>
      </w:r>
      <w:r w:rsidR="00B722B1" w:rsidRPr="00B722B1">
        <w:rPr>
          <w:rFonts w:ascii="Times New Roman" w:hAnsi="Times New Roman" w:cs="Times New Roman"/>
          <w:sz w:val="24"/>
          <w:szCs w:val="24"/>
        </w:rPr>
        <w:t>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braku możliwości realizacji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 w:rsidR="00ED1188">
        <w:rPr>
          <w:rFonts w:ascii="Times New Roman" w:hAnsi="Times New Roman" w:cs="Times New Roman"/>
          <w:sz w:val="24"/>
          <w:szCs w:val="24"/>
        </w:rPr>
        <w:t>, jednocześnie wskazując nowy termin.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w terminie 2 dni roboczych od wpływu wniosku, przesyła Wykonawcy informację </w:t>
      </w:r>
      <w:r w:rsidR="00A73B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 odmowie wyrażenia zgody bądź o wyrażeniu zgody na adres email wskazany w </w:t>
      </w:r>
      <w:r w:rsidRPr="00B722B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Zamawiający nie wyrazi zgody na nowy termin wskazany przez Wykonawcę we wniosku, o którym mowa w ust. 1, Wykonawca zobowiązany jest dostarczyć towar w terminie </w:t>
      </w:r>
      <w:r w:rsidRPr="00B722B1">
        <w:rPr>
          <w:rFonts w:ascii="Times New Roman" w:hAnsi="Times New Roman" w:cs="Times New Roman"/>
          <w:sz w:val="24"/>
          <w:szCs w:val="24"/>
        </w:rPr>
        <w:t>określonym w § 6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B90" w:rsidRPr="00B722B1" w:rsidRDefault="00260609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609">
        <w:rPr>
          <w:rFonts w:ascii="Times New Roman" w:hAnsi="Times New Roman" w:cs="Times New Roman"/>
          <w:sz w:val="24"/>
          <w:szCs w:val="24"/>
        </w:rPr>
        <w:t xml:space="preserve">W przypadku uzyskania zgody na wydłużenie terminu dostawy Wykonawca zobowiązany jest dostarczyć towar w terminie wskazanym przez Zamawiającego w informacji, o której mowa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0609">
        <w:rPr>
          <w:rFonts w:ascii="Times New Roman" w:hAnsi="Times New Roman" w:cs="Times New Roman"/>
          <w:sz w:val="24"/>
          <w:szCs w:val="24"/>
        </w:rPr>
        <w:t>w ust. 2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. </w:t>
      </w:r>
      <w:r w:rsidR="001F7472">
        <w:rPr>
          <w:rFonts w:ascii="Times New Roman" w:hAnsi="Times New Roman" w:cs="Times New Roman"/>
          <w:sz w:val="24"/>
          <w:szCs w:val="24"/>
        </w:rPr>
        <w:t xml:space="preserve">Zmiana terminu </w:t>
      </w:r>
      <w:r w:rsidR="003D7346">
        <w:rPr>
          <w:rFonts w:ascii="Times New Roman" w:hAnsi="Times New Roman" w:cs="Times New Roman"/>
          <w:sz w:val="24"/>
          <w:szCs w:val="24"/>
        </w:rPr>
        <w:t xml:space="preserve">dostawy wymaga sporządzenia aneksu do niniejszej umowy. 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Powyższe nie rodzi po stronie Zamawiającego dodatkowych obciążeń finansowych należnych Wykonawcy. </w:t>
      </w:r>
    </w:p>
    <w:p w:rsidR="00A73B67" w:rsidRDefault="00A73B67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4AD" w:rsidRPr="00E434F5" w:rsidRDefault="00983BA0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F5">
        <w:rPr>
          <w:rFonts w:ascii="Times New Roman" w:hAnsi="Times New Roman" w:cs="Times New Roman"/>
          <w:b/>
          <w:sz w:val="24"/>
          <w:szCs w:val="24"/>
        </w:rPr>
        <w:t>§</w:t>
      </w:r>
      <w:r w:rsidR="00986657">
        <w:rPr>
          <w:rFonts w:ascii="Times New Roman" w:hAnsi="Times New Roman" w:cs="Times New Roman"/>
          <w:b/>
          <w:sz w:val="24"/>
          <w:szCs w:val="24"/>
        </w:rPr>
        <w:t xml:space="preserve">  9</w:t>
      </w:r>
    </w:p>
    <w:p w:rsidR="0007201B" w:rsidRPr="00343BB6" w:rsidRDefault="00600351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Strony ustalają odpowiedzialność za niewykonanie lub nienależyte wykonanie umowy w formie kar umownych: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1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zapłaci Zamawiającemu karę umowną za odstąpienie od umowy, z winy  Wykonawcy, w wysokości 10% wartości umownej, o której mowa w § 2</w:t>
      </w:r>
      <w:r w:rsidR="00144D5C">
        <w:rPr>
          <w:rFonts w:ascii="Times New Roman" w:hAnsi="Times New Roman" w:cs="Times New Roman"/>
          <w:sz w:val="24"/>
          <w:szCs w:val="24"/>
        </w:rPr>
        <w:t xml:space="preserve"> ust. 1</w:t>
      </w:r>
      <w:r w:rsidRPr="00343BB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2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Zamawiający zapłaci Wykonawcy karę umowną z tytułu</w:t>
      </w:r>
      <w:r w:rsidR="00567C86" w:rsidRPr="00343BB6">
        <w:rPr>
          <w:rFonts w:ascii="Times New Roman" w:hAnsi="Times New Roman" w:cs="Times New Roman"/>
          <w:sz w:val="24"/>
          <w:szCs w:val="24"/>
        </w:rPr>
        <w:t xml:space="preserve"> odstąpienia od umowy</w:t>
      </w:r>
      <w:r w:rsidRPr="00343BB6">
        <w:rPr>
          <w:rFonts w:ascii="Times New Roman" w:hAnsi="Times New Roman" w:cs="Times New Roman"/>
          <w:sz w:val="24"/>
          <w:szCs w:val="24"/>
        </w:rPr>
        <w:t xml:space="preserve"> z winy  Zamawiającego, w wysokości 10% wartości umownej, z wyjątkiem sytuacji unormowanej </w:t>
      </w:r>
      <w:r w:rsidR="00A709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art. </w:t>
      </w:r>
      <w:r w:rsidR="00600351">
        <w:rPr>
          <w:rFonts w:ascii="Times New Roman" w:hAnsi="Times New Roman" w:cs="Times New Roman"/>
          <w:sz w:val="24"/>
          <w:szCs w:val="24"/>
        </w:rPr>
        <w:t>456</w:t>
      </w:r>
      <w:r w:rsidRPr="00343BB6">
        <w:rPr>
          <w:rFonts w:ascii="Times New Roman" w:hAnsi="Times New Roman" w:cs="Times New Roman"/>
          <w:sz w:val="24"/>
          <w:szCs w:val="24"/>
        </w:rPr>
        <w:t xml:space="preserve"> ust. </w:t>
      </w:r>
      <w:r w:rsidR="00600351">
        <w:rPr>
          <w:rFonts w:ascii="Times New Roman" w:hAnsi="Times New Roman" w:cs="Times New Roman"/>
          <w:sz w:val="24"/>
          <w:szCs w:val="24"/>
        </w:rPr>
        <w:t xml:space="preserve">1 pkt 1 </w:t>
      </w:r>
      <w:r w:rsidR="005A1F10">
        <w:rPr>
          <w:rFonts w:ascii="Times New Roman" w:hAnsi="Times New Roman" w:cs="Times New Roman"/>
          <w:sz w:val="24"/>
          <w:szCs w:val="24"/>
        </w:rPr>
        <w:t xml:space="preserve">i 2 </w:t>
      </w:r>
      <w:r w:rsidRPr="00343BB6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00351">
        <w:rPr>
          <w:rFonts w:ascii="Times New Roman" w:hAnsi="Times New Roman" w:cs="Times New Roman"/>
          <w:sz w:val="24"/>
          <w:szCs w:val="24"/>
        </w:rPr>
        <w:t>11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600351">
        <w:rPr>
          <w:rFonts w:ascii="Times New Roman" w:hAnsi="Times New Roman" w:cs="Times New Roman"/>
          <w:sz w:val="24"/>
          <w:szCs w:val="24"/>
        </w:rPr>
        <w:t>wrześn</w:t>
      </w:r>
      <w:r w:rsidRPr="00343BB6">
        <w:rPr>
          <w:rFonts w:ascii="Times New Roman" w:hAnsi="Times New Roman" w:cs="Times New Roman"/>
          <w:sz w:val="24"/>
          <w:szCs w:val="24"/>
        </w:rPr>
        <w:t>ia 20</w:t>
      </w:r>
      <w:r w:rsidR="00600351">
        <w:rPr>
          <w:rFonts w:ascii="Times New Roman" w:hAnsi="Times New Roman" w:cs="Times New Roman"/>
          <w:sz w:val="24"/>
          <w:szCs w:val="24"/>
        </w:rPr>
        <w:t>19</w:t>
      </w:r>
      <w:r w:rsidRPr="00343BB6">
        <w:rPr>
          <w:rFonts w:ascii="Times New Roman" w:hAnsi="Times New Roman" w:cs="Times New Roman"/>
          <w:sz w:val="24"/>
          <w:szCs w:val="24"/>
        </w:rPr>
        <w:t>r</w:t>
      </w:r>
      <w:r w:rsidR="00AA2E34">
        <w:rPr>
          <w:rFonts w:ascii="Times New Roman" w:hAnsi="Times New Roman" w:cs="Times New Roman"/>
          <w:sz w:val="24"/>
          <w:szCs w:val="24"/>
        </w:rPr>
        <w:t>.</w:t>
      </w:r>
      <w:r w:rsidRPr="00343BB6">
        <w:rPr>
          <w:rFonts w:ascii="Times New Roman" w:hAnsi="Times New Roman" w:cs="Times New Roman"/>
          <w:sz w:val="24"/>
          <w:szCs w:val="24"/>
        </w:rPr>
        <w:t xml:space="preserve"> Prawo zamówień publicznych.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zobowiązuje się zapłacić Zamawia</w:t>
      </w:r>
      <w:r w:rsidR="004C5551">
        <w:rPr>
          <w:rFonts w:ascii="Times New Roman" w:hAnsi="Times New Roman" w:cs="Times New Roman"/>
          <w:sz w:val="24"/>
          <w:szCs w:val="24"/>
        </w:rPr>
        <w:t>jącemu karę umowną w wysokości 0,5</w:t>
      </w:r>
      <w:r w:rsidRPr="00343BB6">
        <w:rPr>
          <w:rFonts w:ascii="Times New Roman" w:hAnsi="Times New Roman" w:cs="Times New Roman"/>
          <w:sz w:val="24"/>
          <w:szCs w:val="24"/>
        </w:rPr>
        <w:t>% wartości nie dostarczon</w:t>
      </w:r>
      <w:r w:rsidR="008915A1">
        <w:rPr>
          <w:rFonts w:ascii="Times New Roman" w:hAnsi="Times New Roman" w:cs="Times New Roman"/>
          <w:sz w:val="24"/>
          <w:szCs w:val="24"/>
        </w:rPr>
        <w:t>ych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05698B" w:rsidRPr="00343BB6">
        <w:rPr>
          <w:rFonts w:ascii="Times New Roman" w:hAnsi="Times New Roman" w:cs="Times New Roman"/>
          <w:sz w:val="24"/>
          <w:szCs w:val="24"/>
        </w:rPr>
        <w:t xml:space="preserve">za każdy rozpoczęty dzień </w:t>
      </w:r>
      <w:r w:rsidR="00600351">
        <w:rPr>
          <w:rFonts w:ascii="Times New Roman" w:hAnsi="Times New Roman" w:cs="Times New Roman"/>
          <w:sz w:val="24"/>
          <w:szCs w:val="24"/>
        </w:rPr>
        <w:t>zwłoki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36E55" w:rsidRPr="00343BB6">
        <w:rPr>
          <w:rFonts w:ascii="Times New Roman" w:hAnsi="Times New Roman" w:cs="Times New Roman"/>
          <w:sz w:val="24"/>
          <w:szCs w:val="24"/>
        </w:rPr>
        <w:t>w dostawie w stosun</w:t>
      </w:r>
      <w:r w:rsidR="009D755F">
        <w:rPr>
          <w:rFonts w:ascii="Times New Roman" w:hAnsi="Times New Roman" w:cs="Times New Roman"/>
          <w:sz w:val="24"/>
          <w:szCs w:val="24"/>
        </w:rPr>
        <w:t>ku do terminu</w:t>
      </w:r>
      <w:r w:rsidR="004B6FBB">
        <w:rPr>
          <w:rFonts w:ascii="Times New Roman" w:hAnsi="Times New Roman" w:cs="Times New Roman"/>
          <w:sz w:val="24"/>
          <w:szCs w:val="24"/>
        </w:rPr>
        <w:t xml:space="preserve"> określon</w:t>
      </w:r>
      <w:r w:rsidR="009D755F">
        <w:rPr>
          <w:rFonts w:ascii="Times New Roman" w:hAnsi="Times New Roman" w:cs="Times New Roman"/>
          <w:sz w:val="24"/>
          <w:szCs w:val="24"/>
        </w:rPr>
        <w:t>ego</w:t>
      </w:r>
      <w:r w:rsidR="004B6FBB">
        <w:rPr>
          <w:rFonts w:ascii="Times New Roman" w:hAnsi="Times New Roman" w:cs="Times New Roman"/>
          <w:sz w:val="24"/>
          <w:szCs w:val="24"/>
        </w:rPr>
        <w:t xml:space="preserve"> w § </w:t>
      </w:r>
      <w:r w:rsidR="00E434F5">
        <w:rPr>
          <w:rFonts w:ascii="Times New Roman" w:hAnsi="Times New Roman" w:cs="Times New Roman"/>
          <w:sz w:val="24"/>
          <w:szCs w:val="24"/>
        </w:rPr>
        <w:t>6</w:t>
      </w:r>
      <w:r w:rsidR="00936E55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ust. </w:t>
      </w:r>
      <w:r w:rsidR="00E434F5">
        <w:rPr>
          <w:rFonts w:ascii="Times New Roman" w:hAnsi="Times New Roman" w:cs="Times New Roman"/>
          <w:sz w:val="24"/>
          <w:szCs w:val="24"/>
        </w:rPr>
        <w:t>1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lub 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w § </w:t>
      </w:r>
      <w:r w:rsidR="009C22BA">
        <w:rPr>
          <w:rFonts w:ascii="Times New Roman" w:hAnsi="Times New Roman" w:cs="Times New Roman"/>
          <w:sz w:val="24"/>
          <w:szCs w:val="24"/>
        </w:rPr>
        <w:t>8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 w:rsidR="009C22BA">
        <w:rPr>
          <w:rFonts w:ascii="Times New Roman" w:hAnsi="Times New Roman" w:cs="Times New Roman"/>
          <w:sz w:val="24"/>
          <w:szCs w:val="24"/>
        </w:rPr>
        <w:t>4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 </w:t>
      </w:r>
      <w:r w:rsidR="004B6FBB">
        <w:rPr>
          <w:rFonts w:ascii="Times New Roman" w:hAnsi="Times New Roman" w:cs="Times New Roman"/>
          <w:sz w:val="24"/>
          <w:szCs w:val="24"/>
        </w:rPr>
        <w:t>umowy</w:t>
      </w:r>
      <w:r w:rsidR="00936E55" w:rsidRPr="00343BB6">
        <w:rPr>
          <w:rFonts w:ascii="Times New Roman" w:hAnsi="Times New Roman" w:cs="Times New Roman"/>
          <w:sz w:val="24"/>
          <w:szCs w:val="24"/>
        </w:rPr>
        <w:t>.</w:t>
      </w:r>
    </w:p>
    <w:p w:rsidR="00BC269D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Wykonawca zobowiązuje się zapłacić Zamawiającemu karę w </w:t>
      </w:r>
      <w:r w:rsidR="0044583E">
        <w:rPr>
          <w:rFonts w:ascii="Times New Roman" w:hAnsi="Times New Roman" w:cs="Times New Roman"/>
          <w:sz w:val="24"/>
          <w:szCs w:val="24"/>
        </w:rPr>
        <w:t xml:space="preserve">wysokości 2% wartości naprawianych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za każdy rozpoczęty dzień </w:t>
      </w:r>
      <w:r w:rsidR="0040615C">
        <w:rPr>
          <w:rFonts w:ascii="Times New Roman" w:hAnsi="Times New Roman" w:cs="Times New Roman"/>
          <w:sz w:val="24"/>
          <w:szCs w:val="24"/>
        </w:rPr>
        <w:t>zwłoki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w naprawie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, w stosunku do terminu określonego w § </w:t>
      </w:r>
      <w:r w:rsidR="00BC269D">
        <w:rPr>
          <w:rFonts w:ascii="Times New Roman" w:hAnsi="Times New Roman" w:cs="Times New Roman"/>
          <w:sz w:val="24"/>
          <w:szCs w:val="24"/>
        </w:rPr>
        <w:t>5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ust. </w:t>
      </w:r>
      <w:r w:rsidR="00BC269D">
        <w:rPr>
          <w:rFonts w:ascii="Times New Roman" w:hAnsi="Times New Roman" w:cs="Times New Roman"/>
          <w:sz w:val="24"/>
          <w:szCs w:val="24"/>
        </w:rPr>
        <w:t>3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269D">
        <w:rPr>
          <w:rFonts w:ascii="Times New Roman" w:hAnsi="Times New Roman" w:cs="Times New Roman"/>
          <w:sz w:val="24"/>
          <w:szCs w:val="24"/>
        </w:rPr>
        <w:t xml:space="preserve">. </w:t>
      </w:r>
      <w:r w:rsidR="0007201B" w:rsidRPr="00343BB6">
        <w:rPr>
          <w:rFonts w:ascii="Times New Roman" w:hAnsi="Times New Roman" w:cs="Times New Roman"/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01B" w:rsidRPr="00343BB6">
        <w:rPr>
          <w:rFonts w:ascii="Times New Roman" w:hAnsi="Times New Roman" w:cs="Times New Roman"/>
          <w:sz w:val="24"/>
          <w:szCs w:val="24"/>
        </w:rPr>
        <w:t>. Zamawiający może potrącić należności wynikające z kar umownych przy opłacaniu faktur za realizację przedmiotu umowy.</w:t>
      </w:r>
    </w:p>
    <w:p w:rsidR="0007201B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. Zamawiający oświadcza, że wystawi wykonawcy notę obciążeniową zawierającą szczegółowe naliczenie kwot w przypadku sytuacji, o której mowa w </w:t>
      </w:r>
      <w:r w:rsidR="004B6FBB" w:rsidRPr="00343BB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4B6FBB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3D7346" w:rsidRDefault="004E33DA" w:rsidP="003D7346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przypadku niedotrzymania przez Wykona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wcę terminu, o któ</w:t>
      </w:r>
      <w:r w:rsidR="00983BA0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rym </w:t>
      </w:r>
      <w:r w:rsidR="004B6FBB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mowa w §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6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Zamawiający zastrzega sobie prawo do odstąpienia od umowy oraz naliczenia kary umownej, o której mowa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               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w § </w:t>
      </w:r>
      <w:r w:rsidR="0098665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9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1</w:t>
      </w:r>
      <w:r w:rsidR="00144D5C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pkt 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, bez uprzedniego wyznacza</w:t>
      </w:r>
      <w:r w:rsidR="00FB603F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nia dodatkowego terminu dostawy</w:t>
      </w:r>
      <w:r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.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</w:t>
      </w:r>
      <w:r w:rsidR="00260609" w:rsidRPr="00260609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Oświadczenie o odstąpieniu od umowy wykonuje się w formie pisemnej pod rygorem nieważności w terminie 30 dni licząc od dnia zajścia przyczyny uzasadniającej odstąpienie.</w:t>
      </w:r>
    </w:p>
    <w:p w:rsidR="003D7346" w:rsidRDefault="008915A1" w:rsidP="00643844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3E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6.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umowy, jeżeli w trakcie jej trwania zajdzie co najmniej jedna z okoliczności wskazanych w art. 5k Rozporządzenia z dnia 8 kwietnia 2022 r. Rady (UE) nr 833/2014 dotyczącego środków ograniczających w związku z działaniami Rosji destabilizującymi sytuację na Ukrainie (Dz. Urz. UE nr L 229 z 31.7.2014, </w:t>
      </w:r>
      <w:proofErr w:type="spellStart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.1). </w:t>
      </w:r>
    </w:p>
    <w:p w:rsidR="003D7346" w:rsidRDefault="00643844" w:rsidP="004E33DA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przez Zamawiającego od części Umowy, Wykonawcy przysługuje wynagrodzenia należne wyłącznie z tytułu prawidłowego wykonania części Umowy.</w:t>
      </w:r>
    </w:p>
    <w:p w:rsidR="00144D5C" w:rsidRPr="00343BB6" w:rsidRDefault="00643844" w:rsidP="00F572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Całkowita suma kar umownych naliczonych na podstawie  postanowień </w:t>
      </w:r>
      <w:r w:rsidR="00144D5C" w:rsidRPr="00343BB6">
        <w:rPr>
          <w:rFonts w:ascii="Times New Roman" w:hAnsi="Times New Roman" w:cs="Times New Roman"/>
          <w:sz w:val="24"/>
          <w:szCs w:val="24"/>
        </w:rPr>
        <w:t>§</w:t>
      </w:r>
      <w:r w:rsidR="004E33DA"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144D5C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umowy –  nie przekroczy 10 % wartości łącznego wynagrodzenia brutto określonego w § </w:t>
      </w:r>
      <w:r w:rsidR="00144D5C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ust. </w:t>
      </w:r>
      <w:r w:rsidR="00144D5C">
        <w:rPr>
          <w:rFonts w:ascii="Times New Roman" w:hAnsi="Times New Roman" w:cs="Times New Roman"/>
          <w:sz w:val="24"/>
          <w:szCs w:val="24"/>
        </w:rPr>
        <w:t>1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144D5C" w:rsidRPr="00294C55" w:rsidRDefault="00144D5C" w:rsidP="00D3483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904AD" w:rsidRPr="00BC269D" w:rsidRDefault="004B6FB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0</w:t>
      </w:r>
    </w:p>
    <w:p w:rsidR="0007201B" w:rsidRPr="00343BB6" w:rsidRDefault="0007201B" w:rsidP="006B6766">
      <w:pPr>
        <w:spacing w:after="0" w:line="240" w:lineRule="auto"/>
        <w:ind w:left="284" w:hanging="279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Strony ustalają następujące warunki zapłaty:</w:t>
      </w:r>
    </w:p>
    <w:p w:rsidR="00622DCE" w:rsidRDefault="0007201B" w:rsidP="006B6766">
      <w:pPr>
        <w:spacing w:after="0" w:line="240" w:lineRule="auto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1. Wykonawca po wykonaniu dostawy wystawi fakturę VAT, wskazując jako płatnika: 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Komenda W</w:t>
      </w:r>
      <w:r w:rsidR="00622DCE">
        <w:rPr>
          <w:rFonts w:ascii="Times New Roman" w:hAnsi="Times New Roman" w:cs="Times New Roman"/>
          <w:sz w:val="24"/>
          <w:szCs w:val="24"/>
        </w:rPr>
        <w:t>ojewódzka Policji w Bydgoszczy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85-090 Bydgoszcz, </w:t>
      </w:r>
      <w:r w:rsidR="00622DCE">
        <w:rPr>
          <w:rFonts w:ascii="Times New Roman" w:hAnsi="Times New Roman" w:cs="Times New Roman"/>
          <w:sz w:val="24"/>
          <w:szCs w:val="24"/>
        </w:rPr>
        <w:t>ul. Powstańców Wielkopolskich 7</w:t>
      </w:r>
    </w:p>
    <w:p w:rsidR="0007201B" w:rsidRPr="00343BB6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lastRenderedPageBreak/>
        <w:t>NIP: 554-031-29-93, REGON: 091362152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 2. Płatność nastąpi przelewem </w:t>
      </w:r>
      <w:r w:rsidR="005213F5" w:rsidRPr="005213F5">
        <w:rPr>
          <w:rFonts w:ascii="Times New Roman" w:hAnsi="Times New Roman" w:cs="Times New Roman"/>
          <w:sz w:val="24"/>
          <w:szCs w:val="24"/>
        </w:rPr>
        <w:t xml:space="preserve">bankowym na rachunek Wykonawcy wskazany na fakturze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ciągu </w:t>
      </w:r>
      <w:r w:rsidR="005213F5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sz w:val="24"/>
          <w:szCs w:val="24"/>
        </w:rPr>
        <w:t xml:space="preserve">30 dni licząc od daty dostarczenia 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prawidłowo </w:t>
      </w:r>
      <w:r w:rsidR="00C06A74" w:rsidRPr="00343BB6">
        <w:rPr>
          <w:rFonts w:ascii="Times New Roman" w:hAnsi="Times New Roman" w:cs="Times New Roman"/>
          <w:sz w:val="24"/>
          <w:szCs w:val="24"/>
        </w:rPr>
        <w:t>wystawi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onej </w:t>
      </w:r>
      <w:r w:rsidRPr="00343BB6">
        <w:rPr>
          <w:rFonts w:ascii="Times New Roman" w:hAnsi="Times New Roman" w:cs="Times New Roman"/>
          <w:sz w:val="24"/>
          <w:szCs w:val="24"/>
        </w:rPr>
        <w:t>faktury do siedziby Zamawiającego</w:t>
      </w:r>
      <w:r w:rsidR="00441FD2">
        <w:rPr>
          <w:rFonts w:ascii="Times New Roman" w:hAnsi="Times New Roman" w:cs="Times New Roman"/>
          <w:sz w:val="24"/>
          <w:szCs w:val="24"/>
        </w:rPr>
        <w:t xml:space="preserve"> (zawierającej PKWiU oraz jednostkowe ceny brutto)</w:t>
      </w:r>
      <w:r w:rsidRPr="00343BB6">
        <w:rPr>
          <w:rFonts w:ascii="Times New Roman" w:hAnsi="Times New Roman" w:cs="Times New Roman"/>
          <w:sz w:val="24"/>
          <w:szCs w:val="24"/>
        </w:rPr>
        <w:t>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3. Zamawiający zapłaci Wykonawcy cenę wynikającą ze złożonej przez Wykonawcę oferty.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4. Podstawę do wystawienia faktury jak również dokonania płatności stanowić będzie zatwierdzony protokół odbioru końcowego.</w:t>
      </w:r>
    </w:p>
    <w:p w:rsidR="0007201B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5. Wykonawca oświadcza, że jest płatnikiem podatku VAT i jest uprawniony do wystawiania faktur VAT. 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hanging="279"/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termin zap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łaty przyjmuje się datę obciążenia przez bank rachunku Zamawiającego.</w:t>
      </w:r>
    </w:p>
    <w:p w:rsid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7</w:t>
      </w:r>
      <w:r w:rsidR="005213F5" w:rsidRPr="005213F5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. Wszystkie rozliczenia finansowe mi</w:t>
      </w:r>
      <w:r w:rsidR="005213F5" w:rsidRPr="005213F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ędzy Zamawiającym, a Wykonawcą będą prowadzone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złotych polskich.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przesłać fakturę za pośrednictwem Platformy Elektronicznego Fakturowania. Terminy płatności faktury o</w:t>
      </w:r>
      <w:r w:rsidR="009D755F">
        <w:rPr>
          <w:rFonts w:ascii="Times New Roman" w:eastAsia="Times New Roman" w:hAnsi="Times New Roman" w:cs="Times New Roman"/>
          <w:sz w:val="24"/>
          <w:szCs w:val="24"/>
          <w:lang w:eastAsia="pl-PL"/>
        </w:rPr>
        <w:t>raz zapisy określone w ust. 1-8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 stosuje się odpowiednio.</w:t>
      </w:r>
    </w:p>
    <w:p w:rsidR="005213F5" w:rsidRPr="005213F5" w:rsidRDefault="00260609" w:rsidP="00D34830">
      <w:pPr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wystawiania </w:t>
      </w:r>
      <w:proofErr w:type="spellStart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eFaktury</w:t>
      </w:r>
      <w:proofErr w:type="spellEnd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zgodnie z Rozporządzenie Ministra Przedsiębiorczości </w:t>
      </w:r>
      <w:r w:rsidR="00784E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proszę o umieszczenie w polu „Referencja kupującego” symbolu KP3C00.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B904AD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1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1. Wszelkie zmiany niniejszej umowy następują w formie pisemnej pod rygorem nieważności. 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2. Zmiany przewidziane w umowie mogą być inicjowane przez Wykonawcę lub przez Zamawiającego.</w:t>
      </w:r>
    </w:p>
    <w:p w:rsidR="00883825" w:rsidRDefault="00371544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Dopuszcza się zmianę treści umowy w następujących przypadkach: </w:t>
      </w:r>
    </w:p>
    <w:p w:rsidR="004C3F72" w:rsidRPr="004C3F72" w:rsidRDefault="004C3F72" w:rsidP="00784E97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 przypadku gdy niezbędna jest zmiana sposobu wykonywania umowy z uwagi na zmianę obowiązujących przepisów prawa, jedynie celem dostosowania postanowień umowy do obowiązującego prawa. </w:t>
      </w:r>
    </w:p>
    <w:p w:rsidR="004C3F72" w:rsidRPr="004C3F72" w:rsidRDefault="004C3F72" w:rsidP="00727EC1">
      <w:pPr>
        <w:pStyle w:val="Default"/>
        <w:numPr>
          <w:ilvl w:val="0"/>
          <w:numId w:val="17"/>
        </w:numPr>
        <w:tabs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Wprowadzenia ustawowo zmiany stawki podatku VAT lub innych obciążeń podatkowych, jeżeli zmiana ta będzie miała wpływ na koszty wykonania przedmiotu Umowy przez Wykonawcę.  </w:t>
      </w:r>
    </w:p>
    <w:p w:rsidR="00883825" w:rsidRDefault="0055093F" w:rsidP="00727EC1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z</w:t>
      </w:r>
      <w:r w:rsidRPr="00FE2A45">
        <w:rPr>
          <w:rFonts w:ascii="Times New Roman" w:hAnsi="Times New Roman" w:cs="Times New Roman"/>
          <w:bCs/>
          <w:iCs/>
          <w:color w:val="auto"/>
        </w:rPr>
        <w:t>aniechania produkcji przedmiotu umowy</w:t>
      </w:r>
      <w:r w:rsidR="00883825">
        <w:rPr>
          <w:rFonts w:ascii="Times New Roman" w:hAnsi="Times New Roman" w:cs="Times New Roman"/>
          <w:bCs/>
          <w:iCs/>
          <w:color w:val="auto"/>
        </w:rPr>
        <w:t>.</w:t>
      </w:r>
    </w:p>
    <w:p w:rsidR="00727EC1" w:rsidRPr="00881306" w:rsidRDefault="00727EC1" w:rsidP="00727EC1">
      <w:pPr>
        <w:pStyle w:val="Defaul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pojawienia się na rynku już po podpisaniu umowy nowych rozwiązań technicznych lub technologicznych, materiałowych pozwalających na uzyskanie korzystniejszych parametrów technicznych lub użytkowych, pod w</w:t>
      </w:r>
      <w:r w:rsidR="00C4589E">
        <w:rPr>
          <w:rFonts w:ascii="Times New Roman" w:hAnsi="Times New Roman" w:cs="Times New Roman"/>
          <w:bCs/>
          <w:iCs/>
          <w:color w:val="auto"/>
        </w:rPr>
        <w:t>arunkiem jednak, że wprowadzenie</w:t>
      </w:r>
      <w:r>
        <w:rPr>
          <w:rFonts w:ascii="Times New Roman" w:hAnsi="Times New Roman" w:cs="Times New Roman"/>
          <w:bCs/>
          <w:iCs/>
          <w:color w:val="auto"/>
        </w:rPr>
        <w:t xml:space="preserve"> zmian nie spowoduje wzrostu ceny przewidzianej niniejszą umową.</w:t>
      </w:r>
    </w:p>
    <w:p w:rsidR="00883825" w:rsidRPr="00883825" w:rsidRDefault="001227F5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Warunkiem dokonani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 zmian, o których mowa w ust. 3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jest złożenie pisemnego wniosku </w:t>
      </w:r>
      <w:r w:rsidR="004061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przez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Wykonawcę zawierającego: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określenie rodzaju i zakresu zmian,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 warunków wprowadzenia zmian i ich uzasadnienie.</w:t>
      </w:r>
    </w:p>
    <w:p w:rsidR="00371544" w:rsidRDefault="001227F5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W sytuacji wystąpienia okoliczności w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skazanych w ust. 3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</w:t>
      </w:r>
      <w:r w:rsid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Wykonawca składa pisemny wniosek o zmianę umowy o zamówienie publiczne w zakresie zmiany cen jednostkowych określonych w </w:t>
      </w:r>
      <w:r w:rsidR="00A22228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załącznikach do umowy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Wniosek powinien zawierać wyczerpujące uzasadnienie faktyczne i prawne, w szczególności Wykonawca będzie zobowiązany wykazać związek pomiędzy wnioskowaną zmianą umowy a wpływem zmiany zasad,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 których mowa w ust.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2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na kalkulację cen jednostkowych</w:t>
      </w:r>
      <w:r w:rsidR="00986657" w:rsidRP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Zmiana dopuszczalna jest w zakresie adekwatnym do zmian w przepisach, z których wynikają. </w:t>
      </w:r>
    </w:p>
    <w:p w:rsidR="00727EC1" w:rsidRPr="00727EC1" w:rsidRDefault="001227F5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6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przypadku wystąpienia okolicznoś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ci, o której mowa w ust.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3) i 4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), Zama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wiający dopuszcza dostarczenie s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przętu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równoważnego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– przy czym jego jakość, parametry funkcjonalne oraz konfiguracja nie mogą być mniejsze – gorsze, niż te określone przez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Zamawiającego  w Załączniku nr 2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umowy. Jednocześnie cena przedmiotu umowy nie może być wyższa. </w:t>
      </w:r>
    </w:p>
    <w:p w:rsidR="00727EC1" w:rsidRPr="00727EC1" w:rsidRDefault="001227F5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7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Obowiązek wykazania równo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ważności, o której mowa w ust. 6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ze Spr</w:t>
      </w:r>
      <w:r w:rsidR="00BD2B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zętem opisanym w Załączniku nr 2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Umowy, spoczywa na Wykonawcy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dostarczonym wnioskiem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727EC1" w:rsidRPr="00343BB6" w:rsidRDefault="001227F5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8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Warunkiem dokonania zmian, o których mowa w us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 3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pkt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727EC1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jest złożenie pisemnego wniosku przez Wykonawcę zawierającego opis propozycji zmiany i jej uzasadnienie oraz oświadczenie producenta lub dystrybutora Sprzętu (oryginał dokumentu lub potwierdzona za zgodność z oryginałem kopia dokumentu), potwierdzające zakończenie produkcji lub braku dostępności na rynku, które to Wykonawca zobowiązuje się dostarczyć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wnioskiem.</w:t>
      </w:r>
    </w:p>
    <w:p w:rsidR="00371544" w:rsidRPr="00343BB6" w:rsidRDefault="001227F5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9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Zamawiający, po zaakceptowaniu wniosku, o którym mowa w ust.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wyznacza </w:t>
      </w:r>
      <w:r w:rsidR="00D97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 przesyła na adres mailowy Koordynatora wskazanego w §3 ust. 2, 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datę podpisania pisemnego aneksu do umowy. </w:t>
      </w:r>
    </w:p>
    <w:p w:rsidR="00371544" w:rsidRPr="005B2AAF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1227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0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Zmiana umowy skutkuje zmianą wynagrodzenia jedynie w zakresie płatności realizowanych po dacie zawarcia aneksu do umowy.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AE738E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2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1. </w:t>
      </w:r>
      <w:r w:rsidR="001227F5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="009B452D" w:rsidRPr="009B452D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Do niniejszej umowy stosuje się przepisy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 (</w:t>
      </w:r>
      <w:proofErr w:type="spellStart"/>
      <w:r w:rsidR="000E33D7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E33D7" w:rsidRPr="009A3747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2024r. poz. 1061</w:t>
      </w:r>
      <w:r w:rsid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28F5">
        <w:rPr>
          <w:rFonts w:ascii="Times New Roman" w:hAnsi="Times New Roman" w:cs="Times New Roman"/>
          <w:sz w:val="24"/>
          <w:szCs w:val="24"/>
        </w:rPr>
        <w:t>Ewentualne spory mogące wyniknąć na tle wykonania postanowień umowy, rozstrzygać będą właściwe rzeczowo sądy powszechne właściwe dla siedziby Zamawiającego.</w:t>
      </w:r>
    </w:p>
    <w:p w:rsidR="000E33D7" w:rsidRDefault="000E33D7" w:rsidP="000E33D7">
      <w:pPr>
        <w:autoSpaceDE w:val="0"/>
        <w:autoSpaceDN w:val="0"/>
        <w:adjustRightInd w:val="0"/>
        <w:spacing w:after="0" w:line="240" w:lineRule="auto"/>
        <w:ind w:left="284" w:hanging="2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3. Umowa została zawarta przy użyciu kwalifikowanych podpisów elektronicznych w dacie złożenia podpisu przez ostatnią ze stron. Podpisana umowa została przekazana każdej ze stron w formie pliku elektronicznego, zawierającego kwalifikowane podpisy elektroniczne osób reprezentujących strony.</w:t>
      </w:r>
    </w:p>
    <w:p w:rsidR="00986657" w:rsidRDefault="000E33D7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7198">
        <w:rPr>
          <w:rFonts w:ascii="Times New Roman" w:hAnsi="Times New Roman" w:cs="Times New Roman"/>
          <w:sz w:val="24"/>
          <w:szCs w:val="24"/>
        </w:rPr>
        <w:t xml:space="preserve">.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Integralną część umowy stanowi </w:t>
      </w:r>
      <w:r w:rsidR="00986657">
        <w:rPr>
          <w:rFonts w:ascii="Times New Roman" w:hAnsi="Times New Roman" w:cs="Times New Roman"/>
          <w:sz w:val="24"/>
          <w:szCs w:val="24"/>
        </w:rPr>
        <w:t>:</w:t>
      </w:r>
    </w:p>
    <w:p w:rsidR="007B7198" w:rsidRPr="007B7198" w:rsidRDefault="00986657" w:rsidP="001227F5">
      <w:pPr>
        <w:spacing w:after="0"/>
        <w:ind w:left="284" w:right="-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 do umowy – Formularz ofertowy,</w:t>
      </w:r>
    </w:p>
    <w:p w:rsidR="00536EAB" w:rsidRDefault="00CB157E" w:rsidP="001227F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6657">
        <w:rPr>
          <w:rFonts w:ascii="Times New Roman" w:hAnsi="Times New Roman" w:cs="Times New Roman"/>
          <w:sz w:val="24"/>
          <w:szCs w:val="24"/>
        </w:rPr>
        <w:t xml:space="preserve">) </w:t>
      </w:r>
      <w:r w:rsidR="00986657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4589E">
        <w:rPr>
          <w:rFonts w:ascii="Times New Roman" w:hAnsi="Times New Roman" w:cs="Times New Roman"/>
          <w:sz w:val="24"/>
          <w:szCs w:val="24"/>
        </w:rPr>
        <w:t>2</w:t>
      </w:r>
      <w:r w:rsidR="00986657">
        <w:rPr>
          <w:rFonts w:ascii="Times New Roman" w:hAnsi="Times New Roman" w:cs="Times New Roman"/>
          <w:sz w:val="24"/>
          <w:szCs w:val="24"/>
        </w:rPr>
        <w:t xml:space="preserve"> do umowy –</w:t>
      </w:r>
      <w:r w:rsidR="000E33D7">
        <w:rPr>
          <w:rFonts w:ascii="Times New Roman" w:hAnsi="Times New Roman" w:cs="Times New Roman"/>
          <w:sz w:val="24"/>
          <w:szCs w:val="24"/>
        </w:rPr>
        <w:t xml:space="preserve"> </w:t>
      </w:r>
      <w:r w:rsidR="00536EAB">
        <w:rPr>
          <w:rFonts w:ascii="Times New Roman" w:hAnsi="Times New Roman" w:cs="Times New Roman"/>
          <w:sz w:val="24"/>
          <w:szCs w:val="24"/>
        </w:rPr>
        <w:t>Protokół odbioru ilościowego</w:t>
      </w:r>
      <w:r w:rsidR="007230DC">
        <w:rPr>
          <w:rFonts w:ascii="Times New Roman" w:hAnsi="Times New Roman" w:cs="Times New Roman"/>
          <w:sz w:val="24"/>
          <w:szCs w:val="24"/>
        </w:rPr>
        <w:t xml:space="preserve"> /</w:t>
      </w:r>
      <w:r w:rsidR="00536EAB">
        <w:rPr>
          <w:rFonts w:ascii="Times New Roman" w:hAnsi="Times New Roman" w:cs="Times New Roman"/>
          <w:sz w:val="24"/>
          <w:szCs w:val="24"/>
        </w:rPr>
        <w:t xml:space="preserve"> jakościowego</w:t>
      </w:r>
    </w:p>
    <w:p w:rsidR="00AE738E" w:rsidRPr="00343BB6" w:rsidRDefault="000E33D7" w:rsidP="000E33D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 w:rsidRPr="000E33D7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3D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B08" w:rsidRPr="00343BB6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7230DC">
        <w:rPr>
          <w:rFonts w:ascii="Times New Roman" w:hAnsi="Times New Roman" w:cs="Times New Roman"/>
          <w:sz w:val="24"/>
          <w:szCs w:val="24"/>
        </w:rPr>
        <w:t>2 (dwóch)</w:t>
      </w:r>
      <w:r w:rsidR="002C7B08" w:rsidRPr="00343BB6">
        <w:rPr>
          <w:rFonts w:ascii="Times New Roman" w:hAnsi="Times New Roman" w:cs="Times New Roman"/>
          <w:sz w:val="24"/>
          <w:szCs w:val="24"/>
        </w:rPr>
        <w:t xml:space="preserve"> jednobrzmiących egzemplarzach: jeden dla Wykonawcy i </w:t>
      </w:r>
      <w:r w:rsidR="007230DC">
        <w:rPr>
          <w:rFonts w:ascii="Times New Roman" w:hAnsi="Times New Roman" w:cs="Times New Roman"/>
          <w:sz w:val="24"/>
          <w:szCs w:val="24"/>
        </w:rPr>
        <w:t>jeden</w:t>
      </w:r>
      <w:r w:rsidR="002C7B08" w:rsidRPr="00343BB6">
        <w:rPr>
          <w:rFonts w:ascii="Times New Roman" w:hAnsi="Times New Roman" w:cs="Times New Roman"/>
          <w:sz w:val="24"/>
          <w:szCs w:val="24"/>
        </w:rPr>
        <w:t xml:space="preserve"> dla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="002C7B08" w:rsidRPr="00343BB6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:rsidR="00091298" w:rsidRDefault="00091298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230A7C" w:rsidRDefault="002C7B08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                                                           </w:t>
      </w:r>
      <w:r w:rsidR="00780E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</w:p>
    <w:p w:rsidR="000E33D7" w:rsidRDefault="000E33D7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0E33D7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0E33D7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0E33D7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0E33D7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</w:p>
    <w:p w:rsidR="000E33D7" w:rsidRPr="000E33D7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  <w:r w:rsidRPr="000E33D7">
        <w:rPr>
          <w:rFonts w:ascii="Times New Roman" w:hAnsi="Times New Roman" w:cs="Times New Roman"/>
          <w:i/>
          <w:iCs/>
          <w:color w:val="000000"/>
        </w:rPr>
        <w:t>*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E33D7">
        <w:rPr>
          <w:rFonts w:ascii="Times New Roman" w:hAnsi="Times New Roman" w:cs="Times New Roman"/>
          <w:i/>
          <w:iCs/>
          <w:color w:val="000000"/>
        </w:rPr>
        <w:t>Zapis zostanie zastosowany w przypadku zastosowania podpisów elektronicznych przez strony Umowy</w:t>
      </w:r>
    </w:p>
    <w:p w:rsidR="000E33D7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sz w:val="24"/>
          <w:szCs w:val="24"/>
        </w:rPr>
      </w:pPr>
    </w:p>
    <w:p w:rsidR="000E33D7" w:rsidRPr="000E33D7" w:rsidRDefault="000E33D7" w:rsidP="000E33D7">
      <w:pPr>
        <w:spacing w:after="0"/>
        <w:ind w:left="284" w:hanging="279"/>
        <w:rPr>
          <w:rFonts w:ascii="Times New Roman" w:hAnsi="Times New Roman" w:cs="Times New Roman"/>
          <w:i/>
          <w:iCs/>
          <w:color w:val="000000"/>
        </w:rPr>
      </w:pPr>
      <w:r w:rsidRPr="000E33D7">
        <w:rPr>
          <w:rFonts w:ascii="Times New Roman" w:hAnsi="Times New Roman" w:cs="Times New Roman"/>
          <w:i/>
          <w:sz w:val="24"/>
          <w:szCs w:val="24"/>
        </w:rPr>
        <w:t xml:space="preserve">** Zapis nie zostanie zastosowany </w:t>
      </w:r>
      <w:r w:rsidRPr="000E33D7">
        <w:rPr>
          <w:rFonts w:ascii="Times New Roman" w:hAnsi="Times New Roman" w:cs="Times New Roman"/>
          <w:i/>
          <w:iCs/>
          <w:color w:val="000000"/>
        </w:rPr>
        <w:t>w przypadku zastosowania podpisów elektronicznych przez strony Umowy</w:t>
      </w:r>
    </w:p>
    <w:p w:rsidR="000E33D7" w:rsidRPr="00343BB6" w:rsidRDefault="000E33D7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sectPr w:rsidR="000E33D7" w:rsidRPr="00343BB6" w:rsidSect="000427DD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163" w:rsidRDefault="00514163" w:rsidP="0094664F">
      <w:pPr>
        <w:spacing w:after="0" w:line="240" w:lineRule="auto"/>
      </w:pPr>
      <w:r>
        <w:separator/>
      </w:r>
    </w:p>
  </w:endnote>
  <w:endnote w:type="continuationSeparator" w:id="0">
    <w:p w:rsidR="00514163" w:rsidRDefault="00514163" w:rsidP="009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163" w:rsidRDefault="00514163" w:rsidP="0094664F">
      <w:pPr>
        <w:spacing w:after="0" w:line="240" w:lineRule="auto"/>
      </w:pPr>
      <w:r>
        <w:separator/>
      </w:r>
    </w:p>
  </w:footnote>
  <w:footnote w:type="continuationSeparator" w:id="0">
    <w:p w:rsidR="00514163" w:rsidRDefault="00514163" w:rsidP="0094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</w:rPr>
    </w:lvl>
  </w:abstractNum>
  <w:abstractNum w:abstractNumId="2" w15:restartNumberingAfterBreak="0">
    <w:nsid w:val="055D6A2C"/>
    <w:multiLevelType w:val="hybridMultilevel"/>
    <w:tmpl w:val="BF62A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77D"/>
    <w:multiLevelType w:val="hybridMultilevel"/>
    <w:tmpl w:val="0F64B6A6"/>
    <w:lvl w:ilvl="0" w:tplc="06380F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8B3"/>
    <w:multiLevelType w:val="multilevel"/>
    <w:tmpl w:val="A2342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3C054C"/>
    <w:multiLevelType w:val="hybridMultilevel"/>
    <w:tmpl w:val="D31EAB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4C73D5"/>
    <w:multiLevelType w:val="singleLevel"/>
    <w:tmpl w:val="F1225768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0C320E70"/>
    <w:multiLevelType w:val="singleLevel"/>
    <w:tmpl w:val="3ED25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DCB586D"/>
    <w:multiLevelType w:val="singleLevel"/>
    <w:tmpl w:val="3AEAAC7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486825"/>
    <w:multiLevelType w:val="hybridMultilevel"/>
    <w:tmpl w:val="2BA23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64462"/>
    <w:multiLevelType w:val="singleLevel"/>
    <w:tmpl w:val="43AEE15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8A7601"/>
    <w:multiLevelType w:val="singleLevel"/>
    <w:tmpl w:val="BE2ACB2A"/>
    <w:lvl w:ilvl="0">
      <w:start w:val="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7B7451"/>
    <w:multiLevelType w:val="hybridMultilevel"/>
    <w:tmpl w:val="AFB89F12"/>
    <w:lvl w:ilvl="0" w:tplc="FDB2532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D51"/>
    <w:multiLevelType w:val="singleLevel"/>
    <w:tmpl w:val="AF06097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6392B9C"/>
    <w:multiLevelType w:val="hybridMultilevel"/>
    <w:tmpl w:val="5B9A7C14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5E7C119C">
      <w:start w:val="1"/>
      <w:numFmt w:val="decimal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360" w:hanging="360"/>
      </w:pPr>
      <w:rPr>
        <w:rFonts w:hint="default"/>
        <w:b w:val="0"/>
      </w:rPr>
    </w:lvl>
    <w:lvl w:ilvl="6" w:tplc="8ACAD4F4">
      <w:numFmt w:val="bullet"/>
      <w:lvlText w:val=""/>
      <w:lvlJc w:val="left"/>
      <w:pPr>
        <w:ind w:left="5040" w:hanging="360"/>
      </w:pPr>
      <w:rPr>
        <w:rFonts w:ascii="Symbol" w:eastAsia="Arial" w:hAnsi="Symbol" w:cs="Calibri" w:hint="default"/>
        <w:i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3792"/>
    <w:multiLevelType w:val="hybridMultilevel"/>
    <w:tmpl w:val="49C686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9E50CB3"/>
    <w:multiLevelType w:val="hybridMultilevel"/>
    <w:tmpl w:val="5A563188"/>
    <w:lvl w:ilvl="0" w:tplc="F13C09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0328"/>
    <w:multiLevelType w:val="multilevel"/>
    <w:tmpl w:val="C95436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54B02DEF"/>
    <w:multiLevelType w:val="hybridMultilevel"/>
    <w:tmpl w:val="55E8FA3A"/>
    <w:lvl w:ilvl="0" w:tplc="161A69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311AE"/>
    <w:multiLevelType w:val="hybridMultilevel"/>
    <w:tmpl w:val="D9A2AF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E8D078F"/>
    <w:multiLevelType w:val="hybridMultilevel"/>
    <w:tmpl w:val="25823ADC"/>
    <w:lvl w:ilvl="0" w:tplc="E990BC8E">
      <w:start w:val="2"/>
      <w:numFmt w:val="bullet"/>
      <w:lvlText w:val=""/>
      <w:lvlJc w:val="left"/>
      <w:pPr>
        <w:ind w:left="3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2" w15:restartNumberingAfterBreak="0">
    <w:nsid w:val="63341537"/>
    <w:multiLevelType w:val="singleLevel"/>
    <w:tmpl w:val="606ED87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3" w15:restartNumberingAfterBreak="0">
    <w:nsid w:val="64AE3271"/>
    <w:multiLevelType w:val="singleLevel"/>
    <w:tmpl w:val="C9F2FAB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1620D4A"/>
    <w:multiLevelType w:val="multilevel"/>
    <w:tmpl w:val="3CFE300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5" w15:restartNumberingAfterBreak="0">
    <w:nsid w:val="79946ACD"/>
    <w:multiLevelType w:val="hybridMultilevel"/>
    <w:tmpl w:val="BD2273D2"/>
    <w:lvl w:ilvl="0" w:tplc="AC1A0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6"/>
  </w:num>
  <w:num w:numId="10">
    <w:abstractNumId w:val="24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23"/>
  </w:num>
  <w:num w:numId="19">
    <w:abstractNumId w:val="2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2"/>
  </w:num>
  <w:num w:numId="22">
    <w:abstractNumId w:val="8"/>
  </w:num>
  <w:num w:numId="23">
    <w:abstractNumId w:val="25"/>
  </w:num>
  <w:num w:numId="24">
    <w:abstractNumId w:val="14"/>
  </w:num>
  <w:num w:numId="25">
    <w:abstractNumId w:val="3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08"/>
    <w:rsid w:val="00014514"/>
    <w:rsid w:val="00017B05"/>
    <w:rsid w:val="00021FD5"/>
    <w:rsid w:val="000341BD"/>
    <w:rsid w:val="000427DD"/>
    <w:rsid w:val="0005698B"/>
    <w:rsid w:val="0007201B"/>
    <w:rsid w:val="0007429C"/>
    <w:rsid w:val="00091298"/>
    <w:rsid w:val="000A07F5"/>
    <w:rsid w:val="000A5FB4"/>
    <w:rsid w:val="000E33D7"/>
    <w:rsid w:val="00112716"/>
    <w:rsid w:val="001227F5"/>
    <w:rsid w:val="00122F68"/>
    <w:rsid w:val="0014022C"/>
    <w:rsid w:val="001413BD"/>
    <w:rsid w:val="00144D5C"/>
    <w:rsid w:val="00174BFE"/>
    <w:rsid w:val="0017787E"/>
    <w:rsid w:val="0018011B"/>
    <w:rsid w:val="00186B9D"/>
    <w:rsid w:val="001A0351"/>
    <w:rsid w:val="001E1F9C"/>
    <w:rsid w:val="001E490E"/>
    <w:rsid w:val="001F7472"/>
    <w:rsid w:val="001F7F8B"/>
    <w:rsid w:val="00214092"/>
    <w:rsid w:val="00215D5D"/>
    <w:rsid w:val="00227440"/>
    <w:rsid w:val="00230A7C"/>
    <w:rsid w:val="0025588D"/>
    <w:rsid w:val="00260609"/>
    <w:rsid w:val="00267F60"/>
    <w:rsid w:val="00294C55"/>
    <w:rsid w:val="002C1053"/>
    <w:rsid w:val="002C2B84"/>
    <w:rsid w:val="002C7B08"/>
    <w:rsid w:val="002F777C"/>
    <w:rsid w:val="00306853"/>
    <w:rsid w:val="00332456"/>
    <w:rsid w:val="00343BB6"/>
    <w:rsid w:val="003641E3"/>
    <w:rsid w:val="00371544"/>
    <w:rsid w:val="00386B1F"/>
    <w:rsid w:val="003963D9"/>
    <w:rsid w:val="003B0098"/>
    <w:rsid w:val="003B40CC"/>
    <w:rsid w:val="003D39B7"/>
    <w:rsid w:val="003D4AE5"/>
    <w:rsid w:val="003D7346"/>
    <w:rsid w:val="003D73AB"/>
    <w:rsid w:val="003E58DE"/>
    <w:rsid w:val="003E62AB"/>
    <w:rsid w:val="0040615C"/>
    <w:rsid w:val="00412902"/>
    <w:rsid w:val="00425824"/>
    <w:rsid w:val="00426E5A"/>
    <w:rsid w:val="00435B29"/>
    <w:rsid w:val="00441FD2"/>
    <w:rsid w:val="0044583E"/>
    <w:rsid w:val="00461184"/>
    <w:rsid w:val="00487E66"/>
    <w:rsid w:val="0049078B"/>
    <w:rsid w:val="004B6FBB"/>
    <w:rsid w:val="004C3F72"/>
    <w:rsid w:val="004C5551"/>
    <w:rsid w:val="004D0379"/>
    <w:rsid w:val="004D123F"/>
    <w:rsid w:val="004E33DA"/>
    <w:rsid w:val="004F5E89"/>
    <w:rsid w:val="00514163"/>
    <w:rsid w:val="005213F5"/>
    <w:rsid w:val="00536EAB"/>
    <w:rsid w:val="005372D6"/>
    <w:rsid w:val="00541668"/>
    <w:rsid w:val="0055093F"/>
    <w:rsid w:val="00560B7B"/>
    <w:rsid w:val="00561FDE"/>
    <w:rsid w:val="00567C86"/>
    <w:rsid w:val="00582191"/>
    <w:rsid w:val="005A1F10"/>
    <w:rsid w:val="005B2AAF"/>
    <w:rsid w:val="005C48B6"/>
    <w:rsid w:val="005D35EE"/>
    <w:rsid w:val="005D3FDB"/>
    <w:rsid w:val="005E7561"/>
    <w:rsid w:val="005F4B90"/>
    <w:rsid w:val="00600351"/>
    <w:rsid w:val="0061335B"/>
    <w:rsid w:val="00621C04"/>
    <w:rsid w:val="00622871"/>
    <w:rsid w:val="00622DCE"/>
    <w:rsid w:val="006273CA"/>
    <w:rsid w:val="00643844"/>
    <w:rsid w:val="00690689"/>
    <w:rsid w:val="006B6766"/>
    <w:rsid w:val="006D2D6A"/>
    <w:rsid w:val="006D34CE"/>
    <w:rsid w:val="006E043F"/>
    <w:rsid w:val="006E6A8D"/>
    <w:rsid w:val="007004A7"/>
    <w:rsid w:val="007030CB"/>
    <w:rsid w:val="007230DC"/>
    <w:rsid w:val="00727EC1"/>
    <w:rsid w:val="00780E2E"/>
    <w:rsid w:val="00784CE5"/>
    <w:rsid w:val="00784D76"/>
    <w:rsid w:val="00784E97"/>
    <w:rsid w:val="007B7198"/>
    <w:rsid w:val="007E53C5"/>
    <w:rsid w:val="00804BB5"/>
    <w:rsid w:val="00842E10"/>
    <w:rsid w:val="008614C8"/>
    <w:rsid w:val="00863562"/>
    <w:rsid w:val="008658C7"/>
    <w:rsid w:val="0088318B"/>
    <w:rsid w:val="00883825"/>
    <w:rsid w:val="008878A0"/>
    <w:rsid w:val="00891454"/>
    <w:rsid w:val="008915A1"/>
    <w:rsid w:val="008947E6"/>
    <w:rsid w:val="008A1A65"/>
    <w:rsid w:val="008A3033"/>
    <w:rsid w:val="008A7AF1"/>
    <w:rsid w:val="008C7A62"/>
    <w:rsid w:val="008D60D7"/>
    <w:rsid w:val="008E665A"/>
    <w:rsid w:val="008F6F0B"/>
    <w:rsid w:val="00914ABF"/>
    <w:rsid w:val="00925394"/>
    <w:rsid w:val="00933B0C"/>
    <w:rsid w:val="00936E55"/>
    <w:rsid w:val="00937C6D"/>
    <w:rsid w:val="0094664F"/>
    <w:rsid w:val="00946B78"/>
    <w:rsid w:val="00954BAA"/>
    <w:rsid w:val="00964EB2"/>
    <w:rsid w:val="00983BA0"/>
    <w:rsid w:val="00983E76"/>
    <w:rsid w:val="0098581F"/>
    <w:rsid w:val="00986657"/>
    <w:rsid w:val="0099492F"/>
    <w:rsid w:val="009B0159"/>
    <w:rsid w:val="009B1895"/>
    <w:rsid w:val="009B452D"/>
    <w:rsid w:val="009C22BA"/>
    <w:rsid w:val="009D755F"/>
    <w:rsid w:val="009E43A6"/>
    <w:rsid w:val="00A22228"/>
    <w:rsid w:val="00A27108"/>
    <w:rsid w:val="00A328F5"/>
    <w:rsid w:val="00A36E8C"/>
    <w:rsid w:val="00A7093E"/>
    <w:rsid w:val="00A73B67"/>
    <w:rsid w:val="00AA2E34"/>
    <w:rsid w:val="00AC415A"/>
    <w:rsid w:val="00AD2C31"/>
    <w:rsid w:val="00AE738E"/>
    <w:rsid w:val="00B10886"/>
    <w:rsid w:val="00B12987"/>
    <w:rsid w:val="00B1647A"/>
    <w:rsid w:val="00B224B8"/>
    <w:rsid w:val="00B57CDD"/>
    <w:rsid w:val="00B722B1"/>
    <w:rsid w:val="00B73A83"/>
    <w:rsid w:val="00B904AD"/>
    <w:rsid w:val="00BC269D"/>
    <w:rsid w:val="00BD2B1D"/>
    <w:rsid w:val="00BE3C81"/>
    <w:rsid w:val="00C06A74"/>
    <w:rsid w:val="00C13CCD"/>
    <w:rsid w:val="00C2223D"/>
    <w:rsid w:val="00C3782D"/>
    <w:rsid w:val="00C42930"/>
    <w:rsid w:val="00C4589E"/>
    <w:rsid w:val="00C82A47"/>
    <w:rsid w:val="00CA6FAD"/>
    <w:rsid w:val="00CB157E"/>
    <w:rsid w:val="00CE128E"/>
    <w:rsid w:val="00D0173C"/>
    <w:rsid w:val="00D06027"/>
    <w:rsid w:val="00D34830"/>
    <w:rsid w:val="00D40D4E"/>
    <w:rsid w:val="00D40D80"/>
    <w:rsid w:val="00D44A09"/>
    <w:rsid w:val="00D548B9"/>
    <w:rsid w:val="00D72148"/>
    <w:rsid w:val="00D95241"/>
    <w:rsid w:val="00D96601"/>
    <w:rsid w:val="00D975C7"/>
    <w:rsid w:val="00DC02A6"/>
    <w:rsid w:val="00DC1EFF"/>
    <w:rsid w:val="00DD583C"/>
    <w:rsid w:val="00DE6F0D"/>
    <w:rsid w:val="00E04441"/>
    <w:rsid w:val="00E05727"/>
    <w:rsid w:val="00E16BA3"/>
    <w:rsid w:val="00E27E76"/>
    <w:rsid w:val="00E434F5"/>
    <w:rsid w:val="00E54C50"/>
    <w:rsid w:val="00E63056"/>
    <w:rsid w:val="00E721A5"/>
    <w:rsid w:val="00E95A79"/>
    <w:rsid w:val="00EB40DF"/>
    <w:rsid w:val="00EB7876"/>
    <w:rsid w:val="00EC287A"/>
    <w:rsid w:val="00ED1188"/>
    <w:rsid w:val="00ED7467"/>
    <w:rsid w:val="00EE62F1"/>
    <w:rsid w:val="00EF01AB"/>
    <w:rsid w:val="00EF31AB"/>
    <w:rsid w:val="00F007F2"/>
    <w:rsid w:val="00F016BB"/>
    <w:rsid w:val="00F02372"/>
    <w:rsid w:val="00F26BC2"/>
    <w:rsid w:val="00F41275"/>
    <w:rsid w:val="00F45A20"/>
    <w:rsid w:val="00F572C9"/>
    <w:rsid w:val="00F933C5"/>
    <w:rsid w:val="00FA6B4C"/>
    <w:rsid w:val="00FB603F"/>
    <w:rsid w:val="00FC1004"/>
    <w:rsid w:val="00FD7038"/>
    <w:rsid w:val="00FE3798"/>
    <w:rsid w:val="00FE78A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1E97"/>
  <w15:docId w15:val="{109F53A8-917B-497A-9506-3B86444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2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84CE5"/>
    <w:pPr>
      <w:ind w:left="720"/>
      <w:contextualSpacing/>
    </w:pPr>
  </w:style>
  <w:style w:type="character" w:customStyle="1" w:styleId="WW8Num3z0">
    <w:name w:val="WW8Num3z0"/>
    <w:rsid w:val="00933B0C"/>
    <w:rPr>
      <w:rFonts w:ascii="Symbol" w:hAnsi="Symbol" w:cs="StarSymbol"/>
      <w:sz w:val="18"/>
      <w:szCs w:val="18"/>
    </w:rPr>
  </w:style>
  <w:style w:type="character" w:styleId="Pogrubienie">
    <w:name w:val="Strong"/>
    <w:qFormat/>
    <w:rsid w:val="00933B0C"/>
    <w:rPr>
      <w:b/>
      <w:bCs/>
      <w:i w:val="0"/>
      <w:iCs w:val="0"/>
    </w:rPr>
  </w:style>
  <w:style w:type="paragraph" w:customStyle="1" w:styleId="Default">
    <w:name w:val="Default"/>
    <w:rsid w:val="0055093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B01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B90"/>
  </w:style>
  <w:style w:type="character" w:styleId="Hipercze">
    <w:name w:val="Hyperlink"/>
    <w:basedOn w:val="Domylnaczcionkaakapitu"/>
    <w:uiPriority w:val="99"/>
    <w:unhideWhenUsed/>
    <w:rsid w:val="004C3F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64F"/>
  </w:style>
  <w:style w:type="paragraph" w:styleId="Stopka">
    <w:name w:val="footer"/>
    <w:basedOn w:val="Normalny"/>
    <w:link w:val="Stopka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44DE-7C6B-4061-AFE7-FBFF67AB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2516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675542</dc:creator>
  <cp:lastModifiedBy>admin32</cp:lastModifiedBy>
  <cp:revision>4</cp:revision>
  <cp:lastPrinted>2024-07-05T06:21:00Z</cp:lastPrinted>
  <dcterms:created xsi:type="dcterms:W3CDTF">2024-11-20T07:19:00Z</dcterms:created>
  <dcterms:modified xsi:type="dcterms:W3CDTF">2024-11-20T07:58:00Z</dcterms:modified>
</cp:coreProperties>
</file>