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1A876C" w14:textId="77777777" w:rsidR="00355151" w:rsidRDefault="00355151" w:rsidP="00355151">
      <w:pPr>
        <w:pStyle w:val="Standard"/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OBOWIĄZEK INFORMACYJNY </w:t>
      </w:r>
    </w:p>
    <w:p w14:paraId="3ECA0337" w14:textId="5A60DA37" w:rsidR="00355151" w:rsidRDefault="00355151" w:rsidP="00355151">
      <w:pPr>
        <w:pStyle w:val="Nagwek3"/>
        <w:tabs>
          <w:tab w:val="left" w:pos="340"/>
        </w:tabs>
        <w:spacing w:line="260" w:lineRule="exact"/>
        <w:jc w:val="center"/>
        <w:rPr>
          <w:rFonts w:ascii="Times New Roman" w:hAnsi="Times New Roman" w:cs="Times New Roman"/>
          <w:b/>
          <w:bCs/>
          <w:color w:val="auto"/>
          <w:sz w:val="20"/>
        </w:rPr>
      </w:pPr>
      <w:r>
        <w:rPr>
          <w:rFonts w:ascii="Times New Roman" w:hAnsi="Times New Roman" w:cs="Times New Roman"/>
          <w:b/>
          <w:bCs/>
          <w:color w:val="auto"/>
          <w:sz w:val="20"/>
        </w:rPr>
        <w:t>PRZETWARZANIE DANYCH W ZWIĄZKU Z PRZEPROWADZENIEM POSTĘPOWANIA OFERTOWEGO O UDZIELENIE ZAMÓWIENIA DO 130.000 ZŁOTYCH</w:t>
      </w:r>
    </w:p>
    <w:p w14:paraId="66EA2BAC" w14:textId="77777777" w:rsidR="00355151" w:rsidRDefault="00355151" w:rsidP="00355151"/>
    <w:p w14:paraId="409A4565" w14:textId="77777777" w:rsidR="00355151" w:rsidRDefault="00355151" w:rsidP="00355151">
      <w:pPr>
        <w:pStyle w:val="NormalnyWeb"/>
        <w:spacing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Zgodnie z art. 13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 U. UE. L. z 2016 r. Nr 119) – dalej RODO informuję, że:</w:t>
      </w:r>
    </w:p>
    <w:p w14:paraId="7964FA58" w14:textId="77777777" w:rsidR="00355151" w:rsidRDefault="00355151" w:rsidP="00355151">
      <w:pPr>
        <w:pStyle w:val="NormalnyWeb"/>
        <w:spacing w:before="0"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31E50D30" w14:textId="77777777" w:rsidR="00355151" w:rsidRDefault="00355151" w:rsidP="00355151">
      <w:pPr>
        <w:pStyle w:val="NormalnyWeb"/>
        <w:spacing w:before="0" w:after="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I. TOŻSAMOŚĆ I DANE KONTAKTOWE ADMINISTRATORA</w:t>
      </w:r>
    </w:p>
    <w:p w14:paraId="3B37B0CC" w14:textId="553E4F94" w:rsidR="00355151" w:rsidRDefault="00355151" w:rsidP="00355151">
      <w:pPr>
        <w:pStyle w:val="western"/>
        <w:spacing w:before="0" w:after="0" w:line="240" w:lineRule="auto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Administratorem danych osobowych jest Gmina Miejska Starogard Gdański, w imieniu której działa Prezydent Miasta Starogard Gdański, zwana dalej Administratorem</w:t>
      </w:r>
      <w:r w:rsidR="003757FF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z którym skontaktować się można:</w:t>
      </w:r>
    </w:p>
    <w:p w14:paraId="62864B16" w14:textId="77777777" w:rsidR="00355151" w:rsidRDefault="00355151" w:rsidP="00355151">
      <w:pPr>
        <w:pStyle w:val="NormalnyWeb"/>
        <w:spacing w:before="0" w:after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a) osobiście pod adresem: ul. Gdańska 6, 83-200 Starogard Gdański, </w:t>
      </w:r>
    </w:p>
    <w:p w14:paraId="54FB880C" w14:textId="77777777" w:rsidR="00355151" w:rsidRDefault="00355151" w:rsidP="00355151">
      <w:pPr>
        <w:pStyle w:val="NormalnyWeb"/>
        <w:spacing w:before="0" w:after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b) telefonicznie: 58-530-6006,</w:t>
      </w:r>
    </w:p>
    <w:p w14:paraId="509F1444" w14:textId="77777777" w:rsidR="00355151" w:rsidRDefault="00355151" w:rsidP="00355151">
      <w:pPr>
        <w:pStyle w:val="NormalnyWeb"/>
        <w:spacing w:before="0" w:after="0"/>
        <w:contextualSpacing/>
      </w:pPr>
      <w:r>
        <w:rPr>
          <w:rFonts w:ascii="Times New Roman" w:hAnsi="Times New Roman" w:cs="Times New Roman"/>
          <w:sz w:val="20"/>
          <w:szCs w:val="20"/>
        </w:rPr>
        <w:t xml:space="preserve">c) drogą elektroniczną: </w:t>
      </w:r>
      <w:hyperlink r:id="rId7" w:history="1">
        <w:r>
          <w:rPr>
            <w:rStyle w:val="Hipercze"/>
            <w:rFonts w:ascii="Times New Roman" w:hAnsi="Times New Roman" w:cs="Times New Roman"/>
            <w:color w:val="000000"/>
            <w:sz w:val="20"/>
            <w:szCs w:val="20"/>
            <w:shd w:val="clear" w:color="auto" w:fill="FFFFFF"/>
          </w:rPr>
          <w:t>ratusz@um.starogard.pl</w:t>
        </w:r>
      </w:hyperlink>
      <w:r>
        <w:rPr>
          <w:rFonts w:ascii="Times New Roman" w:hAnsi="Times New Roman" w:cs="Times New Roman"/>
          <w:sz w:val="20"/>
          <w:szCs w:val="20"/>
        </w:rPr>
        <w:t>.</w:t>
      </w:r>
    </w:p>
    <w:p w14:paraId="01D961BA" w14:textId="77777777" w:rsidR="00355151" w:rsidRDefault="00355151" w:rsidP="00355151">
      <w:pPr>
        <w:pStyle w:val="NormalnyWeb"/>
        <w:spacing w:before="0"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0B86DB10" w14:textId="77777777" w:rsidR="00355151" w:rsidRDefault="00355151" w:rsidP="00355151">
      <w:pPr>
        <w:pStyle w:val="NormalnyWeb"/>
        <w:spacing w:before="0" w:after="0"/>
        <w:jc w:val="both"/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II. DANE KONTAKTOWE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INSPEKTORA OCHRONY DANYCH</w:t>
      </w:r>
    </w:p>
    <w:p w14:paraId="4F8EBB06" w14:textId="77777777" w:rsidR="00355151" w:rsidRDefault="00355151" w:rsidP="00355151">
      <w:pPr>
        <w:suppressAutoHyphens w:val="0"/>
        <w:rPr>
          <w:color w:val="000000"/>
          <w:kern w:val="0"/>
          <w:sz w:val="20"/>
          <w:szCs w:val="20"/>
          <w:lang w:eastAsia="pl-PL"/>
        </w:rPr>
      </w:pPr>
      <w:r>
        <w:rPr>
          <w:color w:val="000000"/>
          <w:kern w:val="0"/>
          <w:sz w:val="20"/>
          <w:szCs w:val="20"/>
          <w:lang w:eastAsia="pl-PL"/>
        </w:rPr>
        <w:t>Administrator wyznaczył Inspektora Ochrony Danych, z którym skontaktować można się:</w:t>
      </w:r>
    </w:p>
    <w:p w14:paraId="31A9A738" w14:textId="77777777" w:rsidR="00355151" w:rsidRDefault="00355151" w:rsidP="00355151">
      <w:pPr>
        <w:suppressAutoHyphens w:val="0"/>
        <w:rPr>
          <w:color w:val="000000"/>
          <w:kern w:val="0"/>
          <w:sz w:val="20"/>
          <w:szCs w:val="20"/>
          <w:lang w:eastAsia="pl-PL"/>
        </w:rPr>
      </w:pPr>
      <w:r>
        <w:rPr>
          <w:color w:val="000000"/>
          <w:kern w:val="0"/>
          <w:sz w:val="20"/>
          <w:szCs w:val="20"/>
          <w:lang w:eastAsia="pl-PL"/>
        </w:rPr>
        <w:t>a) telefonicznie: +48-570-677-222 ,</w:t>
      </w:r>
    </w:p>
    <w:p w14:paraId="5480D5ED" w14:textId="77777777" w:rsidR="00355151" w:rsidRDefault="00355151" w:rsidP="00355151">
      <w:pPr>
        <w:suppressAutoHyphens w:val="0"/>
        <w:rPr>
          <w:color w:val="000000"/>
          <w:kern w:val="0"/>
          <w:sz w:val="20"/>
          <w:szCs w:val="20"/>
          <w:lang w:eastAsia="pl-PL"/>
        </w:rPr>
      </w:pPr>
      <w:r>
        <w:rPr>
          <w:color w:val="000000"/>
          <w:kern w:val="0"/>
          <w:sz w:val="20"/>
          <w:szCs w:val="20"/>
          <w:lang w:eastAsia="pl-PL"/>
        </w:rPr>
        <w:t>b) drogą elektroniczną: iod@um.starogard.pl,</w:t>
      </w:r>
    </w:p>
    <w:p w14:paraId="6D9BC2FB" w14:textId="77777777" w:rsidR="00355151" w:rsidRDefault="00355151" w:rsidP="00355151">
      <w:pPr>
        <w:suppressAutoHyphens w:val="0"/>
        <w:rPr>
          <w:color w:val="000000"/>
          <w:kern w:val="0"/>
          <w:sz w:val="20"/>
          <w:szCs w:val="20"/>
          <w:lang w:eastAsia="pl-PL"/>
        </w:rPr>
      </w:pPr>
      <w:r>
        <w:rPr>
          <w:color w:val="000000"/>
          <w:kern w:val="0"/>
          <w:sz w:val="20"/>
          <w:szCs w:val="20"/>
          <w:lang w:eastAsia="pl-PL"/>
        </w:rPr>
        <w:t>c) osobiście w siedzibie Urzędu w Starogardzie Gdańskim przy ul. Gdańskiej 6.</w:t>
      </w:r>
    </w:p>
    <w:p w14:paraId="0B9407E1" w14:textId="77777777" w:rsidR="00355151" w:rsidRDefault="00355151" w:rsidP="00355151">
      <w:pPr>
        <w:pStyle w:val="NormalnyWeb"/>
        <w:spacing w:before="0" w:after="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48FEFD68" w14:textId="77777777" w:rsidR="00355151" w:rsidRDefault="00355151" w:rsidP="00355151">
      <w:pPr>
        <w:pStyle w:val="NormalnyWeb"/>
        <w:spacing w:before="0" w:after="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III. CELE I PODSTAWA PRAWNA PRZETWARZANIA</w:t>
      </w:r>
    </w:p>
    <w:p w14:paraId="023B2E91" w14:textId="78296EFE" w:rsidR="00355151" w:rsidRPr="00340A81" w:rsidRDefault="00355151" w:rsidP="00340A81">
      <w:pPr>
        <w:pStyle w:val="Nagwek3"/>
        <w:tabs>
          <w:tab w:val="left" w:pos="340"/>
        </w:tabs>
        <w:spacing w:line="260" w:lineRule="exact"/>
        <w:jc w:val="both"/>
        <w:rPr>
          <w:rFonts w:ascii="Times New Roman" w:hAnsi="Times New Roman" w:cs="Times New Roman"/>
          <w:color w:val="auto"/>
          <w:sz w:val="20"/>
        </w:rPr>
      </w:pPr>
      <w:r w:rsidRPr="00340A81">
        <w:rPr>
          <w:rFonts w:ascii="Times New Roman" w:hAnsi="Times New Roman" w:cs="Times New Roman"/>
          <w:color w:val="auto"/>
          <w:sz w:val="20"/>
        </w:rPr>
        <w:t>Państwa dane osobowe przetwarzane będą na podstawie</w:t>
      </w:r>
      <w:r w:rsidR="00340A81" w:rsidRPr="00340A81">
        <w:rPr>
          <w:rFonts w:ascii="Times New Roman" w:hAnsi="Times New Roman" w:cs="Times New Roman"/>
          <w:color w:val="auto"/>
          <w:sz w:val="20"/>
        </w:rPr>
        <w:t xml:space="preserve"> </w:t>
      </w:r>
      <w:r w:rsidR="00E91E3E" w:rsidRPr="00340A81">
        <w:rPr>
          <w:rFonts w:ascii="Times New Roman" w:hAnsi="Times New Roman" w:cs="Times New Roman"/>
          <w:color w:val="auto"/>
          <w:sz w:val="20"/>
          <w:szCs w:val="20"/>
        </w:rPr>
        <w:t>a</w:t>
      </w:r>
      <w:r w:rsidRPr="00340A81">
        <w:rPr>
          <w:rFonts w:ascii="Times New Roman" w:hAnsi="Times New Roman" w:cs="Times New Roman"/>
          <w:color w:val="auto"/>
          <w:sz w:val="20"/>
          <w:szCs w:val="20"/>
        </w:rPr>
        <w:t xml:space="preserve">rt. 6 ust. 1 lit. c RODO (przetwarzanie danych jest niezbędne do wypełnienia obowiązku prawnego ciążącego na administratorze) w zw. z art. 44 ustawy z dnia 27 sierpnia 2009 r. </w:t>
      </w:r>
      <w:r w:rsidR="00CF5BB9">
        <w:rPr>
          <w:rFonts w:ascii="Times New Roman" w:hAnsi="Times New Roman" w:cs="Times New Roman"/>
          <w:color w:val="auto"/>
          <w:sz w:val="20"/>
          <w:szCs w:val="20"/>
        </w:rPr>
        <w:br/>
      </w:r>
      <w:r w:rsidRPr="00340A81">
        <w:rPr>
          <w:rFonts w:ascii="Times New Roman" w:hAnsi="Times New Roman" w:cs="Times New Roman"/>
          <w:color w:val="auto"/>
          <w:sz w:val="20"/>
          <w:szCs w:val="20"/>
        </w:rPr>
        <w:t>o finansach publicznych</w:t>
      </w:r>
      <w:r w:rsidR="00C70FCF">
        <w:rPr>
          <w:rFonts w:ascii="Times New Roman" w:hAnsi="Times New Roman" w:cs="Times New Roman"/>
          <w:color w:val="auto"/>
          <w:sz w:val="20"/>
          <w:szCs w:val="20"/>
        </w:rPr>
        <w:t xml:space="preserve"> oraz zapisami</w:t>
      </w:r>
      <w:r w:rsidRPr="00340A81">
        <w:rPr>
          <w:rFonts w:ascii="Times New Roman" w:hAnsi="Times New Roman" w:cs="Times New Roman"/>
          <w:color w:val="auto"/>
          <w:sz w:val="20"/>
          <w:szCs w:val="20"/>
        </w:rPr>
        <w:t xml:space="preserve"> regulaminu </w:t>
      </w:r>
      <w:r w:rsidR="00340A81" w:rsidRPr="00340A81">
        <w:rPr>
          <w:rFonts w:ascii="Times New Roman" w:hAnsi="Times New Roman" w:cs="Times New Roman"/>
          <w:color w:val="auto"/>
          <w:sz w:val="20"/>
          <w:szCs w:val="20"/>
        </w:rPr>
        <w:t xml:space="preserve">udzielania </w:t>
      </w:r>
      <w:r w:rsidRPr="00340A81">
        <w:rPr>
          <w:rFonts w:ascii="Times New Roman" w:hAnsi="Times New Roman" w:cs="Times New Roman"/>
          <w:color w:val="auto"/>
          <w:sz w:val="20"/>
          <w:szCs w:val="20"/>
        </w:rPr>
        <w:t xml:space="preserve">zamówień publicznych w </w:t>
      </w:r>
      <w:r w:rsidR="00340A81" w:rsidRPr="00340A81">
        <w:rPr>
          <w:rFonts w:ascii="Times New Roman" w:hAnsi="Times New Roman" w:cs="Times New Roman"/>
          <w:color w:val="auto"/>
          <w:sz w:val="20"/>
          <w:szCs w:val="20"/>
        </w:rPr>
        <w:t>U</w:t>
      </w:r>
      <w:r w:rsidRPr="00340A81">
        <w:rPr>
          <w:rFonts w:ascii="Times New Roman" w:hAnsi="Times New Roman" w:cs="Times New Roman"/>
          <w:color w:val="auto"/>
          <w:sz w:val="20"/>
          <w:szCs w:val="20"/>
        </w:rPr>
        <w:t>rzędzie Miasta Starogard Gdański w zw. z ustaw</w:t>
      </w:r>
      <w:r w:rsidR="00E91E3E" w:rsidRPr="00340A81">
        <w:rPr>
          <w:rFonts w:ascii="Times New Roman" w:hAnsi="Times New Roman" w:cs="Times New Roman"/>
          <w:color w:val="auto"/>
          <w:sz w:val="20"/>
          <w:szCs w:val="20"/>
        </w:rPr>
        <w:t>ą</w:t>
      </w:r>
      <w:r w:rsidRPr="00340A81">
        <w:rPr>
          <w:rFonts w:ascii="Times New Roman" w:hAnsi="Times New Roman" w:cs="Times New Roman"/>
          <w:color w:val="auto"/>
          <w:sz w:val="20"/>
          <w:szCs w:val="20"/>
        </w:rPr>
        <w:t xml:space="preserve"> z dnia </w:t>
      </w:r>
      <w:r w:rsidR="00E91E3E" w:rsidRPr="00340A81">
        <w:rPr>
          <w:rFonts w:ascii="Times New Roman" w:hAnsi="Times New Roman" w:cs="Times New Roman"/>
          <w:color w:val="auto"/>
          <w:sz w:val="20"/>
          <w:szCs w:val="20"/>
        </w:rPr>
        <w:t xml:space="preserve">11 września 2019 r. Prawo zamówień publicznych w celu </w:t>
      </w:r>
      <w:r w:rsidR="00CF5BB9">
        <w:rPr>
          <w:rFonts w:ascii="Times New Roman" w:hAnsi="Times New Roman" w:cs="Times New Roman"/>
          <w:color w:val="auto"/>
          <w:sz w:val="20"/>
          <w:szCs w:val="20"/>
        </w:rPr>
        <w:t xml:space="preserve">przeprowadzenia postępowania ofertowego. </w:t>
      </w:r>
    </w:p>
    <w:p w14:paraId="433A58CE" w14:textId="77777777" w:rsidR="00D44C88" w:rsidRPr="009C54CC" w:rsidRDefault="00D44C88" w:rsidP="00D44C88">
      <w:pPr>
        <w:pStyle w:val="Akapitzlist"/>
        <w:ind w:left="360"/>
        <w:rPr>
          <w:sz w:val="20"/>
          <w:szCs w:val="20"/>
        </w:rPr>
      </w:pPr>
    </w:p>
    <w:p w14:paraId="33761637" w14:textId="77777777" w:rsidR="00355151" w:rsidRDefault="00355151" w:rsidP="00355151">
      <w:pPr>
        <w:pStyle w:val="NormalnyWeb"/>
        <w:spacing w:before="0" w:after="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IV. ODBIORCY DANYCH</w:t>
      </w:r>
    </w:p>
    <w:p w14:paraId="7E572FC9" w14:textId="77777777" w:rsidR="00340A81" w:rsidRPr="00340A81" w:rsidRDefault="00340A81" w:rsidP="00340A81">
      <w:pPr>
        <w:pStyle w:val="Standard"/>
        <w:jc w:val="both"/>
        <w:rPr>
          <w:rFonts w:cs="Times New Roman"/>
          <w:sz w:val="20"/>
          <w:szCs w:val="20"/>
        </w:rPr>
      </w:pPr>
      <w:r w:rsidRPr="00340A81">
        <w:rPr>
          <w:rFonts w:cs="Times New Roman"/>
          <w:sz w:val="20"/>
          <w:szCs w:val="20"/>
        </w:rPr>
        <w:t>Państwa dane osobowe mogą zostać udostępnione:</w:t>
      </w:r>
    </w:p>
    <w:p w14:paraId="71D13FEE" w14:textId="75958D24" w:rsidR="00340A81" w:rsidRPr="00340A81" w:rsidRDefault="00340A81" w:rsidP="00340A81">
      <w:pPr>
        <w:pStyle w:val="Standard"/>
        <w:numPr>
          <w:ilvl w:val="0"/>
          <w:numId w:val="4"/>
        </w:numPr>
        <w:jc w:val="both"/>
        <w:rPr>
          <w:rFonts w:cs="Times New Roman"/>
          <w:sz w:val="20"/>
          <w:szCs w:val="20"/>
        </w:rPr>
      </w:pPr>
      <w:r w:rsidRPr="00340A81">
        <w:rPr>
          <w:rFonts w:cs="Times New Roman"/>
          <w:sz w:val="20"/>
          <w:szCs w:val="20"/>
        </w:rPr>
        <w:t>podmiotom upoważnionym na podstawie obowiązujących przepisów prawa;</w:t>
      </w:r>
    </w:p>
    <w:p w14:paraId="55240B04" w14:textId="77777777" w:rsidR="00CF5BB9" w:rsidRPr="00CF5BB9" w:rsidRDefault="00340A81" w:rsidP="00340A81">
      <w:pPr>
        <w:pStyle w:val="Standard"/>
        <w:numPr>
          <w:ilvl w:val="0"/>
          <w:numId w:val="4"/>
        </w:numPr>
        <w:jc w:val="both"/>
        <w:rPr>
          <w:rFonts w:cs="Times New Roman"/>
          <w:sz w:val="20"/>
          <w:szCs w:val="20"/>
        </w:rPr>
      </w:pPr>
      <w:r w:rsidRPr="00340A81">
        <w:rPr>
          <w:rFonts w:cs="Times New Roman"/>
          <w:sz w:val="20"/>
          <w:szCs w:val="20"/>
        </w:rPr>
        <w:t xml:space="preserve">podmiotom związanym z Administratorem umowami powierzenia przetwarzania danych osobowych, np. firmy informatyczne, zleceniobiorcy. Zakres przekazania danych tym odbiorcom ograniczony jest jednak wyłącznie do </w:t>
      </w:r>
      <w:r w:rsidRPr="00CF5BB9">
        <w:rPr>
          <w:rFonts w:cs="Times New Roman"/>
          <w:sz w:val="20"/>
          <w:szCs w:val="20"/>
        </w:rPr>
        <w:t>możliwości zapoznania się z tymi danymi w związku ze świadczeniem usług np. wsparcia technicznego, usuwaniem awarii;</w:t>
      </w:r>
    </w:p>
    <w:p w14:paraId="1337E1D6" w14:textId="60FAF37B" w:rsidR="00355151" w:rsidRPr="00CF5BB9" w:rsidRDefault="00CF5BB9" w:rsidP="00340A81">
      <w:pPr>
        <w:pStyle w:val="Standard"/>
        <w:numPr>
          <w:ilvl w:val="0"/>
          <w:numId w:val="4"/>
        </w:numPr>
        <w:jc w:val="both"/>
        <w:rPr>
          <w:rFonts w:cs="Times New Roman"/>
          <w:sz w:val="20"/>
          <w:szCs w:val="20"/>
        </w:rPr>
      </w:pPr>
      <w:r w:rsidRPr="00CF5BB9">
        <w:rPr>
          <w:sz w:val="20"/>
          <w:szCs w:val="20"/>
        </w:rPr>
        <w:t xml:space="preserve">w zakresie określonym w przepisach prawa dane </w:t>
      </w:r>
      <w:r w:rsidR="003757FF">
        <w:rPr>
          <w:sz w:val="20"/>
          <w:szCs w:val="20"/>
        </w:rPr>
        <w:t>wyłonionych oferentów</w:t>
      </w:r>
      <w:r w:rsidRPr="00CF5BB9">
        <w:rPr>
          <w:sz w:val="20"/>
          <w:szCs w:val="20"/>
        </w:rPr>
        <w:t xml:space="preserve"> mogą zostać opublikowane na stronie internetowej Administratora</w:t>
      </w:r>
      <w:r>
        <w:rPr>
          <w:sz w:val="20"/>
          <w:szCs w:val="20"/>
        </w:rPr>
        <w:t>.</w:t>
      </w:r>
    </w:p>
    <w:p w14:paraId="60A48BA7" w14:textId="77777777" w:rsidR="00CF5BB9" w:rsidRPr="00CF5BB9" w:rsidRDefault="00CF5BB9" w:rsidP="00CF5BB9">
      <w:pPr>
        <w:pStyle w:val="Standard"/>
        <w:ind w:left="360"/>
        <w:jc w:val="both"/>
        <w:rPr>
          <w:rFonts w:cs="Times New Roman"/>
          <w:sz w:val="20"/>
          <w:szCs w:val="20"/>
        </w:rPr>
      </w:pPr>
    </w:p>
    <w:p w14:paraId="61DF9AF1" w14:textId="77777777" w:rsidR="00355151" w:rsidRDefault="00355151" w:rsidP="00355151">
      <w:pPr>
        <w:pStyle w:val="NormalnyWeb"/>
        <w:spacing w:before="0" w:after="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V. OKRES PRZECHOWYWANIA DANYCH</w:t>
      </w:r>
    </w:p>
    <w:p w14:paraId="5A480556" w14:textId="0E1217B6" w:rsidR="00355151" w:rsidRPr="004B288E" w:rsidRDefault="004B288E" w:rsidP="00355151">
      <w:pPr>
        <w:pStyle w:val="NormalnyWeb"/>
        <w:shd w:val="clear" w:color="auto" w:fill="FFFFFF"/>
        <w:spacing w:before="0" w:after="0"/>
        <w:jc w:val="both"/>
        <w:rPr>
          <w:rFonts w:ascii="Times New Roman" w:hAnsi="Times New Roman" w:cs="Times New Roman"/>
          <w:sz w:val="20"/>
          <w:szCs w:val="20"/>
        </w:rPr>
      </w:pPr>
      <w:r w:rsidRPr="004B288E">
        <w:rPr>
          <w:rFonts w:ascii="Times New Roman" w:hAnsi="Times New Roman" w:cs="Times New Roman"/>
          <w:color w:val="1A1A1C"/>
          <w:sz w:val="20"/>
          <w:szCs w:val="20"/>
          <w:shd w:val="clear" w:color="auto" w:fill="FFFFFF"/>
        </w:rPr>
        <w:t xml:space="preserve">Państwa dane osobowe </w:t>
      </w:r>
      <w:r w:rsidR="00C70FCF">
        <w:rPr>
          <w:rFonts w:ascii="Times New Roman" w:hAnsi="Times New Roman" w:cs="Times New Roman"/>
          <w:color w:val="1A1A1C"/>
          <w:sz w:val="20"/>
          <w:szCs w:val="20"/>
          <w:shd w:val="clear" w:color="auto" w:fill="FFFFFF"/>
        </w:rPr>
        <w:t xml:space="preserve">będą przechowywane </w:t>
      </w:r>
      <w:r w:rsidRPr="004B288E">
        <w:rPr>
          <w:rFonts w:ascii="Times New Roman" w:hAnsi="Times New Roman" w:cs="Times New Roman"/>
          <w:color w:val="1A1A1C"/>
          <w:sz w:val="20"/>
          <w:szCs w:val="20"/>
          <w:shd w:val="clear" w:color="auto" w:fill="FFFFFF"/>
        </w:rPr>
        <w:t xml:space="preserve">do chwili załatwienia sprawy, w której zostały one zebrane a następnie – </w:t>
      </w:r>
      <w:r w:rsidR="00C70FCF">
        <w:rPr>
          <w:rFonts w:ascii="Times New Roman" w:hAnsi="Times New Roman" w:cs="Times New Roman"/>
          <w:color w:val="1A1A1C"/>
          <w:sz w:val="20"/>
          <w:szCs w:val="20"/>
          <w:shd w:val="clear" w:color="auto" w:fill="FFFFFF"/>
        </w:rPr>
        <w:br/>
      </w:r>
      <w:r w:rsidRPr="004B288E">
        <w:rPr>
          <w:rFonts w:ascii="Times New Roman" w:hAnsi="Times New Roman" w:cs="Times New Roman"/>
          <w:color w:val="1A1A1C"/>
          <w:sz w:val="20"/>
          <w:szCs w:val="20"/>
          <w:shd w:val="clear" w:color="auto" w:fill="FFFFFF"/>
        </w:rPr>
        <w:t>w przypadkach, w których wymagają tego przepisy ustawy z dnia 14 lipca 1983 r. o narodowym zasobie archiwalnym</w:t>
      </w:r>
      <w:r w:rsidR="00C70FCF">
        <w:rPr>
          <w:rFonts w:ascii="Times New Roman" w:hAnsi="Times New Roman" w:cs="Times New Roman"/>
          <w:color w:val="1A1A1C"/>
          <w:sz w:val="20"/>
          <w:szCs w:val="20"/>
          <w:shd w:val="clear" w:color="auto" w:fill="FFFFFF"/>
        </w:rPr>
        <w:br/>
      </w:r>
      <w:r w:rsidRPr="004B288E">
        <w:rPr>
          <w:rFonts w:ascii="Times New Roman" w:hAnsi="Times New Roman" w:cs="Times New Roman"/>
          <w:color w:val="1A1A1C"/>
          <w:sz w:val="20"/>
          <w:szCs w:val="20"/>
          <w:shd w:val="clear" w:color="auto" w:fill="FFFFFF"/>
        </w:rPr>
        <w:t>i archiwach</w:t>
      </w:r>
      <w:r>
        <w:rPr>
          <w:rFonts w:ascii="Times New Roman" w:hAnsi="Times New Roman" w:cs="Times New Roman"/>
          <w:color w:val="1A1A1C"/>
          <w:sz w:val="20"/>
          <w:szCs w:val="20"/>
          <w:shd w:val="clear" w:color="auto" w:fill="FFFFFF"/>
        </w:rPr>
        <w:t xml:space="preserve"> </w:t>
      </w:r>
      <w:r w:rsidRPr="004B288E">
        <w:rPr>
          <w:rFonts w:ascii="Times New Roman" w:hAnsi="Times New Roman" w:cs="Times New Roman"/>
          <w:color w:val="1A1A1C"/>
          <w:sz w:val="20"/>
          <w:szCs w:val="20"/>
          <w:shd w:val="clear" w:color="auto" w:fill="FFFFFF"/>
        </w:rPr>
        <w:t>– przez czas określony w tych przepisach.</w:t>
      </w:r>
      <w:r>
        <w:rPr>
          <w:rFonts w:ascii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</w:t>
      </w:r>
    </w:p>
    <w:p w14:paraId="1801A2C4" w14:textId="77777777" w:rsidR="00355151" w:rsidRDefault="00355151" w:rsidP="00355151">
      <w:pPr>
        <w:pStyle w:val="NormalnyWeb"/>
        <w:shd w:val="clear" w:color="auto" w:fill="FFFFFF"/>
        <w:spacing w:before="0"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11CDE99C" w14:textId="77777777" w:rsidR="00355151" w:rsidRDefault="00355151" w:rsidP="00355151">
      <w:pPr>
        <w:pStyle w:val="NormalnyWeb"/>
        <w:shd w:val="clear" w:color="auto" w:fill="FFFFFF"/>
        <w:spacing w:before="0" w:after="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VI. PRAWA OSÓB, KTÓRYCH DANE DOTYCZĄ</w:t>
      </w:r>
    </w:p>
    <w:p w14:paraId="2387C630" w14:textId="77777777" w:rsidR="00355151" w:rsidRDefault="00355151" w:rsidP="00355151">
      <w:pPr>
        <w:pStyle w:val="NormalnyWeb"/>
        <w:spacing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Posiadają Państwo prawo do:</w:t>
      </w:r>
    </w:p>
    <w:p w14:paraId="2ACAE1FA" w14:textId="77777777" w:rsidR="00355151" w:rsidRDefault="00355151" w:rsidP="00355151">
      <w:pPr>
        <w:pStyle w:val="NormalnyWeb"/>
        <w:spacing w:before="0"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a) dostępu do swoich danych osobowych oraz otrzymania ich kopii,</w:t>
      </w:r>
    </w:p>
    <w:p w14:paraId="214FBEE8" w14:textId="4B085750" w:rsidR="00355151" w:rsidRDefault="00355151" w:rsidP="00355151">
      <w:pPr>
        <w:pStyle w:val="NormalnyWeb"/>
        <w:spacing w:before="0"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b) sprostowania danych</w:t>
      </w:r>
      <w:r w:rsidR="004B288E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204FDF1B" w14:textId="77777777" w:rsidR="004B288E" w:rsidRPr="004B288E" w:rsidRDefault="004B288E" w:rsidP="00355151">
      <w:pPr>
        <w:pStyle w:val="NormalnyWeb"/>
        <w:spacing w:before="0"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0B5B97D6" w14:textId="77777777" w:rsidR="00355151" w:rsidRDefault="00355151" w:rsidP="00355151">
      <w:pPr>
        <w:pStyle w:val="NormalnyWeb"/>
        <w:spacing w:before="0" w:after="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VII. PRAWO DO WNIESIENIA SKARGI DO ORGANU NADZORCZEGO</w:t>
      </w:r>
    </w:p>
    <w:p w14:paraId="53DCA024" w14:textId="77777777" w:rsidR="00355151" w:rsidRDefault="00355151" w:rsidP="00355151">
      <w:pPr>
        <w:pStyle w:val="NormalnyWeb"/>
        <w:spacing w:before="0"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Mają Państwo prawo wnieść skargę w związku z przetwarzaniem danych osobowych do organu nadzorczego, którym jest Prezes Urzędu Ochrony Danych Osobowych (adres: Urząd Ochrony Danych Osobowych, ul. Stawki 2, 00-193 Warszawa).</w:t>
      </w:r>
    </w:p>
    <w:p w14:paraId="51F87625" w14:textId="77777777" w:rsidR="00355151" w:rsidRDefault="00355151" w:rsidP="00355151">
      <w:pPr>
        <w:pStyle w:val="NormalnyWeb"/>
        <w:spacing w:before="0"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43D946F4" w14:textId="77777777" w:rsidR="00355151" w:rsidRDefault="00355151" w:rsidP="003757FF">
      <w:pPr>
        <w:pStyle w:val="NormalnyWeb"/>
        <w:spacing w:before="0" w:after="0"/>
        <w:jc w:val="both"/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VIII.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INFORMACJA, CZY PODANIE DANYCH OSOBOWYCH JEST WYMOGIEM USTAWOWYM LUB UMOWNYM LUB WARUNKIEM ZAWARCIA UMOWY ORAZ CZY OSOBA, KTÓREJ DANE DOTYCZĄ, JEST ZOBOWIĄZANA DO ICH PODANIA I JAKIE SĄ EWENTUALNE KONSEKWENCJE NIEPODANIA DANYCH</w:t>
      </w:r>
    </w:p>
    <w:p w14:paraId="31C2A288" w14:textId="66A00B11" w:rsidR="004B288E" w:rsidRDefault="00355151" w:rsidP="003757FF">
      <w:pPr>
        <w:pStyle w:val="NormalnyWeb"/>
        <w:spacing w:before="0" w:after="0"/>
        <w:jc w:val="both"/>
        <w:rPr>
          <w:color w:val="000000"/>
        </w:rPr>
      </w:pPr>
      <w:r>
        <w:rPr>
          <w:rFonts w:ascii="Times New Roman" w:hAnsi="Times New Roman" w:cs="Times New Roman"/>
          <w:sz w:val="20"/>
          <w:szCs w:val="20"/>
        </w:rPr>
        <w:t xml:space="preserve">Podanie przez </w:t>
      </w:r>
      <w:r w:rsidR="004B288E">
        <w:rPr>
          <w:rFonts w:ascii="Times New Roman" w:hAnsi="Times New Roman" w:cs="Times New Roman"/>
          <w:sz w:val="20"/>
          <w:szCs w:val="20"/>
        </w:rPr>
        <w:t>Państwo</w:t>
      </w:r>
      <w:r>
        <w:rPr>
          <w:rFonts w:ascii="Times New Roman" w:hAnsi="Times New Roman" w:cs="Times New Roman"/>
          <w:sz w:val="20"/>
          <w:szCs w:val="20"/>
        </w:rPr>
        <w:t xml:space="preserve"> danych osobowych nie jest obowiązkowe</w:t>
      </w:r>
      <w:r w:rsidR="004B288E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B288E">
        <w:rPr>
          <w:color w:val="000000"/>
          <w:sz w:val="20"/>
          <w:szCs w:val="20"/>
        </w:rPr>
        <w:t xml:space="preserve">Nieprzekazanie danych skutkować będzie brakiem realizacji celu, o którym mowa w punkcie III. </w:t>
      </w:r>
    </w:p>
    <w:p w14:paraId="3848CD0C" w14:textId="12E1FB06" w:rsidR="00355151" w:rsidRDefault="00355151" w:rsidP="00355151">
      <w:pPr>
        <w:pStyle w:val="NormalnyWeb"/>
        <w:spacing w:before="0"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5BEF25F1" w14:textId="77777777" w:rsidR="00355151" w:rsidRDefault="00355151" w:rsidP="00355151">
      <w:pPr>
        <w:pStyle w:val="NormalnyWeb"/>
        <w:spacing w:before="0" w:after="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IX. INFORMACJA O ZAUTOMATYZOWANYM PODEJMOWANIU DECYZJI</w:t>
      </w:r>
    </w:p>
    <w:p w14:paraId="3681187F" w14:textId="0C527C97" w:rsidR="00BA67EB" w:rsidRDefault="00355151" w:rsidP="0010277F">
      <w:pPr>
        <w:pStyle w:val="NormalnyWeb"/>
        <w:spacing w:before="0" w:after="0"/>
        <w:jc w:val="both"/>
      </w:pPr>
      <w:r>
        <w:rPr>
          <w:rFonts w:ascii="Times New Roman" w:hAnsi="Times New Roman" w:cs="Times New Roman"/>
          <w:sz w:val="20"/>
          <w:szCs w:val="20"/>
        </w:rPr>
        <w:t>Państwa dane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osobowe nie podlegają zautomatyzowanemu podejmowaniu decyzji, w tym profilowaniu.</w:t>
      </w:r>
    </w:p>
    <w:sectPr w:rsidR="00BA67EB" w:rsidSect="00C91F22">
      <w:footerReference w:type="default" r:id="rId8"/>
      <w:pgSz w:w="11906" w:h="16838"/>
      <w:pgMar w:top="709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822436" w14:textId="77777777" w:rsidR="00C91F22" w:rsidRDefault="00C91F22">
      <w:r>
        <w:separator/>
      </w:r>
    </w:p>
  </w:endnote>
  <w:endnote w:type="continuationSeparator" w:id="0">
    <w:p w14:paraId="490F470E" w14:textId="77777777" w:rsidR="00C91F22" w:rsidRDefault="00C91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, 'Arial Unicode MS'"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22B94B" w14:textId="77777777" w:rsidR="004D588F" w:rsidRDefault="003757FF">
    <w:pPr>
      <w:pStyle w:val="Standard"/>
      <w:tabs>
        <w:tab w:val="left" w:pos="8647"/>
      </w:tabs>
      <w:rPr>
        <w:rFonts w:ascii="Arial" w:hAnsi="Arial" w:cs="Arial"/>
        <w:sz w:val="16"/>
      </w:rPr>
    </w:pPr>
    <w:r>
      <w:rPr>
        <w:rFonts w:ascii="Arial" w:hAnsi="Arial" w:cs="Arial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5083FE" w14:textId="77777777" w:rsidR="00C91F22" w:rsidRDefault="00C91F22">
      <w:r>
        <w:separator/>
      </w:r>
    </w:p>
  </w:footnote>
  <w:footnote w:type="continuationSeparator" w:id="0">
    <w:p w14:paraId="5E859D65" w14:textId="77777777" w:rsidR="00C91F22" w:rsidRDefault="00C91F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6D09D8"/>
    <w:multiLevelType w:val="hybridMultilevel"/>
    <w:tmpl w:val="F9FE0C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B6BB6"/>
    <w:multiLevelType w:val="hybridMultilevel"/>
    <w:tmpl w:val="203C027C"/>
    <w:lvl w:ilvl="0" w:tplc="A7BEA4E2">
      <w:start w:val="1"/>
      <w:numFmt w:val="lowerLetter"/>
      <w:lvlText w:val="%1)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0867602"/>
    <w:multiLevelType w:val="hybridMultilevel"/>
    <w:tmpl w:val="4D62F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B0190C"/>
    <w:multiLevelType w:val="hybridMultilevel"/>
    <w:tmpl w:val="43EC425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F5A7C5F"/>
    <w:multiLevelType w:val="hybridMultilevel"/>
    <w:tmpl w:val="4156CBEC"/>
    <w:lvl w:ilvl="0" w:tplc="6E4012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1517873">
    <w:abstractNumId w:val="2"/>
  </w:num>
  <w:num w:numId="2" w16cid:durableId="536893776">
    <w:abstractNumId w:val="0"/>
  </w:num>
  <w:num w:numId="3" w16cid:durableId="1823888077">
    <w:abstractNumId w:val="1"/>
  </w:num>
  <w:num w:numId="4" w16cid:durableId="99690987">
    <w:abstractNumId w:val="3"/>
  </w:num>
  <w:num w:numId="5" w16cid:durableId="9115057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151"/>
    <w:rsid w:val="0010277F"/>
    <w:rsid w:val="0014058F"/>
    <w:rsid w:val="001C27C7"/>
    <w:rsid w:val="003234C8"/>
    <w:rsid w:val="00340A81"/>
    <w:rsid w:val="00355151"/>
    <w:rsid w:val="003757FF"/>
    <w:rsid w:val="004B288E"/>
    <w:rsid w:val="004D588F"/>
    <w:rsid w:val="00667DFD"/>
    <w:rsid w:val="009C54CC"/>
    <w:rsid w:val="00BA67EB"/>
    <w:rsid w:val="00C70FCF"/>
    <w:rsid w:val="00C91F22"/>
    <w:rsid w:val="00CF5BB9"/>
    <w:rsid w:val="00D44C88"/>
    <w:rsid w:val="00E16E6D"/>
    <w:rsid w:val="00E9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17633"/>
  <w15:chartTrackingRefBased/>
  <w15:docId w15:val="{09F66A78-DE6A-4EB8-8365-97B5E08EF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51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  <w14:ligatures w14:val="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55151"/>
    <w:pPr>
      <w:keepNext/>
      <w:keepLines/>
      <w:spacing w:before="40"/>
      <w:outlineLvl w:val="2"/>
    </w:pPr>
    <w:rPr>
      <w:rFonts w:ascii="Calibri Light" w:eastAsia="Times New Roman" w:hAnsi="Calibri Light" w:cs="Mangal"/>
      <w:color w:val="1F3763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355151"/>
    <w:rPr>
      <w:rFonts w:ascii="Calibri Light" w:eastAsia="Times New Roman" w:hAnsi="Calibri Light" w:cs="Mangal"/>
      <w:color w:val="1F3763"/>
      <w:kern w:val="3"/>
      <w:sz w:val="24"/>
      <w:szCs w:val="21"/>
      <w:lang w:eastAsia="zh-CN" w:bidi="hi-IN"/>
      <w14:ligatures w14:val="none"/>
    </w:rPr>
  </w:style>
  <w:style w:type="paragraph" w:customStyle="1" w:styleId="Standard">
    <w:name w:val="Standard"/>
    <w:rsid w:val="003551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'Arial Unicode MS'" w:hAnsi="Times New Roman" w:cs="Mangal"/>
      <w:kern w:val="3"/>
      <w:sz w:val="24"/>
      <w:szCs w:val="24"/>
      <w:lang w:eastAsia="zh-CN" w:bidi="hi-IN"/>
      <w14:ligatures w14:val="none"/>
    </w:rPr>
  </w:style>
  <w:style w:type="character" w:styleId="Hipercze">
    <w:name w:val="Hyperlink"/>
    <w:rsid w:val="00355151"/>
    <w:rPr>
      <w:color w:val="000080"/>
      <w:u w:val="single"/>
    </w:rPr>
  </w:style>
  <w:style w:type="paragraph" w:customStyle="1" w:styleId="western">
    <w:name w:val="western"/>
    <w:basedOn w:val="Normalny"/>
    <w:rsid w:val="00355151"/>
    <w:pPr>
      <w:widowControl/>
      <w:suppressAutoHyphens w:val="0"/>
      <w:spacing w:before="100" w:after="142" w:line="276" w:lineRule="auto"/>
      <w:textAlignment w:val="auto"/>
    </w:pPr>
    <w:rPr>
      <w:rFonts w:ascii="Arial Narrow" w:eastAsia="Times New Roman" w:hAnsi="Arial Narrow" w:cs="Times New Roman"/>
      <w:color w:val="000000"/>
      <w:kern w:val="0"/>
      <w:lang w:eastAsia="pl-PL" w:bidi="ar-SA"/>
    </w:rPr>
  </w:style>
  <w:style w:type="paragraph" w:styleId="NormalnyWeb">
    <w:name w:val="Normal (Web)"/>
    <w:basedOn w:val="Standard"/>
    <w:uiPriority w:val="99"/>
    <w:qFormat/>
    <w:rsid w:val="00355151"/>
    <w:pPr>
      <w:widowControl/>
      <w:spacing w:before="280" w:after="119"/>
      <w:textAlignment w:val="auto"/>
    </w:pPr>
    <w:rPr>
      <w:rFonts w:ascii="Liberation Serif" w:eastAsia="NSimSun" w:hAnsi="Liberation Serif" w:cs="Lucida Sans"/>
    </w:rPr>
  </w:style>
  <w:style w:type="paragraph" w:styleId="Akapitzlist">
    <w:name w:val="List Paragraph"/>
    <w:basedOn w:val="Normalny"/>
    <w:uiPriority w:val="34"/>
    <w:qFormat/>
    <w:rsid w:val="00355151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atusz@um.starogard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515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Kurcaba</dc:creator>
  <cp:keywords/>
  <dc:description/>
  <cp:lastModifiedBy>Paulina Orzoł</cp:lastModifiedBy>
  <cp:revision>8</cp:revision>
  <cp:lastPrinted>2024-03-20T14:43:00Z</cp:lastPrinted>
  <dcterms:created xsi:type="dcterms:W3CDTF">2024-03-20T12:55:00Z</dcterms:created>
  <dcterms:modified xsi:type="dcterms:W3CDTF">2024-03-21T06:37:00Z</dcterms:modified>
</cp:coreProperties>
</file>