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996" w:leader="none"/>
        </w:tabs>
        <w:spacing w:lineRule="auto" w:line="276"/>
        <w:rPr>
          <w:rFonts w:ascii="Cambria" w:hAnsi="Cambria" w:cs="Arial" w:asciiTheme="majorHAnsi" w:hAnsiTheme="majorHAnsi"/>
          <w:b w:val="false"/>
          <w:bCs w:val="false"/>
          <w:sz w:val="24"/>
          <w:szCs w:val="24"/>
        </w:rPr>
      </w:pPr>
      <w:r>
        <w:rPr>
          <w:rFonts w:cs="Arial" w:ascii="Cambria" w:hAnsi="Cambria"/>
          <w:b w:val="false"/>
          <w:bCs w:val="false"/>
          <w:sz w:val="24"/>
          <w:szCs w:val="24"/>
        </w:rPr>
      </w:r>
    </w:p>
    <w:p>
      <w:pPr>
        <w:pStyle w:val="Normal"/>
        <w:tabs>
          <w:tab w:val="clear" w:pos="720"/>
          <w:tab w:val="left" w:pos="4996" w:leader="none"/>
        </w:tabs>
        <w:spacing w:lineRule="auto" w:line="276"/>
        <w:rPr/>
      </w:pPr>
      <w:r>
        <w:rPr>
          <w:rFonts w:eastAsia="Times New Roman" w:cs="Times New Roman" w:ascii="Cambria" w:hAnsi="Cambria"/>
          <w:b w:val="false"/>
          <w:bCs w:val="false"/>
          <w:sz w:val="24"/>
          <w:szCs w:val="24"/>
        </w:rPr>
        <w:t xml:space="preserve"> </w:t>
      </w:r>
      <w:r>
        <w:rPr>
          <w:rFonts w:cs="Arial" w:ascii="Cambria" w:hAnsi="Cambria"/>
          <w:b w:val="false"/>
          <w:bCs w:val="false"/>
          <w:sz w:val="24"/>
          <w:szCs w:val="24"/>
        </w:rPr>
        <w:t>Numer sprawy: WA.271</w:t>
      </w:r>
      <w:r>
        <w:rPr>
          <w:rFonts w:eastAsia="Times New Roman" w:cs="Arial" w:ascii="Cambria" w:hAnsi="Cambria" w:asciiTheme="majorHAnsi" w:hAnsiTheme="majorHAnsi"/>
          <w:b w:val="false"/>
          <w:bCs w:val="false"/>
          <w:color w:val="auto"/>
          <w:kern w:val="0"/>
          <w:sz w:val="24"/>
          <w:szCs w:val="24"/>
          <w:lang w:val="pl-PL" w:eastAsia="pl-PL" w:bidi="ar-SA"/>
        </w:rPr>
        <w:t>.3.2023.AM</w:t>
      </w:r>
    </w:p>
    <w:p>
      <w:pPr>
        <w:pStyle w:val="Normal"/>
        <w:spacing w:lineRule="auto" w:line="276"/>
        <w:jc w:val="center"/>
        <w:rPr>
          <w:rFonts w:ascii="Cambria" w:hAnsi="Cambria" w:asciiTheme="majorHAnsi" w:hAnsiTheme="majorHAnsi"/>
        </w:rPr>
      </w:pPr>
      <w:r>
        <w:rPr>
          <w:rFonts w:asciiTheme="majorHAnsi" w:hAnsiTheme="majorHAnsi" w:ascii="Cambria" w:hAnsi="Cambria"/>
        </w:rPr>
      </w:r>
    </w:p>
    <w:p>
      <w:pPr>
        <w:pStyle w:val="Normal"/>
        <w:spacing w:lineRule="auto" w:line="276"/>
        <w:jc w:val="center"/>
        <w:rPr>
          <w:rFonts w:ascii="Cambria" w:hAnsi="Cambria" w:asciiTheme="majorHAnsi" w:hAnsiTheme="majorHAnsi"/>
        </w:rPr>
      </w:pPr>
      <w:r>
        <w:rPr>
          <w:rFonts w:asciiTheme="majorHAnsi" w:hAnsiTheme="majorHAnsi" w:ascii="Cambria" w:hAnsi="Cambria"/>
        </w:rPr>
      </w:r>
    </w:p>
    <w:tbl>
      <w:tblPr>
        <w:tblW w:w="9072"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rFonts w:cs="Arial" w:ascii="Cambria" w:hAnsi="Cambria" w:asciiTheme="majorHAnsi" w:hAnsiTheme="majorHAnsi"/>
                <w:b/>
                <w:color w:val="808080" w:themeColor="background1" w:themeShade="80"/>
                <w:sz w:val="44"/>
                <w:szCs w:val="44"/>
              </w:rPr>
              <w:t>S</w:t>
            </w:r>
            <w:r>
              <w:rPr>
                <w:rFonts w:cs="Arial" w:ascii="Cambria" w:hAnsi="Cambria" w:asciiTheme="majorHAnsi" w:hAnsiTheme="majorHAnsi"/>
                <w:b/>
                <w:sz w:val="32"/>
                <w:szCs w:val="32"/>
              </w:rPr>
              <w:t xml:space="preserve">PECYFIKACJA </w:t>
            </w:r>
            <w:r>
              <w:rPr>
                <w:rFonts w:cs="Arial" w:ascii="Cambria" w:hAnsi="Cambria" w:asciiTheme="majorHAnsi" w:hAnsiTheme="majorHAnsi"/>
                <w:b/>
                <w:color w:val="808080" w:themeColor="background1" w:themeShade="80"/>
                <w:sz w:val="44"/>
                <w:szCs w:val="40"/>
              </w:rPr>
              <w:t>W</w:t>
            </w:r>
            <w:r>
              <w:rPr>
                <w:rFonts w:cs="Arial" w:ascii="Cambria" w:hAnsi="Cambria" w:asciiTheme="majorHAnsi" w:hAnsiTheme="majorHAnsi"/>
                <w:b/>
                <w:sz w:val="32"/>
                <w:szCs w:val="32"/>
              </w:rPr>
              <w:t xml:space="preserve">ARUNKÓW </w:t>
            </w:r>
            <w:r>
              <w:rPr>
                <w:rFonts w:cs="Arial" w:ascii="Cambria" w:hAnsi="Cambria" w:asciiTheme="majorHAnsi" w:hAnsiTheme="majorHAnsi"/>
                <w:b/>
                <w:color w:val="808080" w:themeColor="background1" w:themeShade="80"/>
                <w:sz w:val="44"/>
                <w:szCs w:val="44"/>
              </w:rPr>
              <w:t>Z</w:t>
            </w:r>
            <w:r>
              <w:rPr>
                <w:rFonts w:cs="Arial" w:ascii="Cambria" w:hAnsi="Cambria" w:asciiTheme="majorHAnsi" w:hAnsiTheme="majorHAnsi"/>
                <w:b/>
                <w:sz w:val="32"/>
                <w:szCs w:val="32"/>
              </w:rPr>
              <w:t>AMÓWIENIA</w:t>
            </w:r>
          </w:p>
        </w:tc>
      </w:tr>
    </w:tbl>
    <w:p>
      <w:pPr>
        <w:pStyle w:val="Normal"/>
        <w:spacing w:lineRule="auto" w:line="276"/>
        <w:jc w:val="center"/>
        <w:rPr>
          <w:rFonts w:cs="Arial"/>
        </w:rPr>
      </w:pPr>
      <w:r>
        <w:rPr>
          <w:rFonts w:cs="Arial"/>
        </w:rPr>
      </w:r>
    </w:p>
    <w:p>
      <w:pPr>
        <w:pStyle w:val="Normal"/>
        <w:spacing w:lineRule="auto" w:line="276"/>
        <w:jc w:val="center"/>
        <w:rPr/>
      </w:pPr>
      <w:r>
        <w:rPr>
          <w:rFonts w:cs="Arial" w:ascii="Cambria" w:hAnsi="Cambria"/>
        </w:rPr>
        <w:t>dalej  (SWZ)</w:t>
      </w:r>
    </w:p>
    <w:p>
      <w:pPr>
        <w:pStyle w:val="Normal"/>
        <w:spacing w:lineRule="auto" w:line="276"/>
        <w:jc w:val="center"/>
        <w:rPr>
          <w:rFonts w:ascii="Cambria" w:hAnsi="Cambria" w:cs="Arial"/>
        </w:rPr>
      </w:pPr>
      <w:r>
        <w:rPr>
          <w:rFonts w:cs="Arial" w:ascii="Cambria" w:hAnsi="Cambria"/>
        </w:rPr>
      </w:r>
    </w:p>
    <w:p>
      <w:pPr>
        <w:pStyle w:val="Normal"/>
        <w:spacing w:lineRule="auto" w:line="276"/>
        <w:jc w:val="center"/>
        <w:rPr>
          <w:rFonts w:ascii="Cambria" w:hAnsi="Cambria" w:cs="Arial"/>
          <w:sz w:val="24"/>
          <w:szCs w:val="24"/>
        </w:rPr>
      </w:pPr>
      <w:r>
        <w:rPr>
          <w:rFonts w:cs="Arial" w:ascii="Cambria" w:hAnsi="Cambria"/>
          <w:sz w:val="24"/>
          <w:szCs w:val="24"/>
        </w:rPr>
      </w:r>
    </w:p>
    <w:p>
      <w:pPr>
        <w:pStyle w:val="Normal"/>
        <w:spacing w:lineRule="auto" w:line="276"/>
        <w:jc w:val="center"/>
        <w:rPr/>
      </w:pPr>
      <w:r>
        <w:rPr>
          <w:rFonts w:cs="Arial Narrow" w:ascii="Cambria" w:hAnsi="Cambria"/>
          <w:sz w:val="24"/>
          <w:szCs w:val="24"/>
        </w:rPr>
        <w:t>Nazwa nadana zamówieniu przez Zamawiającego:</w:t>
      </w:r>
    </w:p>
    <w:p>
      <w:pPr>
        <w:pStyle w:val="Normal"/>
        <w:numPr>
          <w:ilvl w:val="0"/>
          <w:numId w:val="0"/>
        </w:numPr>
        <w:tabs>
          <w:tab w:val="clear" w:pos="720"/>
          <w:tab w:val="left" w:pos="-525" w:leader="none"/>
          <w:tab w:val="left" w:pos="315" w:leader="none"/>
        </w:tabs>
        <w:spacing w:lineRule="auto" w:line="276"/>
        <w:ind w:left="735" w:right="0" w:hanging="0"/>
        <w:jc w:val="center"/>
        <w:rPr>
          <w:rFonts w:ascii="Cambria" w:hAnsi="Cambria"/>
          <w:sz w:val="30"/>
          <w:szCs w:val="30"/>
        </w:rPr>
      </w:pPr>
      <w:r>
        <w:rPr>
          <w:rFonts w:ascii="Cambria" w:hAnsi="Cambria"/>
          <w:sz w:val="30"/>
          <w:szCs w:val="30"/>
        </w:rPr>
      </w:r>
    </w:p>
    <w:p>
      <w:pPr>
        <w:pStyle w:val="Normal"/>
        <w:numPr>
          <w:ilvl w:val="0"/>
          <w:numId w:val="0"/>
        </w:numPr>
        <w:tabs>
          <w:tab w:val="clear" w:pos="720"/>
          <w:tab w:val="left" w:pos="-525" w:leader="none"/>
          <w:tab w:val="left" w:pos="315" w:leader="none"/>
        </w:tabs>
        <w:spacing w:lineRule="auto" w:line="276"/>
        <w:ind w:left="735" w:right="0" w:hanging="0"/>
        <w:jc w:val="center"/>
        <w:rPr/>
      </w:pPr>
      <w:r>
        <w:rPr>
          <w:rFonts w:cs="Times New Roman" w:ascii="Cambria" w:hAnsi="Cambria"/>
          <w:b/>
          <w:bCs/>
          <w:i/>
          <w:iCs/>
          <w:sz w:val="30"/>
          <w:szCs w:val="30"/>
          <w:lang w:val="pl-PL"/>
        </w:rPr>
        <w:t>„</w:t>
      </w:r>
      <w:r>
        <w:rPr>
          <w:rFonts w:cs="Times New Roman" w:ascii="Cambria" w:hAnsi="Cambria"/>
          <w:b/>
          <w:bCs/>
          <w:i/>
          <w:iCs/>
          <w:sz w:val="30"/>
          <w:szCs w:val="30"/>
          <w:lang w:val="pl-PL"/>
        </w:rPr>
        <w:t>Budowa oświetlenia drogowego na drodze wojewódzkiej nr 812, osiedlu Kamiennym i Ceglanym zasilanych energią elektryczną ze źródeł odnawialnych”</w:t>
      </w:r>
    </w:p>
    <w:p>
      <w:pPr>
        <w:pStyle w:val="Normal"/>
        <w:numPr>
          <w:ilvl w:val="0"/>
          <w:numId w:val="0"/>
        </w:numPr>
        <w:tabs>
          <w:tab w:val="clear" w:pos="720"/>
          <w:tab w:val="left" w:pos="-525" w:leader="none"/>
          <w:tab w:val="left" w:pos="315" w:leader="none"/>
        </w:tabs>
        <w:spacing w:lineRule="auto" w:line="276"/>
        <w:ind w:left="735" w:right="0" w:hanging="0"/>
        <w:jc w:val="center"/>
        <w:rPr>
          <w:rFonts w:ascii="Cambria" w:hAnsi="Cambria"/>
          <w:sz w:val="30"/>
          <w:szCs w:val="30"/>
        </w:rPr>
      </w:pPr>
      <w:r>
        <w:rPr>
          <w:rFonts w:ascii="Cambria" w:hAnsi="Cambria"/>
          <w:sz w:val="30"/>
          <w:szCs w:val="30"/>
        </w:rPr>
      </w:r>
    </w:p>
    <w:p>
      <w:pPr>
        <w:pStyle w:val="Normal"/>
        <w:widowControl/>
        <w:numPr>
          <w:ilvl w:val="0"/>
          <w:numId w:val="0"/>
        </w:numPr>
        <w:tabs>
          <w:tab w:val="clear" w:pos="720"/>
          <w:tab w:val="left" w:pos="-525" w:leader="none"/>
          <w:tab w:val="left" w:pos="315" w:leader="none"/>
        </w:tabs>
        <w:suppressAutoHyphens w:val="true"/>
        <w:bidi w:val="0"/>
        <w:spacing w:lineRule="auto" w:line="276" w:before="0" w:after="0"/>
        <w:ind w:left="57" w:right="0" w:hanging="0"/>
        <w:jc w:val="left"/>
        <w:rPr>
          <w:rFonts w:ascii="Cambria" w:hAnsi="Cambria" w:cs="Times New Roman"/>
          <w:b/>
          <w:bCs/>
          <w:i w:val="false"/>
          <w:i w:val="false"/>
          <w:iCs w:val="false"/>
          <w:sz w:val="28"/>
          <w:szCs w:val="28"/>
          <w:lang w:val="pl-PL"/>
        </w:rPr>
      </w:pPr>
      <w:r>
        <w:rPr>
          <w:rFonts w:cs="Times New Roman" w:ascii="Cambria" w:hAnsi="Cambria"/>
          <w:b/>
          <w:bCs/>
          <w:i w:val="false"/>
          <w:iCs w:val="false"/>
          <w:sz w:val="28"/>
          <w:szCs w:val="28"/>
          <w:lang w:val="pl-PL"/>
        </w:rPr>
      </w:r>
    </w:p>
    <w:p>
      <w:pPr>
        <w:pStyle w:val="Normal"/>
        <w:widowControl/>
        <w:numPr>
          <w:ilvl w:val="0"/>
          <w:numId w:val="0"/>
        </w:numPr>
        <w:tabs>
          <w:tab w:val="clear" w:pos="720"/>
          <w:tab w:val="left" w:pos="-525" w:leader="none"/>
          <w:tab w:val="left" w:pos="315" w:leader="none"/>
        </w:tabs>
        <w:suppressAutoHyphens w:val="true"/>
        <w:bidi w:val="0"/>
        <w:spacing w:lineRule="auto" w:line="276" w:before="0" w:after="0"/>
        <w:ind w:left="57" w:right="0" w:hanging="0"/>
        <w:jc w:val="left"/>
        <w:rPr>
          <w:rFonts w:ascii="Cambria" w:hAnsi="Cambria" w:cs="Times New Roman"/>
          <w:b/>
          <w:bCs/>
          <w:i w:val="false"/>
          <w:i w:val="false"/>
          <w:iCs w:val="false"/>
          <w:sz w:val="28"/>
          <w:szCs w:val="28"/>
          <w:lang w:val="pl-PL"/>
        </w:rPr>
      </w:pPr>
      <w:r>
        <w:rPr>
          <w:rFonts w:cs="Times New Roman" w:ascii="Cambria" w:hAnsi="Cambria"/>
          <w:b/>
          <w:bCs/>
          <w:i w:val="false"/>
          <w:iCs w:val="false"/>
          <w:sz w:val="28"/>
          <w:szCs w:val="28"/>
          <w:lang w:val="pl-PL"/>
        </w:rPr>
      </w:r>
    </w:p>
    <w:p>
      <w:pPr>
        <w:pStyle w:val="Normal"/>
        <w:widowControl/>
        <w:numPr>
          <w:ilvl w:val="0"/>
          <w:numId w:val="0"/>
        </w:numPr>
        <w:tabs>
          <w:tab w:val="clear" w:pos="720"/>
          <w:tab w:val="left" w:pos="-525" w:leader="none"/>
          <w:tab w:val="left" w:pos="315" w:leader="none"/>
        </w:tabs>
        <w:suppressAutoHyphens w:val="true"/>
        <w:bidi w:val="0"/>
        <w:spacing w:lineRule="auto" w:line="276" w:before="0" w:after="0"/>
        <w:ind w:left="0" w:right="0" w:hanging="0"/>
        <w:jc w:val="left"/>
        <w:rPr>
          <w:rFonts w:ascii="Cambria" w:hAnsi="Cambria" w:cs="Cambria"/>
          <w:b/>
        </w:rPr>
      </w:pPr>
      <w:r>
        <w:rPr>
          <w:rFonts w:cs="Cambria" w:ascii="Cambria" w:hAnsi="Cambria"/>
          <w:b/>
        </w:rPr>
      </w:r>
    </w:p>
    <w:p>
      <w:pPr>
        <w:pStyle w:val="Normal"/>
        <w:spacing w:lineRule="auto" w:line="276"/>
        <w:jc w:val="both"/>
        <w:rPr/>
      </w:pPr>
      <w:r>
        <w:rPr>
          <w:rFonts w:cs="Cambria" w:ascii="Cambria" w:hAnsi="Cambria"/>
          <w:b w:val="false"/>
          <w:bCs w:val="false"/>
        </w:rPr>
        <w:t xml:space="preserve">Działając na podstawie ustawy </w:t>
      </w:r>
      <w:r>
        <w:rPr>
          <w:rFonts w:ascii="Cambria" w:hAnsi="Cambria"/>
          <w:b w:val="false"/>
          <w:bCs w:val="false"/>
        </w:rPr>
        <w:t xml:space="preserve">z dnia 11 września 2019 r. Prawo zamówień publicznych (Dz. U. z 2022 r. poz. </w:t>
      </w:r>
      <w:r>
        <w:rPr>
          <w:rFonts w:eastAsia="Times New Roman" w:cs="Times New Roman" w:ascii="Cambria" w:hAnsi="Cambria"/>
          <w:b w:val="false"/>
          <w:bCs w:val="false"/>
          <w:color w:val="auto"/>
          <w:kern w:val="0"/>
          <w:sz w:val="24"/>
          <w:szCs w:val="24"/>
          <w:lang w:val="pl-PL" w:eastAsia="pl-PL" w:bidi="ar-SA"/>
        </w:rPr>
        <w:t>1710</w:t>
      </w:r>
      <w:r>
        <w:rPr>
          <w:rFonts w:ascii="Cambria" w:hAnsi="Cambria"/>
          <w:b w:val="false"/>
          <w:bCs w:val="false"/>
        </w:rPr>
        <w:t xml:space="preserve"> z</w:t>
      </w:r>
      <w:r>
        <w:rPr>
          <w:rFonts w:eastAsia="Times New Roman" w:cs="Times New Roman" w:ascii="Cambria" w:hAnsi="Cambria"/>
          <w:b w:val="false"/>
          <w:bCs w:val="false"/>
          <w:color w:val="auto"/>
          <w:kern w:val="0"/>
          <w:sz w:val="24"/>
          <w:szCs w:val="24"/>
          <w:lang w:val="pl-PL" w:eastAsia="pl-PL" w:bidi="ar-SA"/>
        </w:rPr>
        <w:t>e</w:t>
      </w:r>
      <w:r>
        <w:rPr>
          <w:rFonts w:ascii="Cambria" w:hAnsi="Cambria"/>
          <w:b w:val="false"/>
          <w:bCs w:val="false"/>
        </w:rPr>
        <w:t xml:space="preserve"> zm.) </w:t>
      </w:r>
      <w:r>
        <w:rPr>
          <w:rFonts w:cs="Cambria" w:ascii="Cambria" w:hAnsi="Cambria"/>
          <w:b w:val="false"/>
          <w:bCs w:val="false"/>
        </w:rPr>
        <w:t xml:space="preserve">w trybie podstawowym, w którym w odpowiedzi na ogłoszenie o zamówieniu oferty mogą składać wszyscy zainteresowani wykonawcy,         a następnie zamawiający wybiera najkorzystniejszą ofertę bez przeprowadzenia negocjacji (art. 275 pkt 1 ustawy). </w:t>
      </w:r>
      <w:r>
        <w:rPr>
          <w:rFonts w:cs="Cambria" w:ascii="Cambria" w:hAnsi="Cambria"/>
          <w:b w:val="false"/>
          <w:bCs w:val="false"/>
          <w:color w:val="000000"/>
        </w:rPr>
        <w:t xml:space="preserve">Zamawiający nie przewiduje możliwości wyboru najkorzystniejszej oferty z możliwością prowadzenia negocjacji (art. 275 pkt 2) ustawy). </w:t>
      </w:r>
    </w:p>
    <w:p>
      <w:pPr>
        <w:pStyle w:val="Normal"/>
        <w:spacing w:lineRule="auto" w:line="276"/>
        <w:jc w:val="both"/>
        <w:rPr>
          <w:rFonts w:ascii="Cambria" w:hAnsi="Cambria" w:cs="Cambria"/>
          <w:b w:val="false"/>
          <w:bCs w:val="false"/>
          <w:sz w:val="10"/>
          <w:szCs w:val="10"/>
        </w:rPr>
      </w:pPr>
      <w:r>
        <w:rPr>
          <w:rFonts w:cs="Cambria" w:ascii="Cambria" w:hAnsi="Cambria"/>
          <w:b w:val="false"/>
          <w:bCs w:val="false"/>
          <w:sz w:val="10"/>
          <w:szCs w:val="10"/>
        </w:rPr>
      </w:r>
    </w:p>
    <w:p>
      <w:pPr>
        <w:pStyle w:val="Normal"/>
        <w:spacing w:lineRule="auto" w:line="276"/>
        <w:jc w:val="both"/>
        <w:rPr>
          <w:rFonts w:ascii="Cambria" w:hAnsi="Cambria" w:cs="Cambria"/>
          <w:sz w:val="10"/>
          <w:szCs w:val="10"/>
        </w:rPr>
      </w:pPr>
      <w:r>
        <w:rPr>
          <w:rFonts w:cs="Cambria" w:ascii="Cambria" w:hAnsi="Cambria"/>
          <w:sz w:val="10"/>
          <w:szCs w:val="10"/>
        </w:rPr>
      </w:r>
    </w:p>
    <w:p>
      <w:pPr>
        <w:pStyle w:val="Normal"/>
        <w:spacing w:lineRule="auto" w:line="276"/>
        <w:jc w:val="both"/>
        <w:rPr>
          <w:rFonts w:ascii="Arial" w:hAnsi="Arial" w:cs="Arial"/>
          <w:i/>
          <w:i/>
          <w:color w:val="000000"/>
          <w:sz w:val="20"/>
          <w:szCs w:val="20"/>
        </w:rPr>
      </w:pPr>
      <w:r>
        <w:rPr>
          <w:rFonts w:cs="Arial" w:ascii="Arial" w:hAnsi="Arial"/>
          <w:i/>
          <w:color w:val="000000"/>
          <w:sz w:val="20"/>
          <w:szCs w:val="20"/>
        </w:rPr>
      </w:r>
    </w:p>
    <w:p>
      <w:pPr>
        <w:pStyle w:val="Normal"/>
        <w:spacing w:lineRule="auto" w:line="276"/>
        <w:jc w:val="center"/>
        <w:rPr>
          <w:rFonts w:ascii="Arial" w:hAnsi="Arial" w:cs="Arial"/>
          <w:i/>
          <w:i/>
          <w:color w:val="000000"/>
          <w:sz w:val="20"/>
          <w:szCs w:val="20"/>
        </w:rPr>
      </w:pPr>
      <w:r>
        <w:rPr>
          <w:rFonts w:cs="Arial" w:ascii="Arial" w:hAnsi="Arial"/>
          <w:i/>
          <w:color w:val="000000"/>
          <w:sz w:val="20"/>
          <w:szCs w:val="20"/>
        </w:rPr>
      </w:r>
    </w:p>
    <w:p>
      <w:pPr>
        <w:pStyle w:val="Normal"/>
        <w:spacing w:lineRule="auto" w:line="276"/>
        <w:jc w:val="center"/>
        <w:rPr>
          <w:rFonts w:ascii="Arial Narrow" w:hAnsi="Arial Narrow" w:cs="Arial Narrow"/>
          <w:iCs/>
          <w:sz w:val="20"/>
          <w:szCs w:val="20"/>
        </w:rPr>
      </w:pPr>
      <w:r>
        <w:rPr>
          <w:rFonts w:cs="Arial Narrow" w:ascii="Arial Narrow" w:hAnsi="Arial Narrow"/>
          <w:iCs/>
          <w:sz w:val="20"/>
          <w:szCs w:val="20"/>
        </w:rPr>
      </w:r>
    </w:p>
    <w:p>
      <w:pPr>
        <w:pStyle w:val="Domylne"/>
        <w:spacing w:lineRule="auto" w:line="276"/>
        <w:jc w:val="center"/>
        <w:rPr/>
      </w:pPr>
      <w:r>
        <w:rPr>
          <w:rFonts w:cs="Arial" w:ascii="Cambria" w:hAnsi="Cambria"/>
        </w:rPr>
        <w:t>Zatwierdził w dniu</w:t>
      </w:r>
      <w:r>
        <w:rPr>
          <w:rFonts w:cs="Arial" w:ascii="Arial" w:hAnsi="Arial"/>
        </w:rPr>
        <w:t xml:space="preserve"> </w:t>
      </w:r>
      <w:r>
        <w:rPr>
          <w:rFonts w:cs="Arial" w:ascii="Arial" w:hAnsi="Arial"/>
        </w:rPr>
        <w:t>27.04.2023r.</w:t>
      </w:r>
    </w:p>
    <w:p>
      <w:pPr>
        <w:pStyle w:val="Domylne"/>
        <w:spacing w:lineRule="auto" w:line="276"/>
        <w:jc w:val="center"/>
        <w:rPr>
          <w:rFonts w:ascii="Arial" w:hAnsi="Arial" w:cs="Arial"/>
          <w:sz w:val="10"/>
          <w:szCs w:val="10"/>
        </w:rPr>
      </w:pPr>
      <w:r>
        <w:rPr>
          <w:rFonts w:cs="Arial" w:ascii="Arial" w:hAnsi="Arial"/>
          <w:sz w:val="10"/>
          <w:szCs w:val="10"/>
        </w:rPr>
      </w:r>
    </w:p>
    <w:p>
      <w:pPr>
        <w:pStyle w:val="Normal"/>
        <w:bidi w:val="0"/>
        <w:spacing w:lineRule="auto" w:line="276" w:before="0" w:after="0"/>
        <w:jc w:val="center"/>
        <w:rPr>
          <w:rFonts w:ascii="Cambria" w:hAnsi="Cambria"/>
        </w:rPr>
      </w:pPr>
      <w:r>
        <w:rPr>
          <w:rFonts w:eastAsia="Calibri" w:cs="Times New Roman" w:ascii="Cambria" w:hAnsi="Cambria"/>
          <w:b/>
          <w:bCs/>
          <w:i/>
          <w:iCs/>
          <w:color w:val="000000"/>
          <w:spacing w:val="-1"/>
          <w:kern w:val="2"/>
          <w:sz w:val="24"/>
          <w:szCs w:val="24"/>
          <w:lang w:val="pl-PL" w:eastAsia="zxx" w:bidi="zxx"/>
        </w:rPr>
        <w:t>(-)BURMISTRZ WŁODAWY</w:t>
      </w:r>
    </w:p>
    <w:p>
      <w:pPr>
        <w:pStyle w:val="Normal"/>
        <w:bidi w:val="0"/>
        <w:spacing w:lineRule="auto" w:line="276" w:before="0" w:after="0"/>
        <w:jc w:val="center"/>
        <w:rPr>
          <w:rFonts w:ascii="Cambria" w:hAnsi="Cambria"/>
          <w:b/>
          <w:bCs/>
          <w:i/>
          <w:i/>
          <w:iCs/>
        </w:rPr>
      </w:pPr>
      <w:r>
        <w:rPr>
          <w:rFonts w:eastAsia="Calibri" w:cs="Times New Roman" w:ascii="Cambria" w:hAnsi="Cambria"/>
          <w:b/>
          <w:bCs/>
          <w:i/>
          <w:iCs/>
          <w:spacing w:val="-1"/>
          <w:kern w:val="2"/>
          <w:sz w:val="24"/>
          <w:szCs w:val="24"/>
          <w:lang w:val="pl-PL" w:eastAsia="zxx" w:bidi="zxx"/>
        </w:rPr>
        <w:t>WIESŁAW MUSZYŃSKI</w:t>
      </w:r>
    </w:p>
    <w:p>
      <w:pPr>
        <w:pStyle w:val="Normal"/>
        <w:spacing w:lineRule="auto" w:line="276"/>
        <w:jc w:val="center"/>
        <w:rPr/>
      </w:pPr>
      <w:r>
        <w:rPr>
          <w:rFonts w:cs="Cambria" w:ascii="Cambria" w:hAnsi="Cambria"/>
        </w:rPr>
        <w:t>………………………………</w:t>
      </w:r>
      <w:r>
        <w:rPr>
          <w:rFonts w:cs="Cambria" w:ascii="Cambria" w:hAnsi="Cambria"/>
        </w:rPr>
        <w:t>.………….………..</w:t>
      </w:r>
    </w:p>
    <w:p>
      <w:pPr>
        <w:pStyle w:val="Normal"/>
        <w:spacing w:lineRule="auto" w:line="276"/>
        <w:jc w:val="center"/>
        <w:rPr/>
      </w:pPr>
      <w:r>
        <w:rPr>
          <w:rFonts w:cs="Cambria" w:ascii="Cambria" w:hAnsi="Cambria"/>
          <w:i/>
          <w:sz w:val="18"/>
          <w:szCs w:val="18"/>
        </w:rPr>
        <w:t>(podpis Kierownika Zamawiającego)</w:t>
      </w:r>
    </w:p>
    <w:p>
      <w:pPr>
        <w:pStyle w:val="Normal"/>
        <w:spacing w:lineRule="auto" w:line="276"/>
        <w:jc w:val="center"/>
        <w:rPr>
          <w:rFonts w:ascii="Cambria" w:hAnsi="Cambria" w:cs="Cambria"/>
          <w:i/>
          <w:i/>
          <w:sz w:val="20"/>
          <w:szCs w:val="20"/>
        </w:rPr>
      </w:pPr>
      <w:r>
        <w:rPr>
          <w:rFonts w:cs="Cambria" w:ascii="Cambria" w:hAnsi="Cambria"/>
          <w:i/>
          <w:sz w:val="20"/>
          <w:szCs w:val="20"/>
        </w:rPr>
      </w:r>
    </w:p>
    <w:p>
      <w:pPr>
        <w:pStyle w:val="Normal"/>
        <w:spacing w:lineRule="auto" w:line="276"/>
        <w:jc w:val="center"/>
        <w:rPr>
          <w:rFonts w:ascii="Cambria" w:hAnsi="Cambria" w:cs="Cambria"/>
          <w:i/>
          <w:i/>
          <w:sz w:val="20"/>
          <w:szCs w:val="20"/>
        </w:rPr>
      </w:pPr>
      <w:r>
        <w:rPr>
          <w:rFonts w:cs="Cambria" w:ascii="Cambria" w:hAnsi="Cambria"/>
          <w:i/>
          <w:sz w:val="20"/>
          <w:szCs w:val="20"/>
        </w:rPr>
      </w:r>
    </w:p>
    <w:p>
      <w:pPr>
        <w:pStyle w:val="Normal"/>
        <w:spacing w:lineRule="auto" w:line="276"/>
        <w:jc w:val="center"/>
        <w:rPr>
          <w:rFonts w:ascii="Cambria" w:hAnsi="Cambria" w:cs="Cambria"/>
          <w:i/>
          <w:i/>
          <w:sz w:val="20"/>
          <w:szCs w:val="20"/>
        </w:rPr>
      </w:pPr>
      <w:r>
        <w:rPr>
          <w:rFonts w:cs="Cambria" w:ascii="Cambria" w:hAnsi="Cambria"/>
          <w:i/>
          <w:sz w:val="20"/>
          <w:szCs w:val="20"/>
        </w:rPr>
      </w:r>
    </w:p>
    <w:p>
      <w:pPr>
        <w:pStyle w:val="Normal"/>
        <w:spacing w:lineRule="auto" w:line="276"/>
        <w:jc w:val="center"/>
        <w:rPr>
          <w:rFonts w:ascii="Cambria" w:hAnsi="Cambria" w:cs="Cambria"/>
          <w:i/>
          <w:i/>
          <w:sz w:val="20"/>
          <w:szCs w:val="20"/>
        </w:rPr>
      </w:pPr>
      <w:r>
        <w:rPr>
          <w:rFonts w:cs="Cambria" w:ascii="Cambria" w:hAnsi="Cambria"/>
          <w:i/>
          <w:sz w:val="20"/>
          <w:szCs w:val="20"/>
        </w:rPr>
      </w:r>
    </w:p>
    <w:tbl>
      <w:tblPr>
        <w:tblW w:w="9054"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54"/>
      </w:tblGrid>
      <w:tr>
        <w:trPr/>
        <w:tc>
          <w:tcPr>
            <w:tcW w:w="90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rFonts w:ascii="Cambria" w:hAnsi="Cambria" w:asciiTheme="majorHAnsi" w:hAnsiTheme="majorHAnsi"/>
                <w:sz w:val="26"/>
                <w:szCs w:val="26"/>
              </w:rPr>
              <w:t>Rozdział 1</w:t>
            </w:r>
          </w:p>
          <w:p>
            <w:pPr>
              <w:pStyle w:val="Normal"/>
              <w:widowControl w:val="false"/>
              <w:spacing w:lineRule="auto" w:line="276"/>
              <w:jc w:val="center"/>
              <w:rPr/>
            </w:pPr>
            <w:r>
              <w:rPr>
                <w:rFonts w:eastAsia="Times New Roman" w:cs="Times New Roman" w:ascii="Cambria" w:hAnsi="Cambria"/>
                <w:b/>
                <w:bCs/>
                <w:color w:val="auto"/>
                <w:kern w:val="0"/>
                <w:sz w:val="26"/>
                <w:szCs w:val="26"/>
                <w:lang w:val="pl-PL" w:eastAsia="pl-PL" w:bidi="ar-SA"/>
              </w:rPr>
              <w:t>POSTANOWIENIA OGÓLNE</w:t>
            </w:r>
          </w:p>
        </w:tc>
      </w:tr>
    </w:tbl>
    <w:p>
      <w:pPr>
        <w:pStyle w:val="Normal"/>
        <w:widowControl w:val="false"/>
        <w:numPr>
          <w:ilvl w:val="0"/>
          <w:numId w:val="0"/>
        </w:numPr>
        <w:spacing w:lineRule="auto" w:line="276"/>
        <w:ind w:left="567" w:hanging="0"/>
        <w:jc w:val="left"/>
        <w:outlineLvl w:val="3"/>
        <w:rPr>
          <w:rFonts w:ascii="Cambria" w:hAnsi="Cambria" w:cs="Arial" w:asciiTheme="majorHAnsi" w:hAnsiTheme="majorHAnsi"/>
          <w:b/>
          <w:bCs/>
        </w:rPr>
      </w:pPr>
      <w:r>
        <w:rPr>
          <w:rFonts w:cs="Arial" w:ascii="Cambria" w:hAnsi="Cambria"/>
          <w:b/>
          <w:bCs/>
        </w:rPr>
      </w:r>
    </w:p>
    <w:p>
      <w:pPr>
        <w:pStyle w:val="Normal"/>
        <w:widowControl w:val="false"/>
        <w:numPr>
          <w:ilvl w:val="1"/>
          <w:numId w:val="1"/>
        </w:numPr>
        <w:spacing w:lineRule="auto" w:line="276"/>
        <w:ind w:left="567" w:hanging="567"/>
        <w:jc w:val="left"/>
        <w:outlineLvl w:val="3"/>
        <w:rPr/>
      </w:pPr>
      <w:r>
        <w:rPr>
          <w:rFonts w:cs="Arial" w:ascii="Cambria" w:hAnsi="Cambria" w:asciiTheme="majorHAnsi" w:hAnsiTheme="majorHAnsi"/>
          <w:b/>
          <w:bCs/>
        </w:rPr>
        <w:t>Nazwa oraz adres Zamawiającego.</w:t>
        <w:tab/>
      </w:r>
    </w:p>
    <w:p>
      <w:pPr>
        <w:pStyle w:val="ListParagraph"/>
        <w:widowControl/>
        <w:suppressAutoHyphens w:val="true"/>
        <w:bidi w:val="0"/>
        <w:spacing w:lineRule="auto" w:line="276" w:before="0" w:after="0"/>
        <w:ind w:left="57" w:right="0" w:hanging="0"/>
        <w:contextualSpacing/>
        <w:jc w:val="left"/>
        <w:rPr/>
      </w:pPr>
      <w:r>
        <w:rPr>
          <w:rFonts w:cs="Arial" w:ascii="Cambria" w:hAnsi="Cambria"/>
          <w:b/>
          <w:sz w:val="24"/>
          <w:szCs w:val="24"/>
        </w:rPr>
        <w:t>Gmina Miejska Włodawa</w:t>
      </w:r>
    </w:p>
    <w:p>
      <w:pPr>
        <w:pStyle w:val="ListParagraph"/>
        <w:widowControl/>
        <w:suppressAutoHyphens w:val="true"/>
        <w:bidi w:val="0"/>
        <w:spacing w:lineRule="auto" w:line="276" w:before="0" w:after="0"/>
        <w:ind w:left="57" w:right="0" w:hanging="0"/>
        <w:contextualSpacing/>
        <w:jc w:val="left"/>
        <w:rPr/>
      </w:pPr>
      <w:r>
        <w:rPr>
          <w:rFonts w:cs="Arial" w:ascii="Cambria" w:hAnsi="Cambria"/>
          <w:sz w:val="24"/>
          <w:szCs w:val="24"/>
        </w:rPr>
        <w:t xml:space="preserve">Al. Józefa Piłsudskiego 41, 22-200 Włodawa </w:t>
      </w:r>
    </w:p>
    <w:p>
      <w:pPr>
        <w:pStyle w:val="ListParagraph"/>
        <w:widowControl/>
        <w:suppressAutoHyphens w:val="true"/>
        <w:bidi w:val="0"/>
        <w:spacing w:lineRule="auto" w:line="276" w:before="0" w:after="0"/>
        <w:ind w:left="57" w:right="0" w:hanging="0"/>
        <w:contextualSpacing/>
        <w:jc w:val="left"/>
        <w:rPr/>
      </w:pPr>
      <w:r>
        <w:rPr>
          <w:rFonts w:cs="Arial" w:ascii="Cambria" w:hAnsi="Cambria"/>
          <w:sz w:val="24"/>
          <w:szCs w:val="24"/>
        </w:rPr>
        <w:t>NIP: 565-14-09-974, REGON: 110197902</w:t>
      </w:r>
    </w:p>
    <w:p>
      <w:pPr>
        <w:pStyle w:val="ListParagraph"/>
        <w:widowControl/>
        <w:suppressAutoHyphens w:val="true"/>
        <w:bidi w:val="0"/>
        <w:spacing w:lineRule="auto" w:line="276" w:before="0" w:after="0"/>
        <w:ind w:left="57" w:right="0" w:hanging="0"/>
        <w:contextualSpacing/>
        <w:jc w:val="left"/>
        <w:rPr/>
      </w:pPr>
      <w:r>
        <w:rPr>
          <w:rFonts w:cs="Arial" w:ascii="Cambria" w:hAnsi="Cambria"/>
          <w:sz w:val="24"/>
          <w:szCs w:val="24"/>
        </w:rPr>
        <w:t>nr telefonu (82) 57 21 444, nr faksu (82) 57 22 454</w:t>
      </w:r>
    </w:p>
    <w:p>
      <w:pPr>
        <w:pStyle w:val="ListParagraph"/>
        <w:widowControl/>
        <w:suppressAutoHyphens w:val="true"/>
        <w:bidi w:val="0"/>
        <w:spacing w:lineRule="auto" w:line="276" w:before="0" w:after="0"/>
        <w:ind w:left="57" w:right="0" w:hanging="0"/>
        <w:contextualSpacing/>
        <w:jc w:val="left"/>
        <w:rPr/>
      </w:pPr>
      <w:r>
        <w:rPr>
          <w:rFonts w:cs="Arial" w:ascii="Cambria" w:hAnsi="Cambria"/>
          <w:sz w:val="24"/>
          <w:szCs w:val="24"/>
        </w:rPr>
        <w:t>Godziny urzędowania : poniedziałek- piątek godz. 7.30 – 15.30.</w:t>
      </w:r>
    </w:p>
    <w:p>
      <w:pPr>
        <w:pStyle w:val="ListParagraph"/>
        <w:widowControl/>
        <w:suppressAutoHyphens w:val="true"/>
        <w:bidi w:val="0"/>
        <w:spacing w:lineRule="auto" w:line="276" w:before="0" w:after="0"/>
        <w:ind w:left="57" w:right="0" w:hanging="0"/>
        <w:contextualSpacing/>
        <w:jc w:val="left"/>
        <w:rPr/>
      </w:pPr>
      <w:r>
        <w:rPr>
          <w:rFonts w:cs="Arial" w:ascii="Cambria" w:hAnsi="Cambria"/>
          <w:sz w:val="24"/>
          <w:szCs w:val="24"/>
        </w:rPr>
        <w:t xml:space="preserve">Adres poczty elektronicznej: </w:t>
      </w:r>
      <w:hyperlink r:id="rId2">
        <w:r>
          <w:rPr>
            <w:rStyle w:val="Czeinternetowe"/>
            <w:rFonts w:cs="Arial" w:ascii="Cambria" w:hAnsi="Cambria"/>
            <w:sz w:val="24"/>
            <w:szCs w:val="24"/>
          </w:rPr>
          <w:t>info@wlodawa.eu</w:t>
        </w:r>
      </w:hyperlink>
      <w:r>
        <w:rPr>
          <w:rFonts w:cs="Arial" w:ascii="Cambria" w:hAnsi="Cambria"/>
          <w:color w:val="00B050"/>
          <w:sz w:val="24"/>
          <w:szCs w:val="24"/>
        </w:rPr>
        <w:t xml:space="preserve"> </w:t>
      </w:r>
    </w:p>
    <w:p>
      <w:pPr>
        <w:pStyle w:val="ListParagraph"/>
        <w:widowControl/>
        <w:suppressAutoHyphens w:val="true"/>
        <w:bidi w:val="0"/>
        <w:spacing w:lineRule="auto" w:line="276" w:before="0" w:after="0"/>
        <w:ind w:left="57" w:right="0" w:hanging="0"/>
        <w:contextualSpacing/>
        <w:jc w:val="left"/>
        <w:rPr/>
      </w:pPr>
      <w:r>
        <w:rPr>
          <w:rFonts w:cs="Arial" w:ascii="Cambria" w:hAnsi="Cambria"/>
          <w:sz w:val="24"/>
          <w:szCs w:val="24"/>
        </w:rPr>
        <w:t xml:space="preserve">Strona internetowa Zamawiającego: </w:t>
      </w:r>
      <w:r>
        <w:rPr>
          <w:rFonts w:cs="Arial" w:ascii="Cambria" w:hAnsi="Cambria"/>
          <w:color w:val="00B050"/>
          <w:sz w:val="24"/>
          <w:szCs w:val="24"/>
        </w:rPr>
        <w:t xml:space="preserve"> </w:t>
      </w:r>
      <w:hyperlink r:id="rId3">
        <w:r>
          <w:rPr>
            <w:rStyle w:val="Czeinternetowe"/>
            <w:rFonts w:cs="Arial" w:ascii="Cambria" w:hAnsi="Cambria"/>
            <w:sz w:val="24"/>
            <w:szCs w:val="24"/>
          </w:rPr>
          <w:t>www.wlodawa.eu</w:t>
        </w:r>
      </w:hyperlink>
    </w:p>
    <w:p>
      <w:pPr>
        <w:pStyle w:val="ListParagraph"/>
        <w:widowControl/>
        <w:tabs>
          <w:tab w:val="clear" w:pos="720"/>
          <w:tab w:val="left" w:pos="567" w:leader="none"/>
        </w:tabs>
        <w:suppressAutoHyphens w:val="true"/>
        <w:bidi w:val="0"/>
        <w:spacing w:lineRule="auto" w:line="276" w:before="0" w:after="0"/>
        <w:ind w:left="57" w:right="0" w:hanging="0"/>
        <w:contextualSpacing/>
        <w:jc w:val="left"/>
        <w:rPr/>
      </w:pPr>
      <w:r>
        <w:rPr>
          <w:rFonts w:eastAsia="Cambria" w:cs="Arial" w:ascii="Cambria" w:hAnsi="Cambria" w:asciiTheme="majorHAnsi" w:hAnsiTheme="majorHAnsi"/>
          <w:bCs/>
          <w:sz w:val="24"/>
          <w:szCs w:val="24"/>
          <w:u w:val="single"/>
        </w:rPr>
        <w:t xml:space="preserve">Strona BIP Zamawiającego: </w:t>
      </w:r>
      <w:r>
        <w:rPr>
          <w:rFonts w:eastAsia="Cambria" w:cs="Arial" w:ascii="Cambria" w:hAnsi="Cambria"/>
          <w:bCs/>
          <w:color w:val="0000FF"/>
          <w:sz w:val="24"/>
          <w:szCs w:val="24"/>
          <w:u w:val="single"/>
        </w:rPr>
        <w:t>um</w:t>
      </w:r>
      <w:hyperlink r:id="rId4">
        <w:r>
          <w:rPr>
            <w:rStyle w:val="Czeinternetowe"/>
            <w:rFonts w:eastAsia="Cambria" w:cs="Arial" w:ascii="Cambria" w:hAnsi="Cambria"/>
            <w:bCs/>
            <w:sz w:val="24"/>
            <w:szCs w:val="24"/>
          </w:rPr>
          <w:t>wlodawa.bip.lubelsk</w:t>
        </w:r>
      </w:hyperlink>
      <w:r>
        <w:rPr>
          <w:rFonts w:eastAsia="Cambria" w:cs="Arial" w:ascii="Cambria" w:hAnsi="Cambria"/>
          <w:bCs/>
          <w:color w:val="0000FF"/>
          <w:sz w:val="24"/>
          <w:szCs w:val="24"/>
        </w:rPr>
        <w:t>ie.pl</w:t>
      </w:r>
      <w:r>
        <w:rPr>
          <w:rFonts w:eastAsia="Cambria" w:cs="Arial" w:ascii="Cambria" w:hAnsi="Cambria" w:asciiTheme="majorHAnsi" w:hAnsiTheme="majorHAnsi"/>
          <w:bCs/>
          <w:sz w:val="24"/>
          <w:szCs w:val="24"/>
        </w:rPr>
        <w:t xml:space="preserve">  </w:t>
      </w:r>
    </w:p>
    <w:p>
      <w:pPr>
        <w:pStyle w:val="Normal"/>
        <w:tabs>
          <w:tab w:val="clear" w:pos="720"/>
          <w:tab w:val="left" w:pos="567" w:leader="none"/>
        </w:tabs>
        <w:spacing w:lineRule="auto" w:line="276"/>
        <w:ind w:hanging="0"/>
        <w:jc w:val="left"/>
        <w:rPr/>
      </w:pPr>
      <w:r>
        <w:rPr>
          <w:rFonts w:cs="Arial" w:ascii="Cambria" w:hAnsi="Cambria" w:asciiTheme="majorHAnsi" w:hAnsiTheme="majorHAnsi"/>
          <w:bCs/>
        </w:rPr>
        <w:t>Strona internetowa prowadzonego postępowania na której udostępniane będą zmiany</w:t>
        <w:br/>
        <w:t>i wyjaśnienia treści SWZ oraz inne dokumenty zamówienia bezpośrednio związane</w:t>
        <w:br/>
        <w:t>z postępowaniem o udzielenie zamówienia [UR</w:t>
      </w:r>
      <w:r>
        <w:rPr>
          <w:rFonts w:cs="Arial" w:ascii="Cambria" w:hAnsi="Cambria" w:asciiTheme="majorHAnsi" w:hAnsiTheme="majorHAnsi"/>
          <w:bCs/>
          <w:color w:val="000000"/>
        </w:rPr>
        <w:t>L]:</w:t>
      </w:r>
      <w:r>
        <w:rPr>
          <w:rFonts w:cs="Arial" w:ascii="Cambria" w:hAnsi="Cambria" w:asciiTheme="majorHAnsi" w:hAnsiTheme="majorHAnsi"/>
          <w:bCs/>
          <w:color w:val="FF0000"/>
        </w:rPr>
        <w:t xml:space="preserve"> </w:t>
      </w:r>
      <w:hyperlink r:id="rId5">
        <w:r>
          <w:rPr>
            <w:rStyle w:val="Czeinternetowe"/>
            <w:rFonts w:cs="Arial" w:ascii="Cambria" w:hAnsi="Cambria" w:asciiTheme="majorHAnsi" w:hAnsiTheme="majorHAnsi"/>
            <w:bCs/>
            <w:color w:val="000000"/>
          </w:rPr>
          <w:t>https://platformazakupowa.pl/pn/wlodawa</w:t>
        </w:r>
      </w:hyperlink>
      <w:r>
        <w:rPr>
          <w:rStyle w:val="Czeinternetowe"/>
          <w:rFonts w:cs="Arial" w:ascii="Cambria" w:hAnsi="Cambria" w:asciiTheme="majorHAnsi" w:hAnsiTheme="majorHAnsi"/>
          <w:bCs/>
          <w:color w:val="000000"/>
        </w:rPr>
        <w:t xml:space="preserve"> </w:t>
      </w:r>
      <w:r>
        <w:rPr>
          <w:rFonts w:cs="Arial" w:ascii="Cambria" w:hAnsi="Cambria" w:asciiTheme="majorHAnsi" w:hAnsiTheme="majorHAnsi"/>
          <w:bCs/>
          <w:color w:val="000000"/>
        </w:rPr>
        <w:t xml:space="preserve"> </w:t>
      </w:r>
    </w:p>
    <w:p>
      <w:pPr>
        <w:pStyle w:val="Normal"/>
        <w:tabs>
          <w:tab w:val="clear" w:pos="720"/>
          <w:tab w:val="left" w:pos="567" w:leader="none"/>
        </w:tabs>
        <w:spacing w:lineRule="auto" w:line="276"/>
        <w:rPr/>
      </w:pPr>
      <w:r>
        <w:rPr>
          <w:rFonts w:ascii="Cambria" w:hAnsi="Cambria" w:asciiTheme="majorHAnsi" w:hAnsiTheme="majorHAnsi"/>
        </w:rPr>
        <w:tab/>
      </w:r>
    </w:p>
    <w:p>
      <w:pPr>
        <w:pStyle w:val="Normal"/>
        <w:widowControl w:val="false"/>
        <w:numPr>
          <w:ilvl w:val="1"/>
          <w:numId w:val="1"/>
        </w:numPr>
        <w:spacing w:lineRule="auto" w:line="276"/>
        <w:ind w:left="567" w:hanging="567"/>
        <w:jc w:val="both"/>
        <w:outlineLvl w:val="3"/>
        <w:rPr/>
      </w:pPr>
      <w:r>
        <w:rPr>
          <w:rFonts w:cs="Arial" w:ascii="Cambria" w:hAnsi="Cambria" w:asciiTheme="majorHAnsi" w:hAnsiTheme="majorHAnsi"/>
          <w:b/>
          <w:bCs/>
        </w:rPr>
        <w:t>Tryb udzielenia zamówienia.</w:t>
      </w:r>
    </w:p>
    <w:p>
      <w:pPr>
        <w:pStyle w:val="Normal"/>
        <w:widowControl w:val="false"/>
        <w:numPr>
          <w:ilvl w:val="0"/>
          <w:numId w:val="0"/>
        </w:numPr>
        <w:spacing w:lineRule="auto" w:line="276"/>
        <w:ind w:left="0" w:hanging="0"/>
        <w:jc w:val="both"/>
        <w:outlineLvl w:val="3"/>
        <w:rPr/>
      </w:pPr>
      <w:r>
        <w:rPr>
          <w:rFonts w:cs="Arial" w:ascii="Cambria" w:hAnsi="Cambria" w:asciiTheme="majorHAnsi" w:hAnsiTheme="majorHAnsi"/>
          <w:bCs/>
        </w:rPr>
        <w:t xml:space="preserve">Niniejsze postępowanie o udzielenie zamówienia publicznego prowadzone jest  na podstawie przepisów ustawy w trybie podstawowym, w </w:t>
      </w:r>
      <w:r>
        <w:rPr>
          <w:rFonts w:ascii="Cambria" w:hAnsi="Cambria" w:asciiTheme="majorHAnsi" w:hAnsiTheme="majorHAnsi"/>
          <w:color w:val="000000"/>
        </w:rPr>
        <w:t>którym w odpowiedzi na ogłoszenie o zamówieniu oferty mogą składać wszyscy zainteresowani wykonawcy,</w:t>
        <w:br/>
        <w:t>a następnie zamawiający wybiera najkorzystniejszą ofertę bez przeprowadzenia negocjacji (art. 275 pkt 1 ustawy). Zamawiający nie przewiduje możliwości wyboru najkorzystniejszej oferty z możliwością prowadzenia negocjacji (art. 275 pkt 2) ustawy).</w:t>
      </w:r>
    </w:p>
    <w:p>
      <w:pPr>
        <w:pStyle w:val="Normal"/>
        <w:widowControl w:val="false"/>
        <w:numPr>
          <w:ilvl w:val="1"/>
          <w:numId w:val="1"/>
        </w:numPr>
        <w:spacing w:lineRule="auto" w:line="276"/>
        <w:ind w:left="567" w:hanging="567"/>
        <w:jc w:val="both"/>
        <w:outlineLvl w:val="3"/>
        <w:rPr/>
      </w:pPr>
      <w:r>
        <w:rPr>
          <w:rFonts w:eastAsia="MS Mincho" w:cs="MS Mincho" w:ascii="Cambria" w:hAnsi="Cambria" w:asciiTheme="majorHAnsi" w:hAnsiTheme="majorHAnsi"/>
          <w:b/>
          <w:bCs/>
        </w:rPr>
        <w:t>Wartość zamówienia.</w:t>
      </w:r>
    </w:p>
    <w:p>
      <w:pPr>
        <w:pStyle w:val="Normal"/>
        <w:widowControl w:val="false"/>
        <w:numPr>
          <w:ilvl w:val="0"/>
          <w:numId w:val="0"/>
        </w:numPr>
        <w:spacing w:lineRule="auto" w:line="276"/>
        <w:ind w:left="0" w:hanging="0"/>
        <w:jc w:val="both"/>
        <w:outlineLvl w:val="3"/>
        <w:rPr/>
      </w:pPr>
      <w:r>
        <w:rPr>
          <w:rFonts w:eastAsia="MS Mincho" w:cs="MS Mincho" w:ascii="Cambria" w:hAnsi="Cambria" w:asciiTheme="majorHAnsi" w:hAnsiTheme="majorHAnsi"/>
          <w:bCs/>
        </w:rPr>
        <w:t>Niniejsze zamówienie jest zamówieniem klasycznym w rozumieniu art. 7 pkt 33) ustawy. Wartość zamówienia nie przekracza progów unijnych w rozumieniu art. 3 ustawy.</w:t>
      </w:r>
      <w:bookmarkStart w:id="0" w:name="_Hlk60813568"/>
      <w:bookmarkEnd w:id="0"/>
    </w:p>
    <w:p>
      <w:pPr>
        <w:pStyle w:val="Normal"/>
        <w:widowControl w:val="false"/>
        <w:numPr>
          <w:ilvl w:val="1"/>
          <w:numId w:val="1"/>
        </w:numPr>
        <w:spacing w:lineRule="auto" w:line="276"/>
        <w:ind w:left="567" w:hanging="567"/>
        <w:jc w:val="both"/>
        <w:outlineLvl w:val="3"/>
        <w:rPr/>
      </w:pPr>
      <w:r>
        <w:rPr>
          <w:rFonts w:eastAsia="MS Mincho" w:cs="MS Mincho" w:ascii="Cambria" w:hAnsi="Cambria" w:asciiTheme="majorHAnsi" w:hAnsiTheme="majorHAnsi"/>
          <w:b/>
          <w:bCs/>
        </w:rPr>
        <w:t>Słownik.</w:t>
      </w:r>
    </w:p>
    <w:p>
      <w:pPr>
        <w:pStyle w:val="Normal"/>
        <w:widowControl w:val="false"/>
        <w:numPr>
          <w:ilvl w:val="0"/>
          <w:numId w:val="0"/>
        </w:numPr>
        <w:spacing w:lineRule="auto" w:line="276"/>
        <w:ind w:left="0" w:hanging="0"/>
        <w:jc w:val="both"/>
        <w:outlineLvl w:val="3"/>
        <w:rPr/>
      </w:pPr>
      <w:r>
        <w:rPr>
          <w:rFonts w:eastAsia="MS Mincho" w:cs="MS Mincho" w:ascii="Cambria" w:hAnsi="Cambria" w:asciiTheme="majorHAnsi" w:hAnsiTheme="majorHAnsi"/>
          <w:bCs/>
        </w:rPr>
        <w:t>Użyte w niniejszej SWZ (oraz w załącznikach) terminy mają następujące znaczenie</w:t>
      </w:r>
    </w:p>
    <w:p>
      <w:pPr>
        <w:pStyle w:val="Normal"/>
        <w:widowControl w:val="false"/>
        <w:numPr>
          <w:ilvl w:val="0"/>
          <w:numId w:val="0"/>
        </w:numPr>
        <w:spacing w:lineRule="auto" w:line="276"/>
        <w:ind w:left="0" w:hanging="0"/>
        <w:jc w:val="both"/>
        <w:outlineLvl w:val="3"/>
        <w:rPr/>
      </w:pPr>
      <w:r>
        <w:rPr>
          <w:rFonts w:eastAsia="MS Mincho" w:cs="MS Mincho" w:ascii="Cambria" w:hAnsi="Cambria" w:asciiTheme="majorHAnsi" w:hAnsiTheme="majorHAnsi"/>
          <w:b w:val="false"/>
          <w:bCs w:val="false"/>
          <w:sz w:val="24"/>
          <w:szCs w:val="24"/>
        </w:rPr>
        <w:t>1)</w:t>
      </w:r>
      <w:r>
        <w:rPr>
          <w:rFonts w:eastAsia="MS Mincho" w:cs="MS Mincho" w:ascii="Cambria" w:hAnsi="Cambria" w:asciiTheme="majorHAnsi" w:hAnsiTheme="majorHAnsi"/>
          <w:b/>
          <w:bCs/>
          <w:sz w:val="24"/>
          <w:szCs w:val="24"/>
        </w:rPr>
        <w:t xml:space="preserve"> „ustawa”</w:t>
      </w:r>
      <w:r>
        <w:rPr>
          <w:rFonts w:eastAsia="MS Mincho" w:cs="MS Mincho" w:ascii="Cambria" w:hAnsi="Cambria" w:asciiTheme="majorHAnsi" w:hAnsiTheme="majorHAnsi"/>
          <w:bCs/>
          <w:sz w:val="24"/>
          <w:szCs w:val="24"/>
        </w:rPr>
        <w:t xml:space="preserve"> – ustawa z dnia 11 września 2019 r. Prawo zamówień publicznych </w:t>
        <w:br/>
      </w:r>
      <w:r>
        <w:rPr>
          <w:rFonts w:eastAsia="MS Mincho" w:cs="Arial" w:ascii="Cambria" w:hAnsi="Cambria" w:asciiTheme="majorHAnsi" w:hAnsiTheme="majorHAnsi"/>
          <w:b w:val="false"/>
          <w:bCs w:val="false"/>
          <w:color w:val="000000"/>
          <w:sz w:val="24"/>
          <w:szCs w:val="24"/>
        </w:rPr>
        <w:t xml:space="preserve">(Dz. U. z 2022 r. poz. </w:t>
      </w:r>
      <w:r>
        <w:rPr>
          <w:rFonts w:eastAsia="Times New Roman" w:cs="Times New Roman" w:ascii="Cambria" w:hAnsi="Cambria"/>
          <w:b w:val="false"/>
          <w:bCs w:val="false"/>
          <w:color w:val="000000"/>
          <w:kern w:val="0"/>
          <w:sz w:val="24"/>
          <w:szCs w:val="24"/>
          <w:lang w:val="pl-PL" w:eastAsia="pl-PL" w:bidi="ar-SA"/>
        </w:rPr>
        <w:t>1710</w:t>
      </w:r>
      <w:r>
        <w:rPr>
          <w:rFonts w:eastAsia="MS Mincho" w:cs="Arial" w:ascii="Cambria" w:hAnsi="Cambria" w:asciiTheme="majorHAnsi" w:hAnsiTheme="majorHAnsi"/>
          <w:b w:val="false"/>
          <w:bCs w:val="false"/>
          <w:color w:val="000000"/>
          <w:sz w:val="24"/>
          <w:szCs w:val="24"/>
        </w:rPr>
        <w:t xml:space="preserve"> z</w:t>
      </w:r>
      <w:r>
        <w:rPr>
          <w:rFonts w:eastAsia="Times New Roman" w:cs="Times New Roman" w:ascii="Cambria" w:hAnsi="Cambria"/>
          <w:b w:val="false"/>
          <w:bCs w:val="false"/>
          <w:color w:val="000000"/>
          <w:kern w:val="0"/>
          <w:sz w:val="24"/>
          <w:szCs w:val="24"/>
          <w:lang w:val="pl-PL" w:eastAsia="pl-PL" w:bidi="ar-SA"/>
        </w:rPr>
        <w:t>e</w:t>
      </w:r>
      <w:r>
        <w:rPr>
          <w:rFonts w:eastAsia="MS Mincho" w:cs="Arial" w:ascii="Cambria" w:hAnsi="Cambria" w:asciiTheme="majorHAnsi" w:hAnsiTheme="majorHAnsi"/>
          <w:b w:val="false"/>
          <w:bCs w:val="false"/>
          <w:color w:val="000000"/>
          <w:sz w:val="24"/>
          <w:szCs w:val="24"/>
        </w:rPr>
        <w:t xml:space="preserve"> zm.) </w:t>
      </w:r>
      <w:r>
        <w:rPr>
          <w:rFonts w:eastAsia="MS Mincho" w:cs="MS Mincho" w:ascii="Cambria" w:hAnsi="Cambria" w:asciiTheme="majorHAnsi" w:hAnsiTheme="majorHAnsi"/>
          <w:bCs/>
          <w:sz w:val="24"/>
          <w:szCs w:val="24"/>
        </w:rPr>
        <w:t>,</w:t>
      </w:r>
    </w:p>
    <w:p>
      <w:pPr>
        <w:pStyle w:val="Kolorowalistaakcent11"/>
        <w:widowControl w:val="false"/>
        <w:numPr>
          <w:ilvl w:val="0"/>
          <w:numId w:val="0"/>
        </w:numPr>
        <w:spacing w:lineRule="auto" w:line="276" w:before="0" w:after="0"/>
        <w:ind w:left="0" w:hanging="0"/>
        <w:contextualSpacing/>
        <w:outlineLvl w:val="3"/>
        <w:rPr/>
      </w:pPr>
      <w:r>
        <w:rPr>
          <w:rFonts w:eastAsia="MS Mincho" w:cs="MS Mincho" w:ascii="Cambria" w:hAnsi="Cambria" w:asciiTheme="majorHAnsi" w:hAnsiTheme="majorHAnsi"/>
          <w:b w:val="false"/>
          <w:bCs w:val="false"/>
          <w:sz w:val="24"/>
          <w:szCs w:val="24"/>
        </w:rPr>
        <w:t xml:space="preserve">2) </w:t>
      </w:r>
      <w:r>
        <w:rPr>
          <w:rFonts w:eastAsia="MS Mincho" w:cs="MS Mincho" w:ascii="Cambria" w:hAnsi="Cambria" w:asciiTheme="majorHAnsi" w:hAnsiTheme="majorHAnsi"/>
          <w:b/>
          <w:bCs/>
          <w:sz w:val="24"/>
          <w:szCs w:val="24"/>
        </w:rPr>
        <w:t>„SWZ”</w:t>
      </w:r>
      <w:r>
        <w:rPr>
          <w:rFonts w:eastAsia="MS Mincho" w:cs="MS Mincho" w:ascii="Cambria" w:hAnsi="Cambria" w:asciiTheme="majorHAnsi" w:hAnsiTheme="majorHAnsi"/>
          <w:bCs/>
          <w:sz w:val="24"/>
          <w:szCs w:val="24"/>
        </w:rPr>
        <w:t xml:space="preserve"> – niniejsza Specyfikacja Warunków Zamówienia,</w:t>
      </w:r>
    </w:p>
    <w:p>
      <w:pPr>
        <w:pStyle w:val="Kolorowalistaakcent11"/>
        <w:widowControl w:val="false"/>
        <w:numPr>
          <w:ilvl w:val="0"/>
          <w:numId w:val="0"/>
        </w:numPr>
        <w:spacing w:lineRule="auto" w:line="276" w:before="0" w:after="0"/>
        <w:ind w:left="0" w:hanging="0"/>
        <w:contextualSpacing/>
        <w:outlineLvl w:val="3"/>
        <w:rPr/>
      </w:pPr>
      <w:r>
        <w:rPr>
          <w:rFonts w:eastAsia="MS Mincho" w:cs="MS Mincho" w:ascii="Cambria" w:hAnsi="Cambria" w:asciiTheme="majorHAnsi" w:hAnsiTheme="majorHAnsi"/>
          <w:b w:val="false"/>
          <w:bCs w:val="false"/>
          <w:sz w:val="24"/>
          <w:szCs w:val="24"/>
        </w:rPr>
        <w:t>3)</w:t>
      </w:r>
      <w:r>
        <w:rPr>
          <w:rFonts w:eastAsia="MS Mincho" w:cs="MS Mincho" w:ascii="Cambria" w:hAnsi="Cambria" w:asciiTheme="majorHAnsi" w:hAnsiTheme="majorHAnsi"/>
          <w:b/>
          <w:bCs/>
          <w:sz w:val="24"/>
          <w:szCs w:val="24"/>
        </w:rPr>
        <w:t xml:space="preserve"> „zamówienie”</w:t>
      </w:r>
      <w:r>
        <w:rPr>
          <w:rFonts w:eastAsia="MS Mincho" w:cs="MS Mincho" w:ascii="Cambria" w:hAnsi="Cambria" w:asciiTheme="majorHAnsi" w:hAnsiTheme="majorHAnsi"/>
          <w:bCs/>
          <w:sz w:val="24"/>
          <w:szCs w:val="24"/>
        </w:rPr>
        <w:t xml:space="preserve"> – zamówienie publiczne będące przedmiotem niniejszego postępowania,</w:t>
      </w:r>
    </w:p>
    <w:p>
      <w:pPr>
        <w:pStyle w:val="Kolorowalistaakcent11"/>
        <w:widowControl w:val="false"/>
        <w:numPr>
          <w:ilvl w:val="0"/>
          <w:numId w:val="0"/>
        </w:numPr>
        <w:spacing w:lineRule="auto" w:line="276" w:before="0" w:after="0"/>
        <w:ind w:left="0" w:hanging="0"/>
        <w:contextualSpacing/>
        <w:outlineLvl w:val="3"/>
        <w:rPr/>
      </w:pPr>
      <w:r>
        <w:rPr>
          <w:rFonts w:eastAsia="MS Mincho" w:cs="MS Mincho" w:ascii="Cambria" w:hAnsi="Cambria" w:asciiTheme="majorHAnsi" w:hAnsiTheme="majorHAnsi"/>
          <w:b w:val="false"/>
          <w:bCs w:val="false"/>
          <w:sz w:val="24"/>
          <w:szCs w:val="24"/>
        </w:rPr>
        <w:t>4)</w:t>
      </w:r>
      <w:r>
        <w:rPr>
          <w:rFonts w:eastAsia="MS Mincho" w:cs="MS Mincho" w:ascii="Cambria" w:hAnsi="Cambria" w:asciiTheme="majorHAnsi" w:hAnsiTheme="majorHAnsi"/>
          <w:b/>
          <w:bCs/>
          <w:sz w:val="24"/>
          <w:szCs w:val="24"/>
        </w:rPr>
        <w:t xml:space="preserve"> „postępowanie”</w:t>
      </w:r>
      <w:r>
        <w:rPr>
          <w:rFonts w:eastAsia="MS Mincho" w:cs="MS Mincho" w:ascii="Cambria" w:hAnsi="Cambria" w:asciiTheme="majorHAnsi" w:hAnsiTheme="majorHAnsi"/>
          <w:bCs/>
          <w:sz w:val="24"/>
          <w:szCs w:val="24"/>
        </w:rPr>
        <w:t xml:space="preserve"> – postępowanie o udzielenie zamówienia publicznego, którego dotyczy niniejsza SWZ,</w:t>
      </w:r>
    </w:p>
    <w:p>
      <w:pPr>
        <w:pStyle w:val="Kolorowalistaakcent11"/>
        <w:widowControl w:val="false"/>
        <w:numPr>
          <w:ilvl w:val="0"/>
          <w:numId w:val="0"/>
        </w:numPr>
        <w:spacing w:lineRule="auto" w:line="276" w:before="0" w:after="0"/>
        <w:ind w:left="0" w:hanging="0"/>
        <w:contextualSpacing/>
        <w:outlineLvl w:val="3"/>
        <w:rPr/>
      </w:pPr>
      <w:r>
        <w:rPr>
          <w:rFonts w:eastAsia="MS Mincho" w:cs="MS Mincho" w:ascii="Cambria" w:hAnsi="Cambria" w:asciiTheme="majorHAnsi" w:hAnsiTheme="majorHAnsi"/>
          <w:b w:val="false"/>
          <w:bCs w:val="false"/>
          <w:sz w:val="24"/>
          <w:szCs w:val="24"/>
        </w:rPr>
        <w:t>5)</w:t>
      </w:r>
      <w:r>
        <w:rPr>
          <w:rFonts w:eastAsia="MS Mincho" w:cs="MS Mincho" w:ascii="Cambria" w:hAnsi="Cambria" w:asciiTheme="majorHAnsi" w:hAnsiTheme="majorHAnsi"/>
          <w:b/>
          <w:bCs/>
          <w:sz w:val="24"/>
          <w:szCs w:val="24"/>
        </w:rPr>
        <w:t xml:space="preserve"> „Zamawiający”</w:t>
      </w:r>
      <w:r>
        <w:rPr>
          <w:rFonts w:eastAsia="MS Mincho" w:cs="MS Mincho" w:ascii="Cambria" w:hAnsi="Cambria" w:asciiTheme="majorHAnsi" w:hAnsiTheme="majorHAnsi"/>
          <w:bCs/>
          <w:sz w:val="24"/>
          <w:szCs w:val="24"/>
        </w:rPr>
        <w:t xml:space="preserve"> – </w:t>
      </w:r>
      <w:r>
        <w:rPr>
          <w:rFonts w:eastAsia="MS Mincho" w:cs="MS Mincho" w:ascii="Cambria" w:hAnsi="Cambria" w:asciiTheme="majorHAnsi" w:hAnsiTheme="majorHAnsi"/>
          <w:bCs/>
          <w:color w:val="auto"/>
          <w:kern w:val="0"/>
          <w:sz w:val="24"/>
          <w:szCs w:val="24"/>
          <w:lang w:val="pl-PL" w:eastAsia="zh-CN" w:bidi="ar-SA"/>
        </w:rPr>
        <w:t>Gmina Miejska Włodawa,</w:t>
      </w:r>
    </w:p>
    <w:p>
      <w:pPr>
        <w:pStyle w:val="ListParagraph"/>
        <w:widowControl w:val="false"/>
        <w:numPr>
          <w:ilvl w:val="0"/>
          <w:numId w:val="0"/>
        </w:numPr>
        <w:spacing w:lineRule="auto" w:line="276" w:before="0" w:after="0"/>
        <w:ind w:left="0" w:hanging="0"/>
        <w:contextualSpacing/>
        <w:outlineLvl w:val="3"/>
        <w:rPr/>
      </w:pPr>
      <w:r>
        <w:rPr>
          <w:rFonts w:eastAsia="MS Mincho" w:cs="MS Mincho" w:ascii="Cambria" w:hAnsi="Cambria" w:asciiTheme="majorHAnsi" w:hAnsiTheme="majorHAnsi"/>
          <w:b w:val="false"/>
          <w:bCs w:val="false"/>
          <w:sz w:val="24"/>
          <w:szCs w:val="24"/>
        </w:rPr>
        <w:t>6)</w:t>
      </w:r>
      <w:r>
        <w:rPr>
          <w:rFonts w:eastAsia="MS Mincho" w:cs="MS Mincho" w:ascii="Cambria" w:hAnsi="Cambria" w:asciiTheme="majorHAnsi" w:hAnsiTheme="majorHAnsi"/>
          <w:b/>
          <w:bCs/>
          <w:sz w:val="24"/>
          <w:szCs w:val="24"/>
        </w:rPr>
        <w:t xml:space="preserve"> „Wykonawca”</w:t>
      </w:r>
      <w:r>
        <w:rPr>
          <w:rFonts w:eastAsia="MS Mincho" w:cs="MS Mincho" w:ascii="Cambria" w:hAnsi="Cambria" w:asciiTheme="majorHAnsi" w:hAnsiTheme="majorHAnsi"/>
          <w:bCs/>
          <w:sz w:val="24"/>
          <w:szCs w:val="24"/>
        </w:rPr>
        <w:t xml:space="preserve"> – </w:t>
      </w:r>
      <w:r>
        <w:rPr>
          <w:rFonts w:ascii="Cambria" w:hAnsi="Cambria" w:asciiTheme="majorHAnsi" w:hAnsiTheme="majorHAnsi"/>
          <w:color w:val="000000"/>
          <w:sz w:val="24"/>
          <w:szCs w:val="24"/>
          <w:shd w:fill="FFFFFF" w:val="clear"/>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eastAsia="MS Mincho" w:cs="MS Mincho" w:ascii="Cambria" w:hAnsi="Cambria" w:asciiTheme="majorHAnsi" w:hAnsiTheme="majorHAnsi"/>
          <w:bCs/>
          <w:sz w:val="24"/>
          <w:szCs w:val="24"/>
        </w:rPr>
        <w:t>,</w:t>
      </w:r>
    </w:p>
    <w:p>
      <w:pPr>
        <w:pStyle w:val="Kolorowalistaakcent11"/>
        <w:widowControl w:val="false"/>
        <w:numPr>
          <w:ilvl w:val="0"/>
          <w:numId w:val="0"/>
        </w:numPr>
        <w:spacing w:lineRule="auto" w:line="276" w:before="0" w:after="0"/>
        <w:ind w:left="0" w:hanging="0"/>
        <w:contextualSpacing/>
        <w:outlineLvl w:val="3"/>
        <w:rPr/>
      </w:pPr>
      <w:r>
        <w:rPr>
          <w:rFonts w:eastAsia="MS Mincho" w:cs="MS Mincho" w:ascii="Cambria" w:hAnsi="Cambria" w:asciiTheme="majorHAnsi" w:hAnsiTheme="majorHAnsi"/>
          <w:b w:val="false"/>
          <w:bCs w:val="false"/>
          <w:sz w:val="24"/>
          <w:szCs w:val="24"/>
        </w:rPr>
        <w:t>7)</w:t>
      </w:r>
      <w:r>
        <w:rPr>
          <w:rFonts w:eastAsia="MS Mincho" w:cs="MS Mincho" w:ascii="Cambria" w:hAnsi="Cambria" w:asciiTheme="majorHAnsi" w:hAnsiTheme="majorHAnsi"/>
          <w:b/>
          <w:bCs/>
          <w:sz w:val="24"/>
          <w:szCs w:val="24"/>
        </w:rPr>
        <w:t xml:space="preserve"> „RODO”</w:t>
      </w:r>
      <w:r>
        <w:rPr>
          <w:rFonts w:eastAsia="MS Mincho" w:cs="MS Mincho" w:ascii="Cambria" w:hAnsi="Cambria" w:asciiTheme="majorHAnsi" w:hAnsiTheme="majorHAnsi"/>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pPr>
        <w:pStyle w:val="Kolorowecieniowanieakcent31"/>
        <w:widowControl w:val="false"/>
        <w:numPr>
          <w:ilvl w:val="0"/>
          <w:numId w:val="0"/>
        </w:numPr>
        <w:spacing w:lineRule="auto" w:line="276" w:before="0" w:after="0"/>
        <w:ind w:left="0" w:hanging="0"/>
        <w:contextualSpacing/>
        <w:rPr/>
      </w:pPr>
      <w:r>
        <w:rPr>
          <w:rFonts w:eastAsia="MS Mincho;MS Gothic" w:cs="MS Mincho;MS Gothic" w:ascii="Cambria" w:hAnsi="Cambria"/>
          <w:b w:val="false"/>
          <w:bCs w:val="false"/>
          <w:color w:val="000000"/>
          <w:kern w:val="2"/>
          <w:sz w:val="24"/>
          <w:szCs w:val="24"/>
          <w:lang w:val="pl-PL" w:eastAsia="zh-CN" w:bidi="hi-IN"/>
        </w:rPr>
        <w:t>8)</w:t>
      </w:r>
      <w:r>
        <w:rPr>
          <w:rFonts w:eastAsia="MS Mincho;MS Gothic" w:cs="MS Mincho;MS Gothic" w:ascii="Cambria" w:hAnsi="Cambria"/>
          <w:b/>
          <w:bCs/>
          <w:color w:val="000000"/>
          <w:kern w:val="2"/>
          <w:sz w:val="24"/>
          <w:szCs w:val="24"/>
          <w:lang w:val="pl-PL" w:eastAsia="zh-CN" w:bidi="hi-IN"/>
        </w:rPr>
        <w:t xml:space="preserve"> platformazakupowa.pl </w:t>
      </w:r>
      <w:r>
        <w:rPr>
          <w:rFonts w:eastAsia="MS Mincho;MS Gothic" w:cs="MS Mincho;MS Gothic" w:ascii="Cambria" w:hAnsi="Cambria"/>
          <w:b/>
          <w:bCs/>
          <w:color w:val="000000"/>
          <w:sz w:val="24"/>
          <w:szCs w:val="24"/>
        </w:rPr>
        <w:t>–</w:t>
      </w:r>
      <w:r>
        <w:rPr>
          <w:rFonts w:eastAsia="MS Mincho;MS Gothic" w:cs="MS Mincho;MS Gothic" w:ascii="Cambria" w:hAnsi="Cambria"/>
          <w:bCs/>
          <w:color w:val="000000"/>
          <w:sz w:val="24"/>
          <w:szCs w:val="24"/>
        </w:rPr>
        <w:t xml:space="preserve"> </w:t>
      </w:r>
      <w:r>
        <w:rPr>
          <w:rFonts w:eastAsia="MS Mincho;MS Gothic" w:cs="MS Mincho;MS Gothic" w:ascii="Cambria" w:hAnsi="Cambria"/>
          <w:bCs/>
          <w:sz w:val="24"/>
          <w:szCs w:val="24"/>
        </w:rPr>
        <w:t>środek komunikacji elektronicznej służący do komunikacji elektronicznej między Zamawiającym i Wykonawcami,</w:t>
      </w:r>
    </w:p>
    <w:p>
      <w:pPr>
        <w:pStyle w:val="Kolorowecieniowanieakcent31"/>
        <w:widowControl w:val="false"/>
        <w:numPr>
          <w:ilvl w:val="0"/>
          <w:numId w:val="0"/>
        </w:numPr>
        <w:spacing w:lineRule="auto" w:line="276" w:before="0" w:after="0"/>
        <w:ind w:left="0" w:hanging="0"/>
        <w:contextualSpacing/>
        <w:jc w:val="left"/>
        <w:rPr/>
      </w:pPr>
      <w:r>
        <w:rPr>
          <w:rFonts w:eastAsia="MS Mincho;MS Gothic" w:cs="MS Mincho;MS Gothic" w:ascii="Cambria" w:hAnsi="Cambria"/>
          <w:b w:val="false"/>
          <w:bCs w:val="false"/>
          <w:sz w:val="24"/>
          <w:szCs w:val="24"/>
        </w:rPr>
        <w:t>9)</w:t>
      </w:r>
      <w:r>
        <w:rPr>
          <w:rFonts w:eastAsia="MS Mincho;MS Gothic" w:cs="MS Mincho;MS Gothic" w:ascii="Cambria" w:hAnsi="Cambria"/>
          <w:b/>
          <w:bCs/>
          <w:sz w:val="24"/>
          <w:szCs w:val="24"/>
        </w:rPr>
        <w:t xml:space="preserve"> Profil nabywcy</w:t>
      </w:r>
      <w:r>
        <w:rPr>
          <w:rFonts w:eastAsia="MS Mincho;MS Gothic" w:cs="MS Mincho;MS Gothic" w:ascii="Cambria" w:hAnsi="Cambria"/>
          <w:bCs/>
          <w:sz w:val="24"/>
          <w:szCs w:val="24"/>
        </w:rPr>
        <w:t xml:space="preserve"> – strona </w:t>
      </w:r>
      <w:hyperlink r:id="rId6">
        <w:r>
          <w:rPr>
            <w:rStyle w:val="Czeinternetowe"/>
            <w:rFonts w:eastAsia="MS Mincho;MS Gothic" w:cs="Arial" w:ascii="Cambria" w:hAnsi="Cambria" w:asciiTheme="majorHAnsi" w:hAnsiTheme="majorHAnsi"/>
            <w:bCs/>
            <w:color w:val="000000"/>
            <w:sz w:val="24"/>
            <w:szCs w:val="24"/>
          </w:rPr>
          <w:t>https://platformazakupowa.pl/pn/wlodawa</w:t>
        </w:r>
      </w:hyperlink>
      <w:r>
        <w:rPr>
          <w:rStyle w:val="Czeinternetowe"/>
          <w:rFonts w:eastAsia="MS Mincho;MS Gothic" w:cs="Arial" w:ascii="Cambria" w:hAnsi="Cambria" w:asciiTheme="majorHAnsi" w:hAnsiTheme="majorHAnsi"/>
          <w:bCs/>
          <w:color w:val="000000"/>
          <w:sz w:val="24"/>
          <w:szCs w:val="24"/>
        </w:rPr>
        <w:t xml:space="preserve"> </w:t>
      </w:r>
      <w:r>
        <w:rPr>
          <w:rFonts w:eastAsia="MS Mincho;MS Gothic" w:cs="MS Mincho;MS Gothic" w:ascii="Cambria" w:hAnsi="Cambria"/>
          <w:bCs/>
          <w:color w:val="000000"/>
          <w:sz w:val="24"/>
          <w:szCs w:val="24"/>
        </w:rPr>
        <w:t>,</w:t>
      </w:r>
      <w:r>
        <w:rPr>
          <w:rFonts w:eastAsia="MS Mincho;MS Gothic" w:cs="MS Mincho;MS Gothic" w:ascii="Cambria" w:hAnsi="Cambria"/>
          <w:bCs/>
          <w:color w:val="FF0000"/>
          <w:sz w:val="24"/>
          <w:szCs w:val="24"/>
        </w:rPr>
        <w:t xml:space="preserve"> </w:t>
      </w:r>
      <w:r>
        <w:rPr>
          <w:rFonts w:eastAsia="MS Mincho;MS Gothic" w:cs="MS Mincho;MS Gothic" w:ascii="Cambria" w:hAnsi="Cambria"/>
          <w:bCs/>
          <w:color w:val="000000"/>
          <w:sz w:val="24"/>
          <w:szCs w:val="24"/>
        </w:rPr>
        <w:t>zgodnie</w:t>
        <w:br/>
        <w:t>z ustawą Pzp strona prowadzonego postępowania.</w:t>
      </w:r>
    </w:p>
    <w:p>
      <w:pPr>
        <w:pStyle w:val="Kolorowecieniowanieakcent31"/>
        <w:widowControl w:val="false"/>
        <w:numPr>
          <w:ilvl w:val="0"/>
          <w:numId w:val="0"/>
        </w:numPr>
        <w:spacing w:lineRule="auto" w:line="276" w:before="0" w:after="0"/>
        <w:ind w:left="0" w:hanging="0"/>
        <w:contextualSpacing/>
        <w:jc w:val="left"/>
        <w:rPr/>
      </w:pPr>
      <w:r>
        <w:rPr>
          <w:rFonts w:eastAsia="MS Mincho;MS Gothic" w:cs="MS Mincho;MS Gothic" w:ascii="Cambria" w:hAnsi="Cambria"/>
          <w:b w:val="false"/>
          <w:bCs w:val="false"/>
          <w:color w:val="000000"/>
          <w:sz w:val="24"/>
          <w:szCs w:val="24"/>
        </w:rPr>
        <w:t>10)</w:t>
      </w:r>
      <w:r>
        <w:rPr>
          <w:rFonts w:eastAsia="MS Mincho;MS Gothic" w:cs="MS Mincho;MS Gothic" w:ascii="Cambria" w:hAnsi="Cambria"/>
          <w:b/>
          <w:bCs/>
          <w:color w:val="000000"/>
          <w:sz w:val="24"/>
          <w:szCs w:val="24"/>
        </w:rPr>
        <w:t xml:space="preserve"> Instrukcja użytkownika</w:t>
      </w:r>
      <w:r>
        <w:rPr>
          <w:rFonts w:eastAsia="MS Mincho;MS Gothic" w:cs="MS Mincho;MS Gothic" w:ascii="Cambria" w:hAnsi="Cambria"/>
          <w:bCs/>
          <w:color w:val="000000"/>
          <w:sz w:val="24"/>
          <w:szCs w:val="24"/>
        </w:rPr>
        <w:t xml:space="preserve"> – Instrukcja użytkownika platformy zakupowej dostępna na stronie internetowej pod adresem: </w:t>
      </w:r>
      <w:r>
        <w:rPr>
          <w:rStyle w:val="Czeinternetowe"/>
          <w:rFonts w:eastAsia="MS Mincho;MS Gothic" w:cs="MS Mincho;MS Gothic" w:ascii="Calibri;sans-serif" w:hAnsi="Calibri;sans-serif"/>
          <w:b w:val="false"/>
          <w:bCs/>
          <w:i w:val="false"/>
          <w:caps w:val="false"/>
          <w:smallCaps w:val="false"/>
          <w:strike w:val="false"/>
          <w:dstrike w:val="false"/>
          <w:color w:val="0000FF"/>
          <w:sz w:val="22"/>
          <w:szCs w:val="24"/>
          <w:u w:val="single"/>
          <w:effect w:val="none"/>
          <w:shd w:fill="auto" w:val="clear"/>
        </w:rPr>
        <w:t>https://platformazakupowa.pl/strona/45-instrukcje</w:t>
      </w:r>
    </w:p>
    <w:p>
      <w:pPr>
        <w:pStyle w:val="Kolorowecieniowanieakcent31"/>
        <w:widowControl w:val="false"/>
        <w:numPr>
          <w:ilvl w:val="0"/>
          <w:numId w:val="0"/>
        </w:numPr>
        <w:spacing w:lineRule="auto" w:line="276" w:before="0" w:after="0"/>
        <w:ind w:left="0" w:hanging="0"/>
        <w:contextualSpacing/>
        <w:jc w:val="both"/>
        <w:outlineLvl w:val="3"/>
        <w:rPr/>
      </w:pPr>
      <w:r>
        <w:rPr>
          <w:rFonts w:eastAsia="MS Mincho;MS Gothic" w:cs="MS Mincho;MS Gothic" w:ascii="Cambria" w:hAnsi="Cambria"/>
          <w:bCs/>
          <w:sz w:val="24"/>
          <w:szCs w:val="24"/>
        </w:rPr>
        <w:t xml:space="preserve">Zawiera ona wiążące Wykonawcę informacje związane z korzystaniem z platformy zakupowej 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p>
    <w:p>
      <w:pPr>
        <w:pStyle w:val="Kolorowecieniowanieakcent31"/>
        <w:widowControl w:val="false"/>
        <w:numPr>
          <w:ilvl w:val="0"/>
          <w:numId w:val="0"/>
        </w:numPr>
        <w:spacing w:lineRule="auto" w:line="276" w:before="0" w:after="0"/>
        <w:ind w:left="2203" w:hanging="0"/>
        <w:contextualSpacing/>
        <w:jc w:val="both"/>
        <w:outlineLvl w:val="3"/>
        <w:rPr>
          <w:rFonts w:ascii="Cambria" w:hAnsi="Cambria" w:eastAsia="MS Mincho;MS Gothic" w:cs="MS Mincho;MS Gothic"/>
          <w:bCs/>
          <w:sz w:val="24"/>
          <w:szCs w:val="24"/>
        </w:rPr>
      </w:pPr>
      <w:r>
        <w:rPr>
          <w:rFonts w:eastAsia="MS Mincho;MS Gothic" w:cs="MS Mincho;MS Gothic" w:ascii="Cambria" w:hAnsi="Cambria"/>
          <w:bCs/>
          <w:sz w:val="24"/>
          <w:szCs w:val="24"/>
        </w:rPr>
      </w:r>
    </w:p>
    <w:p>
      <w:pPr>
        <w:pStyle w:val="Normal"/>
        <w:widowControl w:val="false"/>
        <w:numPr>
          <w:ilvl w:val="1"/>
          <w:numId w:val="1"/>
        </w:numPr>
        <w:suppressAutoHyphens w:val="true"/>
        <w:bidi w:val="0"/>
        <w:spacing w:lineRule="auto" w:line="276" w:before="0" w:after="0"/>
        <w:ind w:left="0" w:right="0" w:hanging="0"/>
        <w:jc w:val="both"/>
        <w:outlineLvl w:val="3"/>
        <w:rPr/>
      </w:pPr>
      <w:r>
        <w:rPr>
          <w:rFonts w:cs="Arial" w:ascii="Cambria" w:hAnsi="Cambria" w:asciiTheme="majorHAnsi" w:hAnsiTheme="majorHAnsi"/>
          <w:bCs/>
        </w:rPr>
        <w:t>Wykonawca powinien dokładnie zapoznać się z niniejszą SWZ i złożyć ofertę zgodnie z jej wymaganiami.</w:t>
      </w:r>
    </w:p>
    <w:p>
      <w:pPr>
        <w:pStyle w:val="Normal"/>
        <w:widowControl w:val="false"/>
        <w:numPr>
          <w:ilvl w:val="0"/>
          <w:numId w:val="0"/>
        </w:numPr>
        <w:spacing w:lineRule="auto" w:line="276"/>
        <w:ind w:left="567" w:hanging="0"/>
        <w:jc w:val="both"/>
        <w:outlineLvl w:val="3"/>
        <w:rPr>
          <w:rFonts w:ascii="Cambria" w:hAnsi="Cambria" w:cs="Arial" w:asciiTheme="majorHAnsi" w:hAnsiTheme="majorHAnsi"/>
          <w:bCs/>
          <w:sz w:val="10"/>
          <w:szCs w:val="10"/>
        </w:rPr>
      </w:pPr>
      <w:r>
        <w:rPr>
          <w:rFonts w:cs="Arial" w:ascii="Cambria" w:hAnsi="Cambria"/>
          <w:bCs/>
          <w:sz w:val="10"/>
          <w:szCs w:val="10"/>
        </w:rPr>
      </w:r>
    </w:p>
    <w:p>
      <w:pPr>
        <w:pStyle w:val="Normal"/>
        <w:widowControl w:val="false"/>
        <w:numPr>
          <w:ilvl w:val="0"/>
          <w:numId w:val="0"/>
        </w:numPr>
        <w:spacing w:lineRule="auto" w:line="276"/>
        <w:ind w:left="0" w:hanging="0"/>
        <w:jc w:val="both"/>
        <w:outlineLvl w:val="3"/>
        <w:rPr>
          <w:rFonts w:ascii="Cambria" w:hAnsi="Cambria" w:cs="Arial" w:asciiTheme="majorHAnsi" w:hAnsiTheme="majorHAnsi"/>
          <w:bCs/>
        </w:rPr>
      </w:pPr>
      <w:r>
        <w:rPr>
          <w:rFonts w:cs="Arial" w:ascii="Cambria" w:hAnsi="Cambria"/>
          <w:bCs/>
        </w:rPr>
      </w:r>
    </w:p>
    <w:tbl>
      <w:tblPr>
        <w:tblW w:w="9054"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54"/>
      </w:tblGrid>
      <w:tr>
        <w:trPr>
          <w:trHeight w:val="735" w:hRule="atLeast"/>
        </w:trPr>
        <w:tc>
          <w:tcPr>
            <w:tcW w:w="90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rFonts w:ascii="Cambria" w:hAnsi="Cambria" w:asciiTheme="majorHAnsi" w:hAnsiTheme="majorHAnsi"/>
                <w:sz w:val="26"/>
                <w:szCs w:val="26"/>
              </w:rPr>
              <w:t>Rozdział 2</w:t>
            </w:r>
          </w:p>
          <w:p>
            <w:pPr>
              <w:pStyle w:val="Normal"/>
              <w:widowControl w:val="false"/>
              <w:spacing w:lineRule="auto" w:line="276"/>
              <w:jc w:val="center"/>
              <w:rPr/>
            </w:pPr>
            <w:r>
              <w:rPr>
                <w:rFonts w:ascii="Cambria" w:hAnsi="Cambria" w:asciiTheme="majorHAnsi" w:hAnsiTheme="majorHAnsi"/>
                <w:b/>
                <w:bCs/>
                <w:sz w:val="26"/>
                <w:szCs w:val="26"/>
              </w:rPr>
              <w:t>INFORMACJA, CZY ZAMAWIAJĄCY PRZEWIDUJE WYBÓR NAJKORZYSTNIEJSZEJ OFERTY Z MOŻLIWOŚCIĄ PROWADZENIA NEGOCJACJI</w:t>
            </w:r>
          </w:p>
        </w:tc>
      </w:tr>
    </w:tbl>
    <w:p>
      <w:pPr>
        <w:pStyle w:val="ListParagraph"/>
        <w:spacing w:lineRule="auto" w:line="276"/>
        <w:ind w:left="0" w:hanging="0"/>
        <w:rPr>
          <w:rFonts w:ascii="Cambria" w:hAnsi="Cambria" w:cs="Helvetica" w:asciiTheme="majorHAnsi" w:hAnsiTheme="majorHAnsi"/>
          <w:b/>
          <w:bCs/>
        </w:rPr>
      </w:pPr>
      <w:r>
        <w:rPr>
          <w:rFonts w:cs="Helvetica" w:ascii="Cambria" w:hAnsi="Cambria"/>
          <w:b/>
          <w:bCs/>
        </w:rPr>
      </w:r>
    </w:p>
    <w:p>
      <w:pPr>
        <w:pStyle w:val="Normal"/>
        <w:spacing w:lineRule="auto" w:line="276"/>
        <w:jc w:val="both"/>
        <w:rPr/>
      </w:pPr>
      <w:r>
        <w:rPr>
          <w:rFonts w:cs="Helvetica" w:ascii="Cambria" w:hAnsi="Cambria" w:asciiTheme="majorHAnsi" w:hAnsiTheme="majorHAnsi"/>
          <w:bCs/>
        </w:rPr>
        <w:t xml:space="preserve">Zamawiający </w:t>
      </w:r>
      <w:r>
        <w:rPr>
          <w:rFonts w:cs="Helvetica" w:ascii="Cambria" w:hAnsi="Cambria" w:asciiTheme="majorHAnsi" w:hAnsiTheme="majorHAnsi"/>
          <w:b/>
          <w:bCs/>
          <w:u w:val="single"/>
        </w:rPr>
        <w:t>nie przewiduje</w:t>
      </w:r>
      <w:r>
        <w:rPr>
          <w:rFonts w:cs="Helvetica" w:ascii="Cambria" w:hAnsi="Cambria" w:asciiTheme="majorHAnsi" w:hAnsiTheme="majorHAnsi"/>
          <w:b/>
          <w:bCs/>
        </w:rPr>
        <w:t xml:space="preserve"> </w:t>
      </w:r>
      <w:r>
        <w:rPr>
          <w:rFonts w:cs="Helvetica" w:ascii="Cambria" w:hAnsi="Cambria" w:asciiTheme="majorHAnsi" w:hAnsiTheme="majorHAnsi"/>
          <w:bCs/>
        </w:rPr>
        <w:t>wyboru najkorzystniejszej oferty z możliwością prowadzenia negocjacji.</w:t>
      </w:r>
    </w:p>
    <w:p>
      <w:pPr>
        <w:pStyle w:val="Normal"/>
        <w:spacing w:lineRule="auto" w:line="276"/>
        <w:jc w:val="both"/>
        <w:rPr>
          <w:rFonts w:ascii="Cambria" w:hAnsi="Cambria" w:cs="Helvetica" w:asciiTheme="majorHAnsi" w:hAnsiTheme="majorHAnsi"/>
          <w:bCs/>
        </w:rPr>
      </w:pPr>
      <w:r>
        <w:rPr>
          <w:rFonts w:cs="Helvetica" w:ascii="Cambria" w:hAnsi="Cambria"/>
          <w:bCs/>
        </w:rPr>
      </w:r>
    </w:p>
    <w:p>
      <w:pPr>
        <w:pStyle w:val="Normal"/>
        <w:spacing w:lineRule="auto" w:line="276"/>
        <w:jc w:val="both"/>
        <w:rPr>
          <w:rFonts w:ascii="Cambria" w:hAnsi="Cambria" w:cs="Helvetica" w:asciiTheme="majorHAnsi" w:hAnsiTheme="majorHAnsi"/>
          <w:bCs/>
        </w:rPr>
      </w:pPr>
      <w:r>
        <w:rPr>
          <w:rFonts w:cs="Helvetica" w:ascii="Cambria" w:hAnsi="Cambria"/>
          <w:bCs/>
        </w:rPr>
      </w:r>
    </w:p>
    <w:tbl>
      <w:tblPr>
        <w:tblW w:w="9054"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54"/>
      </w:tblGrid>
      <w:tr>
        <w:trPr/>
        <w:tc>
          <w:tcPr>
            <w:tcW w:w="90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rFonts w:ascii="Cambria" w:hAnsi="Cambria" w:asciiTheme="majorHAnsi" w:hAnsiTheme="majorHAnsi"/>
                <w:sz w:val="26"/>
                <w:szCs w:val="26"/>
              </w:rPr>
              <w:t>Rozdział 3</w:t>
            </w:r>
          </w:p>
          <w:p>
            <w:pPr>
              <w:pStyle w:val="Normal"/>
              <w:widowControl w:val="false"/>
              <w:spacing w:lineRule="auto" w:line="276"/>
              <w:jc w:val="center"/>
              <w:rPr/>
            </w:pPr>
            <w:r>
              <w:rPr>
                <w:rFonts w:ascii="Cambria" w:hAnsi="Cambria" w:asciiTheme="majorHAnsi" w:hAnsiTheme="majorHAnsi"/>
                <w:b/>
                <w:sz w:val="26"/>
                <w:szCs w:val="26"/>
              </w:rPr>
              <w:t>ŹRÓDŁA FINANSOWANIA</w:t>
            </w:r>
          </w:p>
        </w:tc>
      </w:tr>
    </w:tbl>
    <w:p>
      <w:pPr>
        <w:pStyle w:val="ListParagraph"/>
        <w:widowControl w:val="false"/>
        <w:numPr>
          <w:ilvl w:val="0"/>
          <w:numId w:val="0"/>
        </w:numPr>
        <w:spacing w:lineRule="auto" w:line="276"/>
        <w:ind w:left="567" w:hanging="0"/>
        <w:outlineLvl w:val="3"/>
        <w:rPr>
          <w:rFonts w:ascii="Cambria" w:hAnsi="Cambria" w:cs="Arial" w:asciiTheme="majorHAnsi" w:hAnsiTheme="majorHAnsi"/>
          <w:bCs/>
        </w:rPr>
      </w:pPr>
      <w:r>
        <w:rPr>
          <w:rFonts w:cs="Arial" w:ascii="Cambria" w:hAnsi="Cambria"/>
          <w:bCs/>
        </w:rPr>
      </w:r>
    </w:p>
    <w:p>
      <w:pPr>
        <w:pStyle w:val="Kolorowalistaakcent11"/>
        <w:widowControl w:val="false"/>
        <w:spacing w:lineRule="auto" w:line="276" w:before="0" w:after="0"/>
        <w:ind w:left="0" w:right="0" w:hanging="0"/>
        <w:contextualSpacing/>
        <w:jc w:val="both"/>
        <w:rPr>
          <w:rFonts w:ascii="Cambria" w:hAnsi="Cambria"/>
          <w:sz w:val="24"/>
          <w:szCs w:val="24"/>
        </w:rPr>
      </w:pPr>
      <w:r>
        <w:rPr>
          <w:rFonts w:cs="Helvetica" w:ascii="Cambria" w:hAnsi="Cambria"/>
          <w:b w:val="false"/>
          <w:bCs w:val="false"/>
          <w:color w:val="000000"/>
          <w:kern w:val="0"/>
          <w:sz w:val="24"/>
          <w:szCs w:val="24"/>
          <w:lang w:bidi="ar-SA"/>
        </w:rPr>
        <w:t xml:space="preserve">Zamawiający informuje, że zamówienie finansowane jest z </w:t>
      </w:r>
      <w:r>
        <w:rPr>
          <w:rFonts w:eastAsia="SimSun" w:cs="Helvetica" w:ascii="Cambria" w:hAnsi="Cambria"/>
          <w:b w:val="false"/>
          <w:bCs w:val="false"/>
          <w:color w:val="000000"/>
          <w:kern w:val="0"/>
          <w:sz w:val="24"/>
          <w:szCs w:val="24"/>
          <w:lang w:val="pl-PL" w:eastAsia="zh-CN" w:bidi="ar-SA"/>
        </w:rPr>
        <w:t xml:space="preserve">Rządowego Funduszu Polski Ład: Program Inwestycji Strategicznych, </w:t>
      </w:r>
      <w:r>
        <w:rPr>
          <w:rFonts w:ascii="Cambria" w:hAnsi="Cambria"/>
          <w:bCs/>
          <w:color w:val="181818"/>
          <w:kern w:val="0"/>
          <w:sz w:val="24"/>
          <w:szCs w:val="24"/>
          <w:lang w:bidi="ar-SA"/>
        </w:rPr>
        <w:t>w wysokości</w:t>
      </w:r>
      <w:r>
        <w:rPr>
          <w:rFonts w:ascii="Cambria" w:hAnsi="Cambria"/>
          <w:bCs/>
          <w:color w:val="181818"/>
          <w:kern w:val="0"/>
          <w:sz w:val="24"/>
          <w:szCs w:val="24"/>
          <w:shd w:fill="auto" w:val="clear"/>
          <w:lang w:bidi="ar-SA"/>
        </w:rPr>
        <w:t xml:space="preserve"> 98 % w</w:t>
      </w:r>
      <w:r>
        <w:rPr>
          <w:rFonts w:ascii="Cambria" w:hAnsi="Cambria"/>
          <w:bCs/>
          <w:color w:val="181818"/>
          <w:kern w:val="0"/>
          <w:sz w:val="24"/>
          <w:szCs w:val="24"/>
          <w:lang w:bidi="ar-SA"/>
        </w:rPr>
        <w:t xml:space="preserve">artości Inwestycji. Wkład własny Zamawiającego stanowi </w:t>
      </w:r>
      <w:r>
        <w:rPr>
          <w:rFonts w:ascii="Cambria" w:hAnsi="Cambria"/>
          <w:bCs/>
          <w:color w:val="181818"/>
          <w:kern w:val="0"/>
          <w:sz w:val="24"/>
          <w:szCs w:val="24"/>
          <w:shd w:fill="auto" w:val="clear"/>
          <w:lang w:bidi="ar-SA"/>
        </w:rPr>
        <w:t>2 % w</w:t>
      </w:r>
      <w:r>
        <w:rPr>
          <w:rFonts w:ascii="Cambria" w:hAnsi="Cambria"/>
          <w:bCs/>
          <w:color w:val="181818"/>
          <w:kern w:val="0"/>
          <w:sz w:val="24"/>
          <w:szCs w:val="24"/>
          <w:lang w:bidi="ar-SA"/>
        </w:rPr>
        <w:t xml:space="preserve">artości inwestycji. </w:t>
      </w:r>
    </w:p>
    <w:p>
      <w:pPr>
        <w:pStyle w:val="Kolorowalistaakcent11"/>
        <w:widowControl w:val="false"/>
        <w:spacing w:lineRule="auto" w:line="276" w:before="0" w:after="0"/>
        <w:ind w:left="0" w:right="0" w:hanging="0"/>
        <w:contextualSpacing/>
        <w:jc w:val="both"/>
        <w:rPr>
          <w:bCs/>
          <w:color w:val="181818"/>
          <w:kern w:val="0"/>
          <w:lang w:bidi="ar-SA"/>
        </w:rPr>
      </w:pPr>
      <w:r>
        <w:rPr>
          <w:bCs/>
          <w:color w:val="181818"/>
          <w:kern w:val="0"/>
          <w:lang w:bidi="ar-SA"/>
        </w:rPr>
      </w:r>
    </w:p>
    <w:p>
      <w:pPr>
        <w:pStyle w:val="Kolorowalistaakcent11"/>
        <w:widowControl w:val="false"/>
        <w:spacing w:lineRule="auto" w:line="276" w:before="0" w:after="0"/>
        <w:ind w:left="0" w:right="0" w:hanging="0"/>
        <w:contextualSpacing/>
        <w:jc w:val="both"/>
        <w:rPr>
          <w:bCs/>
          <w:color w:val="181818"/>
          <w:kern w:val="0"/>
          <w:lang w:bidi="ar-SA"/>
        </w:rPr>
      </w:pPr>
      <w:r>
        <w:rPr>
          <w:bCs/>
          <w:color w:val="181818"/>
          <w:kern w:val="0"/>
          <w:lang w:bidi="ar-SA"/>
        </w:rPr>
      </w:r>
    </w:p>
    <w:p>
      <w:pPr>
        <w:pStyle w:val="Kolorowalistaakcent11"/>
        <w:widowControl w:val="false"/>
        <w:spacing w:lineRule="auto" w:line="276" w:before="0" w:after="0"/>
        <w:ind w:left="0" w:right="0" w:hanging="0"/>
        <w:contextualSpacing/>
        <w:jc w:val="both"/>
        <w:rPr>
          <w:bCs/>
          <w:color w:val="181818"/>
          <w:kern w:val="0"/>
          <w:lang w:bidi="ar-SA"/>
        </w:rPr>
      </w:pPr>
      <w:r>
        <w:rPr>
          <w:bCs/>
          <w:color w:val="181818"/>
          <w:kern w:val="0"/>
          <w:lang w:bidi="ar-SA"/>
        </w:rPr>
      </w:r>
    </w:p>
    <w:tbl>
      <w:tblPr>
        <w:tblW w:w="9054"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54"/>
      </w:tblGrid>
      <w:tr>
        <w:trPr/>
        <w:tc>
          <w:tcPr>
            <w:tcW w:w="90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Cambria" w:hAnsi="Cambria" w:asciiTheme="majorHAnsi" w:hAnsiTheme="majorHAnsi"/>
                <w:sz w:val="26"/>
                <w:szCs w:val="26"/>
              </w:rPr>
            </w:pPr>
            <w:r>
              <w:rPr>
                <w:rFonts w:asciiTheme="majorHAnsi" w:hAnsiTheme="majorHAnsi" w:ascii="Cambria" w:hAnsi="Cambria"/>
                <w:sz w:val="26"/>
                <w:szCs w:val="26"/>
              </w:rPr>
            </w:r>
          </w:p>
          <w:p>
            <w:pPr>
              <w:pStyle w:val="Normal"/>
              <w:widowControl w:val="false"/>
              <w:spacing w:lineRule="auto" w:line="276"/>
              <w:jc w:val="center"/>
              <w:rPr/>
            </w:pPr>
            <w:r>
              <w:rPr>
                <w:rFonts w:ascii="Cambria" w:hAnsi="Cambria" w:asciiTheme="majorHAnsi" w:hAnsiTheme="majorHAnsi"/>
                <w:sz w:val="26"/>
                <w:szCs w:val="26"/>
              </w:rPr>
              <w:t>Rozdział 4</w:t>
            </w:r>
          </w:p>
          <w:p>
            <w:pPr>
              <w:pStyle w:val="Normal"/>
              <w:widowControl w:val="false"/>
              <w:spacing w:lineRule="auto" w:line="276"/>
              <w:jc w:val="center"/>
              <w:rPr/>
            </w:pPr>
            <w:r>
              <w:rPr>
                <w:rFonts w:ascii="Cambria" w:hAnsi="Cambria" w:asciiTheme="majorHAnsi" w:hAnsiTheme="majorHAnsi"/>
                <w:b/>
                <w:sz w:val="26"/>
                <w:szCs w:val="26"/>
              </w:rPr>
              <w:t>OPIS PRZEDMIOTU ZAMÓWIENIA</w:t>
            </w:r>
          </w:p>
        </w:tc>
      </w:tr>
    </w:tbl>
    <w:p>
      <w:pPr>
        <w:pStyle w:val="Kolorowalistaakcent11"/>
        <w:tabs>
          <w:tab w:val="clear" w:pos="720"/>
          <w:tab w:val="left" w:pos="567" w:leader="none"/>
        </w:tabs>
        <w:suppressAutoHyphens w:val="true"/>
        <w:spacing w:lineRule="auto" w:line="276" w:before="0" w:after="0"/>
        <w:ind w:left="0" w:hanging="0"/>
        <w:contextualSpacing/>
        <w:rPr>
          <w:rFonts w:ascii="Cambria" w:hAnsi="Cambria" w:cs="Arial" w:asciiTheme="majorHAnsi" w:hAnsiTheme="majorHAnsi"/>
          <w:bCs/>
          <w:vanish/>
          <w:sz w:val="24"/>
          <w:szCs w:val="24"/>
        </w:rPr>
      </w:pPr>
      <w:r>
        <w:rPr>
          <w:rFonts w:cs="Arial" w:ascii="Cambria" w:hAnsi="Cambria"/>
          <w:bCs/>
          <w:vanish/>
          <w:sz w:val="24"/>
          <w:szCs w:val="24"/>
        </w:rPr>
      </w:r>
    </w:p>
    <w:p>
      <w:pPr>
        <w:pStyle w:val="Kolorowalistaakcent11"/>
        <w:tabs>
          <w:tab w:val="clear" w:pos="720"/>
          <w:tab w:val="left" w:pos="567" w:leader="none"/>
        </w:tabs>
        <w:suppressAutoHyphens w:val="true"/>
        <w:spacing w:lineRule="auto" w:line="276"/>
        <w:ind w:left="567" w:hanging="0"/>
        <w:rPr>
          <w:rFonts w:ascii="Cambria" w:hAnsi="Cambria" w:cs="Arial" w:asciiTheme="majorHAnsi" w:hAnsiTheme="majorHAnsi"/>
          <w:b/>
          <w:bCs/>
          <w:sz w:val="24"/>
          <w:szCs w:val="24"/>
        </w:rPr>
      </w:pPr>
      <w:r>
        <w:rPr>
          <w:rFonts w:cs="Arial" w:ascii="Cambria" w:hAnsi="Cambria"/>
          <w:b/>
          <w:bCs/>
          <w:sz w:val="24"/>
          <w:szCs w:val="24"/>
        </w:rPr>
      </w:r>
    </w:p>
    <w:p>
      <w:pPr>
        <w:pStyle w:val="Kolorowecieniowanieakcent31"/>
        <w:numPr>
          <w:ilvl w:val="0"/>
          <w:numId w:val="0"/>
        </w:numPr>
        <w:spacing w:lineRule="auto" w:line="276" w:before="0" w:after="0"/>
        <w:ind w:left="0" w:hanging="0"/>
        <w:contextualSpacing/>
        <w:rPr/>
      </w:pPr>
      <w:r>
        <w:rPr>
          <w:rFonts w:eastAsia="Cambria" w:cs="Arial" w:ascii="Cambria" w:hAnsi="Cambria"/>
          <w:b/>
          <w:bCs/>
          <w:color w:val="000000"/>
          <w:sz w:val="24"/>
          <w:szCs w:val="24"/>
        </w:rPr>
        <w:t>4.1.</w:t>
      </w:r>
      <w:r>
        <w:rPr>
          <w:rFonts w:eastAsia="Cambria" w:cs="Arial" w:ascii="Cambria" w:hAnsi="Cambria"/>
          <w:color w:val="000000"/>
          <w:sz w:val="24"/>
          <w:szCs w:val="24"/>
        </w:rPr>
        <w:t xml:space="preserve"> </w:t>
      </w:r>
      <w:r>
        <w:rPr>
          <w:rFonts w:eastAsia="Cambria" w:cs="Times New Roman" w:ascii="Cambria" w:hAnsi="Cambria"/>
          <w:b/>
          <w:bCs/>
          <w:color w:val="000000"/>
          <w:sz w:val="24"/>
          <w:szCs w:val="24"/>
          <w:lang w:val="pl-PL"/>
        </w:rPr>
        <w:t>Szczegółowy opis ze wskazaniem zakresu zamówienia</w:t>
      </w:r>
    </w:p>
    <w:p>
      <w:pPr>
        <w:pStyle w:val="Normal"/>
        <w:widowControl/>
        <w:numPr>
          <w:ilvl w:val="0"/>
          <w:numId w:val="0"/>
        </w:numPr>
        <w:tabs>
          <w:tab w:val="clear" w:pos="720"/>
          <w:tab w:val="left" w:pos="-525" w:leader="none"/>
          <w:tab w:val="left" w:pos="315" w:leader="none"/>
        </w:tabs>
        <w:suppressAutoHyphens w:val="true"/>
        <w:bidi w:val="0"/>
        <w:spacing w:lineRule="auto" w:line="276" w:before="0" w:after="0"/>
        <w:ind w:left="15" w:right="0" w:firstLine="15"/>
        <w:contextualSpacing/>
        <w:jc w:val="both"/>
        <w:rPr/>
      </w:pPr>
      <w:r>
        <w:rPr>
          <w:rStyle w:val="Domylnaczcionkaakapitu"/>
          <w:rFonts w:eastAsia="Cambria" w:cs="Arial" w:ascii="Cambria" w:hAnsi="Cambria"/>
          <w:b w:val="false"/>
          <w:bCs w:val="false"/>
          <w:i w:val="false"/>
          <w:iCs w:val="false"/>
          <w:color w:val="000000"/>
          <w:kern w:val="0"/>
          <w:sz w:val="24"/>
          <w:szCs w:val="24"/>
          <w:lang w:val="pl-PL" w:eastAsia="pl-PL" w:bidi="ar-SA"/>
        </w:rPr>
        <w:t>„</w:t>
      </w:r>
      <w:r>
        <w:rPr>
          <w:rStyle w:val="Domylnaczcionkaakapitu"/>
          <w:rFonts w:eastAsia="Cambria" w:cs="Arial" w:ascii="Cambria" w:hAnsi="Cambria"/>
          <w:b w:val="false"/>
          <w:bCs w:val="false"/>
          <w:i w:val="false"/>
          <w:iCs w:val="false"/>
          <w:color w:val="000000"/>
          <w:kern w:val="0"/>
          <w:sz w:val="24"/>
          <w:szCs w:val="24"/>
          <w:lang w:val="pl-PL" w:eastAsia="pl-PL" w:bidi="ar-SA"/>
        </w:rPr>
        <w:t>Budowa oświetlenia drogowego na drodze wojewódzkiej nr 812, osiedlu Kamiennym                 i Ceglanym zasilanych energią elektryczną ze źródeł odnawialnych” –</w:t>
      </w:r>
      <w:r>
        <w:rPr>
          <w:rStyle w:val="Domylnaczcionkaakapitu"/>
          <w:rFonts w:eastAsia="Cambria" w:cs="Arial" w:ascii="Cambria" w:hAnsi="Cambria"/>
          <w:b/>
          <w:bCs/>
          <w:i w:val="false"/>
          <w:iCs w:val="false"/>
          <w:color w:val="000000"/>
          <w:kern w:val="0"/>
          <w:sz w:val="24"/>
          <w:szCs w:val="24"/>
          <w:lang w:val="pl-PL" w:eastAsia="pl-PL" w:bidi="ar-SA"/>
        </w:rPr>
        <w:t xml:space="preserve"> realizowana          w formule zaprojektuj i wybuduj (etap I) i częściowo na podstawie opracowanej dokumentacji technicznej (etap II).</w:t>
      </w:r>
    </w:p>
    <w:p>
      <w:pPr>
        <w:pStyle w:val="Normal"/>
        <w:widowControl/>
        <w:numPr>
          <w:ilvl w:val="0"/>
          <w:numId w:val="0"/>
        </w:numPr>
        <w:tabs>
          <w:tab w:val="clear" w:pos="720"/>
          <w:tab w:val="left" w:pos="-525" w:leader="none"/>
          <w:tab w:val="left" w:pos="315" w:leader="none"/>
        </w:tabs>
        <w:suppressAutoHyphens w:val="true"/>
        <w:bidi w:val="0"/>
        <w:spacing w:lineRule="auto" w:line="276" w:before="0" w:after="0"/>
        <w:ind w:left="15" w:right="0" w:firstLine="15"/>
        <w:contextualSpacing/>
        <w:jc w:val="both"/>
        <w:rPr/>
      </w:pPr>
      <w:r>
        <w:rPr>
          <w:rStyle w:val="Domylnaczcionkaakapitu"/>
          <w:rFonts w:eastAsia="Cambria" w:cs="Arial" w:ascii="Cambria" w:hAnsi="Cambria"/>
          <w:b/>
          <w:bCs/>
          <w:i w:val="false"/>
          <w:iCs w:val="false"/>
          <w:color w:val="000000"/>
          <w:kern w:val="0"/>
          <w:sz w:val="24"/>
          <w:szCs w:val="24"/>
          <w:lang w:val="pl-PL" w:eastAsia="pl-PL" w:bidi="ar-SA"/>
        </w:rPr>
        <w:t xml:space="preserve">4.1.1. </w:t>
      </w:r>
      <w:r>
        <w:rPr>
          <w:rStyle w:val="Domylnaczcionkaakapitu"/>
          <w:rFonts w:eastAsia="Cambria" w:cs="Arial" w:ascii="Cambria" w:hAnsi="Cambria"/>
          <w:b w:val="false"/>
          <w:bCs w:val="false"/>
          <w:i w:val="false"/>
          <w:iCs w:val="false"/>
          <w:color w:val="000000"/>
          <w:kern w:val="0"/>
          <w:sz w:val="24"/>
          <w:szCs w:val="24"/>
          <w:lang w:val="pl-PL" w:eastAsia="pl-PL" w:bidi="ar-SA"/>
        </w:rPr>
        <w:t>Zakres zamówienia obejmuje prace z podziałem na dwa etapy:</w:t>
      </w:r>
    </w:p>
    <w:p>
      <w:pPr>
        <w:pStyle w:val="Normal"/>
        <w:widowControl/>
        <w:numPr>
          <w:ilvl w:val="0"/>
          <w:numId w:val="0"/>
        </w:numPr>
        <w:tabs>
          <w:tab w:val="clear" w:pos="720"/>
          <w:tab w:val="left" w:pos="-525" w:leader="none"/>
          <w:tab w:val="left" w:pos="315" w:leader="none"/>
        </w:tabs>
        <w:suppressAutoHyphens w:val="true"/>
        <w:bidi w:val="0"/>
        <w:spacing w:lineRule="auto" w:line="276" w:before="0" w:after="0"/>
        <w:ind w:left="15" w:right="0" w:firstLine="15"/>
        <w:contextualSpacing/>
        <w:jc w:val="both"/>
        <w:rPr/>
      </w:pPr>
      <w:r>
        <w:rPr>
          <w:rStyle w:val="Domylnaczcionkaakapitu"/>
          <w:rFonts w:eastAsia="Cambria" w:cs="Arial" w:ascii="Cambria" w:hAnsi="Cambria"/>
          <w:b/>
          <w:bCs/>
          <w:i w:val="false"/>
          <w:iCs w:val="false"/>
          <w:color w:val="000000"/>
          <w:kern w:val="0"/>
          <w:sz w:val="24"/>
          <w:szCs w:val="24"/>
          <w:lang w:val="pl-PL" w:eastAsia="pl-PL" w:bidi="ar-SA"/>
        </w:rPr>
        <w:t xml:space="preserve">Etap I (w formule zaprojektuj i wybuduj)- </w:t>
      </w:r>
      <w:r>
        <w:rPr>
          <w:rStyle w:val="Domylnaczcionkaakapitu"/>
          <w:rFonts w:eastAsia="Cambria" w:cs="Arial" w:ascii="Cambria" w:hAnsi="Cambria"/>
          <w:b w:val="false"/>
          <w:bCs w:val="false"/>
          <w:i w:val="false"/>
          <w:iCs w:val="false"/>
          <w:color w:val="000000"/>
          <w:kern w:val="0"/>
          <w:sz w:val="24"/>
          <w:szCs w:val="24"/>
          <w:lang w:val="pl-PL" w:eastAsia="pl-PL" w:bidi="ar-SA"/>
        </w:rPr>
        <w:t>opracowanie i przekazanie Zamawiającemu pełnej dokumentacji projektowej w zakresie zgodnym z wymaganiami określonymi w SWZ oraz Programie funkcjonalno-użytkowym, wraz z uzyskaniem na rzecz Zamawiającego wymaganych prawem wszelkich decyzji, uzgodnień, opinii umożliwiających realizację zadania inwestycyjnego oraz wykonanie robót budowlanych na podstawie opracowanej i przyjętej przez Zamawiającego do realizacji dokumentacji projektowej.</w:t>
      </w:r>
    </w:p>
    <w:p>
      <w:pPr>
        <w:pStyle w:val="Normal"/>
        <w:widowControl/>
        <w:numPr>
          <w:ilvl w:val="0"/>
          <w:numId w:val="0"/>
        </w:numPr>
        <w:tabs>
          <w:tab w:val="clear" w:pos="720"/>
          <w:tab w:val="left" w:pos="-525" w:leader="none"/>
          <w:tab w:val="left" w:pos="315" w:leader="none"/>
        </w:tabs>
        <w:suppressAutoHyphens w:val="true"/>
        <w:bidi w:val="0"/>
        <w:spacing w:lineRule="auto" w:line="276" w:before="0" w:after="0"/>
        <w:ind w:left="15" w:right="0" w:firstLine="15"/>
        <w:contextualSpacing/>
        <w:jc w:val="both"/>
        <w:rPr/>
      </w:pPr>
      <w:r>
        <w:rPr>
          <w:rStyle w:val="Domylnaczcionkaakapitu"/>
          <w:rFonts w:eastAsia="Cambria" w:cs="Arial" w:ascii="Cambria" w:hAnsi="Cambria"/>
          <w:b/>
          <w:bCs/>
          <w:i w:val="false"/>
          <w:iCs w:val="false"/>
          <w:color w:val="000000"/>
          <w:kern w:val="0"/>
          <w:sz w:val="24"/>
          <w:szCs w:val="24"/>
          <w:lang w:val="pl-PL" w:eastAsia="pl-PL" w:bidi="ar-SA"/>
        </w:rPr>
        <w:t xml:space="preserve">Etap II (na podstawie opracowanej dokumentacji technicznej)- </w:t>
      </w:r>
      <w:r>
        <w:rPr>
          <w:rStyle w:val="Domylnaczcionkaakapitu"/>
          <w:rFonts w:eastAsia="Cambria" w:cs="Arial" w:ascii="Cambria" w:hAnsi="Cambria"/>
          <w:b w:val="false"/>
          <w:bCs w:val="false"/>
          <w:i w:val="false"/>
          <w:iCs w:val="false"/>
          <w:color w:val="000000"/>
          <w:kern w:val="0"/>
          <w:sz w:val="24"/>
          <w:szCs w:val="24"/>
          <w:lang w:val="pl-PL" w:eastAsia="pl-PL" w:bidi="ar-SA"/>
        </w:rPr>
        <w:t>wykonanie robót budowlanych na podstawie opracowanej dokumentacji technicznej.</w:t>
      </w:r>
    </w:p>
    <w:p>
      <w:pPr>
        <w:pStyle w:val="Normal"/>
        <w:widowControl/>
        <w:numPr>
          <w:ilvl w:val="0"/>
          <w:numId w:val="0"/>
        </w:numPr>
        <w:tabs>
          <w:tab w:val="clear" w:pos="720"/>
          <w:tab w:val="left" w:pos="-525" w:leader="none"/>
          <w:tab w:val="left" w:pos="315" w:leader="none"/>
        </w:tabs>
        <w:suppressAutoHyphens w:val="true"/>
        <w:bidi w:val="0"/>
        <w:spacing w:lineRule="auto" w:line="276" w:before="0" w:after="0"/>
        <w:ind w:left="0" w:right="0" w:hanging="0"/>
        <w:jc w:val="both"/>
        <w:rPr/>
      </w:pPr>
      <w:r>
        <w:rPr>
          <w:rFonts w:ascii="Cambria" w:hAnsi="Cambria"/>
          <w:b/>
          <w:bCs/>
          <w:sz w:val="24"/>
          <w:szCs w:val="24"/>
          <w:u w:val="none"/>
          <w:lang w:val="pl-PL"/>
        </w:rPr>
        <w:t xml:space="preserve">4.1.2. </w:t>
      </w:r>
      <w:r>
        <w:rPr>
          <w:rFonts w:ascii="Cambria" w:hAnsi="Cambria"/>
          <w:b w:val="false"/>
          <w:bCs w:val="false"/>
          <w:sz w:val="24"/>
          <w:szCs w:val="24"/>
          <w:lang w:val="pl-PL"/>
        </w:rPr>
        <w:t>Zadanie polega na budowie sieci elektroenergetycznej – oświetlenia drogowego: ul. Chełmskiej, ul. Malinowej, ul. Morelowej, ul. Ceramicznej, ul. Szamotowej,</w:t>
        <w:br/>
        <w:t>ul. Piaskowej, ul. Glazurowej, ul. Ceglanej, ul. Porcelanowej, ul. Klinkierowej,</w:t>
        <w:br/>
        <w:t xml:space="preserve">ul. Zabagonie, ul. Waligóry, ul. Saskiej, ul. Rubinowej, ul. Turkusowej, ul. Szmaragdowej, ul. Diamentowej, ul. Bursztynowej, ul. Szafirowej, oświetlenia ciągu pieszo-rowerowego przy ul. Chełmskiej oraz instalacji fotowoltaicznej o mocy zainstalowanej 14kWp na potrzeby ww. oświetlenia - realizowana w systemie „zaprojektuj i wybuduj” w skład którego, wchodzi: opracowanie dokumentacji technicznej tj. projektów budowlanych (lub materiałów do zgłoszenia) i projektów technicznych, uzyskanie niezbędnych pozwoleń administracyjnych, a następnie wykonanie robót budowlanych, związanych     z budową w/w oświetlenia. </w:t>
      </w:r>
    </w:p>
    <w:p>
      <w:pPr>
        <w:pStyle w:val="Normal"/>
        <w:spacing w:lineRule="auto" w:line="276"/>
        <w:jc w:val="both"/>
        <w:rPr/>
      </w:pPr>
      <w:r>
        <w:rPr>
          <w:rFonts w:ascii="Cambria" w:hAnsi="Cambria"/>
          <w:b w:val="false"/>
          <w:bCs w:val="false"/>
          <w:sz w:val="24"/>
          <w:szCs w:val="24"/>
          <w:lang w:val="pl-PL"/>
        </w:rPr>
        <w:tab/>
      </w:r>
      <w:r>
        <w:rPr>
          <w:rFonts w:ascii="Cambria" w:hAnsi="Cambria"/>
          <w:b/>
          <w:bCs/>
          <w:sz w:val="24"/>
          <w:szCs w:val="24"/>
          <w:lang w:val="pl-PL"/>
        </w:rPr>
        <w:t>Przy czym oświetlenie ul. Malinowej, ul. Morelowej, ul. Ceramicznej,</w:t>
        <w:br/>
        <w:t>ul. Szamotowej, ul. Piaskowej, ul. Glazurowej, ul. Ceglanej, ul. Porcelanowej,</w:t>
        <w:br/>
        <w:t>ul. Klinkierowej, ul. Rubinowej, ul. Turkusowej, ul. Szmaragdowej,</w:t>
        <w:br/>
        <w:t>ul. Diamentowej, ul. Bursztynowej, ul. Szafirowej należy wykonać jako etap II według istniejącego opracowania i pozwolenia Zał. 1 do SWZ (załącznik dokumentacja techniczna).</w:t>
      </w:r>
    </w:p>
    <w:p>
      <w:pPr>
        <w:pStyle w:val="Normal"/>
        <w:spacing w:lineRule="auto" w:line="276"/>
        <w:jc w:val="both"/>
        <w:rPr/>
      </w:pPr>
      <w:r>
        <w:rPr>
          <w:rFonts w:ascii="Cambria" w:hAnsi="Cambria"/>
          <w:b w:val="false"/>
          <w:bCs w:val="false"/>
          <w:i w:val="false"/>
          <w:iCs w:val="false"/>
          <w:sz w:val="24"/>
          <w:szCs w:val="24"/>
          <w:lang w:val="pl-PL"/>
        </w:rPr>
        <w:tab/>
        <w:t>Budowy sieci elektroenergetycznej oświetlenia drogowego i ciągu pieszo-rowerowego o łącznej długości 7125,0 m na terenie miasta Włodawa. Planowana jest budowa 204 odcinków linii oświetleniowej, w których zainstalowanych ma być minimum 204 sztuki słupów aluminiowych, anodowanych w kolorze grafitowym oraz minimum 238 sztuk opraw oświetleniowych w technologii LED. Doboru parametrów technicznych opraw jak moc, temperatura barw dokonać odpowiednio dla wymaganej klasy oświetleniowej zgodnie z obowiązującą normą na podstawie obliczeń. Kolizje kabla z istniejącymi drogami, zjazdami, chodnikami, powierzchniami utwardzonymi, korzeniami drzew, inną infrastrukturą techniczną (tj. sieci i przyłącza) chronić osłonami rurowymi. Oświetlenie przejść dla pieszych wybudowane według wytycznych dotyczących bezpiecznej organizacji ruchu pieszych WR-D-41-4 wydanych przez Krajową Radę Bezpieczeństwa Ruchu Drogowego. Zasilanie oświetlenia: ul. Chełmskiej, ul. Waligóry, ul. Zabagonie z projektowanej szafy oświetleniowej nr SO-1/K62;</w:t>
        <w:br/>
        <w:t>ul. Saskiej z istniejącej szafy oświetleniowej nr SO-2/K26; ul. Turkusowa, ul. Rubinowa         z projektowanej szaf oświetleniowej nr SO-2/K62; ul. Szmaragdowej, ul. Diamentowej,</w:t>
      </w:r>
      <w:r>
        <w:rPr>
          <w:rFonts w:ascii="Arial" w:hAnsi="Arial"/>
          <w:b w:val="false"/>
          <w:bCs w:val="false"/>
          <w:i w:val="false"/>
          <w:iCs w:val="false"/>
          <w:sz w:val="24"/>
          <w:szCs w:val="24"/>
          <w:lang w:val="pl-PL"/>
        </w:rPr>
        <w:t xml:space="preserve"> </w:t>
      </w:r>
      <w:r>
        <w:rPr>
          <w:rFonts w:ascii="Cambria" w:hAnsi="Cambria"/>
          <w:b w:val="false"/>
          <w:bCs w:val="false"/>
          <w:i w:val="false"/>
          <w:iCs w:val="false"/>
          <w:sz w:val="24"/>
          <w:szCs w:val="24"/>
          <w:lang w:val="pl-PL"/>
        </w:rPr>
        <w:t>ul.</w:t>
      </w:r>
      <w:r>
        <w:rPr>
          <w:rFonts w:ascii="Arial" w:hAnsi="Arial"/>
          <w:b w:val="false"/>
          <w:bCs w:val="false"/>
          <w:i w:val="false"/>
          <w:iCs w:val="false"/>
          <w:sz w:val="24"/>
          <w:szCs w:val="24"/>
          <w:lang w:val="pl-PL"/>
        </w:rPr>
        <w:t xml:space="preserve"> </w:t>
      </w:r>
      <w:r>
        <w:rPr>
          <w:rFonts w:ascii="Cambria" w:hAnsi="Cambria"/>
          <w:b w:val="false"/>
          <w:bCs w:val="false"/>
          <w:i w:val="false"/>
          <w:iCs w:val="false"/>
          <w:sz w:val="24"/>
          <w:szCs w:val="24"/>
          <w:lang w:val="pl-PL"/>
        </w:rPr>
        <w:t>Bursztynowej, ul. Szafirowej z istniejącej szafy oświetleniowej nr SO-1/K62 wg etapu I; ul. Malinowej, ul. Morelowej, ul. Ceramicznej, ul. Szamotowej, ul. Piaskowej,</w:t>
        <w:br/>
        <w:t>ul. Glazurowej, ul. Ceglanej, ul. Porcelanowej, ul. Klinkierowej z istniejącej szafy oświetleniowej nr SO-1/K59 wg etapu I. Moc zainstalowana całego systemu (wszystkich opraw) ustala się na maksymalnie 14,0 kW. Budowy mikroinstalacji fotowoltaicznej        o mocy zainstalowanej 14kWp na gruncie ogrodzonej ogrodzeniem panelowym                 o wysokości minimalnej 1,8m. Podstawowe elementy instalacji: panele fotowoltaiczne     o mocy 400Wp montowane poprzez przykręcenie do dedykowanej konstrukcji systemowej, inwertera (falownika), optymalizatorów mocy. Punktem wpięcia instalacji do sieci będzie projektowana szafa oświetleniowa nr SO-1/K64. Wytworzona energia elektryczna wykorzystana zostanie w celu zasilenia projektowanych opraw oświetleniowych.</w:t>
      </w:r>
    </w:p>
    <w:p>
      <w:pPr>
        <w:pStyle w:val="Normal"/>
        <w:spacing w:lineRule="auto" w:line="276"/>
        <w:ind w:left="0" w:right="0" w:hanging="0"/>
        <w:jc w:val="both"/>
        <w:rPr/>
      </w:pPr>
      <w:r>
        <w:rPr>
          <w:rFonts w:ascii="Cambria" w:hAnsi="Cambria"/>
          <w:b/>
          <w:bCs/>
          <w:sz w:val="24"/>
          <w:szCs w:val="24"/>
          <w:lang w:val="pl-PL"/>
        </w:rPr>
        <w:t xml:space="preserve">4.1.3. </w:t>
      </w:r>
      <w:r>
        <w:rPr>
          <w:rFonts w:ascii="Cambria" w:hAnsi="Cambria"/>
          <w:b w:val="false"/>
          <w:bCs w:val="false"/>
          <w:sz w:val="24"/>
          <w:szCs w:val="24"/>
          <w:lang w:val="pl-PL"/>
        </w:rPr>
        <w:tab/>
      </w:r>
      <w:r>
        <w:rPr>
          <w:rStyle w:val="Domylnaczcionkaakapitu"/>
          <w:rFonts w:eastAsia="Cambria" w:cs="Arial" w:ascii="Cambria" w:hAnsi="Cambria"/>
          <w:b w:val="false"/>
          <w:bCs w:val="false"/>
          <w:i w:val="false"/>
          <w:iCs w:val="false"/>
          <w:color w:val="000000"/>
          <w:kern w:val="0"/>
          <w:sz w:val="24"/>
          <w:szCs w:val="24"/>
          <w:shd w:fill="auto" w:val="clear"/>
          <w:lang w:val="pl-PL" w:eastAsia="pl-PL" w:bidi="ar-SA"/>
        </w:rPr>
        <w:t>W ramach zadania planuje się budowę oświetlenia drogowego i ulicznego ze źródłami światła LED zasilanych ze źródeł energii odnawialnej – paneli fotowoltaicznych. Zasilanie oświetlenia będzie realizowane instalacją kablową doziemną. Ponadto zadanie przewiduje zastosowanie redukcji mocy w szafach oświetleniowych i kompensację mocy biernej. Przedsięwzięcie przewidziane jest do realizacji częściowo w formule „zaprojektuj i wybuduj”, a częściowo na podstawie posiadającej ważnej dokumentacji technicznej. Przy drodze wojewódzkiej nr 812 istnieje ścieżka pieszo-rowerowa, która biegnie aż do Okuninki nad j. Białym. Brak oświetlenia ulicznego w podanych lokalizacjach w znacznym stopniu ogranicza bezpieczeństwo uczestników ruchu drogowego. Budowa oświetlenia przy ścieżce oraz na osiedlu domów jednorodzinnych poprawi w znacznym stopniu komfort</w:t>
        <w:br/>
        <w:t>i bezpieczeństwo mieszkańców miasta, a także zminimalizuje w znacznym stopniu ryzyko stłuczki lub wypadku z udziałem pieszych oraz rowerzystów.</w:t>
      </w:r>
    </w:p>
    <w:p>
      <w:pPr>
        <w:pStyle w:val="Normal"/>
        <w:spacing w:lineRule="auto" w:line="276"/>
        <w:ind w:left="0" w:right="0" w:hanging="0"/>
        <w:jc w:val="both"/>
        <w:rPr>
          <w:rStyle w:val="Domylnaczcionkaakapitu"/>
          <w:rFonts w:ascii="Cambria" w:hAnsi="Cambria" w:eastAsia="Cambria" w:cs="Arial"/>
          <w:b w:val="false"/>
          <w:bCs w:val="false"/>
          <w:i w:val="false"/>
          <w:i w:val="false"/>
          <w:iCs w:val="false"/>
          <w:color w:val="000000"/>
          <w:kern w:val="0"/>
          <w:sz w:val="24"/>
          <w:szCs w:val="24"/>
          <w:shd w:fill="auto" w:val="clear"/>
          <w:lang w:val="pl-PL" w:eastAsia="pl-PL" w:bidi="ar-SA"/>
        </w:rPr>
      </w:pPr>
      <w:r>
        <w:rPr>
          <w:rFonts w:eastAsia="Cambria" w:cs="Arial" w:ascii="Cambria" w:hAnsi="Cambria"/>
          <w:b w:val="false"/>
          <w:bCs w:val="false"/>
          <w:i w:val="false"/>
          <w:iCs w:val="false"/>
          <w:color w:val="000000"/>
          <w:kern w:val="0"/>
          <w:sz w:val="24"/>
          <w:szCs w:val="24"/>
          <w:shd w:fill="auto" w:val="clear"/>
          <w:lang w:val="pl-PL" w:eastAsia="pl-PL" w:bidi="ar-SA"/>
        </w:rPr>
      </w:r>
    </w:p>
    <w:p>
      <w:pPr>
        <w:pStyle w:val="Normal"/>
        <w:spacing w:lineRule="auto" w:line="276"/>
        <w:jc w:val="both"/>
        <w:rPr/>
      </w:pPr>
      <w:r>
        <w:rPr>
          <w:rFonts w:ascii="Cambria" w:hAnsi="Cambria"/>
          <w:b/>
          <w:bCs/>
          <w:i w:val="false"/>
          <w:iCs w:val="false"/>
          <w:sz w:val="24"/>
          <w:szCs w:val="24"/>
          <w:lang w:val="pl-PL"/>
        </w:rPr>
        <w:t>Adres zamówienia:</w:t>
      </w:r>
    </w:p>
    <w:p>
      <w:pPr>
        <w:pStyle w:val="Normal"/>
        <w:spacing w:lineRule="auto" w:line="276"/>
        <w:jc w:val="both"/>
        <w:rPr/>
      </w:pPr>
      <w:r>
        <w:rPr>
          <w:rFonts w:ascii="Cambria" w:hAnsi="Cambria"/>
          <w:b w:val="false"/>
          <w:bCs w:val="false"/>
          <w:i w:val="false"/>
          <w:iCs w:val="false"/>
          <w:sz w:val="24"/>
          <w:szCs w:val="24"/>
          <w:lang w:val="pl-PL"/>
        </w:rPr>
        <w:t>Drogi wewnętrzne i działki: województwo lubelskie, powiat włodawski, gmina miejska Włodawa, jedn. ewid.: Włodawa – 061901_1:</w:t>
      </w:r>
    </w:p>
    <w:p>
      <w:pPr>
        <w:pStyle w:val="Normal"/>
        <w:spacing w:lineRule="auto" w:line="276"/>
        <w:jc w:val="both"/>
        <w:rPr/>
      </w:pPr>
      <w:r>
        <w:rPr>
          <w:rFonts w:ascii="Cambria" w:hAnsi="Cambria"/>
          <w:b w:val="false"/>
          <w:bCs w:val="false"/>
          <w:i w:val="false"/>
          <w:iCs w:val="false"/>
          <w:sz w:val="24"/>
          <w:szCs w:val="24"/>
          <w:lang w:val="pl-PL"/>
        </w:rPr>
        <w:t>- obręb 0001: 375/4, 1194, 1166, 1469, 1619/2, 1474, 1475, 1386;</w:t>
      </w:r>
    </w:p>
    <w:p>
      <w:pPr>
        <w:pStyle w:val="Normal"/>
        <w:bidi w:val="0"/>
        <w:spacing w:lineRule="auto" w:line="276"/>
        <w:jc w:val="both"/>
        <w:rPr/>
      </w:pPr>
      <w:r>
        <w:rPr>
          <w:rFonts w:ascii="Cambria" w:hAnsi="Cambria"/>
          <w:b w:val="false"/>
          <w:bCs w:val="false"/>
          <w:i w:val="false"/>
          <w:iCs w:val="false"/>
          <w:sz w:val="24"/>
          <w:szCs w:val="24"/>
          <w:lang w:val="pl-PL"/>
        </w:rPr>
        <w:t>- obręb 0002: 334, 335/2, 300/14, 299/4, 989, 296/9, 295/11, 292/6, 295/13, 296/4, 298/11, 296/6, 293/4, 295/10, 293/3, 292/4, 291/1, 1056, 842, 1002, 848, 860/3, 852, 850, 854, 179/13, 180/5, 182/10, 198/1, 201/1, 202/1, 185, 179/19, 180/10, 184/5, 203/2, 204/2, 205, 247, 391/1, 179/1, 391/2, 391/3, 403.</w:t>
      </w:r>
    </w:p>
    <w:p>
      <w:pPr>
        <w:pStyle w:val="Normal"/>
        <w:bidi w:val="0"/>
        <w:spacing w:lineRule="auto" w:line="276"/>
        <w:jc w:val="both"/>
        <w:rPr>
          <w:b w:val="false"/>
          <w:bCs w:val="false"/>
          <w:i w:val="false"/>
          <w:i w:val="false"/>
          <w:iCs w:val="false"/>
          <w:sz w:val="24"/>
          <w:szCs w:val="24"/>
          <w:lang w:val="pl-PL"/>
        </w:rPr>
      </w:pPr>
      <w:r>
        <w:rPr>
          <w:b w:val="false"/>
          <w:bCs w:val="false"/>
          <w:i w:val="false"/>
          <w:iCs w:val="false"/>
          <w:sz w:val="24"/>
          <w:szCs w:val="24"/>
          <w:lang w:val="pl-PL"/>
        </w:rPr>
      </w:r>
    </w:p>
    <w:p>
      <w:pPr>
        <w:pStyle w:val="Default"/>
        <w:spacing w:lineRule="auto" w:line="276" w:before="0" w:after="37"/>
        <w:jc w:val="both"/>
        <w:rPr/>
      </w:pPr>
      <w:r>
        <w:rPr>
          <w:rFonts w:cs="Times New Roman" w:ascii="Cambria" w:hAnsi="Cambria"/>
          <w:b/>
          <w:bCs/>
          <w:sz w:val="24"/>
          <w:szCs w:val="24"/>
        </w:rPr>
        <w:t>4.1.4</w:t>
      </w:r>
      <w:r>
        <w:rPr>
          <w:rFonts w:eastAsia="Cambria" w:cs="Times New Roman" w:ascii="Cambria" w:hAnsi="Cambria"/>
          <w:b/>
          <w:bCs/>
          <w:color w:val="000000"/>
          <w:sz w:val="24"/>
          <w:szCs w:val="24"/>
          <w:lang w:eastAsia="pl-PL"/>
        </w:rPr>
        <w:t>. Dodatkowe informacje dotyczące zamówienia:</w:t>
      </w:r>
    </w:p>
    <w:p>
      <w:pPr>
        <w:pStyle w:val="Normal"/>
        <w:spacing w:lineRule="auto" w:line="276"/>
        <w:ind w:left="0" w:right="0" w:hanging="0"/>
        <w:jc w:val="both"/>
        <w:rPr/>
      </w:pPr>
      <w:r>
        <w:rPr>
          <w:rFonts w:ascii="Cambria" w:hAnsi="Cambria"/>
          <w:b w:val="false"/>
          <w:bCs w:val="false"/>
          <w:sz w:val="24"/>
          <w:szCs w:val="24"/>
          <w:lang w:val="pl-PL"/>
        </w:rPr>
        <w:t>- Szczegółowy zakres planowanego zadania określa przedmiar robót,  dokumentacja techniczna i PFU, stanowiąca załącznik nr 1 do niniejszego opisu przedmiotu zamówienia oraz wzór umowy stanowiący załącznik nr 2 do SWZ.</w:t>
      </w:r>
    </w:p>
    <w:p>
      <w:pPr>
        <w:pStyle w:val="Normal"/>
        <w:spacing w:lineRule="auto" w:line="276"/>
        <w:ind w:left="0" w:right="0" w:hanging="0"/>
        <w:jc w:val="both"/>
        <w:rPr/>
      </w:pPr>
      <w:r>
        <w:rPr>
          <w:rFonts w:ascii="Cambria" w:hAnsi="Cambria"/>
          <w:b w:val="false"/>
          <w:bCs w:val="false"/>
          <w:sz w:val="24"/>
          <w:szCs w:val="24"/>
          <w:lang w:val="pl-PL"/>
        </w:rPr>
        <w:t>- Przed przystąpieniem do wykonywania prac budowlanych w rejonie dróg należy wykonać i uzgodnić czasową organizację ruchu oraz uzyskać zezwolenie na zajęcie pasa drogowego na prowadzenie robót o ile będą wymagane.</w:t>
      </w:r>
    </w:p>
    <w:p>
      <w:pPr>
        <w:pStyle w:val="Normal"/>
        <w:spacing w:lineRule="auto" w:line="276"/>
        <w:ind w:left="0" w:right="0" w:hanging="0"/>
        <w:jc w:val="both"/>
        <w:rPr/>
      </w:pPr>
      <w:r>
        <w:rPr>
          <w:rFonts w:ascii="Cambria" w:hAnsi="Cambria"/>
          <w:b w:val="false"/>
          <w:bCs w:val="false"/>
          <w:sz w:val="24"/>
          <w:szCs w:val="24"/>
          <w:lang w:val="pl-PL"/>
        </w:rPr>
        <w:t>- Słupy oświetleniowe powinny posiadać trwałe oznakowanie zgodnie ze schematem jednokreskowym i podkładem mapowym.</w:t>
      </w:r>
    </w:p>
    <w:p>
      <w:pPr>
        <w:pStyle w:val="Normal"/>
        <w:spacing w:lineRule="auto" w:line="276" w:before="0" w:after="37"/>
        <w:jc w:val="both"/>
        <w:rPr/>
      </w:pPr>
      <w:r>
        <w:rPr>
          <w:rFonts w:eastAsia="Cambria" w:cs="Times New Roman" w:ascii="Cambria" w:hAnsi="Cambria"/>
          <w:b w:val="false"/>
          <w:bCs w:val="false"/>
          <w:i w:val="false"/>
          <w:iCs w:val="false"/>
          <w:color w:val="000000"/>
          <w:sz w:val="24"/>
          <w:szCs w:val="24"/>
          <w:lang w:val="pl-PL" w:eastAsia="pl-PL"/>
        </w:rPr>
        <w:t>- Warunkiem uruchomienia oświetlenia są pozytywne wyniki obowiązujących pomiarów, które należy przeprowadzić po wykonaniu instalacji. Protokoły pomiarów przekazać inwestorowi.</w:t>
      </w:r>
    </w:p>
    <w:p>
      <w:pPr>
        <w:pStyle w:val="Normal"/>
        <w:spacing w:lineRule="auto" w:line="276"/>
        <w:jc w:val="both"/>
        <w:rPr>
          <w:rFonts w:cs="Times New Roman"/>
        </w:rPr>
      </w:pPr>
      <w:r>
        <w:rPr>
          <w:rFonts w:cs="Times New Roman"/>
        </w:rPr>
      </w:r>
    </w:p>
    <w:p>
      <w:pPr>
        <w:pStyle w:val="Normal"/>
        <w:widowControl/>
        <w:numPr>
          <w:ilvl w:val="0"/>
          <w:numId w:val="0"/>
        </w:numPr>
        <w:tabs>
          <w:tab w:val="clear" w:pos="720"/>
          <w:tab w:val="left" w:pos="315" w:leader="none"/>
        </w:tabs>
        <w:suppressAutoHyphens w:val="true"/>
        <w:bidi w:val="0"/>
        <w:spacing w:lineRule="auto" w:line="276" w:before="0" w:after="0"/>
        <w:ind w:left="0" w:right="0" w:hanging="0"/>
        <w:jc w:val="both"/>
        <w:rPr/>
      </w:pPr>
      <w:r>
        <w:rPr>
          <w:rFonts w:eastAsia="Cambria" w:cs="Arial" w:ascii="Cambria" w:hAnsi="Cambria" w:asciiTheme="majorHAnsi" w:hAnsiTheme="majorHAnsi"/>
          <w:b/>
          <w:bCs/>
          <w:i w:val="false"/>
          <w:iCs w:val="false"/>
          <w:color w:val="000000"/>
          <w:kern w:val="0"/>
          <w:sz w:val="24"/>
          <w:szCs w:val="24"/>
          <w:lang w:val="pl-PL" w:eastAsia="pl-PL" w:bidi="ar-SA"/>
        </w:rPr>
        <w:t>4.2.</w:t>
      </w:r>
      <w:r>
        <w:rPr>
          <w:rFonts w:eastAsia="Cambria" w:cs="Arial" w:ascii="Cambria" w:hAnsi="Cambria" w:asciiTheme="majorHAnsi" w:hAnsiTheme="majorHAnsi"/>
          <w:b/>
          <w:bCs/>
          <w:i w:val="false"/>
          <w:iCs w:val="false"/>
          <w:color w:val="FF0000"/>
          <w:kern w:val="0"/>
          <w:sz w:val="24"/>
          <w:szCs w:val="24"/>
          <w:lang w:val="pl-PL" w:eastAsia="pl-PL" w:bidi="ar-SA"/>
        </w:rPr>
        <w:t xml:space="preserve"> </w:t>
      </w:r>
      <w:r>
        <w:rPr>
          <w:rFonts w:eastAsia="Cambria" w:cs="Arial" w:ascii="Cambria" w:hAnsi="Cambria" w:asciiTheme="majorHAnsi" w:hAnsiTheme="majorHAnsi"/>
          <w:b/>
          <w:bCs/>
          <w:i w:val="false"/>
          <w:iCs w:val="false"/>
          <w:color w:val="000000"/>
          <w:kern w:val="0"/>
          <w:sz w:val="24"/>
          <w:szCs w:val="24"/>
          <w:lang w:val="pl-PL" w:eastAsia="pl-PL" w:bidi="ar-SA"/>
        </w:rPr>
        <w:t>Kody Wspólnego Słownika Zamówień CPV:</w:t>
      </w:r>
    </w:p>
    <w:p>
      <w:pPr>
        <w:pStyle w:val="Normal"/>
        <w:spacing w:lineRule="auto" w:line="276"/>
        <w:jc w:val="left"/>
        <w:rPr/>
      </w:pPr>
      <w:r>
        <w:rPr>
          <w:rFonts w:ascii="Cambria" w:hAnsi="Cambria"/>
          <w:b w:val="false"/>
          <w:bCs w:val="false"/>
          <w:sz w:val="24"/>
          <w:szCs w:val="24"/>
          <w:lang w:val="pl-PL"/>
        </w:rPr>
        <w:t>71355000-1 Usługi pomiarowe</w:t>
      </w:r>
    </w:p>
    <w:p>
      <w:pPr>
        <w:pStyle w:val="Normal"/>
        <w:spacing w:lineRule="auto" w:line="276"/>
        <w:jc w:val="left"/>
        <w:rPr/>
      </w:pPr>
      <w:r>
        <w:rPr>
          <w:rFonts w:ascii="Cambria" w:hAnsi="Cambria"/>
          <w:b w:val="false"/>
          <w:bCs w:val="false"/>
          <w:sz w:val="24"/>
          <w:szCs w:val="24"/>
          <w:lang w:val="pl-PL"/>
        </w:rPr>
        <w:t>71320000-7 Usługi inżynieryjne w zakresie projektowania</w:t>
      </w:r>
    </w:p>
    <w:p>
      <w:pPr>
        <w:pStyle w:val="Normal"/>
        <w:spacing w:lineRule="auto" w:line="276"/>
        <w:jc w:val="left"/>
        <w:rPr/>
      </w:pPr>
      <w:r>
        <w:rPr>
          <w:rFonts w:ascii="Cambria" w:hAnsi="Cambria"/>
          <w:b w:val="false"/>
          <w:bCs w:val="false"/>
          <w:sz w:val="24"/>
          <w:szCs w:val="24"/>
          <w:lang w:val="pl-PL"/>
        </w:rPr>
        <w:t>45311100-1 Roboty w zakresie okablowania</w:t>
      </w:r>
    </w:p>
    <w:p>
      <w:pPr>
        <w:pStyle w:val="Normal"/>
        <w:spacing w:lineRule="auto" w:line="276"/>
        <w:jc w:val="left"/>
        <w:rPr/>
      </w:pPr>
      <w:r>
        <w:rPr>
          <w:rFonts w:ascii="Cambria" w:hAnsi="Cambria"/>
          <w:b w:val="false"/>
          <w:bCs w:val="false"/>
          <w:sz w:val="24"/>
          <w:szCs w:val="24"/>
          <w:lang w:val="pl-PL"/>
        </w:rPr>
        <w:t>45316100-6 Instalowanie zewnętrznego sprzętu oświetleniowego</w:t>
      </w:r>
    </w:p>
    <w:p>
      <w:pPr>
        <w:pStyle w:val="Normal"/>
        <w:spacing w:lineRule="auto" w:line="276"/>
        <w:jc w:val="left"/>
        <w:rPr/>
      </w:pPr>
      <w:r>
        <w:rPr>
          <w:rFonts w:ascii="Cambria" w:hAnsi="Cambria"/>
          <w:b w:val="false"/>
          <w:bCs w:val="false"/>
          <w:sz w:val="24"/>
          <w:szCs w:val="24"/>
          <w:lang w:val="pl-PL"/>
        </w:rPr>
        <w:t>45316110-9 Instalowanie drogowego sprzętu oświetleniowego</w:t>
      </w:r>
    </w:p>
    <w:p>
      <w:pPr>
        <w:pStyle w:val="Normal"/>
        <w:spacing w:lineRule="auto" w:line="276"/>
        <w:jc w:val="left"/>
        <w:rPr/>
      </w:pPr>
      <w:r>
        <w:rPr>
          <w:rFonts w:ascii="Cambria" w:hAnsi="Cambria"/>
          <w:b w:val="false"/>
          <w:bCs w:val="false"/>
          <w:sz w:val="24"/>
          <w:szCs w:val="24"/>
          <w:lang w:val="pl-PL"/>
        </w:rPr>
        <w:t>31220000-4 Elementy składowe obwodów elektrycznych</w:t>
      </w:r>
    </w:p>
    <w:p>
      <w:pPr>
        <w:pStyle w:val="Normal"/>
        <w:spacing w:lineRule="auto" w:line="276"/>
        <w:jc w:val="left"/>
        <w:rPr/>
      </w:pPr>
      <w:r>
        <w:rPr>
          <w:rFonts w:ascii="Cambria" w:hAnsi="Cambria"/>
          <w:b w:val="false"/>
          <w:bCs w:val="false"/>
          <w:sz w:val="24"/>
          <w:szCs w:val="24"/>
          <w:lang w:val="pl-PL"/>
        </w:rPr>
        <w:t>31223000-5 Oprawy do lamp</w:t>
      </w:r>
    </w:p>
    <w:p>
      <w:pPr>
        <w:pStyle w:val="Normal"/>
        <w:spacing w:lineRule="auto" w:line="276"/>
        <w:jc w:val="left"/>
        <w:rPr/>
      </w:pPr>
      <w:r>
        <w:rPr>
          <w:rFonts w:ascii="Cambria" w:hAnsi="Cambria"/>
          <w:b w:val="false"/>
          <w:bCs w:val="false"/>
          <w:sz w:val="24"/>
          <w:szCs w:val="24"/>
          <w:lang w:val="pl-PL"/>
        </w:rPr>
        <w:t>31224000-2 Podłączenia i elementy stykowe</w:t>
      </w:r>
    </w:p>
    <w:p>
      <w:pPr>
        <w:pStyle w:val="Normal"/>
        <w:spacing w:lineRule="auto" w:line="276"/>
        <w:jc w:val="left"/>
        <w:rPr/>
      </w:pPr>
      <w:r>
        <w:rPr>
          <w:rFonts w:ascii="Cambria" w:hAnsi="Cambria"/>
          <w:b w:val="false"/>
          <w:bCs w:val="false"/>
          <w:sz w:val="24"/>
          <w:szCs w:val="24"/>
          <w:lang w:val="pl-PL"/>
        </w:rPr>
        <w:t>31320000-5 Kable energetyczne</w:t>
      </w:r>
    </w:p>
    <w:p>
      <w:pPr>
        <w:pStyle w:val="Normal"/>
        <w:spacing w:lineRule="auto" w:line="276"/>
        <w:jc w:val="left"/>
        <w:rPr/>
      </w:pPr>
      <w:r>
        <w:rPr>
          <w:rFonts w:ascii="Cambria" w:hAnsi="Cambria"/>
          <w:b w:val="false"/>
          <w:bCs w:val="false"/>
          <w:sz w:val="24"/>
          <w:szCs w:val="24"/>
          <w:lang w:val="pl-PL"/>
        </w:rPr>
        <w:t>31520000-7 Lampy i oprawy oświetleniowe</w:t>
      </w:r>
    </w:p>
    <w:p>
      <w:pPr>
        <w:pStyle w:val="Normal"/>
        <w:spacing w:lineRule="auto" w:line="276"/>
        <w:jc w:val="left"/>
        <w:rPr/>
      </w:pPr>
      <w:r>
        <w:rPr>
          <w:rFonts w:ascii="Cambria" w:hAnsi="Cambria"/>
          <w:b w:val="false"/>
          <w:bCs w:val="false"/>
          <w:sz w:val="24"/>
          <w:szCs w:val="24"/>
          <w:lang w:val="pl-PL"/>
        </w:rPr>
        <w:t>31532000-4 Części lamp i opraw oświetleniowych</w:t>
      </w:r>
    </w:p>
    <w:p>
      <w:pPr>
        <w:pStyle w:val="Normal"/>
        <w:spacing w:lineRule="auto" w:line="276"/>
        <w:jc w:val="left"/>
        <w:rPr/>
      </w:pPr>
      <w:r>
        <w:rPr>
          <w:rFonts w:ascii="Cambria" w:hAnsi="Cambria"/>
          <w:b w:val="false"/>
          <w:bCs w:val="false"/>
          <w:sz w:val="24"/>
          <w:szCs w:val="24"/>
          <w:lang w:val="pl-PL"/>
        </w:rPr>
        <w:t>34928510-6 Uliczne słupy oświetleniowe</w:t>
      </w:r>
    </w:p>
    <w:p>
      <w:pPr>
        <w:pStyle w:val="Normal"/>
        <w:spacing w:lineRule="auto" w:line="276"/>
        <w:jc w:val="left"/>
        <w:rPr/>
      </w:pPr>
      <w:r>
        <w:rPr>
          <w:rFonts w:ascii="Cambria" w:hAnsi="Cambria"/>
          <w:b w:val="false"/>
          <w:bCs w:val="false"/>
          <w:sz w:val="24"/>
          <w:szCs w:val="24"/>
          <w:lang w:val="pl-PL"/>
        </w:rPr>
        <w:t>45312310-3 Ochrona odgromowa</w:t>
      </w:r>
    </w:p>
    <w:p>
      <w:pPr>
        <w:pStyle w:val="Normal"/>
        <w:spacing w:lineRule="auto" w:line="276"/>
        <w:jc w:val="left"/>
        <w:rPr/>
      </w:pPr>
      <w:r>
        <w:rPr>
          <w:rFonts w:ascii="Cambria" w:hAnsi="Cambria"/>
          <w:b w:val="false"/>
          <w:bCs w:val="false"/>
          <w:sz w:val="24"/>
          <w:szCs w:val="24"/>
          <w:lang w:val="pl-PL"/>
        </w:rPr>
        <w:t>09331200-0 Słoneczne moduły fotoelektryczne</w:t>
      </w:r>
    </w:p>
    <w:p>
      <w:pPr>
        <w:pStyle w:val="Normal"/>
        <w:spacing w:lineRule="auto" w:line="276"/>
        <w:jc w:val="left"/>
        <w:rPr/>
      </w:pPr>
      <w:r>
        <w:rPr>
          <w:rFonts w:ascii="Cambria" w:hAnsi="Cambria"/>
          <w:b w:val="false"/>
          <w:bCs w:val="false"/>
          <w:sz w:val="24"/>
          <w:szCs w:val="24"/>
          <w:lang w:val="pl-PL"/>
        </w:rPr>
        <w:t>09331100-9 Kolektory słoneczne do produkcji ciepła</w:t>
      </w:r>
    </w:p>
    <w:p>
      <w:pPr>
        <w:pStyle w:val="Normal"/>
        <w:spacing w:lineRule="auto" w:line="276"/>
        <w:jc w:val="left"/>
        <w:rPr/>
      </w:pPr>
      <w:r>
        <w:rPr>
          <w:rFonts w:eastAsia="Cambria" w:cs="Times New Roman" w:ascii="Cambria" w:hAnsi="Cambria"/>
          <w:b w:val="false"/>
          <w:bCs w:val="false"/>
          <w:i w:val="false"/>
          <w:iCs w:val="false"/>
          <w:color w:val="000000"/>
          <w:kern w:val="0"/>
          <w:sz w:val="24"/>
          <w:szCs w:val="24"/>
          <w:lang w:val="pl-PL" w:eastAsia="pl-PL" w:bidi="ar-SA"/>
        </w:rPr>
        <w:t>09332000-5 Instalacje słoneczne</w:t>
      </w:r>
    </w:p>
    <w:p>
      <w:pPr>
        <w:pStyle w:val="Normal"/>
        <w:spacing w:lineRule="auto" w:line="276"/>
        <w:jc w:val="left"/>
        <w:rPr>
          <w:rFonts w:eastAsia="Cambria" w:cs="Times New Roman"/>
          <w:b w:val="false"/>
          <w:bCs w:val="false"/>
          <w:i w:val="false"/>
          <w:i w:val="false"/>
          <w:iCs w:val="false"/>
          <w:kern w:val="0"/>
          <w:sz w:val="24"/>
          <w:szCs w:val="24"/>
          <w:shd w:fill="auto" w:val="clear"/>
          <w:lang w:val="pl-PL" w:eastAsia="pl-PL" w:bidi="ar-SA"/>
        </w:rPr>
      </w:pPr>
      <w:r>
        <w:rPr>
          <w:rFonts w:eastAsia="Cambria" w:cs="Times New Roman"/>
          <w:b w:val="false"/>
          <w:bCs w:val="false"/>
          <w:i w:val="false"/>
          <w:iCs w:val="false"/>
          <w:kern w:val="0"/>
          <w:sz w:val="24"/>
          <w:szCs w:val="24"/>
          <w:shd w:fill="auto" w:val="clear"/>
          <w:lang w:val="pl-PL" w:eastAsia="pl-PL" w:bidi="ar-SA"/>
        </w:rPr>
      </w:r>
    </w:p>
    <w:p>
      <w:pPr>
        <w:pStyle w:val="ListParagraph"/>
        <w:numPr>
          <w:ilvl w:val="1"/>
          <w:numId w:val="10"/>
        </w:numPr>
        <w:suppressAutoHyphens w:val="true"/>
        <w:spacing w:lineRule="auto" w:line="276" w:before="0" w:after="0"/>
        <w:ind w:left="567" w:hanging="567"/>
        <w:contextualSpacing/>
        <w:rPr/>
      </w:pPr>
      <w:r>
        <w:rPr>
          <w:rFonts w:cs="Helvetica" w:ascii="Cambria" w:hAnsi="Cambria"/>
          <w:b w:val="false"/>
          <w:bCs w:val="false"/>
          <w:color w:val="000000" w:themeColor="text1"/>
          <w:sz w:val="24"/>
          <w:szCs w:val="24"/>
          <w:shd w:fill="auto" w:val="clear"/>
        </w:rPr>
        <w:t>Szczegółowy opis przedmiotu zamówienia z</w:t>
      </w:r>
      <w:r>
        <w:rPr>
          <w:rFonts w:eastAsia="SimSun" w:cs="Helvetica" w:ascii="Cambria" w:hAnsi="Cambria"/>
          <w:b w:val="false"/>
          <w:bCs w:val="false"/>
          <w:color w:val="000000" w:themeColor="text1"/>
          <w:kern w:val="0"/>
          <w:sz w:val="24"/>
          <w:szCs w:val="24"/>
          <w:shd w:fill="auto" w:val="clear"/>
          <w:lang w:val="pl-PL" w:eastAsia="zh-CN" w:bidi="ar-SA"/>
        </w:rPr>
        <w:t>awiera załącznik</w:t>
      </w:r>
      <w:r>
        <w:rPr>
          <w:rFonts w:cs="Helvetica" w:ascii="Cambria" w:hAnsi="Cambria"/>
          <w:b w:val="false"/>
          <w:bCs w:val="false"/>
          <w:color w:val="000000" w:themeColor="text1"/>
          <w:sz w:val="24"/>
          <w:szCs w:val="24"/>
          <w:shd w:fill="auto" w:val="clear"/>
        </w:rPr>
        <w:t xml:space="preserve"> Nr 1 do SWZ.</w:t>
      </w:r>
      <w:r>
        <w:rPr>
          <w:rFonts w:cs="Helvetica" w:ascii="Cambria" w:hAnsi="Cambria"/>
          <w:bCs/>
          <w:color w:val="000000" w:themeColor="text1"/>
          <w:sz w:val="24"/>
          <w:szCs w:val="24"/>
          <w:shd w:fill="auto" w:val="clear"/>
        </w:rPr>
        <w:t xml:space="preserve"> </w:t>
      </w:r>
    </w:p>
    <w:p>
      <w:pPr>
        <w:pStyle w:val="ListParagraph"/>
        <w:numPr>
          <w:ilvl w:val="0"/>
          <w:numId w:val="0"/>
        </w:numPr>
        <w:suppressAutoHyphens w:val="true"/>
        <w:spacing w:lineRule="auto" w:line="276" w:before="0" w:after="0"/>
        <w:ind w:left="720" w:hanging="0"/>
        <w:contextualSpacing/>
        <w:rPr/>
      </w:pPr>
      <w:r>
        <w:rPr>
          <w:rFonts w:eastAsia="SimSun" w:cs="Helvetica" w:ascii="Cambria" w:hAnsi="Cambria"/>
          <w:bCs/>
          <w:color w:val="000000" w:themeColor="text1"/>
          <w:kern w:val="0"/>
          <w:sz w:val="24"/>
          <w:szCs w:val="24"/>
          <w:shd w:fill="auto" w:val="clear"/>
          <w:lang w:val="pl-PL" w:eastAsia="zh-CN" w:bidi="ar-SA"/>
        </w:rPr>
        <w:t>W skład załączników wchodzą</w:t>
      </w:r>
      <w:r>
        <w:rPr>
          <w:rFonts w:cs="Helvetica" w:ascii="Cambria" w:hAnsi="Cambria"/>
          <w:bCs/>
          <w:color w:val="000000" w:themeColor="text1"/>
          <w:sz w:val="24"/>
          <w:szCs w:val="24"/>
          <w:shd w:fill="auto" w:val="clear"/>
        </w:rPr>
        <w:t xml:space="preserve">: </w:t>
      </w:r>
    </w:p>
    <w:p>
      <w:pPr>
        <w:pStyle w:val="ListParagraph"/>
        <w:numPr>
          <w:ilvl w:val="0"/>
          <w:numId w:val="0"/>
        </w:numPr>
        <w:suppressAutoHyphens w:val="true"/>
        <w:spacing w:lineRule="auto" w:line="276" w:before="0" w:after="0"/>
        <w:ind w:left="720" w:hanging="0"/>
        <w:contextualSpacing/>
        <w:rPr/>
      </w:pPr>
      <w:r>
        <w:rPr>
          <w:rFonts w:cs="Helvetica" w:ascii="Cambria" w:hAnsi="Cambria"/>
          <w:bCs/>
          <w:color w:val="000000" w:themeColor="text1"/>
          <w:sz w:val="24"/>
          <w:szCs w:val="24"/>
          <w:shd w:fill="auto" w:val="clear"/>
        </w:rPr>
        <w:t xml:space="preserve">a) w zakresie etapu I „zaprojektuj i wybuduj”: PFU, </w:t>
      </w:r>
      <w:r>
        <w:rPr>
          <w:rFonts w:cs="Cambria" w:ascii="Cambria" w:hAnsi="Cambria"/>
          <w:b w:val="false"/>
          <w:bCs w:val="false"/>
          <w:sz w:val="24"/>
          <w:szCs w:val="24"/>
          <w:shd w:fill="auto" w:val="clear"/>
        </w:rPr>
        <w:t xml:space="preserve"> </w:t>
      </w:r>
      <w:r>
        <w:rPr>
          <w:rFonts w:eastAsia="Times New Roman" w:cs="Cambria" w:ascii="Cambria" w:hAnsi="Cambria"/>
          <w:b w:val="false"/>
          <w:bCs/>
          <w:color w:val="000000"/>
          <w:sz w:val="24"/>
          <w:szCs w:val="24"/>
          <w:shd w:fill="auto" w:val="clear"/>
          <w:lang w:val="pl-PL" w:eastAsia="zh-CN" w:bidi="ar-SA"/>
        </w:rPr>
        <w:t>p</w:t>
      </w:r>
      <w:r>
        <w:rPr>
          <w:rFonts w:cs="Cambria" w:ascii="Cambria" w:hAnsi="Cambria"/>
          <w:b w:val="false"/>
          <w:bCs/>
          <w:color w:val="000000" w:themeColor="text1"/>
          <w:sz w:val="24"/>
          <w:szCs w:val="24"/>
          <w:shd w:fill="auto" w:val="clear"/>
        </w:rPr>
        <w:t>rzedmiary robót;</w:t>
      </w:r>
    </w:p>
    <w:p>
      <w:pPr>
        <w:pStyle w:val="ListParagraph"/>
        <w:numPr>
          <w:ilvl w:val="0"/>
          <w:numId w:val="0"/>
        </w:numPr>
        <w:suppressAutoHyphens w:val="true"/>
        <w:spacing w:lineRule="auto" w:line="276" w:before="0" w:after="0"/>
        <w:ind w:left="720" w:hanging="0"/>
        <w:contextualSpacing/>
        <w:rPr/>
      </w:pPr>
      <w:r>
        <w:rPr>
          <w:rFonts w:cs="Cambria" w:ascii="Cambria" w:hAnsi="Cambria"/>
          <w:b w:val="false"/>
          <w:bCs/>
          <w:color w:val="000000" w:themeColor="text1"/>
          <w:sz w:val="24"/>
          <w:szCs w:val="24"/>
          <w:shd w:fill="auto" w:val="clear"/>
        </w:rPr>
        <w:t>b) w zakresie etapu II: opracowana dokumentacja techniczna.</w:t>
      </w:r>
    </w:p>
    <w:p>
      <w:pPr>
        <w:pStyle w:val="ListParagraph"/>
        <w:numPr>
          <w:ilvl w:val="0"/>
          <w:numId w:val="0"/>
        </w:numPr>
        <w:spacing w:lineRule="auto" w:line="276" w:before="0" w:after="0"/>
        <w:ind w:left="2422" w:hanging="0"/>
        <w:contextualSpacing/>
        <w:rPr>
          <w:color w:val="FF0000"/>
          <w:shd w:fill="FFFF00" w:val="clear"/>
        </w:rPr>
      </w:pPr>
      <w:r>
        <w:rPr>
          <w:color w:val="FF0000"/>
          <w:shd w:fill="FFFF00" w:val="clear"/>
        </w:rPr>
      </w:r>
    </w:p>
    <w:p>
      <w:pPr>
        <w:pStyle w:val="Normal"/>
        <w:widowControl/>
        <w:suppressAutoHyphens w:val="true"/>
        <w:bidi w:val="0"/>
        <w:spacing w:lineRule="auto" w:line="276" w:before="0" w:after="0"/>
        <w:ind w:left="0" w:right="0" w:hanging="0"/>
        <w:jc w:val="both"/>
        <w:rPr/>
      </w:pPr>
      <w:r>
        <w:rPr>
          <w:rFonts w:cs="Helvetica" w:ascii="Cambria" w:hAnsi="Cambria" w:asciiTheme="majorHAnsi" w:hAnsiTheme="majorHAnsi"/>
          <w:iCs/>
          <w:color w:val="000000" w:themeColor="text1"/>
          <w:shd w:fill="auto" w:val="clear"/>
        </w:rPr>
        <w:t xml:space="preserve">Z uwagi na to, </w:t>
      </w:r>
      <w:r>
        <w:rPr>
          <w:rFonts w:eastAsia="Calibri" w:cs="Calibri" w:ascii="Cambria" w:hAnsi="Cambria" w:asciiTheme="majorHAnsi" w:hAnsiTheme="majorHAnsi"/>
          <w:iCs/>
          <w:color w:val="000000" w:themeColor="text1"/>
          <w:shd w:fill="auto" w:val="clear"/>
        </w:rPr>
        <w:t>ż</w:t>
      </w:r>
      <w:r>
        <w:rPr>
          <w:rFonts w:cs="Helvetica" w:ascii="Cambria" w:hAnsi="Cambria" w:asciiTheme="majorHAnsi" w:hAnsiTheme="majorHAnsi"/>
          <w:iCs/>
          <w:color w:val="000000" w:themeColor="text1"/>
          <w:shd w:fill="auto" w:val="clear"/>
        </w:rPr>
        <w:t xml:space="preserve">e wynagrodzenie wykonawcy wskazane w ofercie będzie miało charakter ryczałtowy, wykonawca przy wycenie oferty powinien opierać się na zakresie wskazanym w PFU, o którym mowa </w:t>
      </w:r>
      <w:r>
        <w:rPr>
          <w:rFonts w:eastAsia="Times New Roman" w:cs="Helvetica" w:ascii="Cambria" w:hAnsi="Cambria" w:asciiTheme="majorHAnsi" w:hAnsiTheme="majorHAnsi"/>
          <w:iCs/>
          <w:color w:val="000000" w:themeColor="text1"/>
          <w:kern w:val="0"/>
          <w:sz w:val="24"/>
          <w:szCs w:val="24"/>
          <w:shd w:fill="auto" w:val="clear"/>
          <w:lang w:val="pl-PL" w:eastAsia="pl-PL" w:bidi="ar-SA"/>
        </w:rPr>
        <w:t>powyżej, opracowanej dokumentacji technicznej</w:t>
        <w:br/>
        <w:t>i wszystkich pozostałych dokumentach stanowiących załączniki do SWZ oraz wszelkich informacjach publikowanych przez Zamawiającego w toku postępowania, np. odpowiedzi na potencjalne pytania wykonawców</w:t>
      </w:r>
      <w:r>
        <w:rPr>
          <w:rFonts w:cs="Helvetica" w:ascii="Cambria" w:hAnsi="Cambria" w:asciiTheme="majorHAnsi" w:hAnsiTheme="majorHAnsi"/>
          <w:iCs/>
          <w:color w:val="000000" w:themeColor="text1"/>
          <w:shd w:fill="auto" w:val="clear"/>
        </w:rPr>
        <w:t>. Przedmiar robót ma charakter pomocniczy. Wyst</w:t>
      </w:r>
      <w:r>
        <w:rPr>
          <w:rFonts w:eastAsia="Calibri" w:cs="Calibri" w:ascii="Cambria" w:hAnsi="Cambria" w:asciiTheme="majorHAnsi" w:hAnsiTheme="majorHAnsi"/>
          <w:iCs/>
          <w:color w:val="000000" w:themeColor="text1"/>
          <w:shd w:fill="auto" w:val="clear"/>
        </w:rPr>
        <w:t>ą</w:t>
      </w:r>
      <w:r>
        <w:rPr>
          <w:rFonts w:cs="Helvetica" w:ascii="Cambria" w:hAnsi="Cambria" w:asciiTheme="majorHAnsi" w:hAnsiTheme="majorHAnsi"/>
          <w:iCs/>
          <w:color w:val="000000" w:themeColor="text1"/>
          <w:shd w:fill="auto" w:val="clear"/>
        </w:rPr>
        <w:t>pienie w trakcie realizacji umowy robót nieujętych w przedmiarze lub robót w wi</w:t>
      </w:r>
      <w:r>
        <w:rPr>
          <w:rFonts w:eastAsia="Calibri" w:cs="Calibri" w:ascii="Cambria" w:hAnsi="Cambria" w:asciiTheme="majorHAnsi" w:hAnsiTheme="majorHAnsi"/>
          <w:iCs/>
          <w:color w:val="000000" w:themeColor="text1"/>
          <w:shd w:fill="auto" w:val="clear"/>
        </w:rPr>
        <w:t>ę</w:t>
      </w:r>
      <w:r>
        <w:rPr>
          <w:rFonts w:cs="Helvetica" w:ascii="Cambria" w:hAnsi="Cambria" w:asciiTheme="majorHAnsi" w:hAnsiTheme="majorHAnsi"/>
          <w:iCs/>
          <w:color w:val="000000" w:themeColor="text1"/>
          <w:shd w:fill="auto" w:val="clear"/>
        </w:rPr>
        <w:t>kszej ilo</w:t>
      </w:r>
      <w:r>
        <w:rPr>
          <w:rFonts w:eastAsia="Calibri" w:cs="Calibri" w:ascii="Cambria" w:hAnsi="Cambria" w:asciiTheme="majorHAnsi" w:hAnsiTheme="majorHAnsi"/>
          <w:iCs/>
          <w:color w:val="000000" w:themeColor="text1"/>
          <w:shd w:fill="auto" w:val="clear"/>
        </w:rPr>
        <w:t>ś</w:t>
      </w:r>
      <w:r>
        <w:rPr>
          <w:rFonts w:cs="Helvetica" w:ascii="Cambria" w:hAnsi="Cambria" w:asciiTheme="majorHAnsi" w:hAnsiTheme="majorHAnsi"/>
          <w:iCs/>
          <w:color w:val="000000" w:themeColor="text1"/>
          <w:shd w:fill="auto" w:val="clear"/>
        </w:rPr>
        <w:t>ci w stosunku do przyjętej w przedmiarze nie b</w:t>
      </w:r>
      <w:r>
        <w:rPr>
          <w:rFonts w:eastAsia="Calibri" w:cs="Calibri" w:ascii="Cambria" w:hAnsi="Cambria" w:asciiTheme="majorHAnsi" w:hAnsiTheme="majorHAnsi"/>
          <w:iCs/>
          <w:color w:val="000000" w:themeColor="text1"/>
          <w:shd w:fill="auto" w:val="clear"/>
        </w:rPr>
        <w:t>ę</w:t>
      </w:r>
      <w:r>
        <w:rPr>
          <w:rFonts w:cs="Helvetica" w:ascii="Cambria" w:hAnsi="Cambria" w:asciiTheme="majorHAnsi" w:hAnsiTheme="majorHAnsi"/>
          <w:iCs/>
          <w:color w:val="000000" w:themeColor="text1"/>
          <w:shd w:fill="auto" w:val="clear"/>
        </w:rPr>
        <w:t>dzie uprawnia</w:t>
      </w:r>
      <w:r>
        <w:rPr>
          <w:rFonts w:eastAsia="Calibri" w:cs="Calibri" w:ascii="Cambria" w:hAnsi="Cambria" w:asciiTheme="majorHAnsi" w:hAnsiTheme="majorHAnsi"/>
          <w:iCs/>
          <w:color w:val="000000" w:themeColor="text1"/>
          <w:shd w:fill="auto" w:val="clear"/>
        </w:rPr>
        <w:t>ł</w:t>
      </w:r>
      <w:r>
        <w:rPr>
          <w:rFonts w:cs="Helvetica" w:ascii="Cambria" w:hAnsi="Cambria" w:asciiTheme="majorHAnsi" w:hAnsiTheme="majorHAnsi"/>
          <w:iCs/>
          <w:color w:val="000000" w:themeColor="text1"/>
          <w:shd w:fill="auto" w:val="clear"/>
        </w:rPr>
        <w:t xml:space="preserve">o wykonawcy do </w:t>
      </w:r>
      <w:r>
        <w:rPr>
          <w:rFonts w:eastAsia="Calibri" w:cs="Calibri" w:ascii="Cambria" w:hAnsi="Cambria" w:asciiTheme="majorHAnsi" w:hAnsiTheme="majorHAnsi"/>
          <w:iCs/>
          <w:color w:val="000000" w:themeColor="text1"/>
          <w:shd w:fill="auto" w:val="clear"/>
        </w:rPr>
        <w:t>żą</w:t>
      </w:r>
      <w:r>
        <w:rPr>
          <w:rFonts w:cs="Helvetica" w:ascii="Cambria" w:hAnsi="Cambria" w:asciiTheme="majorHAnsi" w:hAnsiTheme="majorHAnsi"/>
          <w:iCs/>
          <w:color w:val="000000" w:themeColor="text1"/>
          <w:shd w:fill="auto" w:val="clear"/>
        </w:rPr>
        <w:t>dania dodatkowego wynagrodzenia.</w:t>
      </w:r>
    </w:p>
    <w:p>
      <w:pPr>
        <w:pStyle w:val="ListParagraph"/>
        <w:widowControl w:val="false"/>
        <w:numPr>
          <w:ilvl w:val="0"/>
          <w:numId w:val="0"/>
        </w:numPr>
        <w:tabs>
          <w:tab w:val="clear" w:pos="720"/>
          <w:tab w:val="left" w:pos="3828" w:leader="none"/>
        </w:tabs>
        <w:suppressAutoHyphens w:val="true"/>
        <w:bidi w:val="0"/>
        <w:spacing w:lineRule="auto" w:line="276" w:before="0" w:after="0"/>
        <w:ind w:left="0" w:hanging="0"/>
        <w:contextualSpacing/>
        <w:jc w:val="both"/>
        <w:outlineLvl w:val="3"/>
        <w:rPr/>
      </w:pPr>
      <w:r>
        <w:rPr>
          <w:rFonts w:eastAsia="Times New Roman" w:cs="Arial" w:ascii="Cambria" w:hAnsi="Cambria" w:asciiTheme="majorHAnsi" w:hAnsiTheme="majorHAnsi"/>
          <w:bCs/>
          <w:iCs/>
          <w:color w:val="000000"/>
          <w:kern w:val="0"/>
          <w:sz w:val="24"/>
          <w:szCs w:val="24"/>
          <w:shd w:fill="auto" w:val="clear"/>
          <w:lang w:val="pl-PL" w:eastAsia="pl-PL" w:bidi="ar-SA"/>
        </w:rPr>
        <w:t>Celem umowy jest zrealizowanie przedmiotu zamówienia w oparciu o opracowaną dokumentację techniczną i PFU, zasady wiedzy technicznej wraz z wykonaniem wszelkich prac niezbędnych do osiągnięcia zakładanego rezultatu, nie zaś wyłącznie za realizację zamkniętego katalogu czynności. Wykonawca mając wątpliwości co do zamówienia ma możliwość złożenia wniosku o wyjaśnienie treści SWZ w trybie art. 284 ust. 1 ustawy Pzp.</w:t>
      </w:r>
    </w:p>
    <w:p>
      <w:pPr>
        <w:pStyle w:val="Normal"/>
        <w:spacing w:lineRule="auto" w:line="276"/>
        <w:jc w:val="both"/>
        <w:rPr/>
      </w:pPr>
      <w:r>
        <w:rPr>
          <w:rFonts w:cs="Helvetica" w:ascii="Cambria" w:hAnsi="Cambria"/>
          <w:b/>
          <w:bCs/>
          <w:color w:val="000000"/>
        </w:rPr>
        <w:t>4.3.1.</w:t>
      </w:r>
      <w:r>
        <w:rPr>
          <w:rFonts w:cs="Arial" w:ascii="Cambria" w:hAnsi="Cambria"/>
          <w:b w:val="false"/>
          <w:bCs w:val="false"/>
          <w:color w:val="000000"/>
          <w:sz w:val="24"/>
          <w:szCs w:val="24"/>
          <w:lang w:val="pl-PL"/>
        </w:rPr>
        <w:t>Wykonawca zobowiązany jest do wykonania przedmiotu zamówienia zgodnie</w:t>
        <w:br/>
        <w:t>z załączoną dokumentacją techniczną i PFU, warunkami technicznymi, SWZ, przedmiarami, wiedzą techniczną, sztuką budowlaną, obowiązującymi zasadami oraz przepisami zawartymi w Polskich Normach i w prawie budowlanym.</w:t>
      </w:r>
    </w:p>
    <w:p>
      <w:pPr>
        <w:pStyle w:val="Normal"/>
        <w:spacing w:lineRule="auto" w:line="276"/>
        <w:jc w:val="both"/>
        <w:rPr/>
      </w:pPr>
      <w:r>
        <w:rPr>
          <w:rFonts w:cs="Helvetica" w:ascii="Cambria" w:hAnsi="Cambria"/>
          <w:b/>
          <w:bCs/>
          <w:color w:val="000000"/>
        </w:rPr>
        <w:t>4.3.2.</w:t>
      </w:r>
      <w:r>
        <w:rPr>
          <w:rFonts w:cs="Arial" w:ascii="Cambria" w:hAnsi="Cambria"/>
        </w:rPr>
        <w:t>Ze względu na charakter prac, w trakcie prowadzonych robót należy zwrócić szczególną uwagę na właściwe zabezpieczenie terenu i minimalizację uciążliwości związanych  z prowadzonymi pracami w pobliżu czynnego pasa ruchu drogowego.</w:t>
      </w:r>
    </w:p>
    <w:p>
      <w:pPr>
        <w:pStyle w:val="Normal"/>
        <w:tabs>
          <w:tab w:val="clear" w:pos="720"/>
          <w:tab w:val="left" w:pos="285" w:leader="none"/>
        </w:tabs>
        <w:spacing w:lineRule="auto" w:line="276"/>
        <w:ind w:left="-15" w:hanging="0"/>
        <w:jc w:val="both"/>
        <w:rPr/>
      </w:pPr>
      <w:r>
        <w:rPr>
          <w:rFonts w:cs="Arial" w:ascii="Cambria" w:hAnsi="Cambria"/>
          <w:b/>
          <w:bCs/>
          <w:color w:val="000000"/>
        </w:rPr>
        <w:t>4.3.3.</w:t>
      </w:r>
      <w:r>
        <w:rPr>
          <w:rFonts w:cs="Arial" w:ascii="Cambria" w:hAnsi="Cambria"/>
          <w:color w:val="000000"/>
        </w:rPr>
        <w:t xml:space="preserve"> </w:t>
      </w:r>
      <w:r>
        <w:rPr>
          <w:rFonts w:cs="Arial" w:ascii="Cambria" w:hAnsi="Cambria"/>
          <w:b w:val="false"/>
          <w:bCs w:val="false"/>
          <w:color w:val="000000"/>
        </w:rPr>
        <w:t>Zamawiający przewiduje możliwość odbycia przez Wykonawcę wizji lokalnej</w:t>
        <w:br/>
        <w:t xml:space="preserve">w dni robocze w godzinach od 9:00 do 14:00, po uprzednim umówieniu się telefonicznie: +48 82 57 21 444 wew. 48, Leszek Wiatrowski </w:t>
      </w:r>
      <w:r>
        <w:rPr>
          <w:rFonts w:cs="Arial" w:ascii="Cambria" w:hAnsi="Cambria"/>
          <w:b w:val="false"/>
          <w:bCs w:val="false"/>
          <w:color w:val="000000"/>
          <w:sz w:val="24"/>
          <w:szCs w:val="24"/>
          <w:lang w:val="pl-PL"/>
        </w:rPr>
        <w:t>w celu zapoznania się</w:t>
        <w:br/>
        <w:t>z rzeczywistymi warunkami realizacji przedmiotu niniejszego zamówienia</w:t>
        <w:br/>
        <w:t>i uwzględnienia ich w trakcie sporządzania wyceny.</w:t>
      </w:r>
      <w:r>
        <w:rPr>
          <w:rFonts w:cs="Arial" w:ascii="Cambria" w:hAnsi="Cambria"/>
          <w:b w:val="false"/>
          <w:bCs w:val="false"/>
          <w:color w:val="000000"/>
        </w:rPr>
        <w:t xml:space="preserve"> Zamawiający informuje, że odbycie przez wykonawcę wizji lokalnej nie jest wymagane do złożenia oferty (nie jest obligatoryjne) i nie przewiduje sankcji w postaci odrzucenia złożonej oferty bez odbycia wizji lokalnej. </w:t>
      </w:r>
      <w:r>
        <w:rPr>
          <w:rFonts w:cs="Arial" w:ascii="Cambria" w:hAnsi="Cambria"/>
          <w:b w:val="false"/>
          <w:bCs w:val="false"/>
          <w:color w:val="000000"/>
          <w:sz w:val="24"/>
          <w:szCs w:val="24"/>
          <w:lang w:val="pl-PL"/>
        </w:rPr>
        <w:t xml:space="preserve">   </w:t>
      </w:r>
    </w:p>
    <w:p>
      <w:pPr>
        <w:pStyle w:val="Normal"/>
        <w:tabs>
          <w:tab w:val="clear" w:pos="720"/>
          <w:tab w:val="left" w:pos="285" w:leader="none"/>
        </w:tabs>
        <w:spacing w:lineRule="auto" w:line="276"/>
        <w:ind w:left="-15" w:hanging="0"/>
        <w:jc w:val="both"/>
        <w:rPr/>
      </w:pPr>
      <w:r>
        <w:rPr>
          <w:rFonts w:cs="Arial" w:ascii="Cambria" w:hAnsi="Cambria"/>
          <w:b/>
          <w:bCs/>
          <w:color w:val="000000"/>
        </w:rPr>
        <w:t>4.3.4.</w:t>
      </w:r>
      <w:r>
        <w:rPr>
          <w:rFonts w:cs="Arial" w:ascii="Cambria" w:hAnsi="Cambria"/>
          <w:color w:val="000000"/>
        </w:rPr>
        <w:t xml:space="preserve"> Po zakończeniu robót wykonawca zobowiązany jest do przywrócenia porządku      i czystości na terenie objętym robotami oraz do wywiezienia wszelkich pozostałości budowlanych z terenu inwestycji i ich utylizowania. </w:t>
      </w:r>
    </w:p>
    <w:p>
      <w:pPr>
        <w:pStyle w:val="Normal"/>
        <w:tabs>
          <w:tab w:val="clear" w:pos="720"/>
          <w:tab w:val="left" w:pos="285" w:leader="none"/>
        </w:tabs>
        <w:spacing w:lineRule="auto" w:line="276"/>
        <w:ind w:left="-15" w:hanging="0"/>
        <w:jc w:val="both"/>
        <w:rPr/>
      </w:pPr>
      <w:r>
        <w:rPr>
          <w:rFonts w:cs="Arial" w:ascii="Cambria" w:hAnsi="Cambria"/>
          <w:b/>
          <w:bCs/>
          <w:color w:val="000000"/>
        </w:rPr>
        <w:t>4.3.5.</w:t>
      </w:r>
      <w:r>
        <w:rPr>
          <w:rFonts w:cs="Arial" w:ascii="Cambria" w:hAnsi="Cambria"/>
          <w:color w:val="000000"/>
        </w:rPr>
        <w:t xml:space="preserve"> W przypadku zaistnienia konieczności uzyskania innych zezwoleń lub uzgodnień wymaganych prawem i wynikających z realizacji niniejszego zadania, wszelkie koszty</w:t>
        <w:br/>
        <w:t>z tym związane ponosi Wykonawca.</w:t>
      </w:r>
    </w:p>
    <w:p>
      <w:pPr>
        <w:pStyle w:val="Normal"/>
        <w:tabs>
          <w:tab w:val="clear" w:pos="720"/>
          <w:tab w:val="left" w:pos="285" w:leader="none"/>
        </w:tabs>
        <w:spacing w:lineRule="auto" w:line="276"/>
        <w:ind w:left="-15" w:hanging="0"/>
        <w:jc w:val="both"/>
        <w:rPr/>
      </w:pPr>
      <w:r>
        <w:rPr>
          <w:rFonts w:cs="Arial" w:ascii="Cambria" w:hAnsi="Cambria"/>
          <w:b/>
          <w:bCs/>
          <w:color w:val="000000"/>
        </w:rPr>
        <w:t xml:space="preserve">4.3.6.  </w:t>
      </w:r>
      <w:r>
        <w:rPr>
          <w:rFonts w:cs="Arial" w:ascii="Cambria" w:hAnsi="Cambria"/>
          <w:b w:val="false"/>
          <w:bCs w:val="false"/>
          <w:color w:val="000000"/>
        </w:rPr>
        <w:t xml:space="preserve">Na podstawie art. </w:t>
      </w:r>
      <w:r>
        <w:rPr>
          <w:rFonts w:eastAsia="NSimSun" w:cs="Arial" w:ascii="Cambria" w:hAnsi="Cambria"/>
          <w:b w:val="false"/>
          <w:bCs w:val="false"/>
          <w:color w:val="000000"/>
          <w:kern w:val="2"/>
          <w:sz w:val="24"/>
          <w:szCs w:val="24"/>
          <w:lang w:val="pl-PL" w:eastAsia="zh-CN" w:bidi="hi-IN"/>
        </w:rPr>
        <w:t>284</w:t>
      </w:r>
      <w:r>
        <w:rPr>
          <w:rFonts w:cs="Arial" w:ascii="Cambria" w:hAnsi="Cambria"/>
          <w:b w:val="false"/>
          <w:bCs w:val="false"/>
          <w:color w:val="000000"/>
        </w:rPr>
        <w:t xml:space="preserve"> ust. 1 ustawy Pzp – w przypadkach wątpliwych (np. rozbieżności, braki, ewentualne wady dokumentacji i przedmiarów) – Wykonawca może zwrócić się do Zamawiającego o wyjaśnienie treści SWZ. W przypadku, gdy Wykonawcy nie zgłaszają uwag, Zamawiający uzna, że brak jest zastrzeżeń  do dokumentów opisujących przedmiot zamówienia.</w:t>
      </w:r>
    </w:p>
    <w:p>
      <w:pPr>
        <w:pStyle w:val="Normal"/>
        <w:spacing w:lineRule="auto" w:line="276"/>
        <w:ind w:hanging="0"/>
        <w:jc w:val="both"/>
        <w:rPr/>
      </w:pPr>
      <w:r>
        <w:rPr>
          <w:rFonts w:ascii="Cambria" w:hAnsi="Cambria"/>
          <w:b/>
          <w:bCs/>
        </w:rPr>
        <w:t>4.4.</w:t>
      </w:r>
      <w:r>
        <w:rPr>
          <w:rFonts w:ascii="Cambria" w:hAnsi="Cambria"/>
        </w:rPr>
        <w:t xml:space="preserve"> Dokumentacja techniczna inwestycji oraz </w:t>
      </w:r>
      <w:r>
        <w:rPr>
          <w:rFonts w:eastAsia="Times New Roman" w:cs="Times New Roman" w:ascii="Cambria" w:hAnsi="Cambria"/>
          <w:color w:val="auto"/>
          <w:kern w:val="0"/>
          <w:sz w:val="24"/>
          <w:szCs w:val="24"/>
          <w:lang w:val="pl-PL" w:eastAsia="pl-PL" w:bidi="ar-SA"/>
        </w:rPr>
        <w:t>pozostałe</w:t>
      </w:r>
      <w:r>
        <w:rPr>
          <w:rFonts w:ascii="Cambria" w:hAnsi="Cambria"/>
        </w:rPr>
        <w:t xml:space="preserve"> dokumenty dotyczące </w:t>
      </w:r>
      <w:r>
        <w:rPr>
          <w:rFonts w:eastAsia="Times New Roman" w:cs="Times New Roman" w:ascii="Cambria" w:hAnsi="Cambria"/>
          <w:color w:val="auto"/>
          <w:kern w:val="0"/>
          <w:sz w:val="24"/>
          <w:szCs w:val="24"/>
          <w:lang w:val="pl-PL" w:eastAsia="pl-PL" w:bidi="ar-SA"/>
        </w:rPr>
        <w:t>zamówienia</w:t>
      </w:r>
      <w:r>
        <w:rPr>
          <w:rFonts w:ascii="Cambria" w:hAnsi="Cambria"/>
        </w:rPr>
        <w:t xml:space="preserve"> dostępne są pod adresem internetowym:</w:t>
      </w:r>
      <w:r>
        <w:rPr>
          <w:rFonts w:ascii="Cambria" w:hAnsi="Cambria"/>
          <w:color w:val="000000"/>
        </w:rPr>
        <w:t xml:space="preserve"> </w:t>
      </w:r>
      <w:hyperlink r:id="rId7">
        <w:r>
          <w:rPr>
            <w:rStyle w:val="Czeinternetowe"/>
            <w:rFonts w:ascii="Cambria" w:hAnsi="Cambria"/>
            <w:color w:val="000000"/>
          </w:rPr>
          <w:t>https://platformazakupowa.pl/pn/wlodawa</w:t>
        </w:r>
      </w:hyperlink>
    </w:p>
    <w:p>
      <w:pPr>
        <w:pStyle w:val="Default"/>
        <w:spacing w:lineRule="auto" w:line="276"/>
        <w:ind w:hanging="0"/>
        <w:jc w:val="both"/>
        <w:rPr>
          <w:rFonts w:ascii="Cambria" w:hAnsi="Cambria"/>
          <w:b/>
          <w:bCs/>
          <w:color w:val="000000"/>
        </w:rPr>
      </w:pPr>
      <w:r>
        <w:rPr>
          <w:rFonts w:ascii="Cambria" w:hAnsi="Cambria"/>
          <w:b/>
          <w:bCs/>
          <w:color w:val="000000"/>
        </w:rPr>
      </w:r>
    </w:p>
    <w:p>
      <w:pPr>
        <w:pStyle w:val="Default"/>
        <w:spacing w:lineRule="auto" w:line="276"/>
        <w:ind w:hanging="0"/>
        <w:jc w:val="both"/>
        <w:rPr/>
      </w:pPr>
      <w:r>
        <w:rPr>
          <w:rFonts w:ascii="Cambria" w:hAnsi="Cambria"/>
          <w:b/>
          <w:bCs/>
          <w:color w:val="000000"/>
        </w:rPr>
        <w:t>4.4.1.</w:t>
      </w:r>
      <w:r>
        <w:rPr>
          <w:rFonts w:ascii="Cambria" w:hAnsi="Cambria"/>
          <w:color w:val="000000"/>
        </w:rPr>
        <w:t xml:space="preserve"> </w:t>
      </w:r>
      <w:r>
        <w:rPr>
          <w:rFonts w:ascii="Cambria" w:hAnsi="Cambria"/>
          <w:b/>
          <w:bCs/>
          <w:color w:val="000000"/>
        </w:rPr>
        <w:t>Wymagania dotyczące dostępności:</w:t>
      </w:r>
    </w:p>
    <w:p>
      <w:pPr>
        <w:pStyle w:val="Normal"/>
        <w:spacing w:lineRule="auto" w:line="276"/>
        <w:ind w:hanging="0"/>
        <w:jc w:val="both"/>
        <w:rPr/>
      </w:pPr>
      <w:r>
        <w:rPr>
          <w:rFonts w:ascii="Cambria" w:hAnsi="Cambria"/>
          <w:color w:val="000000"/>
          <w:sz w:val="24"/>
          <w:szCs w:val="24"/>
          <w:shd w:fill="auto" w:val="clear"/>
        </w:rPr>
        <w:t xml:space="preserve">Dokumentacja techniczna i PFU, o której mowa w </w:t>
      </w:r>
      <w:r>
        <w:rPr>
          <w:rFonts w:eastAsia="Times New Roman" w:cs="Times New Roman" w:ascii="Cambria" w:hAnsi="Cambria"/>
          <w:color w:val="000000"/>
          <w:kern w:val="0"/>
          <w:sz w:val="24"/>
          <w:szCs w:val="24"/>
          <w:shd w:fill="auto" w:val="clear"/>
          <w:lang w:val="pl-PL" w:eastAsia="pl-PL" w:bidi="ar-SA"/>
        </w:rPr>
        <w:t>ust.</w:t>
      </w:r>
      <w:r>
        <w:rPr>
          <w:rFonts w:ascii="Cambria" w:hAnsi="Cambria"/>
          <w:color w:val="000000"/>
          <w:sz w:val="24"/>
          <w:szCs w:val="24"/>
          <w:shd w:fill="auto" w:val="clear"/>
        </w:rPr>
        <w:t xml:space="preserve"> 4.3. SWZ stanowiąca załącznik</w:t>
        <w:br/>
        <w:t>nr 1 do SWZ spełnia wymagania w zakresie dostępności dla osób niepełnosprawnych oraz projektowania z przeznaczeniem dla wszystkich użytkowników zgodnie</w:t>
        <w:br/>
        <w:t xml:space="preserve">z przepisami ustawy Prawo budowlane i przepisami wykonawczymi. Wykonawca zobowiązany jest wykonując zamówienie do przestrzegania minimalnych wymagań służących zapewnieniu dostępności architektonicznej określonych w art. 6 pkt 1 lit. a) ustawy z dnia 19 lipca 2019 r. - o zapewnieniu dostępności osobom ze szczególnymi potrzebami (Dz.U. 2020 poz. 1062).  Całość dostępna jest dla osób niepełnosprawnych. </w:t>
      </w:r>
    </w:p>
    <w:p>
      <w:pPr>
        <w:pStyle w:val="Normal"/>
        <w:widowControl w:val="false"/>
        <w:numPr>
          <w:ilvl w:val="0"/>
          <w:numId w:val="0"/>
        </w:numPr>
        <w:spacing w:lineRule="auto" w:line="276"/>
        <w:ind w:left="0" w:hanging="0"/>
        <w:jc w:val="both"/>
        <w:outlineLvl w:val="3"/>
        <w:rPr/>
      </w:pPr>
      <w:r>
        <w:rPr>
          <w:rFonts w:cs="Helvetica" w:ascii="Cambria" w:hAnsi="Cambria" w:asciiTheme="majorHAnsi" w:hAnsiTheme="majorHAnsi"/>
          <w:b/>
          <w:bCs/>
          <w:color w:val="000000" w:themeColor="text1"/>
        </w:rPr>
        <w:t xml:space="preserve">4.5. </w:t>
      </w:r>
      <w:r>
        <w:rPr>
          <w:rFonts w:cs="Helvetica" w:ascii="Cambria" w:hAnsi="Cambria" w:asciiTheme="majorHAnsi" w:hAnsiTheme="majorHAnsi"/>
          <w:bCs/>
          <w:color w:val="000000" w:themeColor="text1"/>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Pr>
          <w:rFonts w:cs="Helvetica" w:ascii="Cambria" w:hAnsi="Cambria" w:asciiTheme="majorHAnsi" w:hAnsiTheme="majorHAnsi"/>
          <w:bCs/>
          <w:i/>
          <w:color w:val="000000" w:themeColor="text1"/>
        </w:rPr>
        <w:t>„lub równoważne”.</w:t>
      </w:r>
      <w:r>
        <w:rPr>
          <w:rFonts w:cs="Arial" w:ascii="Cambria" w:hAnsi="Cambria" w:asciiTheme="majorHAnsi" w:hAnsiTheme="majorHAnsi"/>
        </w:rPr>
        <w:t xml:space="preserve"> </w:t>
      </w:r>
    </w:p>
    <w:p>
      <w:pPr>
        <w:pStyle w:val="ListParagraph"/>
        <w:widowControl w:val="false"/>
        <w:numPr>
          <w:ilvl w:val="0"/>
          <w:numId w:val="0"/>
        </w:numPr>
        <w:spacing w:lineRule="auto" w:line="276" w:before="0" w:after="0"/>
        <w:ind w:left="0" w:hanging="0"/>
        <w:contextualSpacing/>
        <w:jc w:val="both"/>
        <w:outlineLvl w:val="3"/>
        <w:rPr/>
      </w:pPr>
      <w:r>
        <w:rPr>
          <w:rFonts w:cs="Times New Roman" w:ascii="Cambria" w:hAnsi="Cambria"/>
          <w:bCs/>
          <w:sz w:val="24"/>
          <w:szCs w:val="24"/>
        </w:rPr>
        <w:t xml:space="preserve">UWAGA: W załącznikach do SWZ nie opisano przedmiotu zamówienia poprzez wskazanie nazwy materiału, produktu, urządzenia lub jego producenta. Ewentualne nazwy materiału, produktu, urządzenia lub jego producenta, które pojawiają się               w załącznikach do SWZ oraz w przedmiarze robót (nawet jeśli są poprzedzone zwrotem „typu”, „np.” lub ich synonimem) </w:t>
      </w:r>
      <w:r>
        <w:rPr>
          <w:rFonts w:cs="Times New Roman" w:ascii="Cambria" w:hAnsi="Cambria"/>
          <w:bCs/>
          <w:sz w:val="24"/>
          <w:szCs w:val="24"/>
          <w:u w:val="single"/>
        </w:rPr>
        <w:t>są wskazaniem jedynie przykładowym.</w:t>
      </w:r>
    </w:p>
    <w:p>
      <w:pPr>
        <w:pStyle w:val="Default"/>
        <w:widowControl w:val="false"/>
        <w:numPr>
          <w:ilvl w:val="0"/>
          <w:numId w:val="0"/>
        </w:numPr>
        <w:spacing w:lineRule="auto" w:line="276" w:before="0" w:after="0"/>
        <w:ind w:left="0" w:hanging="0"/>
        <w:contextualSpacing/>
        <w:jc w:val="both"/>
        <w:outlineLvl w:val="3"/>
        <w:rPr/>
      </w:pPr>
      <w:r>
        <w:rPr>
          <w:rFonts w:ascii="Cambria" w:hAnsi="Cambria"/>
          <w:color w:val="000000"/>
          <w:sz w:val="24"/>
          <w:szCs w:val="24"/>
          <w:u w:val="none"/>
        </w:rPr>
        <w:t>Wykonawca analizując dokumenta</w:t>
      </w:r>
      <w:r>
        <w:rPr>
          <w:rFonts w:ascii="Cambria" w:hAnsi="Cambria"/>
          <w:color w:val="000000"/>
          <w:sz w:val="24"/>
          <w:szCs w:val="24"/>
          <w:u w:val="none"/>
          <w:shd w:fill="auto" w:val="clear"/>
        </w:rPr>
        <w:t>cją techniczną i PFU powinien założyć, że każdemu odniesieniu użytemu w dokumentacji t</w:t>
      </w:r>
      <w:r>
        <w:rPr>
          <w:rFonts w:ascii="Cambria" w:hAnsi="Cambria"/>
          <w:color w:val="000000"/>
          <w:sz w:val="24"/>
          <w:szCs w:val="24"/>
          <w:u w:val="none"/>
        </w:rPr>
        <w:t xml:space="preserve">owarzyszy wyraz </w:t>
      </w:r>
      <w:r>
        <w:rPr>
          <w:rFonts w:ascii="Cambria" w:hAnsi="Cambria"/>
          <w:i/>
          <w:color w:val="000000"/>
          <w:sz w:val="24"/>
          <w:szCs w:val="24"/>
          <w:u w:val="none"/>
        </w:rPr>
        <w:t>„lub rów</w:t>
      </w:r>
      <w:r>
        <w:rPr>
          <w:rFonts w:ascii="Cambria" w:hAnsi="Cambria"/>
          <w:i/>
          <w:strike w:val="false"/>
          <w:dstrike w:val="false"/>
          <w:color w:val="000000"/>
          <w:sz w:val="24"/>
          <w:szCs w:val="24"/>
          <w:u w:val="none"/>
        </w:rPr>
        <w:t xml:space="preserve">noważne".                       </w:t>
      </w:r>
      <w:r>
        <w:rPr>
          <w:rFonts w:ascii="Cambria" w:hAnsi="Cambria"/>
          <w:i w:val="false"/>
          <w:strike w:val="false"/>
          <w:dstrike w:val="false"/>
          <w:color w:val="000000"/>
          <w:sz w:val="24"/>
          <w:szCs w:val="24"/>
          <w:u w:val="none"/>
        </w:rPr>
        <w:t xml:space="preserve">W przypadku, gdy w dokumentacji technicznej lub specyfikacji technicznej wykonania    i odbioru robot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w:t>
      </w:r>
      <w:r>
        <w:rPr>
          <w:rFonts w:ascii="Cambria" w:hAnsi="Cambria"/>
          <w:color w:val="000000"/>
          <w:sz w:val="24"/>
          <w:szCs w:val="24"/>
        </w:rPr>
        <w:t xml:space="preserve">zastosuje urządzenia lub materiały równoważne będzie  </w:t>
      </w:r>
      <w:r>
        <w:rPr>
          <w:rFonts w:ascii="Cambria" w:hAnsi="Cambria"/>
          <w:strike w:val="false"/>
          <w:dstrike w:val="false"/>
          <w:color w:val="000000"/>
          <w:sz w:val="24"/>
          <w:szCs w:val="24"/>
          <w:u w:val="none"/>
        </w:rPr>
        <w:t>obowiązany wykazać w trakcie realizacji zamówienia, że zastosowane przez niego urządzenia i materiały spełniają wymagania określone przez Zamawiającego. Użycie w dokumentacji projektowej</w:t>
      </w:r>
      <w:r>
        <w:rPr>
          <w:rFonts w:ascii="Cambria" w:hAnsi="Cambria"/>
          <w:color w:val="000000"/>
          <w:sz w:val="24"/>
          <w:szCs w:val="24"/>
        </w:rPr>
        <w:t xml:space="preserve"> etykiety oznacza, że Zamawiający akceptuje </w:t>
      </w:r>
      <w:r>
        <w:rPr>
          <w:rFonts w:ascii="Cambria" w:hAnsi="Cambria"/>
          <w:strike w:val="false"/>
          <w:dstrike w:val="false"/>
          <w:color w:val="000000"/>
          <w:sz w:val="24"/>
          <w:szCs w:val="24"/>
          <w:u w:val="none"/>
        </w:rPr>
        <w:t>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ze roboty budowlane, dostawy lub usługi, które mają zostać przez niego wykonane, spełniają wymagania określonej etykiety lub określone wymagania wskazane przez Zamawiającego. Użycie</w:t>
        <w:br/>
        <w:t>w dokumentacji technicznej</w:t>
      </w:r>
      <w:r>
        <w:rPr>
          <w:rFonts w:ascii="Cambria" w:hAnsi="Cambria"/>
          <w:color w:val="000000"/>
          <w:sz w:val="24"/>
          <w:szCs w:val="24"/>
        </w:rPr>
        <w:t xml:space="preserve"> wymogu posiadania certyfikatu wydanego </w:t>
      </w:r>
      <w:r>
        <w:rPr>
          <w:rFonts w:ascii="Cambria" w:hAnsi="Cambria"/>
          <w:strike w:val="false"/>
          <w:dstrike w:val="false"/>
          <w:color w:val="000000"/>
          <w:sz w:val="24"/>
          <w:szCs w:val="24"/>
          <w:u w:val="none"/>
        </w:rPr>
        <w:t xml:space="preserve">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ze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w:t>
      </w:r>
      <w:r>
        <w:rPr>
          <w:rFonts w:ascii="Cambria" w:hAnsi="Cambria"/>
          <w:color w:val="000000"/>
          <w:sz w:val="24"/>
          <w:szCs w:val="24"/>
        </w:rPr>
        <w:t xml:space="preserve">odpowiednim terminie, o ile ten brak dostępu nie może być przypisany danemu </w:t>
      </w:r>
      <w:r>
        <w:rPr>
          <w:rFonts w:ascii="Cambria" w:hAnsi="Cambria"/>
          <w:strike w:val="false"/>
          <w:dstrike w:val="false"/>
          <w:color w:val="000000"/>
          <w:sz w:val="24"/>
          <w:szCs w:val="24"/>
          <w:u w:val="none"/>
        </w:rPr>
        <w:t xml:space="preserve">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w:t>
      </w:r>
    </w:p>
    <w:p>
      <w:pPr>
        <w:pStyle w:val="Kolorowalistaakcent11"/>
        <w:numPr>
          <w:ilvl w:val="0"/>
          <w:numId w:val="0"/>
        </w:numPr>
        <w:tabs>
          <w:tab w:val="clear" w:pos="720"/>
          <w:tab w:val="left" w:pos="567" w:leader="none"/>
        </w:tabs>
        <w:spacing w:lineRule="auto" w:line="276" w:before="0" w:after="0"/>
        <w:ind w:left="0" w:hanging="0"/>
        <w:contextualSpacing/>
        <w:rPr/>
      </w:pPr>
      <w:r>
        <w:rPr>
          <w:rFonts w:ascii="Cambria" w:hAnsi="Cambria"/>
          <w:b/>
          <w:bCs/>
          <w:sz w:val="24"/>
          <w:szCs w:val="24"/>
        </w:rPr>
        <w:t>4.6.</w:t>
      </w:r>
      <w:r>
        <w:rPr>
          <w:rFonts w:ascii="Cambria" w:hAnsi="Cambria"/>
          <w:sz w:val="24"/>
          <w:szCs w:val="24"/>
        </w:rPr>
        <w:t xml:space="preserve"> </w:t>
      </w:r>
      <w:r>
        <w:rPr>
          <w:rFonts w:cs="Arial" w:ascii="Cambria" w:hAnsi="Cambria"/>
          <w:sz w:val="24"/>
          <w:szCs w:val="24"/>
        </w:rPr>
        <w:t>Z</w:t>
      </w:r>
      <w:r>
        <w:rPr>
          <w:rFonts w:cs="Arial" w:ascii="Cambria" w:hAnsi="Cambria" w:asciiTheme="majorHAnsi" w:hAnsiTheme="majorHAnsi"/>
          <w:sz w:val="24"/>
          <w:szCs w:val="24"/>
        </w:rPr>
        <w:t>amawiający nie wymaga w niniejszym postępowaniu przedmiotowych środków dowodowych</w:t>
      </w:r>
      <w:r>
        <w:rPr>
          <w:rFonts w:cs="Arial" w:ascii="Cambria" w:hAnsi="Cambria" w:asciiTheme="majorHAnsi" w:hAnsiTheme="majorHAnsi"/>
          <w:bCs/>
          <w:sz w:val="24"/>
          <w:szCs w:val="24"/>
        </w:rPr>
        <w:t>.</w:t>
      </w:r>
    </w:p>
    <w:p>
      <w:pPr>
        <w:pStyle w:val="Kolorowalistaakcent11"/>
        <w:numPr>
          <w:ilvl w:val="0"/>
          <w:numId w:val="0"/>
        </w:numPr>
        <w:tabs>
          <w:tab w:val="clear" w:pos="720"/>
          <w:tab w:val="left" w:pos="567" w:leader="none"/>
        </w:tabs>
        <w:spacing w:lineRule="auto" w:line="276" w:before="0" w:after="0"/>
        <w:ind w:left="0" w:hanging="0"/>
        <w:contextualSpacing/>
        <w:rPr/>
      </w:pPr>
      <w:r>
        <w:rPr>
          <w:rFonts w:cs="Arial" w:ascii="Cambria" w:hAnsi="Cambria" w:asciiTheme="majorHAnsi" w:hAnsiTheme="majorHAnsi"/>
          <w:b/>
          <w:bCs/>
          <w:sz w:val="24"/>
          <w:szCs w:val="24"/>
        </w:rPr>
        <w:t>4.7.</w:t>
      </w:r>
      <w:r>
        <w:rPr>
          <w:rFonts w:cs="Arial" w:ascii="Cambria" w:hAnsi="Cambria" w:asciiTheme="majorHAnsi" w:hAnsiTheme="majorHAnsi"/>
          <w:bCs/>
          <w:sz w:val="24"/>
          <w:szCs w:val="24"/>
        </w:rPr>
        <w:t xml:space="preserve"> </w:t>
      </w:r>
      <w:r>
        <w:rPr>
          <w:rFonts w:cs="Arial" w:ascii="Cambria" w:hAnsi="Cambria" w:asciiTheme="majorHAnsi" w:hAnsiTheme="majorHAnsi"/>
          <w:b/>
          <w:bCs/>
          <w:sz w:val="24"/>
          <w:szCs w:val="24"/>
        </w:rPr>
        <w:t>Zamawiający nie dokonuje podziału zamówienia na części z następujących względów:</w:t>
      </w:r>
    </w:p>
    <w:p>
      <w:pPr>
        <w:pStyle w:val="Normal"/>
        <w:widowControl/>
        <w:shd w:val="clear" w:color="auto" w:fill="FFFFFF"/>
        <w:suppressAutoHyphens w:val="true"/>
        <w:bidi w:val="0"/>
        <w:spacing w:lineRule="auto" w:line="276" w:before="0" w:after="0"/>
        <w:ind w:left="0" w:right="0" w:hanging="0"/>
        <w:jc w:val="both"/>
        <w:rPr/>
      </w:pPr>
      <w:r>
        <w:rPr>
          <w:rFonts w:cs="Arial" w:ascii="Cambria" w:hAnsi="Cambria" w:asciiTheme="majorHAnsi" w:hAnsiTheme="majorHAnsi"/>
          <w:b/>
          <w:bCs/>
          <w:color w:val="222222"/>
        </w:rPr>
        <w:t>4.7.1.</w:t>
      </w:r>
      <w:r>
        <w:rPr>
          <w:rFonts w:cs="Arial" w:ascii="Cambria" w:hAnsi="Cambria" w:asciiTheme="majorHAnsi" w:hAnsiTheme="majorHAnsi"/>
          <w:color w:val="222222"/>
        </w:rPr>
        <w:t xml:space="preserve"> Wartość zamówienia jest niższa od tzw. progów unijnych które zobowiązują do implementacji dyrektyw UE. Dyrektywa 2014/24/UE w treści motywu 78 wskazuje, że aby zwiększyć konkurencję, </w:t>
      </w:r>
      <w:r>
        <w:rPr>
          <w:rFonts w:cs="Arial" w:ascii="Cambria" w:hAnsi="Cambria" w:asciiTheme="majorHAnsi" w:hAnsiTheme="majorHAnsi"/>
          <w:bCs/>
          <w:color w:val="222222"/>
        </w:rPr>
        <w:t>instytucje zamawiające należy w szczególności zachęcać do dzielenia</w:t>
      </w:r>
      <w:r>
        <w:rPr>
          <w:rFonts w:cs="Arial" w:ascii="Cambria" w:hAnsi="Cambria" w:asciiTheme="majorHAnsi" w:hAnsiTheme="majorHAnsi"/>
          <w:b/>
          <w:bCs/>
          <w:color w:val="222222"/>
        </w:rPr>
        <w:t xml:space="preserve"> </w:t>
      </w:r>
      <w:r>
        <w:rPr>
          <w:rFonts w:cs="Arial" w:ascii="Cambria" w:hAnsi="Cambria" w:asciiTheme="majorHAnsi" w:hAnsiTheme="majorHAnsi"/>
          <w:color w:val="222222"/>
        </w:rPr>
        <w:t>dużych zamówień</w:t>
      </w:r>
      <w:r>
        <w:rPr>
          <w:rFonts w:cs="Arial" w:ascii="Cambria" w:hAnsi="Cambria" w:asciiTheme="majorHAnsi" w:hAnsiTheme="majorHAnsi"/>
          <w:b/>
          <w:bCs/>
          <w:color w:val="222222"/>
          <w:u w:val="single"/>
        </w:rPr>
        <w:t> </w:t>
      </w:r>
      <w:r>
        <w:rPr>
          <w:rFonts w:cs="Arial" w:ascii="Cambria" w:hAnsi="Cambria" w:asciiTheme="majorHAnsi" w:hAnsiTheme="majorHAnsi"/>
          <w:color w:val="222222"/>
        </w:rPr>
        <w:t>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p>
    <w:p>
      <w:pPr>
        <w:pStyle w:val="Normal"/>
        <w:widowControl/>
        <w:shd w:val="clear" w:fill="FFFFFF"/>
        <w:suppressAutoHyphens w:val="true"/>
        <w:bidi w:val="0"/>
        <w:spacing w:lineRule="auto" w:line="276" w:before="0" w:after="0"/>
        <w:ind w:left="0" w:right="0" w:hanging="0"/>
        <w:jc w:val="both"/>
        <w:rPr/>
      </w:pPr>
      <w:r>
        <w:rPr>
          <w:rFonts w:cs="Arial" w:ascii="Cambria" w:hAnsi="Cambria"/>
          <w:b/>
          <w:bCs/>
          <w:color w:val="000000"/>
        </w:rPr>
        <w:t>4.7.2.</w:t>
      </w:r>
      <w:r>
        <w:rPr>
          <w:rFonts w:cs="Arial" w:ascii="Cambria" w:hAnsi="Cambria"/>
          <w:color w:val="000000"/>
        </w:rPr>
        <w:t xml:space="preserve"> W</w:t>
      </w:r>
      <w:r>
        <w:rPr>
          <w:rFonts w:cs="Arial" w:ascii="Cambria" w:hAnsi="Cambria"/>
          <w:color w:val="FF0000"/>
        </w:rPr>
        <w:t xml:space="preserve"> </w:t>
      </w:r>
      <w:r>
        <w:rPr>
          <w:rFonts w:cs="Arial" w:ascii="Cambria" w:hAnsi="Cambria"/>
          <w:color w:val="000000"/>
        </w:rPr>
        <w:t xml:space="preserve">związku z finansowaniem przedmiotowego zamówienia ze środków pochodzących z </w:t>
      </w:r>
      <w:r>
        <w:rPr>
          <w:rFonts w:eastAsia="SimSun" w:cs="Helvetica" w:ascii="Cambria" w:hAnsi="Cambria"/>
          <w:b w:val="false"/>
          <w:bCs w:val="false"/>
          <w:color w:val="000000"/>
          <w:kern w:val="0"/>
          <w:sz w:val="24"/>
          <w:szCs w:val="24"/>
          <w:lang w:val="pl-PL" w:eastAsia="zh-CN" w:bidi="ar-SA"/>
        </w:rPr>
        <w:t xml:space="preserve">Rządowego Funduszu Polski Ład: Program Inwestycji Strategicznych, Zamawiający jest zobligowany do sfinalizowania wszystkich zadań objętych promesą dofinansowania w ciągu 9 miesięcy od dnia jej uzyskania. Podział zamówienia na części, przy założeniu unieważnienia choćby jednej z nich i konieczności wszczęcia na nią kolejnego postępowania, które z różnych przyczyn, (np. zdarzenia losowe, odwołanie do KIO, itp.) uniemożliwiłyby zawarcie umowy z wykonawcą przed upływem wymaganego okresu 9 miesięcy, oznaczałoby </w:t>
      </w:r>
      <w:r>
        <w:rPr>
          <w:rFonts w:eastAsia="SimSun" w:cs="Helvetica" w:ascii="Cambria" w:hAnsi="Cambria"/>
          <w:b w:val="false"/>
          <w:bCs w:val="false"/>
          <w:color w:val="000000"/>
          <w:kern w:val="0"/>
          <w:sz w:val="24"/>
          <w:szCs w:val="24"/>
          <w:u w:val="single"/>
          <w:lang w:val="pl-PL" w:eastAsia="zh-CN" w:bidi="ar-SA"/>
        </w:rPr>
        <w:t>utratę dofinansowania dla całego projektu.</w:t>
      </w:r>
      <w:r>
        <w:rPr>
          <w:rFonts w:eastAsia="SimSun" w:cs="Helvetica" w:ascii="Cambria" w:hAnsi="Cambria"/>
          <w:b w:val="false"/>
          <w:bCs w:val="false"/>
          <w:color w:val="000000"/>
          <w:kern w:val="0"/>
          <w:sz w:val="24"/>
          <w:szCs w:val="24"/>
          <w:u w:val="none"/>
          <w:lang w:val="pl-PL" w:eastAsia="zh-CN" w:bidi="ar-SA"/>
        </w:rPr>
        <w:t xml:space="preserve"> Ponadto</w:t>
      </w:r>
      <w:r>
        <w:rPr>
          <w:rFonts w:eastAsia="SimSun" w:cs="Helvetica" w:ascii="Cambria" w:hAnsi="Cambria"/>
          <w:b w:val="false"/>
          <w:bCs w:val="false"/>
          <w:color w:val="000000"/>
          <w:kern w:val="0"/>
          <w:sz w:val="24"/>
          <w:szCs w:val="24"/>
          <w:lang w:val="pl-PL" w:eastAsia="zh-CN" w:bidi="ar-SA"/>
        </w:rPr>
        <w:t xml:space="preserve"> wystąpiłaby konieczność realizacji umów już zawartych w ramach wcześniejszych części pomimo braku środków oraz brak możliwości zrealizowania części, dla której nie udało się podpisać umowy w wyznaczonym terminie.</w:t>
      </w:r>
    </w:p>
    <w:p>
      <w:pPr>
        <w:pStyle w:val="Normal"/>
        <w:widowControl/>
        <w:shd w:val="clear" w:fill="FFFFFF"/>
        <w:suppressAutoHyphens w:val="true"/>
        <w:bidi w:val="0"/>
        <w:spacing w:lineRule="auto" w:line="276" w:before="0" w:after="0"/>
        <w:ind w:left="0" w:right="0" w:hanging="0"/>
        <w:jc w:val="both"/>
        <w:rPr/>
      </w:pPr>
      <w:r>
        <w:rPr>
          <w:rFonts w:eastAsia="SimSun" w:cs="Helvetica" w:ascii="Cambria" w:hAnsi="Cambria"/>
          <w:b/>
          <w:bCs/>
          <w:color w:val="000000"/>
          <w:kern w:val="0"/>
          <w:sz w:val="24"/>
          <w:szCs w:val="24"/>
          <w:lang w:val="pl-PL" w:eastAsia="zh-CN" w:bidi="ar-SA"/>
        </w:rPr>
        <w:t>4.7.3.</w:t>
      </w:r>
      <w:r>
        <w:rPr>
          <w:rFonts w:eastAsia="SimSun" w:cs="Helvetica" w:ascii="Cambria" w:hAnsi="Cambria"/>
          <w:b w:val="false"/>
          <w:bCs w:val="false"/>
          <w:color w:val="000000"/>
          <w:kern w:val="0"/>
          <w:sz w:val="24"/>
          <w:szCs w:val="24"/>
          <w:lang w:val="pl-PL" w:eastAsia="zh-CN" w:bidi="ar-SA"/>
        </w:rPr>
        <w:t xml:space="preserve"> Zamawiający mając na względzie bezpieczeństwo finansowe Gminy, aby zapobiec potencjalny trudnościom, które mogą się pojawić w przypadku podziału zamówienia na części powodując ostatecznie brak możliwości skorzystania z dofinansowania promesy, postanowił nie dokonywać podziału zamówienia na części.</w:t>
      </w:r>
    </w:p>
    <w:p>
      <w:pPr>
        <w:pStyle w:val="Normal"/>
        <w:widowControl/>
        <w:shd w:val="clear" w:fill="FFFFFF"/>
        <w:suppressAutoHyphens w:val="true"/>
        <w:bidi w:val="0"/>
        <w:spacing w:lineRule="auto" w:line="276" w:before="0" w:after="0"/>
        <w:ind w:left="0" w:right="0" w:hanging="0"/>
        <w:jc w:val="both"/>
        <w:rPr/>
      </w:pPr>
      <w:r>
        <w:rPr>
          <w:rFonts w:eastAsia="SimSun" w:cs="Helvetica" w:ascii="Cambria" w:hAnsi="Cambria"/>
          <w:b/>
          <w:bCs/>
          <w:color w:val="000000"/>
          <w:kern w:val="0"/>
          <w:sz w:val="24"/>
          <w:szCs w:val="24"/>
          <w:lang w:val="pl-PL" w:eastAsia="zh-CN" w:bidi="ar-SA"/>
        </w:rPr>
        <w:t>4.9.4.</w:t>
      </w:r>
      <w:r>
        <w:rPr>
          <w:rFonts w:eastAsia="SimSun" w:cs="Helvetica" w:ascii="Cambria" w:hAnsi="Cambria"/>
          <w:b w:val="false"/>
          <w:bCs w:val="false"/>
          <w:color w:val="000000"/>
          <w:kern w:val="0"/>
          <w:sz w:val="24"/>
          <w:szCs w:val="24"/>
          <w:lang w:val="pl-PL" w:eastAsia="zh-CN" w:bidi="ar-SA"/>
        </w:rPr>
        <w:t xml:space="preserve"> Zamawiający </w:t>
      </w:r>
      <w:r>
        <w:rPr>
          <w:rFonts w:eastAsia="Times New Roman" w:cs="Times New Roman" w:ascii="Cambria" w:hAnsi="Cambria"/>
          <w:b w:val="false"/>
          <w:bCs w:val="false"/>
          <w:color w:val="000000"/>
          <w:kern w:val="0"/>
          <w:sz w:val="24"/>
          <w:szCs w:val="24"/>
          <w:lang w:val="pl-PL" w:eastAsia="pl-PL" w:bidi="ar-SA"/>
        </w:rPr>
        <w:t>wychodząc naprzeciw małym i średnim przedsiębiorstwom postawił minimalne warunki udziału w postępowaniu.</w:t>
      </w:r>
    </w:p>
    <w:p>
      <w:pPr>
        <w:pStyle w:val="Normal"/>
        <w:widowControl/>
        <w:suppressAutoHyphens w:val="true"/>
        <w:bidi w:val="0"/>
        <w:spacing w:lineRule="auto" w:line="276" w:before="0" w:after="0"/>
        <w:ind w:right="0" w:hanging="0"/>
        <w:jc w:val="both"/>
        <w:rPr/>
      </w:pPr>
      <w:r>
        <w:rPr>
          <w:rFonts w:ascii="Cambria" w:hAnsi="Cambria" w:asciiTheme="majorHAnsi" w:hAnsiTheme="majorHAnsi"/>
          <w:b/>
          <w:bCs/>
          <w:color w:val="000000"/>
        </w:rPr>
        <w:t xml:space="preserve">4.9.5. </w:t>
      </w:r>
      <w:r>
        <w:rPr>
          <w:rFonts w:ascii="Cambria" w:hAnsi="Cambria" w:asciiTheme="majorHAnsi" w:hAnsiTheme="majorHAnsi"/>
          <w:color w:val="000000"/>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pPr>
        <w:pStyle w:val="Normal"/>
        <w:widowControl/>
        <w:suppressAutoHyphens w:val="true"/>
        <w:bidi w:val="0"/>
        <w:spacing w:lineRule="auto" w:line="276" w:before="0" w:after="0"/>
        <w:ind w:right="0" w:hanging="0"/>
        <w:jc w:val="both"/>
        <w:rPr/>
      </w:pPr>
      <w:r>
        <w:rPr>
          <w:rFonts w:ascii="Cambria" w:hAnsi="Cambria" w:asciiTheme="majorHAnsi" w:hAnsiTheme="majorHAnsi"/>
          <w:b/>
          <w:bCs/>
          <w:color w:val="000000"/>
        </w:rPr>
        <w:t>4.9.6.</w:t>
      </w:r>
      <w:r>
        <w:rPr>
          <w:rFonts w:ascii="Cambria" w:hAnsi="Cambria" w:asciiTheme="majorHAnsi" w:hAnsiTheme="majorHAnsi"/>
          <w:color w:val="000000"/>
        </w:rPr>
        <w:t xml:space="preserve"> 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pPr>
        <w:pStyle w:val="Normal"/>
        <w:tabs>
          <w:tab w:val="clear" w:pos="720"/>
          <w:tab w:val="left" w:pos="630" w:leader="none"/>
        </w:tabs>
        <w:spacing w:lineRule="auto" w:line="276"/>
        <w:ind w:hanging="0"/>
        <w:jc w:val="both"/>
        <w:rPr/>
      </w:pPr>
      <w:r>
        <w:rPr>
          <w:rFonts w:ascii="Cambria" w:hAnsi="Cambria" w:asciiTheme="majorHAnsi" w:hAnsiTheme="majorHAnsi"/>
          <w:b/>
          <w:bCs/>
          <w:color w:val="000000"/>
        </w:rPr>
        <w:t xml:space="preserve">4.9.7. </w:t>
      </w:r>
      <w:r>
        <w:rPr>
          <w:rFonts w:ascii="Cambria" w:hAnsi="Cambria" w:asciiTheme="majorHAnsi" w:hAnsiTheme="majorHAnsi"/>
          <w:color w:val="000000"/>
        </w:rPr>
        <w:t>Przy tego typu robotach wykonywanych przez różnych wykonawców opóźnienie jednego z wykonawców wpłynęłoby negatywnie na terminowość wykonania innych elementów inwestycji – zależnych od terminowego wykonania prac przez innego wykonawcę.</w:t>
      </w:r>
    </w:p>
    <w:p>
      <w:pPr>
        <w:pStyle w:val="Normal"/>
        <w:spacing w:lineRule="auto" w:line="276"/>
        <w:ind w:hanging="0"/>
        <w:jc w:val="both"/>
        <w:rPr/>
      </w:pPr>
      <w:r>
        <w:rPr>
          <w:rFonts w:ascii="Cambria" w:hAnsi="Cambria" w:asciiTheme="majorHAnsi" w:hAnsiTheme="majorHAnsi"/>
          <w:b/>
          <w:bCs/>
          <w:color w:val="000000"/>
        </w:rPr>
        <w:t xml:space="preserve">4.9.8. </w:t>
      </w:r>
      <w:r>
        <w:rPr>
          <w:rFonts w:ascii="Cambria" w:hAnsi="Cambria" w:asciiTheme="majorHAnsi" w:hAnsiTheme="majorHAnsi"/>
          <w:color w:val="00000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pPr>
        <w:pStyle w:val="Normal"/>
        <w:numPr>
          <w:ilvl w:val="0"/>
          <w:numId w:val="0"/>
        </w:numPr>
        <w:tabs>
          <w:tab w:val="clear" w:pos="720"/>
          <w:tab w:val="left" w:pos="567" w:leader="none"/>
        </w:tabs>
        <w:spacing w:lineRule="auto" w:line="276" w:before="0" w:after="0"/>
        <w:ind w:left="0" w:hanging="0"/>
        <w:contextualSpacing/>
        <w:jc w:val="both"/>
        <w:rPr/>
      </w:pPr>
      <w:r>
        <w:rPr>
          <w:rFonts w:cs="Arial" w:ascii="Cambria" w:hAnsi="Cambria" w:asciiTheme="majorHAnsi" w:hAnsiTheme="majorHAnsi"/>
          <w:b/>
          <w:bCs/>
          <w:color w:val="000000"/>
          <w:sz w:val="24"/>
          <w:szCs w:val="24"/>
        </w:rPr>
        <w:t>4.9.9.</w:t>
      </w:r>
      <w:r>
        <w:rPr>
          <w:rFonts w:cs="Arial" w:ascii="Cambria" w:hAnsi="Cambria" w:asciiTheme="majorHAnsi" w:hAnsiTheme="majorHAnsi"/>
          <w:bCs/>
          <w:color w:val="000000"/>
          <w:sz w:val="24"/>
          <w:szCs w:val="24"/>
        </w:rPr>
        <w:t xml:space="preserve"> Każdy z wykonawców w cenę wliczyłby odrębne koszty polisy OC, co zwiększyłoby poziom wydatków zamawiającego.</w:t>
      </w:r>
    </w:p>
    <w:p>
      <w:pPr>
        <w:pStyle w:val="Normal"/>
        <w:spacing w:lineRule="auto" w:line="276"/>
        <w:ind w:hanging="0"/>
        <w:jc w:val="both"/>
        <w:rPr/>
      </w:pPr>
      <w:r>
        <w:rPr>
          <w:rFonts w:ascii="Cambria" w:hAnsi="Cambria" w:asciiTheme="majorHAnsi" w:hAnsiTheme="majorHAnsi"/>
          <w:color w:val="000000"/>
        </w:rPr>
        <w:t xml:space="preserve">Reasumując, zamawiający nie dokonał podziału zamówienia na części ze względu na to, że podział taki </w:t>
      </w:r>
      <w:r>
        <w:rPr>
          <w:rFonts w:ascii="Cambria" w:hAnsi="Cambria" w:asciiTheme="majorHAnsi" w:hAnsiTheme="majorHAnsi"/>
          <w:color w:val="2222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Pr>
          <w:rFonts w:ascii="Cambria" w:hAnsi="Cambria" w:asciiTheme="majorHAnsi" w:hAnsiTheme="majorHAnsi"/>
          <w:color w:val="111111"/>
        </w:rPr>
        <w:t xml:space="preserve"> było zatem względami technicznymi, organizacyjnym oraz charakterem przedmiotu zamówienia. Zastosowany ewentualnie podział zamówienia na części nie zwiększyłby konkurencyjności </w:t>
      </w:r>
      <w:r>
        <w:rPr>
          <w:rFonts w:ascii="Cambria" w:hAnsi="Cambria" w:asciiTheme="majorHAnsi" w:hAnsiTheme="majorHAnsi"/>
          <w:color w:val="2C2B2B"/>
        </w:rPr>
        <w:t>w sektorze małych i średnich przedsiębiorstw – zakres zamówienia jest zakresem typowym, umożliwiającym złożenie oferty wykonawcom</w:t>
        <w:br/>
        <w:t xml:space="preserve">z grupy małych lub średnich przedsiębiorstw. </w:t>
      </w:r>
      <w:r>
        <w:rPr>
          <w:rFonts w:cs="Arial" w:ascii="Cambria" w:hAnsi="Cambria" w:asciiTheme="majorHAnsi" w:hAnsiTheme="majorHAnsi"/>
          <w:color w:val="2222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pPr>
        <w:pStyle w:val="Normal"/>
        <w:numPr>
          <w:ilvl w:val="0"/>
          <w:numId w:val="0"/>
        </w:numPr>
        <w:shd w:val="clear" w:color="auto" w:fill="FFFFFF"/>
        <w:tabs>
          <w:tab w:val="clear" w:pos="720"/>
          <w:tab w:val="left" w:pos="567" w:leader="none"/>
        </w:tabs>
        <w:spacing w:lineRule="auto" w:line="276" w:before="0" w:after="0"/>
        <w:ind w:left="1134" w:hanging="567"/>
        <w:contextualSpacing/>
        <w:jc w:val="both"/>
        <w:rPr>
          <w:rFonts w:ascii="Cambria" w:hAnsi="Cambria" w:cs="Arial" w:asciiTheme="majorHAnsi" w:hAnsiTheme="majorHAnsi"/>
          <w:color w:val="222222"/>
        </w:rPr>
      </w:pPr>
      <w:r>
        <w:rPr>
          <w:rFonts w:cs="Arial" w:ascii="Cambria" w:hAnsi="Cambria"/>
          <w:color w:val="222222"/>
        </w:rPr>
      </w:r>
    </w:p>
    <w:p>
      <w:pPr>
        <w:pStyle w:val="Kolorowecieniowanieakcent31"/>
        <w:spacing w:lineRule="auto" w:line="276" w:before="0" w:after="0"/>
        <w:ind w:left="0" w:hanging="0"/>
        <w:contextualSpacing/>
        <w:rPr/>
      </w:pPr>
      <w:r>
        <w:rPr>
          <w:rFonts w:cs="Helvetica" w:ascii="Cambria" w:hAnsi="Cambria"/>
          <w:b/>
          <w:bCs/>
          <w:color w:val="000000"/>
          <w:sz w:val="24"/>
          <w:szCs w:val="24"/>
        </w:rPr>
        <w:t>4.8.   Gwarancja.</w:t>
      </w:r>
    </w:p>
    <w:p>
      <w:pPr>
        <w:pStyle w:val="Normal"/>
        <w:spacing w:lineRule="auto" w:line="276"/>
        <w:ind w:hanging="0"/>
        <w:jc w:val="both"/>
        <w:rPr/>
      </w:pPr>
      <w:r>
        <w:rPr>
          <w:rFonts w:cs="Helvetica" w:ascii="Cambria" w:hAnsi="Cambria"/>
          <w:bCs/>
          <w:color w:val="000000"/>
        </w:rPr>
        <w:t>Długość okresu gwarancji na roboty budowlane oraz zamontowane materiały</w:t>
        <w:br/>
        <w:t>i urządzenia - stanowi kryterium oceny ofert. Zamawiający określa go na okres</w:t>
        <w:br/>
        <w:t xml:space="preserve">w przedziale </w:t>
      </w:r>
      <w:r>
        <w:rPr>
          <w:rFonts w:cs="Helvetica" w:ascii="Cambria" w:hAnsi="Cambria"/>
          <w:b/>
          <w:bCs/>
          <w:color w:val="000000"/>
        </w:rPr>
        <w:t>od 36 miesięcy (termin minimalny) do 60 miesięcy (termin maksymalny)</w:t>
      </w:r>
      <w:r>
        <w:rPr>
          <w:rFonts w:cs="Helvetica" w:ascii="Cambria" w:hAnsi="Cambria"/>
          <w:bCs/>
          <w:color w:val="000000"/>
        </w:rPr>
        <w:t>. Zamawiającemu przysługują pełne uprawnienia z tytułu rękojmi za wady fizyczne wynikające z przepisów kodeksu cywilnego w terminach tam określonych – niezależnie od uprawnień z tytułu gwarancji.  Udzielając gwarancji Wykonawca zapewnia bezpłatne czynności przeglądów gwarancyjnych w okresie udzielonej gwarancji na cały przedmiot zamówienia, więc powinien ten koszty uwzględnić</w:t>
        <w:br/>
        <w:t xml:space="preserve">w wynagrodzeniu. </w:t>
      </w:r>
    </w:p>
    <w:p>
      <w:pPr>
        <w:pStyle w:val="Kolorowecieniowanieakcent31"/>
        <w:spacing w:lineRule="auto" w:line="276" w:before="0" w:after="0"/>
        <w:ind w:left="0" w:hanging="0"/>
        <w:contextualSpacing/>
        <w:rPr/>
      </w:pPr>
      <w:r>
        <w:rPr>
          <w:rFonts w:cs="Helvetica" w:ascii="Cambria" w:hAnsi="Cambria"/>
          <w:b/>
          <w:bCs/>
          <w:color w:val="000000"/>
          <w:sz w:val="24"/>
          <w:szCs w:val="24"/>
        </w:rPr>
        <w:t>4.9.   Ubezpieczenie.</w:t>
      </w:r>
    </w:p>
    <w:p>
      <w:pPr>
        <w:pStyle w:val="Normal"/>
        <w:widowControl w:val="false"/>
        <w:numPr>
          <w:ilvl w:val="0"/>
          <w:numId w:val="0"/>
        </w:numPr>
        <w:spacing w:lineRule="auto" w:line="276"/>
        <w:ind w:left="0" w:hanging="0"/>
        <w:jc w:val="both"/>
        <w:outlineLvl w:val="3"/>
        <w:rPr/>
      </w:pPr>
      <w:r>
        <w:rPr>
          <w:rFonts w:cs="Helvetica" w:ascii="Cambria" w:hAnsi="Cambria"/>
          <w:bCs/>
          <w:color w:val="000000"/>
        </w:rPr>
        <w:t>Zamawiający wymaga od Wykonawcy, z którym podpisze umowę, dokumentów potwierdzających, że Wykonawca jest ubezpieczony od odpowiedzialności cywilnej</w:t>
        <w:br/>
        <w:t xml:space="preserve">w zakresie prowadzonej działalności związanej z przedmiotem zamówienia na sumę gwarancyjną </w:t>
      </w:r>
      <w:r>
        <w:rPr>
          <w:rFonts w:cs="Helvetica" w:ascii="Cambria" w:hAnsi="Cambria"/>
          <w:bCs/>
          <w:color w:val="000000"/>
          <w:u w:val="single"/>
        </w:rPr>
        <w:t>nie mniejszą niż wartości brutto złożonej oferty</w:t>
      </w:r>
      <w:r>
        <w:rPr>
          <w:rFonts w:cs="Helvetica" w:ascii="Cambria" w:hAnsi="Cambria"/>
          <w:bCs/>
          <w:color w:val="000000"/>
        </w:rPr>
        <w:t>.</w:t>
      </w:r>
    </w:p>
    <w:p>
      <w:pPr>
        <w:pStyle w:val="Normal"/>
        <w:widowControl w:val="false"/>
        <w:numPr>
          <w:ilvl w:val="0"/>
          <w:numId w:val="0"/>
        </w:numPr>
        <w:spacing w:lineRule="auto" w:line="276"/>
        <w:ind w:left="0" w:hanging="0"/>
        <w:jc w:val="both"/>
        <w:outlineLvl w:val="3"/>
        <w:rPr/>
      </w:pPr>
      <w:r>
        <w:rPr>
          <w:rFonts w:cs="Helvetica" w:ascii="Cambria" w:hAnsi="Cambria"/>
          <w:bCs/>
          <w:color w:val="000000"/>
        </w:rPr>
        <w:t xml:space="preserve">Szczegółowe informacje dotyczące wymaganego ubezpieczenia </w:t>
      </w:r>
      <w:r>
        <w:rPr>
          <w:rFonts w:cs="Helvetica" w:ascii="Cambria" w:hAnsi="Cambria"/>
          <w:bCs/>
          <w:color w:val="000000"/>
          <w:shd w:fill="auto" w:val="clear"/>
        </w:rPr>
        <w:t xml:space="preserve">zawiera </w:t>
      </w:r>
      <w:r>
        <w:rPr>
          <w:rFonts w:eastAsia="Calibri" w:cs="Helvetica" w:ascii="Cambria" w:hAnsi="Cambria"/>
          <w:b/>
          <w:bCs/>
          <w:color w:val="000000"/>
          <w:sz w:val="24"/>
          <w:szCs w:val="24"/>
          <w:shd w:fill="auto" w:val="clear"/>
          <w:lang w:eastAsia="en-US"/>
        </w:rPr>
        <w:t xml:space="preserve">§ 17 </w:t>
      </w:r>
      <w:r>
        <w:rPr>
          <w:rFonts w:eastAsia="Calibri" w:cs="Helvetica" w:ascii="Cambria" w:hAnsi="Cambria"/>
          <w:b w:val="false"/>
          <w:bCs w:val="false"/>
          <w:color w:val="000000"/>
          <w:sz w:val="24"/>
          <w:szCs w:val="24"/>
          <w:shd w:fill="auto" w:val="clear"/>
          <w:lang w:eastAsia="en-US"/>
        </w:rPr>
        <w:t>wzoru umowy.</w:t>
      </w:r>
    </w:p>
    <w:p>
      <w:pPr>
        <w:pStyle w:val="Normal"/>
        <w:widowControl w:val="false"/>
        <w:numPr>
          <w:ilvl w:val="0"/>
          <w:numId w:val="0"/>
        </w:numPr>
        <w:spacing w:lineRule="auto" w:line="276"/>
        <w:ind w:left="567" w:hanging="0"/>
        <w:jc w:val="both"/>
        <w:outlineLvl w:val="3"/>
        <w:rPr>
          <w:color w:val="000000"/>
          <w:shd w:fill="FFFF00" w:val="clear"/>
        </w:rPr>
      </w:pPr>
      <w:r>
        <w:rPr>
          <w:color w:val="000000"/>
          <w:shd w:fill="FFFF00" w:val="clear"/>
        </w:rPr>
      </w:r>
    </w:p>
    <w:p>
      <w:pPr>
        <w:pStyle w:val="Normal"/>
        <w:widowControl w:val="false"/>
        <w:numPr>
          <w:ilvl w:val="0"/>
          <w:numId w:val="0"/>
        </w:numPr>
        <w:spacing w:lineRule="auto" w:line="276"/>
        <w:ind w:left="567" w:hanging="0"/>
        <w:jc w:val="both"/>
        <w:outlineLvl w:val="3"/>
        <w:rPr>
          <w:color w:val="000000"/>
        </w:rPr>
      </w:pPr>
      <w:r>
        <w:rPr>
          <w:color w:val="000000"/>
        </w:rPr>
      </w:r>
    </w:p>
    <w:tbl>
      <w:tblPr>
        <w:tblW w:w="9065"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5"/>
      </w:tblGrid>
      <w:tr>
        <w:trPr/>
        <w:tc>
          <w:tcPr>
            <w:tcW w:w="90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5</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TERMIN WYKONANIA ZAMÓWIENIA</w:t>
            </w:r>
          </w:p>
        </w:tc>
      </w:tr>
    </w:tbl>
    <w:p>
      <w:pPr>
        <w:pStyle w:val="ListParagraph"/>
        <w:widowControl w:val="false"/>
        <w:numPr>
          <w:ilvl w:val="0"/>
          <w:numId w:val="0"/>
        </w:numPr>
        <w:spacing w:lineRule="auto" w:line="276"/>
        <w:ind w:left="567" w:hanging="0"/>
        <w:outlineLvl w:val="3"/>
        <w:rPr>
          <w:rFonts w:ascii="Cambria" w:hAnsi="Cambria" w:cs="Arial" w:asciiTheme="majorHAnsi" w:hAnsiTheme="majorHAnsi"/>
          <w:bCs/>
        </w:rPr>
      </w:pPr>
      <w:r>
        <w:rPr>
          <w:rFonts w:cs="Arial" w:ascii="Cambria" w:hAnsi="Cambria"/>
          <w:bCs/>
        </w:rPr>
      </w:r>
    </w:p>
    <w:p>
      <w:pPr>
        <w:pStyle w:val="Normal"/>
        <w:widowControl w:val="false"/>
        <w:numPr>
          <w:ilvl w:val="0"/>
          <w:numId w:val="0"/>
        </w:numPr>
        <w:spacing w:lineRule="auto" w:line="276"/>
        <w:ind w:left="0" w:hanging="0"/>
        <w:jc w:val="both"/>
        <w:outlineLvl w:val="3"/>
        <w:rPr/>
      </w:pPr>
      <w:r>
        <w:rPr>
          <w:rFonts w:cs="Arial" w:ascii="Cambria" w:hAnsi="Cambria" w:asciiTheme="majorHAnsi" w:hAnsiTheme="majorHAnsi"/>
          <w:bCs/>
          <w:color w:val="000000" w:themeColor="text1"/>
        </w:rPr>
        <w:t>Wykonawca</w:t>
      </w:r>
      <w:r>
        <w:rPr>
          <w:rFonts w:cs="Arial" w:ascii="Cambria" w:hAnsi="Cambria" w:asciiTheme="majorHAnsi" w:hAnsiTheme="majorHAnsi"/>
          <w:bCs/>
        </w:rPr>
        <w:t xml:space="preserve"> jest zobowiązany wykonać zamówienie </w:t>
      </w:r>
      <w:r>
        <w:rPr>
          <w:rFonts w:eastAsia="Times New Roman" w:cs="Arial" w:ascii="Cambria" w:hAnsi="Cambria" w:asciiTheme="majorHAnsi" w:hAnsiTheme="majorHAnsi"/>
          <w:b/>
          <w:bCs/>
          <w:color w:val="000000"/>
          <w:kern w:val="0"/>
          <w:sz w:val="24"/>
          <w:szCs w:val="24"/>
          <w:lang w:val="pl-PL" w:eastAsia="pl-PL" w:bidi="ar-SA"/>
        </w:rPr>
        <w:t>do 6 miesięcy</w:t>
      </w:r>
      <w:r>
        <w:rPr>
          <w:rFonts w:eastAsia="Times New Roman" w:cs="Arial" w:ascii="Cambria" w:hAnsi="Cambria" w:asciiTheme="majorHAnsi" w:hAnsiTheme="majorHAnsi"/>
          <w:bCs/>
          <w:color w:val="000000"/>
          <w:kern w:val="0"/>
          <w:sz w:val="24"/>
          <w:szCs w:val="24"/>
          <w:lang w:val="pl-PL" w:eastAsia="pl-PL" w:bidi="ar-SA"/>
        </w:rPr>
        <w:t xml:space="preserve"> licząc od dnia podpisania umowy, jednak nie później niż  do dnia 30 listopada 2023 r.</w:t>
      </w:r>
    </w:p>
    <w:p>
      <w:pPr>
        <w:pStyle w:val="Normal"/>
        <w:widowControl w:val="false"/>
        <w:numPr>
          <w:ilvl w:val="0"/>
          <w:numId w:val="0"/>
        </w:numPr>
        <w:spacing w:lineRule="auto" w:line="276"/>
        <w:ind w:left="0" w:hanging="0"/>
        <w:jc w:val="both"/>
        <w:outlineLvl w:val="3"/>
        <w:rPr>
          <w:rFonts w:ascii="Cambria" w:hAnsi="Cambria" w:cs="Arial" w:asciiTheme="majorHAnsi" w:hAnsiTheme="majorHAnsi"/>
          <w:bCs/>
        </w:rPr>
      </w:pPr>
      <w:r>
        <w:rPr>
          <w:rFonts w:cs="Arial" w:ascii="Cambria" w:hAnsi="Cambria"/>
          <w:bCs/>
        </w:rPr>
      </w:r>
    </w:p>
    <w:tbl>
      <w:tblPr>
        <w:tblW w:w="9068"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8"/>
      </w:tblGrid>
      <w:tr>
        <w:trPr/>
        <w:tc>
          <w:tcPr>
            <w:tcW w:w="90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6</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WARUNKI UDZIAŁU W POSTĘPOWANIU</w:t>
            </w:r>
          </w:p>
        </w:tc>
      </w:tr>
    </w:tbl>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bCs/>
          <w:sz w:val="24"/>
          <w:szCs w:val="24"/>
          <w:lang w:eastAsia="pl-PL"/>
        </w:rPr>
      </w:pPr>
      <w:r>
        <w:rPr>
          <w:rFonts w:cs="Arial" w:ascii="Cambria" w:hAnsi="Cambria"/>
          <w:bCs/>
          <w:sz w:val="24"/>
          <w:szCs w:val="24"/>
          <w:lang w:eastAsia="pl-PL"/>
        </w:rPr>
      </w:r>
    </w:p>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bCs/>
          <w:vanish/>
          <w:sz w:val="24"/>
          <w:szCs w:val="24"/>
          <w:lang w:eastAsia="pl-PL"/>
        </w:rPr>
      </w:pPr>
      <w:r>
        <w:rPr>
          <w:rFonts w:cs="Arial" w:ascii="Cambria" w:hAnsi="Cambria"/>
          <w:bCs/>
          <w:vanish/>
          <w:sz w:val="24"/>
          <w:szCs w:val="24"/>
          <w:lang w:eastAsia="pl-PL"/>
        </w:rPr>
      </w:r>
    </w:p>
    <w:p>
      <w:pPr>
        <w:pStyle w:val="Kolorowalistaakcent11"/>
        <w:numPr>
          <w:ilvl w:val="1"/>
          <w:numId w:val="6"/>
        </w:numPr>
        <w:spacing w:lineRule="auto" w:line="276" w:before="0" w:after="0"/>
        <w:ind w:left="567" w:hanging="567"/>
        <w:contextualSpacing/>
        <w:rPr/>
      </w:pPr>
      <w:r>
        <w:rPr>
          <w:rFonts w:cs="Arial" w:ascii="Cambria" w:hAnsi="Cambria" w:asciiTheme="majorHAnsi" w:hAnsiTheme="majorHAnsi"/>
          <w:bCs/>
          <w:sz w:val="24"/>
          <w:szCs w:val="24"/>
        </w:rPr>
        <w:t>O udzielenie zamówienia mogą ubiegać się Wykonawcy, którzy spełniają warunki udziału w :</w:t>
      </w:r>
    </w:p>
    <w:p>
      <w:pPr>
        <w:pStyle w:val="Kolorowalistaakcent11"/>
        <w:spacing w:lineRule="auto" w:line="276" w:before="0" w:after="0"/>
        <w:ind w:left="567" w:hanging="0"/>
        <w:contextualSpacing/>
        <w:rPr>
          <w:rFonts w:ascii="Cambria" w:hAnsi="Cambria" w:cs="Arial" w:asciiTheme="majorHAnsi" w:hAnsiTheme="majorHAnsi"/>
          <w:bCs/>
          <w:sz w:val="10"/>
          <w:szCs w:val="10"/>
        </w:rPr>
      </w:pPr>
      <w:r>
        <w:rPr>
          <w:rFonts w:cs="Arial" w:ascii="Cambria" w:hAnsi="Cambria"/>
          <w:bCs/>
          <w:sz w:val="10"/>
          <w:szCs w:val="10"/>
        </w:rPr>
      </w:r>
    </w:p>
    <w:p>
      <w:pPr>
        <w:pStyle w:val="ListParagraph"/>
        <w:numPr>
          <w:ilvl w:val="0"/>
          <w:numId w:val="0"/>
        </w:numPr>
        <w:spacing w:lineRule="auto" w:line="276" w:before="0" w:after="0"/>
        <w:ind w:left="0" w:hanging="0"/>
        <w:contextualSpacing/>
        <w:rPr/>
      </w:pPr>
      <w:r>
        <w:rPr>
          <w:rFonts w:cs="Arial" w:ascii="Cambria" w:hAnsi="Cambria"/>
          <w:b/>
          <w:sz w:val="24"/>
          <w:szCs w:val="24"/>
        </w:rPr>
        <w:t>6.1.1. zdolności do występowania w obrocie gospodarczym;</w:t>
      </w:r>
    </w:p>
    <w:p>
      <w:pPr>
        <w:pStyle w:val="Normal"/>
        <w:spacing w:lineRule="auto" w:line="276"/>
        <w:ind w:left="568" w:hanging="0"/>
        <w:jc w:val="both"/>
        <w:rPr/>
      </w:pPr>
      <w:r>
        <w:rPr>
          <w:rFonts w:ascii="Cambria" w:hAnsi="Cambria"/>
          <w:i/>
        </w:rPr>
        <w:t>Zamawiający nie określa warunku w ww. zakresie.</w:t>
      </w:r>
    </w:p>
    <w:p>
      <w:pPr>
        <w:pStyle w:val="ListParagraph"/>
        <w:numPr>
          <w:ilvl w:val="0"/>
          <w:numId w:val="0"/>
        </w:numPr>
        <w:spacing w:lineRule="auto" w:line="276" w:before="0" w:after="0"/>
        <w:ind w:left="0" w:hanging="0"/>
        <w:contextualSpacing/>
        <w:rPr/>
      </w:pPr>
      <w:r>
        <w:rPr>
          <w:rFonts w:cs="Arial" w:ascii="Cambria" w:hAnsi="Cambria"/>
          <w:b/>
          <w:sz w:val="24"/>
          <w:szCs w:val="24"/>
        </w:rPr>
        <w:t>6.1.2. uprawnień do prowadzenia określonej działalności gospodarczej lub zawodowej, o ile wynika to z odrębnych przepisów;</w:t>
      </w:r>
    </w:p>
    <w:p>
      <w:pPr>
        <w:pStyle w:val="Normal"/>
        <w:spacing w:lineRule="auto" w:line="276"/>
        <w:ind w:left="567" w:hanging="0"/>
        <w:jc w:val="both"/>
        <w:rPr/>
      </w:pPr>
      <w:r>
        <w:rPr>
          <w:rFonts w:ascii="Cambria" w:hAnsi="Cambria"/>
          <w:i/>
        </w:rPr>
        <w:t>Zamawiający nie określa warunku w ww. zakresie.</w:t>
      </w:r>
    </w:p>
    <w:p>
      <w:pPr>
        <w:pStyle w:val="ListParagraph"/>
        <w:numPr>
          <w:ilvl w:val="0"/>
          <w:numId w:val="0"/>
        </w:numPr>
        <w:spacing w:lineRule="auto" w:line="276" w:before="0" w:after="0"/>
        <w:ind w:left="0" w:hanging="0"/>
        <w:contextualSpacing/>
        <w:rPr/>
      </w:pPr>
      <w:r>
        <w:rPr>
          <w:rFonts w:cs="Arial" w:ascii="Cambria" w:hAnsi="Cambria"/>
          <w:b/>
          <w:sz w:val="24"/>
          <w:szCs w:val="24"/>
        </w:rPr>
        <w:t>6.1.3. uprawnień sytuacji ekonomicznej lub finansowej;</w:t>
      </w:r>
    </w:p>
    <w:p>
      <w:pPr>
        <w:pStyle w:val="Normal"/>
        <w:spacing w:lineRule="auto" w:line="276"/>
        <w:ind w:left="567" w:hanging="0"/>
        <w:rPr/>
      </w:pPr>
      <w:r>
        <w:rPr>
          <w:rFonts w:ascii="Cambria" w:hAnsi="Cambria"/>
          <w:i/>
        </w:rPr>
        <w:t>Zamawiający nie określa warunku w ww. zakresie</w:t>
      </w:r>
    </w:p>
    <w:p>
      <w:pPr>
        <w:pStyle w:val="Kolorowalistaakcent11"/>
        <w:numPr>
          <w:ilvl w:val="0"/>
          <w:numId w:val="0"/>
        </w:numPr>
        <w:spacing w:lineRule="auto" w:line="276" w:before="0" w:after="0"/>
        <w:ind w:left="0" w:hanging="0"/>
        <w:contextualSpacing/>
        <w:rPr/>
      </w:pPr>
      <w:r>
        <w:rPr>
          <w:rFonts w:cs="Arial" w:ascii="Cambria" w:hAnsi="Cambria"/>
          <w:b/>
          <w:sz w:val="24"/>
          <w:szCs w:val="24"/>
        </w:rPr>
        <w:t>6.1.4. zdolności technicznej lub zawodowej w zakresie:</w:t>
      </w:r>
    </w:p>
    <w:p>
      <w:pPr>
        <w:pStyle w:val="Normal"/>
        <w:spacing w:lineRule="auto" w:line="276"/>
        <w:ind w:left="1276" w:hanging="0"/>
        <w:jc w:val="both"/>
        <w:rPr>
          <w:rFonts w:ascii="Cambria" w:hAnsi="Cambria" w:cs="Arial" w:asciiTheme="majorHAnsi" w:hAnsiTheme="majorHAnsi"/>
          <w:b/>
          <w:sz w:val="10"/>
          <w:szCs w:val="10"/>
        </w:rPr>
      </w:pPr>
      <w:r>
        <w:rPr>
          <w:rFonts w:cs="Arial" w:ascii="Cambria" w:hAnsi="Cambria"/>
          <w:b/>
          <w:sz w:val="10"/>
          <w:szCs w:val="10"/>
        </w:rPr>
      </w:r>
    </w:p>
    <w:p>
      <w:pPr>
        <w:pStyle w:val="Kolorowalistaakcent11"/>
        <w:spacing w:lineRule="auto" w:line="276" w:before="20" w:after="0"/>
        <w:ind w:left="720" w:hanging="0"/>
        <w:contextualSpacing/>
        <w:rPr>
          <w:rFonts w:ascii="Cambria" w:hAnsi="Cambria"/>
        </w:rPr>
      </w:pPr>
      <w:r>
        <w:rPr>
          <w:rFonts w:cs="Helvetica" w:ascii="Cambria" w:hAnsi="Cambria"/>
          <w:bCs/>
          <w:i/>
          <w:color w:val="000000"/>
          <w:sz w:val="24"/>
          <w:szCs w:val="24"/>
          <w:u w:val="single"/>
        </w:rPr>
        <w:t>Opis sposobu dokonywania oceny spełniania tego warunku:</w:t>
      </w:r>
    </w:p>
    <w:p>
      <w:pPr>
        <w:pStyle w:val="Kolorowalistaakcent11"/>
        <w:spacing w:lineRule="auto" w:line="276" w:before="20" w:after="0"/>
        <w:ind w:left="720" w:hanging="0"/>
        <w:contextualSpacing/>
        <w:rPr>
          <w:rFonts w:ascii="Cambria" w:hAnsi="Cambria"/>
        </w:rPr>
      </w:pPr>
      <w:r>
        <w:rPr>
          <w:rFonts w:cs="Helvetica" w:ascii="Cambria" w:hAnsi="Cambria"/>
          <w:b/>
          <w:bCs/>
          <w:color w:val="000000"/>
          <w:sz w:val="24"/>
          <w:szCs w:val="24"/>
        </w:rPr>
        <w:t>1)</w:t>
      </w:r>
      <w:r>
        <w:rPr>
          <w:rFonts w:cs="Helvetica" w:ascii="Cambria" w:hAnsi="Cambria"/>
          <w:b/>
          <w:bCs/>
          <w:color w:val="FF0000"/>
          <w:sz w:val="24"/>
          <w:szCs w:val="24"/>
        </w:rPr>
        <w:t xml:space="preserve"> </w:t>
      </w:r>
      <w:r>
        <w:rPr>
          <w:rFonts w:cs="Cambria" w:ascii="Cambria" w:hAnsi="Cambria"/>
          <w:color w:val="000000"/>
          <w:sz w:val="24"/>
          <w:szCs w:val="24"/>
        </w:rPr>
        <w:t xml:space="preserve">Wykonawca winien wykazać, że wykonał należycie oraz zgodnie  z przepisami prawa budowlanego i prawidłowo ukończył nie wcześniej niż </w:t>
      </w:r>
      <w:r>
        <w:rPr>
          <w:rFonts w:cs="Cambria" w:ascii="Cambria" w:hAnsi="Cambria"/>
          <w:b/>
          <w:color w:val="000000"/>
          <w:sz w:val="24"/>
          <w:szCs w:val="24"/>
        </w:rPr>
        <w:t>w okresie ostatnich 5 lat przed upływem terminu składania ofert</w:t>
      </w:r>
      <w:r>
        <w:rPr>
          <w:rFonts w:cs="Cambria" w:ascii="Cambria" w:hAnsi="Cambria"/>
          <w:color w:val="000000"/>
          <w:sz w:val="24"/>
          <w:szCs w:val="24"/>
        </w:rPr>
        <w:t>, a jeżeli okres prowadzenia działalności jest krótszy - w tym okresie co najmniej:</w:t>
      </w:r>
    </w:p>
    <w:p>
      <w:pPr>
        <w:pStyle w:val="Kolorowalistaakcent11"/>
        <w:spacing w:lineRule="auto" w:line="276" w:before="20" w:after="0"/>
        <w:ind w:left="720" w:hanging="0"/>
        <w:contextualSpacing/>
        <w:rPr>
          <w:rFonts w:ascii="Cambria" w:hAnsi="Cambria"/>
        </w:rPr>
      </w:pPr>
      <w:r>
        <w:rPr>
          <w:rFonts w:eastAsia="Cambria" w:cs="Arial" w:ascii="Cambria" w:hAnsi="Cambria"/>
          <w:b/>
          <w:bCs/>
          <w:color w:val="000000"/>
          <w:sz w:val="24"/>
          <w:szCs w:val="24"/>
          <w:highlight w:val="white"/>
        </w:rPr>
        <w:t xml:space="preserve">- </w:t>
      </w:r>
      <w:r>
        <w:rPr>
          <w:rFonts w:eastAsia="Cambria" w:cs="Arial" w:ascii="Cambria" w:hAnsi="Cambria"/>
          <w:b/>
          <w:bCs/>
          <w:color w:val="000000"/>
          <w:kern w:val="0"/>
          <w:sz w:val="24"/>
          <w:szCs w:val="24"/>
          <w:highlight w:val="white"/>
          <w:u w:val="single"/>
          <w:lang w:val="pl-PL" w:eastAsia="zh-CN" w:bidi="ar-SA"/>
        </w:rPr>
        <w:t>dwie</w:t>
      </w:r>
      <w:r>
        <w:rPr>
          <w:rFonts w:eastAsia="Cambria" w:cs="Arial" w:ascii="Cambria" w:hAnsi="Cambria"/>
          <w:b/>
          <w:bCs/>
          <w:color w:val="000000"/>
          <w:sz w:val="24"/>
          <w:szCs w:val="24"/>
          <w:highlight w:val="white"/>
          <w:u w:val="single"/>
        </w:rPr>
        <w:t xml:space="preserve"> roboty budowlane</w:t>
      </w:r>
      <w:r>
        <w:rPr>
          <w:rFonts w:eastAsia="Cambria" w:cs="Arial" w:ascii="Cambria" w:hAnsi="Cambria"/>
          <w:b/>
          <w:bCs/>
          <w:color w:val="000000"/>
          <w:sz w:val="24"/>
          <w:szCs w:val="24"/>
          <w:highlight w:val="white"/>
        </w:rPr>
        <w:t xml:space="preserve"> </w:t>
      </w:r>
      <w:r>
        <w:rPr>
          <w:rFonts w:eastAsia="Cambria" w:cs="Arial" w:ascii="Cambria" w:hAnsi="Cambria"/>
          <w:b w:val="false"/>
          <w:bCs w:val="false"/>
          <w:color w:val="000000"/>
          <w:sz w:val="24"/>
          <w:szCs w:val="24"/>
          <w:highlight w:val="white"/>
        </w:rPr>
        <w:t xml:space="preserve">polegające na budowie lub  przebudowie oświetlenia ulicznego lub drogowego o wartości co najmniej 200 000,00 zł brutto (słownie: dwieście tysięcy złotych 00/100) </w:t>
      </w:r>
      <w:r>
        <w:rPr>
          <w:rFonts w:eastAsia="Cambria" w:cs="Arial" w:ascii="Cambria" w:hAnsi="Cambria"/>
          <w:b/>
          <w:bCs/>
          <w:i w:val="false"/>
          <w:iCs w:val="false"/>
          <w:color w:val="000000"/>
          <w:sz w:val="24"/>
          <w:szCs w:val="24"/>
          <w:highlight w:val="white"/>
          <w:u w:val="single"/>
        </w:rPr>
        <w:t>każda</w:t>
      </w:r>
      <w:r>
        <w:rPr>
          <w:rFonts w:eastAsia="Cambria" w:cs="Arial" w:ascii="Cambria" w:hAnsi="Cambria"/>
          <w:b w:val="false"/>
          <w:bCs w:val="false"/>
          <w:color w:val="000000"/>
          <w:sz w:val="24"/>
          <w:szCs w:val="24"/>
          <w:highlight w:val="white"/>
        </w:rPr>
        <w:t xml:space="preserve"> ;</w:t>
      </w:r>
    </w:p>
    <w:p>
      <w:pPr>
        <w:pStyle w:val="Kolorowalistaakcent11"/>
        <w:spacing w:lineRule="auto" w:line="276" w:before="20" w:after="0"/>
        <w:ind w:left="720" w:hanging="0"/>
        <w:contextualSpacing/>
        <w:rPr>
          <w:rFonts w:ascii="Cambria" w:hAnsi="Cambria"/>
        </w:rPr>
      </w:pPr>
      <w:r>
        <w:rPr>
          <w:rFonts w:eastAsia="Cambria" w:cs="Arial" w:ascii="Cambria" w:hAnsi="Cambria"/>
          <w:b w:val="false"/>
          <w:bCs w:val="false"/>
          <w:color w:val="000000"/>
          <w:sz w:val="24"/>
          <w:szCs w:val="24"/>
          <w:highlight w:val="white"/>
        </w:rPr>
        <w:t xml:space="preserve">- </w:t>
      </w:r>
      <w:r>
        <w:rPr>
          <w:rFonts w:eastAsia="Cambria" w:cs="Arial" w:ascii="Cambria" w:hAnsi="Cambria"/>
          <w:b/>
          <w:bCs/>
          <w:color w:val="000000"/>
          <w:sz w:val="24"/>
          <w:szCs w:val="24"/>
          <w:highlight w:val="white"/>
          <w:u w:val="single"/>
        </w:rPr>
        <w:t>dwie roboty polegające na montażu paneli fotowoltaicznych</w:t>
      </w:r>
      <w:r>
        <w:rPr>
          <w:rFonts w:eastAsia="Cambria" w:cs="Arial" w:ascii="Cambria" w:hAnsi="Cambria"/>
          <w:b w:val="false"/>
          <w:bCs w:val="false"/>
          <w:color w:val="000000"/>
          <w:sz w:val="24"/>
          <w:szCs w:val="24"/>
          <w:highlight w:val="white"/>
        </w:rPr>
        <w:t xml:space="preserve"> o wartości co najmniej 200 000,00 zł brutto  (słownie: dwieście tysięcy złotych 00/100) </w:t>
      </w:r>
      <w:r>
        <w:rPr>
          <w:rFonts w:eastAsia="Cambria" w:cs="Arial" w:ascii="Cambria" w:hAnsi="Cambria"/>
          <w:b/>
          <w:bCs/>
          <w:color w:val="000000"/>
          <w:sz w:val="24"/>
          <w:szCs w:val="24"/>
          <w:highlight w:val="white"/>
          <w:u w:val="single"/>
        </w:rPr>
        <w:t>każda.</w:t>
      </w:r>
    </w:p>
    <w:p>
      <w:pPr>
        <w:pStyle w:val="ListParagraph"/>
        <w:widowControl/>
        <w:suppressAutoHyphens w:val="true"/>
        <w:bidi w:val="0"/>
        <w:snapToGrid w:val="false"/>
        <w:spacing w:lineRule="auto" w:line="276" w:before="0" w:after="0"/>
        <w:ind w:left="0" w:right="0" w:hanging="283"/>
        <w:contextualSpacing/>
        <w:jc w:val="both"/>
        <w:rPr>
          <w:rFonts w:ascii="Cambria" w:hAnsi="Cambria"/>
        </w:rPr>
      </w:pPr>
      <w:r>
        <w:rPr>
          <w:rFonts w:eastAsia="Cambria" w:cs="Arial" w:ascii="Cambria" w:hAnsi="Cambria"/>
          <w:sz w:val="24"/>
          <w:szCs w:val="24"/>
          <w:highlight w:val="white"/>
        </w:rPr>
        <w:t xml:space="preserve">    </w:t>
      </w:r>
      <w:r>
        <w:rPr>
          <w:rFonts w:eastAsia="Cambria" w:cs="Arial" w:ascii="Cambria" w:hAnsi="Cambria"/>
          <w:sz w:val="24"/>
          <w:szCs w:val="24"/>
          <w:highlight w:val="white"/>
        </w:rPr>
        <w:t>W przypadku, gdy wykonawca wykazujący się posiadaniem doświadczenia wymaganego przez Zamawiającego był członkiem konsorcjum, które zrealizowało robotę budowlaną stanowiącą doświadczenie, którym wykazuje się wykonawca, wówczas uznane zostanie doświadczenie wykonawcy – członka konsorcjum tylko w zakresie tych prac/robót, które wykonawca realizował samodzielnie w ramach współpracy konsorcjum. Doświadczenie jakie nabył wykonawca wykazujący się referencjami wystawionymi dla konsorcjum zostanie uznane w zakresie, w jakim wykonawca ten rzeczywiście je realizował.</w:t>
      </w:r>
    </w:p>
    <w:p>
      <w:pPr>
        <w:pStyle w:val="Normal"/>
        <w:spacing w:lineRule="auto" w:line="276" w:before="0" w:after="0"/>
        <w:contextualSpacing/>
        <w:jc w:val="center"/>
        <w:rPr/>
      </w:pPr>
      <w:r>
        <w:rPr/>
        <w:t>Uwaga:</w:t>
      </w:r>
    </w:p>
    <w:tbl>
      <w:tblPr>
        <w:tblW w:w="9405" w:type="dxa"/>
        <w:jc w:val="left"/>
        <w:tblInd w:w="336" w:type="dxa"/>
        <w:tblLayout w:type="fixed"/>
        <w:tblCellMar>
          <w:top w:w="0" w:type="dxa"/>
          <w:left w:w="108" w:type="dxa"/>
          <w:bottom w:w="0" w:type="dxa"/>
          <w:right w:w="108" w:type="dxa"/>
        </w:tblCellMar>
        <w:tblLook w:firstRow="0" w:noVBand="0" w:lastRow="0" w:firstColumn="0" w:lastColumn="0" w:noHBand="0" w:val="0000"/>
      </w:tblPr>
      <w:tblGrid>
        <w:gridCol w:w="9405"/>
      </w:tblGrid>
      <w:tr>
        <w:trPr/>
        <w:tc>
          <w:tcPr>
            <w:tcW w:w="9405" w:type="dxa"/>
            <w:tcBorders>
              <w:top w:val="single" w:sz="4" w:space="0" w:color="000000"/>
              <w:left w:val="single" w:sz="4" w:space="0" w:color="000000"/>
              <w:bottom w:val="single" w:sz="4" w:space="0" w:color="000000"/>
              <w:right w:val="single" w:sz="4" w:space="0" w:color="000000"/>
            </w:tcBorders>
            <w:shd w:color="auto" w:fill="auto" w:val="clear"/>
          </w:tcPr>
          <w:p>
            <w:pPr>
              <w:pStyle w:val="Kolorowalistaakcent11"/>
              <w:widowControl w:val="false"/>
              <w:numPr>
                <w:ilvl w:val="0"/>
                <w:numId w:val="3"/>
              </w:numPr>
              <w:spacing w:lineRule="auto" w:line="276" w:before="0" w:after="0"/>
              <w:ind w:left="325" w:hanging="325"/>
              <w:contextualSpacing/>
              <w:rPr>
                <w:rFonts w:ascii="Cambria" w:hAnsi="Cambria" w:cs="Helvetica"/>
                <w:i/>
                <w:i/>
                <w:color w:val="000000"/>
                <w:sz w:val="24"/>
                <w:szCs w:val="24"/>
              </w:rPr>
            </w:pPr>
            <w:r>
              <w:rPr>
                <w:rFonts w:cs="Helvetica" w:ascii="Cambria" w:hAnsi="Cambria"/>
                <w:i/>
                <w:color w:val="000000"/>
                <w:sz w:val="24"/>
                <w:szCs w:val="24"/>
              </w:rPr>
              <w:t>Wykonawca powinien w wykazie robót wyraźnie określić wartość oraz zakres robót, aby można było ustalić, czy spełnia warunek udziału w postępowaniu.</w:t>
            </w:r>
          </w:p>
          <w:p>
            <w:pPr>
              <w:pStyle w:val="Kolorowalistaakcent11"/>
              <w:widowControl w:val="false"/>
              <w:numPr>
                <w:ilvl w:val="0"/>
                <w:numId w:val="3"/>
              </w:numPr>
              <w:spacing w:lineRule="auto" w:line="276" w:before="0" w:after="0"/>
              <w:ind w:left="325" w:hanging="325"/>
              <w:contextualSpacing/>
              <w:rPr>
                <w:rFonts w:ascii="Cambria" w:hAnsi="Cambria" w:cs="Arial"/>
                <w:i/>
                <w:i/>
                <w:iCs/>
                <w:color w:val="000000"/>
                <w:sz w:val="24"/>
                <w:szCs w:val="24"/>
              </w:rPr>
            </w:pPr>
            <w:r>
              <w:rPr>
                <w:rFonts w:cs="Arial" w:ascii="Cambria" w:hAnsi="Cambria"/>
                <w:i/>
                <w:iCs/>
                <w:color w:val="000000"/>
                <w:sz w:val="24"/>
                <w:szCs w:val="24"/>
              </w:rPr>
              <w:t>Warunek nie zostaje spełniony, gdy wykonawca wykaże się kilkoma robotami budowlanymi o mniejszej wartości, których wartość łącznie wyniosła wartość wymaganą.</w:t>
            </w:r>
          </w:p>
          <w:p>
            <w:pPr>
              <w:pStyle w:val="Domylne"/>
              <w:widowControl w:val="false"/>
              <w:numPr>
                <w:ilvl w:val="0"/>
                <w:numId w:val="3"/>
              </w:numPr>
              <w:tabs>
                <w:tab w:val="clear" w:pos="720"/>
                <w:tab w:val="left" w:pos="284" w:leader="none"/>
              </w:tabs>
              <w:spacing w:lineRule="atLeast" w:line="200"/>
              <w:ind w:left="325" w:hanging="325"/>
              <w:jc w:val="both"/>
              <w:rPr/>
            </w:pPr>
            <w:r>
              <w:rPr>
                <w:rFonts w:cs="Arial" w:ascii="Cambria" w:hAnsi="Cambria"/>
                <w:i/>
                <w:iCs/>
                <w:color w:val="000000"/>
                <w:sz w:val="24"/>
                <w:szCs w:val="24"/>
              </w:rPr>
              <w:t>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tc>
      </w:tr>
    </w:tbl>
    <w:p>
      <w:pPr>
        <w:pStyle w:val="Kolorowecieniowanieakcent31"/>
        <w:spacing w:lineRule="auto" w:line="276"/>
        <w:ind w:left="1560" w:hanging="0"/>
        <w:rPr>
          <w:rFonts w:ascii="Cambria" w:hAnsi="Cambria" w:cs="Cambria"/>
          <w:sz w:val="24"/>
          <w:szCs w:val="24"/>
        </w:rPr>
      </w:pPr>
      <w:r>
        <w:rPr>
          <w:rFonts w:cs="Cambria" w:ascii="Cambria" w:hAnsi="Cambria"/>
          <w:sz w:val="24"/>
          <w:szCs w:val="24"/>
        </w:rPr>
      </w:r>
    </w:p>
    <w:p>
      <w:pPr>
        <w:pStyle w:val="Kolorowecieniowanieakcent31"/>
        <w:widowControl/>
        <w:suppressAutoHyphens w:val="true"/>
        <w:bidi w:val="0"/>
        <w:spacing w:lineRule="auto" w:line="276" w:before="20" w:after="40"/>
        <w:ind w:left="0" w:right="0" w:hanging="0"/>
        <w:contextualSpacing/>
        <w:jc w:val="both"/>
        <w:rPr/>
      </w:pPr>
      <w:r>
        <w:rPr>
          <w:rFonts w:cs="Cambria" w:ascii="Cambria" w:hAnsi="Cambria"/>
          <w:b/>
          <w:bCs/>
          <w:color w:val="000000"/>
          <w:sz w:val="24"/>
          <w:szCs w:val="24"/>
        </w:rPr>
        <w:t>2)</w:t>
      </w:r>
      <w:r>
        <w:rPr>
          <w:rFonts w:cs="Cambria" w:ascii="Cambria" w:hAnsi="Cambria"/>
          <w:color w:val="000000"/>
          <w:sz w:val="24"/>
          <w:szCs w:val="24"/>
        </w:rPr>
        <w:t xml:space="preserve"> O udzielenie zamówienia mogą ubiegać się wykonawcy, którzy dysponują lub będą dysponować w okresie wykonywania zamówienia i skierują do jego realizacji:</w:t>
      </w:r>
    </w:p>
    <w:p>
      <w:pPr>
        <w:pStyle w:val="Kolorowecieniowanieakcent31"/>
        <w:widowControl/>
        <w:suppressAutoHyphens w:val="true"/>
        <w:bidi w:val="0"/>
        <w:spacing w:lineRule="auto" w:line="276" w:before="20" w:after="40"/>
        <w:ind w:left="0" w:right="0" w:hanging="0"/>
        <w:contextualSpacing/>
        <w:jc w:val="both"/>
        <w:rPr/>
      </w:pPr>
      <w:r>
        <w:rPr>
          <w:rFonts w:cs="Cambria" w:ascii="Cambria" w:hAnsi="Cambria"/>
          <w:b/>
          <w:bCs/>
          <w:color w:val="000000"/>
          <w:sz w:val="24"/>
          <w:szCs w:val="24"/>
        </w:rPr>
        <w:t>- min. jedną osobę pełniącą funkcję kierownika budowy posiadającą uprawnienia budowlane do kierowania robotami budowlanymi bez ograniczeń w specjalności instalacyjnej w zakresie sieci, instalacji i urządzeń elektrycznych</w:t>
        <w:br/>
        <w:t xml:space="preserve">i elektroenergetycznych </w:t>
      </w:r>
      <w:r>
        <w:rPr>
          <w:rFonts w:cs="Cambria" w:ascii="Cambria" w:hAnsi="Cambria"/>
          <w:b w:val="false"/>
          <w:bCs w:val="false"/>
          <w:color w:val="000000"/>
          <w:sz w:val="24"/>
          <w:szCs w:val="24"/>
        </w:rPr>
        <w:t xml:space="preserve">oraz przynależy do Okręgowej Izby Inżynierów Budownictwa (izby zawodowej) lub odpowiadające im równoważne uprawnienia budowlane wydane na podstawie wcześniej obowiązujących przepisów, a w przypadku Wykonawców zagranicznych - uprawnienia budowlane do kierowania robotami równoważne do wyżej wskazanych, </w:t>
      </w:r>
      <w:r>
        <w:rPr>
          <w:rFonts w:cs="Arial" w:ascii="Cambria" w:hAnsi="Cambria"/>
          <w:b w:val="false"/>
          <w:bCs w:val="false"/>
          <w:color w:val="000000"/>
          <w:sz w:val="24"/>
          <w:szCs w:val="24"/>
          <w:highlight w:val="white"/>
        </w:rPr>
        <w:t>oraz przynależność do Okręgowej Izby Inżynierów Budownictwa (lub właściwej izby samorządu zawodowego)</w:t>
      </w:r>
      <w:r>
        <w:rPr>
          <w:rFonts w:cs="Cambria" w:ascii="Cambria" w:hAnsi="Cambria"/>
          <w:b/>
          <w:bCs/>
          <w:color w:val="000000"/>
          <w:sz w:val="24"/>
          <w:szCs w:val="24"/>
        </w:rPr>
        <w:t xml:space="preserve"> </w:t>
      </w:r>
      <w:r>
        <w:rPr>
          <w:rFonts w:cs="Arial" w:ascii="Cambria" w:hAnsi="Cambria"/>
          <w:color w:val="000000"/>
          <w:sz w:val="24"/>
          <w:szCs w:val="24"/>
          <w:highlight w:val="white"/>
        </w:rPr>
        <w:t>;</w:t>
      </w:r>
    </w:p>
    <w:p>
      <w:pPr>
        <w:pStyle w:val="Kolorowecieniowanieakcent31"/>
        <w:widowControl/>
        <w:suppressAutoHyphens w:val="true"/>
        <w:bidi w:val="0"/>
        <w:spacing w:lineRule="auto" w:line="276" w:before="20" w:after="40"/>
        <w:ind w:left="0" w:right="0" w:hanging="0"/>
        <w:contextualSpacing/>
        <w:jc w:val="both"/>
        <w:rPr/>
      </w:pPr>
      <w:r>
        <w:rPr>
          <w:rFonts w:cs="Cambria" w:ascii="Cambria" w:hAnsi="Cambria"/>
          <w:b/>
          <w:bCs/>
          <w:color w:val="000000"/>
          <w:sz w:val="24"/>
          <w:szCs w:val="24"/>
          <w:highlight w:val="white"/>
        </w:rPr>
        <w:t>- min. dwie osoby (projektant i sprawdzający) posiadające uprawnienia budowlane do projektowania bez ograniczeń w specjalności instalacyjnej</w:t>
        <w:br/>
        <w:t xml:space="preserve">w zakresie sieci, instalacji i urządzeń elektrycznych i elektroenergetycznych, </w:t>
      </w:r>
      <w:r>
        <w:rPr>
          <w:rFonts w:cs="Arial" w:ascii="Cambria" w:hAnsi="Cambria"/>
          <w:b/>
          <w:bCs/>
          <w:color w:val="000000"/>
          <w:sz w:val="24"/>
          <w:szCs w:val="24"/>
          <w:highlight w:val="white"/>
        </w:rPr>
        <w:t xml:space="preserve">których zakres uprawnia do kierowania robotami objętymi przedmiotem zamówienia </w:t>
      </w:r>
      <w:r>
        <w:rPr>
          <w:rFonts w:cs="Arial" w:ascii="Cambria" w:hAnsi="Cambria"/>
          <w:b w:val="false"/>
          <w:bCs w:val="false"/>
          <w:color w:val="000000"/>
          <w:sz w:val="24"/>
          <w:szCs w:val="24"/>
          <w:highlight w:val="white"/>
        </w:rPr>
        <w:t>lub odpowiadające im równoważne uprawnienia budowlane wydane na podstawie wcześniej obowiązujących przepisów, a w przypadku Wykonawców zagranicznych - uprawnienia budowlane do kierowania robotami równoważne do wyżej wskazanych,</w:t>
      </w:r>
      <w:r>
        <w:rPr>
          <w:rFonts w:eastAsia="Cambria" w:cs="Arial" w:ascii="Cambria" w:hAnsi="Cambria"/>
          <w:b w:val="false"/>
          <w:bCs w:val="false"/>
          <w:color w:val="000000"/>
          <w:sz w:val="24"/>
          <w:szCs w:val="24"/>
          <w:highlight w:val="white"/>
        </w:rPr>
        <w:t xml:space="preserve"> </w:t>
      </w:r>
      <w:r>
        <w:rPr>
          <w:rFonts w:cs="Arial" w:ascii="Cambria" w:hAnsi="Cambria"/>
          <w:b w:val="false"/>
          <w:bCs w:val="false"/>
          <w:color w:val="000000"/>
          <w:sz w:val="24"/>
          <w:szCs w:val="24"/>
          <w:highlight w:val="white"/>
        </w:rPr>
        <w:t>oraz przynależność do Okręgowej Izby Inżynierów Budownictwa (lub właściwej izby samorządu zawodowego);</w:t>
      </w:r>
    </w:p>
    <w:p>
      <w:pPr>
        <w:pStyle w:val="Kolorowecieniowanieakcent31"/>
        <w:widowControl/>
        <w:suppressAutoHyphens w:val="true"/>
        <w:bidi w:val="0"/>
        <w:spacing w:lineRule="auto" w:line="276" w:before="20" w:after="40"/>
        <w:ind w:left="0" w:right="0" w:hanging="0"/>
        <w:contextualSpacing/>
        <w:jc w:val="both"/>
        <w:rPr>
          <w:rFonts w:ascii="Cambria" w:hAnsi="Cambria" w:cs="Arial"/>
          <w:color w:val="000000"/>
          <w:sz w:val="24"/>
          <w:szCs w:val="24"/>
          <w:highlight w:val="white"/>
        </w:rPr>
      </w:pPr>
      <w:r>
        <w:rPr>
          <w:rFonts w:cs="Arial" w:ascii="Cambria" w:hAnsi="Cambria"/>
          <w:color w:val="000000"/>
          <w:sz w:val="24"/>
          <w:szCs w:val="24"/>
          <w:highlight w:val="white"/>
        </w:rPr>
      </w:r>
    </w:p>
    <w:p>
      <w:pPr>
        <w:pStyle w:val="Normal"/>
        <w:spacing w:lineRule="auto" w:line="276" w:before="0" w:after="0"/>
        <w:contextualSpacing/>
        <w:jc w:val="center"/>
        <w:rPr/>
      </w:pPr>
      <w:r>
        <w:rPr>
          <w:b/>
          <w:bCs/>
        </w:rPr>
        <w:t>U w a g a :</w:t>
      </w:r>
    </w:p>
    <w:p>
      <w:pPr>
        <w:pStyle w:val="Normal"/>
        <w:spacing w:lineRule="auto" w:line="276" w:before="0" w:after="0"/>
        <w:contextualSpacing/>
        <w:jc w:val="center"/>
        <w:rPr/>
      </w:pPr>
      <w:r>
        <w:rPr/>
      </w:r>
    </w:p>
    <w:tbl>
      <w:tblPr>
        <w:tblW w:w="9360" w:type="dxa"/>
        <w:jc w:val="left"/>
        <w:tblInd w:w="397" w:type="dxa"/>
        <w:tblLayout w:type="fixed"/>
        <w:tblCellMar>
          <w:top w:w="0" w:type="dxa"/>
          <w:left w:w="108" w:type="dxa"/>
          <w:bottom w:w="0" w:type="dxa"/>
          <w:right w:w="108" w:type="dxa"/>
        </w:tblCellMar>
        <w:tblLook w:firstRow="0" w:noVBand="0" w:lastRow="0" w:firstColumn="0" w:lastColumn="0" w:noHBand="0" w:val="0000"/>
      </w:tblPr>
      <w:tblGrid>
        <w:gridCol w:w="9360"/>
      </w:tblGrid>
      <w:tr>
        <w:trPr/>
        <w:tc>
          <w:tcPr>
            <w:tcW w:w="9360" w:type="dxa"/>
            <w:tcBorders>
              <w:top w:val="single" w:sz="4" w:space="0" w:color="000000"/>
              <w:left w:val="single" w:sz="4" w:space="0" w:color="000000"/>
              <w:bottom w:val="single" w:sz="4" w:space="0" w:color="000000"/>
              <w:right w:val="single" w:sz="4" w:space="0" w:color="000000"/>
            </w:tcBorders>
            <w:shd w:color="auto" w:fill="auto" w:val="clear"/>
          </w:tcPr>
          <w:p>
            <w:pPr>
              <w:pStyle w:val="Kolorowalistaakcent11"/>
              <w:widowControl w:val="false"/>
              <w:numPr>
                <w:ilvl w:val="0"/>
                <w:numId w:val="0"/>
              </w:numPr>
              <w:spacing w:lineRule="auto" w:line="276" w:before="20" w:after="40"/>
              <w:ind w:left="0" w:hanging="0"/>
              <w:contextualSpacing/>
              <w:rPr/>
            </w:pPr>
            <w:r>
              <w:rPr>
                <w:rFonts w:eastAsia="Cambria" w:cs="Cambria" w:ascii="Cambria" w:hAnsi="Cambria"/>
                <w:i/>
                <w:sz w:val="24"/>
                <w:szCs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2020 r. Poz. 220 ze zm.) oraz ustawą z dnia 15 grudnia 2000 r. o samorządach zawodowych architektów oraz inżynierów budownictwa (Dz. U. z 2019r. Poz. 1117 ze zm.).</w:t>
            </w:r>
          </w:p>
        </w:tc>
      </w:tr>
    </w:tbl>
    <w:p>
      <w:pPr>
        <w:pStyle w:val="Normal"/>
        <w:spacing w:lineRule="auto" w:line="276" w:before="0" w:after="0"/>
        <w:ind w:left="3981" w:hanging="0"/>
        <w:contextualSpacing/>
        <w:jc w:val="both"/>
        <w:rPr>
          <w:rFonts w:ascii="Cambria" w:hAnsi="Cambria" w:cs="Cambria"/>
          <w:i/>
          <w:i/>
          <w:sz w:val="10"/>
          <w:szCs w:val="10"/>
        </w:rPr>
      </w:pPr>
      <w:r>
        <w:rPr>
          <w:rFonts w:cs="Cambria" w:ascii="Cambria" w:hAnsi="Cambria"/>
          <w:i/>
          <w:sz w:val="10"/>
          <w:szCs w:val="10"/>
        </w:rPr>
      </w:r>
    </w:p>
    <w:p>
      <w:pPr>
        <w:pStyle w:val="Normal"/>
        <w:spacing w:lineRule="auto" w:line="276"/>
        <w:ind w:left="1276" w:hanging="0"/>
        <w:jc w:val="both"/>
        <w:rPr>
          <w:rFonts w:ascii="Cambria" w:hAnsi="Cambria" w:cs="Arial" w:asciiTheme="majorHAnsi" w:hAnsiTheme="majorHAnsi"/>
          <w:bCs/>
        </w:rPr>
      </w:pPr>
      <w:r>
        <w:rPr>
          <w:rFonts w:cs="Arial" w:ascii="Cambria" w:hAnsi="Cambria"/>
          <w:bCs/>
        </w:rPr>
      </w:r>
    </w:p>
    <w:p>
      <w:pPr>
        <w:pStyle w:val="Normal"/>
        <w:widowControl/>
        <w:suppressAutoHyphens w:val="true"/>
        <w:bidi w:val="0"/>
        <w:spacing w:lineRule="auto" w:line="276" w:before="0" w:after="0"/>
        <w:ind w:left="57" w:right="0" w:hanging="0"/>
        <w:jc w:val="both"/>
        <w:rPr>
          <w:rFonts w:ascii="Cambria" w:hAnsi="Cambria" w:cs="Arial" w:asciiTheme="majorHAnsi" w:hAnsiTheme="majorHAnsi"/>
          <w:bCs/>
        </w:rPr>
      </w:pPr>
      <w:r>
        <w:rPr>
          <w:rFonts w:cs="Arial" w:ascii="Cambria" w:hAnsi="Cambria"/>
          <w:b/>
          <w:bCs/>
        </w:rPr>
        <w:t>3)</w:t>
      </w:r>
      <w:r>
        <w:rPr>
          <w:rFonts w:cs="Arial" w:ascii="Cambria" w:hAnsi="Cambria"/>
          <w:bCs/>
        </w:rPr>
        <w:t xml:space="preserve"> </w:t>
      </w:r>
      <w:r>
        <w:rPr>
          <w:rFonts w:cs="Cambria" w:ascii="Cambria" w:hAnsi="Cambria"/>
          <w:bCs/>
          <w:color w:val="000000"/>
          <w:sz w:val="24"/>
          <w:szCs w:val="24"/>
        </w:rPr>
        <w:t xml:space="preserve">Wykonawca winien wykazać, że należycie wykonał i prawidłowo ukończył nie wcześniej niż </w:t>
      </w:r>
      <w:r>
        <w:rPr>
          <w:rFonts w:cs="Cambria" w:ascii="Cambria" w:hAnsi="Cambria"/>
          <w:b/>
          <w:bCs/>
          <w:color w:val="000000"/>
          <w:sz w:val="24"/>
          <w:szCs w:val="24"/>
        </w:rPr>
        <w:t>w okresie ostatnich 5 lat przed upływem terminu składania ofert</w:t>
      </w:r>
      <w:r>
        <w:rPr>
          <w:rFonts w:cs="Cambria" w:ascii="Cambria" w:hAnsi="Cambria"/>
          <w:bCs/>
          <w:color w:val="000000"/>
          <w:sz w:val="24"/>
          <w:szCs w:val="24"/>
        </w:rPr>
        <w:t>, a jeżeli okres prowadzenia działalności jest krótszy - w tym okresie co najmniej:</w:t>
      </w:r>
    </w:p>
    <w:p>
      <w:pPr>
        <w:pStyle w:val="Normal"/>
        <w:widowControl/>
        <w:suppressAutoHyphens w:val="true"/>
        <w:bidi w:val="0"/>
        <w:spacing w:lineRule="auto" w:line="276" w:before="0" w:after="0"/>
        <w:ind w:left="57" w:right="0" w:hanging="0"/>
        <w:jc w:val="both"/>
        <w:rPr>
          <w:rFonts w:ascii="Cambria" w:hAnsi="Cambria" w:cs="Arial" w:asciiTheme="majorHAnsi" w:hAnsiTheme="majorHAnsi"/>
          <w:b/>
          <w:bCs/>
        </w:rPr>
      </w:pPr>
      <w:r>
        <w:rPr>
          <w:rFonts w:cs="Cambria" w:ascii="Cambria" w:hAnsi="Cambria"/>
          <w:b/>
          <w:bCs/>
          <w:color w:val="000000"/>
          <w:sz w:val="24"/>
          <w:szCs w:val="24"/>
        </w:rPr>
        <w:t xml:space="preserve">- dwie dokumentacje projektowe dotyczące budowy lub przebudowy oświetlenia ulicznego lub drogowego na łączną kwotę 100 000,00 zł brutto </w:t>
      </w:r>
      <w:r>
        <w:rPr>
          <w:rFonts w:eastAsia="Cambria" w:cs="Arial" w:ascii="Cambria" w:hAnsi="Cambria"/>
          <w:b w:val="false"/>
          <w:bCs w:val="false"/>
          <w:color w:val="000000"/>
          <w:sz w:val="24"/>
          <w:szCs w:val="24"/>
          <w:highlight w:val="white"/>
        </w:rPr>
        <w:t>(słownie: sto tysięcy złotych 00/100).</w:t>
      </w:r>
    </w:p>
    <w:p>
      <w:pPr>
        <w:pStyle w:val="Kolorowalistaakcent11"/>
        <w:widowControl/>
        <w:numPr>
          <w:ilvl w:val="1"/>
          <w:numId w:val="6"/>
        </w:numPr>
        <w:suppressAutoHyphens w:val="true"/>
        <w:bidi w:val="0"/>
        <w:spacing w:lineRule="auto" w:line="276" w:before="0" w:after="0"/>
        <w:ind w:left="0" w:right="57" w:hanging="0"/>
        <w:contextualSpacing/>
        <w:jc w:val="both"/>
        <w:rPr/>
      </w:pPr>
      <w:r>
        <w:rPr>
          <w:rFonts w:ascii="Cambria" w:hAnsi="Cambria" w:asciiTheme="majorHAnsi" w:hAnsiTheme="majorHAnsi"/>
          <w:sz w:val="24"/>
          <w:szCs w:val="24"/>
        </w:rPr>
        <w:t xml:space="preserve">Zamawiający może, </w:t>
      </w:r>
      <w:r>
        <w:rPr>
          <w:rFonts w:ascii="Cambria" w:hAnsi="Cambria"/>
          <w:color w:val="000000"/>
          <w:sz w:val="24"/>
          <w:szCs w:val="24"/>
          <w:shd w:fill="FFFFFF" w:val="clear"/>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rPr>
        <w:t xml:space="preserve"> na każdym etapie postępowania (art. 116 ust. 2 ustawy).</w:t>
      </w:r>
    </w:p>
    <w:p>
      <w:pPr>
        <w:pStyle w:val="Kolorowalistaakcent11"/>
        <w:widowControl/>
        <w:numPr>
          <w:ilvl w:val="1"/>
          <w:numId w:val="6"/>
        </w:numPr>
        <w:suppressAutoHyphens w:val="true"/>
        <w:bidi w:val="0"/>
        <w:spacing w:lineRule="auto" w:line="276" w:before="0" w:after="0"/>
        <w:ind w:left="0" w:right="57" w:hanging="0"/>
        <w:contextualSpacing/>
        <w:jc w:val="both"/>
        <w:rPr/>
      </w:pPr>
      <w:r>
        <w:rPr>
          <w:rFonts w:ascii="Cambria" w:hAnsi="Cambria" w:asciiTheme="majorHAnsi" w:hAnsiTheme="maj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ascii="Cambria" w:hAnsi="Cambria" w:asciiTheme="majorHAnsi" w:hAnsiTheme="majorHAnsi"/>
          <w:b/>
          <w:bCs/>
          <w:color w:val="000000"/>
          <w:sz w:val="24"/>
          <w:szCs w:val="24"/>
        </w:rPr>
        <w:t>mogą polegać na zdolnościach tych z wykonawców, którzy wykonają roboty budowlane lub usługi, do realizacji których te zdolności są wymagane.</w:t>
      </w:r>
    </w:p>
    <w:p>
      <w:pPr>
        <w:pStyle w:val="Kolorowalistaakcent11"/>
        <w:numPr>
          <w:ilvl w:val="1"/>
          <w:numId w:val="6"/>
        </w:numPr>
        <w:tabs>
          <w:tab w:val="clear" w:pos="720"/>
          <w:tab w:val="left" w:pos="567" w:leader="none"/>
        </w:tabs>
        <w:spacing w:lineRule="auto" w:line="276" w:before="0" w:after="0"/>
        <w:ind w:left="567" w:right="20" w:hanging="567"/>
        <w:contextualSpacing/>
        <w:rPr/>
      </w:pPr>
      <w:r>
        <w:rPr>
          <w:rFonts w:ascii="Cambria" w:hAnsi="Cambria" w:asciiTheme="majorHAnsi" w:hAnsiTheme="majorHAnsi"/>
          <w:iCs/>
          <w:sz w:val="24"/>
          <w:szCs w:val="24"/>
        </w:rPr>
        <w:t xml:space="preserve">Sposób wykazania warunków udziału w postępowaniu wskazano w rozdziale </w:t>
        <w:br/>
        <w:t>8 SWZ.</w:t>
      </w:r>
    </w:p>
    <w:p>
      <w:pPr>
        <w:pStyle w:val="Kolorowalistaakcent11"/>
        <w:tabs>
          <w:tab w:val="clear" w:pos="720"/>
          <w:tab w:val="left" w:pos="567" w:leader="none"/>
        </w:tabs>
        <w:spacing w:lineRule="auto" w:line="276" w:before="0" w:after="0"/>
        <w:ind w:left="567" w:right="20" w:hanging="0"/>
        <w:contextualSpacing/>
        <w:rPr>
          <w:rFonts w:ascii="Cambria" w:hAnsi="Cambria" w:asciiTheme="majorHAnsi" w:hAnsiTheme="majorHAnsi"/>
          <w:i/>
          <w:i/>
          <w:sz w:val="24"/>
          <w:szCs w:val="24"/>
        </w:rPr>
      </w:pPr>
      <w:r>
        <w:rPr>
          <w:rFonts w:asciiTheme="majorHAnsi" w:hAnsiTheme="majorHAnsi" w:ascii="Cambria" w:hAnsi="Cambria"/>
          <w:i/>
          <w:sz w:val="24"/>
          <w:szCs w:val="24"/>
        </w:rPr>
      </w:r>
    </w:p>
    <w:tbl>
      <w:tblPr>
        <w:tblW w:w="9068"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8"/>
      </w:tblGrid>
      <w:tr>
        <w:trPr/>
        <w:tc>
          <w:tcPr>
            <w:tcW w:w="90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7</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PODSTAWY WYKLUCZENIA Z POSTĘPOWANIA</w:t>
            </w:r>
          </w:p>
        </w:tc>
      </w:tr>
    </w:tbl>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bCs/>
          <w:sz w:val="16"/>
          <w:szCs w:val="16"/>
          <w:lang w:eastAsia="pl-PL"/>
        </w:rPr>
      </w:pPr>
      <w:r>
        <w:rPr>
          <w:rFonts w:cs="Arial" w:ascii="Cambria" w:hAnsi="Cambria"/>
          <w:bCs/>
          <w:sz w:val="16"/>
          <w:szCs w:val="16"/>
          <w:lang w:eastAsia="pl-PL"/>
        </w:rPr>
      </w:r>
    </w:p>
    <w:p>
      <w:pPr>
        <w:pStyle w:val="Kolorowalistaakcent11"/>
        <w:tabs>
          <w:tab w:val="clear" w:pos="720"/>
          <w:tab w:val="left" w:pos="567" w:leader="none"/>
        </w:tabs>
        <w:spacing w:lineRule="auto" w:line="276" w:before="0" w:after="0"/>
        <w:ind w:left="567" w:hanging="0"/>
        <w:contextualSpacing/>
        <w:rPr>
          <w:rFonts w:ascii="Cambria" w:hAnsi="Cambria" w:cs="Arial" w:asciiTheme="majorHAnsi" w:hAnsiTheme="majorHAnsi"/>
        </w:rPr>
      </w:pPr>
      <w:r>
        <w:rPr>
          <w:rFonts w:cs="Arial" w:ascii="Cambria" w:hAnsi="Cambria"/>
        </w:rPr>
      </w:r>
    </w:p>
    <w:p>
      <w:pPr>
        <w:pStyle w:val="Kolorowalistaakcent11"/>
        <w:widowControl/>
        <w:numPr>
          <w:ilvl w:val="1"/>
          <w:numId w:val="19"/>
        </w:numPr>
        <w:tabs>
          <w:tab w:val="clear" w:pos="720"/>
          <w:tab w:val="left" w:pos="567" w:leader="none"/>
        </w:tabs>
        <w:suppressAutoHyphens w:val="true"/>
        <w:bidi w:val="0"/>
        <w:spacing w:lineRule="auto" w:line="276" w:before="0" w:after="0"/>
        <w:ind w:left="0" w:right="0" w:hanging="0"/>
        <w:contextualSpacing/>
        <w:jc w:val="both"/>
        <w:rPr>
          <w:sz w:val="24"/>
          <w:szCs w:val="24"/>
        </w:rPr>
      </w:pPr>
      <w:r>
        <w:rPr>
          <w:rFonts w:cs="Arial" w:ascii="Cambria" w:hAnsi="Cambria" w:asciiTheme="majorHAnsi" w:hAnsiTheme="majorHAnsi"/>
          <w:sz w:val="24"/>
          <w:szCs w:val="24"/>
        </w:rPr>
        <w:t>Z postępowania o udzielenie zamówienia wyklucza się Wykonawcę, w stosunku, do którego zachodzi którakolwiek z okoliczności, o których mowa w art. 108 ustawy tj. wykonawcę:</w:t>
      </w:r>
    </w:p>
    <w:p>
      <w:pPr>
        <w:pStyle w:val="Normal"/>
        <w:widowControl/>
        <w:shd w:val="clear" w:color="auto" w:fill="FFFFFF"/>
        <w:suppressAutoHyphens w:val="true"/>
        <w:bidi w:val="0"/>
        <w:spacing w:lineRule="auto" w:line="276" w:before="0" w:after="0"/>
        <w:ind w:left="1134" w:right="0" w:hanging="1134"/>
        <w:jc w:val="both"/>
        <w:rPr/>
      </w:pPr>
      <w:r>
        <w:rPr>
          <w:rStyle w:val="Alb"/>
          <w:rFonts w:ascii="Cambria" w:hAnsi="Cambria"/>
          <w:sz w:val="24"/>
          <w:szCs w:val="24"/>
        </w:rPr>
        <w:t xml:space="preserve">1) </w:t>
      </w:r>
      <w:r>
        <w:rPr>
          <w:rFonts w:ascii="Cambria" w:hAnsi="Cambria"/>
          <w:sz w:val="24"/>
          <w:szCs w:val="24"/>
        </w:rPr>
        <w:t>będący osobą fiz</w:t>
      </w:r>
      <w:r>
        <w:rPr>
          <w:rFonts w:ascii="Cambria" w:hAnsi="Cambria"/>
        </w:rPr>
        <w:t>yczną, którą prawomocnie skazano za przestępstwo:</w:t>
      </w:r>
    </w:p>
    <w:p>
      <w:pPr>
        <w:pStyle w:val="Normal"/>
        <w:widowControl/>
        <w:shd w:val="clear" w:color="auto" w:fill="FFFFFF"/>
        <w:suppressAutoHyphens w:val="true"/>
        <w:bidi w:val="0"/>
        <w:spacing w:lineRule="auto" w:line="276" w:before="0" w:after="0"/>
        <w:ind w:right="0" w:hanging="0"/>
        <w:jc w:val="both"/>
        <w:rPr/>
      </w:pPr>
      <w:r>
        <w:rPr>
          <w:rStyle w:val="Alb"/>
          <w:rFonts w:ascii="Cambria" w:hAnsi="Cambria"/>
        </w:rPr>
        <w:t xml:space="preserve">a) </w:t>
      </w:r>
      <w:r>
        <w:rPr>
          <w:rFonts w:ascii="Cambria" w:hAnsi="Cambria"/>
        </w:rPr>
        <w:t xml:space="preserve">udziału w zorganizowanej grupie przestępczej albo związku mającym na celu popełnienie przestępstwa lub przestępstwa skarbowego, o którym mowa w </w:t>
      </w:r>
      <w:hyperlink r:id="rId8">
        <w:r>
          <w:rPr>
            <w:rStyle w:val="Czeinternetowe"/>
            <w:rFonts w:ascii="Cambria" w:hAnsi="Cambria"/>
            <w:color w:val="auto"/>
            <w:u w:val="none"/>
          </w:rPr>
          <w:t>art. 258</w:t>
        </w:r>
      </w:hyperlink>
      <w:r>
        <w:rPr>
          <w:rFonts w:ascii="Cambria" w:hAnsi="Cambria"/>
        </w:rPr>
        <w:t xml:space="preserve"> Kodeksu karnego,</w:t>
      </w:r>
    </w:p>
    <w:p>
      <w:pPr>
        <w:pStyle w:val="Normal"/>
        <w:widowControl/>
        <w:shd w:val="clear" w:color="auto" w:fill="FFFFFF"/>
        <w:suppressAutoHyphens w:val="true"/>
        <w:bidi w:val="0"/>
        <w:spacing w:lineRule="auto" w:line="276" w:before="0" w:after="0"/>
        <w:ind w:right="0" w:hanging="0"/>
        <w:jc w:val="both"/>
        <w:rPr/>
      </w:pPr>
      <w:r>
        <w:rPr>
          <w:rStyle w:val="Alb"/>
          <w:rFonts w:ascii="Cambria" w:hAnsi="Cambria"/>
        </w:rPr>
        <w:t xml:space="preserve">b) </w:t>
      </w:r>
      <w:r>
        <w:rPr>
          <w:rFonts w:ascii="Cambria" w:hAnsi="Cambria"/>
        </w:rPr>
        <w:t xml:space="preserve">handlu ludźmi, o którym mowa w </w:t>
      </w:r>
      <w:hyperlink r:id="rId9">
        <w:r>
          <w:rPr>
            <w:rStyle w:val="Czeinternetowe"/>
            <w:rFonts w:ascii="Cambria" w:hAnsi="Cambria"/>
            <w:color w:val="auto"/>
            <w:u w:val="none"/>
          </w:rPr>
          <w:t>art. 189a</w:t>
        </w:r>
      </w:hyperlink>
      <w:r>
        <w:rPr>
          <w:rFonts w:ascii="Cambria" w:hAnsi="Cambria"/>
        </w:rPr>
        <w:t xml:space="preserve"> Kodeksu karnego,</w:t>
      </w:r>
    </w:p>
    <w:p>
      <w:pPr>
        <w:pStyle w:val="Normal"/>
        <w:widowControl/>
        <w:shd w:val="clear" w:color="auto" w:fill="FFFFFF"/>
        <w:suppressAutoHyphens w:val="true"/>
        <w:bidi w:val="0"/>
        <w:spacing w:lineRule="auto" w:line="276" w:before="0" w:after="0"/>
        <w:ind w:right="0" w:hanging="0"/>
        <w:jc w:val="both"/>
        <w:rPr/>
      </w:pPr>
      <w:r>
        <w:rPr>
          <w:rStyle w:val="Alb"/>
          <w:rFonts w:ascii="Cambria" w:hAnsi="Cambria"/>
        </w:rPr>
        <w:t xml:space="preserve">c) </w:t>
      </w:r>
      <w:r>
        <w:rPr>
          <w:rFonts w:ascii="Cambria" w:hAnsi="Cambria"/>
        </w:rPr>
        <w:t xml:space="preserve">o którym mowa w </w:t>
      </w:r>
      <w:hyperlink r:id="rId10">
        <w:r>
          <w:rPr>
            <w:rStyle w:val="Czeinternetowe"/>
            <w:rFonts w:ascii="Cambria" w:hAnsi="Cambria"/>
            <w:color w:val="auto"/>
            <w:u w:val="none"/>
          </w:rPr>
          <w:t>art. 228-230a</w:t>
        </w:r>
      </w:hyperlink>
      <w:r>
        <w:rPr>
          <w:rFonts w:ascii="Cambria" w:hAnsi="Cambria"/>
        </w:rPr>
        <w:t xml:space="preserve">, </w:t>
      </w:r>
      <w:hyperlink r:id="rId11">
        <w:r>
          <w:rPr>
            <w:rStyle w:val="Czeinternetowe"/>
            <w:rFonts w:ascii="Cambria" w:hAnsi="Cambria"/>
            <w:color w:val="auto"/>
            <w:u w:val="none"/>
          </w:rPr>
          <w:t>art. 250a</w:t>
        </w:r>
      </w:hyperlink>
      <w:r>
        <w:rPr>
          <w:rFonts w:ascii="Cambria" w:hAnsi="Cambria"/>
        </w:rPr>
        <w:t xml:space="preserve"> Kodeksu karnego lub w art. 46 lub art. 48 ustawy z dnia 25 czerwca 2010 r. o sporcie</w:t>
      </w:r>
      <w:r>
        <w:rPr>
          <w:rFonts w:ascii="Cambria" w:hAnsi="Cambria"/>
          <w:color w:val="000000"/>
        </w:rPr>
        <w:t xml:space="preserve"> </w:t>
      </w:r>
      <w:r>
        <w:rPr>
          <w:rFonts w:ascii="Cambria" w:hAnsi="Cambria"/>
          <w:b w:val="false"/>
          <w:i w:val="false"/>
          <w:caps w:val="false"/>
          <w:smallCaps w:val="false"/>
          <w:color w:val="000000"/>
          <w:spacing w:val="0"/>
          <w:sz w:val="24"/>
        </w:rPr>
        <w:t>(Dz. U. z 2020 r. poz. 1133 oraz z 2021 r. poz. 2054) lub w </w:t>
      </w:r>
      <w:hyperlink r:id="rId12">
        <w:r>
          <w:rPr>
            <w:rStyle w:val="Czeinternetowe"/>
            <w:rFonts w:ascii="Cambria" w:hAnsi="Cambria"/>
            <w:b w:val="false"/>
            <w:i w:val="false"/>
            <w:caps w:val="false"/>
            <w:smallCaps w:val="false"/>
            <w:color w:val="000000"/>
            <w:spacing w:val="0"/>
            <w:sz w:val="24"/>
            <w:u w:val="none"/>
            <w:shd w:fill="FFFFFF" w:val="clear"/>
          </w:rPr>
          <w:t>art. 54 ust. 1-4</w:t>
        </w:r>
      </w:hyperlink>
      <w:r>
        <w:rPr>
          <w:rFonts w:ascii="Cambria" w:hAnsi="Cambria"/>
          <w:caps w:val="false"/>
          <w:smallCaps w:val="false"/>
          <w:color w:val="000000"/>
          <w:spacing w:val="0"/>
        </w:rPr>
        <w:t> </w:t>
      </w:r>
      <w:r>
        <w:rPr>
          <w:rFonts w:ascii="Cambria" w:hAnsi="Cambria"/>
          <w:b w:val="false"/>
          <w:i w:val="false"/>
          <w:caps w:val="false"/>
          <w:smallCaps w:val="false"/>
          <w:color w:val="000000"/>
          <w:spacing w:val="0"/>
          <w:sz w:val="24"/>
        </w:rPr>
        <w:t>ustawy z dnia 12 maja 2011 r. o refundacji leków, środków spożywczych specjalnego przeznaczenia żywieniowego oraz wyrobów medycznych (Dz. U. z 2021 r. poz. 523, 1292, 1559 i 2054),</w:t>
      </w:r>
      <w:r>
        <w:rPr>
          <w:rFonts w:ascii="Cambria" w:hAnsi="Cambria"/>
        </w:rPr>
        <w:t xml:space="preserve"> </w:t>
      </w:r>
    </w:p>
    <w:p>
      <w:pPr>
        <w:pStyle w:val="Normal"/>
        <w:widowControl/>
        <w:shd w:val="clear" w:color="auto" w:fill="FFFFFF"/>
        <w:suppressAutoHyphens w:val="true"/>
        <w:bidi w:val="0"/>
        <w:spacing w:lineRule="auto" w:line="276" w:before="0" w:after="0"/>
        <w:ind w:right="0" w:hanging="0"/>
        <w:jc w:val="both"/>
        <w:rPr/>
      </w:pPr>
      <w:r>
        <w:rPr>
          <w:rStyle w:val="Alb"/>
          <w:rFonts w:ascii="Cambria" w:hAnsi="Cambria"/>
        </w:rPr>
        <w:t xml:space="preserve">d) </w:t>
      </w:r>
      <w:r>
        <w:rPr>
          <w:rFonts w:ascii="Cambria" w:hAnsi="Cambria"/>
        </w:rPr>
        <w:t>finansowania przestępstwa o charakterze terrorystycznym, o którym mowa</w:t>
        <w:br/>
        <w:t xml:space="preserve">w </w:t>
      </w:r>
      <w:hyperlink r:id="rId13">
        <w:r>
          <w:rPr>
            <w:rStyle w:val="Czeinternetowe"/>
            <w:rFonts w:ascii="Cambria" w:hAnsi="Cambria"/>
            <w:color w:val="auto"/>
            <w:u w:val="none"/>
          </w:rPr>
          <w:t>art. 165a</w:t>
        </w:r>
      </w:hyperlink>
      <w:r>
        <w:rPr>
          <w:rFonts w:ascii="Cambria" w:hAnsi="Cambria"/>
        </w:rPr>
        <w:t xml:space="preserve"> Kodeksu karnego, lub przestępstwo udaremniania lub utrudniania stwierdzenia przestępnego pochodzenia pieniędzy lub ukrywania ich pochodzenia,</w:t>
        <w:br/>
        <w:t xml:space="preserve">o którym mowa w </w:t>
      </w:r>
      <w:hyperlink r:id="rId14">
        <w:r>
          <w:rPr>
            <w:rStyle w:val="Czeinternetowe"/>
            <w:rFonts w:ascii="Cambria" w:hAnsi="Cambria"/>
            <w:color w:val="auto"/>
            <w:u w:val="none"/>
          </w:rPr>
          <w:t>art. 299</w:t>
        </w:r>
      </w:hyperlink>
      <w:r>
        <w:rPr>
          <w:rFonts w:ascii="Cambria" w:hAnsi="Cambria"/>
        </w:rPr>
        <w:t xml:space="preserve"> Kodeksu karnego,</w:t>
      </w:r>
    </w:p>
    <w:p>
      <w:pPr>
        <w:pStyle w:val="Normal"/>
        <w:widowControl/>
        <w:shd w:val="clear" w:color="auto" w:fill="FFFFFF"/>
        <w:suppressAutoHyphens w:val="true"/>
        <w:bidi w:val="0"/>
        <w:spacing w:lineRule="auto" w:line="276" w:before="0" w:after="0"/>
        <w:ind w:right="0" w:hanging="0"/>
        <w:jc w:val="both"/>
        <w:rPr/>
      </w:pPr>
      <w:r>
        <w:rPr>
          <w:rStyle w:val="Alb"/>
          <w:rFonts w:ascii="Cambria" w:hAnsi="Cambria"/>
        </w:rPr>
        <w:t xml:space="preserve">e) </w:t>
      </w:r>
      <w:r>
        <w:rPr>
          <w:rFonts w:ascii="Cambria" w:hAnsi="Cambria"/>
        </w:rPr>
        <w:t xml:space="preserve">o charakterze terrorystycznym, o którym mowa w </w:t>
      </w:r>
      <w:hyperlink r:id="rId15">
        <w:r>
          <w:rPr>
            <w:rStyle w:val="Czeinternetowe"/>
            <w:rFonts w:ascii="Cambria" w:hAnsi="Cambria"/>
            <w:color w:val="auto"/>
            <w:u w:val="none"/>
          </w:rPr>
          <w:t>art. 115 § 20</w:t>
        </w:r>
      </w:hyperlink>
      <w:r>
        <w:rPr>
          <w:rFonts w:ascii="Cambria" w:hAnsi="Cambria"/>
        </w:rPr>
        <w:t xml:space="preserve"> Kodeksu karnego, lub mające na celu popełnienie tego przestępstwa,</w:t>
      </w:r>
    </w:p>
    <w:p>
      <w:pPr>
        <w:pStyle w:val="Normal"/>
        <w:widowControl/>
        <w:shd w:val="clear" w:color="auto" w:fill="FFFFFF"/>
        <w:suppressAutoHyphens w:val="true"/>
        <w:bidi w:val="0"/>
        <w:spacing w:lineRule="auto" w:line="276" w:before="0" w:after="0"/>
        <w:ind w:right="0" w:hanging="0"/>
        <w:jc w:val="both"/>
        <w:rPr/>
      </w:pPr>
      <w:r>
        <w:rPr>
          <w:rStyle w:val="Alb"/>
          <w:rFonts w:ascii="Cambria" w:hAnsi="Cambria"/>
        </w:rPr>
        <w:t xml:space="preserve">f) </w:t>
      </w:r>
      <w:r>
        <w:rPr>
          <w:rFonts w:ascii="Cambria" w:hAnsi="Cambria"/>
        </w:rPr>
        <w:t>powierzenia wykonywania pracy małoletniemu cudzoziemcowi, o którym mowa</w:t>
        <w:br/>
        <w:t xml:space="preserve">w </w:t>
      </w:r>
      <w:hyperlink r:id="rId16">
        <w:r>
          <w:rPr>
            <w:rStyle w:val="Czeinternetowe"/>
            <w:rFonts w:ascii="Cambria" w:hAnsi="Cambria"/>
            <w:color w:val="auto"/>
            <w:u w:val="none"/>
          </w:rPr>
          <w:t>art. 9 ust. 2</w:t>
        </w:r>
      </w:hyperlink>
      <w:r>
        <w:rPr>
          <w:rFonts w:ascii="Cambria" w:hAnsi="Cambria"/>
        </w:rPr>
        <w:t xml:space="preserve"> ustawy z dnia 15 czerwca 2012 r. o skutkach powierzania wykonywania pracy cudzoziemcom przebywającym wbrew przepisom na terytorium Rzeczypospolitej Polskiej (Dz. U. poz. 769),</w:t>
      </w:r>
    </w:p>
    <w:p>
      <w:pPr>
        <w:pStyle w:val="Normal"/>
        <w:widowControl/>
        <w:shd w:val="clear" w:color="auto" w:fill="FFFFFF"/>
        <w:tabs>
          <w:tab w:val="clear" w:pos="720"/>
          <w:tab w:val="left" w:pos="1185" w:leader="none"/>
        </w:tabs>
        <w:suppressAutoHyphens w:val="true"/>
        <w:bidi w:val="0"/>
        <w:spacing w:lineRule="auto" w:line="276" w:before="0" w:after="0"/>
        <w:ind w:right="0" w:hanging="0"/>
        <w:jc w:val="both"/>
        <w:rPr/>
      </w:pPr>
      <w:r>
        <w:rPr>
          <w:rStyle w:val="Alb"/>
          <w:rFonts w:ascii="Cambria" w:hAnsi="Cambria"/>
        </w:rPr>
        <w:t xml:space="preserve">g) </w:t>
      </w:r>
      <w:r>
        <w:rPr>
          <w:rFonts w:ascii="Cambria" w:hAnsi="Cambria"/>
        </w:rPr>
        <w:t xml:space="preserve">przeciwko obrotowi gospodarczemu, o których mowa w </w:t>
      </w:r>
      <w:hyperlink r:id="rId17">
        <w:r>
          <w:rPr>
            <w:rStyle w:val="Czeinternetowe"/>
            <w:rFonts w:ascii="Cambria" w:hAnsi="Cambria"/>
            <w:color w:val="auto"/>
            <w:u w:val="none"/>
          </w:rPr>
          <w:t>art. 296-307</w:t>
        </w:r>
      </w:hyperlink>
      <w:r>
        <w:rPr>
          <w:rFonts w:ascii="Cambria" w:hAnsi="Cambria"/>
        </w:rPr>
        <w:t xml:space="preserve"> Kodeksu karnego, przestępstwo oszustwa, o którym mowa w </w:t>
      </w:r>
      <w:hyperlink r:id="rId18">
        <w:r>
          <w:rPr>
            <w:rStyle w:val="Czeinternetowe"/>
            <w:rFonts w:ascii="Cambria" w:hAnsi="Cambria"/>
            <w:color w:val="auto"/>
            <w:u w:val="none"/>
          </w:rPr>
          <w:t>art. 286</w:t>
        </w:r>
      </w:hyperlink>
      <w:r>
        <w:rPr>
          <w:rFonts w:ascii="Cambria" w:hAnsi="Cambria"/>
        </w:rPr>
        <w:t xml:space="preserve"> Kodeksu karnego, przestępstwo przeciwko wiarygodności dokumentów, o których mowa w </w:t>
      </w:r>
      <w:hyperlink r:id="rId19">
        <w:r>
          <w:rPr>
            <w:rStyle w:val="Czeinternetowe"/>
            <w:rFonts w:ascii="Cambria" w:hAnsi="Cambria"/>
            <w:color w:val="auto"/>
            <w:u w:val="none"/>
          </w:rPr>
          <w:t>art. 270-277d</w:t>
        </w:r>
      </w:hyperlink>
      <w:r>
        <w:rPr>
          <w:rFonts w:ascii="Cambria" w:hAnsi="Cambria"/>
        </w:rPr>
        <w:t xml:space="preserve"> Kodeksu karnego, lub przestępstwo skarbowe,</w:t>
      </w:r>
    </w:p>
    <w:p>
      <w:pPr>
        <w:pStyle w:val="Normal"/>
        <w:widowControl/>
        <w:shd w:val="clear" w:color="auto" w:fill="FFFFFF"/>
        <w:suppressAutoHyphens w:val="true"/>
        <w:bidi w:val="0"/>
        <w:spacing w:lineRule="auto" w:line="276" w:before="0" w:after="0"/>
        <w:ind w:right="0" w:hanging="0"/>
        <w:jc w:val="both"/>
        <w:rPr/>
      </w:pPr>
      <w:r>
        <w:rPr>
          <w:rStyle w:val="Alb"/>
          <w:rFonts w:ascii="Cambria" w:hAnsi="Cambria"/>
        </w:rPr>
        <w:t xml:space="preserve">h) </w:t>
      </w:r>
      <w:r>
        <w:rPr>
          <w:rFonts w:ascii="Cambria" w:hAnsi="Cambria"/>
        </w:rPr>
        <w:t>o którym mowa w art. 9 ust. 1 i 3 lub art. 10 ustawy z dnia 15 czerwca 2012 r.</w:t>
        <w:br/>
        <w:t>o skutkach powierzania wykonywania pracy cudzoziemcom przebywającym wbrew przepisom na terytorium Rzeczypospolitej Polskiej - lub za odpowiedni czyn zabroniony określony w przepisach prawa obcego;</w:t>
      </w:r>
    </w:p>
    <w:p>
      <w:pPr>
        <w:pStyle w:val="Normal"/>
        <w:shd w:val="clear" w:color="auto" w:fill="FFFFFF"/>
        <w:spacing w:lineRule="auto" w:line="276"/>
        <w:ind w:hanging="0"/>
        <w:jc w:val="both"/>
        <w:rPr/>
      </w:pPr>
      <w:r>
        <w:rPr>
          <w:rStyle w:val="Alb"/>
          <w:rFonts w:ascii="Cambria" w:hAnsi="Cambria"/>
        </w:rPr>
        <w:t xml:space="preserve">2) </w:t>
      </w:r>
      <w:r>
        <w:rPr>
          <w:rFonts w:ascii="Cambria" w:hAnsi="Cambri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pPr>
        <w:pStyle w:val="Normal"/>
        <w:shd w:val="clear" w:color="auto" w:fill="FFFFFF"/>
        <w:spacing w:lineRule="auto" w:line="276"/>
        <w:ind w:hanging="0"/>
        <w:jc w:val="both"/>
        <w:rPr/>
      </w:pPr>
      <w:r>
        <w:rPr>
          <w:rStyle w:val="Alb"/>
          <w:rFonts w:ascii="Cambria" w:hAnsi="Cambria"/>
        </w:rPr>
        <w:t xml:space="preserve">3) </w:t>
      </w:r>
      <w:r>
        <w:rPr>
          <w:rFonts w:ascii="Cambria" w:hAnsi="Cambri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Normal"/>
        <w:shd w:val="clear" w:color="auto" w:fill="FFFFFF"/>
        <w:spacing w:lineRule="auto" w:line="276"/>
        <w:ind w:hanging="0"/>
        <w:jc w:val="both"/>
        <w:rPr/>
      </w:pPr>
      <w:r>
        <w:rPr>
          <w:rStyle w:val="Alb"/>
          <w:rFonts w:ascii="Cambria" w:hAnsi="Cambria"/>
        </w:rPr>
        <w:t xml:space="preserve">4) </w:t>
      </w:r>
      <w:r>
        <w:rPr>
          <w:rFonts w:ascii="Cambria" w:hAnsi="Cambria"/>
        </w:rPr>
        <w:t>wobec którego prawomocnie orzeczono zakaz ubiegania się o zamówienia publiczne;</w:t>
      </w:r>
    </w:p>
    <w:p>
      <w:pPr>
        <w:pStyle w:val="Normal"/>
        <w:shd w:val="clear" w:color="auto" w:fill="FFFFFF"/>
        <w:spacing w:lineRule="auto" w:line="276"/>
        <w:ind w:hanging="0"/>
        <w:jc w:val="both"/>
        <w:rPr/>
      </w:pPr>
      <w:r>
        <w:rPr>
          <w:rStyle w:val="Alb"/>
          <w:rFonts w:ascii="Cambria" w:hAnsi="Cambria"/>
        </w:rPr>
        <w:t xml:space="preserve">5) </w:t>
      </w:r>
      <w:r>
        <w:rPr>
          <w:rFonts w:ascii="Cambria" w:hAnsi="Cambri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r>
          <w:rPr>
            <w:rStyle w:val="Czeinternetowe"/>
            <w:rFonts w:ascii="Cambria" w:hAnsi="Cambria"/>
            <w:color w:val="auto"/>
            <w:u w:val="none"/>
          </w:rPr>
          <w:t>ustawy</w:t>
        </w:r>
      </w:hyperlink>
      <w:r>
        <w:rPr>
          <w:rFonts w:ascii="Cambria" w:hAnsi="Cambri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pPr>
        <w:pStyle w:val="Normal"/>
        <w:shd w:val="clear" w:color="auto" w:fill="FFFFFF"/>
        <w:spacing w:lineRule="auto" w:line="276"/>
        <w:ind w:hanging="0"/>
        <w:jc w:val="both"/>
        <w:rPr/>
      </w:pPr>
      <w:r>
        <w:rPr>
          <w:rStyle w:val="Alb"/>
          <w:rFonts w:ascii="Cambria" w:hAnsi="Cambria"/>
        </w:rPr>
        <w:t xml:space="preserve">6) </w:t>
      </w:r>
      <w:r>
        <w:rPr>
          <w:rFonts w:ascii="Cambria" w:hAnsi="Cambria"/>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r>
          <w:rPr>
            <w:rStyle w:val="Czeinternetowe"/>
            <w:rFonts w:ascii="Cambria" w:hAnsi="Cambria"/>
            <w:color w:val="auto"/>
            <w:u w:val="none"/>
          </w:rPr>
          <w:t>ustawy</w:t>
        </w:r>
      </w:hyperlink>
      <w:r>
        <w:rPr>
          <w:rFonts w:ascii="Cambria" w:hAnsi="Cambria"/>
        </w:rPr>
        <w:t xml:space="preserve"> z dnia 16 lutego 2007 r. o ochronie konkurencji i konsumentów, chyba że spowodowane tym zakłócenie konkurencji może być wyeliminowane w inny sposób niż przez wykluczenie wykonawcy z udziału w postępowaniu o udzielenie zamówienia.</w:t>
      </w:r>
    </w:p>
    <w:p>
      <w:pPr>
        <w:pStyle w:val="Kolorowalistaakcent11"/>
        <w:numPr>
          <w:ilvl w:val="0"/>
          <w:numId w:val="0"/>
        </w:numPr>
        <w:tabs>
          <w:tab w:val="clear" w:pos="720"/>
          <w:tab w:val="left" w:pos="567" w:leader="none"/>
        </w:tabs>
        <w:spacing w:lineRule="auto" w:line="276" w:before="0" w:after="0"/>
        <w:ind w:left="0" w:hanging="0"/>
        <w:contextualSpacing/>
        <w:rPr/>
      </w:pPr>
      <w:r>
        <w:rPr>
          <w:rFonts w:cs="Arial" w:ascii="Cambria" w:hAnsi="Cambria"/>
          <w:b/>
          <w:bCs/>
          <w:sz w:val="24"/>
          <w:szCs w:val="24"/>
        </w:rPr>
        <w:t xml:space="preserve">7.2. </w:t>
      </w:r>
      <w:r>
        <w:rPr>
          <w:rFonts w:cs="Arial" w:ascii="Cambria" w:hAnsi="Cambria"/>
          <w:sz w:val="24"/>
          <w:szCs w:val="24"/>
        </w:rPr>
        <w:t>Przesłanki wykluczenia  o których mowa w art. 108 ustawy:</w:t>
      </w:r>
    </w:p>
    <w:p>
      <w:pPr>
        <w:pStyle w:val="Kolorowalistaakcent11"/>
        <w:tabs>
          <w:tab w:val="clear" w:pos="720"/>
          <w:tab w:val="left" w:pos="567" w:leader="none"/>
        </w:tabs>
        <w:spacing w:lineRule="auto" w:line="276" w:before="0" w:after="0"/>
        <w:ind w:left="720" w:hanging="0"/>
        <w:contextualSpacing/>
        <w:rPr/>
      </w:pPr>
      <w:r>
        <w:rPr>
          <w:rFonts w:cs="Arial" w:ascii="Cambria" w:hAnsi="Cambria" w:asciiTheme="majorHAnsi" w:hAnsiTheme="majorHAnsi"/>
          <w:sz w:val="24"/>
          <w:szCs w:val="24"/>
        </w:rPr>
        <w:t xml:space="preserve">Zamawiający nie </w:t>
      </w:r>
      <w:r>
        <w:rPr>
          <w:rFonts w:cs="Arial" w:ascii="Cambria" w:hAnsi="Cambria" w:asciiTheme="majorHAnsi" w:hAnsiTheme="majorHAnsi"/>
          <w:bCs/>
          <w:sz w:val="24"/>
          <w:szCs w:val="24"/>
        </w:rPr>
        <w:t>przewiduje podstaw wykluczenia wskazanych w art. 109 ustawy.</w:t>
      </w:r>
    </w:p>
    <w:p>
      <w:pPr>
        <w:pStyle w:val="Kolorowalistaakcent11"/>
        <w:numPr>
          <w:ilvl w:val="0"/>
          <w:numId w:val="0"/>
        </w:numPr>
        <w:tabs>
          <w:tab w:val="clear" w:pos="720"/>
          <w:tab w:val="left" w:pos="567" w:leader="none"/>
        </w:tabs>
        <w:spacing w:lineRule="auto" w:line="276" w:before="0" w:after="0"/>
        <w:ind w:left="0" w:hanging="0"/>
        <w:contextualSpacing/>
        <w:rPr/>
      </w:pPr>
      <w:r>
        <w:rPr>
          <w:rFonts w:ascii="Cambria" w:hAnsi="Cambria"/>
          <w:b/>
          <w:bCs/>
          <w:color w:val="000000"/>
          <w:sz w:val="24"/>
          <w:szCs w:val="24"/>
          <w:shd w:fill="FFFFFF" w:val="clear"/>
        </w:rPr>
        <w:t xml:space="preserve">7.3. </w:t>
      </w:r>
      <w:r>
        <w:rPr>
          <w:rFonts w:ascii="Cambria" w:hAnsi="Cambria"/>
          <w:color w:val="000000"/>
          <w:sz w:val="24"/>
          <w:szCs w:val="24"/>
          <w:shd w:fill="FFFFFF" w:val="clear"/>
        </w:rPr>
        <w:t>Wykonawca może zostać wykluczony przez zamawiającego na każdym etapie postępowania o udzielenie zamówienia</w:t>
      </w:r>
    </w:p>
    <w:p>
      <w:pPr>
        <w:pStyle w:val="Kolorowalistaakcent11"/>
        <w:numPr>
          <w:ilvl w:val="0"/>
          <w:numId w:val="0"/>
        </w:numPr>
        <w:tabs>
          <w:tab w:val="clear" w:pos="720"/>
          <w:tab w:val="left" w:pos="567" w:leader="none"/>
        </w:tabs>
        <w:spacing w:lineRule="auto" w:line="276" w:before="0" w:after="0"/>
        <w:ind w:left="0" w:hanging="0"/>
        <w:contextualSpacing/>
        <w:rPr/>
      </w:pPr>
      <w:r>
        <w:rPr>
          <w:rFonts w:ascii="Cambria" w:hAnsi="Cambria"/>
          <w:b/>
          <w:bCs/>
          <w:color w:val="000000"/>
          <w:sz w:val="24"/>
          <w:szCs w:val="24"/>
        </w:rPr>
        <w:t xml:space="preserve">7.4. </w:t>
      </w:r>
      <w:r>
        <w:rPr>
          <w:rFonts w:ascii="Cambria" w:hAnsi="Cambria"/>
          <w:color w:val="000000"/>
          <w:sz w:val="24"/>
          <w:szCs w:val="24"/>
        </w:rPr>
        <w:t>Wykonawca nie podlega wykluczeniu w okolicznościach określonych w art. 108 ust. 1 pkt 1, 2 i 5, jeżeli udowodni zamawiającemu, że spełnił łącznie następujące przesłanki:</w:t>
      </w:r>
    </w:p>
    <w:p>
      <w:pPr>
        <w:pStyle w:val="ListParagraph"/>
        <w:shd w:val="clear" w:color="auto" w:fill="FFFFFF"/>
        <w:spacing w:lineRule="auto" w:line="276" w:before="72" w:after="72"/>
        <w:ind w:left="720" w:hanging="0"/>
        <w:contextualSpacing/>
        <w:rPr/>
      </w:pPr>
      <w:r>
        <w:rPr>
          <w:rFonts w:ascii="Cambria" w:hAnsi="Cambria"/>
          <w:color w:val="000000"/>
          <w:sz w:val="24"/>
          <w:szCs w:val="24"/>
        </w:rPr>
        <w:t>1) naprawił lub zobowiązał się do naprawienia szkody wyrządzonej przestępstwem, wykroczeniem lub swoim nieprawidłowym postępowaniem, w tym poprzez zadośćuczynienie pieniężne;</w:t>
      </w:r>
    </w:p>
    <w:p>
      <w:pPr>
        <w:pStyle w:val="ListParagraph"/>
        <w:shd w:val="clear" w:color="auto" w:fill="FFFFFF"/>
        <w:spacing w:lineRule="auto" w:line="276" w:before="72" w:after="72"/>
        <w:ind w:left="720" w:hanging="0"/>
        <w:contextualSpacing/>
        <w:rPr/>
      </w:pPr>
      <w:r>
        <w:rPr>
          <w:rFonts w:ascii="Cambria" w:hAnsi="Cambria"/>
          <w:color w:val="000000"/>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ListParagraph"/>
        <w:shd w:val="clear" w:color="auto" w:fill="FFFFFF"/>
        <w:spacing w:lineRule="auto" w:line="276" w:before="72" w:after="72"/>
        <w:ind w:left="720" w:hanging="0"/>
        <w:contextualSpacing/>
        <w:rPr/>
      </w:pPr>
      <w:r>
        <w:rPr>
          <w:rFonts w:ascii="Cambria" w:hAnsi="Cambria"/>
          <w:color w:val="000000"/>
          <w:sz w:val="24"/>
          <w:szCs w:val="24"/>
        </w:rPr>
        <w:t>3) podjął konkretne środki techniczne, organizacyjne i kadrowe, odpowiednie dla zapobiegania dalszym przestępstwom, wykroczeniom lub nieprawidłowemu postępowaniu, w szczególności:</w:t>
      </w:r>
    </w:p>
    <w:p>
      <w:pPr>
        <w:pStyle w:val="Normal"/>
        <w:spacing w:lineRule="auto" w:line="276"/>
        <w:rPr>
          <w:rFonts w:ascii="Cambria" w:hAnsi="Cambria"/>
        </w:rPr>
      </w:pPr>
      <w:r>
        <w:rPr>
          <w:rFonts w:ascii="Cambria" w:hAnsi="Cambria"/>
        </w:rPr>
        <w:t>a) zerwał wszelkie powiązania z osobami lub podmiotami odpowiedzialnymi za        nieprawidłowe postępowanie wykonawcy,</w:t>
      </w:r>
    </w:p>
    <w:p>
      <w:pPr>
        <w:pStyle w:val="Normal"/>
        <w:spacing w:lineRule="auto" w:line="276"/>
        <w:rPr>
          <w:rFonts w:ascii="Cambria" w:hAnsi="Cambria"/>
        </w:rPr>
      </w:pPr>
      <w:r>
        <w:rPr>
          <w:rFonts w:ascii="Cambria" w:hAnsi="Cambria"/>
        </w:rPr>
        <w:t>b) zreorganizował personel,</w:t>
      </w:r>
    </w:p>
    <w:p>
      <w:pPr>
        <w:pStyle w:val="Normal"/>
        <w:spacing w:lineRule="auto" w:line="276"/>
        <w:rPr>
          <w:rFonts w:ascii="Cambria" w:hAnsi="Cambria"/>
        </w:rPr>
      </w:pPr>
      <w:r>
        <w:rPr>
          <w:rFonts w:ascii="Cambria" w:hAnsi="Cambria"/>
        </w:rPr>
        <w:t>c) wdrożył system sprawozdawczości i kontroli,</w:t>
      </w:r>
    </w:p>
    <w:p>
      <w:pPr>
        <w:pStyle w:val="Normal"/>
        <w:spacing w:lineRule="auto" w:line="276"/>
        <w:rPr>
          <w:rFonts w:ascii="Cambria" w:hAnsi="Cambria"/>
        </w:rPr>
      </w:pPr>
      <w:r>
        <w:rPr>
          <w:rFonts w:ascii="Cambria" w:hAnsi="Cambria"/>
        </w:rPr>
        <w:t>d) utworzył struktury audytu wewnętrznego do monitorowania przestrzegania przepisów, wewnętrznych regulacji lub standardów,</w:t>
      </w:r>
    </w:p>
    <w:p>
      <w:pPr>
        <w:pStyle w:val="Normal"/>
        <w:spacing w:lineRule="auto" w:line="276"/>
        <w:rPr>
          <w:rFonts w:ascii="Cambria" w:hAnsi="Cambria"/>
        </w:rPr>
      </w:pPr>
      <w:r>
        <w:rPr>
          <w:rFonts w:ascii="Cambria" w:hAnsi="Cambria"/>
        </w:rPr>
        <w:t>e) wprowadził wewnętrzne regulacje dotyczące odpowiedzialności    i odszkodowań za nieprzestrzeganie przepisów, wewnętrznych regulacji lub standardów.</w:t>
      </w:r>
    </w:p>
    <w:p>
      <w:pPr>
        <w:pStyle w:val="Kolorowalistaakcent11"/>
        <w:numPr>
          <w:ilvl w:val="0"/>
          <w:numId w:val="0"/>
        </w:numPr>
        <w:tabs>
          <w:tab w:val="clear" w:pos="720"/>
          <w:tab w:val="left" w:pos="567" w:leader="none"/>
        </w:tabs>
        <w:spacing w:lineRule="auto" w:line="276" w:before="0" w:after="0"/>
        <w:ind w:left="0" w:hanging="0"/>
        <w:contextualSpacing/>
        <w:rPr/>
      </w:pPr>
      <w:r>
        <w:rPr>
          <w:rFonts w:ascii="Cambria" w:hAnsi="Cambria"/>
          <w:b/>
          <w:bCs/>
          <w:color w:val="000000"/>
          <w:sz w:val="24"/>
          <w:szCs w:val="24"/>
        </w:rPr>
        <w:t>7.5.</w:t>
      </w:r>
      <w:r>
        <w:rPr>
          <w:rFonts w:ascii="Cambria" w:hAnsi="Cambria"/>
          <w:color w:val="000000"/>
          <w:sz w:val="24"/>
          <w:szCs w:val="24"/>
        </w:rPr>
        <w:t xml:space="preserve"> Zamawiający ocenia, czy podjęte przez wykonawcę czynności wskazane w pkt 7.4 są wystarczające do wykazania jego rzetelności, uwzględniając wagę i szczególne okoliczności czynu wykonawcy. Jeżeli podjęte przez wykonawcę czynności wskazane</w:t>
        <w:br/>
        <w:t>w pkt 7.4 nie są wystarczające do wykazania jego rzetelności, zamawiający wyklucza wykonawcę</w:t>
      </w:r>
    </w:p>
    <w:p>
      <w:pPr>
        <w:pStyle w:val="Kolorowecieniowanieakcent31"/>
        <w:widowControl/>
        <w:numPr>
          <w:ilvl w:val="0"/>
          <w:numId w:val="0"/>
        </w:numPr>
        <w:suppressAutoHyphens w:val="true"/>
        <w:bidi w:val="0"/>
        <w:spacing w:lineRule="auto" w:line="276" w:before="0" w:after="0"/>
        <w:ind w:left="0" w:right="0" w:hanging="0"/>
        <w:contextualSpacing/>
        <w:jc w:val="both"/>
        <w:rPr/>
      </w:pPr>
      <w:r>
        <w:rPr>
          <w:rFonts w:cs="Times New Roman" w:ascii="Cambria" w:hAnsi="Cambria"/>
          <w:b/>
          <w:bCs/>
          <w:sz w:val="24"/>
          <w:szCs w:val="24"/>
        </w:rPr>
        <w:t xml:space="preserve">7.6. Wykonawca zobowiązany jest wykazać brak podstaw do wykluczenia                 w oparciu o przesłanki określone w art. </w:t>
      </w:r>
      <w:r>
        <w:rPr>
          <w:rFonts w:cs="Times New Roman" w:ascii="Cambria" w:hAnsi="Cambria"/>
          <w:b/>
          <w:bCs/>
          <w:kern w:val="0"/>
          <w:sz w:val="24"/>
          <w:szCs w:val="24"/>
          <w:lang w:val="pl-PL" w:eastAsia="en-US" w:bidi="ar-SA"/>
        </w:rPr>
        <w:t>7 ust. 1 ustawy z dnia 13  kwietnia 2022 r. o szczególnych rozwiązaniach w zakresie przeciwdziałania wspieraniu agresji na Ukrainę oraz służących ochronie bezpieczeństwa narodowego (Dz. U. z 2022 r.  Poz. 835):</w:t>
      </w:r>
      <w:r>
        <w:rPr>
          <w:rFonts w:ascii="Cambria" w:hAnsi="Cambria"/>
          <w:b/>
          <w:i w:val="false"/>
          <w:caps w:val="false"/>
          <w:smallCaps w:val="false"/>
          <w:color w:val="000000"/>
          <w:spacing w:val="0"/>
          <w:kern w:val="0"/>
          <w:sz w:val="24"/>
          <w:szCs w:val="24"/>
          <w:lang w:val="pl-PL" w:eastAsia="en-US" w:bidi="ar-SA"/>
        </w:rPr>
        <w:t>Art. 7. Przesłanki wykluczenia z postępowania o udzielenie zamówienia publicznego lub konkursu]</w:t>
      </w:r>
    </w:p>
    <w:p>
      <w:pPr>
        <w:pStyle w:val="Normal"/>
        <w:widowControl/>
        <w:numPr>
          <w:ilvl w:val="0"/>
          <w:numId w:val="0"/>
        </w:numPr>
        <w:suppressAutoHyphens w:val="true"/>
        <w:bidi w:val="0"/>
        <w:spacing w:lineRule="auto" w:line="276" w:before="0" w:after="0"/>
        <w:ind w:left="0" w:right="0" w:hanging="0"/>
        <w:jc w:val="both"/>
        <w:rPr/>
      </w:pPr>
      <w:r>
        <w:rPr>
          <w:rFonts w:ascii="Cambria" w:hAnsi="Cambria"/>
          <w:b w:val="false"/>
          <w:i w:val="false"/>
          <w:caps w:val="false"/>
          <w:smallCaps w:val="false"/>
          <w:color w:val="000000"/>
          <w:spacing w:val="0"/>
          <w:sz w:val="24"/>
          <w:szCs w:val="24"/>
        </w:rPr>
        <w:t>Z postępowania o udzielenie zamówienia publicznego lub konkursu prowadzonego na podstawie ustawy z dnia 11 września 2019 r. - Prawo zamówień publicznych wyklucza się:</w:t>
      </w:r>
    </w:p>
    <w:p>
      <w:pPr>
        <w:pStyle w:val="Normal"/>
        <w:widowControl/>
        <w:numPr>
          <w:ilvl w:val="0"/>
          <w:numId w:val="0"/>
        </w:numPr>
        <w:bidi w:val="0"/>
        <w:spacing w:lineRule="auto" w:line="276" w:before="0" w:after="0"/>
        <w:ind w:left="0" w:right="0" w:hanging="0"/>
        <w:jc w:val="both"/>
        <w:rPr/>
      </w:pPr>
      <w:r>
        <w:rPr>
          <w:rFonts w:ascii="Cambria" w:hAnsi="Cambria"/>
          <w:b/>
          <w:i w:val="false"/>
          <w:caps w:val="false"/>
          <w:smallCaps w:val="false"/>
          <w:color w:val="000000"/>
          <w:spacing w:val="0"/>
          <w:sz w:val="24"/>
          <w:szCs w:val="24"/>
        </w:rPr>
        <w:t xml:space="preserve">1) </w:t>
      </w:r>
      <w:r>
        <w:rPr>
          <w:rFonts w:ascii="Cambria" w:hAnsi="Cambria"/>
          <w:caps w:val="false"/>
          <w:smallCaps w:val="false"/>
          <w:color w:val="000000"/>
          <w:spacing w:val="0"/>
          <w:sz w:val="24"/>
          <w:szCs w:val="24"/>
        </w:rPr>
        <w:t> </w:t>
      </w:r>
      <w:r>
        <w:rPr>
          <w:rFonts w:ascii="Cambria" w:hAnsi="Cambria"/>
          <w:b w:val="false"/>
          <w:i w:val="false"/>
          <w:caps w:val="false"/>
          <w:smallCaps w:val="false"/>
          <w:color w:val="000000"/>
          <w:spacing w:val="0"/>
          <w:sz w:val="24"/>
          <w:szCs w:val="24"/>
        </w:rPr>
        <w:t>wykonawcę oraz uczestnika konkursu wymienionego w wykazach określonych</w:t>
        <w:br/>
        <w:t>w rozporządzeniu 765/2006 i rozporządzeniu 269/2014 albo wpisanego na listę na podstawie decyzji w sprawie wpisu na listę rozstrzygającej o zastosowaniu środka,</w:t>
        <w:br/>
        <w:t xml:space="preserve"> o którym mowa w art. 1 pkt 3;</w:t>
      </w:r>
    </w:p>
    <w:p>
      <w:pPr>
        <w:pStyle w:val="Normal"/>
        <w:widowControl/>
        <w:numPr>
          <w:ilvl w:val="0"/>
          <w:numId w:val="0"/>
        </w:numPr>
        <w:bidi w:val="0"/>
        <w:spacing w:lineRule="auto" w:line="276" w:before="0" w:after="0"/>
        <w:ind w:left="0" w:right="0" w:hanging="0"/>
        <w:jc w:val="both"/>
        <w:rPr/>
      </w:pPr>
      <w:r>
        <w:rPr>
          <w:rFonts w:ascii="Cambria" w:hAnsi="Cambria"/>
          <w:b/>
          <w:i w:val="false"/>
          <w:caps w:val="false"/>
          <w:smallCaps w:val="false"/>
          <w:color w:val="000000"/>
          <w:spacing w:val="0"/>
          <w:sz w:val="24"/>
          <w:szCs w:val="24"/>
        </w:rPr>
        <w:t>2)</w:t>
      </w:r>
      <w:r>
        <w:rPr>
          <w:rFonts w:ascii="Cambria" w:hAnsi="Cambria"/>
          <w:caps w:val="false"/>
          <w:smallCaps w:val="false"/>
          <w:color w:val="000000"/>
          <w:spacing w:val="0"/>
          <w:sz w:val="24"/>
          <w:szCs w:val="24"/>
        </w:rPr>
        <w:t> </w:t>
      </w:r>
      <w:r>
        <w:rPr>
          <w:rFonts w:ascii="Cambria" w:hAnsi="Cambria"/>
          <w:b w:val="false"/>
          <w:i w:val="false"/>
          <w:caps w:val="false"/>
          <w:smallCaps w:val="false"/>
          <w:color w:val="000000"/>
          <w:spacing w:val="0"/>
          <w:sz w:val="24"/>
          <w:szCs w:val="24"/>
        </w:rPr>
        <w:t>wykonawcę oraz uczestnika konkursu, którego beneficjentem rzeczywistym</w:t>
        <w:br/>
        <w:t>w rozumieniu ustawy z dnia 1 marca 2018 r. o przeciwdziałaniu praniu pieniędzy oraz finansowaniu terroryzmu (Dz.U. z 2022 r. poz. 593 i 655) jest osoba wymieniona</w:t>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pPr>
        <w:pStyle w:val="Normal"/>
        <w:widowControl/>
        <w:numPr>
          <w:ilvl w:val="0"/>
          <w:numId w:val="0"/>
        </w:numPr>
        <w:bidi w:val="0"/>
        <w:spacing w:lineRule="auto" w:line="276" w:before="0" w:after="0"/>
        <w:ind w:left="0" w:right="0" w:hanging="0"/>
        <w:jc w:val="both"/>
        <w:rPr/>
      </w:pPr>
      <w:r>
        <w:rPr>
          <w:rFonts w:ascii="Cambria" w:hAnsi="Cambria"/>
          <w:b/>
          <w:i w:val="false"/>
          <w:caps w:val="false"/>
          <w:smallCaps w:val="false"/>
          <w:color w:val="000000"/>
          <w:spacing w:val="0"/>
          <w:sz w:val="24"/>
          <w:szCs w:val="24"/>
        </w:rPr>
        <w:t xml:space="preserve">3) </w:t>
      </w:r>
      <w:r>
        <w:rPr>
          <w:rFonts w:ascii="Cambria" w:hAnsi="Cambria"/>
          <w:caps w:val="false"/>
          <w:smallCaps w:val="false"/>
          <w:color w:val="000000"/>
          <w:spacing w:val="0"/>
          <w:sz w:val="24"/>
          <w:szCs w:val="24"/>
        </w:rPr>
        <w:t> </w:t>
      </w:r>
      <w:r>
        <w:rPr>
          <w:rFonts w:ascii="Cambria" w:hAnsi="Cambria"/>
          <w:b w:val="false"/>
          <w:i w:val="false"/>
          <w:caps w:val="false"/>
          <w:smallCaps w:val="false"/>
          <w:color w:val="000000"/>
          <w:spacing w:val="0"/>
          <w:sz w:val="24"/>
          <w:szCs w:val="24"/>
        </w:rPr>
        <w:t>wykonawcę oraz uczestnika konkursu, którego jednostką dominującą w rozumieniu art. 3 ust. 1 pkt 37 ustawy z dnia 29 września 1994 r. o rachunkowości (Dz.U. z 2021 r. poz. 217, 2105 i 2106) jest podmiot wymieniony w wykazach określonych</w:t>
        <w:br/>
        <w:t xml:space="preserve">w rozporządzeniu 765/2006 i rozporządzeniu </w:t>
      </w:r>
      <w:r>
        <w:rPr>
          <w:rFonts w:cs="Times New Roman" w:ascii="Cambria" w:hAnsi="Cambria"/>
          <w:b w:val="false"/>
          <w:bCs/>
          <w:i w:val="false"/>
          <w:iCs/>
          <w:caps w:val="false"/>
          <w:smallCaps w:val="false"/>
          <w:color w:val="000000"/>
          <w:spacing w:val="0"/>
          <w:sz w:val="24"/>
          <w:szCs w:val="24"/>
        </w:rPr>
        <w:t>269/2014 albo wpisany na listę lub będący taką jednostką dominującą od dnia 24 lutego 2022 r., o ile został wpisany na listę na podstawie decyzji w sprawie wpisu na listę rozstrzygającej o zastosowaniu środka,</w:t>
        <w:br/>
        <w:t>o którym mowa w art. 1 pkt 3. / Art. 1 pkt. 3: [Akty unijne wprowadzające sankcje, odpowiednie stosowanie] W celu przeciwdziałania wspieraniu agresji Federacji Rosyjskiej na Ukrainę rozpoczętej w dniu 24 lutego 2022 r., wobec osób i podmiotów wpisanych na listę, o której mowa w art. 2, stosuje się:</w:t>
      </w:r>
      <w:r>
        <w:rPr>
          <w:rFonts w:cs="Times New Roman" w:ascii="Cambria" w:hAnsi="Cambria"/>
          <w:b w:val="false"/>
          <w:bCs/>
          <w:i w:val="false"/>
          <w:iCs/>
          <w:color w:val="000000"/>
          <w:sz w:val="24"/>
          <w:szCs w:val="24"/>
        </w:rPr>
        <w:t xml:space="preserve"> pkt </w:t>
      </w:r>
      <w:r>
        <w:rPr>
          <w:rFonts w:cs="Times New Roman" w:ascii="Cambria" w:hAnsi="Cambria"/>
          <w:b w:val="false"/>
          <w:bCs/>
          <w:i w:val="false"/>
          <w:iCs/>
          <w:caps w:val="false"/>
          <w:smallCaps w:val="false"/>
          <w:color w:val="000000"/>
          <w:spacing w:val="0"/>
          <w:sz w:val="24"/>
          <w:szCs w:val="24"/>
        </w:rPr>
        <w:t xml:space="preserve">3) </w:t>
      </w:r>
      <w:r>
        <w:rPr>
          <w:rFonts w:cs="Times New Roman" w:ascii="Cambria" w:hAnsi="Cambria"/>
          <w:b/>
          <w:bCs/>
          <w:iCs/>
          <w:caps w:val="false"/>
          <w:smallCaps w:val="false"/>
          <w:color w:val="000000"/>
          <w:spacing w:val="0"/>
          <w:sz w:val="24"/>
          <w:szCs w:val="24"/>
        </w:rPr>
        <w:t> </w:t>
      </w:r>
      <w:r>
        <w:rPr>
          <w:rFonts w:cs="Times New Roman" w:ascii="Cambria" w:hAnsi="Cambria"/>
          <w:b w:val="false"/>
          <w:bCs/>
          <w:i w:val="false"/>
          <w:iCs/>
          <w:caps w:val="false"/>
          <w:smallCaps w:val="false"/>
          <w:color w:val="000000"/>
          <w:spacing w:val="0"/>
          <w:sz w:val="24"/>
          <w:szCs w:val="24"/>
        </w:rPr>
        <w:t>wykluczenie</w:t>
        <w:br/>
        <w:t>z postępowania o udzielenie zamówienia publicznego lub konkursu prowadzonego na podstawie ustawy z dnia 11 września 2019 r. - Prawo zamówień publicznych (Dz.U.</w:t>
        <w:br/>
        <w:t>z 2021 r. poz. 1129, 1598, 2054 i 2269 oraz z 2022 r. Poz. 25)/.</w:t>
      </w:r>
    </w:p>
    <w:p>
      <w:pPr>
        <w:pStyle w:val="Kolorowalistaakcent11"/>
        <w:widowControl/>
        <w:numPr>
          <w:ilvl w:val="0"/>
          <w:numId w:val="0"/>
        </w:numPr>
        <w:tabs>
          <w:tab w:val="clear" w:pos="720"/>
          <w:tab w:val="left" w:pos="567" w:leader="none"/>
        </w:tabs>
        <w:suppressAutoHyphens w:val="true"/>
        <w:bidi w:val="0"/>
        <w:spacing w:lineRule="auto" w:line="276" w:before="0" w:after="0"/>
        <w:ind w:left="0" w:right="0" w:hanging="0"/>
        <w:contextualSpacing/>
        <w:jc w:val="both"/>
        <w:rPr/>
      </w:pPr>
      <w:r>
        <w:rPr>
          <w:rFonts w:ascii="Cambria" w:hAnsi="Cambria"/>
          <w:b/>
          <w:bCs/>
          <w:iCs/>
          <w:sz w:val="24"/>
          <w:szCs w:val="24"/>
        </w:rPr>
        <w:t>7.7.</w:t>
      </w:r>
      <w:r>
        <w:rPr>
          <w:rFonts w:ascii="Cambria" w:hAnsi="Cambria"/>
          <w:iCs/>
          <w:sz w:val="24"/>
          <w:szCs w:val="24"/>
        </w:rPr>
        <w:t xml:space="preserve"> Sposób wykazania braku podstaw wykluczenia wskazano w rozdziale 8 SWZ.</w:t>
      </w:r>
    </w:p>
    <w:p>
      <w:pPr>
        <w:pStyle w:val="Kolorowalistaakcent11"/>
        <w:widowControl/>
        <w:numPr>
          <w:ilvl w:val="0"/>
          <w:numId w:val="0"/>
        </w:numPr>
        <w:tabs>
          <w:tab w:val="clear" w:pos="720"/>
          <w:tab w:val="left" w:pos="567" w:leader="none"/>
        </w:tabs>
        <w:suppressAutoHyphens w:val="true"/>
        <w:bidi w:val="0"/>
        <w:spacing w:lineRule="auto" w:line="276" w:before="0" w:after="0"/>
        <w:ind w:left="0" w:right="0" w:hanging="0"/>
        <w:contextualSpacing/>
        <w:jc w:val="both"/>
        <w:rPr>
          <w:rFonts w:ascii="Cambria" w:hAnsi="Cambria" w:cs="Arial"/>
          <w:iCs/>
          <w:sz w:val="24"/>
          <w:szCs w:val="24"/>
        </w:rPr>
      </w:pPr>
      <w:r>
        <w:rPr>
          <w:rFonts w:cs="Arial" w:ascii="Cambria" w:hAnsi="Cambria"/>
          <w:iCs/>
          <w:sz w:val="24"/>
          <w:szCs w:val="24"/>
        </w:rPr>
      </w:r>
    </w:p>
    <w:tbl>
      <w:tblPr>
        <w:tblW w:w="906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0"/>
      </w:tblGrid>
      <w:tr>
        <w:trPr/>
        <w:tc>
          <w:tcPr>
            <w:tcW w:w="90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8</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 xml:space="preserve">WYKAZ OŚWIADCZEŃ LUB DOKUMENTÓW, JAKIE MAJĄ </w:t>
              <w:br/>
              <w:t>ZŁOŻYĆ WYKONAWCY W CELU POTWIERDZENIA SPEŁNIANIA WARUNKÓW UDZIAŁU W POSTĘPOWANIU ORAZ NIEPODLEGANIA WYKLUCZENIU Z POSTĘPOWANIA</w:t>
            </w:r>
          </w:p>
        </w:tc>
      </w:tr>
    </w:tbl>
    <w:p>
      <w:pPr>
        <w:pStyle w:val="Kolorowalistaakcent11"/>
        <w:spacing w:lineRule="auto" w:line="276" w:before="0" w:after="0"/>
        <w:ind w:left="0" w:hanging="0"/>
        <w:contextualSpacing/>
        <w:rPr>
          <w:rFonts w:ascii="Cambria" w:hAnsi="Cambria" w:cs="Arial" w:asciiTheme="majorHAnsi" w:hAnsiTheme="majorHAnsi"/>
        </w:rPr>
      </w:pPr>
      <w:r>
        <w:rPr>
          <w:rFonts w:cs="Arial" w:ascii="Cambria" w:hAnsi="Cambria"/>
        </w:rPr>
      </w:r>
    </w:p>
    <w:p>
      <w:pPr>
        <w:pStyle w:val="Kolorowalistaakcent11"/>
        <w:spacing w:lineRule="auto" w:line="276" w:before="0" w:after="0"/>
        <w:ind w:left="0" w:hanging="0"/>
        <w:contextualSpacing/>
        <w:rPr>
          <w:rFonts w:ascii="Cambria" w:hAnsi="Cambria" w:cs="Arial" w:asciiTheme="majorHAnsi" w:hAnsiTheme="majorHAnsi"/>
          <w:bCs/>
          <w:vanish/>
          <w:sz w:val="24"/>
          <w:szCs w:val="24"/>
        </w:rPr>
      </w:pPr>
      <w:r>
        <w:rPr>
          <w:rFonts w:cs="Arial" w:ascii="Cambria" w:hAnsi="Cambria"/>
          <w:bCs/>
          <w:vanish/>
          <w:sz w:val="24"/>
          <w:szCs w:val="24"/>
        </w:rPr>
      </w:r>
    </w:p>
    <w:p>
      <w:pPr>
        <w:pStyle w:val="Kolorowalistaakcent11"/>
        <w:numPr>
          <w:ilvl w:val="0"/>
          <w:numId w:val="0"/>
        </w:numPr>
        <w:spacing w:lineRule="auto" w:line="276"/>
        <w:ind w:left="0" w:hanging="0"/>
        <w:rPr/>
      </w:pPr>
      <w:r>
        <w:rPr>
          <w:rFonts w:cs="Arial" w:ascii="Cambria" w:hAnsi="Cambria" w:asciiTheme="majorHAnsi" w:hAnsiTheme="majorHAnsi"/>
          <w:b/>
          <w:bCs/>
          <w:sz w:val="24"/>
          <w:szCs w:val="24"/>
        </w:rPr>
        <w:t xml:space="preserve">8.1. </w:t>
      </w:r>
      <w:r>
        <w:rPr>
          <w:rFonts w:cs="Arial" w:ascii="Cambria" w:hAnsi="Cambria" w:asciiTheme="majorHAnsi" w:hAnsiTheme="majorHAnsi"/>
          <w:bCs/>
          <w:sz w:val="24"/>
          <w:szCs w:val="24"/>
        </w:rPr>
        <w:t xml:space="preserve">Wykonawca zobowiązany jest złożyć </w:t>
      </w:r>
      <w:r>
        <w:rPr>
          <w:rFonts w:cs="Arial" w:ascii="Cambria" w:hAnsi="Cambria" w:asciiTheme="majorHAnsi" w:hAnsiTheme="majorHAnsi"/>
          <w:b/>
          <w:sz w:val="24"/>
          <w:szCs w:val="24"/>
        </w:rPr>
        <w:t xml:space="preserve">wraz z ofertą </w:t>
      </w:r>
      <w:r>
        <w:rPr>
          <w:rFonts w:cs="Arial" w:ascii="Cambria" w:hAnsi="Cambria" w:asciiTheme="majorHAnsi" w:hAnsiTheme="majorHAnsi"/>
          <w:b/>
          <w:bCs/>
          <w:sz w:val="24"/>
          <w:szCs w:val="24"/>
        </w:rPr>
        <w:t>oświadczenia</w:t>
      </w:r>
      <w:r>
        <w:rPr>
          <w:rFonts w:cs="Arial" w:ascii="Cambria" w:hAnsi="Cambria" w:asciiTheme="majorHAnsi" w:hAnsiTheme="majorHAnsi"/>
          <w:sz w:val="24"/>
          <w:szCs w:val="24"/>
        </w:rPr>
        <w:t xml:space="preserve"> stanowiące wstępne potwierdzenie, że Wykonawca na dzień składania ofert:</w:t>
      </w:r>
    </w:p>
    <w:p>
      <w:pPr>
        <w:pStyle w:val="Kolorowalistaakcent11"/>
        <w:numPr>
          <w:ilvl w:val="2"/>
          <w:numId w:val="20"/>
        </w:numPr>
        <w:tabs>
          <w:tab w:val="clear" w:pos="720"/>
          <w:tab w:val="left" w:pos="851" w:leader="none"/>
          <w:tab w:val="left" w:pos="1134" w:leader="none"/>
        </w:tabs>
        <w:spacing w:lineRule="auto" w:line="276"/>
        <w:ind w:left="1134" w:hanging="425"/>
        <w:rPr/>
      </w:pPr>
      <w:r>
        <w:rPr>
          <w:rFonts w:cs="Arial" w:ascii="Cambria" w:hAnsi="Cambria" w:asciiTheme="majorHAnsi" w:hAnsiTheme="majorHAnsi"/>
          <w:sz w:val="24"/>
          <w:szCs w:val="24"/>
        </w:rPr>
        <w:t>nie podlega wykluczeniu,</w:t>
      </w:r>
    </w:p>
    <w:p>
      <w:pPr>
        <w:pStyle w:val="Kolorowalistaakcent11"/>
        <w:numPr>
          <w:ilvl w:val="2"/>
          <w:numId w:val="21"/>
        </w:numPr>
        <w:tabs>
          <w:tab w:val="clear" w:pos="720"/>
          <w:tab w:val="left" w:pos="851" w:leader="none"/>
          <w:tab w:val="left" w:pos="1134" w:leader="none"/>
        </w:tabs>
        <w:spacing w:lineRule="auto" w:line="276"/>
        <w:ind w:left="1134" w:hanging="425"/>
        <w:rPr/>
      </w:pPr>
      <w:r>
        <w:rPr>
          <w:rFonts w:cs="Arial" w:ascii="Cambria" w:hAnsi="Cambria" w:asciiTheme="majorHAnsi" w:hAnsiTheme="majorHAnsi"/>
          <w:sz w:val="24"/>
          <w:szCs w:val="24"/>
        </w:rPr>
        <w:t>spełnia warunki udziału w postępowaniu.</w:t>
      </w:r>
    </w:p>
    <w:p>
      <w:pPr>
        <w:pStyle w:val="Kolorowalistaakcent11"/>
        <w:spacing w:lineRule="auto" w:line="276"/>
        <w:ind w:left="709" w:hanging="0"/>
        <w:rPr>
          <w:rFonts w:ascii="Cambria" w:hAnsi="Cambria" w:cs="Arial" w:asciiTheme="majorHAnsi" w:hAnsiTheme="majorHAnsi"/>
          <w:sz w:val="24"/>
          <w:szCs w:val="24"/>
        </w:rPr>
      </w:pPr>
      <w:r>
        <w:rPr>
          <w:rFonts w:cs="Arial" w:ascii="Cambria" w:hAnsi="Cambria"/>
          <w:sz w:val="24"/>
          <w:szCs w:val="24"/>
        </w:rPr>
      </w:r>
    </w:p>
    <w:p>
      <w:pPr>
        <w:pStyle w:val="Kolorowalistaakcent11"/>
        <w:numPr>
          <w:ilvl w:val="0"/>
          <w:numId w:val="0"/>
        </w:numPr>
        <w:spacing w:lineRule="auto" w:line="276"/>
        <w:ind w:left="0" w:hanging="0"/>
        <w:rPr/>
      </w:pPr>
      <w:r>
        <w:rPr>
          <w:rFonts w:cs="Arial" w:ascii="Cambria" w:hAnsi="Cambria" w:asciiTheme="majorHAnsi" w:hAnsiTheme="majorHAnsi"/>
          <w:b/>
          <w:bCs/>
          <w:color w:val="000000" w:themeColor="text1"/>
          <w:sz w:val="24"/>
          <w:szCs w:val="24"/>
        </w:rPr>
        <w:t xml:space="preserve">8.1.1. </w:t>
      </w:r>
      <w:r>
        <w:rPr>
          <w:rFonts w:cs="Arial" w:ascii="Cambria" w:hAnsi="Cambria" w:asciiTheme="majorHAnsi" w:hAnsiTheme="majorHAnsi"/>
          <w:color w:val="000000" w:themeColor="text1"/>
          <w:sz w:val="24"/>
          <w:szCs w:val="24"/>
        </w:rPr>
        <w:t>Oświadczenia należy złożyć wg</w:t>
      </w:r>
      <w:r>
        <w:rPr>
          <w:rFonts w:ascii="Cambria" w:hAnsi="Cambria" w:asciiTheme="majorHAnsi" w:hAnsiTheme="majorHAnsi"/>
          <w:sz w:val="24"/>
          <w:szCs w:val="24"/>
        </w:rPr>
        <w:t xml:space="preserve"> wymogów </w:t>
      </w:r>
      <w:r>
        <w:rPr>
          <w:rFonts w:ascii="Cambria" w:hAnsi="Cambria" w:asciiTheme="majorHAnsi" w:hAnsiTheme="majorHAnsi"/>
          <w:bCs/>
          <w:sz w:val="24"/>
          <w:szCs w:val="24"/>
        </w:rPr>
        <w:t>załącznika nr 4 i 5 do SWZ.</w:t>
      </w:r>
    </w:p>
    <w:p>
      <w:pPr>
        <w:pStyle w:val="Kolorowalistaakcent11"/>
        <w:numPr>
          <w:ilvl w:val="0"/>
          <w:numId w:val="0"/>
        </w:numPr>
        <w:spacing w:lineRule="auto" w:line="276"/>
        <w:ind w:left="0" w:hanging="0"/>
        <w:rPr/>
      </w:pPr>
      <w:r>
        <w:rPr>
          <w:rFonts w:ascii="Cambria" w:hAnsi="Cambria" w:asciiTheme="majorHAnsi" w:hAnsiTheme="majorHAnsi"/>
          <w:b/>
          <w:bCs/>
          <w:color w:val="000000"/>
          <w:sz w:val="24"/>
          <w:szCs w:val="24"/>
        </w:rPr>
        <w:t>8.1.2.</w:t>
      </w:r>
      <w:r>
        <w:rPr>
          <w:rFonts w:ascii="Cambria" w:hAnsi="Cambria" w:asciiTheme="majorHAnsi" w:hAnsiTheme="majorHAnsi"/>
          <w:color w:val="000000"/>
          <w:sz w:val="24"/>
          <w:szCs w:val="24"/>
        </w:rPr>
        <w:t xml:space="preserve"> Jeżeli wykonawca nie złożył oświadczeń, o którym mowa w pkt 8.1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pPr>
        <w:pStyle w:val="Kolorowalistaakcent11"/>
        <w:numPr>
          <w:ilvl w:val="0"/>
          <w:numId w:val="0"/>
        </w:numPr>
        <w:spacing w:lineRule="auto" w:line="276"/>
        <w:ind w:left="0" w:hanging="0"/>
        <w:rPr/>
      </w:pPr>
      <w:r>
        <w:rPr>
          <w:rFonts w:ascii="Cambria" w:hAnsi="Cambria" w:asciiTheme="majorHAnsi" w:hAnsiTheme="majorHAnsi"/>
          <w:b/>
          <w:bCs/>
          <w:color w:val="000000"/>
          <w:sz w:val="24"/>
          <w:szCs w:val="24"/>
        </w:rPr>
        <w:t xml:space="preserve">8.1.3. </w:t>
      </w:r>
      <w:r>
        <w:rPr>
          <w:rFonts w:ascii="Cambria" w:hAnsi="Cambria" w:asciiTheme="majorHAnsi" w:hAnsiTheme="majorHAnsi"/>
          <w:color w:val="000000"/>
          <w:sz w:val="24"/>
          <w:szCs w:val="24"/>
        </w:rPr>
        <w:t>Złożenie, uzupełnienie lub poprawienie oświadczeń, o którym mowa w pkt 8.1 nie może służyć potwierdzeniu spełniania kryteriów selekcji.</w:t>
      </w:r>
    </w:p>
    <w:p>
      <w:pPr>
        <w:pStyle w:val="Kolorowalistaakcent11"/>
        <w:numPr>
          <w:ilvl w:val="0"/>
          <w:numId w:val="0"/>
        </w:numPr>
        <w:spacing w:lineRule="auto" w:line="276"/>
        <w:ind w:left="0" w:hanging="0"/>
        <w:rPr/>
      </w:pPr>
      <w:r>
        <w:rPr>
          <w:rFonts w:ascii="Cambria" w:hAnsi="Cambria" w:asciiTheme="majorHAnsi" w:hAnsiTheme="majorHAnsi"/>
          <w:b/>
          <w:bCs/>
          <w:color w:val="000000"/>
          <w:sz w:val="24"/>
          <w:szCs w:val="24"/>
        </w:rPr>
        <w:t xml:space="preserve">8.1.4. </w:t>
      </w:r>
      <w:r>
        <w:rPr>
          <w:rFonts w:ascii="Cambria" w:hAnsi="Cambria" w:asciiTheme="majorHAnsi" w:hAnsiTheme="majorHAnsi"/>
          <w:color w:val="000000"/>
          <w:sz w:val="24"/>
          <w:szCs w:val="24"/>
        </w:rPr>
        <w:t>Zamawiający może żądać od wykonawców wyjaśnień dotyczących treści złożonych oświadczeń, o których mowa w pkt 8.1.</w:t>
      </w:r>
    </w:p>
    <w:p>
      <w:pPr>
        <w:pStyle w:val="Kolorowalistaakcent11"/>
        <w:numPr>
          <w:ilvl w:val="0"/>
          <w:numId w:val="0"/>
        </w:numPr>
        <w:spacing w:lineRule="auto" w:line="276"/>
        <w:ind w:left="0" w:hanging="0"/>
        <w:rPr/>
      </w:pPr>
      <w:r>
        <w:rPr>
          <w:rFonts w:ascii="Cambria" w:hAnsi="Cambria" w:asciiTheme="majorHAnsi" w:hAnsiTheme="majorHAnsi"/>
          <w:b/>
          <w:bCs/>
          <w:color w:val="000000"/>
          <w:sz w:val="24"/>
          <w:szCs w:val="24"/>
        </w:rPr>
        <w:t xml:space="preserve">8.1.5. </w:t>
      </w:r>
      <w:r>
        <w:rPr>
          <w:rFonts w:ascii="Cambria" w:hAnsi="Cambria" w:asciiTheme="majorHAnsi" w:hAnsiTheme="majorHAnsi"/>
          <w:color w:val="000000"/>
          <w:sz w:val="24"/>
          <w:szCs w:val="24"/>
        </w:rPr>
        <w:t>Jeżeli złożone przez wykonawcę oświadczenia, o którym mowa w pkt 8.1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pPr>
        <w:pStyle w:val="Kolorowalistaakcent11"/>
        <w:spacing w:lineRule="auto" w:line="276"/>
        <w:ind w:left="709" w:hanging="0"/>
        <w:rPr>
          <w:rFonts w:ascii="Cambria" w:hAnsi="Cambria" w:cs="Arial" w:asciiTheme="majorHAnsi" w:hAnsiTheme="majorHAnsi"/>
          <w:sz w:val="24"/>
          <w:szCs w:val="24"/>
        </w:rPr>
      </w:pPr>
      <w:r>
        <w:rPr>
          <w:rFonts w:cs="Arial" w:ascii="Cambria" w:hAnsi="Cambria"/>
          <w:sz w:val="24"/>
          <w:szCs w:val="24"/>
        </w:rPr>
      </w:r>
    </w:p>
    <w:p>
      <w:pPr>
        <w:pStyle w:val="Kolorowalistaakcent11"/>
        <w:numPr>
          <w:ilvl w:val="0"/>
          <w:numId w:val="0"/>
        </w:numPr>
        <w:spacing w:lineRule="auto" w:line="276"/>
        <w:ind w:left="0" w:hanging="0"/>
        <w:rPr/>
      </w:pPr>
      <w:r>
        <w:rPr>
          <w:rFonts w:ascii="Cambria" w:hAnsi="Cambria" w:asciiTheme="majorHAnsi" w:hAnsiTheme="majorHAnsi"/>
          <w:b/>
          <w:bCs/>
          <w:color w:val="000000"/>
          <w:sz w:val="24"/>
          <w:szCs w:val="24"/>
        </w:rPr>
        <w:t xml:space="preserve">8.2. </w:t>
      </w:r>
      <w:r>
        <w:rPr>
          <w:rFonts w:ascii="Cambria" w:hAnsi="Cambria" w:asciiTheme="majorHAnsi" w:hAnsiTheme="majorHAnsi"/>
          <w:color w:val="000000"/>
          <w:sz w:val="24"/>
          <w:szCs w:val="24"/>
        </w:rPr>
        <w:t xml:space="preserve">W przypadku, o którym mowa w rozdziale 6 ust. 6.3 SWZ wykonawcy wspólnie ubiegający się o udzielenie zamówienia (w tym członkowie spółki cywilnej) </w:t>
      </w:r>
      <w:r>
        <w:rPr>
          <w:rFonts w:ascii="Cambria" w:hAnsi="Cambria" w:asciiTheme="majorHAnsi" w:hAnsiTheme="majorHAnsi"/>
          <w:b/>
          <w:bCs/>
          <w:color w:val="000000"/>
          <w:sz w:val="24"/>
          <w:szCs w:val="24"/>
        </w:rPr>
        <w:t>dołączają do oferty</w:t>
      </w:r>
      <w:r>
        <w:rPr>
          <w:rFonts w:ascii="Cambria" w:hAnsi="Cambria" w:asciiTheme="majorHAnsi" w:hAnsiTheme="majorHAnsi"/>
          <w:color w:val="000000"/>
          <w:sz w:val="24"/>
          <w:szCs w:val="24"/>
        </w:rPr>
        <w:t xml:space="preserve"> oświadczenie , </w:t>
      </w:r>
      <w:r>
        <w:rPr>
          <w:rFonts w:ascii="Cambria" w:hAnsi="Cambria" w:asciiTheme="majorHAnsi" w:hAnsiTheme="majorHAnsi"/>
          <w:color w:val="000000"/>
          <w:sz w:val="24"/>
          <w:szCs w:val="24"/>
          <w:u w:val="single"/>
        </w:rPr>
        <w:t>z którego wynika</w:t>
      </w:r>
      <w:r>
        <w:rPr>
          <w:rFonts w:ascii="Cambria" w:hAnsi="Cambria" w:asciiTheme="majorHAnsi" w:hAnsiTheme="majorHAnsi"/>
          <w:color w:val="000000"/>
          <w:sz w:val="24"/>
          <w:szCs w:val="24"/>
        </w:rPr>
        <w:t>, które roboty budowlane, dostawy lub usługi wykonają poszczególni wykonawcy.</w:t>
      </w:r>
    </w:p>
    <w:p>
      <w:pPr>
        <w:pStyle w:val="Kolorowalistaakcent11"/>
        <w:spacing w:lineRule="auto" w:line="276"/>
        <w:ind w:left="720" w:hanging="0"/>
        <w:rPr/>
      </w:pPr>
      <w:r>
        <w:rPr>
          <w:rFonts w:cs="Arial" w:ascii="Cambria" w:hAnsi="Cambria" w:asciiTheme="majorHAnsi" w:hAnsiTheme="majorHAnsi"/>
          <w:b/>
          <w:bCs/>
          <w:color w:val="000000"/>
          <w:sz w:val="24"/>
          <w:szCs w:val="24"/>
        </w:rPr>
        <w:t xml:space="preserve">8.2.1. </w:t>
      </w:r>
      <w:r>
        <w:rPr>
          <w:rFonts w:cs="Arial" w:ascii="Cambria" w:hAnsi="Cambria" w:asciiTheme="majorHAnsi" w:hAnsiTheme="majorHAnsi"/>
          <w:color w:val="000000" w:themeColor="text1"/>
          <w:sz w:val="24"/>
          <w:szCs w:val="24"/>
        </w:rPr>
        <w:t>Oświadczenie należy złożyć wg</w:t>
      </w:r>
      <w:r>
        <w:rPr>
          <w:rFonts w:ascii="Cambria" w:hAnsi="Cambria" w:asciiTheme="majorHAnsi" w:hAnsiTheme="majorHAnsi"/>
          <w:sz w:val="24"/>
          <w:szCs w:val="24"/>
        </w:rPr>
        <w:t xml:space="preserve"> wymogów </w:t>
      </w:r>
      <w:r>
        <w:rPr>
          <w:rFonts w:ascii="Cambria" w:hAnsi="Cambria" w:asciiTheme="majorHAnsi" w:hAnsiTheme="majorHAnsi"/>
          <w:bCs/>
          <w:sz w:val="24"/>
          <w:szCs w:val="24"/>
        </w:rPr>
        <w:t>załącznika nr 6 do SWZ.</w:t>
      </w:r>
    </w:p>
    <w:p>
      <w:pPr>
        <w:pStyle w:val="Kolorowalistaakcent11"/>
        <w:spacing w:lineRule="auto" w:line="276"/>
        <w:ind w:left="720" w:hanging="0"/>
        <w:rPr/>
      </w:pPr>
      <w:r>
        <w:rPr>
          <w:rFonts w:ascii="Cambria" w:hAnsi="Cambria" w:asciiTheme="majorHAnsi" w:hAnsiTheme="majorHAnsi"/>
          <w:b/>
          <w:bCs/>
          <w:color w:val="000000"/>
          <w:sz w:val="24"/>
          <w:szCs w:val="24"/>
        </w:rPr>
        <w:t xml:space="preserve">8.2.2. </w:t>
      </w:r>
      <w:r>
        <w:rPr>
          <w:rFonts w:ascii="Cambria" w:hAnsi="Cambria" w:asciiTheme="majorHAnsi" w:hAnsiTheme="majorHAnsi"/>
          <w:bCs/>
          <w:sz w:val="24"/>
          <w:szCs w:val="24"/>
        </w:rPr>
        <w:t>Oświadczenie to jest podmiotowym środkiem dowodowym składanym wraz</w:t>
        <w:br/>
        <w:t>z ofertą.</w:t>
      </w:r>
    </w:p>
    <w:p>
      <w:pPr>
        <w:pStyle w:val="Teksttreci11"/>
        <w:widowControl/>
        <w:numPr>
          <w:ilvl w:val="0"/>
          <w:numId w:val="0"/>
        </w:numPr>
        <w:shd w:val="clear" w:fill="FFFFFF"/>
        <w:tabs>
          <w:tab w:val="clear" w:pos="720"/>
          <w:tab w:val="left" w:pos="735" w:leader="none"/>
        </w:tabs>
        <w:suppressAutoHyphens w:val="true"/>
        <w:bidi w:val="0"/>
        <w:spacing w:lineRule="auto" w:line="276" w:before="0" w:after="0"/>
        <w:ind w:left="0" w:right="0" w:hanging="0"/>
        <w:jc w:val="center"/>
        <w:rPr/>
      </w:pPr>
      <w:r>
        <w:rPr/>
      </w:r>
    </w:p>
    <w:p>
      <w:pPr>
        <w:pStyle w:val="Teksttreci11"/>
        <w:widowControl/>
        <w:numPr>
          <w:ilvl w:val="0"/>
          <w:numId w:val="0"/>
        </w:numPr>
        <w:shd w:val="clear" w:fill="FFFFFF"/>
        <w:tabs>
          <w:tab w:val="clear" w:pos="720"/>
          <w:tab w:val="left" w:pos="735" w:leader="none"/>
        </w:tabs>
        <w:suppressAutoHyphens w:val="true"/>
        <w:bidi w:val="0"/>
        <w:spacing w:lineRule="auto" w:line="276" w:before="0" w:after="0"/>
        <w:ind w:left="0" w:right="0" w:hanging="0"/>
        <w:jc w:val="left"/>
        <w:rPr/>
      </w:pPr>
      <w:r>
        <w:rPr>
          <w:rStyle w:val="TeksttreciPogrubienie6"/>
          <w:rFonts w:cs="Cambria" w:ascii="Cambria" w:hAnsi="Cambria"/>
          <w:b/>
          <w:bCs/>
          <w:i w:val="false"/>
          <w:iCs w:val="false"/>
          <w:color w:val="000000"/>
          <w:sz w:val="24"/>
          <w:szCs w:val="24"/>
          <w:u w:val="none"/>
        </w:rPr>
        <w:t xml:space="preserve">8.3. </w:t>
      </w:r>
      <w:r>
        <w:rPr>
          <w:rStyle w:val="TeksttreciPogrubienie6"/>
          <w:rFonts w:cs="Cambria" w:ascii="Cambria" w:hAnsi="Cambria"/>
          <w:b w:val="false"/>
          <w:bCs w:val="false"/>
          <w:i w:val="false"/>
          <w:iCs w:val="false"/>
          <w:color w:val="000000"/>
          <w:sz w:val="24"/>
          <w:szCs w:val="24"/>
          <w:u w:val="none"/>
        </w:rPr>
        <w:t>Dokumenty składane</w:t>
      </w:r>
      <w:r>
        <w:rPr>
          <w:rStyle w:val="TeksttreciPogrubienie6"/>
          <w:rFonts w:cs="Cambria" w:ascii="Cambria" w:hAnsi="Cambria"/>
          <w:b/>
          <w:i w:val="false"/>
          <w:iCs w:val="false"/>
          <w:color w:val="000000"/>
          <w:sz w:val="24"/>
          <w:szCs w:val="24"/>
          <w:u w:val="none"/>
        </w:rPr>
        <w:t xml:space="preserve"> </w:t>
      </w:r>
      <w:r>
        <w:rPr>
          <w:rFonts w:cs="Cambria" w:ascii="Cambria" w:hAnsi="Cambria"/>
          <w:b/>
          <w:i w:val="false"/>
          <w:iCs w:val="false"/>
          <w:color w:val="000000"/>
          <w:sz w:val="24"/>
          <w:szCs w:val="24"/>
          <w:u w:val="single"/>
        </w:rPr>
        <w:t>po otwarciu ofert</w:t>
      </w:r>
      <w:r>
        <w:rPr>
          <w:rFonts w:cs="Cambria" w:ascii="Cambria" w:hAnsi="Cambria"/>
          <w:b/>
          <w:i w:val="false"/>
          <w:iCs w:val="false"/>
          <w:color w:val="000000"/>
          <w:sz w:val="24"/>
          <w:szCs w:val="24"/>
          <w:u w:val="none"/>
        </w:rPr>
        <w:t xml:space="preserve"> na wezwanie Zamawiającego przez Wykonawcę, którego oferta zostanie oceniona najwyżej, w </w:t>
      </w:r>
      <w:r>
        <w:rPr>
          <w:rFonts w:cs="Cambria" w:ascii="Cambria" w:hAnsi="Cambria" w:asciiTheme="majorHAnsi" w:hAnsiTheme="majorHAnsi"/>
          <w:b/>
          <w:i w:val="false"/>
          <w:iCs w:val="false"/>
          <w:color w:val="000000"/>
          <w:sz w:val="24"/>
          <w:szCs w:val="24"/>
          <w:u w:val="none"/>
          <w:shd w:fill="FFFFFF" w:val="clear"/>
        </w:rPr>
        <w:t>terminie (nie krótszym niż 5 dni od dnia wezwania)</w:t>
      </w:r>
      <w:r>
        <w:rPr>
          <w:rFonts w:cs="Cambria" w:ascii="Cambria" w:hAnsi="Cambria"/>
          <w:b/>
          <w:i w:val="false"/>
          <w:iCs w:val="false"/>
          <w:color w:val="000000"/>
          <w:sz w:val="24"/>
          <w:szCs w:val="24"/>
          <w:u w:val="none"/>
        </w:rPr>
        <w:t>:</w:t>
      </w:r>
    </w:p>
    <w:p>
      <w:pPr>
        <w:pStyle w:val="Teksttreci11"/>
        <w:numPr>
          <w:ilvl w:val="0"/>
          <w:numId w:val="0"/>
        </w:numPr>
        <w:shd w:val="clear" w:fill="FFFFFF"/>
        <w:tabs>
          <w:tab w:val="clear" w:pos="720"/>
          <w:tab w:val="left" w:pos="709" w:leader="none"/>
        </w:tabs>
        <w:spacing w:lineRule="auto" w:line="276" w:before="0" w:after="0"/>
        <w:ind w:left="1287" w:hanging="0"/>
        <w:jc w:val="left"/>
        <w:rPr>
          <w:rFonts w:ascii="Cambria" w:hAnsi="Cambria" w:cs="Arial" w:asciiTheme="majorHAnsi" w:hAnsiTheme="majorHAnsi"/>
          <w:sz w:val="24"/>
          <w:szCs w:val="24"/>
        </w:rPr>
      </w:pPr>
      <w:r>
        <w:rPr>
          <w:rFonts w:cs="Arial" w:ascii="Cambria" w:hAnsi="Cambria"/>
          <w:sz w:val="24"/>
          <w:szCs w:val="24"/>
        </w:rPr>
      </w:r>
    </w:p>
    <w:p>
      <w:pPr>
        <w:pStyle w:val="Teksttreci11"/>
        <w:numPr>
          <w:ilvl w:val="0"/>
          <w:numId w:val="0"/>
        </w:numPr>
        <w:shd w:val="clear" w:fill="FFFFFF"/>
        <w:tabs>
          <w:tab w:val="clear" w:pos="720"/>
          <w:tab w:val="left" w:pos="709" w:leader="none"/>
        </w:tabs>
        <w:spacing w:lineRule="auto" w:line="276" w:before="0" w:after="0"/>
        <w:ind w:left="1287" w:hanging="0"/>
        <w:jc w:val="center"/>
        <w:rPr/>
      </w:pPr>
      <w:r>
        <w:rPr>
          <w:rFonts w:cs="Cambria" w:ascii="Cambria" w:hAnsi="Cambria"/>
          <w:b/>
          <w:i w:val="false"/>
          <w:iCs w:val="false"/>
          <w:color w:val="C00000"/>
          <w:sz w:val="22"/>
          <w:szCs w:val="22"/>
          <w:u w:val="none"/>
        </w:rPr>
        <w:t>(</w:t>
      </w:r>
      <w:r>
        <w:rPr>
          <w:rFonts w:cs="Cambria" w:ascii="Cambria" w:hAnsi="Cambria"/>
          <w:b/>
          <w:i/>
          <w:color w:val="C00000"/>
          <w:sz w:val="22"/>
          <w:szCs w:val="22"/>
          <w:u w:val="single"/>
        </w:rPr>
        <w:t>PROSIMY NIE SKŁADAĆ TYCH DOKUMENTÓW WRAZ Z OFERTĄ!)</w:t>
      </w:r>
    </w:p>
    <w:p>
      <w:pPr>
        <w:pStyle w:val="Kolorowalistaakcent11"/>
        <w:widowControl/>
        <w:numPr>
          <w:ilvl w:val="0"/>
          <w:numId w:val="0"/>
        </w:numPr>
        <w:suppressAutoHyphens w:val="true"/>
        <w:bidi w:val="0"/>
        <w:spacing w:lineRule="auto" w:line="276" w:before="0" w:after="0"/>
        <w:ind w:left="0" w:right="0" w:hanging="0"/>
        <w:contextualSpacing/>
        <w:jc w:val="both"/>
        <w:rPr>
          <w:rFonts w:ascii="Cambria" w:hAnsi="Cambria" w:cs="Arial" w:asciiTheme="majorHAnsi" w:hAnsiTheme="majorHAnsi"/>
          <w:b/>
          <w:sz w:val="24"/>
          <w:szCs w:val="24"/>
        </w:rPr>
      </w:pPr>
      <w:r>
        <w:rPr>
          <w:rFonts w:cs="Arial" w:ascii="Cambria" w:hAnsi="Cambria"/>
          <w:b/>
          <w:sz w:val="24"/>
          <w:szCs w:val="24"/>
        </w:rPr>
      </w:r>
    </w:p>
    <w:p>
      <w:pPr>
        <w:pStyle w:val="Kolorowalistaakcent11"/>
        <w:widowControl/>
        <w:numPr>
          <w:ilvl w:val="0"/>
          <w:numId w:val="0"/>
        </w:numPr>
        <w:suppressAutoHyphens w:val="true"/>
        <w:bidi w:val="0"/>
        <w:spacing w:lineRule="auto" w:line="276" w:before="0" w:after="0"/>
        <w:ind w:left="0" w:right="0" w:hanging="0"/>
        <w:contextualSpacing/>
        <w:jc w:val="both"/>
        <w:rPr/>
      </w:pPr>
      <w:r>
        <w:rPr>
          <w:rFonts w:cs="Verdana" w:ascii="Cambria" w:hAnsi="Cambria" w:asciiTheme="majorHAnsi" w:hAnsiTheme="majorHAnsi"/>
          <w:b/>
          <w:sz w:val="24"/>
          <w:szCs w:val="24"/>
        </w:rPr>
        <w:t xml:space="preserve">8.3.1.  W celu potwierdzenia spełniania warunków udziału w postępowaniu </w:t>
      </w:r>
    </w:p>
    <w:p>
      <w:pPr>
        <w:pStyle w:val="Kolorowalistaakcent11"/>
        <w:widowControl/>
        <w:suppressAutoHyphens w:val="true"/>
        <w:bidi w:val="0"/>
        <w:spacing w:lineRule="auto" w:line="276" w:before="0" w:after="0"/>
        <w:ind w:left="0" w:right="0" w:hanging="0"/>
        <w:contextualSpacing/>
        <w:jc w:val="both"/>
        <w:rPr/>
      </w:pPr>
      <w:r>
        <w:rPr>
          <w:rFonts w:cs="Arial" w:ascii="Cambria" w:hAnsi="Cambria"/>
          <w:b w:val="false"/>
          <w:bCs w:val="false"/>
          <w:sz w:val="24"/>
          <w:szCs w:val="24"/>
        </w:rPr>
        <w:t xml:space="preserve">Zamawiający wezwie </w:t>
      </w:r>
      <w:r>
        <w:rPr>
          <w:rFonts w:cs="Arial" w:ascii="Cambria" w:hAnsi="Cambria" w:asciiTheme="majorHAnsi" w:hAnsiTheme="majorHAnsi"/>
          <w:b w:val="false"/>
          <w:bCs w:val="false"/>
          <w:color w:val="000000"/>
          <w:sz w:val="24"/>
          <w:szCs w:val="24"/>
          <w:shd w:fill="FFFFFF" w:val="clear"/>
        </w:rPr>
        <w:t>wykonawcę, którego oferta została najwyżej oceniona, do złożenia w wyznaczonym terminie (nie krótszym niż 5 dni od dnia wezwania) następujących podmiotowych środków dowodowych (aktualnych na dzień złożenia), tj.:</w:t>
      </w:r>
    </w:p>
    <w:p>
      <w:pPr>
        <w:pStyle w:val="Normal"/>
        <w:shd w:val="clear" w:fill="FFFFFF"/>
        <w:spacing w:lineRule="auto" w:line="276" w:before="0" w:after="0"/>
        <w:ind w:right="20" w:hanging="0"/>
        <w:jc w:val="both"/>
        <w:rPr>
          <w:rFonts w:ascii="Cambria" w:hAnsi="Cambria" w:cs="Cambria"/>
          <w:sz w:val="24"/>
          <w:szCs w:val="24"/>
        </w:rPr>
      </w:pPr>
      <w:r>
        <w:rPr>
          <w:rFonts w:cs="Cambria" w:ascii="Cambria" w:hAnsi="Cambria"/>
          <w:sz w:val="24"/>
          <w:szCs w:val="24"/>
        </w:rPr>
      </w:r>
    </w:p>
    <w:p>
      <w:pPr>
        <w:pStyle w:val="Teksttreci11"/>
        <w:shd w:val="clear" w:fill="FFFFFF"/>
        <w:spacing w:lineRule="auto" w:line="276" w:before="0" w:after="0"/>
        <w:ind w:right="20" w:hanging="0"/>
        <w:jc w:val="both"/>
        <w:rPr>
          <w:color w:val="000000"/>
        </w:rPr>
      </w:pPr>
      <w:r>
        <w:rPr>
          <w:rFonts w:cs="Cambria" w:ascii="Cambria" w:hAnsi="Cambria"/>
          <w:b/>
          <w:bCs/>
          <w:color w:val="000000"/>
          <w:sz w:val="24"/>
          <w:szCs w:val="24"/>
        </w:rPr>
        <w:t>a) wykazu robót budowlanych</w:t>
      </w:r>
      <w:r>
        <w:rPr>
          <w:rFonts w:cs="Cambria" w:ascii="Cambria" w:hAnsi="Cambria"/>
          <w:color w:val="000000"/>
          <w:sz w:val="24"/>
          <w:szCs w:val="24"/>
        </w:rPr>
        <w:t xml:space="preserve"> wykonanych nie wcześniej niż w okresie ostatnich 5 lat przed terminem składania ofert, a jeżeli okres prowadzenia działalności jest krótszy -</w:t>
        <w:br/>
        <w:t>w tym okresie, wraz z podaniem ich rodzaju, wartości, daty i miejsca wykonania oraz podmiotów, na rzecz których roboty te zostały wykonane (sporządzonego zgodnie</w:t>
        <w:br/>
        <w:t xml:space="preserve">z Załącznikiem Nr 8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Pr>
          <w:rFonts w:cs="Cambria" w:ascii="Cambria" w:hAnsi="Cambria"/>
          <w:i/>
          <w:iCs/>
          <w:color w:val="000000"/>
          <w:sz w:val="24"/>
          <w:szCs w:val="24"/>
        </w:rPr>
        <w:t xml:space="preserve">w odniesieniu do warunku określonego w pkt. 6.1.4. ppkt. 1) SWZ; </w:t>
      </w:r>
    </w:p>
    <w:p>
      <w:pPr>
        <w:pStyle w:val="Teksttreci11"/>
        <w:shd w:val="clear" w:fill="FFFFFF"/>
        <w:spacing w:lineRule="auto" w:line="276" w:before="0" w:after="0"/>
        <w:ind w:right="20" w:hanging="0"/>
        <w:jc w:val="both"/>
        <w:rPr>
          <w:rFonts w:ascii="Cambria" w:hAnsi="Cambria" w:cs="Cambria"/>
          <w:color w:val="000000"/>
          <w:sz w:val="24"/>
          <w:szCs w:val="24"/>
        </w:rPr>
      </w:pPr>
      <w:r>
        <w:rPr>
          <w:rFonts w:cs="Cambria" w:ascii="Cambria" w:hAnsi="Cambria"/>
          <w:color w:val="000000"/>
          <w:sz w:val="24"/>
          <w:szCs w:val="24"/>
        </w:rPr>
      </w:r>
    </w:p>
    <w:p>
      <w:pPr>
        <w:pStyle w:val="Teksttreci11"/>
        <w:shd w:val="clear" w:fill="FFFFFF"/>
        <w:spacing w:lineRule="auto" w:line="276" w:before="0" w:after="0"/>
        <w:ind w:right="20" w:hanging="0"/>
        <w:jc w:val="both"/>
        <w:rPr>
          <w:rFonts w:ascii="Cambria" w:hAnsi="Cambria" w:cs="Cambria"/>
          <w:sz w:val="24"/>
          <w:szCs w:val="24"/>
        </w:rPr>
      </w:pPr>
      <w:r>
        <w:rPr>
          <w:rFonts w:cs="Cambria" w:ascii="Cambria" w:hAnsi="Cambria"/>
          <w:b/>
          <w:bCs/>
          <w:sz w:val="24"/>
          <w:szCs w:val="24"/>
        </w:rPr>
        <w:t>b) wykazu osób</w:t>
      </w:r>
      <w:r>
        <w:rPr>
          <w:rFonts w:cs="Cambria" w:ascii="Cambria" w:hAnsi="Cambria"/>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i uprawnień, niezbędnych do wykonania zamówienia publicznego, a także zakresu wykonywanych przez nie czynności oraz informacją o podstawie do dysponowania tymi osobami; sporządzonego zgodnie z (Załącznikiem Nr 9 do SWZ) – </w:t>
        <w:br/>
      </w:r>
      <w:r>
        <w:rPr>
          <w:rFonts w:cs="Cambria" w:ascii="Cambria" w:hAnsi="Cambria"/>
          <w:i/>
          <w:iCs/>
          <w:sz w:val="24"/>
          <w:szCs w:val="24"/>
        </w:rPr>
        <w:t>w odniesieniu do warunku określonego w pkt. 6.1.4. ppkt.</w:t>
      </w:r>
      <w:r>
        <w:rPr>
          <w:rFonts w:cs="Cambria" w:ascii="Cambria" w:hAnsi="Cambria"/>
          <w:i/>
          <w:iCs/>
          <w:color w:val="000000"/>
          <w:sz w:val="24"/>
          <w:szCs w:val="24"/>
        </w:rPr>
        <w:t xml:space="preserve"> 2) SWZ</w:t>
      </w:r>
      <w:r>
        <w:rPr>
          <w:rFonts w:cs="Cambria" w:ascii="Cambria" w:hAnsi="Cambria"/>
          <w:color w:val="000000"/>
          <w:sz w:val="24"/>
          <w:szCs w:val="24"/>
        </w:rPr>
        <w:t xml:space="preserve">. </w:t>
      </w:r>
    </w:p>
    <w:p>
      <w:pPr>
        <w:pStyle w:val="Teksttreci11"/>
        <w:shd w:val="clear" w:fill="FFFFFF"/>
        <w:spacing w:lineRule="auto" w:line="276" w:before="0" w:after="0"/>
        <w:ind w:right="20" w:hanging="0"/>
        <w:jc w:val="both"/>
        <w:rPr>
          <w:rFonts w:ascii="Cambria" w:hAnsi="Cambria" w:cs="Cambria"/>
          <w:sz w:val="24"/>
          <w:szCs w:val="24"/>
        </w:rPr>
      </w:pPr>
      <w:r>
        <w:rPr>
          <w:rFonts w:cs="Cambria" w:ascii="Cambria" w:hAnsi="Cambria"/>
          <w:sz w:val="24"/>
          <w:szCs w:val="24"/>
        </w:rPr>
      </w:r>
    </w:p>
    <w:p>
      <w:pPr>
        <w:pStyle w:val="Teksttreci11"/>
        <w:shd w:val="clear" w:fill="FFFFFF"/>
        <w:spacing w:lineRule="auto" w:line="276" w:before="0" w:after="0"/>
        <w:ind w:right="20" w:hanging="0"/>
        <w:jc w:val="both"/>
        <w:rPr>
          <w:rFonts w:ascii="Cambria" w:hAnsi="Cambria" w:cs="Cambria"/>
          <w:sz w:val="24"/>
          <w:szCs w:val="24"/>
        </w:rPr>
      </w:pPr>
      <w:r>
        <w:rPr>
          <w:rFonts w:cs="Cambria" w:ascii="Cambria" w:hAnsi="Cambria"/>
          <w:b/>
          <w:bCs/>
          <w:color w:val="000000"/>
          <w:sz w:val="24"/>
          <w:szCs w:val="24"/>
        </w:rPr>
        <w:t>c) wykazu usług,</w:t>
      </w:r>
      <w:r>
        <w:rPr>
          <w:rFonts w:cs="Cambria" w:ascii="Cambria" w:hAnsi="Cambria"/>
          <w:color w:val="000000"/>
          <w:sz w:val="24"/>
          <w:szCs w:val="24"/>
        </w:rPr>
        <w:t xml:space="preserve"> wykonanych nie wcześniej niż w okresie ostatnich 5 lat przed terminem składania ofert, a jeżeli okres prowadzenia działalności jest krótszy - w tym okresie, wraz z podaniem ich rodzaju, wartości, daty i miejsca wykonania oraz podmiotów, na rzecz których te usługi zostały wykonane (sporządzonego zgodnie</w:t>
        <w:br/>
        <w:t xml:space="preserve">z Załącznikiem Nr 10 do SWZ),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 </w:t>
      </w:r>
      <w:r>
        <w:rPr>
          <w:rFonts w:cs="Cambria" w:ascii="Cambria" w:hAnsi="Cambria"/>
          <w:i/>
          <w:iCs/>
          <w:color w:val="000000"/>
          <w:sz w:val="24"/>
          <w:szCs w:val="24"/>
        </w:rPr>
        <w:t>w odniesieniu do warunku określonego</w:t>
        <w:br/>
        <w:t xml:space="preserve">w pkt. 6.1.4. ppkt. 3) SWZ; </w:t>
      </w:r>
    </w:p>
    <w:p>
      <w:pPr>
        <w:pStyle w:val="Teksttreci11"/>
        <w:shd w:val="clear" w:fill="FFFFFF"/>
        <w:spacing w:lineRule="auto" w:line="276" w:before="0" w:after="0"/>
        <w:ind w:right="20" w:hanging="0"/>
        <w:jc w:val="both"/>
        <w:rPr>
          <w:rFonts w:ascii="Cambria" w:hAnsi="Cambria" w:cs="Cambria"/>
          <w:sz w:val="24"/>
          <w:szCs w:val="24"/>
        </w:rPr>
      </w:pPr>
      <w:r>
        <w:rPr>
          <w:rFonts w:cs="Cambria" w:ascii="Cambria" w:hAnsi="Cambria"/>
          <w:sz w:val="24"/>
          <w:szCs w:val="24"/>
        </w:rPr>
      </w:r>
    </w:p>
    <w:p>
      <w:pPr>
        <w:pStyle w:val="Teksttreci11"/>
        <w:shd w:val="clear" w:fill="FFFFFF"/>
        <w:tabs>
          <w:tab w:val="clear" w:pos="720"/>
          <w:tab w:val="left" w:pos="709" w:leader="none"/>
        </w:tabs>
        <w:spacing w:lineRule="auto" w:line="276" w:before="0" w:after="0"/>
        <w:ind w:hanging="0"/>
        <w:jc w:val="both"/>
        <w:rPr/>
      </w:pPr>
      <w:r>
        <w:rPr>
          <w:rFonts w:ascii="Cambria" w:hAnsi="Cambria" w:asciiTheme="majorHAnsi" w:hAnsiTheme="majorHAnsi"/>
          <w:b/>
          <w:bCs/>
          <w:i w:val="false"/>
          <w:iCs w:val="false"/>
          <w:color w:val="000000"/>
          <w:sz w:val="24"/>
          <w:szCs w:val="24"/>
          <w:shd w:fill="FFFFFF" w:val="clear"/>
        </w:rPr>
        <w:t>8.3.2.</w:t>
      </w:r>
      <w:r>
        <w:rPr>
          <w:rFonts w:ascii="Cambria" w:hAnsi="Cambria" w:asciiTheme="majorHAnsi" w:hAnsiTheme="majorHAnsi"/>
          <w:i w:val="false"/>
          <w:iCs w:val="false"/>
          <w:color w:val="000000"/>
          <w:sz w:val="24"/>
          <w:szCs w:val="24"/>
          <w:shd w:fill="FFFFFF" w:val="clear"/>
        </w:rPr>
        <w:t xml:space="preserve"> </w:t>
      </w:r>
      <w:r>
        <w:rPr>
          <w:rFonts w:cs="Times New Roman" w:ascii="Cambria" w:hAnsi="Cambria" w:asciiTheme="majorHAnsi" w:hAnsiTheme="majorHAnsi"/>
          <w:b/>
          <w:bCs/>
          <w:i w:val="false"/>
          <w:iCs w:val="false"/>
          <w:color w:val="000000"/>
          <w:sz w:val="22"/>
          <w:szCs w:val="22"/>
          <w:shd w:fill="FFFFFF" w:val="clear"/>
        </w:rPr>
        <w:t>Zamawiający poza oświadczeniem o braku podstaw do wykluczenia – załącznik nr 4 do SWZ (składanym wraz z ofertą), nie wymaga składania innych podmiotowych środków dowodowych potwierdzających brak podstaw do wykluczenia z udziału                 w postępowaniu</w:t>
      </w:r>
      <w:r>
        <w:rPr>
          <w:rFonts w:cs="Times New Roman" w:ascii="Cambria" w:hAnsi="Cambria" w:asciiTheme="majorHAnsi" w:hAnsiTheme="majorHAnsi"/>
          <w:i w:val="false"/>
          <w:iCs w:val="false"/>
          <w:color w:val="000000"/>
          <w:sz w:val="22"/>
          <w:szCs w:val="22"/>
          <w:shd w:fill="FFFFFF" w:val="clear"/>
        </w:rPr>
        <w:t>.</w:t>
      </w:r>
    </w:p>
    <w:p>
      <w:pPr>
        <w:pStyle w:val="Kolorowalistaakcent11"/>
        <w:spacing w:lineRule="auto" w:line="276"/>
        <w:ind w:left="0" w:hanging="0"/>
        <w:rPr>
          <w:rFonts w:ascii="Cambria" w:hAnsi="Cambria" w:cs="Arial" w:asciiTheme="majorHAnsi" w:hAnsiTheme="majorHAnsi"/>
          <w:sz w:val="10"/>
          <w:szCs w:val="10"/>
        </w:rPr>
      </w:pPr>
      <w:r>
        <w:rPr>
          <w:rFonts w:cs="Arial" w:ascii="Cambria" w:hAnsi="Cambria"/>
          <w:sz w:val="10"/>
          <w:szCs w:val="10"/>
        </w:rPr>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ascii="Cambria" w:hAnsi="Cambria"/>
          <w:b/>
          <w:bCs/>
          <w:color w:val="000000"/>
          <w:sz w:val="24"/>
          <w:szCs w:val="24"/>
        </w:rPr>
        <w:t xml:space="preserve">8.4. </w:t>
      </w:r>
      <w:r>
        <w:rPr>
          <w:rFonts w:ascii="Cambria" w:hAnsi="Cambria"/>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ascii="Cambria" w:hAnsi="Cambria" w:asciiTheme="majorHAnsi" w:hAnsiTheme="majorHAnsi"/>
          <w:b/>
          <w:bCs/>
          <w:color w:val="000000"/>
          <w:sz w:val="24"/>
          <w:szCs w:val="24"/>
        </w:rPr>
        <w:t>8.5.</w:t>
      </w:r>
      <w:r>
        <w:rPr>
          <w:rFonts w:ascii="Cambria" w:hAnsi="Cambria" w:asciiTheme="majorHAnsi" w:hAnsiTheme="majorHAnsi"/>
          <w:color w:val="000000"/>
          <w:sz w:val="24"/>
          <w:szCs w:val="24"/>
        </w:rPr>
        <w:t xml:space="preserve"> Wykonawca składa podmiotowe środki dowodowe na wezwanie zamawiającego. Dokumenty te powinny być aktualne na dzień ich złożenia.</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ascii="Cambria" w:hAnsi="Cambria"/>
          <w:b/>
          <w:bCs/>
          <w:color w:val="000000"/>
          <w:sz w:val="24"/>
          <w:szCs w:val="24"/>
        </w:rPr>
        <w:t>8.6.</w:t>
      </w:r>
      <w:r>
        <w:rPr>
          <w:rFonts w:ascii="Cambria" w:hAnsi="Cambria"/>
          <w:color w:val="000000"/>
          <w:sz w:val="24"/>
          <w:szCs w:val="24"/>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ascii="Cambria" w:hAnsi="Cambria"/>
          <w:b/>
          <w:bCs/>
          <w:color w:val="000000"/>
          <w:sz w:val="24"/>
          <w:szCs w:val="24"/>
        </w:rPr>
        <w:t>8.7.</w:t>
      </w:r>
      <w:r>
        <w:rPr>
          <w:rFonts w:ascii="Cambria" w:hAnsi="Cambria"/>
          <w:color w:val="000000"/>
          <w:sz w:val="24"/>
          <w:szCs w:val="24"/>
        </w:rPr>
        <w:t xml:space="preserve"> 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ascii="Cambria" w:hAnsi="Cambria" w:asciiTheme="majorHAnsi" w:hAnsiTheme="majorHAnsi"/>
          <w:b/>
          <w:bCs/>
          <w:color w:val="000000"/>
          <w:sz w:val="24"/>
          <w:szCs w:val="24"/>
          <w:shd w:fill="FFFFFF" w:val="clear"/>
        </w:rPr>
        <w:t>8.8.</w:t>
      </w:r>
      <w:r>
        <w:rPr>
          <w:rFonts w:ascii="Cambria" w:hAnsi="Cambria" w:asciiTheme="majorHAnsi" w:hAnsiTheme="majorHAnsi"/>
          <w:color w:val="000000"/>
          <w:sz w:val="24"/>
          <w:szCs w:val="24"/>
          <w:shd w:fill="FFFFFF" w:val="clear"/>
        </w:rPr>
        <w:t xml:space="preserve"> Wykonawca nie jest zobowiązany do złożenia podmiotowych środków dowodowych, które zamawiający posiada, jeżeli wykonawca wskaże te środki oraz potwierdzi ich prawidłowość i aktualność.</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ascii="Cambria" w:hAnsi="Cambria" w:asciiTheme="majorHAnsi" w:hAnsiTheme="majorHAnsi"/>
          <w:b/>
          <w:bCs/>
          <w:color w:val="000000"/>
          <w:sz w:val="24"/>
          <w:szCs w:val="24"/>
        </w:rPr>
        <w:t>8.9.</w:t>
      </w:r>
      <w:r>
        <w:rPr>
          <w:rFonts w:ascii="Cambria" w:hAnsi="Cambria" w:asciiTheme="majorHAnsi" w:hAnsiTheme="majorHAnsi"/>
          <w:color w:val="000000"/>
          <w:sz w:val="24"/>
          <w:szCs w:val="24"/>
        </w:rPr>
        <w:t xml:space="preserve">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ascii="Cambria" w:hAnsi="Cambria" w:asciiTheme="majorHAnsi" w:hAnsiTheme="majorHAnsi"/>
          <w:b/>
          <w:bCs/>
          <w:color w:val="000000"/>
          <w:sz w:val="24"/>
          <w:szCs w:val="24"/>
        </w:rPr>
        <w:t>8.10.</w:t>
      </w:r>
      <w:r>
        <w:rPr>
          <w:rFonts w:ascii="Cambria" w:hAnsi="Cambria" w:asciiTheme="majorHAnsi" w:hAnsiTheme="majorHAnsi"/>
          <w:color w:val="000000"/>
          <w:sz w:val="24"/>
          <w:szCs w:val="24"/>
        </w:rPr>
        <w:t xml:space="preserve"> Złożenie, uzupełnienie lub poprawienie podmiotowych środków dowodowych nie może służyć potwierdzeniu spełniania kryteriów selekcji.</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ascii="Cambria" w:hAnsi="Cambria" w:asciiTheme="majorHAnsi" w:hAnsiTheme="majorHAnsi"/>
          <w:b/>
          <w:bCs/>
          <w:color w:val="000000"/>
          <w:sz w:val="24"/>
          <w:szCs w:val="24"/>
        </w:rPr>
        <w:t>8.11.</w:t>
      </w:r>
      <w:r>
        <w:rPr>
          <w:rFonts w:ascii="Cambria" w:hAnsi="Cambria" w:asciiTheme="majorHAnsi" w:hAnsiTheme="majorHAnsi"/>
          <w:color w:val="000000"/>
          <w:sz w:val="24"/>
          <w:szCs w:val="24"/>
        </w:rPr>
        <w:t xml:space="preserve"> Zamawiający może żądać od wykonawców wyjaśnień dotyczących treści złożonych podmiotowych środków dowodowych.</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ascii="Cambria" w:hAnsi="Cambria" w:asciiTheme="majorHAnsi" w:hAnsiTheme="majorHAnsi"/>
          <w:b/>
          <w:bCs/>
          <w:color w:val="000000"/>
          <w:sz w:val="24"/>
          <w:szCs w:val="24"/>
        </w:rPr>
        <w:t>8.12.</w:t>
      </w:r>
      <w:r>
        <w:rPr>
          <w:rFonts w:ascii="Cambria" w:hAnsi="Cambria" w:asciiTheme="majorHAnsi" w:hAnsiTheme="majorHAnsi"/>
          <w:color w:val="000000"/>
          <w:sz w:val="24"/>
          <w:szCs w:val="24"/>
        </w:rPr>
        <w:t xml:space="preserve">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cs="Arial" w:ascii="Cambria" w:hAnsi="Cambria" w:asciiTheme="majorHAnsi" w:hAnsiTheme="majorHAnsi"/>
          <w:b/>
          <w:bCs/>
          <w:sz w:val="24"/>
          <w:szCs w:val="24"/>
        </w:rPr>
        <w:t>8.13.</w:t>
      </w:r>
      <w:r>
        <w:rPr>
          <w:rFonts w:cs="Arial" w:ascii="Cambria" w:hAnsi="Cambria" w:asciiTheme="majorHAnsi" w:hAnsiTheme="majorHAnsi"/>
          <w:sz w:val="24"/>
          <w:szCs w:val="24"/>
        </w:rPr>
        <w:t xml:space="preserve"> Oświadczenia o których mowa w rozdziale 8.1 </w:t>
      </w:r>
      <w:r>
        <w:rPr>
          <w:rFonts w:ascii="Cambria" w:hAnsi="Cambria" w:asciiTheme="majorHAnsi" w:hAnsiTheme="majorHAnsi"/>
          <w:color w:val="000000"/>
          <w:sz w:val="24"/>
          <w:szCs w:val="24"/>
          <w:shd w:fill="FFFFFF" w:val="clear"/>
        </w:rPr>
        <w:t>składa się, pod rygorem nieważności, w formie elektronicznej lub w postaci elektronicznej opatrzonej podpisem zaufanym lub podpisem osobistym.</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ascii="Cambria" w:hAnsi="Cambria" w:asciiTheme="majorHAnsi" w:hAnsiTheme="majorHAnsi"/>
          <w:b/>
          <w:bCs/>
          <w:sz w:val="24"/>
          <w:szCs w:val="24"/>
        </w:rPr>
        <w:t>8.14.</w:t>
      </w:r>
      <w:r>
        <w:rPr>
          <w:rFonts w:ascii="Cambria" w:hAnsi="Cambria" w:asciiTheme="majorHAnsi" w:hAnsiTheme="majorHAnsi"/>
          <w:sz w:val="24"/>
          <w:szCs w:val="24"/>
        </w:rPr>
        <w:t xml:space="preserve"> Podmiotowe środki dowodowe</w:t>
      </w:r>
      <w:r>
        <w:rPr>
          <w:rFonts w:ascii="Cambria" w:hAnsi="Cambria" w:asciiTheme="majorHAnsi" w:hAnsiTheme="majorHAnsi"/>
          <w:sz w:val="24"/>
          <w:szCs w:val="24"/>
          <w:shd w:fill="FFFFFF" w:val="clear"/>
        </w:rPr>
        <w:t xml:space="preserve"> </w:t>
      </w:r>
      <w:r>
        <w:rPr>
          <w:rFonts w:ascii="Cambria" w:hAnsi="Cambria"/>
          <w:color w:val="000000"/>
          <w:sz w:val="24"/>
          <w:szCs w:val="24"/>
          <w:shd w:fill="FFFFFF" w:val="clear"/>
        </w:rPr>
        <w:t xml:space="preserve">sporządza się w postaci elektronicznej,                      w formatach danych określonych w przepisach wydanych na podstawie </w:t>
      </w:r>
      <w:r>
        <w:rPr>
          <w:rFonts w:ascii="Cambria" w:hAnsi="Cambria"/>
          <w:sz w:val="24"/>
          <w:szCs w:val="24"/>
          <w:shd w:fill="FFFFFF" w:val="clear"/>
        </w:rPr>
        <w:t>art. 18</w:t>
      </w:r>
      <w:r>
        <w:rPr>
          <w:rFonts w:ascii="Cambria" w:hAnsi="Cambria"/>
          <w:color w:val="000000"/>
          <w:sz w:val="24"/>
          <w:szCs w:val="24"/>
          <w:shd w:fill="FFFFFF" w:val="clear"/>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fill="FFFFFF" w:val="clear"/>
        </w:rPr>
        <w:t>art. 66 ust. 1</w:t>
      </w:r>
      <w:r>
        <w:rPr>
          <w:rFonts w:ascii="Cambria" w:hAnsi="Cambria"/>
          <w:color w:val="000000"/>
          <w:sz w:val="24"/>
          <w:szCs w:val="24"/>
          <w:shd w:fill="FFFFFF" w:val="clear"/>
        </w:rPr>
        <w:t xml:space="preserve"> ustawy, z uwzględnieniem rodzaju przekazywanych danych.</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ascii="Cambria" w:hAnsi="Cambria" w:asciiTheme="majorHAnsi" w:hAnsiTheme="majorHAnsi"/>
          <w:b/>
          <w:bCs/>
          <w:sz w:val="24"/>
          <w:szCs w:val="24"/>
        </w:rPr>
        <w:t xml:space="preserve">8.15. </w:t>
      </w:r>
      <w:r>
        <w:rPr>
          <w:rFonts w:ascii="Cambria" w:hAnsi="Cambria" w:asciiTheme="majorHAnsi" w:hAnsiTheme="majorHAnsi"/>
          <w:sz w:val="24"/>
          <w:szCs w:val="24"/>
        </w:rPr>
        <w:t>Podmiotowe środki dowodowe</w:t>
      </w:r>
      <w:r>
        <w:rPr>
          <w:rFonts w:ascii="Cambria" w:hAnsi="Cambria" w:asciiTheme="majorHAnsi" w:hAnsiTheme="majorHAnsi"/>
          <w:sz w:val="24"/>
          <w:szCs w:val="24"/>
          <w:shd w:fill="FFFFFF" w:val="clear"/>
        </w:rPr>
        <w:t xml:space="preserve"> przekazuje się: </w:t>
      </w:r>
      <w:r>
        <w:rPr>
          <w:rFonts w:ascii="Cambria" w:hAnsi="Cambria"/>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Pr>
          <w:rFonts w:ascii="Cambria" w:hAnsi="Cambria"/>
          <w:b/>
          <w:bCs/>
          <w:color w:val="000000"/>
          <w:sz w:val="24"/>
          <w:szCs w:val="24"/>
        </w:rPr>
        <w:t>- przekazuje się ten dokument elektroniczny;</w:t>
      </w:r>
    </w:p>
    <w:p>
      <w:pPr>
        <w:pStyle w:val="Kolorowalistaakcent11"/>
        <w:widowControl/>
        <w:numPr>
          <w:ilvl w:val="0"/>
          <w:numId w:val="0"/>
        </w:numPr>
        <w:tabs>
          <w:tab w:val="clear" w:pos="720"/>
          <w:tab w:val="left" w:pos="1080" w:leader="none"/>
        </w:tabs>
        <w:suppressAutoHyphens w:val="true"/>
        <w:bidi w:val="0"/>
        <w:spacing w:lineRule="auto" w:line="276" w:before="20" w:after="40"/>
        <w:ind w:left="0" w:right="0" w:hanging="0"/>
        <w:contextualSpacing/>
        <w:jc w:val="both"/>
        <w:rPr/>
      </w:pPr>
      <w:r>
        <w:rPr>
          <w:rFonts w:ascii="Cambria" w:hAnsi="Cambria"/>
          <w:color w:val="000000"/>
          <w:sz w:val="24"/>
          <w:szCs w:val="24"/>
        </w:rPr>
        <w:t>a) w przypadku gdy zostały wystawione jako dokument w postaci papierowej przez upoważnione podmioty inne niż wykonawca, wykonawca wspólnie ubiegający się</w:t>
        <w:br/>
        <w:t xml:space="preserve">o udzielenie zamówienia, podmiot udostępniający zasoby -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pPr>
        <w:pStyle w:val="Kolorowalistaakcent11"/>
        <w:widowControl/>
        <w:suppressAutoHyphens w:val="true"/>
        <w:bidi w:val="0"/>
        <w:spacing w:lineRule="auto" w:line="276" w:before="20" w:after="40"/>
        <w:ind w:left="720" w:right="0" w:hanging="0"/>
        <w:contextualSpacing/>
        <w:jc w:val="both"/>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ascii="Cambria" w:hAnsi="Cambria"/>
          <w:color w:val="000000"/>
          <w:sz w:val="24"/>
          <w:szCs w:val="24"/>
        </w:rPr>
        <w:t xml:space="preserve">b) w przypadku, gdy nie zostały wystawione przez upoważnione podmioty inne niż wykonawca, wykonawca wspólnie ubiegający się o udzielenie zamówienia, podmiot udostępniający zasoby </w:t>
      </w:r>
      <w:r>
        <w:rPr>
          <w:rFonts w:ascii="Cambria" w:hAnsi="Cambria"/>
          <w:b/>
          <w:bCs/>
          <w:color w:val="000000"/>
          <w:sz w:val="24"/>
          <w:szCs w:val="24"/>
        </w:rPr>
        <w:t>- przekazuje się je w postaci elektronicznej i opatruje się kwalifikowanym podpisem elektronicznym, podpisem zaufanym lub podpisem osobistym</w:t>
      </w:r>
      <w:r>
        <w:rPr>
          <w:rFonts w:ascii="Cambria" w:hAnsi="Cambria"/>
          <w:color w:val="000000"/>
          <w:sz w:val="24"/>
          <w:szCs w:val="24"/>
        </w:rPr>
        <w:t>.</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ascii="Cambria" w:hAnsi="Cambria"/>
          <w:color w:val="000000"/>
          <w:sz w:val="24"/>
          <w:szCs w:val="24"/>
        </w:rPr>
        <w:t xml:space="preserve">c) w przypadku gdy nie zostały </w:t>
      </w:r>
      <w:r>
        <w:rPr>
          <w:rFonts w:ascii="Cambria" w:hAnsi="Cambria"/>
          <w:color w:val="000000"/>
          <w:sz w:val="24"/>
          <w:szCs w:val="24"/>
          <w:shd w:fill="FFFFFF" w:val="clear"/>
        </w:rPr>
        <w:t xml:space="preserve">wystawione </w:t>
      </w:r>
      <w:r>
        <w:rPr>
          <w:rFonts w:ascii="Cambria" w:hAnsi="Cambria"/>
          <w:color w:val="000000"/>
          <w:sz w:val="24"/>
          <w:szCs w:val="24"/>
        </w:rPr>
        <w:t>przez upoważnione podmioty inne niż wykonawca, wykonawca wspólnie ubiegający się o udzielenie zamówienia, podmiot udostępniający zasoby a sporządzono je</w:t>
      </w:r>
      <w:r>
        <w:rPr>
          <w:rFonts w:ascii="Cambria" w:hAnsi="Cambria"/>
          <w:b/>
          <w:bCs/>
          <w:color w:val="000000"/>
          <w:sz w:val="24"/>
          <w:szCs w:val="24"/>
        </w:rPr>
        <w:t xml:space="preserve"> </w:t>
      </w:r>
      <w:r>
        <w:rPr>
          <w:rFonts w:ascii="Cambria" w:hAnsi="Cambria"/>
          <w:color w:val="000000"/>
          <w:sz w:val="24"/>
          <w:szCs w:val="24"/>
          <w:shd w:fill="FFFFFF" w:val="clear"/>
        </w:rPr>
        <w:t>jako dokument w postaci papierowej</w:t>
        <w:br/>
        <w:t xml:space="preserve">i opatrzono własnoręcznym podpisem </w:t>
      </w:r>
      <w:r>
        <w:rPr>
          <w:rFonts w:ascii="Cambria" w:hAnsi="Cambria"/>
          <w:color w:val="000000"/>
          <w:sz w:val="24"/>
          <w:szCs w:val="24"/>
        </w:rPr>
        <w:t xml:space="preserve">-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pPr>
        <w:pStyle w:val="Kolorowalistaakcent11"/>
        <w:widowControl/>
        <w:suppressAutoHyphens w:val="true"/>
        <w:bidi w:val="0"/>
        <w:spacing w:lineRule="auto" w:line="276" w:before="20" w:after="40"/>
        <w:ind w:left="720" w:right="0" w:hanging="0"/>
        <w:contextualSpacing/>
        <w:jc w:val="both"/>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ascii="Cambria" w:hAnsi="Cambria"/>
          <w:b/>
          <w:bCs/>
          <w:color w:val="000000"/>
          <w:sz w:val="24"/>
          <w:szCs w:val="24"/>
        </w:rPr>
        <w:t xml:space="preserve">8.16. </w:t>
      </w:r>
      <w:r>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cs="Arial" w:ascii="Cambria" w:hAnsi="Cambria" w:asciiTheme="majorHAnsi" w:hAnsiTheme="majorHAnsi"/>
          <w:b/>
          <w:bCs/>
          <w:sz w:val="24"/>
          <w:szCs w:val="24"/>
        </w:rPr>
        <w:t>8.17.</w:t>
      </w:r>
      <w:r>
        <w:rPr>
          <w:rFonts w:cs="Arial" w:ascii="Cambria" w:hAnsi="Cambria" w:asciiTheme="majorHAnsi" w:hAnsiTheme="majorHAnsi"/>
          <w:sz w:val="24"/>
          <w:szCs w:val="24"/>
        </w:rPr>
        <w:t xml:space="preserve"> Oświadczenia wskazane w rozdziale 8.1 i </w:t>
      </w:r>
      <w:r>
        <w:rPr>
          <w:rFonts w:ascii="Cambria" w:hAnsi="Cambria" w:asciiTheme="majorHAnsi" w:hAnsiTheme="majorHAnsi"/>
          <w:sz w:val="24"/>
          <w:szCs w:val="24"/>
        </w:rPr>
        <w:t>podmiotowe środki dowodowe</w:t>
      </w:r>
      <w:r>
        <w:rPr>
          <w:rFonts w:ascii="Cambria" w:hAnsi="Cambria" w:asciiTheme="majorHAnsi" w:hAnsiTheme="majorHAnsi"/>
          <w:sz w:val="24"/>
          <w:szCs w:val="24"/>
          <w:shd w:fill="FFFFFF" w:val="clear"/>
        </w:rPr>
        <w:t xml:space="preserve"> </w:t>
      </w:r>
      <w:r>
        <w:rPr>
          <w:rFonts w:cs="Arial" w:ascii="Cambria" w:hAnsi="Cambria" w:asciiTheme="majorHAnsi" w:hAnsiTheme="majorHAnsi"/>
          <w:sz w:val="24"/>
          <w:szCs w:val="24"/>
        </w:rPr>
        <w:t xml:space="preserve">przekazuje się środkiem komunikacji elektronicznej wskazanym </w:t>
      </w:r>
      <w:r>
        <w:rPr>
          <w:rFonts w:cs="Arial" w:ascii="Cambria" w:hAnsi="Cambria" w:asciiTheme="majorHAnsi" w:hAnsiTheme="majorHAnsi"/>
          <w:b/>
          <w:bCs/>
          <w:sz w:val="24"/>
          <w:szCs w:val="24"/>
        </w:rPr>
        <w:t>w rozdziale</w:t>
      </w:r>
      <w:r>
        <w:rPr>
          <w:rFonts w:cs="Arial" w:ascii="Cambria" w:hAnsi="Cambria" w:asciiTheme="majorHAnsi" w:hAnsiTheme="majorHAnsi"/>
          <w:b/>
          <w:bCs/>
          <w:sz w:val="24"/>
          <w:szCs w:val="24"/>
          <w:shd w:fill="FFFFFF" w:val="clear"/>
        </w:rPr>
        <w:t xml:space="preserve"> </w:t>
      </w:r>
      <w:r>
        <w:rPr>
          <w:rFonts w:eastAsia="SimSun" w:cs="Arial" w:ascii="Cambria" w:hAnsi="Cambria" w:asciiTheme="majorHAnsi" w:hAnsiTheme="majorHAnsi"/>
          <w:b/>
          <w:bCs/>
          <w:color w:val="000000"/>
          <w:kern w:val="0"/>
          <w:sz w:val="24"/>
          <w:szCs w:val="24"/>
          <w:shd w:fill="FFFFFF" w:val="clear"/>
          <w:lang w:val="pl-PL" w:eastAsia="zh-CN" w:bidi="ar-SA"/>
        </w:rPr>
        <w:t>11 .</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ascii="Cambria" w:hAnsi="Cambria"/>
          <w:b/>
          <w:bCs/>
          <w:color w:val="000000"/>
          <w:sz w:val="24"/>
          <w:szCs w:val="24"/>
          <w:shd w:fill="FFFFFF" w:val="clear"/>
        </w:rPr>
        <w:t xml:space="preserve">8.18. </w:t>
      </w:r>
      <w:r>
        <w:rPr>
          <w:rFonts w:ascii="Cambria" w:hAnsi="Cambria"/>
          <w:color w:val="000000"/>
          <w:sz w:val="24"/>
          <w:szCs w:val="24"/>
          <w:shd w:fill="FFFFFF" w:val="clear"/>
        </w:rPr>
        <w:t xml:space="preserve">W przypadku gdy oświadczenia o których mowa w rozdziale 8.1 lub </w:t>
      </w:r>
      <w:r>
        <w:rPr>
          <w:rFonts w:ascii="Cambria" w:hAnsi="Cambria" w:asciiTheme="majorHAnsi" w:hAnsiTheme="majorHAnsi"/>
          <w:sz w:val="24"/>
          <w:szCs w:val="24"/>
        </w:rPr>
        <w:t>podmiotowe środki dowodowe</w:t>
      </w:r>
      <w:r>
        <w:rPr>
          <w:rFonts w:ascii="Cambria" w:hAnsi="Cambria" w:asciiTheme="majorHAnsi" w:hAnsiTheme="majorHAnsi"/>
          <w:sz w:val="24"/>
          <w:szCs w:val="24"/>
          <w:shd w:fill="FFFFFF" w:val="clear"/>
        </w:rPr>
        <w:t xml:space="preserve"> </w:t>
      </w:r>
      <w:r>
        <w:rPr>
          <w:rFonts w:ascii="Cambria" w:hAnsi="Cambria"/>
          <w:color w:val="000000"/>
          <w:sz w:val="24"/>
          <w:szCs w:val="24"/>
          <w:shd w:fill="FFFFFF" w:val="clear"/>
        </w:rPr>
        <w:t xml:space="preserve">zawierają informacje stanowiące tajemnicę przedsiębiorstwa               w rozumieniu przepisów </w:t>
      </w:r>
      <w:r>
        <w:rPr>
          <w:rFonts w:ascii="Cambria" w:hAnsi="Cambria"/>
          <w:sz w:val="24"/>
          <w:szCs w:val="24"/>
          <w:shd w:fill="FFFFFF" w:val="clear"/>
        </w:rPr>
        <w:t>ustawy</w:t>
      </w:r>
      <w:r>
        <w:rPr>
          <w:rFonts w:ascii="Cambria" w:hAnsi="Cambria"/>
          <w:color w:val="000000"/>
          <w:sz w:val="24"/>
          <w:szCs w:val="24"/>
          <w:shd w:fill="FFFFFF" w:val="clear"/>
        </w:rPr>
        <w:t xml:space="preserve"> z dnia 16 kwietnia 1993 r. o zwalczaniu nieuczciwej konkurencji (Dz. U. z 2020 r. poz. 1913), wykonawca, w celu utrzymania w poufności tych informacji, przekazuje je w wydzielonym i odpowiednio oznaczonym pliku.</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ascii="Cambria" w:hAnsi="Cambria" w:asciiTheme="majorHAnsi" w:hAnsiTheme="majorHAnsi"/>
          <w:b/>
          <w:bCs/>
          <w:sz w:val="24"/>
          <w:szCs w:val="24"/>
        </w:rPr>
        <w:t>8.19.</w:t>
      </w:r>
      <w:r>
        <w:rPr>
          <w:rFonts w:ascii="Cambria" w:hAnsi="Cambria" w:asciiTheme="majorHAnsi" w:hAnsiTheme="majorHAnsi"/>
          <w:sz w:val="24"/>
          <w:szCs w:val="24"/>
        </w:rPr>
        <w:t xml:space="preserve"> Podmiotowe środki dowodowe</w:t>
      </w:r>
      <w:r>
        <w:rPr>
          <w:rFonts w:ascii="Cambria" w:hAnsi="Cambria" w:asciiTheme="majorHAnsi" w:hAnsiTheme="majorHAnsi"/>
          <w:sz w:val="24"/>
          <w:szCs w:val="24"/>
          <w:shd w:fill="FFFFFF" w:val="clear"/>
        </w:rPr>
        <w:t xml:space="preserve"> </w:t>
      </w:r>
      <w:r>
        <w:rPr>
          <w:rFonts w:ascii="Cambria" w:hAnsi="Cambria" w:asciiTheme="majorHAnsi" w:hAnsiTheme="majorHAnsi"/>
          <w:color w:val="000000"/>
          <w:sz w:val="24"/>
          <w:szCs w:val="24"/>
          <w:shd w:fill="FFFFFF" w:val="clear"/>
        </w:rPr>
        <w:t>sporządzone w języku obcym przekazuje się wraz z tłumaczeniem na język polski.</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ascii="Cambria" w:hAnsi="Cambria" w:asciiTheme="majorHAnsi" w:hAnsiTheme="majorHAnsi"/>
          <w:b/>
          <w:bCs/>
          <w:color w:val="000000"/>
          <w:sz w:val="24"/>
          <w:szCs w:val="24"/>
          <w:u w:val="single"/>
          <w:shd w:fill="FFFFFF" w:val="clear"/>
        </w:rPr>
        <w:t>8.20.</w:t>
      </w:r>
      <w:r>
        <w:rPr>
          <w:rFonts w:ascii="Cambria" w:hAnsi="Cambria" w:asciiTheme="majorHAnsi" w:hAnsiTheme="majorHAnsi"/>
          <w:color w:val="000000"/>
          <w:sz w:val="24"/>
          <w:szCs w:val="24"/>
          <w:u w:val="single"/>
          <w:shd w:fill="FFFFFF" w:val="clear"/>
        </w:rPr>
        <w:t xml:space="preserve"> Dokumenty elektroniczne muszą spełniać łącznie następujące wymagania:</w:t>
      </w:r>
    </w:p>
    <w:p>
      <w:pPr>
        <w:pStyle w:val="Normal"/>
        <w:shd w:val="clear" w:color="auto" w:fill="FFFFFF"/>
        <w:spacing w:lineRule="auto" w:line="276" w:before="0" w:after="0"/>
        <w:ind w:hanging="0"/>
        <w:contextualSpacing/>
        <w:jc w:val="both"/>
        <w:rPr/>
      </w:pPr>
      <w:r>
        <w:rPr>
          <w:rFonts w:ascii="Cambria" w:hAnsi="Cambria" w:asciiTheme="majorHAnsi" w:hAnsiTheme="majorHAnsi"/>
          <w:color w:val="000000"/>
        </w:rPr>
        <w:t>1) są utrwalone w sposób umożliwiający ich wielokrotne odczytanie, zapisanie</w:t>
        <w:br/>
        <w:t>i powielenie, a także przekazanie przy użyciu środków komunikacji elektronicznej lub na informatycznym nośniku danych;</w:t>
      </w:r>
    </w:p>
    <w:p>
      <w:pPr>
        <w:pStyle w:val="Normal"/>
        <w:shd w:val="clear" w:color="auto" w:fill="FFFFFF"/>
        <w:spacing w:lineRule="auto" w:line="276" w:before="0" w:after="0"/>
        <w:ind w:hanging="0"/>
        <w:contextualSpacing/>
        <w:jc w:val="both"/>
        <w:rPr/>
      </w:pPr>
      <w:r>
        <w:rPr>
          <w:rFonts w:ascii="Cambria" w:hAnsi="Cambria" w:asciiTheme="majorHAnsi" w:hAnsiTheme="majorHAnsi"/>
          <w:color w:val="000000"/>
        </w:rPr>
        <w:t>2) umożliwiają prezentację treści w postaci elektronicznej, w szczególności przez wyświetlenie tej treści na monitorze ekranowym;</w:t>
      </w:r>
    </w:p>
    <w:p>
      <w:pPr>
        <w:pStyle w:val="Normal"/>
        <w:shd w:val="clear" w:color="auto" w:fill="FFFFFF"/>
        <w:spacing w:lineRule="auto" w:line="276" w:before="0" w:after="0"/>
        <w:ind w:hanging="0"/>
        <w:contextualSpacing/>
        <w:jc w:val="both"/>
        <w:rPr/>
      </w:pPr>
      <w:r>
        <w:rPr>
          <w:rFonts w:ascii="Cambria" w:hAnsi="Cambria" w:asciiTheme="majorHAnsi" w:hAnsiTheme="majorHAnsi"/>
          <w:color w:val="000000"/>
        </w:rPr>
        <w:t>3) umożliwiają prezentację treści w postaci papierowej, w szczególności za pomocą wydruku;</w:t>
      </w:r>
    </w:p>
    <w:p>
      <w:pPr>
        <w:pStyle w:val="Normal"/>
        <w:shd w:val="clear" w:color="auto" w:fill="FFFFFF"/>
        <w:spacing w:lineRule="auto" w:line="276" w:before="0" w:after="0"/>
        <w:ind w:hanging="0"/>
        <w:contextualSpacing/>
        <w:jc w:val="both"/>
        <w:rPr/>
      </w:pPr>
      <w:r>
        <w:rPr>
          <w:rFonts w:ascii="Cambria" w:hAnsi="Cambria" w:asciiTheme="majorHAnsi" w:hAnsiTheme="majorHAnsi"/>
          <w:color w:val="000000"/>
        </w:rPr>
        <w:t>4) zawierają dane w układzie niepozostawiającym wątpliwości co do treści i kontekstu zapisanych informacji.</w:t>
      </w:r>
    </w:p>
    <w:p>
      <w:pPr>
        <w:pStyle w:val="Normal"/>
        <w:shd w:val="clear" w:color="auto" w:fill="FFFFFF"/>
        <w:spacing w:lineRule="auto" w:line="276" w:before="0" w:after="0"/>
        <w:ind w:left="1701" w:hanging="567"/>
        <w:contextualSpacing/>
        <w:jc w:val="both"/>
        <w:rPr>
          <w:rFonts w:ascii="Cambria" w:hAnsi="Cambria" w:asciiTheme="majorHAnsi" w:hAnsiTheme="majorHAnsi"/>
          <w:color w:val="000000"/>
        </w:rPr>
      </w:pPr>
      <w:r>
        <w:rPr>
          <w:rFonts w:asciiTheme="majorHAnsi" w:hAnsiTheme="majorHAnsi" w:ascii="Cambria" w:hAnsi="Cambria"/>
          <w:color w:val="000000"/>
        </w:rPr>
      </w:r>
    </w:p>
    <w:tbl>
      <w:tblPr>
        <w:tblW w:w="906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0"/>
      </w:tblGrid>
      <w:tr>
        <w:trPr/>
        <w:tc>
          <w:tcPr>
            <w:tcW w:w="90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contextualSpacing/>
              <w:jc w:val="center"/>
              <w:textAlignment w:val="baseline"/>
              <w:rPr>
                <w:rFonts w:ascii="Cambria" w:hAnsi="Cambria" w:asciiTheme="majorHAnsi" w:hAnsiTheme="majorHAnsi"/>
                <w:sz w:val="10"/>
                <w:szCs w:val="10"/>
              </w:rPr>
            </w:pPr>
            <w:r>
              <w:rPr>
                <w:rFonts w:asciiTheme="majorHAnsi" w:hAnsiTheme="majorHAnsi" w:ascii="Cambria" w:hAnsi="Cambria"/>
                <w:sz w:val="10"/>
                <w:szCs w:val="10"/>
              </w:rPr>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bCs/>
                <w:sz w:val="26"/>
                <w:szCs w:val="26"/>
              </w:rPr>
              <w:t>Rozdział 9</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 xml:space="preserve">INFORMACJA DLA WYKONAWCÓW POLEGAJĄCYCH </w:t>
              <w:br/>
              <w:t xml:space="preserve">NA ZASOBACH INNYCH PODMIOTÓW, NA ZASADACH OKREŚLONYCH </w:t>
              <w:br/>
              <w:t>W ART. 118 USTAWY PZP ORAZ ZAMIERZAJĄCYCH POWIERZYĆ WYKONANIE CZĘŚCI ZAMÓWIENIA PODWYKONAWCOM</w:t>
            </w:r>
          </w:p>
        </w:tc>
      </w:tr>
    </w:tbl>
    <w:p>
      <w:pPr>
        <w:pStyle w:val="ListParagraph"/>
        <w:spacing w:lineRule="auto" w:line="276"/>
        <w:ind w:left="709" w:hanging="0"/>
        <w:rPr>
          <w:rFonts w:ascii="Cambria" w:hAnsi="Cambria" w:cs="Arial" w:asciiTheme="majorHAnsi" w:hAnsiTheme="majorHAnsi"/>
          <w:sz w:val="24"/>
          <w:szCs w:val="24"/>
        </w:rPr>
      </w:pPr>
      <w:r>
        <w:rPr>
          <w:rFonts w:cs="Arial" w:ascii="Cambria" w:hAnsi="Cambria"/>
          <w:sz w:val="24"/>
          <w:szCs w:val="24"/>
        </w:rPr>
      </w:r>
    </w:p>
    <w:p>
      <w:pPr>
        <w:pStyle w:val="ListParagraph"/>
        <w:numPr>
          <w:ilvl w:val="0"/>
          <w:numId w:val="0"/>
        </w:numPr>
        <w:spacing w:lineRule="auto" w:line="276" w:before="0" w:after="0"/>
        <w:ind w:left="0" w:hanging="0"/>
        <w:contextualSpacing/>
        <w:rPr/>
      </w:pPr>
      <w:r>
        <w:rPr>
          <w:rFonts w:ascii="Cambria" w:hAnsi="Cambria"/>
          <w:b/>
          <w:bCs/>
          <w:color w:val="000000"/>
          <w:sz w:val="24"/>
          <w:szCs w:val="24"/>
          <w:shd w:fill="FFFFFF" w:val="clear"/>
        </w:rPr>
        <w:t xml:space="preserve">9.1. </w:t>
      </w:r>
      <w:r>
        <w:rPr>
          <w:rFonts w:ascii="Cambria" w:hAnsi="Cambria"/>
          <w:color w:val="000000"/>
          <w:sz w:val="24"/>
          <w:szCs w:val="24"/>
          <w:shd w:fill="FFFFFF" w:val="clear"/>
        </w:rPr>
        <w:t>Wykonawca może w celu potwierdzenia spełniania warunków udziału</w:t>
        <w:br/>
        <w:t xml:space="preserve">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pPr>
        <w:pStyle w:val="ListParagraph"/>
        <w:numPr>
          <w:ilvl w:val="0"/>
          <w:numId w:val="0"/>
        </w:numPr>
        <w:spacing w:lineRule="auto" w:line="276" w:before="0" w:after="0"/>
        <w:ind w:left="0" w:hanging="0"/>
        <w:contextualSpacing/>
        <w:rPr/>
      </w:pPr>
      <w:r>
        <w:rPr>
          <w:rFonts w:ascii="Cambria" w:hAnsi="Cambria"/>
          <w:b/>
          <w:bCs/>
          <w:color w:val="000000"/>
          <w:sz w:val="24"/>
          <w:szCs w:val="24"/>
          <w:shd w:fill="FFFFFF" w:val="clear"/>
        </w:rPr>
        <w:t xml:space="preserve">9.2. </w:t>
      </w:r>
      <w:r>
        <w:rPr>
          <w:rFonts w:ascii="Cambria" w:hAnsi="Cambria"/>
          <w:color w:val="000000"/>
          <w:sz w:val="24"/>
          <w:szCs w:val="24"/>
          <w:shd w:fill="FFFFFF" w:val="clear"/>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pPr>
        <w:pStyle w:val="ListParagraph"/>
        <w:numPr>
          <w:ilvl w:val="0"/>
          <w:numId w:val="0"/>
        </w:numPr>
        <w:spacing w:lineRule="auto" w:line="276" w:before="0" w:after="0"/>
        <w:ind w:left="0" w:hanging="0"/>
        <w:contextualSpacing/>
        <w:rPr/>
      </w:pPr>
      <w:r>
        <w:rPr>
          <w:rFonts w:ascii="Cambria" w:hAnsi="Cambria"/>
          <w:b/>
          <w:bCs/>
          <w:color w:val="000000"/>
          <w:sz w:val="24"/>
          <w:szCs w:val="24"/>
          <w:shd w:fill="FFFFFF" w:val="clear"/>
        </w:rPr>
        <w:t xml:space="preserve">9.3. </w:t>
      </w:r>
      <w:r>
        <w:rPr>
          <w:rFonts w:ascii="Cambria" w:hAnsi="Cambria"/>
          <w:color w:val="000000"/>
          <w:sz w:val="24"/>
          <w:szCs w:val="24"/>
          <w:shd w:fill="FFFFFF" w:val="clear"/>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shd w:fill="FFFFFF" w:val="clear"/>
        </w:rPr>
        <w:t>jeśli podmioty te wykonają roboty budowlane lub usługi, do realizacji których te zdolności są wymagane.</w:t>
      </w:r>
      <w:r>
        <w:rPr>
          <w:rFonts w:ascii="Cambria" w:hAnsi="Cambria"/>
          <w:color w:val="000000"/>
          <w:sz w:val="24"/>
          <w:szCs w:val="24"/>
          <w:shd w:fill="FFFFFF" w:val="clear"/>
        </w:rPr>
        <w:t xml:space="preserve"> </w:t>
      </w:r>
    </w:p>
    <w:p>
      <w:pPr>
        <w:pStyle w:val="ListParagraph"/>
        <w:numPr>
          <w:ilvl w:val="0"/>
          <w:numId w:val="0"/>
        </w:numPr>
        <w:spacing w:lineRule="auto" w:line="276" w:before="0" w:after="0"/>
        <w:ind w:left="0" w:hanging="0"/>
        <w:contextualSpacing/>
        <w:rPr/>
      </w:pPr>
      <w:r>
        <w:rPr>
          <w:rFonts w:ascii="Cambria" w:hAnsi="Cambria"/>
          <w:b/>
          <w:bCs/>
          <w:color w:val="000000"/>
          <w:sz w:val="24"/>
          <w:szCs w:val="24"/>
          <w:shd w:fill="FFFFFF" w:val="clear"/>
        </w:rPr>
        <w:t xml:space="preserve">9.4. </w:t>
      </w:r>
      <w:r>
        <w:rPr>
          <w:rFonts w:ascii="Cambria" w:hAnsi="Cambria"/>
          <w:color w:val="000000"/>
          <w:sz w:val="24"/>
          <w:szCs w:val="24"/>
          <w:shd w:fill="FFFFFF" w:val="clear"/>
        </w:rPr>
        <w:t xml:space="preserve">Wykonawca, który polega na zdolnościach lub sytuacji podmiotów udostępniających zasoby, składa </w:t>
      </w:r>
      <w:r>
        <w:rPr>
          <w:rFonts w:ascii="Cambria" w:hAnsi="Cambria"/>
          <w:b/>
          <w:bCs/>
          <w:color w:val="000000"/>
          <w:sz w:val="24"/>
          <w:szCs w:val="24"/>
          <w:shd w:fill="FFFFFF" w:val="clear"/>
        </w:rPr>
        <w:t>wraz z ofertą</w:t>
      </w:r>
      <w:r>
        <w:rPr>
          <w:rFonts w:ascii="Cambria" w:hAnsi="Cambria"/>
          <w:color w:val="000000"/>
          <w:sz w:val="24"/>
          <w:szCs w:val="24"/>
          <w:shd w:fill="FFFFFF" w:val="clear"/>
        </w:rPr>
        <w:t>, oświadczenie wstępne  podmiotu udostępniającego zasoby w zakresie spełnienia warunków udziału w postępowaniu</w:t>
        <w:br/>
        <w:t>i braku podstaw do wykluczenia (</w:t>
      </w:r>
      <w:r>
        <w:rPr>
          <w:rFonts w:ascii="Cambria" w:hAnsi="Cambria"/>
          <w:i/>
          <w:iCs/>
          <w:color w:val="000000"/>
          <w:sz w:val="24"/>
          <w:szCs w:val="24"/>
          <w:shd w:fill="FFFFFF" w:val="clear"/>
        </w:rPr>
        <w:t>zgodnie ze wzorem zał. nr 4 i 5 do swz</w:t>
      </w:r>
      <w:r>
        <w:rPr>
          <w:rFonts w:ascii="Cambria" w:hAnsi="Cambria"/>
          <w:color w:val="000000"/>
          <w:sz w:val="24"/>
          <w:szCs w:val="24"/>
          <w:shd w:fill="FFFFFF" w:val="clear"/>
        </w:rPr>
        <w:t xml:space="preserve">), oraz </w:t>
      </w:r>
      <w:r>
        <w:rPr>
          <w:rFonts w:ascii="Cambria" w:hAnsi="Cambria"/>
          <w:b/>
          <w:bCs/>
          <w:color w:val="000000"/>
          <w:sz w:val="24"/>
          <w:szCs w:val="24"/>
          <w:shd w:fill="FFFFFF" w:val="clear"/>
        </w:rPr>
        <w:t xml:space="preserve">zobowiązanie podmiotu udostępniającego zasoby </w:t>
      </w:r>
      <w:r>
        <w:rPr>
          <w:rFonts w:ascii="Cambria" w:hAnsi="Cambria"/>
          <w:b w:val="false"/>
          <w:bCs w:val="false"/>
          <w:i/>
          <w:iCs/>
          <w:color w:val="000000"/>
          <w:sz w:val="24"/>
          <w:szCs w:val="24"/>
          <w:shd w:fill="FFFFFF" w:val="clear"/>
        </w:rPr>
        <w:t>(wzór zobowiązania stanowi załącznik nr 7 do swz)</w:t>
      </w:r>
      <w:r>
        <w:rPr>
          <w:rFonts w:ascii="Cambria" w:hAnsi="Cambria"/>
          <w:color w:val="000000"/>
          <w:sz w:val="24"/>
          <w:szCs w:val="24"/>
          <w:shd w:fill="FFFFFF" w:val="clear"/>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cs="Arial" w:ascii="Cambria" w:hAnsi="Cambria"/>
          <w:sz w:val="24"/>
          <w:szCs w:val="24"/>
          <w:u w:val="single"/>
        </w:rPr>
        <w:t>.</w:t>
      </w:r>
    </w:p>
    <w:p>
      <w:pPr>
        <w:pStyle w:val="ListParagraph"/>
        <w:numPr>
          <w:ilvl w:val="0"/>
          <w:numId w:val="0"/>
        </w:numPr>
        <w:spacing w:lineRule="auto" w:line="276" w:before="0" w:after="0"/>
        <w:ind w:left="0" w:hanging="0"/>
        <w:contextualSpacing/>
        <w:rPr/>
      </w:pPr>
      <w:r>
        <w:rPr>
          <w:rFonts w:ascii="Cambria" w:hAnsi="Cambria" w:asciiTheme="majorHAnsi" w:hAnsiTheme="majorHAnsi"/>
          <w:b/>
          <w:bCs/>
          <w:color w:val="000000"/>
          <w:sz w:val="24"/>
          <w:szCs w:val="24"/>
          <w:shd w:fill="FFFFFF" w:val="clear"/>
        </w:rPr>
        <w:t xml:space="preserve">9.5. </w:t>
      </w:r>
      <w:r>
        <w:rPr>
          <w:rFonts w:ascii="Cambria" w:hAnsi="Cambria" w:asciiTheme="majorHAnsi" w:hAnsiTheme="majorHAnsi"/>
          <w:color w:val="000000"/>
          <w:sz w:val="24"/>
          <w:szCs w:val="24"/>
          <w:shd w:fill="FFFFFF" w:val="clear"/>
        </w:rPr>
        <w:t>Zobowiązanie podmiotu udostępniającego zasoby, o którym mowa w pkt 9.4 potwierdza, że stosunek łączący wykonawcę z podmiotami udostępniającymi zasoby gwarantuje rzeczywisty dostęp do tych zasobów oraz określa w szczególności:</w:t>
      </w:r>
    </w:p>
    <w:p>
      <w:pPr>
        <w:pStyle w:val="Normal"/>
        <w:shd w:val="clear" w:color="auto" w:fill="FFFFFF"/>
        <w:spacing w:lineRule="auto" w:line="276" w:before="72" w:after="72"/>
        <w:ind w:hanging="0"/>
        <w:contextualSpacing/>
        <w:jc w:val="both"/>
        <w:rPr/>
      </w:pPr>
      <w:r>
        <w:rPr>
          <w:rFonts w:ascii="Cambria" w:hAnsi="Cambria" w:asciiTheme="majorHAnsi" w:hAnsiTheme="majorHAnsi"/>
          <w:color w:val="000000"/>
        </w:rPr>
        <w:t>1) zakres dostępnych wykonawcy zasobów podmiotu udostępniającego zasoby;</w:t>
      </w:r>
    </w:p>
    <w:p>
      <w:pPr>
        <w:pStyle w:val="Normal"/>
        <w:shd w:val="clear" w:color="auto" w:fill="FFFFFF"/>
        <w:spacing w:lineRule="auto" w:line="276" w:before="0" w:after="72"/>
        <w:ind w:hanging="0"/>
        <w:contextualSpacing/>
        <w:jc w:val="both"/>
        <w:rPr/>
      </w:pPr>
      <w:r>
        <w:rPr>
          <w:rFonts w:ascii="Cambria" w:hAnsi="Cambria" w:asciiTheme="majorHAnsi" w:hAnsiTheme="majorHAnsi"/>
          <w:color w:val="000000"/>
        </w:rPr>
        <w:t>2) sposób i okres udostępnienia wykonawcy i wykorzystania przez niego zasobów podmiotu udostępniającego te zasoby przy wykonywaniu zamówienia;</w:t>
      </w:r>
    </w:p>
    <w:p>
      <w:pPr>
        <w:pStyle w:val="Normal"/>
        <w:shd w:val="clear" w:color="auto" w:fill="FFFFFF"/>
        <w:spacing w:lineRule="auto" w:line="276" w:before="0" w:after="72"/>
        <w:ind w:hanging="0"/>
        <w:contextualSpacing/>
        <w:jc w:val="both"/>
        <w:rPr/>
      </w:pPr>
      <w:r>
        <w:rPr>
          <w:rFonts w:ascii="Cambria" w:hAnsi="Cambria" w:asciiTheme="majorHAnsi" w:hAnsiTheme="majorHAnsi"/>
          <w:color w:val="00000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ListParagraph"/>
        <w:numPr>
          <w:ilvl w:val="0"/>
          <w:numId w:val="0"/>
        </w:numPr>
        <w:spacing w:lineRule="auto" w:line="276" w:before="0" w:after="0"/>
        <w:ind w:left="0" w:hanging="0"/>
        <w:contextualSpacing/>
        <w:rPr/>
      </w:pPr>
      <w:r>
        <w:rPr>
          <w:rFonts w:ascii="Cambria" w:hAnsi="Cambria"/>
          <w:b/>
          <w:bCs/>
          <w:color w:val="000000"/>
          <w:sz w:val="24"/>
          <w:szCs w:val="24"/>
          <w:shd w:fill="FFFFFF" w:val="clear"/>
        </w:rPr>
        <w:t xml:space="preserve">9.6. </w:t>
      </w:r>
      <w:r>
        <w:rPr>
          <w:rFonts w:ascii="Cambria" w:hAnsi="Cambria"/>
          <w:color w:val="000000"/>
          <w:sz w:val="24"/>
          <w:szCs w:val="24"/>
          <w:shd w:fill="FFFFFF" w:val="clear"/>
        </w:rPr>
        <w:t>Zamawiający oceni, czy udostępniane wykonawcy przez podmioty udostępniające zasoby zdolności techniczne lub zawodowe lub ich sytuacja finansowa lub ekonomiczna, pozwalają na wykazanie przez wykonawcę spełniania warunków udziału</w:t>
        <w:br/>
        <w:t>w postępowaniu oraz - jeżeli dotyczy- kryteriów selekcji, a także zbada, czy nie zachodzą wobec tego podmiotu podstawy wykluczenia, które zostały przewidziane względem wykonawcy</w:t>
      </w:r>
      <w:r>
        <w:rPr>
          <w:rFonts w:cs="Arial" w:ascii="Cambria" w:hAnsi="Cambria"/>
          <w:sz w:val="24"/>
          <w:szCs w:val="24"/>
        </w:rPr>
        <w:t>.</w:t>
      </w:r>
    </w:p>
    <w:p>
      <w:pPr>
        <w:pStyle w:val="ListParagraph"/>
        <w:numPr>
          <w:ilvl w:val="0"/>
          <w:numId w:val="0"/>
        </w:numPr>
        <w:spacing w:lineRule="auto" w:line="276" w:before="0" w:after="0"/>
        <w:ind w:left="-11" w:hanging="0"/>
        <w:contextualSpacing/>
        <w:rPr/>
      </w:pPr>
      <w:r>
        <w:rPr>
          <w:rFonts w:ascii="Cambria" w:hAnsi="Cambria"/>
          <w:b/>
          <w:bCs/>
          <w:color w:val="000000"/>
          <w:sz w:val="24"/>
          <w:szCs w:val="24"/>
          <w:shd w:fill="FFFFFF" w:val="clear"/>
        </w:rPr>
        <w:t xml:space="preserve">9.7. </w:t>
      </w:r>
      <w:r>
        <w:rPr>
          <w:rFonts w:ascii="Cambria" w:hAnsi="Cambria"/>
          <w:color w:val="000000"/>
          <w:sz w:val="24"/>
          <w:szCs w:val="24"/>
          <w:shd w:fill="FFFFFF" w:val="clear"/>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cs="Arial" w:ascii="Cambria" w:hAnsi="Cambria"/>
          <w:b/>
          <w:sz w:val="24"/>
          <w:szCs w:val="24"/>
        </w:rPr>
        <w:t xml:space="preserve"> </w:t>
      </w:r>
    </w:p>
    <w:p>
      <w:pPr>
        <w:pStyle w:val="ListParagraph"/>
        <w:numPr>
          <w:ilvl w:val="0"/>
          <w:numId w:val="0"/>
        </w:numPr>
        <w:spacing w:lineRule="auto" w:line="276" w:before="0" w:after="0"/>
        <w:ind w:left="-11" w:hanging="0"/>
        <w:contextualSpacing/>
        <w:rPr/>
      </w:pPr>
      <w:r>
        <w:rPr>
          <w:rFonts w:ascii="Cambria" w:hAnsi="Cambria"/>
          <w:b/>
          <w:bCs/>
          <w:color w:val="000000"/>
          <w:sz w:val="24"/>
          <w:szCs w:val="24"/>
          <w:shd w:fill="FFFFFF" w:val="clear"/>
        </w:rPr>
        <w:t xml:space="preserve">9.8. </w:t>
      </w:r>
      <w:r>
        <w:rPr>
          <w:rFonts w:ascii="Cambria" w:hAnsi="Cambria"/>
          <w:color w:val="000000"/>
          <w:sz w:val="24"/>
          <w:szCs w:val="24"/>
          <w:shd w:fill="FFFFFF" w:val="clear"/>
        </w:rPr>
        <w:t>Wykonawca, w przypadku polegania na zdolnościach lub sytuacji podmiotów udostępniających zasoby, przedstawia, wraz z oświadczeniami, o którym mowa w pkt 8.1 także oświadczenia podmiotu udostępniającego zasoby, potwierdzające brak podstaw wykluczenia tego podmiotu oraz odpowiednio spełnianie warunków udziału</w:t>
        <w:br/>
        <w:t>w postępowaniu lub kryteriów selekcji, w zakresie, w jakim wykonawca powołuje się na jego zasoby.</w:t>
      </w:r>
    </w:p>
    <w:p>
      <w:pPr>
        <w:pStyle w:val="ListParagraph"/>
        <w:numPr>
          <w:ilvl w:val="0"/>
          <w:numId w:val="0"/>
        </w:numPr>
        <w:spacing w:lineRule="auto" w:line="276" w:before="0" w:after="0"/>
        <w:ind w:left="-11" w:hanging="0"/>
        <w:contextualSpacing/>
        <w:rPr/>
      </w:pPr>
      <w:r>
        <w:rPr>
          <w:rFonts w:cs="Arial" w:ascii="Cambria" w:hAnsi="Cambria" w:asciiTheme="majorHAnsi" w:hAnsiTheme="majorHAnsi"/>
          <w:b/>
          <w:bCs/>
          <w:sz w:val="24"/>
          <w:szCs w:val="24"/>
        </w:rPr>
        <w:t xml:space="preserve">9.9. </w:t>
      </w:r>
      <w:r>
        <w:rPr>
          <w:rFonts w:cs="Arial" w:ascii="Cambria" w:hAnsi="Cambria" w:asciiTheme="majorHAnsi" w:hAnsiTheme="majorHAnsi"/>
          <w:bCs/>
          <w:sz w:val="24"/>
          <w:szCs w:val="24"/>
        </w:rPr>
        <w:t xml:space="preserve">Wykonawca, który polega na zdolnościach lub sytuacji innych podmiotów na zasadach określonych w art. 118 ustawy, przedstawia na wezwanie zamawiającego dokumenty wymienione w pkt. 8.3.2 </w:t>
      </w:r>
      <w:r>
        <w:rPr>
          <w:rFonts w:ascii="Cambria" w:hAnsi="Cambria" w:asciiTheme="majorHAnsi" w:hAnsiTheme="majorHAnsi"/>
          <w:color w:val="000000"/>
          <w:sz w:val="24"/>
          <w:szCs w:val="24"/>
          <w:shd w:fill="FFFFFF" w:val="clear"/>
        </w:rPr>
        <w:t>dotyczące tych podmiotów, potwierdzające, że nie zachodzą wobec tych podmiotów podstawy wykluczenia z postępowania</w:t>
      </w:r>
    </w:p>
    <w:p>
      <w:pPr>
        <w:pStyle w:val="ListParagraph"/>
        <w:numPr>
          <w:ilvl w:val="0"/>
          <w:numId w:val="0"/>
        </w:numPr>
        <w:spacing w:lineRule="auto" w:line="276" w:before="0" w:after="0"/>
        <w:ind w:left="-11" w:hanging="0"/>
        <w:contextualSpacing/>
        <w:rPr/>
      </w:pPr>
      <w:r>
        <w:rPr>
          <w:rFonts w:ascii="Cambria" w:hAnsi="Cambria"/>
          <w:b/>
          <w:bCs/>
          <w:color w:val="000000"/>
          <w:sz w:val="24"/>
          <w:szCs w:val="24"/>
        </w:rPr>
        <w:t xml:space="preserve">9.10. </w:t>
      </w:r>
      <w:r>
        <w:rPr>
          <w:rFonts w:ascii="Cambria" w:hAnsi="Cambria"/>
          <w:color w:val="000000"/>
          <w:sz w:val="24"/>
          <w:szCs w:val="24"/>
        </w:rPr>
        <w:t xml:space="preserve">Zamawiający </w:t>
      </w:r>
      <w:r>
        <w:rPr>
          <w:rFonts w:ascii="Cambria" w:hAnsi="Cambria"/>
          <w:b/>
          <w:bCs/>
          <w:color w:val="000000"/>
          <w:sz w:val="24"/>
          <w:szCs w:val="24"/>
        </w:rPr>
        <w:t>nie żąda</w:t>
      </w:r>
      <w:r>
        <w:rPr>
          <w:rFonts w:ascii="Cambria" w:hAnsi="Cambria"/>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pPr>
        <w:pStyle w:val="ListParagraph"/>
        <w:numPr>
          <w:ilvl w:val="0"/>
          <w:numId w:val="0"/>
        </w:numPr>
        <w:spacing w:lineRule="auto" w:line="276" w:before="0" w:after="0"/>
        <w:ind w:left="-11" w:hanging="0"/>
        <w:contextualSpacing/>
        <w:rPr/>
      </w:pPr>
      <w:r>
        <w:rPr>
          <w:rFonts w:ascii="Cambria" w:hAnsi="Cambria"/>
          <w:b/>
          <w:bCs/>
          <w:color w:val="000000"/>
          <w:sz w:val="24"/>
          <w:szCs w:val="24"/>
        </w:rPr>
        <w:t xml:space="preserve">9.11. </w:t>
      </w:r>
      <w:r>
        <w:rPr>
          <w:rFonts w:ascii="Cambria" w:hAnsi="Cambria"/>
          <w:color w:val="000000"/>
          <w:sz w:val="24"/>
          <w:szCs w:val="24"/>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pPr>
        <w:pStyle w:val="ListParagraph"/>
        <w:numPr>
          <w:ilvl w:val="0"/>
          <w:numId w:val="0"/>
        </w:numPr>
        <w:spacing w:lineRule="auto" w:line="276" w:before="0" w:after="0"/>
        <w:ind w:left="-11" w:hanging="0"/>
        <w:contextualSpacing/>
        <w:rPr/>
      </w:pPr>
      <w:r>
        <w:rPr>
          <w:rFonts w:ascii="Cambria" w:hAnsi="Cambria"/>
          <w:b/>
          <w:bCs/>
          <w:color w:val="000000"/>
          <w:sz w:val="24"/>
          <w:szCs w:val="24"/>
        </w:rPr>
        <w:t>9.12.</w:t>
      </w:r>
      <w:r>
        <w:rPr>
          <w:rFonts w:ascii="Cambria" w:hAnsi="Cambria"/>
          <w:color w:val="000000"/>
          <w:sz w:val="24"/>
          <w:szCs w:val="24"/>
        </w:rPr>
        <w:t xml:space="preserve"> 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pPr>
        <w:pStyle w:val="ListParagraph"/>
        <w:numPr>
          <w:ilvl w:val="0"/>
          <w:numId w:val="0"/>
        </w:numPr>
        <w:spacing w:lineRule="auto" w:line="276" w:before="0" w:after="0"/>
        <w:ind w:left="-11" w:hanging="0"/>
        <w:contextualSpacing/>
        <w:rPr>
          <w:rFonts w:ascii="Cambria" w:hAnsi="Cambria"/>
          <w:color w:val="000000"/>
          <w:sz w:val="24"/>
          <w:szCs w:val="24"/>
        </w:rPr>
      </w:pPr>
      <w:r>
        <w:rPr>
          <w:rFonts w:ascii="Cambria" w:hAnsi="Cambria"/>
          <w:color w:val="000000"/>
          <w:sz w:val="24"/>
          <w:szCs w:val="24"/>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10</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 xml:space="preserve">INFORMACJA DLA WYKONAWCÓW WSPÓLNIE UBIEGAJĄCYCH SIĘ </w:t>
              <w:br/>
              <w:t>O UDZIELENIE ZAMÓWIENIA (W TYM SPÓŁKI CYWILNE)</w:t>
            </w:r>
          </w:p>
        </w:tc>
      </w:tr>
    </w:tbl>
    <w:p>
      <w:pPr>
        <w:pStyle w:val="ListParagraph"/>
        <w:widowControl w:val="false"/>
        <w:numPr>
          <w:ilvl w:val="0"/>
          <w:numId w:val="0"/>
        </w:numPr>
        <w:spacing w:lineRule="auto" w:line="276"/>
        <w:ind w:left="709" w:hanging="0"/>
        <w:outlineLvl w:val="3"/>
        <w:rPr>
          <w:rFonts w:ascii="Cambria" w:hAnsi="Cambria" w:cs="Arial" w:asciiTheme="majorHAnsi" w:hAnsiTheme="majorHAnsi"/>
          <w:bCs/>
          <w:sz w:val="24"/>
          <w:szCs w:val="24"/>
        </w:rPr>
      </w:pPr>
      <w:r>
        <w:rPr>
          <w:rFonts w:cs="Arial" w:ascii="Cambria" w:hAnsi="Cambria"/>
          <w:bCs/>
          <w:sz w:val="24"/>
          <w:szCs w:val="24"/>
        </w:rPr>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
          <w:bCs/>
          <w:sz w:val="24"/>
          <w:szCs w:val="24"/>
        </w:rPr>
        <w:t>10.1.</w:t>
      </w:r>
      <w:r>
        <w:rPr>
          <w:rFonts w:cs="Arial" w:ascii="Cambria" w:hAnsi="Cambria" w:asciiTheme="majorHAnsi" w:hAnsiTheme="majorHAnsi"/>
          <w:bCs/>
          <w:sz w:val="24"/>
          <w:szCs w:val="24"/>
        </w:rPr>
        <w:t xml:space="preserve"> Wykonawcy </w:t>
      </w:r>
      <w:r>
        <w:rPr>
          <w:rFonts w:ascii="Cambria" w:hAnsi="Cambria" w:asciiTheme="majorHAnsi" w:hAnsiTheme="majorHAnsi"/>
          <w:color w:val="000000"/>
          <w:sz w:val="24"/>
          <w:szCs w:val="24"/>
        </w:rPr>
        <w:t>mogą wspólnie ubiegać się o udzielenie zamówienia. W takim przypadku, wykonawcy ustanawiają pełnomocnika do reprezentowania ich</w:t>
        <w:br/>
        <w:t>w postępowaniu o udzielenie zamówienia albo do reprezentowania w postępowaniu</w:t>
        <w:br/>
        <w:t>i zawarcia umowy w sprawie zamówienia publicznego.</w:t>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
          <w:bCs/>
          <w:color w:val="000000"/>
          <w:sz w:val="24"/>
          <w:szCs w:val="24"/>
        </w:rPr>
        <w:t xml:space="preserve">10.2. </w:t>
      </w:r>
      <w:r>
        <w:rPr>
          <w:rFonts w:cs="Arial" w:ascii="Cambria" w:hAnsi="Cambria" w:asciiTheme="majorHAnsi" w:hAnsiTheme="majorHAnsi"/>
          <w:bCs/>
          <w:sz w:val="24"/>
          <w:szCs w:val="24"/>
        </w:rPr>
        <w:t>W przypadku Wykonawców wspólnie ubiegających się o udzielenie zamówienia:</w:t>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Cs/>
          <w:sz w:val="24"/>
          <w:szCs w:val="24"/>
        </w:rPr>
        <w:t xml:space="preserve">a) oświadczenia o których mowa w pkt. 8.1 SWZ składa </w:t>
      </w:r>
      <w:r>
        <w:rPr>
          <w:rFonts w:cs="Arial" w:ascii="Cambria" w:hAnsi="Cambria" w:asciiTheme="majorHAnsi" w:hAnsiTheme="majorHAnsi"/>
          <w:b/>
          <w:sz w:val="24"/>
          <w:szCs w:val="24"/>
        </w:rPr>
        <w:t>z ofertą</w:t>
      </w:r>
      <w:r>
        <w:rPr>
          <w:rFonts w:cs="Arial" w:ascii="Cambria" w:hAnsi="Cambria" w:asciiTheme="majorHAnsi" w:hAnsiTheme="majorHAnsi"/>
          <w:bCs/>
          <w:sz w:val="24"/>
          <w:szCs w:val="24"/>
        </w:rPr>
        <w:t xml:space="preserve"> </w:t>
      </w:r>
      <w:r>
        <w:rPr>
          <w:rFonts w:cs="Arial" w:ascii="Cambria" w:hAnsi="Cambria" w:asciiTheme="majorHAnsi" w:hAnsiTheme="majorHAnsi"/>
          <w:bCs/>
          <w:sz w:val="24"/>
          <w:szCs w:val="24"/>
          <w:u w:val="single"/>
        </w:rPr>
        <w:t>każdy</w:t>
      </w:r>
      <w:r>
        <w:rPr>
          <w:rFonts w:cs="Arial" w:ascii="Cambria" w:hAnsi="Cambria" w:asciiTheme="majorHAnsi" w:hAnsiTheme="majorHAnsi"/>
          <w:bCs/>
          <w:sz w:val="24"/>
          <w:szCs w:val="24"/>
        </w:rPr>
        <w:t xml:space="preserve"> </w:t>
        <w:br/>
        <w:t xml:space="preserve">z Wykonawców wspólnie ubiegających się o zamówienie. </w:t>
      </w:r>
      <w:r>
        <w:rPr>
          <w:rFonts w:ascii="Cambria" w:hAnsi="Cambria" w:asciiTheme="majorHAnsi" w:hAnsiTheme="majorHAnsi"/>
          <w:color w:val="000000"/>
          <w:sz w:val="24"/>
          <w:szCs w:val="24"/>
          <w:shd w:fill="FFFFFF" w:val="clear"/>
        </w:rPr>
        <w:t>Oświadczenia te potwierdzają brak podstaw wykluczenia oraz spełnianie warunków udziału w postępowaniu lub kryteriów selekcji w zakresie, w jakim każdy z wykonawców wykazuje spełnianie warunków udziału w postępowaniu lub kryteriów selekcji.</w:t>
      </w:r>
    </w:p>
    <w:p>
      <w:pPr>
        <w:pStyle w:val="ListParagraph"/>
        <w:widowControl w:val="false"/>
        <w:numPr>
          <w:ilvl w:val="0"/>
          <w:numId w:val="0"/>
        </w:numPr>
        <w:spacing w:lineRule="auto" w:line="276"/>
        <w:ind w:left="0" w:hanging="0"/>
        <w:outlineLvl w:val="3"/>
        <w:rPr/>
      </w:pPr>
      <w:r>
        <w:rPr>
          <w:rFonts w:ascii="Cambria" w:hAnsi="Cambria" w:asciiTheme="majorHAnsi" w:hAnsiTheme="majorHAnsi"/>
          <w:color w:val="000000"/>
          <w:sz w:val="24"/>
          <w:szCs w:val="24"/>
        </w:rPr>
        <w:t xml:space="preserve">b) w przypadku, o którym mowa w rozdziale 6.3 SWZ </w:t>
      </w:r>
      <w:r>
        <w:rPr>
          <w:rFonts w:ascii="Cambria" w:hAnsi="Cambria" w:asciiTheme="majorHAnsi" w:hAnsiTheme="majorHAnsi"/>
          <w:b/>
          <w:bCs/>
          <w:color w:val="000000"/>
          <w:sz w:val="24"/>
          <w:szCs w:val="24"/>
        </w:rPr>
        <w:t>wykonawcy wspólnie</w:t>
      </w:r>
      <w:r>
        <w:rPr>
          <w:rFonts w:ascii="Cambria" w:hAnsi="Cambria" w:asciiTheme="majorHAnsi" w:hAnsiTheme="majorHAnsi"/>
          <w:color w:val="000000"/>
          <w:sz w:val="24"/>
          <w:szCs w:val="24"/>
        </w:rPr>
        <w:t xml:space="preserve"> ubiegający się o udzielenie zamówienia </w:t>
      </w:r>
      <w:r>
        <w:rPr>
          <w:rFonts w:ascii="Cambria" w:hAnsi="Cambria" w:asciiTheme="majorHAnsi" w:hAnsiTheme="majorHAnsi"/>
          <w:b/>
          <w:bCs/>
          <w:color w:val="000000"/>
          <w:sz w:val="24"/>
          <w:szCs w:val="24"/>
        </w:rPr>
        <w:t>dołączają do oferty</w:t>
      </w:r>
      <w:r>
        <w:rPr>
          <w:rFonts w:ascii="Cambria" w:hAnsi="Cambria" w:asciiTheme="majorHAnsi" w:hAnsiTheme="majorHAnsi"/>
          <w:color w:val="000000"/>
          <w:sz w:val="24"/>
          <w:szCs w:val="24"/>
        </w:rPr>
        <w:t xml:space="preserve"> oświadczenie,  z którego wynika, które roboty budowlane, dostawy lub usługi wykonają poszczególni wykonawcy. </w:t>
      </w:r>
      <w:r>
        <w:rPr>
          <w:rFonts w:cs="Arial" w:ascii="Cambria" w:hAnsi="Cambria" w:asciiTheme="majorHAnsi" w:hAnsiTheme="majorHAnsi"/>
          <w:color w:val="000000" w:themeColor="text1"/>
          <w:sz w:val="24"/>
          <w:szCs w:val="24"/>
        </w:rPr>
        <w:t>Oświadczenie należy złożyć wg</w:t>
      </w:r>
      <w:r>
        <w:rPr>
          <w:rFonts w:ascii="Cambria" w:hAnsi="Cambria" w:asciiTheme="majorHAnsi" w:hAnsiTheme="majorHAnsi"/>
          <w:sz w:val="24"/>
          <w:szCs w:val="24"/>
        </w:rPr>
        <w:t xml:space="preserve"> wymogów </w:t>
      </w:r>
      <w:r>
        <w:rPr>
          <w:rFonts w:ascii="Cambria" w:hAnsi="Cambria" w:asciiTheme="majorHAnsi" w:hAnsiTheme="majorHAnsi"/>
          <w:b/>
          <w:bCs/>
          <w:sz w:val="24"/>
          <w:szCs w:val="24"/>
        </w:rPr>
        <w:t>załącznika nr 6</w:t>
      </w:r>
      <w:r>
        <w:rPr>
          <w:rFonts w:ascii="Cambria" w:hAnsi="Cambria" w:asciiTheme="majorHAnsi" w:hAnsiTheme="majorHAnsi"/>
          <w:bCs/>
          <w:sz w:val="24"/>
          <w:szCs w:val="24"/>
        </w:rPr>
        <w:t xml:space="preserve"> do SWZ. Oświadczenie to jest podmiotowym środkiem dowodowym.</w:t>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Cs/>
          <w:sz w:val="24"/>
          <w:szCs w:val="24"/>
        </w:rPr>
        <w:t>c) zobowiązani są oni na wezwanie Zamawiającego, złożyć podmiotowe środki dowodowe, o których mowa w pkt. 8.3 SWZ, przy czym podmiotowe środki dowodowe, o których mowa:</w:t>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Cs/>
          <w:sz w:val="24"/>
          <w:szCs w:val="24"/>
        </w:rPr>
        <w:t>- w pkt. 8.3.1 SWZ składa odpowiednio Wykonawca/Wykonawcy, który/którzy wykazuje/-ą spełnienie warunku</w:t>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Cs/>
          <w:sz w:val="24"/>
          <w:szCs w:val="24"/>
        </w:rPr>
        <w:t>- w pkt. 8.3.2 SWZ składa każdy z Wykonawców wspólnie ubiegających się   o udzielenie zamówienia.</w:t>
      </w:r>
    </w:p>
    <w:p>
      <w:pPr>
        <w:pStyle w:val="ListParagraph"/>
        <w:widowControl w:val="false"/>
        <w:numPr>
          <w:ilvl w:val="0"/>
          <w:numId w:val="0"/>
        </w:numPr>
        <w:spacing w:lineRule="auto" w:line="276"/>
        <w:ind w:left="0" w:hanging="0"/>
        <w:outlineLvl w:val="3"/>
        <w:rPr/>
      </w:pPr>
      <w:r>
        <w:rPr>
          <w:rFonts w:ascii="Cambria" w:hAnsi="Cambria"/>
          <w:b/>
          <w:bCs/>
          <w:color w:val="000000"/>
          <w:sz w:val="24"/>
          <w:szCs w:val="24"/>
          <w:shd w:fill="FFFFFF" w:val="clear"/>
        </w:rPr>
        <w:t xml:space="preserve">10.3. </w:t>
      </w:r>
      <w:r>
        <w:rPr>
          <w:rFonts w:ascii="Cambria" w:hAnsi="Cambria"/>
          <w:color w:val="000000"/>
          <w:sz w:val="24"/>
          <w:szCs w:val="24"/>
          <w:shd w:fill="FFFFFF" w:val="clear"/>
        </w:rPr>
        <w:t>Jeżeli została wybrana oferta wykonawców wspólnie ubiegających się o udzielenie zamówienia, zamawiający może żądać przed zawarciem umowy w sprawie zamówienia publicznego kopii umowy regulującej współpracę tych wykonawców.</w:t>
      </w:r>
    </w:p>
    <w:p>
      <w:pPr>
        <w:pStyle w:val="ListParagraph"/>
        <w:widowControl w:val="false"/>
        <w:numPr>
          <w:ilvl w:val="0"/>
          <w:numId w:val="0"/>
        </w:numPr>
        <w:spacing w:lineRule="auto" w:line="276"/>
        <w:ind w:left="1418" w:hanging="0"/>
        <w:outlineLvl w:val="3"/>
        <w:rPr>
          <w:rFonts w:ascii="Cambria" w:hAnsi="Cambria" w:cs="Arial" w:asciiTheme="majorHAnsi" w:hAnsiTheme="majorHAnsi"/>
          <w:bCs/>
          <w:sz w:val="24"/>
          <w:szCs w:val="24"/>
        </w:rPr>
      </w:pPr>
      <w:r>
        <w:rPr>
          <w:rFonts w:cs="Arial" w:ascii="Cambria" w:hAnsi="Cambria"/>
          <w:bCs/>
          <w:sz w:val="24"/>
          <w:szCs w:val="24"/>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11</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pPr>
        <w:pStyle w:val="Kolorowalistaakcent11"/>
        <w:widowControl w:val="false"/>
        <w:numPr>
          <w:ilvl w:val="0"/>
          <w:numId w:val="0"/>
        </w:numPr>
        <w:suppressAutoHyphens w:val="true"/>
        <w:spacing w:lineRule="auto" w:line="276"/>
        <w:ind w:left="0" w:hanging="0"/>
        <w:outlineLvl w:val="3"/>
        <w:rPr>
          <w:rFonts w:ascii="Cambria" w:hAnsi="Cambria" w:asciiTheme="majorHAnsi" w:hAnsiTheme="majorHAnsi"/>
          <w:b/>
          <w:sz w:val="24"/>
          <w:szCs w:val="24"/>
          <w:highlight w:val="yellow"/>
        </w:rPr>
      </w:pPr>
      <w:r>
        <w:rPr>
          <w:rFonts w:asciiTheme="majorHAnsi" w:hAnsiTheme="majorHAnsi" w:ascii="Cambria" w:hAnsi="Cambria"/>
          <w:b/>
          <w:sz w:val="24"/>
          <w:szCs w:val="24"/>
          <w:highlight w:val="yellow"/>
        </w:rPr>
      </w:r>
    </w:p>
    <w:p>
      <w:pPr>
        <w:pStyle w:val="Normal"/>
        <w:bidi w:val="0"/>
        <w:spacing w:lineRule="auto" w:line="276"/>
        <w:jc w:val="both"/>
        <w:rPr/>
      </w:pPr>
      <w:r>
        <w:rPr>
          <w:rFonts w:ascii="Cambria" w:hAnsi="Cambria"/>
          <w:b/>
          <w:bCs/>
        </w:rPr>
        <w:t xml:space="preserve">11.1. </w:t>
      </w:r>
      <w:r>
        <w:rPr>
          <w:rFonts w:ascii="Cambria" w:hAnsi="Cambria"/>
          <w:b w:val="false"/>
          <w:bCs w:val="false"/>
        </w:rPr>
        <w:t xml:space="preserve">Postępowanie o udzielenie zamówienia prowadzone jest w języku polskim </w:t>
      </w:r>
      <w:r>
        <w:rPr>
          <w:rFonts w:eastAsia="NSimSun" w:cs="Arial" w:ascii="Cambria" w:hAnsi="Cambria"/>
          <w:b w:val="false"/>
          <w:bCs w:val="false"/>
          <w:color w:val="auto"/>
          <w:kern w:val="2"/>
          <w:sz w:val="24"/>
          <w:szCs w:val="24"/>
          <w:lang w:val="pl-PL" w:eastAsia="zh-CN" w:bidi="hi-IN"/>
        </w:rPr>
        <w:t>przy użyciu środka komunikacji elektronicznej</w:t>
      </w:r>
      <w:r>
        <w:rPr>
          <w:rFonts w:ascii="Cambria" w:hAnsi="Cambria"/>
          <w:b w:val="false"/>
          <w:bCs w:val="false"/>
        </w:rPr>
        <w:t xml:space="preserve"> jakim jest Platforma zakupowa dostępna na profilu nabywcy</w:t>
      </w:r>
      <w:r>
        <w:rPr>
          <w:rFonts w:ascii="Cambria" w:hAnsi="Cambria"/>
          <w:b w:val="false"/>
          <w:bCs w:val="false"/>
          <w:sz w:val="24"/>
          <w:szCs w:val="24"/>
        </w:rPr>
        <w:t xml:space="preserve"> </w:t>
      </w:r>
      <w:r>
        <w:rPr>
          <w:rFonts w:ascii="Cambria" w:hAnsi="Cambria"/>
          <w:b w:val="false"/>
          <w:bCs w:val="false"/>
        </w:rPr>
        <w:t xml:space="preserve">pod adresem: </w:t>
      </w:r>
      <w:hyperlink r:id="rId22">
        <w:r>
          <w:rPr>
            <w:rStyle w:val="Czeinternetowe"/>
            <w:rFonts w:cs="Arial" w:ascii="Cambria" w:hAnsi="Cambria" w:asciiTheme="majorHAnsi" w:hAnsiTheme="majorHAnsi"/>
            <w:b w:val="false"/>
            <w:bCs/>
            <w:color w:val="000000"/>
            <w:sz w:val="24"/>
            <w:szCs w:val="24"/>
          </w:rPr>
          <w:t>https://platformazakupowa.pl/pn/wlodawa</w:t>
        </w:r>
      </w:hyperlink>
      <w:r>
        <w:rPr>
          <w:rStyle w:val="Czeinternetowe"/>
          <w:rFonts w:cs="Arial" w:ascii="Cambria" w:hAnsi="Cambria" w:asciiTheme="majorHAnsi" w:hAnsiTheme="majorHAnsi"/>
          <w:b w:val="false"/>
          <w:bCs/>
          <w:color w:val="000000"/>
          <w:sz w:val="24"/>
          <w:szCs w:val="24"/>
        </w:rPr>
        <w:t>.</w:t>
      </w:r>
      <w:r>
        <w:rPr>
          <w:rStyle w:val="Czeinternetowe"/>
          <w:rFonts w:cs="Arial" w:ascii="Cambria" w:hAnsi="Cambria" w:asciiTheme="majorHAnsi" w:hAnsiTheme="majorHAnsi"/>
          <w:b w:val="false"/>
          <w:bCs/>
          <w:color w:val="000000"/>
          <w:sz w:val="24"/>
          <w:szCs w:val="24"/>
          <w:u w:val="none"/>
        </w:rPr>
        <w:t xml:space="preserve"> </w:t>
      </w:r>
      <w:r>
        <w:rPr>
          <w:rFonts w:ascii="Cambria" w:hAnsi="Cambria"/>
          <w:b w:val="false"/>
          <w:bCs w:val="false"/>
        </w:rPr>
        <w:t xml:space="preserve">Komunikacja w postępowaniu, w tym składanie ofert, wymiana informacji oraz przekazywanie dokumentów lub oświadczeń między Zamawiającym a Wykonawcami,      z uwzględnieniem wyjątków określonych w ustawie Pzp, odbywa się przy użyciu środka komunikacji elektronicznej na w/w Platformie dostępnej na profilu nabywcy .  </w:t>
      </w:r>
    </w:p>
    <w:p>
      <w:pPr>
        <w:pStyle w:val="Normal"/>
        <w:bidi w:val="0"/>
        <w:spacing w:lineRule="auto" w:line="276"/>
        <w:jc w:val="both"/>
        <w:rPr/>
      </w:pPr>
      <w:r>
        <w:rPr>
          <w:rFonts w:ascii="Cambria" w:hAnsi="Cambria"/>
          <w:b/>
          <w:bCs/>
        </w:rPr>
        <w:t xml:space="preserve">11.2. </w:t>
      </w:r>
      <w:r>
        <w:rPr>
          <w:rFonts w:ascii="Cambria" w:hAnsi="Cambria"/>
          <w:b w:val="false"/>
          <w:bCs w:val="false"/>
        </w:rPr>
        <w:t xml:space="preserve">Osobami uprawnionymi do kontaktu z Wykonawcami </w:t>
      </w:r>
      <w:r>
        <w:rPr>
          <w:rFonts w:eastAsia="Times New Roman" w:cs="Times New Roman" w:ascii="Cambria" w:hAnsi="Cambria"/>
          <w:b w:val="false"/>
          <w:bCs w:val="false"/>
          <w:color w:val="auto"/>
          <w:kern w:val="0"/>
          <w:sz w:val="24"/>
          <w:szCs w:val="24"/>
          <w:lang w:val="pl-PL" w:eastAsia="pl-PL" w:bidi="ar-SA"/>
        </w:rPr>
        <w:t>są</w:t>
      </w:r>
      <w:r>
        <w:rPr>
          <w:rFonts w:ascii="Cambria" w:hAnsi="Cambria"/>
          <w:b w:val="false"/>
          <w:bCs w:val="false"/>
        </w:rPr>
        <w:t xml:space="preserve">: </w:t>
      </w:r>
      <w:r>
        <w:rPr>
          <w:rFonts w:eastAsia="NSimSun" w:cs="Lucida Sans" w:ascii="Cambria" w:hAnsi="Cambria"/>
          <w:b w:val="false"/>
          <w:bCs w:val="false"/>
          <w:color w:val="000000"/>
          <w:kern w:val="2"/>
          <w:sz w:val="24"/>
          <w:szCs w:val="24"/>
          <w:lang w:val="pl-PL" w:eastAsia="zh-CN" w:bidi="hi-IN"/>
        </w:rPr>
        <w:t>Pani Aneta Myć</w:t>
      </w:r>
      <w:r>
        <w:rPr>
          <w:rFonts w:eastAsia="Times New Roman" w:cs="Times New Roman"/>
          <w:color w:val="auto"/>
          <w:kern w:val="0"/>
          <w:sz w:val="24"/>
          <w:szCs w:val="24"/>
          <w:lang w:val="pl-PL" w:eastAsia="zh-CN" w:bidi="hi-IN"/>
        </w:rPr>
        <w:t xml:space="preserve"> – sprawy formalne oraz </w:t>
      </w:r>
      <w:r>
        <w:rPr>
          <w:rFonts w:eastAsia="Times New Roman" w:cs="Times New Roman"/>
          <w:color w:val="000000"/>
          <w:kern w:val="0"/>
          <w:sz w:val="24"/>
          <w:szCs w:val="24"/>
          <w:lang w:val="pl-PL" w:eastAsia="zh-CN" w:bidi="hi-IN"/>
        </w:rPr>
        <w:t>Pan Leszek Wiatrowski –</w:t>
      </w:r>
      <w:r>
        <w:rPr>
          <w:rFonts w:eastAsia="Times New Roman" w:cs="Times New Roman"/>
          <w:color w:val="auto"/>
          <w:kern w:val="0"/>
          <w:sz w:val="24"/>
          <w:szCs w:val="24"/>
          <w:lang w:val="pl-PL" w:eastAsia="zh-CN" w:bidi="hi-IN"/>
        </w:rPr>
        <w:t xml:space="preserve"> zagadnienia dot. przedmiotu zamówienia.</w:t>
      </w:r>
    </w:p>
    <w:p>
      <w:pPr>
        <w:pStyle w:val="Normal"/>
        <w:bidi w:val="0"/>
        <w:spacing w:lineRule="auto" w:line="276"/>
        <w:jc w:val="both"/>
        <w:rPr/>
      </w:pPr>
      <w:r>
        <w:rPr>
          <w:rFonts w:eastAsia="NSimSun" w:cs="Arial" w:ascii="Cambria" w:hAnsi="Cambria"/>
          <w:b/>
          <w:bCs/>
          <w:color w:val="auto"/>
          <w:kern w:val="2"/>
          <w:sz w:val="24"/>
          <w:szCs w:val="24"/>
          <w:lang w:val="pl-PL" w:eastAsia="zh-CN" w:bidi="hi-IN"/>
        </w:rPr>
        <w:t xml:space="preserve">11.3. </w:t>
      </w:r>
      <w:r>
        <w:rPr>
          <w:rFonts w:ascii="Cambria" w:hAnsi="Cambria"/>
          <w:b w:val="false"/>
          <w:bCs w:val="false"/>
        </w:rPr>
        <w:t xml:space="preserve"> W zakresie pytań technicznych związanych z działaniem systemu zaleca się kontakt z Centrum Wsparcia Klienta  </w:t>
      </w:r>
      <w:hyperlink r:id="rId23">
        <w:r>
          <w:rPr>
            <w:rStyle w:val="Czeinternetowe"/>
            <w:rFonts w:ascii="Cambria" w:hAnsi="Cambria"/>
            <w:b w:val="false"/>
            <w:bCs w:val="false"/>
            <w:i w:val="false"/>
            <w:caps w:val="false"/>
            <w:smallCaps w:val="false"/>
            <w:strike w:val="false"/>
            <w:dstrike w:val="false"/>
            <w:color w:val="0000FF"/>
            <w:sz w:val="24"/>
            <w:szCs w:val="24"/>
            <w:u w:val="single"/>
            <w:effect w:val="none"/>
            <w:shd w:fill="auto" w:val="clear"/>
          </w:rPr>
          <w:t>platformazakupowa.pl</w:t>
        </w:r>
      </w:hyperlink>
      <w:r>
        <w:rPr>
          <w:rStyle w:val="Czeinternetowe"/>
          <w:rFonts w:ascii="Cambria" w:hAnsi="Cambria"/>
          <w:b w:val="false"/>
          <w:bCs w:val="false"/>
          <w:i w:val="false"/>
          <w:caps w:val="false"/>
          <w:smallCaps w:val="false"/>
          <w:strike w:val="false"/>
          <w:dstrike w:val="false"/>
          <w:color w:val="000000"/>
          <w:sz w:val="24"/>
          <w:szCs w:val="24"/>
          <w:u w:val="none"/>
          <w:effect w:val="none"/>
          <w:shd w:fill="auto" w:val="clear"/>
        </w:rPr>
        <w:t xml:space="preserve"> pod numerem (22) 101 02 02, cwk@platformazakupowa.pl.</w:t>
      </w:r>
    </w:p>
    <w:p>
      <w:pPr>
        <w:pStyle w:val="Normal"/>
        <w:bidi w:val="0"/>
        <w:spacing w:lineRule="auto" w:line="276"/>
        <w:jc w:val="both"/>
        <w:rPr/>
      </w:pPr>
      <w:r>
        <w:rPr>
          <w:rStyle w:val="Czeinternetowe"/>
          <w:rFonts w:ascii="Cambria" w:hAnsi="Cambria"/>
          <w:b/>
          <w:bCs/>
          <w:i w:val="false"/>
          <w:caps w:val="false"/>
          <w:smallCaps w:val="false"/>
          <w:strike w:val="false"/>
          <w:dstrike w:val="false"/>
          <w:color w:val="000000"/>
          <w:sz w:val="24"/>
          <w:szCs w:val="24"/>
          <w:u w:val="none"/>
          <w:effect w:val="none"/>
          <w:shd w:fill="auto" w:val="clear"/>
        </w:rPr>
        <w:t>11.4.</w:t>
      </w:r>
      <w:r>
        <w:rPr>
          <w:rStyle w:val="Czeinternetowe"/>
          <w:rFonts w:ascii="Cambria" w:hAnsi="Cambria"/>
          <w:b w:val="false"/>
          <w:bCs w:val="false"/>
          <w:i w:val="false"/>
          <w:caps w:val="false"/>
          <w:smallCaps w:val="false"/>
          <w:strike w:val="false"/>
          <w:dstrike w:val="false"/>
          <w:color w:val="000000"/>
          <w:sz w:val="24"/>
          <w:szCs w:val="24"/>
          <w:u w:val="none"/>
          <w:effect w:val="none"/>
          <w:shd w:fill="auto" w:val="clear"/>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dostępna na stronie: </w:t>
      </w:r>
      <w:hyperlink r:id="rId24">
        <w:r>
          <w:rPr>
            <w:rStyle w:val="Czeinternetowe"/>
            <w:rFonts w:ascii="Cambria" w:hAnsi="Cambria"/>
            <w:b w:val="false"/>
            <w:bCs w:val="false"/>
            <w:i w:val="false"/>
            <w:caps w:val="false"/>
            <w:smallCaps w:val="false"/>
            <w:strike w:val="false"/>
            <w:dstrike w:val="false"/>
            <w:color w:val="1155CC"/>
            <w:sz w:val="24"/>
            <w:szCs w:val="24"/>
            <w:u w:val="single"/>
            <w:effect w:val="none"/>
            <w:shd w:fill="auto" w:val="clear"/>
          </w:rPr>
          <w:t>https://platformazakupowa.pl/strona/45-instrukcje</w:t>
        </w:r>
      </w:hyperlink>
      <w:r>
        <w:rPr>
          <w:rStyle w:val="Czeinternetowe"/>
          <w:rFonts w:ascii="Cambria" w:hAnsi="Cambria"/>
          <w:b w:val="false"/>
          <w:bCs w:val="false"/>
          <w:i w:val="false"/>
          <w:caps w:val="false"/>
          <w:smallCaps w:val="false"/>
          <w:strike w:val="false"/>
          <w:dstrike w:val="false"/>
          <w:color w:val="1155CC"/>
          <w:sz w:val="24"/>
          <w:szCs w:val="24"/>
          <w:u w:val="single"/>
          <w:effect w:val="none"/>
          <w:shd w:fill="auto" w:val="clear"/>
        </w:rPr>
        <w:t>.</w:t>
      </w:r>
    </w:p>
    <w:p>
      <w:pPr>
        <w:pStyle w:val="Normal"/>
        <w:bidi w:val="0"/>
        <w:spacing w:lineRule="auto" w:line="276"/>
        <w:jc w:val="both"/>
        <w:rPr/>
      </w:pPr>
      <w:r>
        <w:rPr>
          <w:rStyle w:val="Czeinternetowe"/>
          <w:rFonts w:ascii="Cambria" w:hAnsi="Cambria"/>
          <w:b w:val="false"/>
          <w:bCs w:val="false"/>
          <w:i w:val="false"/>
          <w:caps w:val="false"/>
          <w:smallCaps w:val="false"/>
          <w:strike w:val="false"/>
          <w:dstrike w:val="false"/>
          <w:color w:val="000000"/>
          <w:sz w:val="24"/>
          <w:szCs w:val="24"/>
          <w:u w:val="none"/>
          <w:effect w:val="none"/>
          <w:shd w:fill="auto" w:val="clear"/>
        </w:rPr>
        <w:t xml:space="preserve">Zasady składania ofert oraz dokumentów składanych wraz z ofertą oraz wymagania techniczne i organizacyjne ich wysyłania opisane zostały w Instrukcji użytkownika. Wykonawca zobowiązany jest zapoznać się z ww. Instrukcją i postępować według zasad w niej wskazanych. </w:t>
      </w:r>
    </w:p>
    <w:p>
      <w:pPr>
        <w:pStyle w:val="Normal"/>
        <w:bidi w:val="0"/>
        <w:spacing w:lineRule="auto" w:line="276"/>
        <w:jc w:val="both"/>
        <w:rPr/>
      </w:pP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Wykonawca, przystępując do niniejszego postępowania o udzielenie zamówienia publicznego </w:t>
      </w:r>
      <w:r>
        <w:rPr>
          <w:rFonts w:ascii="Cambria" w:hAnsi="Cambria"/>
          <w:b w:val="false"/>
          <w:i w:val="false"/>
          <w:caps w:val="false"/>
          <w:smallCaps w:val="false"/>
          <w:strike w:val="false"/>
          <w:dstrike w:val="false"/>
          <w:color w:val="000000"/>
          <w:sz w:val="24"/>
          <w:szCs w:val="24"/>
          <w:u w:val="none"/>
          <w:effect w:val="none"/>
          <w:shd w:fill="auto" w:val="clear"/>
        </w:rPr>
        <w:t xml:space="preserve">akceptuje warunki korzystania z </w:t>
      </w:r>
      <w:hyperlink r:id="rId25">
        <w:r>
          <w:rPr>
            <w:rStyle w:val="Czeinternetowe"/>
            <w:rFonts w:ascii="Cambria" w:hAnsi="Cambria"/>
            <w:b w:val="false"/>
            <w:i w:val="false"/>
            <w:caps w:val="false"/>
            <w:smallCaps w:val="false"/>
            <w:strike w:val="false"/>
            <w:dstrike w:val="false"/>
            <w:color w:val="0000FF"/>
            <w:sz w:val="24"/>
            <w:szCs w:val="24"/>
            <w:u w:val="single"/>
            <w:effect w:val="none"/>
            <w:shd w:fill="auto" w:val="clear"/>
          </w:rPr>
          <w:t>platformazakupowa.pl</w:t>
        </w:r>
      </w:hyperlink>
      <w:r>
        <w:rPr>
          <w:rFonts w:ascii="Cambria" w:hAnsi="Cambria"/>
          <w:b w:val="false"/>
          <w:i w:val="false"/>
          <w:caps w:val="false"/>
          <w:smallCaps w:val="false"/>
          <w:strike w:val="false"/>
          <w:dstrike w:val="false"/>
          <w:color w:val="000000"/>
          <w:sz w:val="24"/>
          <w:szCs w:val="24"/>
          <w:u w:val="none"/>
          <w:effect w:val="none"/>
          <w:shd w:fill="auto" w:val="clear"/>
        </w:rPr>
        <w:t xml:space="preserve"> określone                w Regulaminie zamieszczonym na stronie internetowej</w:t>
      </w:r>
      <w:r>
        <w:rPr>
          <w:rFonts w:ascii="Cambria" w:hAnsi="Cambria"/>
          <w:b w:val="false"/>
          <w:i w:val="false"/>
          <w:caps w:val="false"/>
          <w:smallCaps w:val="false"/>
          <w:strike w:val="false"/>
          <w:dstrike w:val="false"/>
          <w:color w:val="000000"/>
          <w:sz w:val="24"/>
          <w:szCs w:val="24"/>
          <w:u w:val="single"/>
          <w:effect w:val="none"/>
          <w:shd w:fill="auto" w:val="clear"/>
        </w:rPr>
        <w:t xml:space="preserve"> </w:t>
      </w:r>
      <w:hyperlink r:id="rId26">
        <w:r>
          <w:rPr>
            <w:rStyle w:val="Czeinternetowe"/>
            <w:rFonts w:ascii="Cambria" w:hAnsi="Cambria"/>
            <w:b w:val="false"/>
            <w:i w:val="false"/>
            <w:caps w:val="false"/>
            <w:smallCaps w:val="false"/>
            <w:strike w:val="false"/>
            <w:dstrike w:val="false"/>
            <w:color w:val="000000"/>
            <w:sz w:val="24"/>
            <w:szCs w:val="24"/>
            <w:u w:val="single"/>
            <w:effect w:val="none"/>
            <w:shd w:fill="auto" w:val="clear"/>
          </w:rPr>
          <w:t>pod linkiem</w:t>
        </w:r>
      </w:hyperlink>
      <w:r>
        <w:rPr>
          <w:rStyle w:val="Czeinternetowe"/>
          <w:rFonts w:ascii="Cambria" w:hAnsi="Cambria"/>
          <w:b w:val="false"/>
          <w:i w:val="false"/>
          <w:caps w:val="false"/>
          <w:smallCaps w:val="false"/>
          <w:strike w:val="false"/>
          <w:dstrike w:val="false"/>
          <w:color w:val="000000"/>
          <w:sz w:val="24"/>
          <w:szCs w:val="24"/>
          <w:u w:val="none"/>
          <w:effect w:val="none"/>
          <w:shd w:fill="auto" w:val="clear"/>
        </w:rPr>
        <w:t xml:space="preserve"> </w:t>
      </w:r>
      <w:r>
        <w:rPr>
          <w:rFonts w:ascii="Cambria" w:hAnsi="Cambria"/>
          <w:b w:val="false"/>
          <w:i w:val="false"/>
          <w:caps w:val="false"/>
          <w:smallCaps w:val="false"/>
          <w:strike w:val="false"/>
          <w:dstrike w:val="false"/>
          <w:color w:val="000000"/>
          <w:sz w:val="24"/>
          <w:szCs w:val="24"/>
          <w:u w:val="none"/>
          <w:effect w:val="none"/>
          <w:shd w:fill="auto" w:val="clear"/>
        </w:rPr>
        <w:t xml:space="preserve">w zakładce „Regulamin" </w:t>
      </w:r>
      <w:r>
        <w:rPr>
          <w:rFonts w:eastAsia="NSimSun" w:cs="Arial" w:ascii="Cambria" w:hAnsi="Cambria"/>
          <w:b w:val="false"/>
          <w:i w:val="false"/>
          <w:caps w:val="false"/>
          <w:smallCaps w:val="false"/>
          <w:strike w:val="false"/>
          <w:dstrike w:val="false"/>
          <w:color w:val="000000"/>
          <w:kern w:val="2"/>
          <w:sz w:val="24"/>
          <w:szCs w:val="24"/>
          <w:u w:val="none"/>
          <w:effect w:val="none"/>
          <w:shd w:fill="auto" w:val="clear"/>
          <w:lang w:val="pl-PL" w:eastAsia="zh-CN" w:bidi="hi-IN"/>
        </w:rPr>
        <w:t>i</w:t>
      </w:r>
      <w:r>
        <w:rPr>
          <w:rFonts w:ascii="Cambria" w:hAnsi="Cambria"/>
          <w:b w:val="false"/>
          <w:i w:val="false"/>
          <w:caps w:val="false"/>
          <w:smallCaps w:val="false"/>
          <w:strike w:val="false"/>
          <w:dstrike w:val="false"/>
          <w:color w:val="000000"/>
          <w:sz w:val="24"/>
          <w:szCs w:val="24"/>
          <w:u w:val="none"/>
          <w:effect w:val="none"/>
          <w:shd w:fill="auto" w:val="clear"/>
        </w:rPr>
        <w:t xml:space="preserve"> uznaje go za wiążący, oraz </w:t>
      </w:r>
      <w:r>
        <w:rPr>
          <w:rFonts w:eastAsia="NSimSun" w:cs="Arial" w:ascii="Cambria" w:hAnsi="Cambria"/>
          <w:b w:val="false"/>
          <w:bCs w:val="false"/>
          <w:i w:val="false"/>
          <w:caps w:val="false"/>
          <w:smallCaps w:val="false"/>
          <w:strike w:val="false"/>
          <w:dstrike w:val="false"/>
          <w:color w:val="000000"/>
          <w:kern w:val="2"/>
          <w:sz w:val="24"/>
          <w:szCs w:val="24"/>
          <w:u w:val="none"/>
          <w:effect w:val="none"/>
          <w:shd w:fill="auto" w:val="clear"/>
          <w:lang w:val="pl-PL" w:eastAsia="zh-CN" w:bidi="hi-IN"/>
        </w:rPr>
        <w:t>akceptuje zasady korzystania z platformy zakupowej wskazane w Instrukcji użytkownika i SWZ.</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11.5.</w:t>
      </w: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Zamawiający informuje, że posiadanie konta na Platformie jest dobrowolne,             a złożenie oferty w postępowaniu jest możliwe bez posiadania konta.</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11.6.</w:t>
      </w: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Zamawiający podaje wymagania techniczne związane z korzystaniem z Platformy:</w:t>
      </w:r>
    </w:p>
    <w:p>
      <w:pPr>
        <w:pStyle w:val="Normal"/>
        <w:bidi w:val="0"/>
        <w:spacing w:lineRule="auto" w:line="276"/>
        <w:jc w:val="both"/>
        <w:rPr/>
      </w:pP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w:t>
      </w:r>
      <w:r>
        <w:rPr>
          <w:rFonts w:ascii="Cambria" w:hAnsi="Cambria"/>
          <w:b w:val="false"/>
          <w:bCs w:val="false"/>
          <w:i w:val="false"/>
          <w:caps w:val="false"/>
          <w:smallCaps w:val="false"/>
          <w:strike w:val="false"/>
          <w:dstrike w:val="false"/>
          <w:color w:val="000000"/>
          <w:sz w:val="24"/>
          <w:szCs w:val="24"/>
          <w:u w:val="none"/>
          <w:effect w:val="none"/>
          <w:shd w:fill="auto" w:val="clear"/>
        </w:rPr>
        <w:t>a) stały dostęp do sieci Internet o gwarantowanej przepustowości nie mniejszej niż 512 kb/s,</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b) komputer klasy PC lub MAC o następującej konfiguracji: pamięć min. 2 GB Ram, procesor Intel IV 2 GHZ lub jego nowsza wersja, jeden z systemów operacyjnych - MS Windows 7, Mac Os x 10 4, Linux, lub ich nowsze wersje,</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c) zainstalowana dowolna przeglądarka internetowa, w przypadku Internet Explorer minimalnie wersja 10.0,</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d) włączona obsługa JavaScript,</w:t>
      </w:r>
    </w:p>
    <w:p>
      <w:pPr>
        <w:pStyle w:val="Normal"/>
        <w:bidi w:val="0"/>
        <w:spacing w:lineRule="auto" w:line="276"/>
        <w:jc w:val="both"/>
        <w:rPr/>
      </w:pPr>
      <w:r>
        <w:rPr>
          <w:rFonts w:ascii="Cambria" w:hAnsi="Cambria"/>
          <w:b w:val="false"/>
          <w:bCs w:val="false"/>
          <w:i w:val="false"/>
          <w:caps w:val="false"/>
          <w:smallCaps w:val="false"/>
          <w:strike w:val="false"/>
          <w:dstrike w:val="false"/>
          <w:color w:val="000000"/>
          <w:sz w:val="24"/>
          <w:szCs w:val="24"/>
          <w:u w:val="none"/>
          <w:effect w:val="none"/>
          <w:shd w:fill="auto" w:val="clear"/>
        </w:rPr>
        <w:t>e) zainstalowany program Adobe Acrobat Reader lub inny obsługujący format plików .pdf,</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f) szyfrowanie na platformazakupowa.pl odbywa się za pomocą protokołu TLS 1.3,</w:t>
      </w:r>
    </w:p>
    <w:p>
      <w:pPr>
        <w:pStyle w:val="Normal"/>
        <w:bidi w:val="0"/>
        <w:spacing w:lineRule="auto" w:line="276"/>
        <w:jc w:val="both"/>
        <w:rPr/>
      </w:pPr>
      <w:r>
        <w:rPr>
          <w:rFonts w:ascii="Cambria" w:hAnsi="Cambria"/>
          <w:b w:val="false"/>
          <w:bCs w:val="false"/>
          <w:i w:val="false"/>
          <w:caps w:val="false"/>
          <w:smallCaps w:val="false"/>
          <w:strike w:val="false"/>
          <w:dstrike w:val="false"/>
          <w:color w:val="000000"/>
          <w:sz w:val="24"/>
          <w:szCs w:val="24"/>
          <w:u w:val="none"/>
          <w:effect w:val="none"/>
          <w:shd w:fill="auto" w:val="clear"/>
        </w:rPr>
        <w:t>g) oznaczenie czasu odbioru danych przez platformę zakupową stanowi datę oraz dokładny czas (hh:mm:ss) generowany wg. czasu lokalnego serwera synchronizowanego z zegarem Głównego Urzędu Miar,</w:t>
      </w:r>
    </w:p>
    <w:p>
      <w:pPr>
        <w:pStyle w:val="Normal"/>
        <w:bidi w:val="0"/>
        <w:spacing w:lineRule="auto" w:line="276"/>
        <w:jc w:val="both"/>
        <w:rPr/>
      </w:pPr>
      <w:r>
        <w:rPr>
          <w:rFonts w:ascii="Cambria" w:hAnsi="Cambria"/>
          <w:b w:val="false"/>
          <w:bCs w:val="false"/>
          <w:i w:val="false"/>
          <w:caps w:val="false"/>
          <w:smallCaps w:val="false"/>
          <w:strike w:val="false"/>
          <w:dstrike w:val="false"/>
          <w:color w:val="000000"/>
          <w:sz w:val="24"/>
          <w:szCs w:val="24"/>
          <w:u w:val="none"/>
          <w:effect w:val="none"/>
          <w:shd w:fill="auto" w:val="clear"/>
        </w:rPr>
        <w:t>h) maksymalny rozmiar jednego pliku przesyłanego za pośrednictwem dedykowanych formularzy do: złożenia, zmiany, wycofania oferty wynosi 150 MB natomiast przy komunikacji wielkość pliku to maksymalnie 500 MB,</w:t>
      </w:r>
    </w:p>
    <w:p>
      <w:pPr>
        <w:pStyle w:val="Normal"/>
        <w:bidi w:val="0"/>
        <w:spacing w:lineRule="auto" w:line="276"/>
        <w:jc w:val="both"/>
        <w:rPr/>
      </w:pP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i)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w:t>
      </w:r>
      <w:hyperlink r:id="rId27">
        <w:r>
          <w:rPr>
            <w:rStyle w:val="Czeinternetowe"/>
            <w:rFonts w:ascii="Cambria" w:hAnsi="Cambria"/>
            <w:b w:val="false"/>
            <w:bCs w:val="false"/>
            <w:i w:val="false"/>
            <w:caps w:val="false"/>
            <w:smallCaps w:val="false"/>
            <w:strike w:val="false"/>
            <w:dstrike w:val="false"/>
            <w:color w:val="000000"/>
            <w:sz w:val="24"/>
            <w:szCs w:val="24"/>
            <w:u w:val="none"/>
            <w:effect w:val="none"/>
            <w:shd w:fill="auto" w:val="clear"/>
          </w:rPr>
          <w:t>https://platformazakupowa.pl/strona/1-regulamin</w:t>
        </w:r>
      </w:hyperlink>
      <w:r>
        <w:rPr>
          <w:rFonts w:ascii="Cambria" w:hAnsi="Cambria"/>
          <w:b w:val="false"/>
          <w:bCs w:val="false"/>
          <w:i w:val="false"/>
          <w:caps w:val="false"/>
          <w:smallCaps w:val="false"/>
          <w:strike w:val="false"/>
          <w:dstrike w:val="false"/>
          <w:color w:val="000000"/>
          <w:sz w:val="24"/>
          <w:szCs w:val="24"/>
          <w:u w:val="none"/>
          <w:effect w:val="none"/>
          <w:shd w:fill="auto" w:val="clear"/>
        </w:rPr>
        <w:t>.</w:t>
      </w:r>
    </w:p>
    <w:p>
      <w:pPr>
        <w:pStyle w:val="Normal"/>
        <w:bidi w:val="0"/>
        <w:spacing w:lineRule="auto" w:line="276"/>
        <w:jc w:val="both"/>
        <w:rPr>
          <w:rFonts w:ascii="Cambria" w:hAnsi="Cambria"/>
          <w:sz w:val="24"/>
          <w:szCs w:val="24"/>
        </w:rPr>
      </w:pPr>
      <w:r>
        <w:rPr>
          <w:rFonts w:ascii="Cambria" w:hAnsi="Cambria"/>
          <w:sz w:val="24"/>
          <w:szCs w:val="24"/>
        </w:rPr>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11.7.</w:t>
      </w: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8">
        <w:r>
          <w:rPr>
            <w:rStyle w:val="Czeinternetowe"/>
            <w:rFonts w:eastAsia="MS Mincho;MS Gothic" w:cs="Arial" w:ascii="Cambria" w:hAnsi="Cambria" w:asciiTheme="majorHAnsi" w:hAnsiTheme="majorHAnsi"/>
            <w:b w:val="false"/>
            <w:bCs/>
            <w:i w:val="false"/>
            <w:caps w:val="false"/>
            <w:smallCaps w:val="false"/>
            <w:strike w:val="false"/>
            <w:dstrike w:val="false"/>
            <w:color w:val="000000"/>
            <w:sz w:val="24"/>
            <w:szCs w:val="24"/>
            <w:effect w:val="none"/>
            <w:shd w:fill="auto" w:val="clear"/>
          </w:rPr>
          <w:t>https://platformazakupowa.pl/pn/wlodawa</w:t>
        </w:r>
      </w:hyperlink>
      <w:r>
        <w:rPr>
          <w:rStyle w:val="Czeinternetowe"/>
          <w:rFonts w:eastAsia="MS Mincho;MS Gothic" w:cs="Arial" w:ascii="Cambria" w:hAnsi="Cambria" w:asciiTheme="majorHAnsi" w:hAnsiTheme="majorHAnsi"/>
          <w:b w:val="false"/>
          <w:bCs/>
          <w:i w:val="false"/>
          <w:caps w:val="false"/>
          <w:smallCaps w:val="false"/>
          <w:strike w:val="false"/>
          <w:dstrike w:val="false"/>
          <w:color w:val="000000"/>
          <w:sz w:val="24"/>
          <w:szCs w:val="24"/>
          <w:effect w:val="none"/>
          <w:shd w:fill="auto" w:val="clear"/>
        </w:rPr>
        <w:t xml:space="preserve"> </w:t>
      </w:r>
      <w:r>
        <w:rPr>
          <w:rFonts w:ascii="Cambria" w:hAnsi="Cambria"/>
          <w:b w:val="false"/>
          <w:bCs w:val="false"/>
          <w:i w:val="false"/>
          <w:caps w:val="false"/>
          <w:smallCaps w:val="false"/>
          <w:strike w:val="false"/>
          <w:dstrike w:val="false"/>
          <w:color w:val="000000"/>
          <w:sz w:val="24"/>
          <w:szCs w:val="24"/>
          <w:u w:val="none"/>
          <w:effect w:val="none"/>
          <w:shd w:fill="auto" w:val="clear"/>
        </w:rPr>
        <w:t>, w zakładce dedykowanej postępowaniu.</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11.8.</w:t>
      </w: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 Wyślij wiadomość do zamawiającego”.</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11.9.</w:t>
      </w: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11.10.</w:t>
      </w: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Zamawiający będzie przekazywał wykonawcom informacje w formie elektronicznej za pośrednictwem </w:t>
      </w:r>
      <w:hyperlink r:id="rId29">
        <w:r>
          <w:rPr>
            <w:rStyle w:val="Czeinternetowe"/>
            <w:rFonts w:ascii="Cambria" w:hAnsi="Cambria"/>
            <w:b w:val="false"/>
            <w:bCs w:val="false"/>
            <w:i w:val="false"/>
            <w:caps w:val="false"/>
            <w:smallCaps w:val="false"/>
            <w:strike w:val="false"/>
            <w:dstrike w:val="false"/>
            <w:color w:val="0000FF"/>
            <w:sz w:val="24"/>
            <w:szCs w:val="24"/>
            <w:u w:val="single"/>
            <w:effect w:val="none"/>
            <w:shd w:fill="auto" w:val="clear"/>
          </w:rPr>
          <w:t>platformazakupowa.pl</w:t>
        </w:r>
      </w:hyperlink>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0">
        <w:r>
          <w:rPr>
            <w:rStyle w:val="Czeinternetowe"/>
            <w:rFonts w:ascii="Cambria" w:hAnsi="Cambria"/>
            <w:b w:val="false"/>
            <w:bCs w:val="false"/>
            <w:i w:val="false"/>
            <w:caps w:val="false"/>
            <w:smallCaps w:val="false"/>
            <w:strike w:val="false"/>
            <w:dstrike w:val="false"/>
            <w:color w:val="0000FF"/>
            <w:sz w:val="24"/>
            <w:szCs w:val="24"/>
            <w:u w:val="single"/>
            <w:effect w:val="none"/>
            <w:shd w:fill="auto" w:val="clear"/>
          </w:rPr>
          <w:t>platformazakupowa.pl</w:t>
        </w:r>
      </w:hyperlink>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do konkretnego wykonawcy.</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11.11.</w:t>
      </w: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11.12.</w:t>
      </w: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w:t>
      </w:r>
      <w:r>
        <w:rPr>
          <w:rFonts w:ascii="Cambria" w:hAnsi="Cambria"/>
          <w:b/>
          <w:bCs w:val="false"/>
          <w:i w:val="false"/>
          <w:caps w:val="false"/>
          <w:smallCaps w:val="false"/>
          <w:strike w:val="false"/>
          <w:dstrike w:val="false"/>
          <w:color w:val="000000"/>
          <w:sz w:val="24"/>
          <w:szCs w:val="24"/>
          <w:u w:val="none"/>
          <w:effect w:val="none"/>
          <w:shd w:fill="auto" w:val="clear"/>
        </w:rPr>
        <w:t xml:space="preserve">Zamawiający nie ponosi odpowiedzialności za złożenie oferty w sposób niezgodny z Instrukcją korzystania z </w:t>
      </w:r>
      <w:hyperlink r:id="rId31">
        <w:r>
          <w:rPr>
            <w:rStyle w:val="Czeinternetowe"/>
            <w:rFonts w:ascii="Cambria" w:hAnsi="Cambria"/>
            <w:b w:val="false"/>
            <w:bCs w:val="false"/>
            <w:i w:val="false"/>
            <w:caps w:val="false"/>
            <w:smallCaps w:val="false"/>
            <w:strike w:val="false"/>
            <w:dstrike w:val="false"/>
            <w:color w:val="0000FF"/>
            <w:sz w:val="24"/>
            <w:szCs w:val="24"/>
            <w:u w:val="single"/>
            <w:effect w:val="none"/>
            <w:shd w:fill="auto" w:val="clear"/>
          </w:rPr>
          <w:t>platformazakupowa.pl</w:t>
        </w:r>
      </w:hyperlink>
      <w:r>
        <w:rPr>
          <w:rFonts w:ascii="Cambria" w:hAnsi="Cambria"/>
          <w:b w:val="false"/>
          <w:bCs w:val="false"/>
          <w:i w:val="false"/>
          <w:caps w:val="false"/>
          <w:smallCaps w:val="false"/>
          <w:strike w:val="false"/>
          <w:dstrike w:val="false"/>
          <w:color w:val="000000"/>
          <w:sz w:val="24"/>
          <w:szCs w:val="24"/>
          <w:u w:val="none"/>
          <w:effect w:val="none"/>
          <w:shd w:fill="auto" w:val="clear"/>
        </w:rPr>
        <w:t>, w szczególności za sytuację, gdy zamawiający zapozna się z treścią oferty przed upływem terminu składania ofert (np. złożenie oferty w zakładce „Wyślij wiadomość do zamawiającego”).</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11.13.</w:t>
      </w:r>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Zamawiający informuje, że instrukcje korzystania z </w:t>
      </w:r>
      <w:hyperlink r:id="rId32">
        <w:r>
          <w:rPr>
            <w:rStyle w:val="Czeinternetowe"/>
            <w:rFonts w:ascii="Cambria" w:hAnsi="Cambria"/>
            <w:b w:val="false"/>
            <w:bCs w:val="false"/>
            <w:i w:val="false"/>
            <w:caps w:val="false"/>
            <w:smallCaps w:val="false"/>
            <w:strike w:val="false"/>
            <w:dstrike w:val="false"/>
            <w:color w:val="0000FF"/>
            <w:sz w:val="24"/>
            <w:szCs w:val="24"/>
            <w:u w:val="single"/>
            <w:effect w:val="none"/>
            <w:shd w:fill="auto" w:val="clear"/>
          </w:rPr>
          <w:t>platformazakupowa.pl</w:t>
        </w:r>
      </w:hyperlink>
      <w:r>
        <w:rPr>
          <w:rFonts w:ascii="Cambria" w:hAnsi="Cambria"/>
          <w:b w:val="false"/>
          <w:bCs w:val="false"/>
          <w:i w:val="false"/>
          <w:caps w:val="false"/>
          <w:smallCaps w:val="false"/>
          <w:strike w:val="false"/>
          <w:dstrike w:val="false"/>
          <w:color w:val="000000"/>
          <w:sz w:val="24"/>
          <w:szCs w:val="24"/>
          <w:u w:val="none"/>
          <w:effect w:val="none"/>
          <w:shd w:fill="auto" w:val="clear"/>
        </w:rPr>
        <w:t xml:space="preserve"> dotyczące w szczególności logowania, składania wniosków o wyjaśnienie treści SWZ, składania ofert oraz innych czynności podejmowanych w niniejszym postępowaniu przy użyciu </w:t>
      </w:r>
      <w:hyperlink r:id="rId33">
        <w:r>
          <w:rPr>
            <w:rStyle w:val="Czeinternetowe"/>
            <w:rFonts w:ascii="Cambria" w:hAnsi="Cambria"/>
            <w:b w:val="false"/>
            <w:bCs w:val="false"/>
            <w:i w:val="false"/>
            <w:caps w:val="false"/>
            <w:smallCaps w:val="false"/>
            <w:strike w:val="false"/>
            <w:dstrike w:val="false"/>
            <w:color w:val="0000FF"/>
            <w:sz w:val="24"/>
            <w:szCs w:val="24"/>
            <w:u w:val="single"/>
            <w:effect w:val="none"/>
            <w:shd w:fill="auto" w:val="clear"/>
          </w:rPr>
          <w:t>platformazakupowa.pl</w:t>
        </w:r>
      </w:hyperlink>
      <w:r>
        <w:rPr>
          <w:rFonts w:ascii="Cambria" w:hAnsi="Cambria"/>
          <w:b w:val="false"/>
          <w:bCs w:val="false"/>
          <w:i w:val="false"/>
          <w:caps w:val="false"/>
          <w:smallCaps w:val="false"/>
          <w:strike w:val="false"/>
          <w:dstrike w:val="false"/>
          <w:color w:val="0000FF"/>
          <w:sz w:val="24"/>
          <w:szCs w:val="24"/>
          <w:u w:val="none"/>
          <w:effect w:val="none"/>
          <w:shd w:fill="auto" w:val="clear"/>
        </w:rPr>
        <w:t xml:space="preserve"> </w:t>
      </w:r>
      <w:r>
        <w:rPr>
          <w:rFonts w:ascii="Cambria" w:hAnsi="Cambria"/>
          <w:b w:val="false"/>
          <w:bCs w:val="false"/>
          <w:i w:val="false"/>
          <w:caps w:val="false"/>
          <w:smallCaps w:val="false"/>
          <w:strike w:val="false"/>
          <w:dstrike w:val="false"/>
          <w:color w:val="000000"/>
          <w:sz w:val="24"/>
          <w:szCs w:val="24"/>
          <w:u w:val="none"/>
          <w:effect w:val="none"/>
          <w:shd w:fill="auto" w:val="clear"/>
        </w:rPr>
        <w:t>znajdują się w zakładce „Instrukcje dla Wykonawców" na stronie internetowej pod adresem:</w:t>
      </w:r>
      <w:r>
        <w:rPr>
          <w:rFonts w:ascii="Cambria" w:hAnsi="Cambria"/>
          <w:b w:val="false"/>
          <w:bCs w:val="false"/>
          <w:i w:val="false"/>
          <w:caps w:val="false"/>
          <w:smallCaps w:val="false"/>
          <w:strike w:val="false"/>
          <w:dstrike w:val="false"/>
          <w:color w:val="0000FF"/>
          <w:sz w:val="24"/>
          <w:szCs w:val="24"/>
          <w:u w:val="none"/>
          <w:effect w:val="none"/>
          <w:shd w:fill="auto" w:val="clear"/>
        </w:rPr>
        <w:t xml:space="preserve"> </w:t>
      </w:r>
      <w:hyperlink r:id="rId34">
        <w:r>
          <w:rPr>
            <w:rStyle w:val="Czeinternetowe"/>
            <w:rFonts w:ascii="Cambria" w:hAnsi="Cambria"/>
            <w:b w:val="false"/>
            <w:bCs w:val="false"/>
            <w:i w:val="false"/>
            <w:caps w:val="false"/>
            <w:smallCaps w:val="false"/>
            <w:strike w:val="false"/>
            <w:dstrike w:val="false"/>
            <w:color w:val="0000FF"/>
            <w:sz w:val="24"/>
            <w:szCs w:val="24"/>
            <w:u w:val="single"/>
            <w:effect w:val="none"/>
            <w:shd w:fill="auto" w:val="clear"/>
          </w:rPr>
          <w:t>https://platformazakupowa.pl/strona/45-instrukcje</w:t>
        </w:r>
      </w:hyperlink>
    </w:p>
    <w:p>
      <w:pPr>
        <w:pStyle w:val="Normal"/>
        <w:bidi w:val="0"/>
        <w:spacing w:lineRule="auto" w:line="276"/>
        <w:jc w:val="both"/>
        <w:rPr>
          <w:rFonts w:ascii="Cambria" w:hAnsi="Cambria"/>
          <w:b w:val="false"/>
          <w:bCs w:val="false"/>
        </w:rPr>
      </w:pPr>
      <w:r>
        <w:rPr>
          <w:rFonts w:ascii="Cambria" w:hAnsi="Cambria"/>
          <w:b w:val="false"/>
          <w:bCs w:val="false"/>
        </w:rPr>
      </w:r>
    </w:p>
    <w:p>
      <w:pPr>
        <w:pStyle w:val="Normal"/>
        <w:spacing w:lineRule="auto" w:line="276"/>
        <w:jc w:val="center"/>
        <w:rPr>
          <w:rFonts w:ascii="Cambria" w:hAnsi="Cambria"/>
        </w:rPr>
      </w:pPr>
      <w:r>
        <w:rPr>
          <w:rFonts w:ascii="Cambria" w:hAnsi="Cambria"/>
        </w:rPr>
      </w:r>
    </w:p>
    <w:p>
      <w:pPr>
        <w:pStyle w:val="Normal"/>
        <w:spacing w:lineRule="auto" w:line="276"/>
        <w:jc w:val="center"/>
        <w:rPr/>
      </w:pPr>
      <w:r>
        <w:rPr>
          <w:rFonts w:ascii="Cambria" w:hAnsi="Cambria"/>
          <w:b/>
          <w:bCs/>
        </w:rPr>
        <w:t>S k ł a d a n i e   o f e r t.</w:t>
      </w:r>
    </w:p>
    <w:p>
      <w:pPr>
        <w:pStyle w:val="Normal"/>
        <w:spacing w:lineRule="auto" w:line="276"/>
        <w:jc w:val="center"/>
        <w:rPr>
          <w:rFonts w:ascii="Cambria" w:hAnsi="Cambria"/>
        </w:rPr>
      </w:pPr>
      <w:r>
        <w:rPr>
          <w:rFonts w:ascii="Cambria" w:hAnsi="Cambria"/>
        </w:rPr>
      </w:r>
    </w:p>
    <w:p>
      <w:pPr>
        <w:pStyle w:val="Normal"/>
        <w:bidi w:val="0"/>
        <w:spacing w:lineRule="auto" w:line="276"/>
        <w:jc w:val="both"/>
        <w:rPr/>
      </w:pPr>
      <w:r>
        <w:rPr>
          <w:rFonts w:ascii="Cambria" w:hAnsi="Cambria"/>
          <w:b/>
          <w:bCs/>
          <w:color w:val="000000"/>
        </w:rPr>
        <w:t>11.14.</w:t>
      </w:r>
      <w:r>
        <w:rPr>
          <w:rFonts w:ascii="Cambria" w:hAnsi="Cambria"/>
          <w:b w:val="false"/>
          <w:bCs/>
          <w:i w:val="false"/>
          <w:caps w:val="false"/>
          <w:smallCaps w:val="false"/>
          <w:strike w:val="false"/>
          <w:dstrike w:val="false"/>
          <w:color w:val="000000"/>
          <w:sz w:val="24"/>
          <w:szCs w:val="24"/>
          <w:u w:val="none"/>
          <w:effect w:val="none"/>
          <w:shd w:fill="auto" w:val="clear"/>
        </w:rPr>
        <w:t xml:space="preserve"> </w:t>
      </w:r>
      <w:r>
        <w:rPr>
          <w:rFonts w:ascii="Cambria" w:hAnsi="Cambria"/>
          <w:b/>
          <w:bCs/>
          <w:i w:val="false"/>
          <w:caps w:val="false"/>
          <w:smallCaps w:val="false"/>
          <w:strike w:val="false"/>
          <w:dstrike w:val="false"/>
          <w:color w:val="000000"/>
          <w:sz w:val="24"/>
          <w:szCs w:val="24"/>
          <w:u w:val="none"/>
          <w:effect w:val="none"/>
          <w:shd w:fill="auto" w:val="clear"/>
        </w:rPr>
        <w:t xml:space="preserve">Ofertę składa się, pod rygorem nieważności, w formie elektronicznej lub     w postaci elektronicznej opatrzonej podpisem zaufanym lub podpisem osobistym </w:t>
      </w:r>
      <w:r>
        <w:rPr>
          <w:rFonts w:ascii="Cambria" w:hAnsi="Cambria"/>
          <w:b w:val="false"/>
          <w:bCs/>
          <w:i w:val="false"/>
          <w:caps w:val="false"/>
          <w:smallCaps w:val="false"/>
          <w:strike w:val="false"/>
          <w:dstrike w:val="false"/>
          <w:color w:val="000000"/>
          <w:sz w:val="24"/>
          <w:szCs w:val="24"/>
          <w:u w:val="none"/>
          <w:effect w:val="none"/>
          <w:shd w:fill="auto" w:val="clear"/>
        </w:rPr>
        <w:t>przez osobę/osoby upoważnioną/upoważnione.</w:t>
      </w:r>
      <w:r>
        <w:rPr>
          <w:rFonts w:ascii="Cambria" w:hAnsi="Cambria"/>
          <w:b/>
          <w:bCs/>
          <w:i w:val="false"/>
          <w:caps w:val="false"/>
          <w:smallCaps w:val="false"/>
          <w:strike w:val="false"/>
          <w:dstrike w:val="false"/>
          <w:color w:val="000000"/>
          <w:sz w:val="24"/>
          <w:szCs w:val="24"/>
          <w:u w:val="none"/>
          <w:effect w:val="none"/>
          <w:shd w:fill="auto" w:val="clear"/>
        </w:rPr>
        <w:t xml:space="preserve"> </w:t>
      </w:r>
      <w:r>
        <w:rPr>
          <w:rFonts w:ascii="Cambria" w:hAnsi="Cambria"/>
          <w:b w:val="false"/>
          <w:bCs/>
          <w:i w:val="false"/>
          <w:caps w:val="false"/>
          <w:smallCaps w:val="false"/>
          <w:strike w:val="false"/>
          <w:dstrike w:val="false"/>
          <w:color w:val="000000"/>
          <w:sz w:val="24"/>
          <w:szCs w:val="24"/>
          <w:u w:val="none"/>
          <w:effect w:val="none"/>
          <w:shd w:fill="auto" w:val="clear"/>
        </w:rPr>
        <w:t xml:space="preserve">Wykonawca składa ofertę za pośrednictwem Formularza do złożenia oferty dostępnego na </w:t>
      </w:r>
      <w:hyperlink r:id="rId35">
        <w:r>
          <w:rPr>
            <w:rStyle w:val="Czeinternetowe"/>
            <w:rFonts w:cs="Arial" w:ascii="Cambria" w:hAnsi="Cambria" w:asciiTheme="majorHAnsi" w:hAnsiTheme="majorHAnsi"/>
            <w:b w:val="false"/>
            <w:bCs/>
            <w:i w:val="false"/>
            <w:caps w:val="false"/>
            <w:smallCaps w:val="false"/>
            <w:strike w:val="false"/>
            <w:dstrike w:val="false"/>
            <w:color w:val="000000"/>
            <w:sz w:val="24"/>
            <w:szCs w:val="24"/>
            <w:effect w:val="none"/>
            <w:shd w:fill="auto" w:val="clear"/>
          </w:rPr>
          <w:t>https://platformazakupowa.pl/pn/wlodawa</w:t>
        </w:r>
      </w:hyperlink>
      <w:r>
        <w:rPr>
          <w:rStyle w:val="Czeinternetowe"/>
          <w:rFonts w:cs="Arial" w:ascii="Cambria" w:hAnsi="Cambria" w:asciiTheme="majorHAnsi" w:hAnsiTheme="majorHAnsi"/>
          <w:b w:val="false"/>
          <w:bCs/>
          <w:i w:val="false"/>
          <w:caps w:val="false"/>
          <w:smallCaps w:val="false"/>
          <w:strike w:val="false"/>
          <w:dstrike w:val="false"/>
          <w:color w:val="000000"/>
          <w:sz w:val="24"/>
          <w:szCs w:val="24"/>
          <w:effect w:val="none"/>
          <w:shd w:fill="auto" w:val="clear"/>
        </w:rPr>
        <w:t xml:space="preserve"> </w:t>
      </w:r>
      <w:r>
        <w:rPr>
          <w:rFonts w:ascii="Cambria" w:hAnsi="Cambria"/>
          <w:b w:val="false"/>
          <w:bCs/>
          <w:i w:val="false"/>
          <w:caps w:val="false"/>
          <w:smallCaps w:val="false"/>
          <w:strike w:val="false"/>
          <w:dstrike w:val="false"/>
          <w:color w:val="000000"/>
          <w:sz w:val="24"/>
          <w:szCs w:val="24"/>
          <w:u w:val="none"/>
          <w:effect w:val="none"/>
          <w:shd w:fill="auto" w:val="clear"/>
        </w:rPr>
        <w:t>, w myśl ustawy na</w:t>
      </w:r>
      <w:r>
        <w:rPr>
          <w:rFonts w:ascii="Cambria" w:hAnsi="Cambria"/>
          <w:b w:val="false"/>
          <w:bCs/>
          <w:i w:val="false"/>
          <w:caps w:val="false"/>
          <w:smallCaps w:val="false"/>
          <w:strike w:val="false"/>
          <w:dstrike w:val="false"/>
          <w:color w:val="FF0000"/>
          <w:sz w:val="24"/>
          <w:szCs w:val="24"/>
          <w:u w:val="none"/>
          <w:effect w:val="none"/>
          <w:shd w:fill="auto" w:val="clear"/>
        </w:rPr>
        <w:t xml:space="preserve">  </w:t>
      </w:r>
      <w:r>
        <w:rPr>
          <w:rFonts w:ascii="Cambria" w:hAnsi="Cambria"/>
          <w:b w:val="false"/>
          <w:bCs/>
          <w:i w:val="false"/>
          <w:caps w:val="false"/>
          <w:smallCaps w:val="false"/>
          <w:strike w:val="false"/>
          <w:dstrike w:val="false"/>
          <w:color w:val="000000"/>
          <w:sz w:val="24"/>
          <w:szCs w:val="24"/>
          <w:u w:val="none"/>
          <w:effect w:val="none"/>
          <w:shd w:fill="auto" w:val="clear"/>
        </w:rPr>
        <w:t xml:space="preserve">stronie internetowej prowadzonego postępowania tylko do </w:t>
      </w:r>
      <w:r>
        <w:rPr>
          <w:rFonts w:eastAsia="NSimSun" w:cs="Arial" w:ascii="Cambria" w:hAnsi="Cambria"/>
          <w:b w:val="false"/>
          <w:bCs/>
          <w:i w:val="false"/>
          <w:caps w:val="false"/>
          <w:smallCaps w:val="false"/>
          <w:strike w:val="false"/>
          <w:dstrike w:val="false"/>
          <w:color w:val="000000"/>
          <w:kern w:val="2"/>
          <w:sz w:val="24"/>
          <w:szCs w:val="24"/>
          <w:u w:val="none"/>
          <w:effect w:val="none"/>
          <w:shd w:fill="auto" w:val="clear"/>
          <w:lang w:val="pl-PL" w:eastAsia="zh-CN" w:bidi="hi-IN"/>
        </w:rPr>
        <w:t>upływu terminu składania ofert.</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11.15.</w:t>
      </w:r>
      <w:r>
        <w:rPr>
          <w:rFonts w:ascii="Cambria" w:hAnsi="Cambria"/>
          <w:b w:val="false"/>
          <w:i w:val="false"/>
          <w:caps w:val="false"/>
          <w:smallCaps w:val="false"/>
          <w:strike w:val="false"/>
          <w:dstrike w:val="false"/>
          <w:color w:val="000000"/>
          <w:sz w:val="24"/>
          <w:szCs w:val="24"/>
          <w:u w:val="none"/>
          <w:effect w:val="none"/>
          <w:shd w:fill="auto" w:val="clear"/>
        </w:rPr>
        <w:t xml:space="preserve"> Do oferty należy dołączyć wszystkie wymagane w SWZ dokumenty wskazane      w pkt. 13.4. SWZ, w formie elektronicznej (z podpisem kwalifikowanym) lub postaci elektronicznej opatrzonej podpisem zaufanym lub podpisem osobistym.</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11.16.</w:t>
      </w:r>
      <w:r>
        <w:rPr>
          <w:rFonts w:ascii="Cambria" w:hAnsi="Cambria"/>
          <w:b w:val="false"/>
          <w:i w:val="false"/>
          <w:caps w:val="false"/>
          <w:smallCaps w:val="false"/>
          <w:strike w:val="false"/>
          <w:dstrike w:val="false"/>
          <w:color w:val="000000"/>
          <w:sz w:val="24"/>
          <w:szCs w:val="24"/>
          <w:u w:val="none"/>
          <w:effect w:val="none"/>
          <w:shd w:fill="auto" w:val="clear"/>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(eIDAS)(EU) nr 910/2014 – od 1 lipca 2016 roku.”</w:t>
      </w:r>
    </w:p>
    <w:p>
      <w:pPr>
        <w:pStyle w:val="Normal"/>
        <w:bidi w:val="0"/>
        <w:spacing w:lineRule="auto" w:line="276"/>
        <w:jc w:val="both"/>
        <w:rPr/>
      </w:pPr>
      <w:r>
        <w:rPr>
          <w:rFonts w:ascii="Cambria" w:hAnsi="Cambria"/>
          <w:b w:val="false"/>
          <w:i w:val="false"/>
          <w:caps w:val="false"/>
          <w:smallCaps w:val="false"/>
          <w:strike w:val="false"/>
          <w:dstrike w:val="false"/>
          <w:color w:val="000000"/>
          <w:sz w:val="24"/>
          <w:szCs w:val="24"/>
          <w:u w:val="none"/>
          <w:effect w:val="none"/>
          <w:shd w:fill="auto" w:val="clear"/>
        </w:rPr>
        <w:t>W przypadku wykorzystania formatu podpisu XAdES zewnętrzny Zamawiający wymaga dołączenia odpowiedniej liczby plików, tj. Podpisanych plików z danymi oraz plików podpisu w formacie XAdES.</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11.17.</w:t>
      </w:r>
      <w:r>
        <w:rPr>
          <w:rFonts w:ascii="Cambria" w:hAnsi="Cambria"/>
          <w:b w:val="false"/>
          <w:i w:val="false"/>
          <w:caps w:val="false"/>
          <w:smallCaps w:val="false"/>
          <w:strike w:val="false"/>
          <w:dstrike w:val="false"/>
          <w:color w:val="000000"/>
          <w:sz w:val="24"/>
          <w:szCs w:val="24"/>
          <w:u w:val="none"/>
          <w:effect w:val="none"/>
          <w:shd w:fill="auto" w:val="clear"/>
        </w:rPr>
        <w:t xml:space="preserve"> UWAGA! Jeżeli dokumenty elektroniczne,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11.18.</w:t>
      </w:r>
      <w:r>
        <w:rPr>
          <w:rFonts w:ascii="Cambria" w:hAnsi="Cambria"/>
          <w:b w:val="false"/>
          <w:i w:val="false"/>
          <w:caps w:val="false"/>
          <w:smallCaps w:val="false"/>
          <w:strike w:val="false"/>
          <w:dstrike w:val="false"/>
          <w:color w:val="000000"/>
          <w:sz w:val="24"/>
          <w:szCs w:val="24"/>
          <w:u w:val="none"/>
          <w:effect w:val="none"/>
          <w:shd w:fill="auto" w:val="clear"/>
        </w:rPr>
        <w:t xml:space="preserve"> Wykonawca, za pośrednictwem </w:t>
      </w:r>
      <w:hyperlink r:id="rId36">
        <w:r>
          <w:rPr>
            <w:rStyle w:val="Czeinternetowe"/>
            <w:rFonts w:ascii="Cambria" w:hAnsi="Cambria"/>
            <w:b w:val="false"/>
            <w:i w:val="false"/>
            <w:caps w:val="false"/>
            <w:smallCaps w:val="false"/>
            <w:strike w:val="false"/>
            <w:dstrike w:val="false"/>
            <w:color w:val="1155CC"/>
            <w:sz w:val="24"/>
            <w:szCs w:val="24"/>
            <w:u w:val="single"/>
            <w:effect w:val="none"/>
            <w:shd w:fill="auto" w:val="clear"/>
          </w:rPr>
          <w:t>platformazakupowa.pl</w:t>
        </w:r>
      </w:hyperlink>
      <w:r>
        <w:rPr>
          <w:rFonts w:ascii="Cambria" w:hAnsi="Cambria"/>
          <w:b w:val="false"/>
          <w:i w:val="false"/>
          <w:caps w:val="false"/>
          <w:smallCaps w:val="false"/>
          <w:strike w:val="false"/>
          <w:dstrike w:val="false"/>
          <w:color w:val="000000"/>
          <w:sz w:val="24"/>
          <w:szCs w:val="24"/>
          <w:u w:val="none"/>
          <w:effect w:val="none"/>
          <w:shd w:fill="auto" w:val="clear"/>
        </w:rPr>
        <w:t xml:space="preserve"> może przed upływem terminu do składania ofert zmienić lub wycofać ofertę. Sposób dokonywania zmiany lub wycofania oferty zamieszczono w instrukcji zamieszczonej na stronie internetowej pod adresem: </w:t>
      </w:r>
      <w:hyperlink r:id="rId37">
        <w:r>
          <w:rPr>
            <w:rStyle w:val="Czeinternetowe"/>
            <w:rFonts w:ascii="Cambria" w:hAnsi="Cambria"/>
            <w:b w:val="false"/>
            <w:i w:val="false"/>
            <w:caps w:val="false"/>
            <w:smallCaps w:val="false"/>
            <w:strike w:val="false"/>
            <w:dstrike w:val="false"/>
            <w:color w:val="1155CC"/>
            <w:sz w:val="24"/>
            <w:szCs w:val="24"/>
            <w:u w:val="single"/>
            <w:effect w:val="none"/>
            <w:shd w:fill="auto" w:val="clear"/>
          </w:rPr>
          <w:t>https://platformazakupowa.pl/strona/45-instrukcje</w:t>
        </w:r>
      </w:hyperlink>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 xml:space="preserve">11.19. </w:t>
      </w:r>
      <w:r>
        <w:rPr>
          <w:rFonts w:ascii="Cambria" w:hAnsi="Cambria"/>
          <w:b w:val="false"/>
          <w:i w:val="false"/>
          <w:caps w:val="false"/>
          <w:smallCaps w:val="false"/>
          <w:strike w:val="false"/>
          <w:dstrike w:val="false"/>
          <w:color w:val="000000"/>
          <w:sz w:val="24"/>
          <w:szCs w:val="24"/>
          <w:u w:val="none"/>
          <w:effect w:val="none"/>
          <w:shd w:fill="auto" w:val="clear"/>
        </w:rPr>
        <w:t>Po wypełnieniu Formularza składania oferty lub wniosku i dołączenia wszystkich wymaganych załączników należy kliknąć przycisk „Przejdź do podsumowania”.</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11.20.</w:t>
      </w:r>
      <w:r>
        <w:rPr>
          <w:rFonts w:ascii="Cambria" w:hAnsi="Cambria"/>
          <w:b w:val="false"/>
          <w:i w:val="false"/>
          <w:caps w:val="false"/>
          <w:smallCaps w:val="false"/>
          <w:strike w:val="false"/>
          <w:dstrike w:val="false"/>
          <w:color w:val="000000"/>
          <w:sz w:val="24"/>
          <w:szCs w:val="24"/>
          <w:u w:val="none"/>
          <w:effect w:val="none"/>
          <w:shd w:fill="auto" w:val="clear"/>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pPr>
        <w:pStyle w:val="Normal"/>
        <w:bidi w:val="0"/>
        <w:spacing w:lineRule="auto" w:line="276"/>
        <w:jc w:val="both"/>
        <w:rPr/>
      </w:pPr>
      <w:r>
        <w:rPr>
          <w:rFonts w:ascii="Cambria" w:hAnsi="Cambria"/>
          <w:b/>
          <w:bCs/>
          <w:i w:val="false"/>
          <w:caps w:val="false"/>
          <w:smallCaps w:val="false"/>
          <w:strike w:val="false"/>
          <w:dstrike w:val="false"/>
          <w:color w:val="000000"/>
          <w:sz w:val="24"/>
          <w:szCs w:val="24"/>
          <w:u w:val="none"/>
          <w:effect w:val="none"/>
          <w:shd w:fill="auto" w:val="clear"/>
        </w:rPr>
        <w:t>11.21.</w:t>
      </w:r>
      <w:r>
        <w:rPr>
          <w:rFonts w:ascii="Cambria" w:hAnsi="Cambria"/>
          <w:b w:val="false"/>
          <w:bCs/>
          <w:i w:val="false"/>
          <w:caps w:val="false"/>
          <w:smallCaps w:val="false"/>
          <w:strike w:val="false"/>
          <w:dstrike w:val="false"/>
          <w:color w:val="000000"/>
          <w:sz w:val="24"/>
          <w:szCs w:val="24"/>
          <w:u w:val="none"/>
          <w:effect w:val="none"/>
          <w:shd w:fill="auto" w:val="clear"/>
        </w:rPr>
        <w:t xml:space="preserve"> Wykonawca po upływie terminu składania ofert nie może skutecznie dokonać zmiany ani wycofać złożonej oferty.</w:t>
      </w:r>
    </w:p>
    <w:p>
      <w:pPr>
        <w:pStyle w:val="Normal"/>
        <w:spacing w:lineRule="auto" w:line="276"/>
        <w:rPr>
          <w:rFonts w:ascii="Cambria" w:hAnsi="Cambria"/>
          <w:color w:val="FF0000"/>
        </w:rPr>
      </w:pPr>
      <w:r>
        <w:rPr>
          <w:rFonts w:ascii="Cambria" w:hAnsi="Cambria"/>
          <w:color w:val="FF0000"/>
        </w:rPr>
      </w:r>
    </w:p>
    <w:p>
      <w:pPr>
        <w:pStyle w:val="Normal"/>
        <w:spacing w:lineRule="auto" w:line="276"/>
        <w:rPr>
          <w:rFonts w:ascii="Cambria" w:hAnsi="Cambria"/>
          <w:color w:val="000000"/>
        </w:rPr>
      </w:pPr>
      <w:r>
        <w:rPr>
          <w:rFonts w:ascii="Cambria" w:hAnsi="Cambria"/>
          <w:color w:val="000000"/>
        </w:rPr>
      </w:r>
    </w:p>
    <w:p>
      <w:pPr>
        <w:pStyle w:val="Normal"/>
        <w:spacing w:lineRule="auto" w:line="276"/>
        <w:rPr>
          <w:rFonts w:ascii="Cambria" w:hAnsi="Cambria"/>
          <w:color w:val="000000"/>
        </w:rPr>
      </w:pPr>
      <w:r>
        <w:rPr>
          <w:rFonts w:ascii="Cambria" w:hAnsi="Cambria"/>
          <w:color w:val="000000"/>
        </w:rPr>
      </w:r>
    </w:p>
    <w:p>
      <w:pPr>
        <w:pStyle w:val="Normal"/>
        <w:spacing w:lineRule="auto" w:line="276"/>
        <w:rPr>
          <w:rFonts w:ascii="Cambria" w:hAnsi="Cambria"/>
          <w:color w:val="000000"/>
        </w:rPr>
      </w:pPr>
      <w:r>
        <w:rPr>
          <w:rFonts w:ascii="Cambria" w:hAnsi="Cambria"/>
          <w:color w:val="000000"/>
        </w:rPr>
      </w:r>
    </w:p>
    <w:p>
      <w:pPr>
        <w:pStyle w:val="Normal"/>
        <w:spacing w:lineRule="auto" w:line="276"/>
        <w:jc w:val="center"/>
        <w:rPr/>
      </w:pPr>
      <w:r>
        <w:rPr>
          <w:rFonts w:ascii="Cambria" w:hAnsi="Cambria"/>
          <w:b/>
          <w:bCs/>
          <w:color w:val="000000"/>
        </w:rPr>
        <w:t>Składanie dokumentów innych niż oferty oraz oświadczenia,</w:t>
      </w:r>
    </w:p>
    <w:p>
      <w:pPr>
        <w:pStyle w:val="Normal"/>
        <w:spacing w:lineRule="auto" w:line="276"/>
        <w:jc w:val="center"/>
        <w:rPr/>
      </w:pPr>
      <w:r>
        <w:rPr>
          <w:rFonts w:ascii="Cambria" w:hAnsi="Cambria"/>
          <w:b/>
          <w:bCs/>
          <w:color w:val="000000"/>
        </w:rPr>
        <w:t xml:space="preserve"> </w:t>
      </w:r>
      <w:r>
        <w:rPr>
          <w:rFonts w:ascii="Cambria" w:hAnsi="Cambria"/>
          <w:b/>
          <w:bCs/>
          <w:color w:val="000000"/>
        </w:rPr>
        <w:t>o których mowa w rozdziale 8.1 SWZ</w:t>
      </w:r>
      <w:r>
        <w:rPr>
          <w:rFonts w:ascii="Cambria" w:hAnsi="Cambria"/>
          <w:color w:val="000000"/>
        </w:rPr>
        <w:t xml:space="preserve">. </w:t>
      </w:r>
    </w:p>
    <w:p>
      <w:pPr>
        <w:pStyle w:val="Normal"/>
        <w:spacing w:lineRule="auto" w:line="276"/>
        <w:jc w:val="center"/>
        <w:rPr>
          <w:rFonts w:ascii="Cambria" w:hAnsi="Cambria"/>
          <w:color w:val="000000"/>
        </w:rPr>
      </w:pPr>
      <w:r>
        <w:rPr>
          <w:rFonts w:ascii="Cambria" w:hAnsi="Cambria"/>
          <w:color w:val="000000"/>
        </w:rPr>
      </w:r>
    </w:p>
    <w:p>
      <w:pPr>
        <w:pStyle w:val="Normal"/>
        <w:bidi w:val="0"/>
        <w:spacing w:lineRule="auto" w:line="276"/>
        <w:jc w:val="both"/>
        <w:rPr/>
      </w:pPr>
      <w:r>
        <w:rPr>
          <w:rFonts w:ascii="Cambria" w:hAnsi="Cambria"/>
          <w:b/>
          <w:bCs/>
          <w:color w:val="000000"/>
        </w:rPr>
        <w:t>11.22.</w:t>
      </w:r>
      <w:r>
        <w:rPr>
          <w:rFonts w:ascii="Cambria" w:hAnsi="Cambria"/>
          <w:color w:val="000000"/>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w:t>
      </w:r>
      <w:r>
        <w:rPr>
          <w:rFonts w:ascii="Cambria" w:hAnsi="Cambria"/>
          <w:b/>
          <w:bCs/>
          <w:color w:val="000000"/>
        </w:rPr>
        <w:t>odbywa się elektronicznie za pośrednictwem</w:t>
      </w:r>
      <w:r>
        <w:rPr>
          <w:rFonts w:ascii="Cambria" w:hAnsi="Cambria"/>
          <w:color w:val="000000"/>
        </w:rPr>
        <w:t>:</w:t>
      </w:r>
      <w:r>
        <w:rPr>
          <w:rFonts w:ascii="Cambria" w:hAnsi="Cambria"/>
          <w:color w:val="FF0000"/>
        </w:rPr>
        <w:t xml:space="preserve"> </w:t>
      </w:r>
      <w:hyperlink r:id="rId38">
        <w:r>
          <w:rPr>
            <w:rStyle w:val="Czeinternetowe"/>
            <w:rFonts w:ascii="Cambria" w:hAnsi="Cambria"/>
            <w:b/>
            <w:i w:val="false"/>
            <w:caps w:val="false"/>
            <w:smallCaps w:val="false"/>
            <w:strike w:val="false"/>
            <w:dstrike w:val="false"/>
            <w:color w:val="1155CC"/>
            <w:sz w:val="24"/>
            <w:szCs w:val="24"/>
            <w:u w:val="single"/>
            <w:effect w:val="none"/>
            <w:shd w:fill="auto" w:val="clear"/>
          </w:rPr>
          <w:t>platformazakupowa.pl</w:t>
        </w:r>
      </w:hyperlink>
      <w:r>
        <w:rPr>
          <w:rStyle w:val="Czeinternetowe"/>
          <w:rFonts w:ascii="Cambria" w:hAnsi="Cambria"/>
          <w:b w:val="false"/>
          <w:i w:val="false"/>
          <w:caps w:val="false"/>
          <w:smallCaps w:val="false"/>
          <w:strike w:val="false"/>
          <w:dstrike w:val="false"/>
          <w:color w:val="000000"/>
          <w:sz w:val="24"/>
          <w:szCs w:val="24"/>
          <w:u w:val="none"/>
          <w:effect w:val="none"/>
          <w:shd w:fill="auto" w:val="clear"/>
        </w:rPr>
        <w:t xml:space="preserve"> i formularzy „Wyślij wiadomość do zamawiającego”. </w:t>
      </w:r>
    </w:p>
    <w:p>
      <w:pPr>
        <w:pStyle w:val="Normal"/>
        <w:bidi w:val="0"/>
        <w:spacing w:lineRule="auto" w:line="276"/>
        <w:jc w:val="both"/>
        <w:rPr>
          <w:rFonts w:ascii="Cambria" w:hAnsi="Cambria"/>
          <w:color w:val="800080"/>
          <w:u w:val="single"/>
        </w:rPr>
      </w:pPr>
      <w:r>
        <w:rPr>
          <w:rFonts w:ascii="Cambria" w:hAnsi="Cambria"/>
          <w:color w:val="800080"/>
          <w:u w:val="single"/>
        </w:rPr>
      </w:r>
    </w:p>
    <w:p>
      <w:pPr>
        <w:pStyle w:val="Normal"/>
        <w:bidi w:val="0"/>
        <w:spacing w:lineRule="auto" w:line="276"/>
        <w:jc w:val="both"/>
        <w:rPr/>
      </w:pPr>
      <w:r>
        <w:rPr>
          <w:rStyle w:val="Czeinternetowe"/>
          <w:rFonts w:ascii="Cambria" w:hAnsi="Cambria"/>
          <w:b/>
          <w:bCs/>
          <w:i w:val="false"/>
          <w:caps w:val="false"/>
          <w:smallCaps w:val="false"/>
          <w:strike w:val="false"/>
          <w:dstrike w:val="false"/>
          <w:color w:val="000000"/>
          <w:sz w:val="24"/>
          <w:szCs w:val="24"/>
          <w:u w:val="none"/>
          <w:effect w:val="none"/>
          <w:shd w:fill="auto" w:val="clear"/>
        </w:rPr>
        <w:t>11.23.Sposób sporządzenia dokumentów elektronicznych</w:t>
      </w:r>
      <w:r>
        <w:rPr>
          <w:rStyle w:val="Czeinternetowe"/>
          <w:rFonts w:ascii="Cambria" w:hAnsi="Cambria"/>
          <w:b w:val="false"/>
          <w:i w:val="false"/>
          <w:caps w:val="false"/>
          <w:smallCaps w:val="false"/>
          <w:strike w:val="false"/>
          <w:dstrike w:val="false"/>
          <w:color w:val="000000"/>
          <w:sz w:val="24"/>
          <w:szCs w:val="24"/>
          <w:u w:val="none"/>
          <w:effect w:val="none"/>
          <w:shd w:fill="auto" w:val="clear"/>
        </w:rPr>
        <w:t xml:space="preserve">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Dokumenty składane w postępowaniu na wezwanie Zamawiającego składa się w formie elektronicznej (opatrzenie podpisem kwalifikowanym) lub w postaci elektronicznej opatrzonej podpisem zaufanym lub podpisem osobistym.</w:t>
      </w:r>
    </w:p>
    <w:p>
      <w:pPr>
        <w:pStyle w:val="Normal"/>
        <w:spacing w:lineRule="auto" w:line="276"/>
        <w:jc w:val="both"/>
        <w:rPr>
          <w:b/>
          <w:bCs/>
          <w:color w:val="000000"/>
        </w:rPr>
      </w:pPr>
      <w:r>
        <w:rPr>
          <w:b/>
          <w:bCs/>
          <w:color w:val="000000"/>
        </w:rPr>
      </w:r>
    </w:p>
    <w:p>
      <w:pPr>
        <w:pStyle w:val="Normal"/>
        <w:spacing w:lineRule="auto" w:line="276"/>
        <w:jc w:val="center"/>
        <w:rPr/>
      </w:pPr>
      <w:r>
        <w:rPr>
          <w:rFonts w:ascii="Cambria" w:hAnsi="Cambria"/>
          <w:b/>
          <w:bCs/>
          <w:color w:val="000000"/>
        </w:rPr>
        <w:t>Informację dodatkowe - rekomendacje</w:t>
      </w:r>
    </w:p>
    <w:p>
      <w:pPr>
        <w:pStyle w:val="Normal"/>
        <w:spacing w:lineRule="auto" w:line="276"/>
        <w:jc w:val="center"/>
        <w:rPr>
          <w:rFonts w:ascii="Cambria" w:hAnsi="Cambria"/>
        </w:rPr>
      </w:pPr>
      <w:r>
        <w:rPr>
          <w:rFonts w:ascii="Cambria" w:hAnsi="Cambria"/>
        </w:rPr>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 xml:space="preserve">1)Zamawiający rekomenduje wykorzystanie formatów: .pdf .doc .xls .jpg (.jpeg) </w:t>
      </w:r>
      <w:r>
        <w:rPr>
          <w:rFonts w:ascii="Cambria" w:hAnsi="Cambria"/>
          <w:b/>
          <w:i w:val="false"/>
          <w:caps w:val="false"/>
          <w:smallCaps w:val="false"/>
          <w:strike w:val="false"/>
          <w:dstrike w:val="false"/>
          <w:color w:val="000000"/>
          <w:sz w:val="24"/>
          <w:szCs w:val="24"/>
          <w:u w:val="none"/>
          <w:effect w:val="none"/>
          <w:shd w:fill="auto" w:val="clear"/>
        </w:rPr>
        <w:t>ze szczególnym wskazaniem na .pdf</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2)W celu ewentualnej kompresji danych Zamawiający wymaga wykorzystania jednego      z formatów: a).zip i b) .7Z, c). rar</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 xml:space="preserve">3) Wśród formatów powszechnych a </w:t>
      </w:r>
      <w:r>
        <w:rPr>
          <w:rFonts w:ascii="Cambria" w:hAnsi="Cambria"/>
          <w:b/>
          <w:i w:val="false"/>
          <w:caps w:val="false"/>
          <w:smallCaps w:val="false"/>
          <w:strike w:val="false"/>
          <w:dstrike w:val="false"/>
          <w:color w:val="000000"/>
          <w:sz w:val="24"/>
          <w:szCs w:val="24"/>
          <w:u w:val="none"/>
          <w:effect w:val="none"/>
          <w:shd w:fill="auto" w:val="clear"/>
        </w:rPr>
        <w:t>NIE występujących</w:t>
      </w:r>
      <w:r>
        <w:rPr>
          <w:rFonts w:ascii="Cambria" w:hAnsi="Cambria"/>
          <w:b w:val="false"/>
          <w:i w:val="false"/>
          <w:caps w:val="false"/>
          <w:smallCaps w:val="false"/>
          <w:strike w:val="false"/>
          <w:dstrike w:val="false"/>
          <w:color w:val="000000"/>
          <w:sz w:val="24"/>
          <w:szCs w:val="24"/>
          <w:u w:val="none"/>
          <w:effect w:val="none"/>
          <w:shd w:fill="auto" w:val="clear"/>
        </w:rPr>
        <w:t xml:space="preserve"> w rozporządzeniu w sprawie Krajowych Ram Interoperacyjności, występują: .gif .bmp .numbers .pages. </w:t>
      </w:r>
      <w:r>
        <w:rPr>
          <w:rFonts w:ascii="Cambria" w:hAnsi="Cambria"/>
          <w:b/>
          <w:i w:val="false"/>
          <w:caps w:val="false"/>
          <w:smallCaps w:val="false"/>
          <w:strike w:val="false"/>
          <w:dstrike w:val="false"/>
          <w:color w:val="000000"/>
          <w:sz w:val="24"/>
          <w:szCs w:val="24"/>
          <w:u w:val="none"/>
          <w:effect w:val="none"/>
          <w:shd w:fill="auto" w:val="clear"/>
        </w:rPr>
        <w:t>Dokumenty złożone w takich plikach zostaną uznane za złożone nieskutecznie.</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4) Zamawiający zwraca uwagę na ograniczenia wielkości plików podpisywanych profilem zaufanym, który wynosi max 10MB, oraz na ograniczenie wielkości plików podpisywanych w aplikacji eDoApp służącej do składania podpisu osobistego, który wynosi max 5MB.</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5) Ze względu na niskie ryzyko naruszenia integralności pliku oraz łatwiejszą weryfikację podpisu, zamawiający zaleca, w miarę możliwości, przekonwertowanie plików składających się na ofertę na format .pdf  i opatrzenie ich podpisem kwalifikowanym PAdES. </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6) Pliki w innych formatach niż PDF zaleca się opatrzyć zewnętrznym podpisem XAdES. Wykonawca powinien pamiętać, aby plik z podpisem przekazywać łącznie                            z dokumentem podpisywanym.</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7) Zamawiający zaleca aby w przypadku podpisywania pliku przez kilka osób, stosować podpisy tego samego rodzaju. Podpisywanie różnymi rodzajami podpisów np. osobistym i kwalifikowanym może doprowadzić do problemów w weryfikacji plików. </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8) Zamawiający zaleca, aby Wykonawca z odpowiednim wyprzedzeniem przetestował możliwość prawidłowego wykorzystania wybranej metody podpisania plików oferty.</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9) Zaleca się, aby komunikacja z wykonawcami odbywała się tylko na Platformie za pośrednictwem formularza “Wyślij wiadomość do zamawiającego”, nie za pośrednictwem adresu email.</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 xml:space="preserve">10) Ofertę należy przygotować z należytą starannością dla podmiotu ubiegającego się     o udzielenie zamówienia publicznego i zachowaniem odpowiedniego odstępu czasu do zakończenia przyjmowania ofert/wniosków. </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11) Podczas podpisywania plików zaleca się stosowanie algorytmu skrótu SHA2 zamiast SHA1.  </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12) Jeśli wykonawca pakuje dokumenty np. w plik ZIP zalecamy wcześniejsze podpisanie każdego ze skompresowanych plików. </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13) Zamawiający rekomenduje wykorzystanie podpisu z kwalifikowanym znacznikiem czasu.</w:t>
      </w:r>
    </w:p>
    <w:p>
      <w:pPr>
        <w:pStyle w:val="Tretekstu"/>
        <w:numPr>
          <w:ilvl w:val="0"/>
          <w:numId w:val="0"/>
        </w:numPr>
        <w:bidi w:val="0"/>
        <w:spacing w:lineRule="auto" w:line="276" w:before="0" w:after="0"/>
        <w:ind w:left="0" w:hanging="0"/>
        <w:jc w:val="both"/>
        <w:rPr/>
      </w:pPr>
      <w:r>
        <w:rPr>
          <w:rFonts w:ascii="Cambria" w:hAnsi="Cambria"/>
          <w:b w:val="false"/>
          <w:i w:val="false"/>
          <w:caps w:val="false"/>
          <w:smallCaps w:val="false"/>
          <w:strike w:val="false"/>
          <w:dstrike w:val="false"/>
          <w:color w:val="000000"/>
          <w:sz w:val="24"/>
          <w:szCs w:val="24"/>
          <w:u w:val="none"/>
          <w:effect w:val="none"/>
          <w:shd w:fill="auto" w:val="clear"/>
        </w:rPr>
        <w:t xml:space="preserve">14) Zamawiający zaleca aby </w:t>
      </w:r>
      <w:r>
        <w:rPr>
          <w:rFonts w:ascii="Cambria" w:hAnsi="Cambria"/>
          <w:b w:val="false"/>
          <w:i w:val="false"/>
          <w:caps w:val="false"/>
          <w:smallCaps w:val="false"/>
          <w:strike w:val="false"/>
          <w:dstrike w:val="false"/>
          <w:color w:val="000000"/>
          <w:sz w:val="24"/>
          <w:szCs w:val="24"/>
          <w:u w:val="single"/>
          <w:effect w:val="none"/>
          <w:shd w:fill="auto" w:val="clear"/>
        </w:rPr>
        <w:t>nie</w:t>
      </w:r>
      <w:r>
        <w:rPr>
          <w:rFonts w:ascii="Cambria" w:hAnsi="Cambria"/>
          <w:b w:val="false"/>
          <w:i w:val="false"/>
          <w:caps w:val="false"/>
          <w:smallCaps w:val="false"/>
          <w:strike w:val="false"/>
          <w:dstrike w:val="false"/>
          <w:color w:val="000000"/>
          <w:sz w:val="24"/>
          <w:szCs w:val="24"/>
          <w:u w:val="none"/>
          <w:effect w:val="none"/>
          <w:shd w:fill="auto" w:val="clear"/>
        </w:rPr>
        <w:t xml:space="preserve"> wprowadzać jakichkolwiek zmian w plikach po podpisaniu ich podpisem kwalifikowanym. Może to skutkować naruszeniem integralności plików co równoważne będzie z koniecznością odrzucenia oferty                  w postępowaniu.</w:t>
      </w:r>
    </w:p>
    <w:p>
      <w:pPr>
        <w:pStyle w:val="Normal"/>
        <w:widowControl w:val="false"/>
        <w:numPr>
          <w:ilvl w:val="0"/>
          <w:numId w:val="0"/>
        </w:numPr>
        <w:suppressAutoHyphens w:val="true"/>
        <w:spacing w:lineRule="auto" w:line="276"/>
        <w:ind w:left="0" w:hanging="0"/>
        <w:outlineLvl w:val="3"/>
        <w:rPr>
          <w:rFonts w:ascii="Cambria" w:hAnsi="Cambria"/>
          <w:color w:val="FF0000"/>
        </w:rPr>
      </w:pPr>
      <w:r>
        <w:rPr>
          <w:rFonts w:ascii="Cambria" w:hAnsi="Cambria"/>
          <w:color w:val="FF0000"/>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12</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WYMAGANIA DOTYCZĄCE WADIUM</w:t>
            </w:r>
          </w:p>
        </w:tc>
      </w:tr>
    </w:tbl>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bCs/>
          <w:sz w:val="24"/>
          <w:szCs w:val="24"/>
          <w:lang w:eastAsia="pl-PL"/>
        </w:rPr>
      </w:pPr>
      <w:r>
        <w:rPr>
          <w:rFonts w:cs="Arial" w:ascii="Cambria" w:hAnsi="Cambria"/>
          <w:bCs/>
          <w:sz w:val="24"/>
          <w:szCs w:val="24"/>
          <w:lang w:eastAsia="pl-PL"/>
        </w:rPr>
      </w:r>
    </w:p>
    <w:p>
      <w:pPr>
        <w:pStyle w:val="ListParagraph"/>
        <w:widowControl w:val="false"/>
        <w:numPr>
          <w:ilvl w:val="0"/>
          <w:numId w:val="0"/>
        </w:numPr>
        <w:spacing w:lineRule="auto" w:line="276"/>
        <w:ind w:left="0" w:right="0" w:hanging="0"/>
        <w:outlineLvl w:val="3"/>
        <w:rPr/>
      </w:pPr>
      <w:r>
        <w:rPr>
          <w:rFonts w:cs="Arial" w:ascii="Cambria" w:hAnsi="Cambria"/>
          <w:bCs/>
          <w:sz w:val="24"/>
          <w:szCs w:val="24"/>
        </w:rPr>
        <w:t xml:space="preserve">Wykonawca  jest zobowiązany wnieść wadium w wysokości: </w:t>
      </w:r>
      <w:r>
        <w:rPr>
          <w:rFonts w:cs="Arial" w:ascii="Cambria" w:hAnsi="Cambria"/>
          <w:b/>
          <w:bCs/>
          <w:sz w:val="24"/>
          <w:szCs w:val="24"/>
        </w:rPr>
        <w:t>16</w:t>
      </w:r>
      <w:r>
        <w:rPr>
          <w:rFonts w:cs="Arial" w:ascii="Cambria" w:hAnsi="Cambria"/>
          <w:bCs/>
          <w:sz w:val="24"/>
          <w:szCs w:val="24"/>
        </w:rPr>
        <w:t xml:space="preserve"> </w:t>
      </w:r>
      <w:r>
        <w:rPr>
          <w:rFonts w:eastAsia="SimSun" w:cs="Arial" w:ascii="Cambria" w:hAnsi="Cambria"/>
          <w:b/>
          <w:bCs/>
          <w:color w:val="auto"/>
          <w:kern w:val="0"/>
          <w:sz w:val="24"/>
          <w:szCs w:val="24"/>
          <w:lang w:val="pl-PL" w:eastAsia="zh-CN" w:bidi="ar-SA"/>
        </w:rPr>
        <w:t>000</w:t>
      </w:r>
      <w:r>
        <w:rPr>
          <w:rFonts w:cs="Arial" w:ascii="Cambria" w:hAnsi="Cambria"/>
          <w:b/>
          <w:bCs/>
          <w:sz w:val="24"/>
          <w:szCs w:val="24"/>
        </w:rPr>
        <w:t xml:space="preserve"> PLN </w:t>
      </w:r>
      <w:r>
        <w:rPr>
          <w:rFonts w:cs="Arial" w:ascii="Cambria" w:hAnsi="Cambria"/>
          <w:bCs/>
          <w:sz w:val="24"/>
          <w:szCs w:val="24"/>
        </w:rPr>
        <w:t>(słownie zł: szesnaście</w:t>
      </w:r>
      <w:r>
        <w:rPr>
          <w:rFonts w:eastAsia="SimSun" w:cs="Arial" w:ascii="Cambria" w:hAnsi="Cambria"/>
          <w:bCs/>
          <w:color w:val="auto"/>
          <w:kern w:val="0"/>
          <w:sz w:val="24"/>
          <w:szCs w:val="24"/>
          <w:lang w:val="pl-PL" w:eastAsia="zh-CN" w:bidi="ar-SA"/>
        </w:rPr>
        <w:t xml:space="preserve"> tysięcy złotych</w:t>
      </w:r>
      <w:r>
        <w:rPr>
          <w:rFonts w:cs="Arial" w:ascii="Cambria" w:hAnsi="Cambria"/>
          <w:bCs/>
          <w:sz w:val="24"/>
          <w:szCs w:val="24"/>
        </w:rPr>
        <w:t xml:space="preserve"> 00/100),</w:t>
      </w:r>
    </w:p>
    <w:p>
      <w:pPr>
        <w:pStyle w:val="ListParagraph"/>
        <w:widowControl w:val="false"/>
        <w:numPr>
          <w:ilvl w:val="0"/>
          <w:numId w:val="0"/>
        </w:numPr>
        <w:suppressAutoHyphens w:val="true"/>
        <w:bidi w:val="0"/>
        <w:spacing w:lineRule="auto" w:line="276" w:before="0" w:after="0"/>
        <w:ind w:left="0" w:right="0" w:hanging="0"/>
        <w:contextualSpacing/>
        <w:jc w:val="both"/>
        <w:outlineLvl w:val="3"/>
        <w:rPr/>
      </w:pPr>
      <w:r>
        <w:rPr>
          <w:rFonts w:cs="Arial" w:ascii="Cambria" w:hAnsi="Cambria"/>
          <w:b/>
          <w:bCs/>
          <w:sz w:val="24"/>
          <w:szCs w:val="24"/>
        </w:rPr>
        <w:t>12.1.</w:t>
      </w:r>
      <w:r>
        <w:rPr>
          <w:rFonts w:cs="Arial" w:ascii="Cambria" w:hAnsi="Cambria"/>
          <w:bCs/>
          <w:sz w:val="24"/>
          <w:szCs w:val="24"/>
        </w:rPr>
        <w:t xml:space="preserve"> Wadium może być wniesione w jednej lub kilku następujących formach:</w:t>
      </w:r>
    </w:p>
    <w:p>
      <w:pPr>
        <w:pStyle w:val="Normal"/>
        <w:numPr>
          <w:ilvl w:val="0"/>
          <w:numId w:val="0"/>
        </w:numPr>
        <w:tabs>
          <w:tab w:val="clear" w:pos="720"/>
          <w:tab w:val="left" w:pos="1134" w:leader="none"/>
        </w:tabs>
        <w:spacing w:lineRule="auto" w:line="276"/>
        <w:ind w:left="0" w:right="0" w:hanging="0"/>
        <w:jc w:val="both"/>
        <w:rPr/>
      </w:pPr>
      <w:r>
        <w:rPr>
          <w:rFonts w:cs="Arial" w:ascii="Cambria" w:hAnsi="Cambria"/>
        </w:rPr>
        <w:t>- pieniądzu;</w:t>
      </w:r>
    </w:p>
    <w:p>
      <w:pPr>
        <w:pStyle w:val="Normal"/>
        <w:numPr>
          <w:ilvl w:val="0"/>
          <w:numId w:val="0"/>
        </w:numPr>
        <w:tabs>
          <w:tab w:val="clear" w:pos="720"/>
          <w:tab w:val="left" w:pos="1134" w:leader="none"/>
        </w:tabs>
        <w:spacing w:lineRule="auto" w:line="276"/>
        <w:ind w:left="0" w:right="0" w:hanging="0"/>
        <w:jc w:val="both"/>
        <w:rPr/>
      </w:pPr>
      <w:r>
        <w:rPr>
          <w:rFonts w:cs="Arial" w:ascii="Cambria" w:hAnsi="Cambria"/>
        </w:rPr>
        <w:t>- gwarancjach bankowych;</w:t>
      </w:r>
    </w:p>
    <w:p>
      <w:pPr>
        <w:pStyle w:val="Normal"/>
        <w:numPr>
          <w:ilvl w:val="0"/>
          <w:numId w:val="0"/>
        </w:numPr>
        <w:tabs>
          <w:tab w:val="clear" w:pos="720"/>
          <w:tab w:val="left" w:pos="1134" w:leader="none"/>
        </w:tabs>
        <w:spacing w:lineRule="auto" w:line="276"/>
        <w:ind w:left="0" w:right="0" w:hanging="0"/>
        <w:jc w:val="both"/>
        <w:rPr/>
      </w:pPr>
      <w:r>
        <w:rPr>
          <w:rFonts w:cs="Arial" w:ascii="Cambria" w:hAnsi="Cambria"/>
        </w:rPr>
        <w:t>- gwarancjach ubezpieczeniowych;</w:t>
      </w:r>
    </w:p>
    <w:p>
      <w:pPr>
        <w:pStyle w:val="Normal"/>
        <w:numPr>
          <w:ilvl w:val="0"/>
          <w:numId w:val="0"/>
        </w:numPr>
        <w:tabs>
          <w:tab w:val="clear" w:pos="720"/>
          <w:tab w:val="left" w:pos="1134" w:leader="none"/>
        </w:tabs>
        <w:spacing w:lineRule="auto" w:line="276"/>
        <w:ind w:left="0" w:right="0" w:hanging="0"/>
        <w:jc w:val="both"/>
        <w:rPr/>
      </w:pPr>
      <w:r>
        <w:rPr>
          <w:rFonts w:cs="Arial" w:ascii="Cambria" w:hAnsi="Cambria"/>
        </w:rPr>
        <w:t>- poręczeniach udzielanych przez podmioty, o których mowa w art. 6b ust. 5 pkt. 2 ustawy z dnia 9 listopada 2000 r. o utworzeniu Polskiej Agencji Rozwoju Przedsiębiorczości.</w:t>
      </w:r>
    </w:p>
    <w:p>
      <w:pPr>
        <w:pStyle w:val="ListParagraph"/>
        <w:widowControl w:val="false"/>
        <w:numPr>
          <w:ilvl w:val="0"/>
          <w:numId w:val="0"/>
        </w:numPr>
        <w:suppressAutoHyphens w:val="true"/>
        <w:bidi w:val="0"/>
        <w:spacing w:lineRule="auto" w:line="276" w:before="0" w:after="0"/>
        <w:ind w:left="0" w:right="0" w:hanging="0"/>
        <w:contextualSpacing/>
        <w:jc w:val="both"/>
        <w:outlineLvl w:val="3"/>
        <w:rPr/>
      </w:pPr>
      <w:r>
        <w:rPr>
          <w:rFonts w:cs="Arial" w:ascii="Cambria" w:hAnsi="Cambria"/>
          <w:b/>
          <w:bCs/>
          <w:sz w:val="24"/>
          <w:szCs w:val="24"/>
        </w:rPr>
        <w:t>12.2.</w:t>
      </w:r>
      <w:r>
        <w:rPr>
          <w:rFonts w:cs="Arial" w:ascii="Cambria" w:hAnsi="Cambria"/>
          <w:bCs/>
          <w:sz w:val="24"/>
          <w:szCs w:val="24"/>
        </w:rPr>
        <w:t xml:space="preserve"> Wadium wnoszone w pieniądzu należy wpłacić przelewem na następujący rachunek bankowy Zamawiającego; </w:t>
      </w:r>
      <w:r>
        <w:rPr>
          <w:rFonts w:eastAsia="Calibri" w:cs="Arial" w:ascii="Cambria" w:hAnsi="Cambria"/>
          <w:bCs/>
          <w:color w:val="000000"/>
          <w:sz w:val="24"/>
          <w:szCs w:val="24"/>
        </w:rPr>
        <w:t>nr konta:</w:t>
      </w:r>
      <w:r>
        <w:rPr>
          <w:rFonts w:eastAsia="Calibri" w:cs="Arial" w:ascii="Cambria" w:hAnsi="Cambria"/>
          <w:b/>
          <w:bCs/>
          <w:color w:val="000000"/>
          <w:sz w:val="24"/>
          <w:szCs w:val="24"/>
        </w:rPr>
        <w:t xml:space="preserve"> </w:t>
      </w:r>
      <w:r>
        <w:rPr>
          <w:rFonts w:cs="Arial" w:ascii="Cambria" w:hAnsi="Cambria"/>
          <w:bCs/>
          <w:sz w:val="24"/>
          <w:szCs w:val="24"/>
        </w:rPr>
        <w:t xml:space="preserve"> </w:t>
      </w:r>
      <w:r>
        <w:rPr>
          <w:rFonts w:eastAsia="Cambria" w:cs="Arial" w:ascii="Cambria" w:hAnsi="Cambria"/>
          <w:b/>
          <w:bCs/>
          <w:color w:val="000000"/>
          <w:sz w:val="24"/>
          <w:szCs w:val="24"/>
        </w:rPr>
        <w:t>71 1240 2249 1111 0010 2932 7158</w:t>
      </w:r>
      <w:r>
        <w:rPr>
          <w:rFonts w:eastAsia="Cambria" w:cs="Arial" w:ascii="Cambria" w:hAnsi="Cambria"/>
          <w:b/>
          <w:color w:val="000000"/>
          <w:sz w:val="24"/>
          <w:szCs w:val="24"/>
        </w:rPr>
        <w:t xml:space="preserve">     z dopiskiem: </w:t>
      </w:r>
      <w:r>
        <w:rPr>
          <w:rFonts w:eastAsia="Times New Roman" w:cs="Arial" w:ascii="Cambria" w:hAnsi="Cambria"/>
          <w:b/>
          <w:bCs/>
          <w:color w:val="000000"/>
          <w:sz w:val="24"/>
          <w:szCs w:val="24"/>
          <w:lang w:eastAsia="pl-PL"/>
        </w:rPr>
        <w:t>„</w:t>
      </w:r>
      <w:r>
        <w:rPr>
          <w:rFonts w:eastAsia="Times New Roman" w:cs="Arial" w:ascii="Cambria" w:hAnsi="Cambria"/>
          <w:b/>
          <w:bCs/>
          <w:i/>
          <w:color w:val="000000"/>
          <w:sz w:val="24"/>
          <w:szCs w:val="24"/>
          <w:lang w:eastAsia="pl-PL"/>
        </w:rPr>
        <w:t>Wadium – W</w:t>
      </w:r>
      <w:r>
        <w:rPr>
          <w:rFonts w:eastAsia="Times New Roman" w:cs="Arial" w:ascii="Cambria" w:hAnsi="Cambria"/>
          <w:b/>
          <w:bCs/>
          <w:i w:val="false"/>
          <w:iCs w:val="false"/>
          <w:color w:val="000000"/>
          <w:sz w:val="24"/>
          <w:szCs w:val="24"/>
          <w:lang w:eastAsia="pl-PL"/>
        </w:rPr>
        <w:t>A.271.3.2023.AM</w:t>
      </w:r>
      <w:r>
        <w:rPr>
          <w:rFonts w:eastAsia="Times New Roman" w:cs="Cambria" w:ascii="Cambria" w:hAnsi="Cambria"/>
          <w:b/>
          <w:bCs/>
          <w:i/>
          <w:iCs w:val="false"/>
          <w:color w:val="000000"/>
          <w:sz w:val="24"/>
          <w:szCs w:val="24"/>
          <w:lang w:eastAsia="pl-PL"/>
        </w:rPr>
        <w:t xml:space="preserve"> </w:t>
      </w:r>
      <w:r>
        <w:rPr>
          <w:rFonts w:eastAsia="Times New Roman" w:cs="Cambria" w:ascii="Cambria" w:hAnsi="Cambria"/>
          <w:b/>
          <w:bCs/>
          <w:i/>
          <w:iCs w:val="false"/>
          <w:color w:val="000000"/>
          <w:sz w:val="24"/>
          <w:szCs w:val="24"/>
          <w:lang w:val="pl-PL" w:eastAsia="pl-PL"/>
        </w:rPr>
        <w:t xml:space="preserve">„Budowa oświetlenia drogowego na </w:t>
      </w:r>
      <w:r>
        <w:rPr>
          <w:rFonts w:eastAsia="Times New Roman" w:cs="Cambria" w:ascii="Cambria" w:hAnsi="Cambria"/>
          <w:b/>
          <w:bCs/>
          <w:i/>
          <w:iCs w:val="false"/>
          <w:color w:val="000000"/>
          <w:kern w:val="0"/>
          <w:sz w:val="24"/>
          <w:szCs w:val="24"/>
          <w:lang w:val="pl-PL" w:eastAsia="pl-PL" w:bidi="ar-SA"/>
        </w:rPr>
        <w:t>drodze wojewódzkiej nr 812, osiedlu Kamiennym i Ceglanym zasilanych energią elektryczną ze źródeł odnawialnych</w:t>
      </w:r>
      <w:r>
        <w:rPr>
          <w:rFonts w:eastAsia="Arial;Arial Narrow" w:cs="Times New Roman" w:ascii="Cambria" w:hAnsi="Cambria"/>
          <w:b/>
          <w:bCs/>
          <w:i/>
          <w:iCs/>
          <w:strike w:val="false"/>
          <w:dstrike w:val="false"/>
          <w:color w:val="000000"/>
          <w:kern w:val="2"/>
          <w:sz w:val="24"/>
          <w:szCs w:val="24"/>
          <w:u w:val="none"/>
          <w:lang w:val="pl-PL" w:eastAsia="en-US"/>
        </w:rPr>
        <w:t>”</w:t>
      </w:r>
      <w:r>
        <w:rPr>
          <w:rFonts w:eastAsia="Arial;Arial Narrow" w:cs="Times New Roman" w:ascii="Cambria" w:hAnsi="Cambria"/>
          <w:b w:val="false"/>
          <w:bCs w:val="false"/>
          <w:i w:val="false"/>
          <w:iCs w:val="false"/>
          <w:strike w:val="false"/>
          <w:dstrike w:val="false"/>
          <w:color w:val="000000"/>
          <w:kern w:val="2"/>
          <w:sz w:val="24"/>
          <w:szCs w:val="24"/>
          <w:u w:val="none"/>
          <w:lang w:val="pl-PL" w:eastAsia="en-US"/>
        </w:rPr>
        <w:t>;</w:t>
      </w:r>
    </w:p>
    <w:p>
      <w:pPr>
        <w:pStyle w:val="Kolorowalistaakcent11"/>
        <w:widowControl/>
        <w:numPr>
          <w:ilvl w:val="0"/>
          <w:numId w:val="0"/>
        </w:numPr>
        <w:tabs>
          <w:tab w:val="clear" w:pos="720"/>
          <w:tab w:val="left" w:pos="709" w:leader="none"/>
        </w:tabs>
        <w:suppressAutoHyphens w:val="true"/>
        <w:bidi w:val="0"/>
        <w:spacing w:lineRule="auto" w:line="276" w:before="0" w:after="0"/>
        <w:ind w:left="0" w:right="0" w:hanging="0"/>
        <w:contextualSpacing/>
        <w:jc w:val="both"/>
        <w:rPr/>
      </w:pPr>
      <w:r>
        <w:rPr>
          <w:rFonts w:cs="Arial" w:ascii="Cambria" w:hAnsi="Cambria"/>
          <w:b/>
          <w:bCs/>
          <w:sz w:val="24"/>
          <w:szCs w:val="24"/>
        </w:rPr>
        <w:t>12.3.</w:t>
      </w:r>
      <w:r>
        <w:rPr>
          <w:rFonts w:cs="Arial" w:ascii="Cambria" w:hAnsi="Cambria"/>
          <w:sz w:val="24"/>
          <w:szCs w:val="24"/>
        </w:rPr>
        <w:t xml:space="preserve"> Za skuteczne wniesienie wadium w pieniądzu, Zamawiający uzna wadium, które zostanie zaksięgowane na rachunku bankowym Zamawiającego przed upływem terminu składania ofert.</w:t>
      </w:r>
    </w:p>
    <w:p>
      <w:pPr>
        <w:pStyle w:val="Kolorowalistaakcent11"/>
        <w:widowControl/>
        <w:numPr>
          <w:ilvl w:val="0"/>
          <w:numId w:val="0"/>
        </w:numPr>
        <w:tabs>
          <w:tab w:val="clear" w:pos="720"/>
          <w:tab w:val="left" w:pos="709" w:leader="none"/>
        </w:tabs>
        <w:suppressAutoHyphens w:val="true"/>
        <w:bidi w:val="0"/>
        <w:spacing w:lineRule="auto" w:line="276" w:before="0" w:after="0"/>
        <w:ind w:left="0" w:right="0" w:hanging="0"/>
        <w:contextualSpacing/>
        <w:jc w:val="both"/>
        <w:rPr/>
      </w:pPr>
      <w:r>
        <w:rPr>
          <w:rFonts w:ascii="Cambria" w:hAnsi="Cambria"/>
          <w:b/>
          <w:bCs/>
          <w:color w:val="000000"/>
          <w:sz w:val="24"/>
          <w:szCs w:val="24"/>
          <w:shd w:fill="FFFFFF" w:val="clear"/>
        </w:rPr>
        <w:t>12.4.</w:t>
      </w:r>
      <w:r>
        <w:rPr>
          <w:rFonts w:ascii="Cambria" w:hAnsi="Cambria"/>
          <w:color w:val="000000"/>
          <w:sz w:val="24"/>
          <w:szCs w:val="24"/>
          <w:shd w:fill="FFFFFF" w:val="clear"/>
        </w:rPr>
        <w:t xml:space="preserve"> Jeżeli wadium jest wnoszone w formie gwarancji lub poręczenia wykonawca przekazuje zamawiającemu </w:t>
      </w:r>
      <w:r>
        <w:rPr>
          <w:rFonts w:ascii="Cambria" w:hAnsi="Cambria"/>
          <w:b/>
          <w:bCs/>
          <w:color w:val="000000"/>
          <w:sz w:val="24"/>
          <w:szCs w:val="24"/>
          <w:shd w:fill="FFFFFF" w:val="clear"/>
        </w:rPr>
        <w:t>oryginał</w:t>
      </w:r>
      <w:r>
        <w:rPr>
          <w:rFonts w:ascii="Cambria" w:hAnsi="Cambria"/>
          <w:color w:val="000000"/>
          <w:sz w:val="24"/>
          <w:szCs w:val="24"/>
          <w:shd w:fill="FFFFFF" w:val="clear"/>
        </w:rPr>
        <w:t xml:space="preserve"> gwarancji lub poręczenia, </w:t>
      </w:r>
      <w:r>
        <w:rPr>
          <w:rFonts w:ascii="Cambria" w:hAnsi="Cambria"/>
          <w:b/>
          <w:bCs/>
          <w:color w:val="000000"/>
          <w:sz w:val="24"/>
          <w:szCs w:val="24"/>
          <w:shd w:fill="FFFFFF" w:val="clear"/>
        </w:rPr>
        <w:t>w postaci elektronicznej – przed upływem terminu składania ofert.</w:t>
      </w:r>
    </w:p>
    <w:p>
      <w:pPr>
        <w:pStyle w:val="Kolorowalistaakcent11"/>
        <w:widowControl/>
        <w:numPr>
          <w:ilvl w:val="0"/>
          <w:numId w:val="0"/>
        </w:numPr>
        <w:tabs>
          <w:tab w:val="clear" w:pos="720"/>
          <w:tab w:val="left" w:pos="709" w:leader="none"/>
        </w:tabs>
        <w:suppressAutoHyphens w:val="true"/>
        <w:bidi w:val="0"/>
        <w:spacing w:lineRule="auto" w:line="276" w:before="20" w:after="40"/>
        <w:ind w:left="0" w:right="0" w:hanging="0"/>
        <w:contextualSpacing/>
        <w:jc w:val="both"/>
        <w:rPr/>
      </w:pPr>
      <w:r>
        <w:rPr>
          <w:rFonts w:cs="Arial" w:ascii="Cambria" w:hAnsi="Cambria"/>
          <w:b/>
          <w:bCs/>
          <w:sz w:val="24"/>
          <w:szCs w:val="24"/>
        </w:rPr>
        <w:t>12.5.</w:t>
      </w:r>
      <w:r>
        <w:rPr>
          <w:rFonts w:cs="Arial" w:ascii="Cambria" w:hAnsi="Cambria"/>
          <w:sz w:val="24"/>
          <w:szCs w:val="24"/>
        </w:rPr>
        <w:t xml:space="preserve"> 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cs="Arial" w:ascii="Cambria" w:hAnsi="Cambria"/>
          <w:bCs/>
          <w:sz w:val="24"/>
          <w:szCs w:val="24"/>
          <w:lang w:eastAsia="en-US"/>
        </w:rPr>
        <w:t>- nazwę: dającego zlecenie (wykonawcy), beneficjenta gwarancji/poręczenia (zamawiającego), gwaranta lub poręczyciela oraz wskazanie ich siedzib,</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cs="Arial" w:ascii="Cambria" w:hAnsi="Cambria"/>
          <w:bCs/>
          <w:sz w:val="24"/>
          <w:szCs w:val="24"/>
          <w:lang w:eastAsia="en-US"/>
        </w:rPr>
        <w:t>- kwotę wadium,</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cs="Arial" w:ascii="Cambria" w:hAnsi="Cambria"/>
          <w:bCs/>
          <w:sz w:val="24"/>
          <w:szCs w:val="24"/>
          <w:lang w:eastAsia="en-US"/>
        </w:rPr>
        <w:t>- termin ważności gwarancji/poręczenia w formule: „od dnia …….– do dnia ………”,</w:t>
      </w:r>
    </w:p>
    <w:p>
      <w:pPr>
        <w:pStyle w:val="Kolorowalistaakcent11"/>
        <w:widowControl/>
        <w:numPr>
          <w:ilvl w:val="0"/>
          <w:numId w:val="0"/>
        </w:numPr>
        <w:suppressAutoHyphens w:val="true"/>
        <w:bidi w:val="0"/>
        <w:spacing w:lineRule="auto" w:line="276" w:before="20" w:after="40"/>
        <w:ind w:left="0" w:right="0" w:hanging="0"/>
        <w:contextualSpacing/>
        <w:jc w:val="both"/>
        <w:rPr/>
      </w:pPr>
      <w:r>
        <w:rPr>
          <w:rFonts w:cs="Arial" w:ascii="Cambria" w:hAnsi="Cambria"/>
          <w:bCs/>
          <w:sz w:val="24"/>
          <w:szCs w:val="24"/>
          <w:lang w:eastAsia="en-US"/>
        </w:rPr>
        <w:t>- zobowiązanie gwaranta/poręczyciela do zapłacenia kwoty wskazanej w gwarancji /poręczeniu na pierwsze żądanie zamawiającego w sytuacjach zatrzymania wadium określonych w przepisach ustawy.</w:t>
      </w:r>
    </w:p>
    <w:p>
      <w:pPr>
        <w:pStyle w:val="Kolorowalistaakcent11"/>
        <w:widowControl/>
        <w:numPr>
          <w:ilvl w:val="0"/>
          <w:numId w:val="0"/>
        </w:numPr>
        <w:tabs>
          <w:tab w:val="clear" w:pos="720"/>
          <w:tab w:val="left" w:pos="709" w:leader="none"/>
        </w:tabs>
        <w:suppressAutoHyphens w:val="true"/>
        <w:bidi w:val="0"/>
        <w:spacing w:lineRule="auto" w:line="276" w:before="20" w:after="40"/>
        <w:ind w:left="0" w:right="0" w:hanging="0"/>
        <w:contextualSpacing/>
        <w:jc w:val="both"/>
        <w:rPr/>
      </w:pPr>
      <w:r>
        <w:rPr>
          <w:rFonts w:ascii="Cambria" w:hAnsi="Cambria"/>
          <w:b/>
          <w:bCs/>
          <w:color w:val="000000"/>
          <w:sz w:val="24"/>
          <w:szCs w:val="24"/>
          <w:shd w:fill="FFFFFF" w:val="clear"/>
        </w:rPr>
        <w:t>12.6.</w:t>
      </w:r>
      <w:r>
        <w:rPr>
          <w:rFonts w:ascii="Cambria" w:hAnsi="Cambria"/>
          <w:color w:val="000000"/>
          <w:sz w:val="24"/>
          <w:szCs w:val="24"/>
          <w:shd w:fill="FFFFFF" w:val="clear"/>
        </w:rPr>
        <w:t xml:space="preserve"> Wadium wnosi się przed upływem terminu składania ofert i utrzymuje nieprzerwanie do dnia upływu terminu związania ofertą, z wyjątkiem przypadków,             o których mowa w art. 98 ust. 1 pkt 2 i 3 oraz ust. 2 ustawy.</w:t>
      </w:r>
    </w:p>
    <w:p>
      <w:pPr>
        <w:pStyle w:val="Kolorowalistaakcent11"/>
        <w:widowControl/>
        <w:numPr>
          <w:ilvl w:val="0"/>
          <w:numId w:val="0"/>
        </w:numPr>
        <w:tabs>
          <w:tab w:val="clear" w:pos="720"/>
          <w:tab w:val="left" w:pos="709" w:leader="none"/>
        </w:tabs>
        <w:suppressAutoHyphens w:val="true"/>
        <w:bidi w:val="0"/>
        <w:spacing w:lineRule="auto" w:line="276" w:before="0" w:after="0"/>
        <w:ind w:left="0" w:right="0" w:hanging="0"/>
        <w:contextualSpacing/>
        <w:jc w:val="both"/>
        <w:rPr/>
      </w:pPr>
      <w:r>
        <w:rPr>
          <w:rFonts w:cs="Arial" w:ascii="Cambria" w:hAnsi="Cambria"/>
          <w:b/>
          <w:bCs/>
          <w:color w:val="000000"/>
          <w:sz w:val="24"/>
          <w:szCs w:val="24"/>
          <w:shd w:fill="FFFFFF" w:val="clear"/>
        </w:rPr>
        <w:t>12.7.</w:t>
      </w:r>
      <w:r>
        <w:rPr>
          <w:rFonts w:cs="Arial" w:ascii="Cambria" w:hAnsi="Cambria"/>
          <w:bCs/>
          <w:color w:val="000000"/>
          <w:sz w:val="24"/>
          <w:szCs w:val="24"/>
          <w:shd w:fill="FFFFFF" w:val="clear"/>
        </w:rPr>
        <w:t xml:space="preserve"> Zasady dokonywania zatrzymania i zwrotu wadium określono w przepisach art. 98 ustawy.</w:t>
      </w:r>
    </w:p>
    <w:p>
      <w:pPr>
        <w:pStyle w:val="Kolorowalistaakcent11"/>
        <w:widowControl/>
        <w:numPr>
          <w:ilvl w:val="0"/>
          <w:numId w:val="0"/>
        </w:numPr>
        <w:tabs>
          <w:tab w:val="clear" w:pos="720"/>
          <w:tab w:val="left" w:pos="709" w:leader="none"/>
        </w:tabs>
        <w:suppressAutoHyphens w:val="true"/>
        <w:bidi w:val="0"/>
        <w:spacing w:lineRule="auto" w:line="276" w:before="0" w:after="0"/>
        <w:ind w:left="0" w:right="0" w:hanging="0"/>
        <w:contextualSpacing/>
        <w:jc w:val="both"/>
        <w:rPr>
          <w:bCs/>
        </w:rPr>
      </w:pPr>
      <w:r>
        <w:rPr>
          <w:bCs/>
        </w:rPr>
      </w:r>
    </w:p>
    <w:p>
      <w:pPr>
        <w:pStyle w:val="Kolorowalistaakcent11"/>
        <w:widowControl/>
        <w:numPr>
          <w:ilvl w:val="0"/>
          <w:numId w:val="0"/>
        </w:numPr>
        <w:tabs>
          <w:tab w:val="clear" w:pos="720"/>
          <w:tab w:val="left" w:pos="709" w:leader="none"/>
        </w:tabs>
        <w:suppressAutoHyphens w:val="true"/>
        <w:bidi w:val="0"/>
        <w:spacing w:lineRule="auto" w:line="276" w:before="0" w:after="0"/>
        <w:ind w:left="1163" w:right="0" w:hanging="0"/>
        <w:contextualSpacing/>
        <w:jc w:val="both"/>
        <w:rPr>
          <w:bCs/>
        </w:rPr>
      </w:pPr>
      <w:r>
        <w:rPr>
          <w:bCs/>
        </w:rPr>
      </w:r>
    </w:p>
    <w:tbl>
      <w:tblPr>
        <w:tblW w:w="8964" w:type="dxa"/>
        <w:jc w:val="left"/>
        <w:tblInd w:w="216" w:type="dxa"/>
        <w:tblLayout w:type="fixed"/>
        <w:tblCellMar>
          <w:top w:w="0" w:type="dxa"/>
          <w:left w:w="108" w:type="dxa"/>
          <w:bottom w:w="0" w:type="dxa"/>
          <w:right w:w="108" w:type="dxa"/>
        </w:tblCellMar>
        <w:tblLook w:firstRow="1" w:noVBand="0" w:lastRow="0" w:firstColumn="1" w:lastColumn="0" w:noHBand="0" w:val="00a0"/>
      </w:tblPr>
      <w:tblGrid>
        <w:gridCol w:w="8964"/>
      </w:tblGrid>
      <w:tr>
        <w:trPr/>
        <w:tc>
          <w:tcPr>
            <w:tcW w:w="89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13</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OPIS SPOSOBU PRZYGOTOWANIA OFERTY</w:t>
            </w:r>
          </w:p>
        </w:tc>
      </w:tr>
    </w:tbl>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bCs/>
          <w:sz w:val="24"/>
          <w:szCs w:val="24"/>
          <w:lang w:eastAsia="pl-PL"/>
        </w:rPr>
      </w:pPr>
      <w:r>
        <w:rPr>
          <w:rFonts w:cs="Arial" w:ascii="Cambria" w:hAnsi="Cambria"/>
          <w:bCs/>
          <w:sz w:val="24"/>
          <w:szCs w:val="24"/>
          <w:lang w:eastAsia="pl-PL"/>
        </w:rPr>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
          <w:bCs/>
          <w:sz w:val="24"/>
          <w:szCs w:val="24"/>
        </w:rPr>
        <w:t xml:space="preserve">13.1. </w:t>
      </w:r>
      <w:r>
        <w:rPr>
          <w:rFonts w:cs="Arial" w:ascii="Cambria" w:hAnsi="Cambria" w:asciiTheme="majorHAnsi" w:hAnsiTheme="majorHAnsi"/>
          <w:bCs/>
          <w:sz w:val="24"/>
          <w:szCs w:val="24"/>
        </w:rPr>
        <w:t xml:space="preserve">Każdy Wykonawca może złożyć jedną ofertę. Złożenie więcej niż jednej oferty spowoduje odrzucenie wszystkich ofert złożonych przez Wykonawcę. Zamawiający nie przewiduje możliwości złożenia ofert wariantowych. </w:t>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
          <w:bCs/>
          <w:color w:val="000000" w:themeColor="text1"/>
          <w:sz w:val="24"/>
          <w:szCs w:val="24"/>
        </w:rPr>
        <w:t xml:space="preserve">13.2. </w:t>
      </w:r>
      <w:r>
        <w:rPr>
          <w:rFonts w:cs="Arial" w:ascii="Cambria" w:hAnsi="Cambria" w:asciiTheme="majorHAnsi" w:hAnsiTheme="majorHAnsi"/>
          <w:bCs/>
          <w:color w:val="000000" w:themeColor="text1"/>
          <w:sz w:val="24"/>
          <w:szCs w:val="24"/>
        </w:rPr>
        <w:t xml:space="preserve">Ofertę </w:t>
      </w:r>
      <w:r>
        <w:rPr>
          <w:rFonts w:ascii="Cambria" w:hAnsi="Cambria"/>
          <w:color w:val="000000"/>
          <w:sz w:val="24"/>
          <w:szCs w:val="24"/>
          <w:shd w:fill="FFFFFF" w:val="clear"/>
        </w:rPr>
        <w:t xml:space="preserve">składa się, pod rygorem nieważności, w formie elektronicznej lub w postaci elektronicznej opatrzonej podpisem zaufanym lub podpisem osobistym w formatach danych określonych w przepisach wydanych na podstawie </w:t>
      </w:r>
      <w:r>
        <w:rPr>
          <w:rFonts w:ascii="Cambria" w:hAnsi="Cambria"/>
          <w:sz w:val="24"/>
          <w:szCs w:val="24"/>
          <w:shd w:fill="FFFFFF" w:val="clear"/>
        </w:rPr>
        <w:t>art. 18</w:t>
      </w:r>
      <w:r>
        <w:rPr>
          <w:rFonts w:ascii="Cambria" w:hAnsi="Cambria"/>
          <w:color w:val="000000"/>
          <w:sz w:val="24"/>
          <w:szCs w:val="24"/>
          <w:shd w:fill="FFFFFF" w:val="clear"/>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fill="FFFFFF" w:val="clear"/>
        </w:rPr>
        <w:t>art. 66 ust. 1</w:t>
      </w:r>
      <w:r>
        <w:rPr>
          <w:rFonts w:ascii="Cambria" w:hAnsi="Cambria"/>
          <w:color w:val="000000"/>
          <w:sz w:val="24"/>
          <w:szCs w:val="24"/>
          <w:shd w:fill="FFFFFF" w:val="clear"/>
        </w:rPr>
        <w:t xml:space="preserve"> ustawy, z uwzględnieniem rodzaju przekazywanych danych.</w:t>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
          <w:bCs/>
          <w:color w:val="000000" w:themeColor="text1"/>
          <w:sz w:val="24"/>
          <w:szCs w:val="24"/>
        </w:rPr>
        <w:t xml:space="preserve">13.3. </w:t>
      </w:r>
      <w:r>
        <w:rPr>
          <w:rFonts w:cs="Arial" w:ascii="Cambria" w:hAnsi="Cambria" w:asciiTheme="majorHAnsi" w:hAnsiTheme="majorHAnsi"/>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pPr>
        <w:pStyle w:val="ListParagraph"/>
        <w:widowControl w:val="false"/>
        <w:numPr>
          <w:ilvl w:val="0"/>
          <w:numId w:val="0"/>
        </w:numPr>
        <w:spacing w:lineRule="auto" w:line="276"/>
        <w:ind w:left="0" w:hanging="0"/>
        <w:outlineLvl w:val="3"/>
        <w:rPr>
          <w:sz w:val="24"/>
          <w:szCs w:val="24"/>
        </w:rPr>
      </w:pPr>
      <w:r>
        <w:rPr>
          <w:rFonts w:cs="Arial" w:ascii="Cambria" w:hAnsi="Cambria" w:asciiTheme="majorHAnsi" w:hAnsiTheme="majorHAnsi"/>
          <w:b/>
          <w:bCs/>
          <w:sz w:val="24"/>
          <w:szCs w:val="24"/>
        </w:rPr>
        <w:t xml:space="preserve">13.4. </w:t>
      </w:r>
      <w:r>
        <w:rPr>
          <w:rFonts w:cs="Arial" w:ascii="Cambria" w:hAnsi="Cambria" w:asciiTheme="majorHAnsi" w:hAnsiTheme="majorHAnsi"/>
          <w:bCs/>
          <w:sz w:val="24"/>
          <w:szCs w:val="24"/>
        </w:rPr>
        <w:t>Oferta musi zawierać następujące oświadczenia i dokumenty:</w:t>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
          <w:bCs/>
          <w:sz w:val="24"/>
          <w:szCs w:val="24"/>
        </w:rPr>
        <w:t xml:space="preserve">1) Formularz ofertowy </w:t>
      </w:r>
      <w:r>
        <w:rPr>
          <w:rFonts w:cs="Arial" w:ascii="Cambria" w:hAnsi="Cambria" w:asciiTheme="majorHAnsi" w:hAnsiTheme="majorHAnsi"/>
          <w:bCs/>
          <w:sz w:val="24"/>
          <w:szCs w:val="24"/>
        </w:rPr>
        <w:t xml:space="preserve">– do wykorzystania wzór (druk), stanowiący </w:t>
      </w:r>
      <w:r>
        <w:rPr>
          <w:rFonts w:cs="Arial" w:ascii="Cambria" w:hAnsi="Cambria" w:asciiTheme="majorHAnsi" w:hAnsiTheme="majorHAnsi"/>
          <w:b/>
          <w:bCs/>
          <w:sz w:val="24"/>
          <w:szCs w:val="24"/>
        </w:rPr>
        <w:t xml:space="preserve">Załącznik nr 3 do SWZ </w:t>
      </w:r>
      <w:r>
        <w:rPr>
          <w:rFonts w:cs="Arial" w:ascii="Cambria" w:hAnsi="Cambria" w:asciiTheme="majorHAnsi" w:hAnsiTheme="majorHAnsi"/>
          <w:bCs/>
          <w:sz w:val="24"/>
          <w:szCs w:val="24"/>
        </w:rPr>
        <w:t xml:space="preserve">(przy czym Wykonawca może sporządzić ofertę wg innego wzorca, powinna ona wówczas obejmować dane wymagane dla oferty  w SWZ i załącznikach). </w:t>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
          <w:bCs/>
          <w:sz w:val="24"/>
          <w:szCs w:val="24"/>
        </w:rPr>
        <w:t>2) Oświadczenia o których mowa w rozdziale 8.1 SWZ</w:t>
      </w:r>
      <w:r>
        <w:rPr>
          <w:rFonts w:cs="Arial" w:ascii="Cambria" w:hAnsi="Cambria" w:asciiTheme="majorHAnsi" w:hAnsiTheme="majorHAnsi"/>
          <w:bCs/>
          <w:sz w:val="24"/>
          <w:szCs w:val="24"/>
        </w:rPr>
        <w:t>;</w:t>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
          <w:sz w:val="24"/>
          <w:szCs w:val="24"/>
        </w:rPr>
        <w:t>3) Oświadczenie, o którym mowa w rozdziale 8.2 SWZ</w:t>
      </w:r>
      <w:r>
        <w:rPr>
          <w:rFonts w:cs="Arial" w:ascii="Cambria" w:hAnsi="Cambria" w:asciiTheme="majorHAnsi" w:hAnsiTheme="majorHAnsi"/>
          <w:bCs/>
          <w:sz w:val="24"/>
          <w:szCs w:val="24"/>
        </w:rPr>
        <w:t xml:space="preserve"> </w:t>
      </w:r>
      <w:r>
        <w:rPr>
          <w:rFonts w:cs="Arial" w:ascii="Cambria" w:hAnsi="Cambria" w:asciiTheme="majorHAnsi" w:hAnsiTheme="majorHAnsi"/>
          <w:b/>
          <w:bCs/>
          <w:i/>
          <w:sz w:val="24"/>
          <w:szCs w:val="24"/>
          <w:lang w:eastAsia="en-US"/>
        </w:rPr>
        <w:t>(jeżeli dotyczy)</w:t>
      </w:r>
      <w:r>
        <w:rPr>
          <w:rFonts w:cs="Arial" w:ascii="Cambria" w:hAnsi="Cambria" w:asciiTheme="majorHAnsi" w:hAnsiTheme="majorHAnsi"/>
          <w:bCs/>
          <w:sz w:val="24"/>
          <w:szCs w:val="24"/>
        </w:rPr>
        <w:t xml:space="preserve"> </w:t>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
          <w:bCs/>
          <w:sz w:val="24"/>
          <w:szCs w:val="24"/>
          <w:lang w:eastAsia="en-US"/>
        </w:rPr>
        <w:t>4) Zobowiązanie lub inne dokumenty</w:t>
      </w:r>
      <w:r>
        <w:rPr>
          <w:rFonts w:cs="Arial" w:ascii="Cambria" w:hAnsi="Cambria" w:asciiTheme="majorHAnsi" w:hAnsiTheme="majorHAnsi"/>
          <w:b/>
          <w:sz w:val="24"/>
          <w:szCs w:val="24"/>
          <w:lang w:eastAsia="en-US"/>
        </w:rPr>
        <w:t>, o których mowa w pkt 9.4 SWZ</w:t>
      </w:r>
      <w:r>
        <w:rPr>
          <w:rFonts w:cs="Arial" w:ascii="Cambria" w:hAnsi="Cambria" w:asciiTheme="majorHAnsi" w:hAnsiTheme="majorHAnsi"/>
          <w:bCs/>
          <w:sz w:val="24"/>
          <w:szCs w:val="24"/>
          <w:lang w:eastAsia="en-US"/>
        </w:rPr>
        <w:t xml:space="preserve"> </w:t>
      </w:r>
      <w:r>
        <w:rPr>
          <w:rFonts w:cs="Arial" w:ascii="Cambria" w:hAnsi="Cambria" w:asciiTheme="majorHAnsi" w:hAnsiTheme="majorHAnsi"/>
          <w:b/>
          <w:bCs/>
          <w:i/>
          <w:sz w:val="24"/>
          <w:szCs w:val="24"/>
          <w:lang w:eastAsia="en-US"/>
        </w:rPr>
        <w:t>(jeżeli dotyczy)</w:t>
      </w:r>
      <w:r>
        <w:rPr>
          <w:rFonts w:cs="Arial" w:ascii="Cambria" w:hAnsi="Cambria" w:asciiTheme="majorHAnsi" w:hAnsiTheme="majorHAnsi"/>
          <w:bCs/>
          <w:i/>
          <w:sz w:val="24"/>
          <w:szCs w:val="24"/>
          <w:lang w:eastAsia="en-US"/>
        </w:rPr>
        <w:t>.</w:t>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
          <w:bCs/>
          <w:sz w:val="24"/>
          <w:szCs w:val="24"/>
          <w:lang w:eastAsia="en-US"/>
        </w:rPr>
        <w:t xml:space="preserve">5) Potwierdzenie umocowania do działania w imieniu wykonawcy </w:t>
      </w:r>
      <w:r>
        <w:rPr>
          <w:rFonts w:ascii="Cambria" w:hAnsi="Cambria"/>
          <w:b/>
          <w:bCs/>
          <w:color w:val="000000"/>
          <w:sz w:val="24"/>
          <w:szCs w:val="24"/>
        </w:rPr>
        <w:t>lub podmiotu udostępniającego zasoby</w:t>
      </w:r>
      <w:r>
        <w:rPr>
          <w:rFonts w:cs="Arial" w:ascii="Cambria" w:hAnsi="Cambria" w:asciiTheme="majorHAnsi" w:hAnsiTheme="majorHAnsi"/>
          <w:b/>
          <w:bCs/>
          <w:sz w:val="24"/>
          <w:szCs w:val="24"/>
          <w:lang w:eastAsia="en-US"/>
        </w:rPr>
        <w:t>:</w:t>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sz w:val="24"/>
          <w:szCs w:val="24"/>
          <w:lang w:eastAsia="en-US"/>
        </w:rPr>
        <w:t>a) zamawiający w</w:t>
      </w:r>
      <w:r>
        <w:rPr>
          <w:rFonts w:cs="Arial" w:ascii="Cambria" w:hAnsi="Cambria" w:asciiTheme="majorHAnsi" w:hAnsiTheme="majorHAnsi"/>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1" w:name="_Hlk61243161"/>
      <w:r>
        <w:rPr>
          <w:rFonts w:ascii="Cambria" w:hAnsi="Cambria"/>
          <w:color w:val="000000"/>
          <w:sz w:val="24"/>
          <w:szCs w:val="24"/>
        </w:rPr>
        <w:t>lub podmiotu udostępniającego zasoby</w:t>
      </w:r>
      <w:bookmarkEnd w:id="1"/>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pPr>
        <w:pStyle w:val="ListParagraph"/>
        <w:widowControl w:val="false"/>
        <w:numPr>
          <w:ilvl w:val="0"/>
          <w:numId w:val="0"/>
        </w:numPr>
        <w:spacing w:lineRule="auto" w:line="276"/>
        <w:ind w:left="0" w:hanging="0"/>
        <w:outlineLvl w:val="3"/>
        <w:rPr/>
      </w:pPr>
      <w:r>
        <w:rPr>
          <w:rFonts w:ascii="Cambria" w:hAnsi="Cambria"/>
          <w:color w:val="000000"/>
          <w:sz w:val="24"/>
          <w:szCs w:val="24"/>
        </w:rPr>
        <w:t>b) 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pPr>
        <w:pStyle w:val="ListParagraph"/>
        <w:widowControl w:val="false"/>
        <w:numPr>
          <w:ilvl w:val="0"/>
          <w:numId w:val="0"/>
        </w:numPr>
        <w:spacing w:lineRule="auto" w:line="276"/>
        <w:ind w:left="0" w:hanging="0"/>
        <w:outlineLvl w:val="3"/>
        <w:rPr/>
      </w:pPr>
      <w:r>
        <w:rPr>
          <w:rFonts w:ascii="Cambria" w:hAnsi="Cambria"/>
          <w:color w:val="000000"/>
          <w:sz w:val="24"/>
          <w:szCs w:val="24"/>
        </w:rPr>
        <w:t xml:space="preserve">c) 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
          <w:bCs/>
          <w:sz w:val="24"/>
          <w:szCs w:val="24"/>
          <w:lang w:eastAsia="en-US"/>
        </w:rPr>
        <w:t xml:space="preserve">6) Pełnomocnictwo </w:t>
      </w:r>
      <w:r>
        <w:rPr>
          <w:rFonts w:ascii="Cambria" w:hAnsi="Cambria"/>
          <w:color w:val="000000"/>
          <w:sz w:val="24"/>
          <w:szCs w:val="24"/>
          <w:shd w:fill="FFFFFF" w:val="clear"/>
        </w:rPr>
        <w:t>do reprezentowania wykonawców wspólnie ubiegających się</w:t>
        <w:br/>
        <w:t>o udzielenie zamówienia  w postępowaniu o udzielenie zamówienia albo do reprezentowania ich w postępowaniu i zawarcia umowy w sprawie zamówienia publicznego</w:t>
      </w:r>
      <w:r>
        <w:rPr>
          <w:rFonts w:cs="Arial" w:ascii="Cambria" w:hAnsi="Cambria"/>
          <w:bCs/>
          <w:sz w:val="24"/>
          <w:szCs w:val="24"/>
          <w:lang w:eastAsia="en-US"/>
        </w:rPr>
        <w:t xml:space="preserve"> </w:t>
      </w:r>
      <w:r>
        <w:rPr>
          <w:rFonts w:cs="Arial" w:ascii="Cambria" w:hAnsi="Cambria"/>
          <w:b/>
          <w:bCs/>
          <w:i/>
          <w:sz w:val="24"/>
          <w:szCs w:val="24"/>
          <w:lang w:eastAsia="en-US"/>
        </w:rPr>
        <w:t>(jeż</w:t>
      </w:r>
      <w:r>
        <w:rPr>
          <w:rFonts w:cs="Arial" w:ascii="Cambria" w:hAnsi="Cambria" w:asciiTheme="majorHAnsi" w:hAnsiTheme="majorHAnsi"/>
          <w:b/>
          <w:bCs/>
          <w:i/>
          <w:sz w:val="24"/>
          <w:szCs w:val="24"/>
          <w:lang w:eastAsia="en-US"/>
        </w:rPr>
        <w:t>eli dotyczy)</w:t>
      </w:r>
      <w:r>
        <w:rPr>
          <w:rFonts w:cs="Arial" w:ascii="Cambria" w:hAnsi="Cambria" w:asciiTheme="majorHAnsi" w:hAnsiTheme="majorHAnsi"/>
          <w:bCs/>
          <w:sz w:val="24"/>
          <w:szCs w:val="24"/>
          <w:lang w:eastAsia="en-US"/>
        </w:rPr>
        <w:t>.</w:t>
      </w:r>
    </w:p>
    <w:p>
      <w:pPr>
        <w:pStyle w:val="ListParagraph"/>
        <w:widowControl w:val="false"/>
        <w:numPr>
          <w:ilvl w:val="0"/>
          <w:numId w:val="0"/>
        </w:numPr>
        <w:spacing w:lineRule="auto" w:line="276"/>
        <w:ind w:left="-11" w:hanging="0"/>
        <w:outlineLvl w:val="3"/>
        <w:rPr/>
      </w:pPr>
      <w:r>
        <w:rPr>
          <w:rFonts w:ascii="Cambria" w:hAnsi="Cambria"/>
          <w:b/>
          <w:bCs/>
          <w:color w:val="000000"/>
          <w:sz w:val="24"/>
          <w:szCs w:val="24"/>
        </w:rPr>
        <w:t xml:space="preserve">13.5. </w:t>
      </w:r>
      <w:r>
        <w:rPr>
          <w:rFonts w:ascii="Cambria" w:hAnsi="Cambria"/>
          <w:color w:val="000000"/>
          <w:sz w:val="24"/>
          <w:szCs w:val="24"/>
        </w:rPr>
        <w:t xml:space="preserve">Pełnomocnictwo o którym mowa w rozdziale 13.4 pkt 5) lit c) i pkt 6) </w:t>
      </w:r>
      <w:r>
        <w:rPr>
          <w:rFonts w:ascii="Cambria" w:hAnsi="Cambria"/>
          <w:color w:val="000000"/>
          <w:sz w:val="24"/>
          <w:szCs w:val="24"/>
          <w:shd w:fill="FFFFFF" w:val="clear"/>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Pr>
          <w:rFonts w:ascii="Cambria" w:hAnsi="Cambria"/>
          <w:sz w:val="24"/>
          <w:szCs w:val="24"/>
          <w:shd w:fill="FFFFFF" w:val="clear"/>
        </w:rPr>
        <w:t>art. 18</w:t>
      </w:r>
      <w:r>
        <w:rPr>
          <w:rFonts w:ascii="Cambria" w:hAnsi="Cambria"/>
          <w:color w:val="000000"/>
          <w:sz w:val="24"/>
          <w:szCs w:val="24"/>
          <w:shd w:fill="FFFFFF" w:val="clear"/>
        </w:rPr>
        <w:t xml:space="preserve"> ustawy z dnia 17 lutego 2005 r.</w:t>
        <w:br/>
        <w:t xml:space="preserve">o informatyzacji działalności podmiotów realizujących zadania publiczne (Dz. U. z 2020 r. poz. 346, 568, 695, 1517 i 2320), z zastrzeżeniem formatów, o których mowa w </w:t>
      </w:r>
      <w:r>
        <w:rPr>
          <w:rFonts w:ascii="Cambria" w:hAnsi="Cambria"/>
          <w:sz w:val="24"/>
          <w:szCs w:val="24"/>
          <w:shd w:fill="FFFFFF" w:val="clear"/>
        </w:rPr>
        <w:t>art. 66 ust. 1</w:t>
      </w:r>
      <w:r>
        <w:rPr>
          <w:rFonts w:ascii="Cambria" w:hAnsi="Cambria"/>
          <w:color w:val="000000"/>
          <w:sz w:val="24"/>
          <w:szCs w:val="24"/>
          <w:shd w:fill="FFFFFF" w:val="clear"/>
        </w:rPr>
        <w:t xml:space="preserve"> ustawy, z uwzględnieniem rodzaju przekazywanych danych.</w:t>
      </w:r>
    </w:p>
    <w:p>
      <w:pPr>
        <w:pStyle w:val="ListParagraph"/>
        <w:widowControl w:val="false"/>
        <w:numPr>
          <w:ilvl w:val="0"/>
          <w:numId w:val="0"/>
        </w:numPr>
        <w:spacing w:lineRule="auto" w:line="276"/>
        <w:ind w:left="-11" w:hanging="0"/>
        <w:outlineLvl w:val="3"/>
        <w:rPr/>
      </w:pPr>
      <w:r>
        <w:rPr>
          <w:rFonts w:cs="Arial" w:ascii="Cambria" w:hAnsi="Cambria" w:asciiTheme="majorHAnsi" w:hAnsiTheme="majorHAnsi"/>
          <w:b/>
          <w:bCs/>
          <w:sz w:val="24"/>
          <w:szCs w:val="24"/>
        </w:rPr>
        <w:t>13.6.</w:t>
      </w:r>
      <w:r>
        <w:rPr>
          <w:rFonts w:cs="Arial" w:ascii="Cambria" w:hAnsi="Cambria" w:asciiTheme="majorHAnsi" w:hAnsiTheme="majorHAnsi"/>
          <w:bCs/>
          <w:sz w:val="24"/>
          <w:szCs w:val="24"/>
        </w:rPr>
        <w:t xml:space="preserve"> 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w:t>
        <w:br/>
        <w:t>o zwalczaniu nieuczciwej konkurencji, jeżeli wykonawca, nie później niż w terminie składania ofert, zastrzegł, że nie mogą być one udostępniane oraz wykazał,</w:t>
        <w:br/>
        <w:t>iż zastrzeżone informacje stanowią tajemnicę przedsiębiorstwa.</w:t>
      </w:r>
    </w:p>
    <w:p>
      <w:pPr>
        <w:pStyle w:val="Kolorowecieniowanieakcent31"/>
        <w:widowControl w:val="false"/>
        <w:spacing w:lineRule="auto" w:line="276"/>
        <w:ind w:left="720" w:hanging="0"/>
        <w:rPr/>
      </w:pPr>
      <w:r>
        <w:rPr>
          <w:rFonts w:cs="Arial" w:ascii="Cambria" w:hAnsi="Cambria"/>
          <w:bCs/>
          <w:sz w:val="24"/>
          <w:szCs w:val="24"/>
          <w:u w:val="single"/>
        </w:rPr>
        <w:t>Wykonawca w szczególności nie może zastrzec w ofercie informacji o:</w:t>
      </w:r>
    </w:p>
    <w:p>
      <w:pPr>
        <w:pStyle w:val="Kolorowecieniowanieakcent31"/>
        <w:widowControl w:val="false"/>
        <w:spacing w:lineRule="auto" w:line="276"/>
        <w:ind w:left="720" w:hanging="0"/>
        <w:rPr/>
      </w:pPr>
      <w:r>
        <w:rPr>
          <w:rFonts w:cs="Arial" w:ascii="Cambria" w:hAnsi="Cambria"/>
          <w:bCs/>
          <w:sz w:val="24"/>
          <w:szCs w:val="24"/>
        </w:rPr>
        <w:t xml:space="preserve">1) </w:t>
      </w:r>
      <w:r>
        <w:rPr>
          <w:rFonts w:eastAsia="SimSun;宋体" w:cs="Arial" w:ascii="Cambria" w:hAnsi="Cambria"/>
          <w:bCs/>
          <w:color w:val="auto"/>
          <w:kern w:val="2"/>
          <w:sz w:val="24"/>
          <w:szCs w:val="24"/>
          <w:lang w:val="pl-PL" w:eastAsia="zh-CN" w:bidi="hi-IN"/>
        </w:rPr>
        <w:t>nazwach albo imionach i nazwiskach oraz siedzibach lub miejscach prowadzonej działalności gospodarczej albo miejscach zamieszkania wykonawców, których oferty zostały otwarte,</w:t>
      </w:r>
    </w:p>
    <w:p>
      <w:pPr>
        <w:pStyle w:val="Kolorowecieniowanieakcent31"/>
        <w:widowControl w:val="false"/>
        <w:numPr>
          <w:ilvl w:val="0"/>
          <w:numId w:val="0"/>
        </w:numPr>
        <w:spacing w:lineRule="auto" w:line="276"/>
        <w:ind w:left="0" w:hanging="0"/>
        <w:outlineLvl w:val="3"/>
        <w:rPr/>
      </w:pPr>
      <w:r>
        <w:rPr>
          <w:rFonts w:eastAsia="Calibri" w:cs="Arial" w:ascii="Cambria" w:hAnsi="Cambria" w:asciiTheme="majorHAnsi" w:hAnsiTheme="majorHAnsi"/>
          <w:bCs/>
          <w:sz w:val="24"/>
          <w:szCs w:val="24"/>
          <w:u w:val="none"/>
        </w:rPr>
        <w:t xml:space="preserve">2) cenach </w:t>
      </w:r>
      <w:r>
        <w:rPr>
          <w:rFonts w:eastAsia="SimSun;宋体" w:cs="Arial" w:ascii="Cambria" w:hAnsi="Cambria"/>
          <w:bCs/>
          <w:color w:val="auto"/>
          <w:kern w:val="2"/>
          <w:sz w:val="24"/>
          <w:szCs w:val="24"/>
          <w:u w:val="none"/>
          <w:lang w:val="pl-PL" w:eastAsia="zh-CN" w:bidi="hi-IN"/>
        </w:rPr>
        <w:t>lub kosztach zawartych w ofertach.</w:t>
      </w:r>
    </w:p>
    <w:p>
      <w:pPr>
        <w:pStyle w:val="ListParagraph"/>
        <w:widowControl w:val="false"/>
        <w:numPr>
          <w:ilvl w:val="0"/>
          <w:numId w:val="0"/>
        </w:numPr>
        <w:spacing w:lineRule="auto" w:line="276"/>
        <w:ind w:left="-11" w:hanging="0"/>
        <w:outlineLvl w:val="3"/>
        <w:rPr/>
      </w:pPr>
      <w:r>
        <w:rPr>
          <w:rFonts w:cs="Arial" w:ascii="Cambria" w:hAnsi="Cambria" w:asciiTheme="majorHAnsi" w:hAnsiTheme="majorHAnsi"/>
          <w:b/>
          <w:bCs/>
          <w:sz w:val="24"/>
          <w:szCs w:val="24"/>
        </w:rPr>
        <w:t xml:space="preserve">13.7. </w:t>
      </w:r>
      <w:r>
        <w:rPr>
          <w:rFonts w:cs="Arial" w:ascii="Cambria" w:hAnsi="Cambria" w:asciiTheme="majorHAnsi" w:hAnsiTheme="majorHAnsi"/>
          <w:bCs/>
          <w:sz w:val="24"/>
          <w:szCs w:val="24"/>
        </w:rPr>
        <w:t xml:space="preserve">Wszelkie informacje stanowiące tajemnicę przedsiębiorstwa w rozumieniu ustawy z dnia 16 kwietnia </w:t>
      </w:r>
      <w:r>
        <w:rPr>
          <w:rFonts w:cs="Arial" w:ascii="Cambria" w:hAnsi="Cambria" w:asciiTheme="majorHAnsi" w:hAnsiTheme="majorHAnsi"/>
          <w:bCs/>
          <w:color w:val="000000" w:themeColor="text1"/>
          <w:sz w:val="24"/>
          <w:szCs w:val="24"/>
        </w:rPr>
        <w:t>1993 r. o zwalczaniu nieuczciwej konkurencji (tekst jedn. z 2019 r. poz. 1010 ze zm.), które Wykonawca zastrzeże jako tajemnicę przedsiębiorstwa, powinny zostać złożone</w:t>
      </w:r>
      <w:r>
        <w:rPr>
          <w:rFonts w:cs="Arial" w:ascii="Cambria" w:hAnsi="Cambria" w:asciiTheme="majorHAnsi" w:hAnsiTheme="majorHAnsi"/>
          <w:bCs/>
          <w:sz w:val="24"/>
          <w:szCs w:val="24"/>
        </w:rPr>
        <w:t xml:space="preserve"> w odpowiednio wydzielonym i oznaczonym pliku.</w:t>
      </w:r>
    </w:p>
    <w:p>
      <w:pPr>
        <w:pStyle w:val="ListParagraph"/>
        <w:widowControl w:val="false"/>
        <w:numPr>
          <w:ilvl w:val="0"/>
          <w:numId w:val="0"/>
        </w:numPr>
        <w:spacing w:lineRule="auto" w:line="276"/>
        <w:ind w:left="709" w:hanging="0"/>
        <w:outlineLvl w:val="3"/>
        <w:rPr>
          <w:rFonts w:ascii="Cambria" w:hAnsi="Cambria" w:cs="Arial" w:asciiTheme="majorHAnsi" w:hAnsiTheme="majorHAnsi"/>
          <w:bCs/>
          <w:sz w:val="24"/>
          <w:szCs w:val="24"/>
        </w:rPr>
      </w:pPr>
      <w:r>
        <w:rPr>
          <w:rFonts w:cs="Arial" w:ascii="Cambria" w:hAnsi="Cambria"/>
          <w:bCs/>
          <w:sz w:val="24"/>
          <w:szCs w:val="24"/>
        </w:rPr>
      </w:r>
    </w:p>
    <w:tbl>
      <w:tblPr>
        <w:tblW w:w="8964" w:type="dxa"/>
        <w:jc w:val="left"/>
        <w:tblInd w:w="216" w:type="dxa"/>
        <w:tblLayout w:type="fixed"/>
        <w:tblCellMar>
          <w:top w:w="0" w:type="dxa"/>
          <w:left w:w="108" w:type="dxa"/>
          <w:bottom w:w="0" w:type="dxa"/>
          <w:right w:w="108" w:type="dxa"/>
        </w:tblCellMar>
        <w:tblLook w:firstRow="1" w:noVBand="0" w:lastRow="0" w:firstColumn="1" w:lastColumn="0" w:noHBand="0" w:val="00a0"/>
      </w:tblPr>
      <w:tblGrid>
        <w:gridCol w:w="8964"/>
      </w:tblGrid>
      <w:tr>
        <w:trPr/>
        <w:tc>
          <w:tcPr>
            <w:tcW w:w="89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14</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SKŁADANIE I OTWARCIE OFERT</w:t>
            </w:r>
          </w:p>
        </w:tc>
      </w:tr>
    </w:tbl>
    <w:p>
      <w:pPr>
        <w:pStyle w:val="Kolorowalistaakcent11"/>
        <w:widowControl w:val="false"/>
        <w:numPr>
          <w:ilvl w:val="0"/>
          <w:numId w:val="0"/>
        </w:numPr>
        <w:spacing w:lineRule="auto" w:line="276" w:before="0" w:after="0"/>
        <w:ind w:left="340" w:hanging="0"/>
        <w:contextualSpacing/>
        <w:outlineLvl w:val="3"/>
        <w:rPr>
          <w:rFonts w:ascii="Cambria" w:hAnsi="Cambria" w:cs="Arial" w:asciiTheme="majorHAnsi" w:hAnsiTheme="majorHAnsi"/>
          <w:bCs/>
          <w:sz w:val="24"/>
          <w:szCs w:val="24"/>
          <w:lang w:eastAsia="pl-PL"/>
        </w:rPr>
      </w:pPr>
      <w:r>
        <w:rPr>
          <w:rFonts w:cs="Arial" w:ascii="Cambria" w:hAnsi="Cambria"/>
          <w:bCs/>
          <w:sz w:val="24"/>
          <w:szCs w:val="24"/>
          <w:lang w:eastAsia="pl-PL"/>
        </w:rPr>
      </w:r>
    </w:p>
    <w:p>
      <w:pPr>
        <w:pStyle w:val="Kolorowalistaakcent11"/>
        <w:widowControl w:val="false"/>
        <w:numPr>
          <w:ilvl w:val="0"/>
          <w:numId w:val="0"/>
        </w:numPr>
        <w:spacing w:lineRule="auto" w:line="276" w:before="0" w:after="0"/>
        <w:ind w:left="340" w:hanging="0"/>
        <w:contextualSpacing/>
        <w:outlineLvl w:val="3"/>
        <w:rPr>
          <w:rFonts w:ascii="Cambria" w:hAnsi="Cambria" w:cs="Arial" w:asciiTheme="majorHAnsi" w:hAnsiTheme="majorHAnsi"/>
          <w:bCs/>
          <w:vanish/>
          <w:sz w:val="24"/>
          <w:szCs w:val="24"/>
          <w:lang w:eastAsia="pl-PL"/>
        </w:rPr>
      </w:pPr>
      <w:r>
        <w:rPr>
          <w:rFonts w:cs="Arial" w:ascii="Cambria" w:hAnsi="Cambria"/>
          <w:bCs/>
          <w:vanish/>
          <w:sz w:val="24"/>
          <w:szCs w:val="24"/>
          <w:lang w:eastAsia="pl-PL"/>
        </w:rPr>
      </w:r>
    </w:p>
    <w:p>
      <w:pPr>
        <w:pStyle w:val="ListParagraph"/>
        <w:widowControl w:val="false"/>
        <w:numPr>
          <w:ilvl w:val="0"/>
          <w:numId w:val="0"/>
        </w:numPr>
        <w:spacing w:lineRule="auto" w:line="276" w:before="0" w:after="0"/>
        <w:ind w:left="0" w:hanging="0"/>
        <w:contextualSpacing/>
        <w:outlineLvl w:val="3"/>
        <w:rPr/>
      </w:pPr>
      <w:r>
        <w:rPr>
          <w:rFonts w:cs="Arial" w:ascii="Cambria" w:hAnsi="Cambria" w:asciiTheme="majorHAnsi" w:hAnsiTheme="majorHAnsi"/>
          <w:b/>
          <w:bCs/>
          <w:sz w:val="24"/>
          <w:szCs w:val="24"/>
        </w:rPr>
        <w:t>14.1.</w:t>
      </w:r>
      <w:r>
        <w:rPr>
          <w:rFonts w:cs="Arial" w:ascii="Cambria" w:hAnsi="Cambria" w:asciiTheme="majorHAnsi" w:hAnsiTheme="majorHAnsi"/>
          <w:bCs/>
          <w:sz w:val="24"/>
          <w:szCs w:val="24"/>
        </w:rPr>
        <w:t xml:space="preserve"> Wykonawca składa ofertę </w:t>
      </w:r>
      <w:r>
        <w:rPr>
          <w:rFonts w:cs="Arial" w:ascii="Cambria" w:hAnsi="Cambria" w:asciiTheme="majorHAnsi" w:hAnsiTheme="majorHAnsi"/>
          <w:b/>
          <w:bCs/>
          <w:sz w:val="24"/>
          <w:szCs w:val="24"/>
        </w:rPr>
        <w:t>za pośrednictwem</w:t>
      </w:r>
      <w:r>
        <w:rPr>
          <w:rFonts w:cs="Arial" w:ascii="Cambria" w:hAnsi="Cambria" w:asciiTheme="majorHAnsi" w:hAnsiTheme="majorHAnsi"/>
          <w:b/>
          <w:bCs/>
          <w:color w:val="000000"/>
          <w:sz w:val="24"/>
          <w:szCs w:val="24"/>
        </w:rPr>
        <w:t xml:space="preserve"> formularza do złożenia, zmiany, wycofania oferty dostępnego na </w:t>
      </w:r>
      <w:r>
        <w:rPr>
          <w:rFonts w:eastAsia="Calibri" w:cs="Arial" w:ascii="Cambria" w:hAnsi="Cambria" w:asciiTheme="majorHAnsi" w:hAnsiTheme="majorHAnsi"/>
          <w:b/>
          <w:bCs/>
          <w:color w:val="000000"/>
          <w:kern w:val="2"/>
          <w:sz w:val="24"/>
          <w:szCs w:val="24"/>
          <w:lang w:val="pl-PL" w:eastAsia="zh-CN" w:bidi="hi-IN"/>
        </w:rPr>
        <w:t xml:space="preserve">platformie zakupowej – </w:t>
      </w:r>
      <w:r>
        <w:rPr>
          <w:rFonts w:eastAsia="Calibri" w:cs="Arial" w:ascii="Cambria" w:hAnsi="Cambria" w:asciiTheme="majorHAnsi" w:hAnsiTheme="majorHAnsi"/>
          <w:b w:val="false"/>
          <w:bCs w:val="false"/>
          <w:color w:val="000000"/>
          <w:kern w:val="2"/>
          <w:sz w:val="24"/>
          <w:szCs w:val="24"/>
          <w:lang w:val="pl-PL" w:eastAsia="zh-CN" w:bidi="hi-IN"/>
        </w:rPr>
        <w:t>patrz rozdział 11.</w:t>
      </w:r>
    </w:p>
    <w:p>
      <w:pPr>
        <w:pStyle w:val="ListParagraph"/>
        <w:widowControl w:val="false"/>
        <w:numPr>
          <w:ilvl w:val="0"/>
          <w:numId w:val="0"/>
        </w:numPr>
        <w:spacing w:lineRule="auto" w:line="276" w:before="0" w:after="0"/>
        <w:ind w:left="0" w:hanging="0"/>
        <w:contextualSpacing/>
        <w:outlineLvl w:val="3"/>
        <w:rPr/>
      </w:pPr>
      <w:r>
        <w:rPr>
          <w:rFonts w:cs="Arial" w:ascii="Cambria" w:hAnsi="Cambria" w:asciiTheme="majorHAnsi" w:hAnsiTheme="majorHAnsi"/>
          <w:b/>
          <w:bCs/>
          <w:sz w:val="24"/>
          <w:szCs w:val="24"/>
        </w:rPr>
        <w:t>14.2.</w:t>
      </w:r>
      <w:r>
        <w:rPr>
          <w:rFonts w:cs="Arial" w:ascii="Cambria" w:hAnsi="Cambria" w:asciiTheme="majorHAnsi" w:hAnsiTheme="majorHAnsi"/>
          <w:bCs/>
          <w:sz w:val="24"/>
          <w:szCs w:val="24"/>
        </w:rPr>
        <w:t xml:space="preserve"> Termin składania </w:t>
      </w:r>
      <w:r>
        <w:rPr>
          <w:rFonts w:cs="Arial" w:ascii="Cambria" w:hAnsi="Cambria" w:asciiTheme="majorHAnsi" w:hAnsiTheme="majorHAnsi"/>
          <w:bCs/>
          <w:color w:val="000000" w:themeColor="text1"/>
          <w:sz w:val="24"/>
          <w:szCs w:val="24"/>
        </w:rPr>
        <w:t>ofert:</w:t>
      </w:r>
      <w:r>
        <w:rPr>
          <w:rFonts w:cs="Arial" w:ascii="Cambria" w:hAnsi="Cambria" w:asciiTheme="majorHAnsi" w:hAnsiTheme="majorHAnsi"/>
          <w:bCs/>
          <w:color w:val="000000" w:themeColor="text1"/>
          <w:sz w:val="24"/>
          <w:szCs w:val="24"/>
          <w:shd w:fill="auto" w:val="clear"/>
        </w:rPr>
        <w:t xml:space="preserve"> </w:t>
      </w:r>
      <w:r>
        <w:rPr>
          <w:rFonts w:cs="Arial" w:ascii="Cambria" w:hAnsi="Cambria" w:asciiTheme="majorHAnsi" w:hAnsiTheme="majorHAnsi"/>
          <w:b/>
          <w:bCs/>
          <w:color w:val="000000" w:themeColor="text1"/>
          <w:sz w:val="24"/>
          <w:szCs w:val="24"/>
          <w:shd w:fill="auto" w:val="clear"/>
        </w:rPr>
        <w:t>18</w:t>
      </w:r>
      <w:r>
        <w:rPr>
          <w:rFonts w:eastAsia="SimSun" w:cs="Arial" w:ascii="Cambria" w:hAnsi="Cambria" w:asciiTheme="majorHAnsi" w:hAnsiTheme="majorHAnsi"/>
          <w:b/>
          <w:bCs/>
          <w:color w:val="000000" w:themeColor="text1"/>
          <w:kern w:val="0"/>
          <w:sz w:val="24"/>
          <w:szCs w:val="24"/>
          <w:shd w:fill="auto" w:val="clear"/>
          <w:lang w:val="pl-PL" w:eastAsia="zh-CN" w:bidi="ar-SA"/>
        </w:rPr>
        <w:t>.05.</w:t>
      </w:r>
      <w:r>
        <w:rPr>
          <w:rFonts w:eastAsia="SimSun" w:cs="Arial" w:ascii="Cambria" w:hAnsi="Cambria" w:asciiTheme="majorHAnsi" w:hAnsiTheme="majorHAnsi"/>
          <w:b/>
          <w:bCs/>
          <w:color w:val="000000"/>
          <w:kern w:val="0"/>
          <w:sz w:val="24"/>
          <w:szCs w:val="24"/>
          <w:shd w:fill="auto" w:val="clear"/>
          <w:lang w:val="pl-PL" w:eastAsia="zh-CN" w:bidi="ar-SA"/>
        </w:rPr>
        <w:t xml:space="preserve">2023r. </w:t>
      </w:r>
      <w:r>
        <w:rPr>
          <w:rFonts w:cs="Arial" w:ascii="Cambria" w:hAnsi="Cambria" w:asciiTheme="majorHAnsi" w:hAnsiTheme="majorHAnsi"/>
          <w:b/>
          <w:bCs/>
          <w:color w:val="000000"/>
          <w:sz w:val="24"/>
          <w:szCs w:val="24"/>
          <w:shd w:fill="auto" w:val="clear"/>
        </w:rPr>
        <w:t>godz. 10:00,</w:t>
      </w:r>
    </w:p>
    <w:p>
      <w:pPr>
        <w:pStyle w:val="ListParagraph"/>
        <w:widowControl w:val="false"/>
        <w:numPr>
          <w:ilvl w:val="0"/>
          <w:numId w:val="0"/>
        </w:numPr>
        <w:spacing w:lineRule="auto" w:line="276" w:before="0" w:after="0"/>
        <w:ind w:left="0" w:hanging="0"/>
        <w:contextualSpacing/>
        <w:outlineLvl w:val="3"/>
        <w:rPr>
          <w:highlight w:val="none"/>
          <w:shd w:fill="auto" w:val="clear"/>
        </w:rPr>
      </w:pPr>
      <w:r>
        <w:rPr>
          <w:rFonts w:cs="Arial" w:ascii="Cambria" w:hAnsi="Cambria" w:asciiTheme="majorHAnsi" w:hAnsiTheme="majorHAnsi"/>
          <w:b/>
          <w:bCs/>
          <w:color w:val="000000"/>
          <w:sz w:val="24"/>
          <w:szCs w:val="24"/>
          <w:shd w:fill="auto" w:val="clear"/>
        </w:rPr>
        <w:t>14.3.</w:t>
      </w:r>
      <w:r>
        <w:rPr>
          <w:rFonts w:cs="Arial" w:ascii="Cambria" w:hAnsi="Cambria" w:asciiTheme="majorHAnsi" w:hAnsiTheme="majorHAnsi"/>
          <w:bCs/>
          <w:color w:val="000000"/>
          <w:sz w:val="24"/>
          <w:szCs w:val="24"/>
          <w:shd w:fill="auto" w:val="clear"/>
        </w:rPr>
        <w:t xml:space="preserve"> Termin otwarcia ofert: </w:t>
      </w:r>
      <w:r>
        <w:rPr>
          <w:rFonts w:cs="Arial" w:ascii="Cambria" w:hAnsi="Cambria" w:asciiTheme="majorHAnsi" w:hAnsiTheme="majorHAnsi"/>
          <w:b/>
          <w:bCs/>
          <w:color w:val="000000"/>
          <w:sz w:val="24"/>
          <w:szCs w:val="24"/>
          <w:shd w:fill="auto" w:val="clear"/>
        </w:rPr>
        <w:t>18</w:t>
      </w:r>
      <w:r>
        <w:rPr>
          <w:rFonts w:eastAsia="SimSun" w:cs="Arial" w:ascii="Cambria" w:hAnsi="Cambria" w:asciiTheme="majorHAnsi" w:hAnsiTheme="majorHAnsi"/>
          <w:b/>
          <w:bCs/>
          <w:color w:val="000000"/>
          <w:kern w:val="0"/>
          <w:sz w:val="24"/>
          <w:szCs w:val="24"/>
          <w:shd w:fill="auto" w:val="clear"/>
          <w:lang w:val="pl-PL" w:eastAsia="zh-CN" w:bidi="ar-SA"/>
        </w:rPr>
        <w:t xml:space="preserve">.05.2023r. </w:t>
      </w:r>
      <w:r>
        <w:rPr>
          <w:rFonts w:cs="Arial" w:ascii="Cambria" w:hAnsi="Cambria" w:asciiTheme="majorHAnsi" w:hAnsiTheme="majorHAnsi"/>
          <w:b/>
          <w:bCs/>
          <w:color w:val="000000"/>
          <w:sz w:val="24"/>
          <w:szCs w:val="24"/>
          <w:shd w:fill="auto" w:val="clear"/>
        </w:rPr>
        <w:t>godz.  10:10.</w:t>
      </w:r>
    </w:p>
    <w:p>
      <w:pPr>
        <w:pStyle w:val="ListParagraph"/>
        <w:widowControl w:val="false"/>
        <w:numPr>
          <w:ilvl w:val="0"/>
          <w:numId w:val="0"/>
        </w:numPr>
        <w:spacing w:lineRule="auto" w:line="276" w:before="0" w:after="0"/>
        <w:ind w:left="0" w:hanging="0"/>
        <w:contextualSpacing/>
        <w:outlineLvl w:val="3"/>
        <w:rPr/>
      </w:pPr>
      <w:r>
        <w:rPr>
          <w:rFonts w:cs="Arial" w:ascii="Cambria" w:hAnsi="Cambria" w:asciiTheme="majorHAnsi" w:hAnsiTheme="majorHAnsi"/>
          <w:b/>
          <w:bCs/>
          <w:color w:val="000000" w:themeColor="text1"/>
          <w:sz w:val="24"/>
          <w:szCs w:val="24"/>
        </w:rPr>
        <w:t xml:space="preserve">14.4. </w:t>
      </w:r>
      <w:r>
        <w:rPr>
          <w:rFonts w:cs="Arial" w:ascii="Cambria" w:hAnsi="Cambria" w:asciiTheme="majorHAnsi" w:hAnsiTheme="majorHAnsi"/>
          <w:bCs/>
          <w:color w:val="000000" w:themeColor="text1"/>
          <w:sz w:val="24"/>
          <w:szCs w:val="24"/>
        </w:rPr>
        <w:t xml:space="preserve">Wykonawca może przed upływem terminu do składania ofert zmienić lub wycofać ofertę za pośrednictwem Formularza do złożenia, zmiany, wycofania oferty lub wniosku dostępnego na stronie </w:t>
      </w:r>
      <w:r>
        <w:rPr>
          <w:rFonts w:eastAsia="Calibri" w:cs="Arial" w:ascii="Cambria" w:hAnsi="Cambria" w:asciiTheme="majorHAnsi" w:hAnsiTheme="majorHAnsi"/>
          <w:bCs/>
          <w:color w:val="000000" w:themeColor="text1"/>
          <w:kern w:val="2"/>
          <w:sz w:val="24"/>
          <w:szCs w:val="24"/>
          <w:lang w:val="pl-PL" w:eastAsia="zh-CN" w:bidi="hi-IN"/>
        </w:rPr>
        <w:t>platformie zakupowej</w:t>
      </w:r>
      <w:r>
        <w:rPr>
          <w:rFonts w:cs="Arial" w:ascii="Cambria" w:hAnsi="Cambria" w:asciiTheme="majorHAnsi" w:hAnsiTheme="majorHAnsi"/>
          <w:bCs/>
          <w:color w:val="000000" w:themeColor="text1"/>
          <w:sz w:val="24"/>
          <w:szCs w:val="24"/>
        </w:rPr>
        <w:t>. Sposób zmiany i wycofania oferty został opisany w Instrukcji użytkownika.</w:t>
      </w:r>
    </w:p>
    <w:p>
      <w:pPr>
        <w:pStyle w:val="ListParagraph"/>
        <w:widowControl w:val="false"/>
        <w:numPr>
          <w:ilvl w:val="0"/>
          <w:numId w:val="0"/>
        </w:numPr>
        <w:spacing w:lineRule="auto" w:line="276" w:before="0" w:after="0"/>
        <w:ind w:left="0" w:hanging="0"/>
        <w:contextualSpacing/>
        <w:outlineLvl w:val="3"/>
        <w:rPr/>
      </w:pPr>
      <w:r>
        <w:rPr>
          <w:rFonts w:cs="Arial" w:ascii="Cambria" w:hAnsi="Cambria" w:asciiTheme="majorHAnsi" w:hAnsiTheme="majorHAnsi"/>
          <w:b/>
          <w:bCs/>
          <w:color w:val="000000" w:themeColor="text1"/>
          <w:sz w:val="24"/>
          <w:szCs w:val="24"/>
        </w:rPr>
        <w:t>14.5.</w:t>
      </w:r>
      <w:r>
        <w:rPr>
          <w:rFonts w:cs="Arial" w:ascii="Cambria" w:hAnsi="Cambria" w:asciiTheme="majorHAnsi" w:hAnsiTheme="majorHAnsi"/>
          <w:bCs/>
          <w:color w:val="000000" w:themeColor="text1"/>
          <w:sz w:val="24"/>
          <w:szCs w:val="24"/>
        </w:rPr>
        <w:t xml:space="preserve"> W myśl art. 222 ustawy Pzp Zamawiający </w:t>
      </w:r>
      <w:r>
        <w:rPr>
          <w:rFonts w:cs="Arial" w:ascii="Cambria" w:hAnsi="Cambria" w:asciiTheme="majorHAnsi" w:hAnsiTheme="majorHAnsi"/>
          <w:bCs/>
          <w:color w:val="000000" w:themeColor="text1"/>
          <w:sz w:val="24"/>
          <w:szCs w:val="24"/>
          <w:u w:val="single"/>
        </w:rPr>
        <w:t>nie przewiduje</w:t>
      </w:r>
      <w:r>
        <w:rPr>
          <w:rFonts w:cs="Arial" w:ascii="Cambria" w:hAnsi="Cambria" w:asciiTheme="majorHAnsi" w:hAnsiTheme="majorHAnsi"/>
          <w:bCs/>
          <w:color w:val="000000" w:themeColor="text1"/>
          <w:sz w:val="24"/>
          <w:szCs w:val="24"/>
        </w:rPr>
        <w:t xml:space="preserve"> otwarcia ofert                    w obecności Wykonawców.</w:t>
      </w:r>
    </w:p>
    <w:p>
      <w:pPr>
        <w:pStyle w:val="ListParagraph"/>
        <w:widowControl w:val="false"/>
        <w:numPr>
          <w:ilvl w:val="0"/>
          <w:numId w:val="0"/>
        </w:numPr>
        <w:spacing w:lineRule="auto" w:line="276" w:before="0" w:after="0"/>
        <w:ind w:left="0" w:hanging="0"/>
        <w:contextualSpacing/>
        <w:outlineLvl w:val="3"/>
        <w:rPr/>
      </w:pPr>
      <w:r>
        <w:rPr>
          <w:rFonts w:cs="Arial" w:ascii="Cambria" w:hAnsi="Cambria" w:asciiTheme="majorHAnsi" w:hAnsiTheme="majorHAnsi"/>
          <w:b/>
          <w:bCs/>
          <w:color w:val="000000" w:themeColor="text1"/>
          <w:sz w:val="24"/>
          <w:szCs w:val="24"/>
        </w:rPr>
        <w:t>14.6.</w:t>
      </w:r>
      <w:r>
        <w:rPr>
          <w:rFonts w:cs="Arial" w:ascii="Cambria" w:hAnsi="Cambria" w:asciiTheme="majorHAnsi" w:hAnsiTheme="majorHAnsi"/>
          <w:bCs/>
          <w:color w:val="000000" w:themeColor="text1"/>
          <w:sz w:val="24"/>
          <w:szCs w:val="24"/>
        </w:rPr>
        <w:t xml:space="preserve"> </w:t>
      </w:r>
      <w:r>
        <w:rPr>
          <w:rFonts w:cs="Arial" w:ascii="Cambria" w:hAnsi="Cambria" w:asciiTheme="majorHAnsi" w:hAnsiTheme="majorHAnsi"/>
          <w:bCs/>
          <w:sz w:val="24"/>
          <w:szCs w:val="24"/>
        </w:rPr>
        <w:t xml:space="preserve">Niezwłocznie po otwarciu ofert Zamawiający zamieści na stronie </w:t>
      </w:r>
      <w:r>
        <w:rPr>
          <w:rFonts w:cs="Arial" w:ascii="Cambria" w:hAnsi="Cambria" w:asciiTheme="majorHAnsi" w:hAnsiTheme="majorHAnsi"/>
          <w:bCs/>
          <w:color w:val="000000" w:themeColor="text1"/>
          <w:sz w:val="24"/>
          <w:szCs w:val="24"/>
        </w:rPr>
        <w:t>internetowej prowadzonego postępowania informacje dotyczące</w:t>
      </w:r>
      <w:r>
        <w:rPr>
          <w:rFonts w:cs="Arial" w:ascii="Cambria" w:hAnsi="Cambria" w:asciiTheme="majorHAnsi" w:hAnsiTheme="majorHAnsi"/>
          <w:bCs/>
          <w:sz w:val="24"/>
          <w:szCs w:val="24"/>
        </w:rPr>
        <w:t>:</w:t>
      </w:r>
    </w:p>
    <w:p>
      <w:pPr>
        <w:pStyle w:val="Kolorowecieniowanieakcent31"/>
        <w:widowControl w:val="false"/>
        <w:numPr>
          <w:ilvl w:val="0"/>
          <w:numId w:val="0"/>
        </w:numPr>
        <w:spacing w:lineRule="auto" w:line="276"/>
        <w:ind w:left="0" w:hanging="0"/>
        <w:rPr/>
      </w:pPr>
      <w:r>
        <w:rPr>
          <w:rFonts w:cs="Arial" w:ascii="Cambria" w:hAnsi="Cambria"/>
          <w:bCs/>
          <w:sz w:val="24"/>
          <w:szCs w:val="24"/>
        </w:rPr>
        <w:t xml:space="preserve">1) </w:t>
      </w:r>
      <w:r>
        <w:rPr>
          <w:rFonts w:eastAsia="SimSun;宋体" w:cs="Arial" w:ascii="Cambria" w:hAnsi="Cambria"/>
          <w:bCs/>
          <w:color w:val="auto"/>
          <w:kern w:val="2"/>
          <w:sz w:val="24"/>
          <w:szCs w:val="24"/>
          <w:lang w:val="pl-PL" w:eastAsia="zh-CN" w:bidi="hi-IN"/>
        </w:rPr>
        <w:t>nazwach albo imionach i nazwiskach oraz siedzibach lub miejscach prowadzonej działalności gospodarczej albo miejscach zamieszkania wykonawców, których oferty zostały otwarte,</w:t>
      </w:r>
    </w:p>
    <w:p>
      <w:pPr>
        <w:pStyle w:val="Kolorowecieniowanieakcent31"/>
        <w:widowControl w:val="false"/>
        <w:numPr>
          <w:ilvl w:val="0"/>
          <w:numId w:val="0"/>
        </w:numPr>
        <w:spacing w:lineRule="auto" w:line="276" w:before="0" w:after="0"/>
        <w:ind w:left="0" w:hanging="0"/>
        <w:contextualSpacing/>
        <w:outlineLvl w:val="3"/>
        <w:rPr/>
      </w:pPr>
      <w:r>
        <w:rPr>
          <w:rFonts w:cs="Arial" w:ascii="Cambria" w:hAnsi="Cambria" w:asciiTheme="majorHAnsi" w:hAnsiTheme="majorHAnsi"/>
          <w:bCs/>
          <w:sz w:val="24"/>
          <w:szCs w:val="24"/>
        </w:rPr>
        <w:t xml:space="preserve">2) cenach </w:t>
      </w:r>
      <w:r>
        <w:rPr>
          <w:rFonts w:eastAsia="SimSun;宋体" w:cs="Arial" w:ascii="Cambria" w:hAnsi="Cambria"/>
          <w:bCs/>
          <w:color w:val="auto"/>
          <w:kern w:val="2"/>
          <w:sz w:val="24"/>
          <w:szCs w:val="24"/>
          <w:lang w:val="pl-PL" w:eastAsia="zh-CN" w:bidi="hi-IN"/>
        </w:rPr>
        <w:t>lub kosztach zawartych w ofertach.</w:t>
      </w:r>
    </w:p>
    <w:p>
      <w:pPr>
        <w:pStyle w:val="Normal"/>
        <w:widowControl w:val="false"/>
        <w:numPr>
          <w:ilvl w:val="0"/>
          <w:numId w:val="0"/>
        </w:numPr>
        <w:spacing w:lineRule="auto" w:line="276" w:before="0" w:after="0"/>
        <w:ind w:left="0" w:hanging="0"/>
        <w:contextualSpacing/>
        <w:jc w:val="both"/>
        <w:outlineLvl w:val="3"/>
        <w:rPr/>
      </w:pPr>
      <w:r>
        <w:rPr>
          <w:rFonts w:cs="Arial" w:ascii="Cambria" w:hAnsi="Cambria"/>
          <w:b/>
          <w:bCs/>
          <w:sz w:val="24"/>
          <w:szCs w:val="24"/>
        </w:rPr>
        <w:t>14.7.</w:t>
      </w:r>
      <w:r>
        <w:rPr>
          <w:rFonts w:cs="Arial" w:ascii="Cambria" w:hAnsi="Cambria"/>
          <w:bCs/>
          <w:sz w:val="24"/>
          <w:szCs w:val="24"/>
        </w:rPr>
        <w:t xml:space="preserve"> W przypadku złożenia oferty po terminie, o którym mowa w punkcie 14.2 SWZ, oferta podlega odrzuceniu z trybie art. 226 ust. 1 pkt 1), Zamawiający niezwłocznie zawiadomi o tym Wykonawcę oraz zwróci ofertę po upływie terminu do wniesieniu odwołania.</w:t>
      </w:r>
    </w:p>
    <w:p>
      <w:pPr>
        <w:pStyle w:val="Normal"/>
        <w:widowControl w:val="false"/>
        <w:numPr>
          <w:ilvl w:val="0"/>
          <w:numId w:val="0"/>
        </w:numPr>
        <w:spacing w:lineRule="auto" w:line="276" w:before="0" w:after="0"/>
        <w:ind w:left="1215" w:hanging="0"/>
        <w:contextualSpacing/>
        <w:jc w:val="both"/>
        <w:outlineLvl w:val="3"/>
        <w:rPr>
          <w:rFonts w:ascii="Cambria" w:hAnsi="Cambria" w:cs="Arial" w:asciiTheme="majorHAnsi" w:hAnsiTheme="majorHAnsi"/>
          <w:bCs/>
        </w:rPr>
      </w:pPr>
      <w:r>
        <w:rPr>
          <w:rFonts w:cs="Arial" w:ascii="Cambria" w:hAnsi="Cambria"/>
          <w:bCs/>
        </w:rPr>
      </w:r>
    </w:p>
    <w:tbl>
      <w:tblPr>
        <w:tblW w:w="8964" w:type="dxa"/>
        <w:jc w:val="left"/>
        <w:tblInd w:w="216" w:type="dxa"/>
        <w:tblLayout w:type="fixed"/>
        <w:tblCellMar>
          <w:top w:w="0" w:type="dxa"/>
          <w:left w:w="108" w:type="dxa"/>
          <w:bottom w:w="0" w:type="dxa"/>
          <w:right w:w="108" w:type="dxa"/>
        </w:tblCellMar>
        <w:tblLook w:firstRow="1" w:noVBand="0" w:lastRow="0" w:firstColumn="1" w:lastColumn="0" w:noHBand="0" w:val="00a0"/>
      </w:tblPr>
      <w:tblGrid>
        <w:gridCol w:w="8964"/>
      </w:tblGrid>
      <w:tr>
        <w:trPr>
          <w:trHeight w:val="652" w:hRule="atLeast"/>
        </w:trPr>
        <w:tc>
          <w:tcPr>
            <w:tcW w:w="89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15</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TERMIN ZWIĄZANIA OFERTĄ</w:t>
            </w:r>
          </w:p>
        </w:tc>
      </w:tr>
    </w:tbl>
    <w:p>
      <w:pPr>
        <w:pStyle w:val="Kolorowalistaakcent11"/>
        <w:widowControl w:val="false"/>
        <w:numPr>
          <w:ilvl w:val="0"/>
          <w:numId w:val="0"/>
        </w:numPr>
        <w:spacing w:lineRule="auto" w:line="276" w:before="0" w:after="0"/>
        <w:ind w:left="340" w:hanging="0"/>
        <w:contextualSpacing/>
        <w:outlineLvl w:val="3"/>
        <w:rPr>
          <w:rFonts w:ascii="Cambria" w:hAnsi="Cambria" w:cs="Arial" w:asciiTheme="majorHAnsi" w:hAnsiTheme="majorHAnsi"/>
          <w:bCs/>
          <w:sz w:val="24"/>
          <w:szCs w:val="24"/>
          <w:lang w:eastAsia="pl-PL"/>
        </w:rPr>
      </w:pPr>
      <w:r>
        <w:rPr>
          <w:rFonts w:cs="Arial" w:ascii="Cambria" w:hAnsi="Cambria"/>
          <w:bCs/>
          <w:sz w:val="24"/>
          <w:szCs w:val="24"/>
          <w:lang w:eastAsia="pl-PL"/>
        </w:rPr>
      </w:r>
    </w:p>
    <w:p>
      <w:pPr>
        <w:pStyle w:val="Kolorowalistaakcent11"/>
        <w:widowControl w:val="false"/>
        <w:numPr>
          <w:ilvl w:val="0"/>
          <w:numId w:val="0"/>
        </w:numPr>
        <w:spacing w:lineRule="auto" w:line="276" w:before="0" w:after="0"/>
        <w:ind w:left="340" w:hanging="0"/>
        <w:contextualSpacing/>
        <w:outlineLvl w:val="3"/>
        <w:rPr>
          <w:rFonts w:ascii="Cambria" w:hAnsi="Cambria" w:cs="Arial" w:asciiTheme="majorHAnsi" w:hAnsiTheme="majorHAnsi"/>
          <w:bCs/>
          <w:vanish/>
          <w:sz w:val="24"/>
          <w:szCs w:val="24"/>
          <w:lang w:eastAsia="pl-PL"/>
        </w:rPr>
      </w:pPr>
      <w:r>
        <w:rPr>
          <w:rFonts w:cs="Arial" w:ascii="Cambria" w:hAnsi="Cambria"/>
          <w:bCs/>
          <w:vanish/>
          <w:sz w:val="24"/>
          <w:szCs w:val="24"/>
          <w:lang w:eastAsia="pl-PL"/>
        </w:rPr>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
          <w:bCs/>
          <w:sz w:val="24"/>
          <w:szCs w:val="24"/>
        </w:rPr>
        <w:t xml:space="preserve">15.1. </w:t>
      </w:r>
      <w:r>
        <w:rPr>
          <w:rFonts w:cs="Arial" w:ascii="Cambria" w:hAnsi="Cambria" w:asciiTheme="majorHAnsi" w:hAnsiTheme="majorHAnsi"/>
          <w:bCs/>
          <w:sz w:val="24"/>
          <w:szCs w:val="24"/>
        </w:rPr>
        <w:t>Wykonawca  jest związany ofer</w:t>
      </w:r>
      <w:r>
        <w:rPr>
          <w:rFonts w:cs="Arial" w:ascii="Cambria" w:hAnsi="Cambria" w:asciiTheme="majorHAnsi" w:hAnsiTheme="majorHAnsi"/>
          <w:bCs/>
          <w:sz w:val="24"/>
          <w:szCs w:val="24"/>
          <w:shd w:fill="auto" w:val="clear"/>
        </w:rPr>
        <w:t xml:space="preserve">tą </w:t>
      </w:r>
      <w:r>
        <w:rPr>
          <w:rFonts w:cs="Arial" w:ascii="Cambria" w:hAnsi="Cambria" w:asciiTheme="majorHAnsi" w:hAnsiTheme="majorHAnsi"/>
          <w:b/>
          <w:bCs/>
          <w:sz w:val="24"/>
          <w:szCs w:val="24"/>
          <w:shd w:fill="auto" w:val="clear"/>
        </w:rPr>
        <w:t>d</w:t>
      </w:r>
      <w:r>
        <w:rPr>
          <w:rFonts w:cs="Arial" w:ascii="Cambria" w:hAnsi="Cambria" w:asciiTheme="majorHAnsi" w:hAnsiTheme="majorHAnsi"/>
          <w:b/>
          <w:bCs/>
          <w:color w:val="000000"/>
          <w:sz w:val="24"/>
          <w:szCs w:val="24"/>
          <w:shd w:fill="auto" w:val="clear"/>
        </w:rPr>
        <w:t>o dnia 16</w:t>
      </w:r>
      <w:r>
        <w:rPr>
          <w:rFonts w:eastAsia="SimSun" w:cs="Arial" w:ascii="Cambria" w:hAnsi="Cambria" w:asciiTheme="majorHAnsi" w:hAnsiTheme="majorHAnsi"/>
          <w:b/>
          <w:bCs/>
          <w:color w:val="000000"/>
          <w:kern w:val="0"/>
          <w:sz w:val="24"/>
          <w:szCs w:val="24"/>
          <w:shd w:fill="auto" w:val="clear"/>
          <w:lang w:val="pl-PL" w:eastAsia="zh-CN" w:bidi="ar-SA"/>
        </w:rPr>
        <w:t>.06.2023r.</w:t>
      </w:r>
    </w:p>
    <w:p>
      <w:pPr>
        <w:pStyle w:val="ListParagraph"/>
        <w:widowControl w:val="false"/>
        <w:numPr>
          <w:ilvl w:val="0"/>
          <w:numId w:val="0"/>
        </w:numPr>
        <w:spacing w:lineRule="auto" w:line="276"/>
        <w:ind w:left="0" w:hanging="0"/>
        <w:outlineLvl w:val="3"/>
        <w:rPr/>
      </w:pPr>
      <w:r>
        <w:rPr>
          <w:rFonts w:ascii="Cambria" w:hAnsi="Cambria"/>
          <w:b/>
          <w:bCs/>
          <w:color w:val="000000"/>
          <w:sz w:val="24"/>
          <w:szCs w:val="24"/>
        </w:rPr>
        <w:t>15.2.</w:t>
      </w:r>
      <w:r>
        <w:rPr>
          <w:rFonts w:ascii="Cambria" w:hAnsi="Cambria"/>
          <w:color w:val="000000"/>
          <w:sz w:val="24"/>
          <w:szCs w:val="24"/>
        </w:rPr>
        <w:t xml:space="preserve"> W przypadku gdy wybór najkorzystniejszej oferty nie nastąpi przed upływem terminu związania ofertą, o którym mowa w pkt 15.1, zamawiający zgodnie z art. 307 ust. 2 ustawy Pzp, przed upływem terminu związania ofertą, zwróci się jednokrotnie do wykonawców o wyrażenie zgody na przedłużenie tego terminu o wskazywany przez niego okres, nie dłuższy niż 30 dni.</w:t>
      </w:r>
    </w:p>
    <w:p>
      <w:pPr>
        <w:pStyle w:val="ListParagraph"/>
        <w:widowControl w:val="false"/>
        <w:numPr>
          <w:ilvl w:val="0"/>
          <w:numId w:val="0"/>
        </w:numPr>
        <w:spacing w:lineRule="auto" w:line="276"/>
        <w:ind w:left="0" w:hanging="0"/>
        <w:jc w:val="both"/>
        <w:outlineLvl w:val="3"/>
        <w:rPr/>
      </w:pPr>
      <w:r>
        <w:rPr>
          <w:rFonts w:cs="Arial" w:ascii="Cambria" w:hAnsi="Cambria"/>
          <w:b/>
          <w:bCs/>
          <w:color w:val="000000"/>
          <w:sz w:val="24"/>
          <w:szCs w:val="24"/>
        </w:rPr>
        <w:t>15.3.</w:t>
      </w:r>
      <w:r>
        <w:rPr>
          <w:rFonts w:cs="Arial" w:ascii="Cambria" w:hAnsi="Cambria"/>
          <w:bCs/>
          <w:color w:val="000000"/>
          <w:sz w:val="24"/>
          <w:szCs w:val="24"/>
        </w:rPr>
        <w:t xml:space="preserve"> Przedłużenie terminu związania ofertą, o którym mowa w pkt 15.2, art. 307 ust. 3 ustawy Pzp wymaga złożenia przez wykonawcę pisemnego oświadczenia o wyrażeniu zgody na przedłużenie terminu związania ofertą.</w:t>
      </w:r>
    </w:p>
    <w:p>
      <w:pPr>
        <w:pStyle w:val="ListParagraph"/>
        <w:widowControl w:val="false"/>
        <w:numPr>
          <w:ilvl w:val="0"/>
          <w:numId w:val="0"/>
        </w:numPr>
        <w:spacing w:lineRule="auto" w:line="276"/>
        <w:ind w:left="0" w:hanging="0"/>
        <w:jc w:val="both"/>
        <w:outlineLvl w:val="3"/>
        <w:rPr/>
      </w:pPr>
      <w:r>
        <w:rPr>
          <w:rFonts w:cs="Arial" w:ascii="Cambria" w:hAnsi="Cambria"/>
          <w:b/>
          <w:bCs/>
          <w:color w:val="000000"/>
          <w:sz w:val="24"/>
          <w:szCs w:val="24"/>
        </w:rPr>
        <w:t>15.4.</w:t>
      </w:r>
      <w:r>
        <w:rPr>
          <w:rFonts w:cs="Arial" w:ascii="Cambria" w:hAnsi="Cambria"/>
          <w:bCs/>
          <w:color w:val="000000"/>
          <w:sz w:val="24"/>
          <w:szCs w:val="24"/>
        </w:rPr>
        <w:t xml:space="preserve"> Jeżeli termin związania ofertą upłynął przed wyborem najkorzystniejszej oferty, zamawiający zgodnie z art. 252 ust. 2 ustawy Pzp, wzywa wykonawcę, którego oferta otrzymała najwyższą ocenę, do wyrażenia pisemnej zgody na wybór jego oferty,               w wyznaczonym przez Zamawiającego terminie.</w:t>
      </w:r>
    </w:p>
    <w:p>
      <w:pPr>
        <w:pStyle w:val="Normal"/>
        <w:widowControl w:val="false"/>
        <w:numPr>
          <w:ilvl w:val="0"/>
          <w:numId w:val="0"/>
        </w:numPr>
        <w:spacing w:lineRule="auto" w:line="276"/>
        <w:ind w:left="720" w:hanging="0"/>
        <w:jc w:val="both"/>
        <w:outlineLvl w:val="3"/>
        <w:rPr>
          <w:rFonts w:ascii="Cambria" w:hAnsi="Cambria" w:cs="Arial"/>
          <w:bCs/>
        </w:rPr>
      </w:pPr>
      <w:r>
        <w:rPr>
          <w:rFonts w:cs="Arial" w:ascii="Cambria" w:hAnsi="Cambria"/>
          <w:bCs/>
        </w:rPr>
      </w:r>
    </w:p>
    <w:tbl>
      <w:tblPr>
        <w:tblW w:w="906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60"/>
      </w:tblGrid>
      <w:tr>
        <w:trPr/>
        <w:tc>
          <w:tcPr>
            <w:tcW w:w="90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16</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OPIS SPOSOBU OBLICZENIA CENY OFERTY</w:t>
            </w:r>
          </w:p>
        </w:tc>
      </w:tr>
    </w:tbl>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bCs/>
          <w:sz w:val="24"/>
          <w:szCs w:val="24"/>
          <w:lang w:eastAsia="pl-PL"/>
        </w:rPr>
      </w:pPr>
      <w:r>
        <w:rPr>
          <w:rFonts w:cs="Arial" w:ascii="Cambria" w:hAnsi="Cambria"/>
          <w:bCs/>
          <w:sz w:val="24"/>
          <w:szCs w:val="24"/>
          <w:lang w:eastAsia="pl-PL"/>
        </w:rPr>
      </w:r>
    </w:p>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bCs/>
          <w:vanish/>
          <w:sz w:val="24"/>
          <w:szCs w:val="24"/>
          <w:lang w:eastAsia="pl-PL"/>
        </w:rPr>
      </w:pPr>
      <w:r>
        <w:rPr>
          <w:rFonts w:cs="Arial" w:ascii="Cambria" w:hAnsi="Cambria"/>
          <w:bCs/>
          <w:vanish/>
          <w:sz w:val="24"/>
          <w:szCs w:val="24"/>
          <w:lang w:eastAsia="pl-PL"/>
        </w:rPr>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
          <w:bCs/>
          <w:color w:val="000000"/>
          <w:sz w:val="24"/>
          <w:szCs w:val="24"/>
        </w:rPr>
        <w:t>16.1.</w:t>
      </w:r>
      <w:r>
        <w:rPr>
          <w:rFonts w:cs="Arial" w:ascii="Cambria" w:hAnsi="Cambria" w:asciiTheme="majorHAnsi" w:hAnsiTheme="majorHAnsi"/>
          <w:bCs/>
          <w:color w:val="000000"/>
          <w:sz w:val="24"/>
          <w:szCs w:val="24"/>
        </w:rPr>
        <w:t xml:space="preserve"> Obowiązującą formą wynagrodzenia za wykonanie przez Wykonawcę przedmiotu zamówienia będzie </w:t>
      </w:r>
      <w:r>
        <w:rPr>
          <w:rFonts w:cs="Arial" w:ascii="Cambria" w:hAnsi="Cambria" w:asciiTheme="majorHAnsi" w:hAnsiTheme="majorHAnsi"/>
          <w:b/>
          <w:bCs/>
          <w:color w:val="000000"/>
          <w:sz w:val="24"/>
          <w:szCs w:val="24"/>
        </w:rPr>
        <w:t>wynagrodzenie ryczałtowe</w:t>
      </w:r>
      <w:r>
        <w:rPr>
          <w:rFonts w:cs="Arial" w:ascii="Cambria" w:hAnsi="Cambria" w:asciiTheme="majorHAnsi" w:hAnsiTheme="majorHAnsi"/>
          <w:bCs/>
          <w:color w:val="000000"/>
          <w:sz w:val="24"/>
          <w:szCs w:val="24"/>
        </w:rPr>
        <w:t xml:space="preserve"> wskazane w Formularzu ofertowym. Cena ryczałtowa obejmuje wszystkie koszty i składniki związane z wykonaniem zamówienia w zakresie wynikającym z opisu przedmiotu zamówienia. </w:t>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
          <w:bCs/>
          <w:color w:val="000000"/>
          <w:sz w:val="24"/>
          <w:szCs w:val="24"/>
        </w:rPr>
        <w:t xml:space="preserve">16.2. </w:t>
      </w:r>
      <w:r>
        <w:rPr>
          <w:rFonts w:cs="Arial" w:ascii="Cambria" w:hAnsi="Cambria" w:asciiTheme="majorHAnsi" w:hAnsiTheme="majorHAnsi"/>
          <w:bCs/>
          <w:color w:val="000000"/>
          <w:sz w:val="24"/>
          <w:szCs w:val="24"/>
        </w:rPr>
        <w:t>Cena winna uwzględniać wymagania wskazane w dokumentacji opisującej przedmiot zamówienia i we  wzorze umowy.</w:t>
      </w:r>
    </w:p>
    <w:p>
      <w:pPr>
        <w:pStyle w:val="Normal"/>
        <w:numPr>
          <w:ilvl w:val="0"/>
          <w:numId w:val="0"/>
        </w:numPr>
        <w:tabs>
          <w:tab w:val="clear" w:pos="720"/>
          <w:tab w:val="left" w:pos="3828" w:leader="none"/>
        </w:tabs>
        <w:spacing w:lineRule="auto" w:line="276"/>
        <w:ind w:left="0" w:hanging="0"/>
        <w:jc w:val="both"/>
        <w:rPr/>
      </w:pPr>
      <w:r>
        <w:rPr>
          <w:rFonts w:eastAsia="Cambria" w:cs="Arial" w:ascii="Cambria" w:hAnsi="Cambria"/>
          <w:color w:val="000000"/>
        </w:rPr>
        <w:t>W cenie powinny być również uwzględnione wszystkie koszty i składniki związane z wykonaniem przedmiotu zamówienia, w tym podatki, opłaty celne, ubezpieczenia, opłaty transportowe itp. Podana cena jest obowiązująca w całym okresie ważności oferty.</w:t>
      </w:r>
    </w:p>
    <w:p>
      <w:pPr>
        <w:pStyle w:val="ListParagraph"/>
        <w:widowControl w:val="false"/>
        <w:numPr>
          <w:ilvl w:val="0"/>
          <w:numId w:val="0"/>
        </w:numPr>
        <w:tabs>
          <w:tab w:val="clear" w:pos="720"/>
          <w:tab w:val="left" w:pos="3828" w:leader="none"/>
        </w:tabs>
        <w:spacing w:lineRule="auto" w:line="276" w:before="0" w:after="0"/>
        <w:ind w:left="0" w:hanging="0"/>
        <w:contextualSpacing/>
        <w:jc w:val="both"/>
        <w:outlineLvl w:val="3"/>
        <w:rPr/>
      </w:pPr>
      <w:r>
        <w:rPr>
          <w:rFonts w:eastAsia="Cambria" w:cs="Arial" w:ascii="Cambria" w:hAnsi="Cambria" w:asciiTheme="majorHAnsi" w:hAnsiTheme="majorHAnsi"/>
          <w:b/>
          <w:bCs/>
          <w:color w:val="000000"/>
          <w:sz w:val="24"/>
          <w:szCs w:val="24"/>
        </w:rPr>
        <w:t>UWAGA!</w:t>
      </w:r>
      <w:r>
        <w:rPr>
          <w:rFonts w:eastAsia="Cambria" w:cs="Arial" w:ascii="Cambria" w:hAnsi="Cambria" w:asciiTheme="majorHAnsi" w:hAnsiTheme="majorHAnsi"/>
          <w:bCs/>
          <w:color w:val="000000"/>
          <w:sz w:val="24"/>
          <w:szCs w:val="24"/>
          <w:shd w:fill="auto" w:val="clear"/>
        </w:rPr>
        <w:t xml:space="preserve"> Umowa </w:t>
      </w:r>
      <w:r>
        <w:rPr>
          <w:rFonts w:eastAsia="Cambria" w:cs="Arial" w:ascii="Cambria" w:hAnsi="Cambria" w:asciiTheme="majorHAnsi" w:hAnsiTheme="majorHAnsi"/>
          <w:bCs/>
          <w:sz w:val="24"/>
          <w:szCs w:val="24"/>
          <w:shd w:fill="auto" w:val="clear"/>
        </w:rPr>
        <w:t xml:space="preserve">będzie umową ryczałtową, a więc w przypadku wystąpienia w trakcie prowadzenia robót większej ilości robót w jakiejkolwiek pozycji, nie będzie mogło być to uznane za roboty dodatkowe z żądaniem dodatkowego wynagrodzenia. Cenę oferty jako ryczałtowa wpisana następnie do umowy, uwzględnia kompleksowe wykonanie zamówienia i zawiera wszelkie inne składniki wpływające na jej ostateczną wysokość. </w:t>
      </w:r>
      <w:r>
        <w:rPr>
          <w:rFonts w:eastAsia="Times New Roman" w:cs="Arial" w:ascii="Cambria" w:hAnsi="Cambria" w:asciiTheme="majorHAnsi" w:hAnsiTheme="majorHAnsi"/>
          <w:bCs/>
          <w:sz w:val="24"/>
          <w:szCs w:val="24"/>
          <w:shd w:fill="auto" w:val="clear"/>
          <w:lang w:bidi="ar-SA"/>
        </w:rPr>
        <w:t>Przedmiary załączone do SWZ stanowią element pomocniczy do ustalenia ceny ryczałtowej i nie zmieniają jej prawnego charakteru. Wykonawca wyceniając zamówienie powinien wziąć pod uwagę cały proces inwestycyjny opisany</w:t>
        <w:br/>
        <w:t>w dokumentacji technicznej załączonej do SWZ, która stanowi opis przedmiotu zamówienia, łącznie z wszelkimi innymi pracami, w szczególności porządkowymi na terenie robót z uwzględnieniem wymogów wynikających z zaoferowanej gwarancji</w:t>
        <w:br/>
        <w:t>i rękojmi. Zamawiający nie przewiduje możliwości ponoszenia dodatkowych kosztów związanych z realizacją zamówienia z powodu nieprecyzyjnej wyceny zamówienia przez Wykonawcę.  Celem umowy o roboty budowlane jest zrealizowanie przedmiotu zamówienia w oparciu o stworzoną przez wykonawcę dokumentację projektową, oraz istniejąca już dokumentację techniczną, zasady wiedzy technicznej wraz z wykonaniem wszelkich prac niezbędnych do osiągnięcia zakładanego rezultatu.</w:t>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
          <w:bCs/>
          <w:sz w:val="24"/>
          <w:szCs w:val="24"/>
        </w:rPr>
        <w:t>16.3.</w:t>
      </w:r>
      <w:r>
        <w:rPr>
          <w:rFonts w:cs="Arial" w:ascii="Cambria" w:hAnsi="Cambria" w:asciiTheme="majorHAnsi" w:hAnsiTheme="majorHAnsi"/>
          <w:bCs/>
          <w:sz w:val="24"/>
          <w:szCs w:val="24"/>
        </w:rPr>
        <w:t xml:space="preserve"> Cenę należy obliczyć:</w:t>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Cs/>
          <w:sz w:val="24"/>
          <w:szCs w:val="24"/>
        </w:rPr>
        <w:t>1) podając cenę netto</w:t>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Cs/>
          <w:sz w:val="24"/>
          <w:szCs w:val="24"/>
        </w:rPr>
        <w:t>2) wskazując zastosowaną stawkę podatku VAT</w:t>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Cs/>
          <w:sz w:val="24"/>
          <w:szCs w:val="24"/>
        </w:rPr>
        <w:t xml:space="preserve">3) obliczając wysokość podatku VAT  </w:t>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Cs/>
          <w:sz w:val="24"/>
          <w:szCs w:val="24"/>
        </w:rPr>
        <w:t>4) podając cenę brutto stanowiącą sumę wartości netto i wysokości podatku VAT.</w:t>
      </w:r>
    </w:p>
    <w:p>
      <w:pPr>
        <w:pStyle w:val="ListParagraph"/>
        <w:widowControl w:val="false"/>
        <w:numPr>
          <w:ilvl w:val="0"/>
          <w:numId w:val="0"/>
        </w:numPr>
        <w:spacing w:lineRule="auto" w:line="276"/>
        <w:ind w:left="0" w:hanging="0"/>
        <w:outlineLvl w:val="3"/>
        <w:rPr/>
      </w:pPr>
      <w:r>
        <w:rPr>
          <w:rFonts w:cs="Arial" w:ascii="Cambria" w:hAnsi="Cambria" w:asciiTheme="majorHAnsi" w:hAnsiTheme="majorHAnsi"/>
          <w:b/>
          <w:bCs/>
          <w:sz w:val="24"/>
          <w:szCs w:val="24"/>
        </w:rPr>
        <w:t xml:space="preserve">16.4. </w:t>
      </w:r>
      <w:r>
        <w:rPr>
          <w:rFonts w:cs="Arial" w:ascii="Cambria" w:hAnsi="Cambria" w:asciiTheme="majorHAnsi" w:hAnsiTheme="majorHAnsi"/>
          <w:bCs/>
          <w:sz w:val="24"/>
          <w:szCs w:val="24"/>
        </w:rPr>
        <w:t>Wszelkie rozliczenia dotyczące realizacji przedmiotu zamówienia opisanego</w:t>
        <w:br/>
        <w:t>w niniejszej specyfikacji dokonywane będą w złotych polskich.</w:t>
      </w:r>
    </w:p>
    <w:p>
      <w:pPr>
        <w:pStyle w:val="ListParagraph"/>
        <w:widowControl w:val="false"/>
        <w:numPr>
          <w:ilvl w:val="0"/>
          <w:numId w:val="0"/>
        </w:numPr>
        <w:spacing w:lineRule="auto" w:line="276"/>
        <w:ind w:left="0" w:hanging="0"/>
        <w:outlineLvl w:val="3"/>
        <w:rPr/>
      </w:pPr>
      <w:r>
        <w:rPr>
          <w:rFonts w:ascii="Cambria" w:hAnsi="Cambria"/>
          <w:b/>
          <w:bCs/>
          <w:color w:val="000000"/>
          <w:sz w:val="24"/>
          <w:szCs w:val="24"/>
        </w:rPr>
        <w:t>16.5.</w:t>
      </w:r>
      <w:r>
        <w:rPr>
          <w:rFonts w:ascii="Cambria" w:hAnsi="Cambria"/>
          <w:color w:val="000000"/>
          <w:sz w:val="24"/>
          <w:szCs w:val="24"/>
        </w:rPr>
        <w:t xml:space="preserve"> Jeżeli została złożona oferta, której wybór prowadziłby do powstania</w:t>
        <w:br/>
        <w:t>u zamawiającego obowiązku podatkowego zgodnie z ustawą z dnia 11 marca 2004 r.</w:t>
        <w:br/>
        <w:t>o podatku od towarów i usług (Dz. U. z 2018 r. poz. 2174, z późn. zm.), dla celów zastosowania kryterium ceny lub kosztu zamawiający dolicza do przedstawionej w tej ofercie ceny kwotę podatku od towarów i usług, którą miałby obowiązek rozliczyć.</w:t>
      </w:r>
    </w:p>
    <w:p>
      <w:pPr>
        <w:pStyle w:val="ListParagraph"/>
        <w:widowControl w:val="false"/>
        <w:numPr>
          <w:ilvl w:val="0"/>
          <w:numId w:val="0"/>
        </w:numPr>
        <w:spacing w:lineRule="auto" w:line="276"/>
        <w:ind w:left="0" w:hanging="0"/>
        <w:outlineLvl w:val="3"/>
        <w:rPr/>
      </w:pPr>
      <w:r>
        <w:rPr>
          <w:rFonts w:ascii="Cambria" w:hAnsi="Cambria"/>
          <w:b/>
          <w:bCs/>
          <w:color w:val="000000"/>
          <w:sz w:val="24"/>
          <w:szCs w:val="24"/>
        </w:rPr>
        <w:t xml:space="preserve">16.6. </w:t>
      </w:r>
      <w:r>
        <w:rPr>
          <w:rFonts w:ascii="Cambria" w:hAnsi="Cambria"/>
          <w:color w:val="000000"/>
          <w:sz w:val="24"/>
          <w:szCs w:val="24"/>
        </w:rPr>
        <w:t>W ofercie, o której mowa w pkt 16.5 wykonawca ma obowiązek:</w:t>
      </w:r>
    </w:p>
    <w:p>
      <w:pPr>
        <w:pStyle w:val="ListParagraph"/>
        <w:shd w:val="clear" w:color="auto" w:fill="FFFFFF"/>
        <w:spacing w:lineRule="auto" w:line="276" w:before="72" w:after="72"/>
        <w:ind w:left="720" w:hanging="0"/>
        <w:contextualSpacing/>
        <w:rPr/>
      </w:pPr>
      <w:r>
        <w:rPr>
          <w:rStyle w:val="Alb"/>
          <w:rFonts w:ascii="Cambria" w:hAnsi="Cambria"/>
          <w:color w:val="000000"/>
          <w:sz w:val="24"/>
          <w:szCs w:val="24"/>
        </w:rPr>
        <w:t xml:space="preserve">1) </w:t>
      </w:r>
      <w:r>
        <w:rPr>
          <w:rFonts w:ascii="Cambria" w:hAnsi="Cambria"/>
          <w:color w:val="000000"/>
          <w:sz w:val="24"/>
          <w:szCs w:val="24"/>
        </w:rPr>
        <w:t>poinformowania zamawiającego, że wybór jego oferty będzie prowadził do powstania u zamawiającego obowiązku podatkowego;</w:t>
      </w:r>
    </w:p>
    <w:p>
      <w:pPr>
        <w:pStyle w:val="ListParagraph"/>
        <w:shd w:val="clear" w:color="auto" w:fill="FFFFFF"/>
        <w:spacing w:lineRule="auto" w:line="276" w:before="72" w:after="72"/>
        <w:ind w:left="720" w:hanging="0"/>
        <w:contextualSpacing/>
        <w:rPr/>
      </w:pPr>
      <w:r>
        <w:rPr>
          <w:rStyle w:val="Alb"/>
          <w:rFonts w:ascii="Cambria" w:hAnsi="Cambria"/>
          <w:color w:val="000000"/>
          <w:sz w:val="24"/>
          <w:szCs w:val="24"/>
        </w:rPr>
        <w:t xml:space="preserve">2) </w:t>
      </w:r>
      <w:r>
        <w:rPr>
          <w:rFonts w:ascii="Cambria" w:hAnsi="Cambria"/>
          <w:color w:val="000000"/>
          <w:sz w:val="24"/>
          <w:szCs w:val="24"/>
        </w:rPr>
        <w:t>wskazania nazwy (rodzaju) towaru lub usługi, których dostawa lub świadczenie będą prowadziły do powstania obowiązku podatkowego;</w:t>
      </w:r>
    </w:p>
    <w:p>
      <w:pPr>
        <w:pStyle w:val="ListParagraph"/>
        <w:shd w:val="clear" w:color="auto" w:fill="FFFFFF"/>
        <w:spacing w:lineRule="auto" w:line="276" w:before="72" w:after="72"/>
        <w:ind w:left="720" w:hanging="0"/>
        <w:contextualSpacing/>
        <w:rPr/>
      </w:pPr>
      <w:r>
        <w:rPr>
          <w:rStyle w:val="Alb"/>
          <w:rFonts w:ascii="Cambria" w:hAnsi="Cambria"/>
          <w:color w:val="000000"/>
          <w:sz w:val="24"/>
          <w:szCs w:val="24"/>
        </w:rPr>
        <w:t xml:space="preserve">3) </w:t>
      </w:r>
      <w:r>
        <w:rPr>
          <w:rFonts w:ascii="Cambria" w:hAnsi="Cambria"/>
          <w:color w:val="000000"/>
          <w:sz w:val="24"/>
          <w:szCs w:val="24"/>
        </w:rPr>
        <w:t>wskazania wartości towaru lub usługi objętego obowiązkiem podatkowym zamawiającego, bez kwoty podatku;</w:t>
      </w:r>
    </w:p>
    <w:p>
      <w:pPr>
        <w:pStyle w:val="ListParagraph"/>
        <w:shd w:val="clear" w:color="auto" w:fill="FFFFFF"/>
        <w:spacing w:lineRule="auto" w:line="276" w:before="72" w:after="72"/>
        <w:ind w:left="720" w:hanging="0"/>
        <w:contextualSpacing/>
        <w:rPr/>
      </w:pPr>
      <w:r>
        <w:rPr>
          <w:rStyle w:val="Alb"/>
          <w:rFonts w:ascii="Cambria" w:hAnsi="Cambria"/>
          <w:color w:val="000000"/>
          <w:sz w:val="24"/>
          <w:szCs w:val="24"/>
        </w:rPr>
        <w:t xml:space="preserve">4) </w:t>
      </w:r>
      <w:r>
        <w:rPr>
          <w:rFonts w:ascii="Cambria" w:hAnsi="Cambria"/>
          <w:color w:val="000000"/>
          <w:sz w:val="24"/>
          <w:szCs w:val="24"/>
        </w:rPr>
        <w:t>wskazania stawki podatku od towarów i usług, która zgodnie z wiedzą wykonawcy, będzie miała zastosowanie.</w:t>
      </w:r>
    </w:p>
    <w:p>
      <w:pPr>
        <w:pStyle w:val="Kolorowalistaakcent11"/>
        <w:widowControl w:val="false"/>
        <w:numPr>
          <w:ilvl w:val="0"/>
          <w:numId w:val="0"/>
        </w:numPr>
        <w:spacing w:lineRule="auto" w:line="276" w:before="0" w:after="0"/>
        <w:ind w:left="-11" w:hanging="0"/>
        <w:contextualSpacing/>
        <w:rPr/>
      </w:pPr>
      <w:r>
        <w:rPr>
          <w:rFonts w:cs="Arial" w:ascii="Cambria" w:hAnsi="Cambria" w:asciiTheme="majorHAnsi" w:hAnsiTheme="majorHAnsi"/>
          <w:b/>
          <w:bCs/>
          <w:sz w:val="24"/>
          <w:szCs w:val="24"/>
        </w:rPr>
        <w:t xml:space="preserve">16.7. </w:t>
      </w:r>
      <w:r>
        <w:rPr>
          <w:rFonts w:cs="Arial" w:ascii="Cambria" w:hAnsi="Cambria" w:asciiTheme="majorHAnsi" w:hAnsiTheme="majorHAnsi"/>
          <w:sz w:val="24"/>
          <w:szCs w:val="24"/>
        </w:rPr>
        <w:t>W Formularzu oferty Wykonawca podaje cen</w:t>
      </w:r>
      <w:r>
        <w:rPr>
          <w:rFonts w:eastAsia="TimesNewRoman" w:cs="Arial" w:ascii="Cambria" w:hAnsi="Cambria" w:asciiTheme="majorHAnsi" w:hAnsiTheme="majorHAnsi"/>
          <w:sz w:val="24"/>
          <w:szCs w:val="24"/>
        </w:rPr>
        <w:t>ę</w:t>
      </w:r>
      <w:r>
        <w:rPr>
          <w:rFonts w:cs="Arial" w:ascii="Cambria" w:hAnsi="Cambria" w:asciiTheme="majorHAnsi" w:hAnsiTheme="majorHAnsi"/>
          <w:sz w:val="24"/>
          <w:szCs w:val="24"/>
        </w:rPr>
        <w:t>, z dokładno</w:t>
      </w:r>
      <w:r>
        <w:rPr>
          <w:rFonts w:eastAsia="TimesNewRoman" w:cs="Arial" w:ascii="Cambria" w:hAnsi="Cambria" w:asciiTheme="majorHAnsi" w:hAnsiTheme="majorHAnsi"/>
          <w:sz w:val="24"/>
          <w:szCs w:val="24"/>
        </w:rPr>
        <w:t>ś</w:t>
      </w:r>
      <w:r>
        <w:rPr>
          <w:rFonts w:cs="Arial" w:ascii="Cambria" w:hAnsi="Cambria" w:asciiTheme="majorHAnsi" w:hAnsiTheme="majorHAnsi"/>
          <w:sz w:val="24"/>
          <w:szCs w:val="24"/>
        </w:rPr>
        <w:t>ci</w:t>
      </w:r>
      <w:r>
        <w:rPr>
          <w:rFonts w:eastAsia="TimesNewRoman" w:cs="Arial" w:ascii="Cambria" w:hAnsi="Cambria" w:asciiTheme="majorHAnsi" w:hAnsiTheme="majorHAnsi"/>
          <w:sz w:val="24"/>
          <w:szCs w:val="24"/>
        </w:rPr>
        <w:t xml:space="preserve">ą </w:t>
      </w:r>
      <w:r>
        <w:rPr>
          <w:rFonts w:cs="Arial" w:ascii="Cambria" w:hAnsi="Cambria" w:asciiTheme="majorHAnsi" w:hAnsiTheme="majorHAnsi"/>
          <w:sz w:val="24"/>
          <w:szCs w:val="24"/>
        </w:rPr>
        <w:t>do dwóch miejsc po przecinku w rozumieniu art. 3 ust. 1 pkt 1 i ust. 2 ustawy z dnia 9 maja 2014r.</w:t>
        <w:br/>
        <w:t>o informowaniu o cenach towarów i usług oraz ustawy z dnia 7 lipca 1994 r.</w:t>
        <w:br/>
        <w:t>o denominacji złotego, za któr</w:t>
      </w:r>
      <w:r>
        <w:rPr>
          <w:rFonts w:eastAsia="TimesNewRoman" w:cs="Arial" w:ascii="Cambria" w:hAnsi="Cambria" w:asciiTheme="majorHAnsi" w:hAnsiTheme="majorHAnsi"/>
          <w:sz w:val="24"/>
          <w:szCs w:val="24"/>
        </w:rPr>
        <w:t xml:space="preserve">ą </w:t>
      </w:r>
      <w:r>
        <w:rPr>
          <w:rFonts w:cs="Arial" w:ascii="Cambria" w:hAnsi="Cambria" w:asciiTheme="majorHAnsi" w:hAnsiTheme="majorHAnsi"/>
          <w:sz w:val="24"/>
          <w:szCs w:val="24"/>
        </w:rPr>
        <w:t>podejmuje si</w:t>
      </w:r>
      <w:r>
        <w:rPr>
          <w:rFonts w:eastAsia="TimesNewRoman" w:cs="Arial" w:ascii="Cambria" w:hAnsi="Cambria" w:asciiTheme="majorHAnsi" w:hAnsiTheme="majorHAnsi"/>
          <w:sz w:val="24"/>
          <w:szCs w:val="24"/>
        </w:rPr>
        <w:t xml:space="preserve">ę </w:t>
      </w:r>
      <w:r>
        <w:rPr>
          <w:rFonts w:cs="Arial" w:ascii="Cambria" w:hAnsi="Cambria" w:asciiTheme="majorHAnsi" w:hAnsiTheme="majorHAnsi"/>
          <w:sz w:val="24"/>
          <w:szCs w:val="24"/>
        </w:rPr>
        <w:t>zrealizowa</w:t>
      </w:r>
      <w:r>
        <w:rPr>
          <w:rFonts w:eastAsia="TimesNewRoman" w:cs="Arial" w:ascii="Cambria" w:hAnsi="Cambria" w:asciiTheme="majorHAnsi" w:hAnsiTheme="majorHAnsi"/>
          <w:sz w:val="24"/>
          <w:szCs w:val="24"/>
        </w:rPr>
        <w:t xml:space="preserve">ć </w:t>
      </w:r>
      <w:r>
        <w:rPr>
          <w:rFonts w:cs="Arial" w:ascii="Cambria" w:hAnsi="Cambria" w:asciiTheme="majorHAnsi" w:hAnsiTheme="majorHAnsi"/>
          <w:sz w:val="24"/>
          <w:szCs w:val="24"/>
        </w:rPr>
        <w:t xml:space="preserve">przedmiot zamówienia. </w:t>
      </w:r>
    </w:p>
    <w:p>
      <w:pPr>
        <w:pStyle w:val="Kolorowalistaakcent11"/>
        <w:widowControl w:val="false"/>
        <w:numPr>
          <w:ilvl w:val="0"/>
          <w:numId w:val="0"/>
        </w:numPr>
        <w:spacing w:lineRule="auto" w:line="276" w:before="0" w:after="0"/>
        <w:ind w:left="0" w:hanging="0"/>
        <w:contextualSpacing/>
        <w:rPr/>
      </w:pPr>
      <w:r>
        <w:rPr>
          <w:rFonts w:cs="Arial" w:ascii="Cambria" w:hAnsi="Cambria" w:asciiTheme="majorHAnsi" w:hAnsiTheme="majorHAnsi"/>
          <w:b/>
          <w:bCs/>
          <w:sz w:val="24"/>
          <w:szCs w:val="24"/>
        </w:rPr>
        <w:t xml:space="preserve">16.8. </w:t>
      </w:r>
      <w:r>
        <w:rPr>
          <w:rFonts w:cs="Arial" w:ascii="Cambria" w:hAnsi="Cambria" w:asciiTheme="majorHAnsi" w:hAnsiTheme="majorHAnsi"/>
          <w:sz w:val="24"/>
          <w:szCs w:val="24"/>
        </w:rPr>
        <w:t xml:space="preserve">Wynagrodzenie będzie płatne zgodnie z Projektem-wzorem umowy </w:t>
      </w:r>
      <w:r>
        <w:rPr>
          <w:rFonts w:cs="Arial" w:ascii="Cambria" w:hAnsi="Cambria" w:asciiTheme="majorHAnsi" w:hAnsiTheme="majorHAnsi"/>
          <w:b/>
          <w:sz w:val="24"/>
          <w:szCs w:val="24"/>
        </w:rPr>
        <w:t>Załącznik Nr 2 do SWZ.</w:t>
      </w:r>
      <w:r>
        <w:rPr>
          <w:rFonts w:cs="Arial" w:ascii="Cambria" w:hAnsi="Cambria" w:asciiTheme="majorHAnsi" w:hAnsiTheme="majorHAnsi"/>
          <w:b/>
          <w:bCs/>
        </w:rPr>
        <w:t xml:space="preserve"> </w:t>
      </w:r>
    </w:p>
    <w:p>
      <w:pPr>
        <w:pStyle w:val="Kolorowalistaakcent11"/>
        <w:widowControl w:val="false"/>
        <w:spacing w:lineRule="auto" w:line="276" w:before="0" w:after="0"/>
        <w:contextualSpacing/>
        <w:rPr>
          <w:rFonts w:ascii="Cambria" w:hAnsi="Cambria" w:cs="Arial" w:asciiTheme="majorHAnsi" w:hAnsiTheme="majorHAnsi"/>
          <w:b/>
          <w:bCs/>
        </w:rPr>
      </w:pPr>
      <w:r>
        <w:rPr>
          <w:rFonts w:cs="Arial" w:ascii="Cambria" w:hAnsi="Cambria"/>
          <w:b/>
          <w:bCs/>
        </w:rPr>
      </w:r>
    </w:p>
    <w:p>
      <w:pPr>
        <w:pStyle w:val="Kolorowalistaakcent11"/>
        <w:widowControl w:val="false"/>
        <w:spacing w:lineRule="auto" w:line="276" w:before="0" w:after="0"/>
        <w:contextualSpacing/>
        <w:rPr>
          <w:rFonts w:ascii="Cambria" w:hAnsi="Cambria" w:cs="Arial" w:asciiTheme="majorHAnsi" w:hAnsiTheme="majorHAnsi"/>
          <w:b/>
          <w:bCs/>
        </w:rPr>
      </w:pPr>
      <w:r>
        <w:rPr>
          <w:rFonts w:cs="Arial" w:ascii="Cambria" w:hAnsi="Cambria"/>
          <w:b/>
          <w:bCs/>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17</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 xml:space="preserve">OPIS KRYTERIÓW, KTÓRYMI ZAMAWIAJĄCY BĘDZIE SIĘ KIEROWAŁ </w:t>
              <w:br/>
              <w:t xml:space="preserve">PRZY WYBORZE OFERTY, WRAZ Z PODANIEM WAG </w:t>
              <w:br/>
              <w:t>TYCH KRYTERIÓW I SPOSOBU OCENY OFERT</w:t>
            </w:r>
          </w:p>
        </w:tc>
      </w:tr>
    </w:tbl>
    <w:p>
      <w:pPr>
        <w:pStyle w:val="ListNumber2"/>
        <w:numPr>
          <w:ilvl w:val="0"/>
          <w:numId w:val="0"/>
        </w:numPr>
        <w:tabs>
          <w:tab w:val="clear" w:pos="720"/>
          <w:tab w:val="left" w:pos="709" w:leader="none"/>
          <w:tab w:val="left" w:pos="1276" w:leader="none"/>
          <w:tab w:val="left" w:pos="1418" w:leader="none"/>
        </w:tabs>
        <w:suppressAutoHyphens w:val="true"/>
        <w:spacing w:lineRule="auto" w:line="276"/>
        <w:ind w:left="709" w:hanging="0"/>
        <w:rPr>
          <w:rFonts w:ascii="Cambria" w:hAnsi="Cambria" w:asciiTheme="majorHAnsi" w:hAnsiTheme="majorHAnsi"/>
          <w:sz w:val="24"/>
        </w:rPr>
      </w:pPr>
      <w:r>
        <w:rPr>
          <w:rFonts w:asciiTheme="majorHAnsi" w:hAnsiTheme="majorHAnsi" w:ascii="Cambria" w:hAnsi="Cambria"/>
          <w:sz w:val="24"/>
        </w:rPr>
      </w:r>
    </w:p>
    <w:p>
      <w:pPr>
        <w:pStyle w:val="ListNumber2"/>
        <w:numPr>
          <w:ilvl w:val="0"/>
          <w:numId w:val="0"/>
        </w:numPr>
        <w:suppressAutoHyphens w:val="true"/>
        <w:spacing w:lineRule="auto" w:line="276"/>
        <w:ind w:left="0" w:hanging="0"/>
        <w:rPr/>
      </w:pPr>
      <w:r>
        <w:rPr>
          <w:rFonts w:ascii="Cambria" w:hAnsi="Cambria" w:asciiTheme="majorHAnsi" w:hAnsiTheme="majorHAnsi"/>
          <w:b/>
          <w:bCs/>
          <w:sz w:val="24"/>
        </w:rPr>
        <w:t xml:space="preserve">17.1. </w:t>
      </w:r>
      <w:r>
        <w:rPr>
          <w:rFonts w:ascii="Cambria" w:hAnsi="Cambria" w:asciiTheme="majorHAnsi" w:hAnsiTheme="majorHAnsi"/>
          <w:sz w:val="24"/>
        </w:rPr>
        <w:t>Zamawiający dokona oceny ofert, które nie zostały odrzucone, na podstawie następujących kryteriów oceny ofert</w:t>
      </w:r>
      <w:r>
        <w:rPr>
          <w:rFonts w:ascii="Cambria" w:hAnsi="Cambria" w:asciiTheme="majorHAnsi" w:hAnsiTheme="majorHAnsi"/>
          <w:b/>
          <w:sz w:val="24"/>
        </w:rPr>
        <w:t>:</w:t>
      </w:r>
    </w:p>
    <w:p>
      <w:pPr>
        <w:pStyle w:val="ListNumber2"/>
        <w:numPr>
          <w:ilvl w:val="0"/>
          <w:numId w:val="0"/>
        </w:numPr>
        <w:tabs>
          <w:tab w:val="clear" w:pos="720"/>
          <w:tab w:val="left" w:pos="709" w:leader="none"/>
          <w:tab w:val="left" w:pos="1276" w:leader="none"/>
          <w:tab w:val="left" w:pos="1418" w:leader="none"/>
        </w:tabs>
        <w:suppressAutoHyphens w:val="true"/>
        <w:spacing w:lineRule="auto" w:line="276"/>
        <w:ind w:left="992" w:hanging="567"/>
        <w:rPr>
          <w:rFonts w:ascii="Cambria" w:hAnsi="Cambria" w:asciiTheme="majorHAnsi" w:hAnsiTheme="majorHAnsi"/>
          <w:sz w:val="24"/>
        </w:rPr>
      </w:pPr>
      <w:r>
        <w:rPr>
          <w:rFonts w:asciiTheme="majorHAnsi" w:hAnsiTheme="majorHAnsi" w:ascii="Cambria" w:hAnsi="Cambria"/>
          <w:sz w:val="24"/>
        </w:rPr>
      </w:r>
    </w:p>
    <w:p>
      <w:pPr>
        <w:pStyle w:val="ListNumber2"/>
        <w:numPr>
          <w:ilvl w:val="0"/>
          <w:numId w:val="0"/>
        </w:numPr>
        <w:tabs>
          <w:tab w:val="clear" w:pos="720"/>
          <w:tab w:val="left" w:pos="709" w:leader="none"/>
          <w:tab w:val="left" w:pos="1276" w:leader="none"/>
          <w:tab w:val="left" w:pos="1418" w:leader="none"/>
        </w:tabs>
        <w:suppressAutoHyphens w:val="true"/>
        <w:spacing w:lineRule="auto" w:line="276"/>
        <w:ind w:left="709" w:hanging="0"/>
        <w:rPr>
          <w:rFonts w:ascii="Cambria" w:hAnsi="Cambria" w:asciiTheme="majorHAnsi" w:hAnsiTheme="majorHAnsi"/>
          <w:sz w:val="10"/>
          <w:szCs w:val="10"/>
        </w:rPr>
      </w:pPr>
      <w:r>
        <w:rPr>
          <w:rFonts w:asciiTheme="majorHAnsi" w:hAnsiTheme="majorHAnsi" w:ascii="Cambria" w:hAnsi="Cambria"/>
          <w:sz w:val="10"/>
          <w:szCs w:val="10"/>
        </w:rPr>
      </w:r>
    </w:p>
    <w:tbl>
      <w:tblPr>
        <w:tblW w:w="8365" w:type="dxa"/>
        <w:jc w:val="left"/>
        <w:tblInd w:w="810" w:type="dxa"/>
        <w:tblLayout w:type="fixed"/>
        <w:tblCellMar>
          <w:top w:w="0" w:type="dxa"/>
          <w:left w:w="108" w:type="dxa"/>
          <w:bottom w:w="0" w:type="dxa"/>
          <w:right w:w="108" w:type="dxa"/>
        </w:tblCellMar>
        <w:tblLook w:firstRow="1" w:noVBand="0" w:lastRow="0" w:firstColumn="1" w:lastColumn="0" w:noHBand="0" w:val="00a0"/>
      </w:tblPr>
      <w:tblGrid>
        <w:gridCol w:w="823"/>
        <w:gridCol w:w="5024"/>
        <w:gridCol w:w="2518"/>
      </w:tblGrid>
      <w:tr>
        <w:trPr/>
        <w:tc>
          <w:tcPr>
            <w:tcW w:w="823" w:type="dxa"/>
            <w:tcBorders>
              <w:top w:val="single" w:sz="4" w:space="0" w:color="000000"/>
              <w:left w:val="single" w:sz="4" w:space="0" w:color="000000"/>
              <w:bottom w:val="single" w:sz="4" w:space="0" w:color="000000"/>
              <w:right w:val="single" w:sz="4" w:space="0" w:color="000000"/>
            </w:tcBorders>
            <w:shd w:color="auto" w:fill="auto" w:val="pct10"/>
          </w:tcPr>
          <w:p>
            <w:pPr>
              <w:pStyle w:val="Kolorowalistaakcent11"/>
              <w:widowControl w:val="false"/>
              <w:tabs>
                <w:tab w:val="clear" w:pos="720"/>
                <w:tab w:val="left" w:pos="709" w:leader="none"/>
                <w:tab w:val="left" w:pos="1276" w:leader="none"/>
                <w:tab w:val="left" w:pos="1418" w:leader="none"/>
              </w:tabs>
              <w:suppressAutoHyphens w:val="true"/>
              <w:spacing w:lineRule="auto" w:line="276" w:before="0" w:after="0"/>
              <w:ind w:left="0" w:hanging="0"/>
              <w:contextualSpacing/>
              <w:jc w:val="center"/>
              <w:rPr/>
            </w:pPr>
            <w:r>
              <w:rPr>
                <w:rFonts w:ascii="Cambria" w:hAnsi="Cambria" w:asciiTheme="majorHAnsi" w:hAnsiTheme="majorHAnsi"/>
                <w:b/>
                <w:sz w:val="24"/>
                <w:szCs w:val="24"/>
              </w:rPr>
              <w:t>Lp.</w:t>
            </w:r>
          </w:p>
        </w:tc>
        <w:tc>
          <w:tcPr>
            <w:tcW w:w="5024" w:type="dxa"/>
            <w:tcBorders>
              <w:top w:val="single" w:sz="4" w:space="0" w:color="000000"/>
              <w:left w:val="single" w:sz="4" w:space="0" w:color="000000"/>
              <w:bottom w:val="single" w:sz="4" w:space="0" w:color="000000"/>
              <w:right w:val="single" w:sz="4" w:space="0" w:color="000000"/>
            </w:tcBorders>
            <w:shd w:color="auto" w:fill="auto" w:val="pct10"/>
          </w:tcPr>
          <w:p>
            <w:pPr>
              <w:pStyle w:val="Kolorowalistaakcent11"/>
              <w:widowControl w:val="false"/>
              <w:tabs>
                <w:tab w:val="clear" w:pos="720"/>
                <w:tab w:val="left" w:pos="709" w:leader="none"/>
                <w:tab w:val="left" w:pos="1276" w:leader="none"/>
                <w:tab w:val="left" w:pos="1418" w:leader="none"/>
              </w:tabs>
              <w:suppressAutoHyphens w:val="true"/>
              <w:spacing w:lineRule="auto" w:line="276" w:before="0" w:after="0"/>
              <w:ind w:left="0" w:hanging="0"/>
              <w:contextualSpacing/>
              <w:rPr/>
            </w:pPr>
            <w:r>
              <w:rPr>
                <w:rFonts w:ascii="Cambria" w:hAnsi="Cambria" w:asciiTheme="majorHAnsi" w:hAnsiTheme="majorHAnsi"/>
                <w:b/>
                <w:sz w:val="24"/>
                <w:szCs w:val="24"/>
              </w:rPr>
              <w:t>Nazwa kryterium</w:t>
            </w:r>
          </w:p>
        </w:tc>
        <w:tc>
          <w:tcPr>
            <w:tcW w:w="2518" w:type="dxa"/>
            <w:tcBorders>
              <w:top w:val="single" w:sz="4" w:space="0" w:color="000000"/>
              <w:left w:val="single" w:sz="4" w:space="0" w:color="000000"/>
              <w:bottom w:val="single" w:sz="4" w:space="0" w:color="000000"/>
              <w:right w:val="single" w:sz="4" w:space="0" w:color="000000"/>
            </w:tcBorders>
            <w:shd w:color="auto" w:fill="auto" w:val="pct10"/>
          </w:tcPr>
          <w:p>
            <w:pPr>
              <w:pStyle w:val="Kolorowalistaakcent11"/>
              <w:widowControl w:val="false"/>
              <w:tabs>
                <w:tab w:val="clear" w:pos="720"/>
                <w:tab w:val="left" w:pos="709" w:leader="none"/>
                <w:tab w:val="left" w:pos="1276" w:leader="none"/>
                <w:tab w:val="left" w:pos="1418" w:leader="none"/>
              </w:tabs>
              <w:suppressAutoHyphens w:val="true"/>
              <w:spacing w:lineRule="auto" w:line="276" w:before="0" w:after="0"/>
              <w:ind w:left="0" w:hanging="0"/>
              <w:contextualSpacing/>
              <w:jc w:val="center"/>
              <w:rPr/>
            </w:pPr>
            <w:r>
              <w:rPr>
                <w:rFonts w:ascii="Cambria" w:hAnsi="Cambria" w:asciiTheme="majorHAnsi" w:hAnsiTheme="majorHAnsi"/>
                <w:b/>
                <w:sz w:val="24"/>
                <w:szCs w:val="24"/>
              </w:rPr>
              <w:t>Znaczenie kryterium (w %)</w:t>
            </w:r>
          </w:p>
        </w:tc>
      </w:tr>
      <w:tr>
        <w:trPr/>
        <w:tc>
          <w:tcPr>
            <w:tcW w:w="823" w:type="dxa"/>
            <w:tcBorders>
              <w:top w:val="single" w:sz="4" w:space="0" w:color="000000"/>
              <w:left w:val="single" w:sz="4" w:space="0" w:color="000000"/>
              <w:bottom w:val="single" w:sz="4" w:space="0" w:color="000000"/>
              <w:right w:val="single" w:sz="4" w:space="0" w:color="000000"/>
            </w:tcBorders>
          </w:tcPr>
          <w:p>
            <w:pPr>
              <w:pStyle w:val="Kolorowalistaakcent11"/>
              <w:widowControl w:val="false"/>
              <w:tabs>
                <w:tab w:val="clear" w:pos="720"/>
                <w:tab w:val="left" w:pos="709" w:leader="none"/>
                <w:tab w:val="left" w:pos="1276" w:leader="none"/>
                <w:tab w:val="left" w:pos="1418" w:leader="none"/>
              </w:tabs>
              <w:suppressAutoHyphens w:val="true"/>
              <w:spacing w:lineRule="auto" w:line="276" w:before="0" w:after="0"/>
              <w:ind w:left="0" w:hanging="0"/>
              <w:contextualSpacing/>
              <w:jc w:val="center"/>
              <w:rPr/>
            </w:pPr>
            <w:r>
              <w:rPr>
                <w:rFonts w:ascii="Cambria" w:hAnsi="Cambria" w:asciiTheme="majorHAnsi" w:hAnsiTheme="majorHAnsi"/>
                <w:sz w:val="24"/>
                <w:szCs w:val="24"/>
              </w:rPr>
              <w:t>1</w:t>
            </w:r>
          </w:p>
        </w:tc>
        <w:tc>
          <w:tcPr>
            <w:tcW w:w="5024" w:type="dxa"/>
            <w:tcBorders>
              <w:top w:val="single" w:sz="4" w:space="0" w:color="000000"/>
              <w:left w:val="single" w:sz="4" w:space="0" w:color="000000"/>
              <w:bottom w:val="single" w:sz="4" w:space="0" w:color="000000"/>
              <w:right w:val="single" w:sz="4" w:space="0" w:color="000000"/>
            </w:tcBorders>
          </w:tcPr>
          <w:p>
            <w:pPr>
              <w:pStyle w:val="Kolorowalistaakcent11"/>
              <w:widowControl w:val="false"/>
              <w:tabs>
                <w:tab w:val="clear" w:pos="720"/>
                <w:tab w:val="left" w:pos="709" w:leader="none"/>
                <w:tab w:val="left" w:pos="1276" w:leader="none"/>
                <w:tab w:val="left" w:pos="1418" w:leader="none"/>
              </w:tabs>
              <w:suppressAutoHyphens w:val="true"/>
              <w:spacing w:lineRule="auto" w:line="276" w:before="0" w:after="0"/>
              <w:ind w:left="0" w:hanging="0"/>
              <w:contextualSpacing/>
              <w:rPr/>
            </w:pPr>
            <w:r>
              <w:rPr>
                <w:rFonts w:ascii="Cambria" w:hAnsi="Cambria" w:asciiTheme="majorHAnsi" w:hAnsiTheme="majorHAnsi"/>
                <w:sz w:val="24"/>
                <w:szCs w:val="24"/>
              </w:rPr>
              <w:t>Cena (C)</w:t>
            </w:r>
          </w:p>
        </w:tc>
        <w:tc>
          <w:tcPr>
            <w:tcW w:w="2518" w:type="dxa"/>
            <w:tcBorders>
              <w:top w:val="single" w:sz="4" w:space="0" w:color="000000"/>
              <w:left w:val="single" w:sz="4" w:space="0" w:color="000000"/>
              <w:bottom w:val="single" w:sz="4" w:space="0" w:color="000000"/>
              <w:right w:val="single" w:sz="4" w:space="0" w:color="000000"/>
            </w:tcBorders>
          </w:tcPr>
          <w:p>
            <w:pPr>
              <w:pStyle w:val="Kolorowalistaakcent11"/>
              <w:widowControl w:val="false"/>
              <w:tabs>
                <w:tab w:val="clear" w:pos="720"/>
                <w:tab w:val="left" w:pos="709" w:leader="none"/>
                <w:tab w:val="left" w:pos="1276" w:leader="none"/>
                <w:tab w:val="left" w:pos="1418" w:leader="none"/>
              </w:tabs>
              <w:suppressAutoHyphens w:val="true"/>
              <w:spacing w:lineRule="auto" w:line="276" w:before="0" w:after="0"/>
              <w:ind w:left="0" w:hanging="0"/>
              <w:contextualSpacing/>
              <w:jc w:val="center"/>
              <w:rPr/>
            </w:pPr>
            <w:r>
              <w:rPr>
                <w:rFonts w:ascii="Cambria" w:hAnsi="Cambria" w:asciiTheme="majorHAnsi" w:hAnsiTheme="majorHAnsi"/>
                <w:sz w:val="24"/>
                <w:szCs w:val="24"/>
              </w:rPr>
              <w:t>60</w:t>
            </w:r>
          </w:p>
        </w:tc>
      </w:tr>
      <w:tr>
        <w:trPr>
          <w:trHeight w:val="473" w:hRule="atLeast"/>
        </w:trPr>
        <w:tc>
          <w:tcPr>
            <w:tcW w:w="82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709" w:leader="none"/>
                <w:tab w:val="left" w:pos="1276" w:leader="none"/>
                <w:tab w:val="left" w:pos="1418" w:leader="none"/>
              </w:tabs>
              <w:suppressAutoHyphens w:val="true"/>
              <w:spacing w:lineRule="auto" w:line="276" w:before="0" w:after="0"/>
              <w:ind w:left="0" w:hanging="0"/>
              <w:contextualSpacing/>
              <w:jc w:val="center"/>
              <w:rPr/>
            </w:pPr>
            <w:r>
              <w:rPr>
                <w:rFonts w:ascii="Cambria" w:hAnsi="Cambria" w:asciiTheme="majorHAnsi" w:hAnsiTheme="majorHAnsi"/>
                <w:sz w:val="24"/>
                <w:szCs w:val="24"/>
              </w:rPr>
              <w:t>2</w:t>
            </w:r>
          </w:p>
        </w:tc>
        <w:tc>
          <w:tcPr>
            <w:tcW w:w="50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9" w:leader="none"/>
                <w:tab w:val="left" w:pos="1276" w:leader="none"/>
                <w:tab w:val="left" w:pos="1418" w:leader="none"/>
              </w:tabs>
              <w:suppressAutoHyphens w:val="true"/>
              <w:spacing w:lineRule="auto" w:line="276" w:before="0" w:after="0"/>
              <w:ind w:left="0" w:hanging="0"/>
              <w:contextualSpacing/>
              <w:jc w:val="both"/>
              <w:rPr/>
            </w:pPr>
            <w:r>
              <w:rPr>
                <w:rFonts w:cs="Cambria" w:ascii="Cambria" w:hAnsi="Cambria"/>
                <w:color w:val="000000"/>
                <w:sz w:val="24"/>
                <w:szCs w:val="24"/>
              </w:rPr>
              <w:t xml:space="preserve">Długość okresu gwarancji na </w:t>
            </w:r>
            <w:r>
              <w:rPr>
                <w:rFonts w:eastAsia="Calibri" w:cs="Cambria" w:ascii="Cambria" w:hAnsi="Cambria"/>
                <w:b w:val="false"/>
                <w:bCs w:val="false"/>
                <w:color w:val="000000"/>
                <w:sz w:val="24"/>
                <w:szCs w:val="24"/>
                <w:lang w:eastAsia="en-US"/>
              </w:rPr>
              <w:t>wykonane roboty budowlane oraz wbudowane materiały i zamontowane urządzenia</w:t>
            </w:r>
          </w:p>
        </w:tc>
        <w:tc>
          <w:tcPr>
            <w:tcW w:w="251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709" w:leader="none"/>
                <w:tab w:val="left" w:pos="1276" w:leader="none"/>
                <w:tab w:val="left" w:pos="1418" w:leader="none"/>
              </w:tabs>
              <w:suppressAutoHyphens w:val="true"/>
              <w:spacing w:lineRule="auto" w:line="276" w:before="0" w:after="0"/>
              <w:ind w:left="0" w:hanging="0"/>
              <w:contextualSpacing/>
              <w:jc w:val="center"/>
              <w:rPr/>
            </w:pPr>
            <w:r>
              <w:rPr>
                <w:rFonts w:ascii="Cambria" w:hAnsi="Cambria" w:asciiTheme="majorHAnsi" w:hAnsiTheme="majorHAnsi"/>
                <w:sz w:val="24"/>
                <w:szCs w:val="24"/>
              </w:rPr>
              <w:t>40</w:t>
            </w:r>
          </w:p>
        </w:tc>
      </w:tr>
    </w:tbl>
    <w:p>
      <w:pPr>
        <w:pStyle w:val="Kolorowalistaakcent11"/>
        <w:tabs>
          <w:tab w:val="clear" w:pos="720"/>
          <w:tab w:val="left" w:pos="709" w:leader="none"/>
          <w:tab w:val="left" w:pos="1276" w:leader="none"/>
          <w:tab w:val="left" w:pos="1418" w:leader="none"/>
        </w:tabs>
        <w:suppressAutoHyphens w:val="true"/>
        <w:spacing w:lineRule="auto" w:line="276" w:before="0" w:after="0"/>
        <w:ind w:left="709" w:hanging="0"/>
        <w:contextualSpacing/>
        <w:rPr>
          <w:rFonts w:ascii="Cambria" w:hAnsi="Cambria" w:asciiTheme="majorHAnsi" w:hAnsiTheme="majorHAnsi"/>
          <w:sz w:val="10"/>
          <w:szCs w:val="10"/>
        </w:rPr>
      </w:pPr>
      <w:r>
        <w:rPr>
          <w:rFonts w:asciiTheme="majorHAnsi" w:hAnsiTheme="majorHAnsi" w:ascii="Cambria" w:hAnsi="Cambria"/>
          <w:sz w:val="10"/>
          <w:szCs w:val="10"/>
        </w:rPr>
      </w:r>
    </w:p>
    <w:p>
      <w:pPr>
        <w:pStyle w:val="Kolorowalistaakcent11"/>
        <w:tabs>
          <w:tab w:val="clear" w:pos="720"/>
          <w:tab w:val="left" w:pos="709" w:leader="none"/>
          <w:tab w:val="left" w:pos="1276" w:leader="none"/>
          <w:tab w:val="left" w:pos="1418" w:leader="none"/>
        </w:tabs>
        <w:suppressAutoHyphens w:val="true"/>
        <w:spacing w:lineRule="auto" w:line="276" w:before="0" w:after="0"/>
        <w:ind w:left="709" w:hanging="0"/>
        <w:contextualSpacing/>
        <w:rPr>
          <w:rFonts w:ascii="Cambria" w:hAnsi="Cambria" w:asciiTheme="majorHAnsi" w:hAnsiTheme="majorHAnsi"/>
          <w:sz w:val="24"/>
          <w:szCs w:val="24"/>
        </w:rPr>
      </w:pPr>
      <w:r>
        <w:rPr>
          <w:rFonts w:asciiTheme="majorHAnsi" w:hAnsiTheme="majorHAnsi" w:ascii="Cambria" w:hAnsi="Cambria"/>
          <w:sz w:val="24"/>
          <w:szCs w:val="24"/>
        </w:rPr>
      </w:r>
    </w:p>
    <w:p>
      <w:pPr>
        <w:pStyle w:val="Kolorowalistaakcent11"/>
        <w:tabs>
          <w:tab w:val="clear" w:pos="720"/>
          <w:tab w:val="left" w:pos="709" w:leader="none"/>
          <w:tab w:val="left" w:pos="1276" w:leader="none"/>
          <w:tab w:val="left" w:pos="1418" w:leader="none"/>
        </w:tabs>
        <w:suppressAutoHyphens w:val="true"/>
        <w:spacing w:lineRule="auto" w:line="276" w:before="0" w:after="0"/>
        <w:ind w:left="709" w:hanging="0"/>
        <w:contextualSpacing/>
        <w:rPr/>
      </w:pPr>
      <w:r>
        <w:rPr>
          <w:rFonts w:ascii="Cambria" w:hAnsi="Cambria" w:asciiTheme="majorHAnsi" w:hAnsiTheme="majorHAnsi"/>
          <w:sz w:val="24"/>
          <w:szCs w:val="24"/>
        </w:rPr>
        <w:t xml:space="preserve">Zamawiający dokona oceny ofert przyznając punkty w ramach poszczególnych kryteriów oceny ofert, przyjmując zasadę, że </w:t>
      </w:r>
      <w:r>
        <w:rPr>
          <w:rFonts w:ascii="Cambria" w:hAnsi="Cambria" w:asciiTheme="majorHAnsi" w:hAnsiTheme="majorHAnsi"/>
          <w:b/>
          <w:bCs/>
          <w:sz w:val="24"/>
          <w:szCs w:val="24"/>
        </w:rPr>
        <w:t>1% = 1 punkt.</w:t>
      </w:r>
    </w:p>
    <w:p>
      <w:pPr>
        <w:pStyle w:val="Kolorowalistaakcent11"/>
        <w:tabs>
          <w:tab w:val="clear" w:pos="720"/>
          <w:tab w:val="left" w:pos="709" w:leader="none"/>
          <w:tab w:val="left" w:pos="1276" w:leader="none"/>
          <w:tab w:val="left" w:pos="1418" w:leader="none"/>
        </w:tabs>
        <w:suppressAutoHyphens w:val="true"/>
        <w:spacing w:lineRule="auto" w:line="276" w:before="0" w:after="0"/>
        <w:ind w:left="709" w:hanging="0"/>
        <w:contextualSpacing/>
        <w:rPr>
          <w:rFonts w:ascii="Cambria" w:hAnsi="Cambria" w:asciiTheme="majorHAnsi" w:hAnsiTheme="majorHAnsi"/>
          <w:sz w:val="24"/>
          <w:szCs w:val="24"/>
        </w:rPr>
      </w:pPr>
      <w:r>
        <w:rPr>
          <w:rFonts w:asciiTheme="majorHAnsi" w:hAnsiTheme="majorHAnsi" w:ascii="Cambria" w:hAnsi="Cambria"/>
          <w:sz w:val="24"/>
          <w:szCs w:val="24"/>
        </w:rPr>
      </w:r>
    </w:p>
    <w:p>
      <w:pPr>
        <w:pStyle w:val="Kolorowalistaakcent11"/>
        <w:numPr>
          <w:ilvl w:val="0"/>
          <w:numId w:val="0"/>
        </w:numPr>
        <w:suppressAutoHyphens w:val="true"/>
        <w:spacing w:lineRule="auto" w:line="276" w:before="0" w:after="0"/>
        <w:ind w:left="-18" w:hanging="0"/>
        <w:contextualSpacing/>
        <w:rPr/>
      </w:pPr>
      <w:r>
        <w:rPr>
          <w:rFonts w:ascii="Cambria" w:hAnsi="Cambria" w:asciiTheme="majorHAnsi" w:hAnsiTheme="majorHAnsi"/>
          <w:b/>
          <w:bCs/>
          <w:sz w:val="24"/>
          <w:szCs w:val="24"/>
        </w:rPr>
        <w:t xml:space="preserve">17.2. </w:t>
      </w:r>
      <w:r>
        <w:rPr>
          <w:rFonts w:ascii="Cambria" w:hAnsi="Cambria" w:asciiTheme="majorHAnsi" w:hAnsiTheme="majorHAnsi"/>
          <w:sz w:val="24"/>
          <w:szCs w:val="24"/>
        </w:rPr>
        <w:t xml:space="preserve">Punkty za kryterium </w:t>
      </w:r>
      <w:r>
        <w:rPr>
          <w:rFonts w:ascii="Cambria" w:hAnsi="Cambria" w:asciiTheme="majorHAnsi" w:hAnsiTheme="majorHAnsi"/>
          <w:b/>
          <w:sz w:val="24"/>
          <w:szCs w:val="24"/>
        </w:rPr>
        <w:t>„Cena”</w:t>
      </w:r>
      <w:r>
        <w:rPr>
          <w:rFonts w:ascii="Cambria" w:hAnsi="Cambria" w:asciiTheme="majorHAnsi" w:hAnsiTheme="majorHAnsi"/>
          <w:sz w:val="24"/>
          <w:szCs w:val="24"/>
        </w:rPr>
        <w:t xml:space="preserve"> zostaną obliczone według wzoru:</w:t>
      </w:r>
    </w:p>
    <w:p>
      <w:pPr>
        <w:pStyle w:val="Kolorowalistaakcent11"/>
        <w:tabs>
          <w:tab w:val="clear" w:pos="720"/>
          <w:tab w:val="left" w:pos="709" w:leader="none"/>
          <w:tab w:val="left" w:pos="1276" w:leader="none"/>
          <w:tab w:val="left" w:pos="1418" w:leader="none"/>
        </w:tabs>
        <w:suppressAutoHyphens w:val="true"/>
        <w:spacing w:lineRule="auto" w:line="276"/>
        <w:ind w:left="709" w:hanging="0"/>
        <w:rPr/>
      </w:pPr>
      <w:r>
        <w:rPr>
          <w:rFonts w:ascii="Cambria" w:hAnsi="Cambria" w:asciiTheme="majorHAnsi" w:hAnsiTheme="majorHAnsi"/>
          <w:i/>
          <w:sz w:val="26"/>
          <w:szCs w:val="26"/>
        </w:rPr>
        <w:tab/>
        <w:tab/>
        <w:t>C</w:t>
      </w:r>
      <w:r>
        <w:rPr>
          <w:rFonts w:ascii="Cambria" w:hAnsi="Cambria" w:asciiTheme="majorHAnsi" w:hAnsiTheme="majorHAnsi"/>
          <w:i/>
          <w:sz w:val="26"/>
          <w:szCs w:val="26"/>
          <w:vertAlign w:val="subscript"/>
        </w:rPr>
        <w:t>n</w:t>
      </w:r>
    </w:p>
    <w:p>
      <w:pPr>
        <w:pStyle w:val="Kolorowalistaakcent11"/>
        <w:tabs>
          <w:tab w:val="clear" w:pos="720"/>
          <w:tab w:val="left" w:pos="709" w:leader="none"/>
          <w:tab w:val="left" w:pos="1276" w:leader="none"/>
          <w:tab w:val="left" w:pos="1418" w:leader="none"/>
        </w:tabs>
        <w:suppressAutoHyphens w:val="true"/>
        <w:spacing w:lineRule="auto" w:line="276"/>
        <w:ind w:left="709" w:hanging="0"/>
        <w:rPr/>
      </w:pPr>
      <w:r>
        <w:rPr>
          <w:rFonts w:ascii="Cambria" w:hAnsi="Cambria" w:asciiTheme="majorHAnsi" w:hAnsiTheme="majorHAnsi"/>
          <w:i/>
          <w:sz w:val="26"/>
          <w:szCs w:val="26"/>
        </w:rPr>
        <w:t xml:space="preserve">C = </w:t>
        <w:tab/>
        <w:t xml:space="preserve">------- x 60 pkt </w:t>
      </w:r>
    </w:p>
    <w:p>
      <w:pPr>
        <w:pStyle w:val="Kolorowalistaakcent11"/>
        <w:tabs>
          <w:tab w:val="clear" w:pos="720"/>
          <w:tab w:val="left" w:pos="709" w:leader="none"/>
          <w:tab w:val="left" w:pos="1276" w:leader="none"/>
          <w:tab w:val="left" w:pos="1418" w:leader="none"/>
        </w:tabs>
        <w:suppressAutoHyphens w:val="true"/>
        <w:spacing w:lineRule="auto" w:line="276"/>
        <w:ind w:left="709" w:hanging="0"/>
        <w:rPr/>
      </w:pPr>
      <w:r>
        <w:rPr>
          <w:rFonts w:ascii="Cambria" w:hAnsi="Cambria" w:asciiTheme="majorHAnsi" w:hAnsiTheme="majorHAnsi"/>
          <w:i/>
          <w:sz w:val="26"/>
          <w:szCs w:val="26"/>
        </w:rPr>
        <w:tab/>
        <w:t>C</w:t>
      </w:r>
      <w:r>
        <w:rPr>
          <w:rFonts w:ascii="Cambria" w:hAnsi="Cambria" w:asciiTheme="majorHAnsi" w:hAnsiTheme="majorHAnsi"/>
          <w:i/>
          <w:sz w:val="26"/>
          <w:szCs w:val="26"/>
          <w:vertAlign w:val="subscript"/>
        </w:rPr>
        <w:t>b</w:t>
      </w:r>
    </w:p>
    <w:p>
      <w:pPr>
        <w:pStyle w:val="Normal"/>
        <w:tabs>
          <w:tab w:val="clear" w:pos="720"/>
          <w:tab w:val="left" w:pos="709" w:leader="none"/>
          <w:tab w:val="left" w:pos="1276" w:leader="none"/>
          <w:tab w:val="left" w:pos="1418" w:leader="none"/>
        </w:tabs>
        <w:suppressAutoHyphens w:val="true"/>
        <w:spacing w:lineRule="auto" w:line="276"/>
        <w:rPr/>
      </w:pPr>
      <w:r>
        <w:rPr>
          <w:rFonts w:ascii="Cambria" w:hAnsi="Cambria" w:asciiTheme="majorHAnsi" w:hAnsiTheme="majorHAnsi"/>
        </w:rPr>
        <w:tab/>
        <w:t>gdzie,</w:t>
      </w:r>
    </w:p>
    <w:p>
      <w:pPr>
        <w:pStyle w:val="NoSpacing"/>
        <w:spacing w:lineRule="auto" w:line="276"/>
        <w:ind w:left="708" w:hanging="0"/>
        <w:jc w:val="both"/>
        <w:rPr/>
      </w:pPr>
      <w:r>
        <w:rPr>
          <w:rFonts w:ascii="Cambria" w:hAnsi="Cambria" w:asciiTheme="majorHAnsi" w:hAnsiTheme="majorHAnsi"/>
          <w:sz w:val="24"/>
          <w:szCs w:val="24"/>
        </w:rPr>
        <w:t>C- ilość punktów za kryterium cena,</w:t>
      </w:r>
    </w:p>
    <w:p>
      <w:pPr>
        <w:pStyle w:val="NoSpacing"/>
        <w:spacing w:lineRule="auto" w:line="276"/>
        <w:ind w:left="708" w:hanging="0"/>
        <w:jc w:val="both"/>
        <w:rPr/>
      </w:pPr>
      <w:r>
        <w:rPr>
          <w:rFonts w:ascii="Cambria" w:hAnsi="Cambria" w:asciiTheme="majorHAnsi" w:hAnsiTheme="majorHAnsi"/>
          <w:sz w:val="24"/>
          <w:szCs w:val="24"/>
        </w:rPr>
        <w:t>C</w:t>
      </w:r>
      <w:r>
        <w:rPr>
          <w:rFonts w:ascii="Cambria" w:hAnsi="Cambria" w:asciiTheme="majorHAnsi" w:hAnsiTheme="majorHAnsi"/>
          <w:sz w:val="24"/>
          <w:szCs w:val="24"/>
          <w:vertAlign w:val="subscript"/>
        </w:rPr>
        <w:t>n</w:t>
      </w:r>
      <w:r>
        <w:rPr>
          <w:rFonts w:ascii="Cambria" w:hAnsi="Cambria" w:asciiTheme="majorHAnsi" w:hAnsiTheme="majorHAnsi"/>
          <w:sz w:val="24"/>
          <w:szCs w:val="24"/>
        </w:rPr>
        <w:t xml:space="preserve"> - najniższa cena ofertowa spośród ofert nieodrzuconych,</w:t>
      </w:r>
    </w:p>
    <w:p>
      <w:pPr>
        <w:pStyle w:val="NoSpacing"/>
        <w:spacing w:lineRule="auto" w:line="276"/>
        <w:ind w:left="708" w:hanging="0"/>
        <w:jc w:val="both"/>
        <w:rPr/>
      </w:pPr>
      <w:r>
        <w:rPr>
          <w:rFonts w:ascii="Cambria" w:hAnsi="Cambria" w:asciiTheme="majorHAnsi" w:hAnsiTheme="majorHAnsi"/>
          <w:sz w:val="24"/>
          <w:szCs w:val="24"/>
        </w:rPr>
        <w:t>C</w:t>
      </w:r>
      <w:r>
        <w:rPr>
          <w:rFonts w:ascii="Cambria" w:hAnsi="Cambria" w:asciiTheme="majorHAnsi" w:hAnsiTheme="majorHAnsi"/>
          <w:sz w:val="24"/>
          <w:szCs w:val="24"/>
          <w:vertAlign w:val="subscript"/>
        </w:rPr>
        <w:t>b</w:t>
      </w:r>
      <w:r>
        <w:rPr>
          <w:rFonts w:ascii="Cambria" w:hAnsi="Cambria" w:asciiTheme="majorHAnsi" w:hAnsiTheme="majorHAnsi"/>
          <w:sz w:val="24"/>
          <w:szCs w:val="24"/>
        </w:rPr>
        <w:t xml:space="preserve"> – cena oferty badanej.</w:t>
      </w:r>
    </w:p>
    <w:p>
      <w:pPr>
        <w:pStyle w:val="NoSpacing"/>
        <w:spacing w:lineRule="auto" w:line="276"/>
        <w:ind w:left="708"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Kolorowalistaakcent11"/>
        <w:numPr>
          <w:ilvl w:val="0"/>
          <w:numId w:val="0"/>
        </w:numPr>
        <w:suppressAutoHyphens w:val="true"/>
        <w:spacing w:lineRule="auto" w:line="276" w:before="0" w:after="0"/>
        <w:ind w:left="-18" w:hanging="0"/>
        <w:contextualSpacing/>
        <w:rPr/>
      </w:pPr>
      <w:r>
        <w:rPr>
          <w:rFonts w:ascii="Cambria" w:hAnsi="Cambria" w:asciiTheme="majorHAnsi" w:hAnsiTheme="majorHAnsi"/>
          <w:b/>
          <w:bCs/>
          <w:sz w:val="24"/>
          <w:szCs w:val="24"/>
        </w:rPr>
        <w:t xml:space="preserve">17.3. </w:t>
      </w:r>
      <w:r>
        <w:rPr>
          <w:rFonts w:ascii="Cambria" w:hAnsi="Cambria" w:asciiTheme="majorHAnsi" w:hAnsiTheme="majorHAnsi"/>
          <w:sz w:val="24"/>
          <w:szCs w:val="24"/>
        </w:rPr>
        <w:t xml:space="preserve">Punkty w kryterium </w:t>
      </w:r>
      <w:r>
        <w:rPr>
          <w:rFonts w:cs="Cambria" w:ascii="Cambria" w:hAnsi="Cambria"/>
          <w:b/>
          <w:bCs/>
          <w:color w:val="000000"/>
          <w:sz w:val="24"/>
          <w:szCs w:val="24"/>
        </w:rPr>
        <w:t xml:space="preserve">Długość okresu gwarancji na </w:t>
      </w:r>
      <w:r>
        <w:rPr>
          <w:rFonts w:eastAsia="Calibri" w:cs="Cambria" w:ascii="Cambria" w:hAnsi="Cambria"/>
          <w:b w:val="false"/>
          <w:bCs w:val="false"/>
          <w:color w:val="000000"/>
          <w:sz w:val="24"/>
          <w:szCs w:val="24"/>
          <w:lang w:eastAsia="en-US"/>
        </w:rPr>
        <w:t xml:space="preserve">wykonane </w:t>
      </w:r>
      <w:r>
        <w:rPr>
          <w:rFonts w:eastAsia="Calibri" w:cs="Cambria" w:ascii="Cambria" w:hAnsi="Cambria"/>
          <w:b/>
          <w:bCs/>
          <w:color w:val="000000"/>
          <w:sz w:val="24"/>
          <w:szCs w:val="24"/>
          <w:lang w:eastAsia="en-US"/>
        </w:rPr>
        <w:t>roboty budowlane oraz wbudowane materiały i zamontowane urządzenia</w:t>
      </w:r>
      <w:r>
        <w:rPr>
          <w:rFonts w:cs="Cambria" w:ascii="Cambria" w:hAnsi="Cambria"/>
          <w:b/>
          <w:bCs/>
          <w:color w:val="000000"/>
          <w:sz w:val="24"/>
          <w:szCs w:val="24"/>
        </w:rPr>
        <w:t xml:space="preserve"> objęte przedmiotem zamówienia</w:t>
      </w:r>
      <w:r>
        <w:rPr>
          <w:rFonts w:ascii="Cambria" w:hAnsi="Cambria" w:asciiTheme="majorHAnsi" w:hAnsiTheme="majorHAnsi"/>
          <w:b w:val="false"/>
          <w:bCs w:val="false"/>
          <w:sz w:val="24"/>
          <w:szCs w:val="24"/>
        </w:rPr>
        <w:t xml:space="preserve"> </w:t>
      </w:r>
      <w:r>
        <w:rPr>
          <w:rFonts w:eastAsia="Cambria" w:cs="Cambria" w:ascii="Cambria" w:hAnsi="Cambria"/>
          <w:b w:val="false"/>
          <w:bCs w:val="false"/>
          <w:color w:val="000000"/>
          <w:sz w:val="24"/>
          <w:szCs w:val="24"/>
        </w:rPr>
        <w:t xml:space="preserve">liczone będą w okresach miesięcznych. </w:t>
      </w:r>
      <w:r>
        <w:rPr>
          <w:rFonts w:eastAsia="SimSun" w:cs="Times New Roman" w:ascii="Cambria" w:hAnsi="Cambria" w:asciiTheme="majorHAnsi" w:hAnsiTheme="majorHAnsi"/>
          <w:b w:val="false"/>
          <w:bCs w:val="false"/>
          <w:color w:val="auto"/>
          <w:kern w:val="0"/>
          <w:sz w:val="24"/>
          <w:szCs w:val="24"/>
          <w:lang w:val="pl-PL" w:eastAsia="zh-CN" w:bidi="ar-SA"/>
        </w:rPr>
        <w:t>W</w:t>
      </w:r>
      <w:r>
        <w:rPr>
          <w:rFonts w:eastAsia="Calibri" w:cs="Helvetica" w:ascii="Cambria" w:hAnsi="Cambria"/>
          <w:b w:val="false"/>
          <w:bCs w:val="false"/>
          <w:color w:val="000000"/>
          <w:sz w:val="24"/>
          <w:szCs w:val="24"/>
        </w:rPr>
        <w:t xml:space="preserve"> przypadku zaoferowania </w:t>
      </w:r>
      <w:r>
        <w:rPr>
          <w:rFonts w:eastAsia="Cambria" w:cs="Helvetica" w:ascii="Cambria" w:hAnsi="Cambria"/>
          <w:b w:val="false"/>
          <w:bCs w:val="false"/>
          <w:color w:val="000000"/>
          <w:sz w:val="24"/>
          <w:szCs w:val="24"/>
        </w:rPr>
        <w:t>maksymalnej długości okresu gwarancji tj. 60</w:t>
      </w:r>
      <w:r>
        <w:rPr>
          <w:rFonts w:eastAsia="Calibri" w:cs="Helvetica" w:ascii="Cambria" w:hAnsi="Cambria"/>
          <w:b w:val="false"/>
          <w:bCs w:val="false"/>
          <w:color w:val="000000"/>
          <w:sz w:val="24"/>
          <w:szCs w:val="24"/>
        </w:rPr>
        <w:t xml:space="preserve"> miesięcy, Wykonawca otrzyma </w:t>
      </w:r>
      <w:r>
        <w:rPr>
          <w:rFonts w:eastAsia="Cambria" w:cs="Helvetica" w:ascii="Cambria" w:hAnsi="Cambria"/>
          <w:b w:val="false"/>
          <w:bCs w:val="false"/>
          <w:color w:val="000000"/>
          <w:sz w:val="24"/>
          <w:szCs w:val="24"/>
        </w:rPr>
        <w:t>czterdzieści (40</w:t>
      </w:r>
      <w:r>
        <w:rPr>
          <w:rFonts w:eastAsia="Calibri" w:cs="Helvetica" w:ascii="Cambria" w:hAnsi="Cambria"/>
          <w:b w:val="false"/>
          <w:bCs w:val="false"/>
          <w:color w:val="000000"/>
          <w:sz w:val="24"/>
          <w:szCs w:val="24"/>
        </w:rPr>
        <w:t xml:space="preserve">) punktów, </w:t>
      </w:r>
      <w:r>
        <w:rPr>
          <w:rFonts w:eastAsia="Cambria" w:cs="Arial" w:ascii="Cambria" w:hAnsi="Cambria"/>
          <w:b w:val="false"/>
          <w:bCs w:val="false"/>
          <w:color w:val="000000"/>
          <w:sz w:val="24"/>
          <w:szCs w:val="24"/>
        </w:rPr>
        <w:t xml:space="preserve">pozostali Wykonawcy będą oceniani wg następującego wzoru: </w:t>
      </w:r>
    </w:p>
    <w:p>
      <w:pPr>
        <w:pStyle w:val="Kolorowalistaakcent11"/>
        <w:numPr>
          <w:ilvl w:val="0"/>
          <w:numId w:val="0"/>
        </w:numPr>
        <w:suppressAutoHyphens w:val="true"/>
        <w:spacing w:lineRule="auto" w:line="276" w:before="0" w:after="0"/>
        <w:ind w:left="-18" w:hanging="0"/>
        <w:contextualSpacing/>
        <w:rPr>
          <w:rFonts w:ascii="Cambria" w:hAnsi="Cambria" w:eastAsia="Cambria" w:cs="Arial"/>
          <w:b w:val="false"/>
          <w:bCs w:val="false"/>
          <w:color w:val="000000"/>
          <w:sz w:val="24"/>
          <w:szCs w:val="24"/>
        </w:rPr>
      </w:pPr>
      <w:r>
        <w:rPr>
          <w:rFonts w:eastAsia="Cambria" w:cs="Arial" w:ascii="Cambria" w:hAnsi="Cambria"/>
          <w:b w:val="false"/>
          <w:bCs w:val="false"/>
          <w:color w:val="000000"/>
          <w:sz w:val="24"/>
          <w:szCs w:val="24"/>
        </w:rPr>
      </w:r>
    </w:p>
    <w:p>
      <w:pPr>
        <w:pStyle w:val="Normal"/>
        <w:tabs>
          <w:tab w:val="clear" w:pos="720"/>
          <w:tab w:val="left" w:pos="360" w:leader="none"/>
        </w:tabs>
        <w:spacing w:lineRule="auto" w:line="276" w:before="0" w:after="0"/>
        <w:ind w:left="709" w:hanging="0"/>
        <w:contextualSpacing/>
        <w:jc w:val="both"/>
        <w:rPr/>
      </w:pPr>
      <w:r>
        <w:rPr/>
      </w:r>
    </w:p>
    <w:tbl>
      <w:tblPr>
        <w:tblW w:w="355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855"/>
        <w:gridCol w:w="2699"/>
      </w:tblGrid>
      <w:tr>
        <w:trPr/>
        <w:tc>
          <w:tcPr>
            <w:tcW w:w="855" w:type="dxa"/>
            <w:tcBorders/>
            <w:shd w:color="auto" w:fill="auto" w:val="clear"/>
          </w:tcPr>
          <w:p>
            <w:pPr>
              <w:pStyle w:val="Normal"/>
              <w:widowControl w:val="false"/>
              <w:numPr>
                <w:ilvl w:val="0"/>
                <w:numId w:val="0"/>
              </w:numPr>
              <w:snapToGrid w:val="false"/>
              <w:spacing w:lineRule="auto" w:line="276" w:before="0" w:after="0"/>
              <w:ind w:left="444" w:hanging="0"/>
              <w:contextualSpacing/>
              <w:jc w:val="center"/>
              <w:rPr>
                <w:rFonts w:ascii="Cambria" w:hAnsi="Cambria" w:eastAsia="Calibri" w:cs="Helvetica"/>
                <w:b/>
                <w:i/>
                <w:i/>
                <w:color w:val="000000"/>
              </w:rPr>
            </w:pPr>
            <w:r>
              <w:rPr>
                <w:rFonts w:eastAsia="Calibri" w:cs="Helvetica" w:ascii="Cambria" w:hAnsi="Cambria"/>
                <w:b/>
                <w:i/>
                <w:color w:val="000000"/>
              </w:rPr>
            </w:r>
          </w:p>
        </w:tc>
        <w:tc>
          <w:tcPr>
            <w:tcW w:w="2699" w:type="dxa"/>
            <w:tcBorders/>
            <w:shd w:color="auto" w:fill="auto" w:val="clear"/>
          </w:tcPr>
          <w:p>
            <w:pPr>
              <w:pStyle w:val="Normal"/>
              <w:widowControl w:val="false"/>
              <w:numPr>
                <w:ilvl w:val="0"/>
                <w:numId w:val="0"/>
              </w:numPr>
              <w:spacing w:lineRule="auto" w:line="276" w:before="0" w:after="0"/>
              <w:ind w:left="444" w:hanging="0"/>
              <w:contextualSpacing/>
              <w:rPr/>
            </w:pPr>
            <w:r>
              <w:rPr>
                <w:rFonts w:eastAsia="Cambria" w:cs="Cambria" w:ascii="Cambria" w:hAnsi="Cambria"/>
                <w:b/>
                <w:i/>
                <w:color w:val="000000"/>
              </w:rPr>
              <w:t xml:space="preserve">       </w:t>
            </w:r>
            <w:r>
              <w:rPr>
                <w:rFonts w:eastAsia="Calibri" w:cs="Helvetica" w:ascii="Cambria" w:hAnsi="Cambria"/>
                <w:b/>
                <w:i/>
                <w:color w:val="000000"/>
              </w:rPr>
              <w:t xml:space="preserve">G </w:t>
            </w:r>
            <w:r>
              <w:rPr>
                <w:rFonts w:eastAsia="Calibri" w:cs="Helvetica" w:ascii="Cambria" w:hAnsi="Cambria"/>
                <w:b/>
                <w:i/>
                <w:color w:val="000000"/>
                <w:vertAlign w:val="subscript"/>
              </w:rPr>
              <w:t>o</w:t>
            </w:r>
          </w:p>
        </w:tc>
      </w:tr>
      <w:tr>
        <w:trPr/>
        <w:tc>
          <w:tcPr>
            <w:tcW w:w="855" w:type="dxa"/>
            <w:tcBorders/>
            <w:shd w:color="auto" w:fill="auto" w:val="clear"/>
          </w:tcPr>
          <w:p>
            <w:pPr>
              <w:pStyle w:val="Normal"/>
              <w:widowControl w:val="false"/>
              <w:spacing w:lineRule="auto" w:line="276" w:before="0" w:after="0"/>
              <w:contextualSpacing/>
              <w:jc w:val="left"/>
              <w:rPr/>
            </w:pPr>
            <w:r>
              <w:rPr>
                <w:rFonts w:eastAsia="Calibri" w:cs="Helvetica" w:ascii="Cambria" w:hAnsi="Cambria"/>
                <w:b/>
                <w:i/>
                <w:color w:val="000000"/>
              </w:rPr>
              <w:t>G =</w:t>
            </w:r>
          </w:p>
        </w:tc>
        <w:tc>
          <w:tcPr>
            <w:tcW w:w="2699" w:type="dxa"/>
            <w:tcBorders/>
            <w:shd w:color="auto" w:fill="auto" w:val="clear"/>
          </w:tcPr>
          <w:p>
            <w:pPr>
              <w:pStyle w:val="Normal"/>
              <w:widowControl w:val="false"/>
              <w:numPr>
                <w:ilvl w:val="0"/>
                <w:numId w:val="0"/>
              </w:numPr>
              <w:suppressAutoHyphens w:val="true"/>
              <w:bidi w:val="0"/>
              <w:spacing w:lineRule="auto" w:line="276" w:before="0" w:after="0"/>
              <w:ind w:left="273" w:right="0" w:hanging="0"/>
              <w:contextualSpacing/>
              <w:jc w:val="center"/>
              <w:rPr/>
            </w:pPr>
            <w:r>
              <w:rPr>
                <w:rFonts w:eastAsia="Calibri" w:cs="Helvetica" w:ascii="Cambria" w:hAnsi="Cambria"/>
                <w:b/>
                <w:i/>
                <w:color w:val="000000"/>
              </w:rPr>
              <w:t>-----------   x 40 pkt</w:t>
            </w:r>
          </w:p>
        </w:tc>
      </w:tr>
      <w:tr>
        <w:trPr/>
        <w:tc>
          <w:tcPr>
            <w:tcW w:w="855" w:type="dxa"/>
            <w:tcBorders/>
            <w:shd w:color="auto" w:fill="auto" w:val="clear"/>
          </w:tcPr>
          <w:p>
            <w:pPr>
              <w:pStyle w:val="Normal"/>
              <w:widowControl w:val="false"/>
              <w:numPr>
                <w:ilvl w:val="0"/>
                <w:numId w:val="0"/>
              </w:numPr>
              <w:snapToGrid w:val="false"/>
              <w:spacing w:lineRule="auto" w:line="276" w:before="0" w:after="0"/>
              <w:ind w:left="444" w:hanging="0"/>
              <w:contextualSpacing/>
              <w:jc w:val="center"/>
              <w:rPr>
                <w:rFonts w:ascii="Cambria" w:hAnsi="Cambria" w:eastAsia="Calibri" w:cs="Helvetica"/>
                <w:b/>
                <w:i/>
                <w:i/>
                <w:color w:val="000000"/>
              </w:rPr>
            </w:pPr>
            <w:r>
              <w:rPr>
                <w:rFonts w:eastAsia="Calibri" w:cs="Helvetica" w:ascii="Cambria" w:hAnsi="Cambria"/>
                <w:b/>
                <w:i/>
                <w:color w:val="000000"/>
              </w:rPr>
            </w:r>
          </w:p>
        </w:tc>
        <w:tc>
          <w:tcPr>
            <w:tcW w:w="2699" w:type="dxa"/>
            <w:tcBorders/>
            <w:shd w:color="auto" w:fill="auto" w:val="clear"/>
          </w:tcPr>
          <w:p>
            <w:pPr>
              <w:pStyle w:val="Normal"/>
              <w:widowControl w:val="false"/>
              <w:numPr>
                <w:ilvl w:val="0"/>
                <w:numId w:val="0"/>
              </w:numPr>
              <w:spacing w:lineRule="auto" w:line="276" w:before="0" w:after="0"/>
              <w:ind w:left="444" w:hanging="0"/>
              <w:contextualSpacing/>
              <w:rPr/>
            </w:pPr>
            <w:r>
              <w:rPr>
                <w:rFonts w:eastAsia="Cambria" w:cs="Cambria" w:ascii="Cambria" w:hAnsi="Cambria"/>
                <w:b/>
                <w:i/>
                <w:color w:val="000000"/>
              </w:rPr>
              <w:t xml:space="preserve">     </w:t>
            </w:r>
            <w:r>
              <w:rPr>
                <w:rFonts w:eastAsia="Calibri" w:cs="Helvetica" w:ascii="Cambria" w:hAnsi="Cambria"/>
                <w:b/>
                <w:i/>
                <w:color w:val="000000"/>
              </w:rPr>
              <w:t xml:space="preserve">G </w:t>
            </w:r>
            <w:r>
              <w:rPr>
                <w:rFonts w:eastAsia="Calibri" w:cs="Helvetica" w:ascii="Cambria" w:hAnsi="Cambria"/>
                <w:b/>
                <w:i/>
                <w:color w:val="000000"/>
                <w:vertAlign w:val="subscript"/>
              </w:rPr>
              <w:t>max.</w:t>
            </w:r>
          </w:p>
        </w:tc>
      </w:tr>
    </w:tbl>
    <w:p>
      <w:pPr>
        <w:pStyle w:val="Normal"/>
        <w:numPr>
          <w:ilvl w:val="0"/>
          <w:numId w:val="0"/>
        </w:numPr>
        <w:tabs>
          <w:tab w:val="clear" w:pos="720"/>
          <w:tab w:val="left" w:pos="360" w:leader="none"/>
        </w:tabs>
        <w:spacing w:lineRule="auto" w:line="276" w:before="0" w:after="0"/>
        <w:ind w:left="444" w:hanging="0"/>
        <w:contextualSpacing/>
        <w:jc w:val="both"/>
        <w:rPr/>
      </w:pPr>
      <w:r>
        <w:rPr>
          <w:rFonts w:eastAsia="Calibri" w:cs="Arial" w:ascii="Cambria" w:hAnsi="Cambria"/>
          <w:bCs/>
          <w:color w:val="000000"/>
        </w:rPr>
        <w:t>gdzie:</w:t>
      </w:r>
    </w:p>
    <w:p>
      <w:pPr>
        <w:pStyle w:val="Normal"/>
        <w:numPr>
          <w:ilvl w:val="0"/>
          <w:numId w:val="0"/>
        </w:numPr>
        <w:tabs>
          <w:tab w:val="clear" w:pos="720"/>
          <w:tab w:val="left" w:pos="360" w:leader="none"/>
        </w:tabs>
        <w:spacing w:lineRule="auto" w:line="276" w:before="0" w:after="0"/>
        <w:ind w:left="1153" w:hanging="0"/>
        <w:contextualSpacing/>
        <w:jc w:val="both"/>
        <w:rPr>
          <w:rFonts w:ascii="Cambria" w:hAnsi="Cambria" w:eastAsia="Calibri" w:cs="Arial"/>
          <w:bCs/>
          <w:color w:val="000000"/>
        </w:rPr>
      </w:pPr>
      <w:r>
        <w:rPr>
          <w:rFonts w:eastAsia="Calibri" w:cs="Arial" w:ascii="Cambria" w:hAnsi="Cambria"/>
          <w:bCs/>
          <w:color w:val="000000"/>
        </w:rPr>
      </w:r>
    </w:p>
    <w:p>
      <w:pPr>
        <w:pStyle w:val="Normal"/>
        <w:numPr>
          <w:ilvl w:val="0"/>
          <w:numId w:val="0"/>
        </w:numPr>
        <w:tabs>
          <w:tab w:val="clear" w:pos="720"/>
          <w:tab w:val="left" w:pos="360" w:leader="none"/>
        </w:tabs>
        <w:spacing w:lineRule="auto" w:line="276" w:before="0" w:after="0"/>
        <w:ind w:left="444" w:hanging="0"/>
        <w:contextualSpacing/>
        <w:jc w:val="both"/>
        <w:rPr/>
      </w:pPr>
      <w:r>
        <w:rPr>
          <w:rFonts w:eastAsia="Calibri" w:cs="Arial" w:ascii="Cambria" w:hAnsi="Cambria"/>
          <w:b/>
          <w:bCs/>
          <w:color w:val="000000"/>
          <w:lang w:val="de-DE"/>
        </w:rPr>
        <w:t xml:space="preserve">G </w:t>
        <w:tab/>
      </w:r>
      <w:r>
        <w:rPr>
          <w:rFonts w:eastAsia="Calibri" w:cs="Arial" w:ascii="Cambria" w:hAnsi="Cambria"/>
          <w:bCs/>
          <w:color w:val="000000"/>
        </w:rPr>
        <w:t xml:space="preserve">- </w:t>
        <w:tab/>
        <w:t>wartość punktowa, którą należy wyznaczyć,</w:t>
      </w:r>
    </w:p>
    <w:p>
      <w:pPr>
        <w:pStyle w:val="Normal"/>
        <w:numPr>
          <w:ilvl w:val="0"/>
          <w:numId w:val="0"/>
        </w:numPr>
        <w:tabs>
          <w:tab w:val="clear" w:pos="720"/>
          <w:tab w:val="left" w:pos="360" w:leader="none"/>
        </w:tabs>
        <w:spacing w:lineRule="auto" w:line="276" w:before="0" w:after="0"/>
        <w:ind w:left="444" w:hanging="0"/>
        <w:contextualSpacing/>
        <w:jc w:val="both"/>
        <w:rPr/>
      </w:pPr>
      <w:r>
        <w:rPr>
          <w:rFonts w:eastAsia="Calibri" w:cs="Arial" w:ascii="Cambria" w:hAnsi="Cambria"/>
          <w:b/>
          <w:bCs/>
          <w:color w:val="000000"/>
          <w:lang w:val="de-DE"/>
        </w:rPr>
        <w:t xml:space="preserve">G </w:t>
      </w:r>
      <w:r>
        <w:rPr>
          <w:rFonts w:eastAsia="Calibri" w:cs="Arial" w:ascii="Cambria" w:hAnsi="Cambria"/>
          <w:b/>
          <w:bCs/>
          <w:color w:val="000000"/>
          <w:vertAlign w:val="subscript"/>
          <w:lang w:val="de-DE"/>
        </w:rPr>
        <w:t>max.</w:t>
      </w:r>
      <w:r>
        <w:rPr>
          <w:rFonts w:eastAsia="Calibri" w:cs="Arial" w:ascii="Cambria" w:hAnsi="Cambria"/>
          <w:bCs/>
          <w:color w:val="000000"/>
        </w:rPr>
        <w:t xml:space="preserve"> - </w:t>
        <w:tab/>
        <w:t>najdłuższy oferowany okres gwarancji ( max 60 miesięcy),</w:t>
      </w:r>
    </w:p>
    <w:p>
      <w:pPr>
        <w:pStyle w:val="Normal"/>
        <w:numPr>
          <w:ilvl w:val="0"/>
          <w:numId w:val="0"/>
        </w:numPr>
        <w:tabs>
          <w:tab w:val="clear" w:pos="720"/>
          <w:tab w:val="left" w:pos="360" w:leader="none"/>
        </w:tabs>
        <w:spacing w:lineRule="auto" w:line="276" w:before="0" w:after="0"/>
        <w:ind w:left="444" w:hanging="0"/>
        <w:contextualSpacing/>
        <w:jc w:val="both"/>
        <w:rPr/>
      </w:pPr>
      <w:r>
        <w:rPr>
          <w:rFonts w:eastAsia="Calibri" w:cs="Arial" w:ascii="Cambria" w:hAnsi="Cambria"/>
          <w:b/>
          <w:bCs/>
          <w:color w:val="000000"/>
          <w:lang w:val="de-DE"/>
        </w:rPr>
        <w:t>G</w:t>
      </w:r>
      <w:r>
        <w:rPr>
          <w:rFonts w:eastAsia="Calibri" w:cs="Arial" w:ascii="Cambria" w:hAnsi="Cambria"/>
          <w:b/>
          <w:bCs/>
          <w:color w:val="000000"/>
          <w:vertAlign w:val="subscript"/>
          <w:lang w:val="de-DE"/>
        </w:rPr>
        <w:t>o</w:t>
        <w:tab/>
      </w:r>
      <w:r>
        <w:rPr>
          <w:rFonts w:eastAsia="Calibri" w:cs="Arial" w:ascii="Cambria" w:hAnsi="Cambria"/>
          <w:bCs/>
          <w:color w:val="000000"/>
        </w:rPr>
        <w:t xml:space="preserve">- </w:t>
        <w:tab/>
        <w:t>okres gwarancji podany w badanej ofercie.</w:t>
      </w:r>
    </w:p>
    <w:p>
      <w:pPr>
        <w:pStyle w:val="Kolorowecieniowanieakcent31"/>
        <w:numPr>
          <w:ilvl w:val="0"/>
          <w:numId w:val="0"/>
        </w:numPr>
        <w:tabs>
          <w:tab w:val="clear" w:pos="720"/>
          <w:tab w:val="left" w:pos="851" w:leader="none"/>
        </w:tabs>
        <w:spacing w:lineRule="auto" w:line="276" w:before="20" w:after="0"/>
        <w:ind w:left="804" w:hanging="0"/>
        <w:contextualSpacing/>
        <w:jc w:val="center"/>
        <w:rPr>
          <w:rFonts w:ascii="Cambria" w:hAnsi="Cambria" w:eastAsia="Calibri" w:cs="Helvetica"/>
          <w:b/>
          <w:bCs/>
          <w:color w:val="000000"/>
          <w:sz w:val="24"/>
          <w:szCs w:val="24"/>
        </w:rPr>
      </w:pPr>
      <w:r>
        <w:rPr>
          <w:rFonts w:eastAsia="Calibri" w:cs="Helvetica" w:ascii="Cambria" w:hAnsi="Cambria"/>
          <w:b/>
          <w:bCs/>
          <w:color w:val="000000"/>
          <w:sz w:val="24"/>
          <w:szCs w:val="24"/>
        </w:rPr>
      </w:r>
    </w:p>
    <w:p>
      <w:pPr>
        <w:pStyle w:val="Kolorowecieniowanieakcent31"/>
        <w:numPr>
          <w:ilvl w:val="0"/>
          <w:numId w:val="0"/>
        </w:numPr>
        <w:tabs>
          <w:tab w:val="clear" w:pos="720"/>
          <w:tab w:val="left" w:pos="851" w:leader="none"/>
        </w:tabs>
        <w:spacing w:lineRule="auto" w:line="276" w:before="20" w:after="0"/>
        <w:ind w:left="804" w:hanging="0"/>
        <w:contextualSpacing/>
        <w:jc w:val="center"/>
        <w:rPr>
          <w:rFonts w:ascii="Cambria" w:hAnsi="Cambria" w:eastAsia="Calibri" w:cs="Helvetica"/>
          <w:b/>
          <w:bCs/>
          <w:color w:val="000000"/>
          <w:sz w:val="24"/>
          <w:szCs w:val="24"/>
        </w:rPr>
      </w:pPr>
      <w:r>
        <w:rPr>
          <w:rFonts w:eastAsia="Calibri" w:cs="Helvetica" w:ascii="Cambria" w:hAnsi="Cambria"/>
          <w:b/>
          <w:bCs/>
          <w:color w:val="000000"/>
          <w:sz w:val="24"/>
          <w:szCs w:val="24"/>
        </w:rPr>
      </w:r>
    </w:p>
    <w:p>
      <w:pPr>
        <w:pStyle w:val="Kolorowecieniowanieakcent31"/>
        <w:numPr>
          <w:ilvl w:val="0"/>
          <w:numId w:val="0"/>
        </w:numPr>
        <w:tabs>
          <w:tab w:val="clear" w:pos="720"/>
          <w:tab w:val="left" w:pos="851" w:leader="none"/>
        </w:tabs>
        <w:spacing w:lineRule="auto" w:line="276" w:before="20" w:after="0"/>
        <w:ind w:left="804" w:hanging="0"/>
        <w:contextualSpacing/>
        <w:jc w:val="center"/>
        <w:rPr>
          <w:rFonts w:ascii="Cambria" w:hAnsi="Cambria" w:eastAsia="Calibri" w:cs="Helvetica"/>
          <w:b/>
          <w:bCs/>
          <w:color w:val="000000"/>
          <w:sz w:val="24"/>
          <w:szCs w:val="24"/>
        </w:rPr>
      </w:pPr>
      <w:r>
        <w:rPr>
          <w:rFonts w:eastAsia="Calibri" w:cs="Helvetica" w:ascii="Cambria" w:hAnsi="Cambria"/>
          <w:b/>
          <w:bCs/>
          <w:color w:val="000000"/>
          <w:sz w:val="24"/>
          <w:szCs w:val="24"/>
        </w:rPr>
      </w:r>
    </w:p>
    <w:p>
      <w:pPr>
        <w:pStyle w:val="Kolorowecieniowanieakcent31"/>
        <w:numPr>
          <w:ilvl w:val="0"/>
          <w:numId w:val="0"/>
        </w:numPr>
        <w:tabs>
          <w:tab w:val="clear" w:pos="720"/>
          <w:tab w:val="left" w:pos="851" w:leader="none"/>
        </w:tabs>
        <w:spacing w:lineRule="auto" w:line="276" w:before="20" w:after="0"/>
        <w:ind w:left="804" w:hanging="0"/>
        <w:contextualSpacing/>
        <w:jc w:val="center"/>
        <w:rPr/>
      </w:pPr>
      <w:r>
        <w:rPr>
          <w:b/>
          <w:bCs/>
          <w:color w:val="000000"/>
          <w:sz w:val="24"/>
          <w:szCs w:val="24"/>
        </w:rPr>
        <w:t>Uwaga:</w:t>
      </w:r>
    </w:p>
    <w:tbl>
      <w:tblPr>
        <w:tblW w:w="9405" w:type="dxa"/>
        <w:jc w:val="left"/>
        <w:tblInd w:w="216" w:type="dxa"/>
        <w:tblLayout w:type="fixed"/>
        <w:tblCellMar>
          <w:top w:w="0" w:type="dxa"/>
          <w:left w:w="108" w:type="dxa"/>
          <w:bottom w:w="0" w:type="dxa"/>
          <w:right w:w="108" w:type="dxa"/>
        </w:tblCellMar>
        <w:tblLook w:firstRow="0" w:noVBand="0" w:lastRow="0" w:firstColumn="0" w:lastColumn="0" w:noHBand="0" w:val="0000"/>
      </w:tblPr>
      <w:tblGrid>
        <w:gridCol w:w="9405"/>
      </w:tblGrid>
      <w:tr>
        <w:trPr/>
        <w:tc>
          <w:tcPr>
            <w:tcW w:w="9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both"/>
              <w:rPr/>
            </w:pPr>
            <w:r>
              <w:rPr>
                <w:rFonts w:eastAsia="Calibri" w:cs="Helvetica" w:ascii="Cambria" w:hAnsi="Cambria"/>
                <w:color w:val="000000"/>
              </w:rPr>
              <w:t xml:space="preserve">Zamawiający określa minimalną oraz maksymalną długość okresu gwarancji, </w:t>
              <w:br/>
              <w:t xml:space="preserve">w przedziale od 36 miesięcy do 60 miesięcy. </w:t>
            </w:r>
            <w:r>
              <w:rPr>
                <w:rFonts w:eastAsia="Calibri" w:cs="Helvetica" w:ascii="Cambria" w:hAnsi="Cambria"/>
                <w:b/>
                <w:color w:val="000000"/>
              </w:rPr>
              <w:t>W przypadku zaoferowania przez Wykonawcę długości gwarancji krótszego niż 36 m-cy, Zamawiający ofertę odrzuci</w:t>
            </w:r>
            <w:r>
              <w:rPr>
                <w:rFonts w:eastAsia="Calibri" w:cs="Helvetica" w:ascii="Cambria" w:hAnsi="Cambria"/>
                <w:color w:val="000000"/>
              </w:rPr>
              <w:t xml:space="preserve">. </w:t>
            </w:r>
            <w:r>
              <w:rPr>
                <w:rFonts w:eastAsia="Calibri" w:cs="Helvetica" w:ascii="Cambria" w:hAnsi="Cambria"/>
                <w:b/>
                <w:color w:val="000000"/>
              </w:rPr>
              <w:t>W przypadku, gdy Wykonawca w ogóle nie wskaże w ofercie oferowanego okresu gwarancji Zamawiający przyjmie, że  okres ten wynosi minimalną ilość miesięcy gwarancji, jak wymaga Zamawiający.</w:t>
            </w:r>
            <w:r>
              <w:rPr>
                <w:rFonts w:eastAsia="Calibri" w:cs="Helvetica" w:ascii="Cambria" w:hAnsi="Cambria"/>
                <w:color w:val="000000"/>
              </w:rPr>
              <w:t xml:space="preserve"> Wykonawca może zaproponować długość okresu gwarancji dłuższy niż wyznaczony maksymalny 60 miesięcy, jednak w tym przypadku Zamawiający przyjmie do obliczeń wartość 60 m-cy - najdłuższy przyjęty w kryterium oceny ofert </w:t>
            </w:r>
            <w:r>
              <w:rPr>
                <w:rFonts w:eastAsia="Calibri" w:cs="Helvetica" w:ascii="Cambria" w:hAnsi="Cambria"/>
                <w:b w:val="false"/>
                <w:bCs w:val="false"/>
                <w:color w:val="000000"/>
              </w:rPr>
              <w:t>„</w:t>
            </w:r>
            <w:r>
              <w:rPr>
                <w:rFonts w:eastAsia="Calibri" w:cs="Cambria" w:ascii="Cambria" w:hAnsi="Cambria"/>
                <w:b w:val="false"/>
                <w:bCs w:val="false"/>
                <w:color w:val="000000"/>
                <w:sz w:val="24"/>
                <w:szCs w:val="24"/>
              </w:rPr>
              <w:t xml:space="preserve">Długość okresu gwarancji na </w:t>
            </w:r>
            <w:r>
              <w:rPr>
                <w:rFonts w:eastAsia="Calibri" w:cs="Cambria" w:ascii="Cambria" w:hAnsi="Cambria"/>
                <w:b w:val="false"/>
                <w:bCs w:val="false"/>
                <w:color w:val="000000"/>
                <w:sz w:val="24"/>
                <w:szCs w:val="24"/>
                <w:lang w:eastAsia="en-US"/>
              </w:rPr>
              <w:t>wykonane roboty budowlane oraz wbudowane materiały i zamontowane urządzenia</w:t>
            </w:r>
            <w:r>
              <w:rPr>
                <w:rFonts w:eastAsia="Calibri" w:cs="Cambria" w:ascii="Cambria" w:hAnsi="Cambria"/>
                <w:b w:val="false"/>
                <w:bCs w:val="false"/>
                <w:color w:val="000000"/>
                <w:sz w:val="24"/>
                <w:szCs w:val="24"/>
              </w:rPr>
              <w:t xml:space="preserve"> objęte przedmiotem zamówienia</w:t>
            </w:r>
            <w:r>
              <w:rPr>
                <w:rFonts w:eastAsia="Calibri" w:cs="Helvetica" w:ascii="Cambria" w:hAnsi="Cambria"/>
                <w:b w:val="false"/>
                <w:bCs w:val="false"/>
                <w:color w:val="000000"/>
              </w:rPr>
              <w:t>”</w:t>
            </w:r>
            <w:r>
              <w:rPr>
                <w:rFonts w:eastAsia="Calibri" w:cs="Helvetica" w:ascii="Cambria" w:hAnsi="Cambria"/>
                <w:color w:val="000000"/>
              </w:rPr>
              <w:t xml:space="preserve">. </w:t>
            </w:r>
            <w:r>
              <w:rPr>
                <w:rFonts w:eastAsia="Calibri" w:cs="Helvetica" w:ascii="Cambria" w:hAnsi="Cambria"/>
                <w:b/>
                <w:color w:val="000000"/>
              </w:rPr>
              <w:t>Wykonawcy oferują długości okresu gwarancji w pełnych miesiącach (w przedziale od 36 do 60 miesięcy).</w:t>
            </w:r>
          </w:p>
        </w:tc>
      </w:tr>
    </w:tbl>
    <w:p>
      <w:pPr>
        <w:pStyle w:val="Listanumerowana21"/>
        <w:numPr>
          <w:ilvl w:val="0"/>
          <w:numId w:val="0"/>
        </w:numPr>
        <w:spacing w:lineRule="auto" w:line="276"/>
        <w:ind w:left="1153" w:hanging="0"/>
        <w:rPr>
          <w:rFonts w:ascii="Cambria" w:hAnsi="Cambria" w:cs="Cambria"/>
          <w:color w:val="000000"/>
          <w:sz w:val="24"/>
        </w:rPr>
      </w:pPr>
      <w:r>
        <w:rPr>
          <w:rFonts w:cs="Cambria" w:ascii="Cambria" w:hAnsi="Cambria"/>
          <w:color w:val="000000"/>
          <w:sz w:val="24"/>
        </w:rPr>
      </w:r>
    </w:p>
    <w:p>
      <w:pPr>
        <w:pStyle w:val="Listanumerowana21"/>
        <w:numPr>
          <w:ilvl w:val="0"/>
          <w:numId w:val="0"/>
        </w:numPr>
        <w:spacing w:lineRule="auto" w:line="276"/>
        <w:ind w:left="0" w:hanging="0"/>
        <w:rPr/>
      </w:pPr>
      <w:r>
        <w:rPr>
          <w:rFonts w:cs="Cambria" w:ascii="Cambria" w:hAnsi="Cambria"/>
          <w:b/>
          <w:bCs/>
          <w:sz w:val="24"/>
        </w:rPr>
        <w:t xml:space="preserve">17.4. </w:t>
      </w:r>
      <w:r>
        <w:rPr>
          <w:rFonts w:cs="Cambria" w:ascii="Cambria" w:hAnsi="Cambria"/>
          <w:sz w:val="24"/>
        </w:rPr>
        <w:t xml:space="preserve">Za najkorzystniejszą ofertę zostanie uznana oferta, która </w:t>
      </w:r>
      <w:r>
        <w:rPr>
          <w:rFonts w:eastAsia="Cambria" w:cs="Cambria" w:ascii="Cambria" w:hAnsi="Cambria"/>
          <w:color w:val="000000"/>
          <w:sz w:val="24"/>
          <w:szCs w:val="24"/>
        </w:rPr>
        <w:t xml:space="preserve">przedstawia najkorzystniejszy bilans kryteriów oceny ofert i </w:t>
      </w:r>
      <w:r>
        <w:rPr>
          <w:rFonts w:cs="Cambria" w:ascii="Cambria" w:hAnsi="Cambria"/>
          <w:sz w:val="24"/>
        </w:rPr>
        <w:t>otrzyma największą ilość punktów (O) obliczoną na podstawie wzoru:</w:t>
      </w:r>
    </w:p>
    <w:p>
      <w:pPr>
        <w:pStyle w:val="Kolorowecieniowanieakcent31"/>
        <w:numPr>
          <w:ilvl w:val="0"/>
          <w:numId w:val="0"/>
        </w:numPr>
        <w:tabs>
          <w:tab w:val="clear" w:pos="720"/>
          <w:tab w:val="left" w:pos="993" w:leader="none"/>
        </w:tabs>
        <w:spacing w:lineRule="auto" w:line="276" w:before="20" w:after="0"/>
        <w:ind w:left="1437" w:hanging="0"/>
        <w:contextualSpacing/>
        <w:jc w:val="center"/>
        <w:rPr/>
      </w:pPr>
      <w:r>
        <w:rPr>
          <w:rFonts w:cs="Helvetica" w:ascii="Cambria" w:hAnsi="Cambria"/>
          <w:b/>
          <w:bCs/>
          <w:color w:val="000000"/>
          <w:sz w:val="24"/>
          <w:szCs w:val="24"/>
        </w:rPr>
        <w:t xml:space="preserve">O = C + G </w:t>
      </w:r>
    </w:p>
    <w:p>
      <w:pPr>
        <w:pStyle w:val="Kolorowecieniowanieakcent31"/>
        <w:numPr>
          <w:ilvl w:val="0"/>
          <w:numId w:val="0"/>
        </w:numPr>
        <w:tabs>
          <w:tab w:val="clear" w:pos="720"/>
          <w:tab w:val="left" w:pos="709" w:leader="none"/>
        </w:tabs>
        <w:spacing w:lineRule="auto" w:line="276" w:before="20" w:after="0"/>
        <w:ind w:left="1153" w:hanging="0"/>
        <w:contextualSpacing/>
        <w:rPr/>
      </w:pPr>
      <w:r>
        <w:rPr>
          <w:rFonts w:cs="Helvetica" w:ascii="Cambria" w:hAnsi="Cambria"/>
          <w:bCs/>
          <w:color w:val="000000"/>
          <w:sz w:val="24"/>
          <w:szCs w:val="24"/>
          <w:u w:val="single"/>
        </w:rPr>
        <w:t xml:space="preserve">gdzie: </w:t>
      </w:r>
    </w:p>
    <w:p>
      <w:pPr>
        <w:pStyle w:val="Kolorowecieniowanieakcent31"/>
        <w:numPr>
          <w:ilvl w:val="0"/>
          <w:numId w:val="0"/>
        </w:numPr>
        <w:tabs>
          <w:tab w:val="clear" w:pos="720"/>
          <w:tab w:val="left" w:pos="709" w:leader="none"/>
        </w:tabs>
        <w:spacing w:lineRule="auto" w:line="276" w:before="20" w:after="0"/>
        <w:ind w:left="1153" w:hanging="0"/>
        <w:contextualSpacing/>
        <w:rPr/>
      </w:pPr>
      <w:r>
        <w:rPr>
          <w:rFonts w:cs="Helvetica" w:ascii="Cambria" w:hAnsi="Cambria"/>
          <w:b/>
          <w:bCs/>
          <w:color w:val="000000"/>
          <w:sz w:val="24"/>
          <w:szCs w:val="24"/>
        </w:rPr>
        <w:t>O</w:t>
      </w:r>
      <w:r>
        <w:rPr>
          <w:rFonts w:cs="Helvetica" w:ascii="Cambria" w:hAnsi="Cambria"/>
          <w:bCs/>
          <w:color w:val="000000"/>
          <w:sz w:val="24"/>
          <w:szCs w:val="24"/>
        </w:rPr>
        <w:t xml:space="preserve">- łączna ilość punktów oferty ocenianej, </w:t>
      </w:r>
    </w:p>
    <w:p>
      <w:pPr>
        <w:pStyle w:val="Kolorowecieniowanieakcent31"/>
        <w:numPr>
          <w:ilvl w:val="0"/>
          <w:numId w:val="0"/>
        </w:numPr>
        <w:tabs>
          <w:tab w:val="clear" w:pos="720"/>
          <w:tab w:val="left" w:pos="709" w:leader="none"/>
        </w:tabs>
        <w:spacing w:lineRule="auto" w:line="276" w:before="20" w:after="0"/>
        <w:ind w:left="1153" w:hanging="0"/>
        <w:contextualSpacing/>
        <w:rPr/>
      </w:pPr>
      <w:r>
        <w:rPr>
          <w:rFonts w:cs="Helvetica" w:ascii="Cambria" w:hAnsi="Cambria"/>
          <w:b/>
          <w:bCs/>
          <w:color w:val="000000"/>
          <w:sz w:val="24"/>
          <w:szCs w:val="24"/>
        </w:rPr>
        <w:t>C</w:t>
      </w:r>
      <w:r>
        <w:rPr>
          <w:rFonts w:cs="Helvetica" w:ascii="Cambria" w:hAnsi="Cambria"/>
          <w:bCs/>
          <w:color w:val="000000"/>
          <w:sz w:val="24"/>
          <w:szCs w:val="24"/>
        </w:rPr>
        <w:t xml:space="preserve">- liczba punktów uzyskanych w kryterium </w:t>
      </w:r>
      <w:r>
        <w:rPr>
          <w:rFonts w:cs="Helvetica" w:ascii="Cambria" w:hAnsi="Cambria"/>
          <w:b/>
          <w:bCs/>
          <w:color w:val="000000"/>
          <w:sz w:val="24"/>
          <w:szCs w:val="24"/>
        </w:rPr>
        <w:t>„Cena”</w:t>
      </w:r>
      <w:r>
        <w:rPr>
          <w:rFonts w:cs="Helvetica" w:ascii="Cambria" w:hAnsi="Cambria"/>
          <w:bCs/>
          <w:color w:val="000000"/>
          <w:sz w:val="24"/>
          <w:szCs w:val="24"/>
        </w:rPr>
        <w:t>,</w:t>
      </w:r>
    </w:p>
    <w:p>
      <w:pPr>
        <w:pStyle w:val="Kolorowecieniowanieakcent31"/>
        <w:numPr>
          <w:ilvl w:val="0"/>
          <w:numId w:val="0"/>
        </w:numPr>
        <w:tabs>
          <w:tab w:val="clear" w:pos="720"/>
          <w:tab w:val="left" w:pos="709" w:leader="none"/>
        </w:tabs>
        <w:spacing w:lineRule="auto" w:line="276" w:before="20" w:after="0"/>
        <w:ind w:left="1153" w:hanging="0"/>
        <w:contextualSpacing/>
        <w:rPr/>
      </w:pPr>
      <w:r>
        <w:rPr>
          <w:rFonts w:cs="Helvetica" w:ascii="Cambria" w:hAnsi="Cambria"/>
          <w:b/>
          <w:bCs/>
          <w:color w:val="000000"/>
          <w:sz w:val="24"/>
          <w:szCs w:val="24"/>
        </w:rPr>
        <w:t>G</w:t>
      </w:r>
      <w:r>
        <w:rPr>
          <w:rFonts w:cs="Helvetica" w:ascii="Cambria" w:hAnsi="Cambria"/>
          <w:bCs/>
          <w:color w:val="000000"/>
          <w:sz w:val="24"/>
          <w:szCs w:val="24"/>
        </w:rPr>
        <w:t xml:space="preserve">- liczba punktów uzyskanych w kryterium </w:t>
      </w:r>
      <w:r>
        <w:rPr>
          <w:rFonts w:cs="Helvetica" w:ascii="Cambria" w:hAnsi="Cambria"/>
          <w:b/>
          <w:bCs/>
          <w:color w:val="000000"/>
          <w:sz w:val="24"/>
          <w:szCs w:val="24"/>
        </w:rPr>
        <w:t xml:space="preserve">„Długość okresu gwarancji na </w:t>
      </w:r>
      <w:r>
        <w:rPr>
          <w:rFonts w:eastAsia="Calibri" w:cs="Cambria" w:ascii="Cambria" w:hAnsi="Cambria"/>
          <w:b/>
          <w:bCs/>
          <w:color w:val="000000"/>
          <w:sz w:val="24"/>
          <w:szCs w:val="24"/>
          <w:lang w:eastAsia="en-US"/>
        </w:rPr>
        <w:t>wykonane roboty budowlane oraz wbudowane materiały                               i zamontowane urządzenia</w:t>
      </w:r>
      <w:r>
        <w:rPr>
          <w:rFonts w:cs="Helvetica" w:ascii="Cambria" w:hAnsi="Cambria"/>
          <w:b/>
          <w:bCs/>
          <w:color w:val="000000"/>
          <w:sz w:val="24"/>
          <w:szCs w:val="24"/>
        </w:rPr>
        <w:t xml:space="preserve"> objęte przedmiotem zamówienia”</w:t>
      </w:r>
      <w:r>
        <w:rPr>
          <w:rFonts w:cs="Helvetica" w:ascii="Cambria" w:hAnsi="Cambria"/>
          <w:bCs/>
          <w:color w:val="000000"/>
          <w:sz w:val="24"/>
          <w:szCs w:val="24"/>
        </w:rPr>
        <w:t>.</w:t>
      </w:r>
    </w:p>
    <w:p>
      <w:pPr>
        <w:pStyle w:val="Kolorowalistaakcent11"/>
        <w:tabs>
          <w:tab w:val="clear" w:pos="720"/>
          <w:tab w:val="left" w:pos="709" w:leader="none"/>
          <w:tab w:val="left" w:pos="1276" w:leader="none"/>
          <w:tab w:val="left" w:pos="1418" w:leader="none"/>
        </w:tabs>
        <w:suppressAutoHyphens w:val="true"/>
        <w:spacing w:lineRule="auto" w:line="276"/>
        <w:ind w:left="709" w:hanging="0"/>
        <w:rPr>
          <w:rFonts w:ascii="Cambria" w:hAnsi="Cambria" w:asciiTheme="majorHAnsi" w:hAnsiTheme="majorHAnsi"/>
          <w:i/>
          <w:i/>
          <w:sz w:val="26"/>
          <w:szCs w:val="26"/>
        </w:rPr>
      </w:pPr>
      <w:r>
        <w:rPr>
          <w:rFonts w:asciiTheme="majorHAnsi" w:hAnsiTheme="majorHAnsi" w:ascii="Cambria" w:hAnsi="Cambria"/>
          <w:i/>
          <w:sz w:val="26"/>
          <w:szCs w:val="26"/>
        </w:rPr>
      </w:r>
    </w:p>
    <w:p>
      <w:pPr>
        <w:pStyle w:val="Kolorowalistaakcent11"/>
        <w:tabs>
          <w:tab w:val="clear" w:pos="720"/>
          <w:tab w:val="left" w:pos="709" w:leader="none"/>
          <w:tab w:val="left" w:pos="1276" w:leader="none"/>
          <w:tab w:val="left" w:pos="1418" w:leader="none"/>
        </w:tabs>
        <w:suppressAutoHyphens w:val="true"/>
        <w:spacing w:lineRule="auto" w:line="276"/>
        <w:ind w:left="709" w:hanging="0"/>
        <w:rPr>
          <w:rFonts w:ascii="Cambria" w:hAnsi="Cambria" w:asciiTheme="majorHAnsi" w:hAnsiTheme="majorHAnsi"/>
          <w:i/>
          <w:i/>
          <w:sz w:val="26"/>
          <w:szCs w:val="26"/>
        </w:rPr>
      </w:pPr>
      <w:r>
        <w:rPr>
          <w:rFonts w:asciiTheme="majorHAnsi" w:hAnsiTheme="majorHAnsi" w:ascii="Cambria" w:hAnsi="Cambria"/>
          <w:i/>
          <w:sz w:val="26"/>
          <w:szCs w:val="26"/>
        </w:rPr>
      </w:r>
    </w:p>
    <w:tbl>
      <w:tblPr>
        <w:tblW w:w="907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0"/>
      </w:tblGrid>
      <w:tr>
        <w:trPr/>
        <w:tc>
          <w:tcPr>
            <w:tcW w:w="9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18</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UDZIELENIE ZAMÓWIENIA</w:t>
            </w:r>
          </w:p>
        </w:tc>
      </w:tr>
    </w:tbl>
    <w:p>
      <w:pPr>
        <w:pStyle w:val="Kolorowalistaakcent11"/>
        <w:tabs>
          <w:tab w:val="clear" w:pos="720"/>
          <w:tab w:val="left" w:pos="709" w:leader="none"/>
          <w:tab w:val="left" w:pos="1276" w:leader="none"/>
          <w:tab w:val="left" w:pos="1418" w:leader="none"/>
        </w:tabs>
        <w:suppressAutoHyphens w:val="true"/>
        <w:spacing w:lineRule="auto" w:line="276" w:before="0" w:after="0"/>
        <w:ind w:left="0" w:hanging="0"/>
        <w:contextualSpacing/>
        <w:rPr>
          <w:rFonts w:ascii="Cambria" w:hAnsi="Cambria" w:asciiTheme="majorHAnsi" w:hAnsiTheme="majorHAnsi"/>
          <w:color w:val="000000"/>
        </w:rPr>
      </w:pPr>
      <w:r>
        <w:rPr>
          <w:rFonts w:asciiTheme="majorHAnsi" w:hAnsiTheme="majorHAnsi" w:ascii="Cambria" w:hAnsi="Cambria"/>
          <w:color w:val="000000"/>
        </w:rPr>
      </w:r>
    </w:p>
    <w:p>
      <w:pPr>
        <w:pStyle w:val="Kolorowecieniowanieakcent31"/>
        <w:widowControl/>
        <w:tabs>
          <w:tab w:val="clear" w:pos="720"/>
          <w:tab w:val="left" w:pos="735" w:leader="none"/>
          <w:tab w:val="left" w:pos="1276" w:leader="none"/>
          <w:tab w:val="left" w:pos="1418" w:leader="none"/>
        </w:tabs>
        <w:suppressAutoHyphens w:val="true"/>
        <w:bidi w:val="0"/>
        <w:spacing w:lineRule="auto" w:line="276" w:before="0" w:after="0"/>
        <w:ind w:left="0" w:right="0" w:hanging="0"/>
        <w:contextualSpacing/>
        <w:jc w:val="both"/>
        <w:rPr/>
      </w:pPr>
      <w:r>
        <w:rPr>
          <w:rFonts w:cs="Cambria" w:ascii="Cambria" w:hAnsi="Cambria"/>
          <w:b/>
          <w:bCs/>
          <w:color w:val="000000"/>
          <w:sz w:val="24"/>
          <w:szCs w:val="24"/>
        </w:rPr>
        <w:t xml:space="preserve">18.1. </w:t>
      </w:r>
      <w:r>
        <w:rPr>
          <w:rFonts w:cs="Cambria" w:ascii="Cambria" w:hAnsi="Cambria"/>
          <w:color w:val="000000"/>
          <w:sz w:val="24"/>
          <w:szCs w:val="24"/>
        </w:rPr>
        <w:t>Zamawiający udzieli zamówienia temu Wykonawcy, którego oferta została wybrana jako najkorzystniejsza.</w:t>
      </w:r>
    </w:p>
    <w:p>
      <w:pPr>
        <w:pStyle w:val="Kolorowecieniowanieakcent31"/>
        <w:widowControl/>
        <w:tabs>
          <w:tab w:val="clear" w:pos="720"/>
          <w:tab w:val="left" w:pos="735" w:leader="none"/>
          <w:tab w:val="left" w:pos="1276" w:leader="none"/>
          <w:tab w:val="left" w:pos="1418" w:leader="none"/>
        </w:tabs>
        <w:suppressAutoHyphens w:val="true"/>
        <w:bidi w:val="0"/>
        <w:spacing w:lineRule="auto" w:line="276" w:before="0" w:after="0"/>
        <w:ind w:left="0" w:right="0" w:hanging="0"/>
        <w:contextualSpacing/>
        <w:jc w:val="both"/>
        <w:rPr/>
      </w:pPr>
      <w:r>
        <w:rPr>
          <w:rFonts w:cs="Cambria" w:ascii="Cambria" w:hAnsi="Cambria"/>
          <w:b/>
          <w:bCs/>
          <w:color w:val="000000"/>
          <w:sz w:val="24"/>
          <w:szCs w:val="24"/>
        </w:rPr>
        <w:t xml:space="preserve">18.2. </w:t>
      </w:r>
      <w:r>
        <w:rPr>
          <w:rFonts w:cs="Cambria" w:ascii="Cambria" w:hAnsi="Cambria"/>
          <w:b w:val="false"/>
          <w:bCs w:val="false"/>
          <w:color w:val="000000"/>
          <w:sz w:val="24"/>
          <w:szCs w:val="24"/>
        </w:rPr>
        <w:t xml:space="preserve">Zgodnie z art. </w:t>
      </w:r>
      <w:r>
        <w:rPr>
          <w:rFonts w:eastAsia="SimSun;宋体" w:cs="Cambria" w:ascii="Cambria" w:hAnsi="Cambria"/>
          <w:b w:val="false"/>
          <w:bCs w:val="false"/>
          <w:color w:val="000000"/>
          <w:kern w:val="2"/>
          <w:sz w:val="24"/>
          <w:szCs w:val="24"/>
          <w:lang w:val="pl-PL" w:eastAsia="zh-CN" w:bidi="hi-IN"/>
        </w:rPr>
        <w:t>252 w powiązaniu z art. 307</w:t>
      </w:r>
      <w:r>
        <w:rPr>
          <w:rFonts w:cs="Cambria" w:ascii="Cambria" w:hAnsi="Cambria"/>
          <w:b w:val="false"/>
          <w:bCs w:val="false"/>
          <w:color w:val="000000"/>
          <w:sz w:val="24"/>
          <w:szCs w:val="24"/>
        </w:rPr>
        <w:t xml:space="preserve"> ustawy Pzp, jeżeli termin związania ofertą upłynął przed wyborem najkorzystniejszej oferty, </w:t>
      </w:r>
      <w:r>
        <w:rPr>
          <w:rFonts w:cs="Cambria" w:ascii="Cambria" w:hAnsi="Cambria"/>
          <w:b/>
          <w:bCs/>
          <w:color w:val="000000"/>
          <w:sz w:val="24"/>
          <w:szCs w:val="24"/>
        </w:rPr>
        <w:t>Zamawiający wzywa Wykonawcę, którego oferta otrzymała najwyższą ocenę, do wyrażenia,                       w wyznaczonym przez Zamawiającego terminie, pisemnej zgody na wybór jego oferty</w:t>
      </w:r>
      <w:r>
        <w:rPr>
          <w:rFonts w:cs="Cambria" w:ascii="Cambria" w:hAnsi="Cambria"/>
          <w:b w:val="false"/>
          <w:bCs w:val="false"/>
          <w:color w:val="000000"/>
          <w:sz w:val="24"/>
          <w:szCs w:val="24"/>
        </w:rPr>
        <w:t>.</w:t>
      </w:r>
    </w:p>
    <w:p>
      <w:pPr>
        <w:pStyle w:val="Kolorowecieniowanieakcent31"/>
        <w:widowControl/>
        <w:tabs>
          <w:tab w:val="clear" w:pos="720"/>
          <w:tab w:val="left" w:pos="735" w:leader="none"/>
          <w:tab w:val="left" w:pos="1276" w:leader="none"/>
          <w:tab w:val="left" w:pos="1418" w:leader="none"/>
        </w:tabs>
        <w:suppressAutoHyphens w:val="true"/>
        <w:bidi w:val="0"/>
        <w:spacing w:lineRule="auto" w:line="276" w:before="0" w:after="0"/>
        <w:ind w:left="0" w:right="0" w:hanging="0"/>
        <w:contextualSpacing/>
        <w:jc w:val="both"/>
        <w:rPr/>
      </w:pPr>
      <w:r>
        <w:rPr>
          <w:rFonts w:cs="Cambria" w:ascii="Cambria" w:hAnsi="Cambria"/>
          <w:b/>
          <w:bCs/>
          <w:color w:val="000000"/>
          <w:sz w:val="24"/>
          <w:szCs w:val="24"/>
        </w:rPr>
        <w:t>18.3.</w:t>
      </w:r>
      <w:r>
        <w:rPr>
          <w:rFonts w:cs="Cambria" w:ascii="Cambria" w:hAnsi="Cambria"/>
          <w:b w:val="false"/>
          <w:bCs w:val="false"/>
          <w:color w:val="000000"/>
          <w:sz w:val="24"/>
          <w:szCs w:val="24"/>
        </w:rPr>
        <w:t xml:space="preserve"> Stosownie do art. 253 ust. 1 ustawy Pzp, Zamawiający niezwłocznie po wyborze najkorzystniejszej oferty informuje równocześnie wykonawców, którzy złożyli oferty, o:</w:t>
      </w:r>
    </w:p>
    <w:p>
      <w:pPr>
        <w:pStyle w:val="ListParagraph"/>
        <w:shd w:val="clear" w:color="auto" w:fill="FFFFFF"/>
        <w:spacing w:lineRule="auto" w:line="276" w:before="72" w:after="72"/>
        <w:ind w:left="720" w:hanging="0"/>
        <w:contextualSpacing/>
        <w:rPr/>
      </w:pPr>
      <w:r>
        <w:rPr>
          <w:rFonts w:ascii="Cambria" w:hAnsi="Cambria"/>
          <w:color w:val="000000"/>
          <w:sz w:val="24"/>
          <w:szCs w:val="24"/>
        </w:rPr>
        <w:t>1)wyborze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w:t>
        <w:br/>
        <w:t>i łączną punktację,</w:t>
      </w:r>
    </w:p>
    <w:p>
      <w:pPr>
        <w:pStyle w:val="ListParagraph"/>
        <w:shd w:val="clear" w:color="auto" w:fill="FFFFFF"/>
        <w:spacing w:lineRule="auto" w:line="276" w:before="72" w:after="72"/>
        <w:ind w:left="720" w:hanging="0"/>
        <w:contextualSpacing/>
        <w:rPr/>
      </w:pPr>
      <w:r>
        <w:rPr>
          <w:rFonts w:ascii="Cambria" w:hAnsi="Cambria"/>
          <w:color w:val="000000"/>
          <w:sz w:val="24"/>
          <w:szCs w:val="24"/>
        </w:rPr>
        <w:t>2)wykonawcach, których oferty zostały odrzucone - podając uzasadnienie faktyczne</w:t>
        <w:br/>
        <w:t>i prawne.</w:t>
      </w:r>
    </w:p>
    <w:p>
      <w:pPr>
        <w:pStyle w:val="ListParagraph"/>
        <w:shd w:val="clear" w:color="auto" w:fill="FFFFFF"/>
        <w:spacing w:lineRule="auto" w:line="276" w:before="72" w:after="40"/>
        <w:ind w:left="444" w:hanging="0"/>
        <w:contextualSpacing/>
        <w:rPr>
          <w:rFonts w:ascii="Cambria" w:hAnsi="Cambria"/>
          <w:color w:val="000000"/>
          <w:sz w:val="24"/>
          <w:szCs w:val="24"/>
        </w:rPr>
      </w:pPr>
      <w:r>
        <w:rPr>
          <w:rFonts w:ascii="Cambria" w:hAnsi="Cambria"/>
          <w:color w:val="000000"/>
          <w:sz w:val="24"/>
          <w:szCs w:val="24"/>
        </w:rPr>
      </w:r>
    </w:p>
    <w:p>
      <w:pPr>
        <w:pStyle w:val="ListParagraph"/>
        <w:numPr>
          <w:ilvl w:val="0"/>
          <w:numId w:val="0"/>
        </w:numPr>
        <w:shd w:val="clear" w:color="auto" w:fill="FFFFFF"/>
        <w:spacing w:lineRule="auto" w:line="276" w:before="72" w:after="40"/>
        <w:ind w:left="0" w:hanging="0"/>
        <w:contextualSpacing/>
        <w:rPr/>
      </w:pPr>
      <w:r>
        <w:rPr>
          <w:rFonts w:ascii="Cambria" w:hAnsi="Cambria"/>
          <w:b/>
          <w:bCs/>
          <w:color w:val="000000"/>
          <w:sz w:val="24"/>
          <w:szCs w:val="24"/>
        </w:rPr>
        <w:t>18.4.</w:t>
      </w:r>
      <w:r>
        <w:rPr>
          <w:rFonts w:ascii="Cambria" w:hAnsi="Cambria"/>
          <w:color w:val="000000"/>
          <w:sz w:val="24"/>
          <w:szCs w:val="24"/>
        </w:rPr>
        <w:t xml:space="preserve">  Zamawiający udostępnia niezwłocznie informacje, o których mowa w pkt 18.3 ppkt 1 na stronie internetowej prowadzonego postępowania.</w:t>
      </w:r>
    </w:p>
    <w:p>
      <w:pPr>
        <w:pStyle w:val="ListParagraph"/>
        <w:widowControl w:val="false"/>
        <w:numPr>
          <w:ilvl w:val="0"/>
          <w:numId w:val="0"/>
        </w:numPr>
        <w:spacing w:lineRule="auto" w:line="276"/>
        <w:ind w:left="720" w:hanging="0"/>
        <w:outlineLvl w:val="3"/>
        <w:rPr>
          <w:rFonts w:ascii="Cambria" w:hAnsi="Cambria" w:asciiTheme="majorHAnsi" w:hAnsiTheme="majorHAnsi"/>
          <w:sz w:val="24"/>
          <w:szCs w:val="24"/>
        </w:rPr>
      </w:pPr>
      <w:r>
        <w:rPr>
          <w:rFonts w:asciiTheme="majorHAnsi" w:hAnsiTheme="majorHAnsi" w:ascii="Cambria" w:hAnsi="Cambria"/>
          <w:sz w:val="24"/>
          <w:szCs w:val="24"/>
        </w:rPr>
      </w:r>
    </w:p>
    <w:p>
      <w:pPr>
        <w:pStyle w:val="ListParagraph"/>
        <w:widowControl w:val="false"/>
        <w:numPr>
          <w:ilvl w:val="0"/>
          <w:numId w:val="0"/>
        </w:numPr>
        <w:spacing w:lineRule="auto" w:line="276"/>
        <w:ind w:left="720" w:hanging="0"/>
        <w:outlineLvl w:val="3"/>
        <w:rPr>
          <w:rFonts w:ascii="Cambria" w:hAnsi="Cambria" w:asciiTheme="majorHAnsi" w:hAnsiTheme="majorHAnsi"/>
          <w:sz w:val="24"/>
          <w:szCs w:val="24"/>
        </w:rPr>
      </w:pPr>
      <w:r>
        <w:rPr>
          <w:rFonts w:asciiTheme="majorHAnsi" w:hAnsiTheme="majorHAnsi" w:ascii="Cambria" w:hAnsi="Cambria"/>
          <w:sz w:val="24"/>
          <w:szCs w:val="24"/>
        </w:rPr>
      </w:r>
    </w:p>
    <w:p>
      <w:pPr>
        <w:pStyle w:val="ListParagraph"/>
        <w:widowControl w:val="false"/>
        <w:numPr>
          <w:ilvl w:val="0"/>
          <w:numId w:val="0"/>
        </w:numPr>
        <w:spacing w:lineRule="auto" w:line="276"/>
        <w:ind w:left="720" w:hanging="0"/>
        <w:outlineLvl w:val="3"/>
        <w:rPr>
          <w:rFonts w:ascii="Cambria" w:hAnsi="Cambria" w:asciiTheme="majorHAnsi" w:hAnsiTheme="majorHAnsi"/>
          <w:sz w:val="24"/>
          <w:szCs w:val="24"/>
        </w:rPr>
      </w:pPr>
      <w:r>
        <w:rPr>
          <w:rFonts w:asciiTheme="majorHAnsi" w:hAnsiTheme="majorHAnsi" w:ascii="Cambria" w:hAnsi="Cambria"/>
          <w:sz w:val="24"/>
          <w:szCs w:val="24"/>
        </w:rPr>
      </w:r>
    </w:p>
    <w:p>
      <w:pPr>
        <w:pStyle w:val="Kolorowalistaakcent11"/>
        <w:tabs>
          <w:tab w:val="clear" w:pos="720"/>
          <w:tab w:val="left" w:pos="1134" w:leader="none"/>
          <w:tab w:val="left" w:pos="1276" w:leader="none"/>
          <w:tab w:val="left" w:pos="1418" w:leader="none"/>
        </w:tabs>
        <w:suppressAutoHyphens w:val="true"/>
        <w:spacing w:lineRule="auto" w:line="276" w:before="0" w:after="0"/>
        <w:ind w:left="0" w:hanging="0"/>
        <w:contextualSpacing/>
        <w:rPr>
          <w:rFonts w:ascii="Cambria" w:hAnsi="Cambria" w:asciiTheme="majorHAnsi" w:hAnsiTheme="majorHAnsi"/>
          <w:vanish/>
          <w:sz w:val="24"/>
          <w:szCs w:val="24"/>
        </w:rPr>
      </w:pPr>
      <w:r>
        <w:rPr>
          <w:rFonts w:asciiTheme="majorHAnsi" w:hAnsiTheme="majorHAnsi" w:ascii="Cambria" w:hAnsi="Cambria"/>
          <w:vanish/>
          <w:sz w:val="24"/>
          <w:szCs w:val="24"/>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rHeight w:val="1015" w:hRule="atLeast"/>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19</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 xml:space="preserve">INFORMACJE O FORMALNOŚCIACH, JAKIE POWINNY </w:t>
              <w:br/>
              <w:t>ZOSTAĆ DOPEŁNIONE PO WYBORZE OFERTY W CELU ZAWARCIA UMOWY</w:t>
            </w:r>
          </w:p>
        </w:tc>
      </w:tr>
    </w:tbl>
    <w:p>
      <w:pPr>
        <w:pStyle w:val="Kolorowalistaakcent11"/>
        <w:widowControl w:val="false"/>
        <w:numPr>
          <w:ilvl w:val="0"/>
          <w:numId w:val="0"/>
        </w:numPr>
        <w:suppressAutoHyphens w:val="true"/>
        <w:spacing w:lineRule="auto" w:line="276"/>
        <w:ind w:left="720" w:hanging="0"/>
        <w:outlineLvl w:val="3"/>
        <w:rPr>
          <w:rFonts w:ascii="Cambria" w:hAnsi="Cambria" w:asciiTheme="majorHAnsi" w:hAnsiTheme="majorHAnsi"/>
          <w:sz w:val="24"/>
          <w:szCs w:val="24"/>
        </w:rPr>
      </w:pPr>
      <w:r>
        <w:rPr>
          <w:rFonts w:asciiTheme="majorHAnsi" w:hAnsiTheme="majorHAnsi" w:ascii="Cambria" w:hAnsi="Cambria"/>
          <w:sz w:val="24"/>
          <w:szCs w:val="24"/>
        </w:rPr>
      </w:r>
    </w:p>
    <w:p>
      <w:pPr>
        <w:pStyle w:val="Kolorowalistaakcent11"/>
        <w:widowControl w:val="false"/>
        <w:numPr>
          <w:ilvl w:val="0"/>
          <w:numId w:val="0"/>
        </w:numPr>
        <w:suppressAutoHyphens w:val="true"/>
        <w:spacing w:lineRule="auto" w:line="276"/>
        <w:ind w:left="0" w:hanging="0"/>
        <w:outlineLvl w:val="3"/>
        <w:rPr/>
      </w:pPr>
      <w:r>
        <w:rPr>
          <w:rFonts w:ascii="Cambria" w:hAnsi="Cambria" w:asciiTheme="majorHAnsi" w:hAnsiTheme="majorHAnsi"/>
          <w:b/>
          <w:bCs/>
          <w:sz w:val="24"/>
          <w:szCs w:val="24"/>
        </w:rPr>
        <w:t>19.1.</w:t>
      </w:r>
      <w:r>
        <w:rPr>
          <w:rFonts w:ascii="Cambria" w:hAnsi="Cambria" w:asciiTheme="majorHAnsi" w:hAnsiTheme="majorHAnsi"/>
          <w:sz w:val="24"/>
          <w:szCs w:val="24"/>
        </w:rPr>
        <w:t xml:space="preserve"> W przypadku, gdy zostanie wybrana jako najkorzystniejsza oferta Wykonawców wspólnie ubiegających się o udzielenie zamówienia, Wykonawca przed podpisaniem umowy na wezwanie Zamawiającego przedłoży umowę regulującą współpracę Wykonawców.</w:t>
      </w:r>
    </w:p>
    <w:p>
      <w:pPr>
        <w:pStyle w:val="Kolorowalistaakcent11"/>
        <w:widowControl w:val="false"/>
        <w:numPr>
          <w:ilvl w:val="0"/>
          <w:numId w:val="0"/>
        </w:numPr>
        <w:suppressAutoHyphens w:val="true"/>
        <w:spacing w:lineRule="auto" w:line="276"/>
        <w:ind w:left="0" w:hanging="0"/>
        <w:outlineLvl w:val="3"/>
        <w:rPr/>
      </w:pPr>
      <w:r>
        <w:rPr>
          <w:rFonts w:ascii="Cambria" w:hAnsi="Cambria" w:asciiTheme="majorHAnsi" w:hAnsiTheme="majorHAnsi"/>
          <w:b/>
          <w:bCs/>
          <w:sz w:val="24"/>
          <w:szCs w:val="24"/>
        </w:rPr>
        <w:t xml:space="preserve">19.2. </w:t>
      </w:r>
      <w:r>
        <w:rPr>
          <w:rFonts w:ascii="Cambria" w:hAnsi="Cambria" w:asciiTheme="majorHAnsi" w:hAnsiTheme="majorHAnsi"/>
          <w:sz w:val="24"/>
          <w:szCs w:val="24"/>
        </w:rPr>
        <w:t>Osoby reprezentujące Wykonawcę przy podpisywaniu umowy powinny posiadać ze sobą dokumenty potwierdzające ich umocowanie do reprezentowania Wykonawcy,</w:t>
        <w:br/>
        <w:t>o ile umocowanie to nie będzie wynikać z dokumentów załączonych do oferty.</w:t>
      </w:r>
    </w:p>
    <w:p>
      <w:pPr>
        <w:pStyle w:val="Kolorowalistaakcent11"/>
        <w:widowControl w:val="false"/>
        <w:numPr>
          <w:ilvl w:val="0"/>
          <w:numId w:val="0"/>
        </w:numPr>
        <w:suppressAutoHyphens w:val="true"/>
        <w:spacing w:lineRule="auto" w:line="276"/>
        <w:ind w:left="0" w:hanging="0"/>
        <w:outlineLvl w:val="3"/>
        <w:rPr/>
      </w:pPr>
      <w:r>
        <w:rPr>
          <w:rFonts w:ascii="Cambria" w:hAnsi="Cambria" w:asciiTheme="majorHAnsi" w:hAnsiTheme="majorHAnsi"/>
          <w:b/>
          <w:bCs/>
          <w:sz w:val="24"/>
          <w:szCs w:val="24"/>
        </w:rPr>
        <w:t xml:space="preserve">19.3. </w:t>
      </w:r>
      <w:r>
        <w:rPr>
          <w:rFonts w:ascii="Cambria" w:hAnsi="Cambria" w:asciiTheme="majorHAnsi" w:hAnsiTheme="majorHAnsi"/>
          <w:sz w:val="24"/>
          <w:szCs w:val="24"/>
        </w:rPr>
        <w:t>O terminie złożenia dokumentu, o którym mowa w pkt 19.1. Zamawiający powiadomi Wykonawcę odrębnym pismem.</w:t>
      </w:r>
    </w:p>
    <w:p>
      <w:pPr>
        <w:pStyle w:val="Kolorowalistaakcent11"/>
        <w:widowControl w:val="false"/>
        <w:numPr>
          <w:ilvl w:val="0"/>
          <w:numId w:val="0"/>
        </w:numPr>
        <w:suppressAutoHyphens w:val="true"/>
        <w:spacing w:lineRule="auto" w:line="276"/>
        <w:ind w:left="0" w:hanging="0"/>
        <w:outlineLvl w:val="3"/>
        <w:rPr/>
      </w:pPr>
      <w:r>
        <w:rPr>
          <w:rFonts w:ascii="Cambria" w:hAnsi="Cambria" w:asciiTheme="majorHAnsi" w:hAnsiTheme="majorHAnsi"/>
          <w:b/>
          <w:bCs/>
          <w:sz w:val="24"/>
          <w:szCs w:val="24"/>
        </w:rPr>
        <w:t xml:space="preserve">19.4. </w:t>
      </w:r>
      <w:r>
        <w:rPr>
          <w:rFonts w:ascii="Cambria" w:hAnsi="Cambria" w:asciiTheme="majorHAnsi" w:hAnsiTheme="majorHAnsi"/>
          <w:sz w:val="24"/>
          <w:szCs w:val="24"/>
        </w:rPr>
        <w:t>Wykonawca zobowiązany jest do wniesienia zabezpieczenia należytego wykonania umowy na warunkach określonych w rozdziale 20 niniejszej SWZ.</w:t>
      </w:r>
    </w:p>
    <w:p>
      <w:pPr>
        <w:pStyle w:val="Kolorowalistaakcent11"/>
        <w:widowControl w:val="false"/>
        <w:numPr>
          <w:ilvl w:val="0"/>
          <w:numId w:val="0"/>
        </w:numPr>
        <w:suppressAutoHyphens w:val="true"/>
        <w:spacing w:lineRule="auto" w:line="276"/>
        <w:ind w:left="0" w:hanging="0"/>
        <w:outlineLvl w:val="3"/>
        <w:rPr/>
      </w:pPr>
      <w:r>
        <w:rPr>
          <w:rFonts w:ascii="Cambria" w:hAnsi="Cambria" w:asciiTheme="majorHAnsi" w:hAnsiTheme="majorHAnsi"/>
          <w:b/>
          <w:bCs/>
          <w:sz w:val="24"/>
          <w:szCs w:val="24"/>
          <w:shd w:fill="auto" w:val="clear"/>
        </w:rPr>
        <w:t>19.5.</w:t>
      </w:r>
      <w:r>
        <w:rPr>
          <w:rFonts w:ascii="Cambria" w:hAnsi="Cambria" w:asciiTheme="majorHAnsi" w:hAnsiTheme="majorHAnsi"/>
          <w:sz w:val="24"/>
          <w:szCs w:val="24"/>
          <w:shd w:fill="auto" w:val="clear"/>
        </w:rPr>
        <w:t xml:space="preserve"> Wykonawca</w:t>
      </w:r>
      <w:r>
        <w:rPr>
          <w:rFonts w:eastAsia="Calibri" w:cs="Cambria" w:ascii="Cambria" w:hAnsi="Cambria" w:asciiTheme="majorHAnsi" w:hAnsiTheme="majorHAnsi"/>
          <w:b/>
          <w:bCs/>
          <w:sz w:val="24"/>
          <w:szCs w:val="24"/>
          <w:shd w:fill="auto" w:val="clear"/>
        </w:rPr>
        <w:t>,</w:t>
      </w:r>
      <w:r>
        <w:rPr>
          <w:rFonts w:eastAsia="Calibri" w:cs="Calibri" w:ascii="Cambria" w:hAnsi="Cambria" w:asciiTheme="majorHAnsi" w:hAnsiTheme="majorHAnsi"/>
          <w:b/>
          <w:bCs/>
          <w:color w:val="000000"/>
          <w:kern w:val="0"/>
          <w:sz w:val="24"/>
          <w:szCs w:val="24"/>
          <w:shd w:fill="auto" w:val="clear"/>
          <w:lang w:val="pl-PL" w:eastAsia="zh-CN" w:bidi="ar-SA"/>
        </w:rPr>
        <w:t xml:space="preserve"> </w:t>
      </w:r>
      <w:r>
        <w:rPr>
          <w:rFonts w:eastAsia="Times New Roman" w:cs="Calibri" w:ascii="Cambria" w:hAnsi="Cambria" w:asciiTheme="majorHAnsi" w:hAnsiTheme="majorHAnsi"/>
          <w:b w:val="false"/>
          <w:bCs w:val="false"/>
          <w:color w:val="000000"/>
          <w:kern w:val="0"/>
          <w:sz w:val="24"/>
          <w:szCs w:val="24"/>
          <w:u w:val="single"/>
          <w:shd w:fill="auto" w:val="clear"/>
          <w:lang w:val="pl-PL" w:eastAsia="zh-CN" w:bidi="ar-SA"/>
        </w:rPr>
        <w:t>najpóźniej</w:t>
      </w:r>
      <w:r>
        <w:rPr>
          <w:rFonts w:eastAsia="Calibri" w:cs="Calibri" w:ascii="Cambria" w:hAnsi="Cambria" w:asciiTheme="majorHAnsi" w:hAnsiTheme="majorHAnsi"/>
          <w:b w:val="false"/>
          <w:bCs w:val="false"/>
          <w:color w:val="000000"/>
          <w:kern w:val="0"/>
          <w:sz w:val="24"/>
          <w:szCs w:val="24"/>
          <w:u w:val="single"/>
          <w:shd w:fill="auto" w:val="clear"/>
          <w:lang w:val="pl-PL" w:eastAsia="zh-CN" w:bidi="ar-SA"/>
        </w:rPr>
        <w:t xml:space="preserve"> w dniu podpisania umowy</w:t>
      </w:r>
      <w:r>
        <w:rPr>
          <w:rFonts w:eastAsia="Calibri" w:cs="Calibri" w:ascii="Cambria" w:hAnsi="Cambria" w:asciiTheme="majorHAnsi" w:hAnsiTheme="majorHAnsi"/>
          <w:b w:val="false"/>
          <w:bCs w:val="false"/>
          <w:color w:val="000000"/>
          <w:kern w:val="0"/>
          <w:sz w:val="24"/>
          <w:szCs w:val="24"/>
          <w:shd w:fill="auto" w:val="clear"/>
          <w:lang w:val="pl-PL" w:eastAsia="zh-CN" w:bidi="ar-SA"/>
        </w:rPr>
        <w:t xml:space="preserve"> złoży Zamawiającemu kosztorys wskazujący sposób wyliczenia ceny ofertowej i zakres rzeczowy zamówienia</w:t>
        <w:br/>
        <w:t>z wyszczególnieniem zastosowanych w kosztorysie ofertowym składników cenotwórczych (stawka r-g w zł; Kp - koszty pośrednie w % od R i S; Kz – koszty zakupu w % od M; Z- zysk w % od R, S, Kp) na podstawie przedmiarów robót stanowiących załącznik nr 1 do SWZ.</w:t>
      </w:r>
    </w:p>
    <w:p>
      <w:pPr>
        <w:pStyle w:val="Normal"/>
        <w:widowControl w:val="false"/>
        <w:numPr>
          <w:ilvl w:val="0"/>
          <w:numId w:val="0"/>
        </w:numPr>
        <w:suppressAutoHyphens w:val="true"/>
        <w:spacing w:lineRule="auto" w:line="276" w:before="0" w:after="0"/>
        <w:ind w:left="0" w:hanging="0"/>
        <w:jc w:val="both"/>
        <w:outlineLvl w:val="3"/>
        <w:rPr/>
      </w:pPr>
      <w:r>
        <w:rPr>
          <w:rFonts w:eastAsia="Times New Roman" w:cs="Times New Roman" w:ascii="Cambria" w:hAnsi="Cambria"/>
          <w:b/>
          <w:bCs/>
          <w:color w:val="000000"/>
          <w:sz w:val="24"/>
          <w:szCs w:val="24"/>
        </w:rPr>
        <w:t xml:space="preserve">19.6. </w:t>
      </w:r>
      <w:r>
        <w:rPr>
          <w:rFonts w:eastAsia="Times New Roman" w:cs="Times New Roman" w:ascii="Cambria" w:hAnsi="Cambria"/>
          <w:b w:val="false"/>
          <w:bCs w:val="false"/>
          <w:color w:val="000000"/>
          <w:sz w:val="24"/>
          <w:szCs w:val="24"/>
        </w:rPr>
        <w:t>Realizując przesłanki art. 95 ust. 1  ustawy</w:t>
      </w:r>
      <w:r>
        <w:rPr>
          <w:rFonts w:eastAsia="Arial Narrow" w:cs="Arial Narrow" w:ascii="Cambria" w:hAnsi="Cambria"/>
          <w:b w:val="false"/>
          <w:bCs w:val="false"/>
          <w:i/>
          <w:color w:val="000000"/>
          <w:sz w:val="24"/>
          <w:szCs w:val="24"/>
        </w:rPr>
        <w:t xml:space="preserve"> </w:t>
      </w:r>
      <w:r>
        <w:rPr>
          <w:rFonts w:eastAsia="Times New Roman" w:cs="Times New Roman" w:ascii="Cambria" w:hAnsi="Cambria"/>
          <w:b w:val="false"/>
          <w:bCs w:val="false"/>
          <w:i w:val="false"/>
          <w:iCs w:val="false"/>
          <w:color w:val="000000"/>
          <w:sz w:val="24"/>
          <w:szCs w:val="24"/>
        </w:rPr>
        <w:t xml:space="preserve"> Prawo zamówień publicznych</w:t>
      </w:r>
      <w:r>
        <w:rPr>
          <w:rFonts w:eastAsia="Times New Roman" w:cs="Times New Roman" w:ascii="Cambria" w:hAnsi="Cambria"/>
          <w:b w:val="false"/>
          <w:bCs w:val="false"/>
          <w:color w:val="000000"/>
          <w:sz w:val="24"/>
          <w:szCs w:val="24"/>
        </w:rPr>
        <w:t>, informujemy również, że w</w:t>
      </w:r>
      <w:r>
        <w:rPr>
          <w:rFonts w:eastAsia="Times New Roman" w:cs="Times New Roman" w:ascii="Cambria" w:hAnsi="Cambria"/>
          <w:b w:val="false"/>
          <w:bCs w:val="false"/>
          <w:color w:val="000000"/>
          <w:sz w:val="24"/>
          <w:szCs w:val="24"/>
          <w:u w:val="none"/>
        </w:rPr>
        <w:t xml:space="preserve"> ciągu</w:t>
      </w:r>
      <w:r>
        <w:rPr>
          <w:rFonts w:eastAsia="Times New Roman" w:cs="Times New Roman" w:ascii="Cambria" w:hAnsi="Cambria"/>
          <w:b/>
          <w:bCs/>
          <w:color w:val="000000"/>
          <w:sz w:val="24"/>
          <w:szCs w:val="24"/>
          <w:u w:val="none"/>
        </w:rPr>
        <w:t xml:space="preserve"> 7 dni od podpisania umowy</w:t>
      </w:r>
      <w:r>
        <w:rPr>
          <w:rFonts w:eastAsia="Times New Roman" w:cs="Times New Roman" w:ascii="Cambria" w:hAnsi="Cambria"/>
          <w:b w:val="false"/>
          <w:bCs w:val="false"/>
          <w:color w:val="000000"/>
          <w:sz w:val="24"/>
          <w:szCs w:val="24"/>
        </w:rPr>
        <w:t>, zgodnie</w:t>
      </w:r>
      <w:r>
        <w:rPr>
          <w:rFonts w:eastAsia="Times New Roman" w:cs="Times New Roman" w:ascii="Cambria" w:hAnsi="Cambria"/>
          <w:b w:val="false"/>
          <w:bCs w:val="false"/>
          <w:color w:val="000000"/>
          <w:sz w:val="24"/>
          <w:szCs w:val="24"/>
          <w:shd w:fill="auto" w:val="clear"/>
        </w:rPr>
        <w:t xml:space="preserve"> z </w:t>
      </w:r>
      <w:r>
        <w:rPr>
          <w:rFonts w:eastAsia="Times New Roman" w:cs="Times New Roman" w:ascii="Cambria" w:hAnsi="Cambria"/>
          <w:b w:val="false"/>
          <w:bCs w:val="false"/>
          <w:i w:val="false"/>
          <w:iCs w:val="false"/>
          <w:color w:val="000000"/>
          <w:sz w:val="24"/>
          <w:szCs w:val="24"/>
          <w:shd w:fill="auto" w:val="clear"/>
        </w:rPr>
        <w:t xml:space="preserve"> § 8 umowy wykonawca zobowiązany</w:t>
      </w:r>
      <w:r>
        <w:rPr>
          <w:rFonts w:eastAsia="Times New Roman" w:cs="Times New Roman" w:ascii="Cambria" w:hAnsi="Cambria"/>
          <w:b w:val="false"/>
          <w:bCs w:val="false"/>
          <w:color w:val="000000"/>
          <w:sz w:val="24"/>
          <w:szCs w:val="24"/>
          <w:shd w:fill="auto" w:val="clear"/>
        </w:rPr>
        <w:t xml:space="preserve"> jest dostarczyć do Zamawiającego </w:t>
      </w:r>
      <w:r>
        <w:rPr>
          <w:rFonts w:eastAsia="Times New Roman" w:cs="Times New Roman" w:ascii="Cambria" w:hAnsi="Cambria"/>
          <w:b/>
          <w:bCs/>
          <w:color w:val="000000"/>
          <w:sz w:val="24"/>
          <w:szCs w:val="24"/>
          <w:shd w:fill="auto" w:val="clear"/>
        </w:rPr>
        <w:t xml:space="preserve">oświadczenie </w:t>
      </w:r>
      <w:r>
        <w:rPr>
          <w:rFonts w:eastAsia="Times New Roman" w:cs="Times New Roman" w:ascii="Cambria" w:hAnsi="Cambria"/>
          <w:b/>
          <w:bCs/>
          <w:color w:val="000000"/>
          <w:sz w:val="24"/>
          <w:szCs w:val="24"/>
        </w:rPr>
        <w:t xml:space="preserve">wykonawcy </w:t>
      </w:r>
      <w:r>
        <w:rPr>
          <w:rFonts w:eastAsia="Times New Roman" w:cs="Times New Roman" w:ascii="Cambria" w:hAnsi="Cambria"/>
          <w:b w:val="false"/>
          <w:bCs w:val="false"/>
          <w:color w:val="000000"/>
          <w:sz w:val="24"/>
          <w:szCs w:val="24"/>
        </w:rPr>
        <w:t xml:space="preserve">o zatrudnieniu na podstawie umowy o pracę osób wykonujących czynności w zakresie realizacji zamówienia, tzn. </w:t>
      </w:r>
      <w:r>
        <w:rPr>
          <w:rFonts w:eastAsia="Times New Roman" w:cs="Times New Roman" w:ascii="Cambria" w:hAnsi="Cambria"/>
          <w:b/>
          <w:bCs/>
          <w:color w:val="000000"/>
          <w:sz w:val="24"/>
          <w:szCs w:val="24"/>
        </w:rPr>
        <w:t>wykonywania prac fizycznych przy realizacji robót budowlanych i instalacyjnych w szczególności:</w:t>
      </w:r>
      <w:r>
        <w:rPr>
          <w:rFonts w:eastAsia="Calibri" w:cs="Times New Roman" w:ascii="Cambria" w:hAnsi="Cambria"/>
          <w:b/>
          <w:bCs/>
          <w:color w:val="000000"/>
          <w:sz w:val="24"/>
          <w:szCs w:val="24"/>
        </w:rPr>
        <w:t xml:space="preserve"> </w:t>
      </w:r>
    </w:p>
    <w:p>
      <w:pPr>
        <w:pStyle w:val="Normal"/>
        <w:widowControl/>
        <w:numPr>
          <w:ilvl w:val="0"/>
          <w:numId w:val="0"/>
        </w:numPr>
        <w:suppressAutoHyphens w:val="false"/>
        <w:spacing w:lineRule="auto" w:line="276" w:before="0" w:after="0"/>
        <w:ind w:left="1164" w:hanging="0"/>
        <w:contextualSpacing/>
        <w:textAlignment w:val="auto"/>
        <w:rPr/>
      </w:pPr>
      <w:r>
        <w:rPr>
          <w:rFonts w:ascii="Cambria" w:hAnsi="Cambria"/>
          <w:color w:val="000000"/>
          <w:sz w:val="24"/>
          <w:szCs w:val="24"/>
        </w:rPr>
        <w:t>a)</w:t>
        <w:tab/>
        <w:t xml:space="preserve">czynności polegające na wykonaniu robót </w:t>
      </w:r>
      <w:r>
        <w:rPr>
          <w:rFonts w:eastAsia="Times New Roman" w:cs="Times New Roman" w:ascii="Cambria" w:hAnsi="Cambria"/>
          <w:color w:val="000000"/>
          <w:kern w:val="0"/>
          <w:sz w:val="24"/>
          <w:szCs w:val="24"/>
          <w:lang w:val="pl-PL" w:eastAsia="pl-PL" w:bidi="ar-SA"/>
        </w:rPr>
        <w:t>ogólnobudowlanych</w:t>
      </w:r>
      <w:r>
        <w:rPr>
          <w:rFonts w:ascii="Cambria" w:hAnsi="Cambria"/>
          <w:color w:val="000000"/>
          <w:sz w:val="24"/>
          <w:szCs w:val="24"/>
        </w:rPr>
        <w:t xml:space="preserve">, </w:t>
      </w:r>
    </w:p>
    <w:p>
      <w:pPr>
        <w:pStyle w:val="Normal"/>
        <w:widowControl/>
        <w:numPr>
          <w:ilvl w:val="0"/>
          <w:numId w:val="0"/>
        </w:numPr>
        <w:suppressAutoHyphens w:val="false"/>
        <w:spacing w:lineRule="auto" w:line="276" w:before="0" w:after="0"/>
        <w:ind w:left="1164" w:hanging="0"/>
        <w:contextualSpacing/>
        <w:textAlignment w:val="auto"/>
        <w:rPr/>
      </w:pPr>
      <w:r>
        <w:rPr>
          <w:rFonts w:ascii="Cambria" w:hAnsi="Cambria"/>
          <w:color w:val="000000"/>
          <w:sz w:val="24"/>
          <w:szCs w:val="24"/>
        </w:rPr>
        <w:t>b)</w:t>
        <w:tab/>
        <w:t xml:space="preserve">czynności polegające na wykonaniu robót </w:t>
      </w:r>
      <w:r>
        <w:rPr>
          <w:rFonts w:eastAsia="Times New Roman" w:cs="Times New Roman" w:ascii="Cambria" w:hAnsi="Cambria"/>
          <w:color w:val="000000"/>
          <w:kern w:val="0"/>
          <w:sz w:val="24"/>
          <w:szCs w:val="24"/>
          <w:lang w:val="pl-PL" w:eastAsia="pl-PL" w:bidi="ar-SA"/>
        </w:rPr>
        <w:t>elektrycznych.</w:t>
      </w:r>
    </w:p>
    <w:p>
      <w:pPr>
        <w:pStyle w:val="Default"/>
        <w:widowControl/>
        <w:numPr>
          <w:ilvl w:val="0"/>
          <w:numId w:val="0"/>
        </w:numPr>
        <w:tabs>
          <w:tab w:val="clear" w:pos="720"/>
          <w:tab w:val="left" w:pos="345" w:leader="none"/>
        </w:tabs>
        <w:suppressAutoHyphens w:val="false"/>
        <w:bidi w:val="0"/>
        <w:spacing w:lineRule="auto" w:line="276" w:before="0" w:after="0"/>
        <w:ind w:left="0" w:hanging="0"/>
        <w:contextualSpacing/>
        <w:jc w:val="both"/>
        <w:textAlignment w:val="auto"/>
        <w:outlineLvl w:val="3"/>
        <w:rPr/>
      </w:pPr>
      <w:r>
        <w:rPr>
          <w:rFonts w:eastAsia="SimSun;宋体" w:cs="Times New Roman" w:ascii="Cambria" w:hAnsi="Cambria"/>
          <w:b w:val="false"/>
          <w:bCs w:val="false"/>
          <w:i w:val="false"/>
          <w:iCs w:val="false"/>
          <w:color w:val="000000"/>
          <w:sz w:val="24"/>
          <w:szCs w:val="24"/>
        </w:rPr>
        <w:t>Oświadczenie to powinno zawierać w szczególności: dokładne określenie podmiotu składającego oświadczenie, datę złożenia oświadczenia, wskazanie, że  w/w czynności wykonują osoby zatrudnione na podstawie umowy o pracę wraz ze wskazaniem liczby tych osób, imię i nazwisko zatrudnionego pracownika, datę zawarcia umowy o pracę, rodzaj umowy o pracę oraz rodzaj wykonywanej pracy/zakres obowiązków pracownika oraz podpis osoby uprawnionej do złożenia oświadczenia w imieniu wykonawcy.</w:t>
      </w:r>
    </w:p>
    <w:p>
      <w:pPr>
        <w:pStyle w:val="Default"/>
        <w:widowControl/>
        <w:numPr>
          <w:ilvl w:val="0"/>
          <w:numId w:val="0"/>
        </w:numPr>
        <w:tabs>
          <w:tab w:val="clear" w:pos="720"/>
          <w:tab w:val="left" w:pos="345" w:leader="none"/>
        </w:tabs>
        <w:suppressAutoHyphens w:val="false"/>
        <w:bidi w:val="0"/>
        <w:spacing w:lineRule="auto" w:line="276" w:before="0" w:after="0"/>
        <w:ind w:left="0" w:hanging="0"/>
        <w:contextualSpacing/>
        <w:jc w:val="both"/>
        <w:textAlignment w:val="auto"/>
        <w:outlineLvl w:val="3"/>
        <w:rPr>
          <w:rFonts w:ascii="Cambria" w:hAnsi="Cambria" w:eastAsia="SimSun;宋体" w:cs="Times New Roman"/>
          <w:b w:val="false"/>
          <w:bCs w:val="false"/>
          <w:i w:val="false"/>
          <w:i w:val="false"/>
          <w:iCs w:val="false"/>
          <w:color w:val="000000"/>
          <w:sz w:val="24"/>
          <w:szCs w:val="24"/>
        </w:rPr>
      </w:pPr>
      <w:r>
        <w:rPr>
          <w:rFonts w:eastAsia="SimSun;宋体" w:cs="Times New Roman" w:ascii="Cambria" w:hAnsi="Cambria"/>
          <w:b w:val="false"/>
          <w:bCs w:val="false"/>
          <w:i w:val="false"/>
          <w:iCs w:val="false"/>
          <w:color w:val="000000"/>
          <w:sz w:val="24"/>
          <w:szCs w:val="24"/>
        </w:rPr>
      </w:r>
    </w:p>
    <w:p>
      <w:pPr>
        <w:pStyle w:val="Default"/>
        <w:widowControl/>
        <w:numPr>
          <w:ilvl w:val="0"/>
          <w:numId w:val="0"/>
        </w:numPr>
        <w:tabs>
          <w:tab w:val="clear" w:pos="720"/>
          <w:tab w:val="left" w:pos="345" w:leader="none"/>
        </w:tabs>
        <w:suppressAutoHyphens w:val="false"/>
        <w:bidi w:val="0"/>
        <w:spacing w:lineRule="auto" w:line="276" w:before="0" w:after="0"/>
        <w:ind w:left="0" w:hanging="0"/>
        <w:contextualSpacing/>
        <w:jc w:val="both"/>
        <w:textAlignment w:val="auto"/>
        <w:outlineLvl w:val="3"/>
        <w:rPr>
          <w:rFonts w:ascii="Cambria" w:hAnsi="Cambria" w:eastAsia="SimSun;宋体" w:cs="Times New Roman"/>
          <w:b w:val="false"/>
          <w:bCs w:val="false"/>
          <w:i w:val="false"/>
          <w:i w:val="false"/>
          <w:iCs w:val="false"/>
          <w:color w:val="000000"/>
          <w:sz w:val="24"/>
          <w:szCs w:val="24"/>
        </w:rPr>
      </w:pPr>
      <w:r>
        <w:rPr>
          <w:rFonts w:eastAsia="SimSun;宋体" w:cs="Times New Roman" w:ascii="Cambria" w:hAnsi="Cambria"/>
          <w:b w:val="false"/>
          <w:bCs w:val="false"/>
          <w:i w:val="false"/>
          <w:iCs w:val="false"/>
          <w:color w:val="000000"/>
          <w:sz w:val="24"/>
          <w:szCs w:val="24"/>
        </w:rPr>
      </w:r>
    </w:p>
    <w:p>
      <w:pPr>
        <w:pStyle w:val="Default"/>
        <w:widowControl/>
        <w:numPr>
          <w:ilvl w:val="0"/>
          <w:numId w:val="0"/>
        </w:numPr>
        <w:tabs>
          <w:tab w:val="clear" w:pos="720"/>
          <w:tab w:val="left" w:pos="345" w:leader="none"/>
        </w:tabs>
        <w:suppressAutoHyphens w:val="false"/>
        <w:bidi w:val="0"/>
        <w:spacing w:lineRule="auto" w:line="276" w:before="0" w:after="0"/>
        <w:ind w:left="0" w:hanging="0"/>
        <w:contextualSpacing/>
        <w:jc w:val="both"/>
        <w:textAlignment w:val="auto"/>
        <w:outlineLvl w:val="3"/>
        <w:rPr>
          <w:rFonts w:ascii="Cambria" w:hAnsi="Cambria" w:eastAsia="SimSun;宋体" w:cs="Times New Roman"/>
          <w:b w:val="false"/>
          <w:bCs w:val="false"/>
          <w:i w:val="false"/>
          <w:i w:val="false"/>
          <w:iCs w:val="false"/>
          <w:color w:val="000000"/>
          <w:sz w:val="24"/>
          <w:szCs w:val="24"/>
        </w:rPr>
      </w:pPr>
      <w:r>
        <w:rPr>
          <w:rFonts w:eastAsia="SimSun;宋体" w:cs="Times New Roman" w:ascii="Cambria" w:hAnsi="Cambria"/>
          <w:b w:val="false"/>
          <w:bCs w:val="false"/>
          <w:i w:val="false"/>
          <w:iCs w:val="false"/>
          <w:color w:val="000000"/>
          <w:sz w:val="24"/>
          <w:szCs w:val="24"/>
        </w:rPr>
      </w:r>
    </w:p>
    <w:p>
      <w:pPr>
        <w:pStyle w:val="Default"/>
        <w:widowControl/>
        <w:numPr>
          <w:ilvl w:val="0"/>
          <w:numId w:val="0"/>
        </w:numPr>
        <w:tabs>
          <w:tab w:val="clear" w:pos="720"/>
          <w:tab w:val="left" w:pos="345" w:leader="none"/>
        </w:tabs>
        <w:suppressAutoHyphens w:val="false"/>
        <w:bidi w:val="0"/>
        <w:spacing w:lineRule="auto" w:line="276" w:before="0" w:after="0"/>
        <w:ind w:left="0" w:hanging="0"/>
        <w:contextualSpacing/>
        <w:jc w:val="both"/>
        <w:textAlignment w:val="auto"/>
        <w:outlineLvl w:val="3"/>
        <w:rPr>
          <w:rFonts w:ascii="Cambria" w:hAnsi="Cambria" w:eastAsia="SimSun;宋体" w:cs="Times New Roman"/>
          <w:b w:val="false"/>
          <w:bCs w:val="false"/>
          <w:i w:val="false"/>
          <w:i w:val="false"/>
          <w:iCs w:val="false"/>
          <w:color w:val="000000"/>
          <w:sz w:val="24"/>
          <w:szCs w:val="24"/>
        </w:rPr>
      </w:pPr>
      <w:r>
        <w:rPr>
          <w:rFonts w:eastAsia="SimSun;宋体" w:cs="Times New Roman" w:ascii="Cambria" w:hAnsi="Cambria"/>
          <w:b w:val="false"/>
          <w:bCs w:val="false"/>
          <w:i w:val="false"/>
          <w:iCs w:val="false"/>
          <w:color w:val="000000"/>
          <w:sz w:val="24"/>
          <w:szCs w:val="24"/>
        </w:rPr>
      </w:r>
    </w:p>
    <w:p>
      <w:pPr>
        <w:pStyle w:val="Default"/>
        <w:widowControl/>
        <w:numPr>
          <w:ilvl w:val="0"/>
          <w:numId w:val="0"/>
        </w:numPr>
        <w:tabs>
          <w:tab w:val="clear" w:pos="720"/>
          <w:tab w:val="left" w:pos="345" w:leader="none"/>
        </w:tabs>
        <w:suppressAutoHyphens w:val="false"/>
        <w:bidi w:val="0"/>
        <w:spacing w:lineRule="auto" w:line="276" w:before="0" w:after="0"/>
        <w:ind w:left="0" w:hanging="0"/>
        <w:contextualSpacing/>
        <w:jc w:val="both"/>
        <w:textAlignment w:val="auto"/>
        <w:outlineLvl w:val="3"/>
        <w:rPr>
          <w:rFonts w:ascii="Cambria" w:hAnsi="Cambria" w:eastAsia="SimSun;宋体" w:cs="Times New Roman"/>
          <w:b w:val="false"/>
          <w:bCs w:val="false"/>
          <w:i w:val="false"/>
          <w:i w:val="false"/>
          <w:iCs w:val="false"/>
          <w:color w:val="000000"/>
          <w:sz w:val="24"/>
          <w:szCs w:val="24"/>
        </w:rPr>
      </w:pPr>
      <w:r>
        <w:rPr>
          <w:rFonts w:eastAsia="SimSun;宋体" w:cs="Times New Roman" w:ascii="Cambria" w:hAnsi="Cambria"/>
          <w:b w:val="false"/>
          <w:bCs w:val="false"/>
          <w:i w:val="false"/>
          <w:iCs w:val="false"/>
          <w:color w:val="000000"/>
          <w:sz w:val="24"/>
          <w:szCs w:val="24"/>
        </w:rPr>
      </w:r>
    </w:p>
    <w:p>
      <w:pPr>
        <w:pStyle w:val="Default"/>
        <w:widowControl/>
        <w:numPr>
          <w:ilvl w:val="0"/>
          <w:numId w:val="0"/>
        </w:numPr>
        <w:tabs>
          <w:tab w:val="clear" w:pos="720"/>
          <w:tab w:val="left" w:pos="345" w:leader="none"/>
        </w:tabs>
        <w:suppressAutoHyphens w:val="false"/>
        <w:bidi w:val="0"/>
        <w:spacing w:lineRule="auto" w:line="276" w:before="0" w:after="0"/>
        <w:ind w:left="0" w:hanging="0"/>
        <w:contextualSpacing/>
        <w:jc w:val="both"/>
        <w:textAlignment w:val="auto"/>
        <w:outlineLvl w:val="3"/>
        <w:rPr>
          <w:rFonts w:ascii="Cambria" w:hAnsi="Cambria" w:eastAsia="SimSun;宋体" w:cs="Times New Roman"/>
          <w:b w:val="false"/>
          <w:bCs w:val="false"/>
          <w:i w:val="false"/>
          <w:i w:val="false"/>
          <w:iCs w:val="false"/>
          <w:color w:val="000000"/>
          <w:sz w:val="24"/>
          <w:szCs w:val="24"/>
        </w:rPr>
      </w:pPr>
      <w:r>
        <w:rPr>
          <w:rFonts w:eastAsia="SimSun;宋体" w:cs="Times New Roman" w:ascii="Cambria" w:hAnsi="Cambria"/>
          <w:b w:val="false"/>
          <w:bCs w:val="false"/>
          <w:i w:val="false"/>
          <w:iCs w:val="false"/>
          <w:color w:val="000000"/>
          <w:sz w:val="24"/>
          <w:szCs w:val="24"/>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20</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 xml:space="preserve">WYMAGANIA DOTYCZĄCE ZABEZPIECZENIA NALEŻYTEGO </w:t>
              <w:br/>
              <w:t>WYKONANIA UMOWY</w:t>
            </w:r>
          </w:p>
        </w:tc>
      </w:tr>
    </w:tbl>
    <w:p>
      <w:pPr>
        <w:pStyle w:val="Kolorowalistaakcent11"/>
        <w:tabs>
          <w:tab w:val="clear" w:pos="720"/>
          <w:tab w:val="left" w:pos="709" w:leader="none"/>
        </w:tabs>
        <w:spacing w:lineRule="auto" w:line="276"/>
        <w:rPr>
          <w:rFonts w:ascii="Cambria" w:hAnsi="Cambria" w:cs="Helvetica" w:asciiTheme="majorHAnsi" w:hAnsiTheme="majorHAnsi"/>
          <w:bCs/>
          <w:sz w:val="24"/>
          <w:szCs w:val="24"/>
        </w:rPr>
      </w:pPr>
      <w:r>
        <w:rPr>
          <w:rFonts w:cs="Helvetica" w:ascii="Cambria" w:hAnsi="Cambria"/>
          <w:bCs/>
          <w:sz w:val="24"/>
          <w:szCs w:val="24"/>
        </w:rPr>
      </w:r>
    </w:p>
    <w:p>
      <w:pPr>
        <w:pStyle w:val="Kolorowalistaakcent11"/>
        <w:numPr>
          <w:ilvl w:val="0"/>
          <w:numId w:val="0"/>
        </w:numPr>
        <w:spacing w:lineRule="auto" w:line="276"/>
        <w:ind w:left="0" w:hanging="0"/>
        <w:rPr/>
      </w:pPr>
      <w:r>
        <w:rPr>
          <w:rFonts w:cs="Helvetica" w:ascii="Cambria" w:hAnsi="Cambria" w:asciiTheme="majorHAnsi" w:hAnsiTheme="majorHAnsi"/>
          <w:b/>
          <w:bCs/>
          <w:sz w:val="24"/>
          <w:szCs w:val="24"/>
        </w:rPr>
        <w:t xml:space="preserve">20.1. </w:t>
      </w:r>
      <w:r>
        <w:rPr>
          <w:rFonts w:cs="Helvetica" w:ascii="Cambria" w:hAnsi="Cambria" w:asciiTheme="majorHAnsi" w:hAnsiTheme="majorHAnsi"/>
          <w:bCs/>
          <w:sz w:val="24"/>
          <w:szCs w:val="24"/>
        </w:rPr>
        <w:t xml:space="preserve">Wykonawca, którego oferta zostanie uznana za najkorzystniejszą w zakresie każdego z zadań, zobowiązany będzie do wniesienia zabezpieczenia należytego wykonania umowy w wysokości </w:t>
      </w:r>
      <w:r>
        <w:rPr>
          <w:rFonts w:eastAsia="SimSun" w:cs="Helvetica" w:ascii="Cambria" w:hAnsi="Cambria" w:asciiTheme="majorHAnsi" w:hAnsiTheme="majorHAnsi"/>
          <w:b/>
          <w:bCs/>
          <w:color w:val="000000"/>
          <w:kern w:val="0"/>
          <w:sz w:val="24"/>
          <w:szCs w:val="24"/>
          <w:lang w:val="pl-PL" w:eastAsia="zh-CN" w:bidi="ar-SA"/>
        </w:rPr>
        <w:t>5</w:t>
      </w:r>
      <w:r>
        <w:rPr>
          <w:rFonts w:cs="Helvetica" w:ascii="Cambria" w:hAnsi="Cambria" w:asciiTheme="majorHAnsi" w:hAnsiTheme="majorHAnsi"/>
          <w:b/>
          <w:bCs/>
          <w:color w:val="000000"/>
          <w:sz w:val="24"/>
          <w:szCs w:val="24"/>
        </w:rPr>
        <w:t xml:space="preserve"> %</w:t>
      </w:r>
      <w:r>
        <w:rPr>
          <w:rFonts w:cs="Helvetica" w:ascii="Cambria" w:hAnsi="Cambria" w:asciiTheme="majorHAnsi" w:hAnsiTheme="majorHAnsi"/>
          <w:b/>
          <w:bCs/>
          <w:color w:val="FF0000"/>
          <w:sz w:val="24"/>
          <w:szCs w:val="24"/>
        </w:rPr>
        <w:t xml:space="preserve"> </w:t>
      </w:r>
      <w:r>
        <w:rPr>
          <w:rFonts w:cs="Helvetica" w:ascii="Cambria" w:hAnsi="Cambria" w:asciiTheme="majorHAnsi" w:hAnsiTheme="majorHAnsi"/>
          <w:b/>
          <w:bCs/>
          <w:color w:val="000000"/>
          <w:sz w:val="24"/>
          <w:szCs w:val="24"/>
        </w:rPr>
        <w:t>ceny brutto oferty</w:t>
      </w:r>
      <w:r>
        <w:rPr>
          <w:rFonts w:cs="Helvetica" w:ascii="Cambria" w:hAnsi="Cambria" w:asciiTheme="majorHAnsi" w:hAnsiTheme="majorHAnsi"/>
          <w:b/>
          <w:bCs/>
          <w:sz w:val="24"/>
          <w:szCs w:val="24"/>
        </w:rPr>
        <w:t xml:space="preserve"> (z podatkiem VAT).</w:t>
      </w:r>
    </w:p>
    <w:p>
      <w:pPr>
        <w:pStyle w:val="Kolorowalistaakcent11"/>
        <w:numPr>
          <w:ilvl w:val="0"/>
          <w:numId w:val="0"/>
        </w:numPr>
        <w:spacing w:lineRule="auto" w:line="276"/>
        <w:ind w:left="0" w:hanging="0"/>
        <w:rPr/>
      </w:pPr>
      <w:r>
        <w:rPr>
          <w:rFonts w:cs="Helvetica" w:ascii="Cambria" w:hAnsi="Cambria" w:asciiTheme="majorHAnsi" w:hAnsiTheme="majorHAnsi"/>
          <w:b/>
          <w:bCs/>
          <w:sz w:val="24"/>
          <w:szCs w:val="24"/>
        </w:rPr>
        <w:t xml:space="preserve">20.2. </w:t>
      </w:r>
      <w:r>
        <w:rPr>
          <w:rFonts w:cs="Helvetica" w:ascii="Cambria" w:hAnsi="Cambria" w:asciiTheme="majorHAnsi" w:hAnsiTheme="majorHAnsi"/>
          <w:bCs/>
          <w:sz w:val="24"/>
          <w:szCs w:val="24"/>
        </w:rPr>
        <w:t>Zabezpieczenie należytego wykonania umowy może być wniesione według wyboru Wykonawcy w jednej lub w kilku następujących formach:</w:t>
      </w:r>
    </w:p>
    <w:p>
      <w:pPr>
        <w:pStyle w:val="Kolorowalistaakcent11"/>
        <w:numPr>
          <w:ilvl w:val="1"/>
          <w:numId w:val="22"/>
        </w:numPr>
        <w:tabs>
          <w:tab w:val="clear" w:pos="720"/>
          <w:tab w:val="left" w:pos="993" w:leader="none"/>
        </w:tabs>
        <w:spacing w:lineRule="auto" w:line="276" w:before="0" w:after="0"/>
        <w:ind w:left="993" w:hanging="283"/>
        <w:contextualSpacing/>
        <w:rPr/>
      </w:pPr>
      <w:r>
        <w:rPr>
          <w:rFonts w:cs="Helvetica" w:ascii="Cambria" w:hAnsi="Cambria" w:asciiTheme="majorHAnsi" w:hAnsiTheme="majorHAnsi"/>
          <w:bCs/>
          <w:sz w:val="24"/>
          <w:szCs w:val="24"/>
        </w:rPr>
        <w:t>pieniądzu,</w:t>
      </w:r>
    </w:p>
    <w:p>
      <w:pPr>
        <w:pStyle w:val="Kolorowalistaakcent11"/>
        <w:numPr>
          <w:ilvl w:val="1"/>
          <w:numId w:val="23"/>
        </w:numPr>
        <w:tabs>
          <w:tab w:val="clear" w:pos="720"/>
          <w:tab w:val="left" w:pos="993" w:leader="none"/>
        </w:tabs>
        <w:spacing w:lineRule="auto" w:line="276" w:before="0" w:after="0"/>
        <w:ind w:left="993" w:hanging="283"/>
        <w:contextualSpacing/>
        <w:rPr/>
      </w:pPr>
      <w:r>
        <w:rPr>
          <w:rFonts w:cs="Helvetica" w:ascii="Cambria" w:hAnsi="Cambria" w:asciiTheme="majorHAnsi" w:hAnsiTheme="majorHAnsi"/>
          <w:bCs/>
          <w:sz w:val="24"/>
          <w:szCs w:val="24"/>
        </w:rPr>
        <w:t>poręczeniach bankowych lub poręczeniach spółdzielczej kasy oszczędnościowo-kredytowej, z tym, że poręczenie kasy jest zawsze zobowiązaniem pieniężnym,</w:t>
      </w:r>
    </w:p>
    <w:p>
      <w:pPr>
        <w:pStyle w:val="Kolorowalistaakcent11"/>
        <w:numPr>
          <w:ilvl w:val="1"/>
          <w:numId w:val="24"/>
        </w:numPr>
        <w:tabs>
          <w:tab w:val="clear" w:pos="720"/>
          <w:tab w:val="left" w:pos="993" w:leader="none"/>
        </w:tabs>
        <w:spacing w:lineRule="auto" w:line="276" w:before="0" w:after="0"/>
        <w:ind w:left="993" w:hanging="283"/>
        <w:contextualSpacing/>
        <w:rPr/>
      </w:pPr>
      <w:r>
        <w:rPr>
          <w:rFonts w:cs="Helvetica" w:ascii="Cambria" w:hAnsi="Cambria" w:asciiTheme="majorHAnsi" w:hAnsiTheme="majorHAnsi"/>
          <w:bCs/>
          <w:sz w:val="24"/>
          <w:szCs w:val="24"/>
        </w:rPr>
        <w:t>gwarancjach bankowych, gwarancjach ubezpieczeniowych</w:t>
      </w:r>
    </w:p>
    <w:p>
      <w:pPr>
        <w:pStyle w:val="Kolorowalistaakcent11"/>
        <w:numPr>
          <w:ilvl w:val="1"/>
          <w:numId w:val="25"/>
        </w:numPr>
        <w:tabs>
          <w:tab w:val="clear" w:pos="720"/>
          <w:tab w:val="left" w:pos="993" w:leader="none"/>
        </w:tabs>
        <w:spacing w:lineRule="auto" w:line="276"/>
        <w:ind w:left="993" w:hanging="283"/>
        <w:rPr/>
      </w:pPr>
      <w:r>
        <w:rPr>
          <w:rFonts w:cs="Helvetica" w:ascii="Cambria" w:hAnsi="Cambria" w:asciiTheme="majorHAnsi" w:hAnsiTheme="majorHAnsi"/>
          <w:bCs/>
          <w:sz w:val="24"/>
          <w:szCs w:val="24"/>
        </w:rPr>
        <w:t>poręczeniach udzielanych przez podmioty, o których mowa w art. 6b ust. 5 pkt 2 ustawy z dnia 9 listopada 2000 r. o utworzeniu Polskiej Agencji Rozwoju Przedsiębiorczości.</w:t>
      </w:r>
    </w:p>
    <w:p>
      <w:pPr>
        <w:pStyle w:val="Kolorowalistaakcent11"/>
        <w:numPr>
          <w:ilvl w:val="0"/>
          <w:numId w:val="0"/>
        </w:numPr>
        <w:tabs>
          <w:tab w:val="clear" w:pos="720"/>
          <w:tab w:val="left" w:pos="709" w:leader="none"/>
        </w:tabs>
        <w:spacing w:lineRule="auto" w:line="276" w:before="0" w:after="0"/>
        <w:ind w:left="0" w:hanging="0"/>
        <w:contextualSpacing/>
        <w:rPr/>
      </w:pPr>
      <w:r>
        <w:rPr>
          <w:rFonts w:cs="Helvetica" w:ascii="Cambria" w:hAnsi="Cambria" w:asciiTheme="majorHAnsi" w:hAnsiTheme="majorHAnsi"/>
          <w:b/>
          <w:bCs/>
          <w:sz w:val="24"/>
          <w:szCs w:val="24"/>
        </w:rPr>
        <w:t>20.3.</w:t>
      </w:r>
      <w:r>
        <w:rPr>
          <w:rFonts w:cs="Helvetica" w:ascii="Cambria" w:hAnsi="Cambria" w:asciiTheme="majorHAnsi" w:hAnsiTheme="majorHAnsi"/>
          <w:bCs/>
          <w:sz w:val="24"/>
          <w:szCs w:val="24"/>
        </w:rPr>
        <w:t xml:space="preserve"> Zabezpieczenie wnoszone w pieniądzu wpłaca się przelewem na rachunek bankowy Zamawiającego - </w:t>
      </w:r>
      <w:r>
        <w:rPr>
          <w:rFonts w:cs="Cambria" w:ascii="Cambria" w:hAnsi="Cambria"/>
          <w:color w:val="000000"/>
          <w:sz w:val="24"/>
          <w:szCs w:val="24"/>
        </w:rPr>
        <w:t xml:space="preserve">na konto </w:t>
      </w:r>
      <w:r>
        <w:rPr>
          <w:rFonts w:eastAsia="SimSun" w:cs="Cambria" w:ascii="Cambria" w:hAnsi="Cambria"/>
          <w:color w:val="000000"/>
          <w:kern w:val="0"/>
          <w:sz w:val="24"/>
          <w:szCs w:val="24"/>
          <w:lang w:val="pl-PL" w:eastAsia="zh-CN" w:bidi="ar-SA"/>
        </w:rPr>
        <w:t>nr</w:t>
      </w:r>
      <w:r>
        <w:rPr>
          <w:rFonts w:cs="Cambria" w:ascii="Cambria" w:hAnsi="Cambria"/>
          <w:color w:val="000000"/>
          <w:sz w:val="24"/>
          <w:szCs w:val="24"/>
        </w:rPr>
        <w:t xml:space="preserve">: </w:t>
      </w:r>
      <w:r>
        <w:rPr>
          <w:rFonts w:eastAsia="Cambria" w:cs="Arial" w:ascii="Cambria" w:hAnsi="Cambria"/>
          <w:b/>
          <w:bCs/>
          <w:i/>
          <w:color w:val="000000"/>
          <w:sz w:val="24"/>
          <w:szCs w:val="24"/>
          <w:lang w:eastAsia="hi-IN"/>
        </w:rPr>
        <w:t>20 1240 2249 1111 0010 5916 4985</w:t>
        <w:br/>
      </w:r>
      <w:r>
        <w:rPr>
          <w:rFonts w:eastAsia="Cambria" w:cs="Arial" w:ascii="Cambria" w:hAnsi="Cambria"/>
          <w:b/>
          <w:i/>
          <w:color w:val="000000"/>
          <w:sz w:val="24"/>
          <w:szCs w:val="24"/>
        </w:rPr>
        <w:t>z dopiskiem: „Zabezpieczenie n.w.u. Nr sprawy WA.271.</w:t>
      </w:r>
      <w:r>
        <w:rPr>
          <w:rFonts w:eastAsia="Cambria" w:cs="Arial" w:ascii="Cambria" w:hAnsi="Cambria"/>
          <w:b/>
          <w:i/>
          <w:color w:val="000000"/>
          <w:kern w:val="0"/>
          <w:sz w:val="24"/>
          <w:szCs w:val="24"/>
          <w:lang w:val="pl-PL" w:eastAsia="zh-CN" w:bidi="ar-SA"/>
        </w:rPr>
        <w:t>3</w:t>
      </w:r>
      <w:r>
        <w:rPr>
          <w:rFonts w:eastAsia="Cambria" w:cs="Arial" w:ascii="Cambria" w:hAnsi="Cambria"/>
          <w:b/>
          <w:i/>
          <w:color w:val="000000"/>
          <w:sz w:val="24"/>
          <w:szCs w:val="24"/>
        </w:rPr>
        <w:t xml:space="preserve">.2023.AM – </w:t>
      </w:r>
      <w:r>
        <w:rPr>
          <w:rFonts w:eastAsia="Cambria" w:cs="Arial" w:ascii="Cambria" w:hAnsi="Cambria"/>
          <w:b/>
          <w:bCs/>
          <w:i/>
          <w:color w:val="000000"/>
          <w:sz w:val="24"/>
          <w:szCs w:val="24"/>
          <w:lang w:val="pl-PL"/>
        </w:rPr>
        <w:t xml:space="preserve">„Budowa oświetlenia drogowego na </w:t>
      </w:r>
      <w:r>
        <w:rPr>
          <w:rFonts w:eastAsia="Cambria" w:cs="Arial" w:ascii="Cambria" w:hAnsi="Cambria"/>
          <w:b/>
          <w:bCs/>
          <w:i/>
          <w:color w:val="000000"/>
          <w:kern w:val="0"/>
          <w:sz w:val="24"/>
          <w:szCs w:val="24"/>
          <w:lang w:val="pl-PL" w:eastAsia="zh-CN" w:bidi="ar-SA"/>
        </w:rPr>
        <w:t>drodze wojewódzkiej nr 812, osiedlu Kamiennym</w:t>
        <w:br/>
        <w:t>i Ceglanym zasilanych energią elektryczną ze źródeł odnawialnych”</w:t>
      </w:r>
      <w:r>
        <w:rPr>
          <w:rFonts w:eastAsia="Cambria" w:cs="Arial" w:ascii="Cambria" w:hAnsi="Cambria"/>
          <w:b/>
          <w:bCs/>
          <w:i/>
          <w:color w:val="000000"/>
          <w:sz w:val="24"/>
          <w:szCs w:val="24"/>
          <w:lang w:val="pl-PL"/>
        </w:rPr>
        <w:t>.</w:t>
      </w:r>
    </w:p>
    <w:p>
      <w:pPr>
        <w:pStyle w:val="Kolorowalistaakcent11"/>
        <w:numPr>
          <w:ilvl w:val="0"/>
          <w:numId w:val="0"/>
        </w:numPr>
        <w:spacing w:lineRule="auto" w:line="276" w:before="0" w:after="0"/>
        <w:ind w:left="0" w:hanging="0"/>
        <w:contextualSpacing/>
        <w:rPr/>
      </w:pPr>
      <w:r>
        <w:rPr>
          <w:rFonts w:cs="Helvetica" w:ascii="Cambria" w:hAnsi="Cambria" w:asciiTheme="majorHAnsi" w:hAnsiTheme="majorHAnsi"/>
          <w:b/>
          <w:bCs/>
          <w:sz w:val="24"/>
          <w:szCs w:val="24"/>
        </w:rPr>
        <w:t xml:space="preserve">20.4. </w:t>
      </w:r>
      <w:r>
        <w:rPr>
          <w:rFonts w:cs="Helvetica" w:ascii="Cambria" w:hAnsi="Cambria" w:asciiTheme="majorHAnsi" w:hAnsiTheme="majorHAnsi"/>
          <w:bCs/>
          <w:sz w:val="24"/>
          <w:szCs w:val="24"/>
        </w:rPr>
        <w:t>Zabezpieczenie należytego wykonania umowy musi być wniesione najpóźniej</w:t>
        <w:br/>
        <w:t xml:space="preserve">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ascii="Cambria" w:hAnsi="Cambria" w:asciiTheme="majorHAnsi" w:hAnsiTheme="majorHAnsi"/>
          <w:color w:val="000000"/>
          <w:sz w:val="24"/>
          <w:szCs w:val="24"/>
          <w:shd w:fill="FFFFFF" w:val="clear"/>
        </w:rPr>
        <w:t>W przypadku wniesienia wadium w pieniądzu wykonawca może wyrazić zgodę na zaliczenie kwoty wadium na poczet zabezpieczenia.</w:t>
      </w:r>
    </w:p>
    <w:p>
      <w:pPr>
        <w:pStyle w:val="Kolorowalistaakcent11"/>
        <w:numPr>
          <w:ilvl w:val="0"/>
          <w:numId w:val="0"/>
        </w:numPr>
        <w:spacing w:lineRule="auto" w:line="276" w:before="0" w:after="0"/>
        <w:ind w:left="0" w:hanging="0"/>
        <w:contextualSpacing/>
        <w:rPr/>
      </w:pPr>
      <w:r>
        <w:rPr>
          <w:rFonts w:ascii="Cambria" w:hAnsi="Cambria" w:asciiTheme="majorHAnsi" w:hAnsiTheme="majorHAnsi"/>
          <w:b/>
          <w:bCs/>
          <w:color w:val="000000"/>
          <w:sz w:val="24"/>
          <w:szCs w:val="24"/>
          <w:shd w:fill="FFFFFF" w:val="clear"/>
        </w:rPr>
        <w:t xml:space="preserve">20.5. </w:t>
      </w:r>
      <w:r>
        <w:rPr>
          <w:rFonts w:ascii="Cambria" w:hAnsi="Cambria" w:asciiTheme="majorHAnsi" w:hAnsiTheme="majorHAnsi"/>
          <w:color w:val="000000"/>
          <w:sz w:val="24"/>
          <w:szCs w:val="24"/>
          <w:shd w:fill="FFFFFF" w:val="clear"/>
        </w:rPr>
        <w:t xml:space="preserve">Zabezpieczenie służy pokryciu roszczeń z tytułu niewykonania lub nienależytego wykonania umowy. </w:t>
      </w:r>
      <w:r>
        <w:rPr>
          <w:rFonts w:cs="Calibri" w:ascii="Cambria" w:hAnsi="Cambria" w:asciiTheme="majorHAnsi" w:hAnsiTheme="majorHAnsi"/>
          <w:color w:val="000000"/>
          <w:sz w:val="24"/>
          <w:szCs w:val="24"/>
        </w:rPr>
        <w:t>Kwota stanowiąca 70% zabezpieczenia należytego wykonania umowy, zostanie zwrócona w terminie 30 dni od dnia podpisania protokołu odbioru końcowego.</w:t>
      </w:r>
    </w:p>
    <w:p>
      <w:pPr>
        <w:pStyle w:val="Kolorowalistaakcent11"/>
        <w:numPr>
          <w:ilvl w:val="0"/>
          <w:numId w:val="0"/>
        </w:numPr>
        <w:spacing w:lineRule="auto" w:line="276" w:before="0" w:after="0"/>
        <w:ind w:left="0" w:hanging="0"/>
        <w:contextualSpacing/>
        <w:rPr/>
      </w:pPr>
      <w:r>
        <w:rPr>
          <w:rFonts w:cs="Calibri" w:ascii="Cambria" w:hAnsi="Cambria" w:asciiTheme="majorHAnsi" w:hAnsiTheme="majorHAnsi"/>
          <w:b/>
          <w:bCs/>
          <w:color w:val="000000"/>
          <w:sz w:val="24"/>
          <w:szCs w:val="24"/>
        </w:rPr>
        <w:t xml:space="preserve">20.6. </w:t>
      </w:r>
      <w:r>
        <w:rPr>
          <w:rFonts w:cs="Calibri" w:ascii="Cambria" w:hAnsi="Cambria" w:asciiTheme="majorHAnsi" w:hAnsiTheme="majorHAnsi"/>
          <w:color w:val="000000"/>
          <w:sz w:val="24"/>
          <w:szCs w:val="24"/>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pPr>
        <w:pStyle w:val="Kolorowalistaakcent11"/>
        <w:numPr>
          <w:ilvl w:val="0"/>
          <w:numId w:val="0"/>
        </w:numPr>
        <w:spacing w:lineRule="auto" w:line="276" w:before="0" w:after="0"/>
        <w:ind w:left="0" w:hanging="0"/>
        <w:contextualSpacing/>
        <w:rPr/>
      </w:pPr>
      <w:r>
        <w:rPr>
          <w:rFonts w:cs="Calibri" w:ascii="Cambria" w:hAnsi="Cambria" w:asciiTheme="majorHAnsi" w:hAnsiTheme="majorHAnsi"/>
          <w:b/>
          <w:bCs/>
          <w:color w:val="000000"/>
          <w:sz w:val="24"/>
          <w:szCs w:val="24"/>
        </w:rPr>
        <w:t>20.7.</w:t>
      </w:r>
      <w:r>
        <w:rPr>
          <w:rFonts w:cs="Calibri" w:ascii="Cambria" w:hAnsi="Cambria" w:asciiTheme="majorHAnsi" w:hAnsiTheme="majorHAnsi"/>
          <w:color w:val="000000"/>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pPr>
        <w:pStyle w:val="Kolorowalistaakcent11"/>
        <w:numPr>
          <w:ilvl w:val="0"/>
          <w:numId w:val="0"/>
        </w:numPr>
        <w:spacing w:lineRule="auto" w:line="276" w:before="0" w:after="0"/>
        <w:ind w:left="0" w:hanging="0"/>
        <w:contextualSpacing/>
        <w:rPr/>
      </w:pPr>
      <w:r>
        <w:rPr>
          <w:rFonts w:cs="Helvetica" w:ascii="Cambria" w:hAnsi="Cambria" w:asciiTheme="majorHAnsi" w:hAnsiTheme="majorHAnsi"/>
          <w:b/>
          <w:bCs/>
          <w:sz w:val="24"/>
          <w:szCs w:val="24"/>
        </w:rPr>
        <w:t>20.8.</w:t>
      </w:r>
      <w:r>
        <w:rPr>
          <w:rFonts w:cs="Helvetica" w:ascii="Cambria" w:hAnsi="Cambria" w:asciiTheme="majorHAnsi" w:hAnsiTheme="majorHAnsi"/>
          <w:bCs/>
          <w:sz w:val="24"/>
          <w:szCs w:val="24"/>
        </w:rPr>
        <w:t xml:space="preserve"> 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pPr>
        <w:pStyle w:val="Kolorowalistaakcent11"/>
        <w:numPr>
          <w:ilvl w:val="0"/>
          <w:numId w:val="0"/>
        </w:numPr>
        <w:spacing w:lineRule="auto" w:line="276" w:before="0" w:after="0"/>
        <w:ind w:left="0" w:hanging="0"/>
        <w:contextualSpacing/>
        <w:rPr/>
      </w:pPr>
      <w:r>
        <w:rPr>
          <w:rFonts w:ascii="Cambria" w:hAnsi="Cambria" w:asciiTheme="majorHAnsi" w:hAnsiTheme="majorHAnsi"/>
          <w:b/>
          <w:bCs/>
          <w:sz w:val="24"/>
          <w:szCs w:val="24"/>
        </w:rPr>
        <w:t>20.9.</w:t>
      </w:r>
      <w:r>
        <w:rPr>
          <w:rFonts w:ascii="Cambria" w:hAnsi="Cambria" w:asciiTheme="majorHAnsi" w:hAnsiTheme="majorHAnsi"/>
          <w:sz w:val="24"/>
          <w:szCs w:val="24"/>
        </w:rPr>
        <w:t xml:space="preserve"> 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w:t>
        <w:br/>
        <w:t>z utrzymaniem zabezpieczenia w tym okresie określają przepisy art. 15r1 ustawy z 2 marca o szczególnych rozwiązaniach związanych  z zapobieganiem, przeciwdziałaniem</w:t>
        <w:br/>
        <w:t>i zwalczaniem COVID-19, innych chorób zakaźnych oraz wywołanych nimi sytuacji kryzysowych (t. j. Dz. U. z 2020 r., poz. 1842 z późn. zm.).</w:t>
      </w:r>
    </w:p>
    <w:p>
      <w:pPr>
        <w:pStyle w:val="Kolorowalistaakcent11"/>
        <w:tabs>
          <w:tab w:val="clear" w:pos="720"/>
          <w:tab w:val="left" w:pos="709" w:leader="none"/>
        </w:tabs>
        <w:spacing w:lineRule="auto" w:line="276" w:before="0" w:after="0"/>
        <w:ind w:left="709" w:hanging="0"/>
        <w:contextualSpacing/>
        <w:rPr>
          <w:rFonts w:ascii="Cambria" w:hAnsi="Cambria" w:cs="Helvetica" w:asciiTheme="majorHAnsi" w:hAnsiTheme="majorHAnsi"/>
          <w:bCs/>
          <w:sz w:val="24"/>
          <w:szCs w:val="24"/>
        </w:rPr>
      </w:pPr>
      <w:r>
        <w:rPr>
          <w:rFonts w:cs="Helvetica" w:ascii="Cambria" w:hAnsi="Cambria"/>
          <w:bCs/>
          <w:sz w:val="24"/>
          <w:szCs w:val="24"/>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21</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POSTANOWIENIA UMOWY</w:t>
            </w:r>
          </w:p>
        </w:tc>
      </w:tr>
    </w:tbl>
    <w:p>
      <w:pPr>
        <w:pStyle w:val="Kolorowalistaakcent11"/>
        <w:widowControl w:val="false"/>
        <w:numPr>
          <w:ilvl w:val="0"/>
          <w:numId w:val="0"/>
        </w:numPr>
        <w:suppressAutoHyphens w:val="true"/>
        <w:spacing w:lineRule="auto" w:line="276"/>
        <w:ind w:left="720" w:hanging="0"/>
        <w:outlineLvl w:val="3"/>
        <w:rPr>
          <w:rFonts w:ascii="Cambria" w:hAnsi="Cambria" w:asciiTheme="majorHAnsi" w:hAnsiTheme="majorHAnsi"/>
          <w:sz w:val="24"/>
          <w:szCs w:val="24"/>
        </w:rPr>
      </w:pPr>
      <w:r>
        <w:rPr>
          <w:rFonts w:asciiTheme="majorHAnsi" w:hAnsiTheme="majorHAnsi" w:ascii="Cambria" w:hAnsi="Cambria"/>
          <w:sz w:val="24"/>
          <w:szCs w:val="24"/>
        </w:rPr>
      </w:r>
    </w:p>
    <w:p>
      <w:pPr>
        <w:pStyle w:val="Kolorowalistaakcent11"/>
        <w:widowControl w:val="false"/>
        <w:numPr>
          <w:ilvl w:val="0"/>
          <w:numId w:val="0"/>
        </w:numPr>
        <w:suppressAutoHyphens w:val="true"/>
        <w:spacing w:lineRule="auto" w:line="276"/>
        <w:ind w:left="0" w:hanging="0"/>
        <w:outlineLvl w:val="3"/>
        <w:rPr/>
      </w:pPr>
      <w:r>
        <w:rPr>
          <w:rFonts w:ascii="Cambria" w:hAnsi="Cambria" w:asciiTheme="majorHAnsi" w:hAnsiTheme="majorHAnsi"/>
          <w:b/>
          <w:bCs/>
          <w:sz w:val="24"/>
          <w:szCs w:val="24"/>
        </w:rPr>
        <w:t>21.1.</w:t>
      </w:r>
      <w:r>
        <w:rPr>
          <w:rFonts w:ascii="Cambria" w:hAnsi="Cambria" w:asciiTheme="majorHAnsi" w:hAnsiTheme="majorHAnsi"/>
          <w:sz w:val="24"/>
          <w:szCs w:val="24"/>
        </w:rPr>
        <w:t xml:space="preserve"> Projekt/wzór Umowy stanowi </w:t>
      </w:r>
      <w:r>
        <w:rPr>
          <w:rFonts w:ascii="Cambria" w:hAnsi="Cambria" w:asciiTheme="majorHAnsi" w:hAnsiTheme="majorHAnsi"/>
          <w:b/>
          <w:sz w:val="24"/>
          <w:szCs w:val="24"/>
        </w:rPr>
        <w:t>Załącznik Nr 2 do SWZ</w:t>
      </w:r>
      <w:r>
        <w:rPr>
          <w:rFonts w:ascii="Cambria" w:hAnsi="Cambria" w:asciiTheme="majorHAnsi" w:hAnsiTheme="majorHAnsi"/>
          <w:sz w:val="24"/>
          <w:szCs w:val="24"/>
        </w:rPr>
        <w:t xml:space="preserve">. </w:t>
      </w:r>
    </w:p>
    <w:p>
      <w:pPr>
        <w:pStyle w:val="Kolorowalistaakcent11"/>
        <w:widowControl w:val="false"/>
        <w:numPr>
          <w:ilvl w:val="0"/>
          <w:numId w:val="0"/>
        </w:numPr>
        <w:suppressAutoHyphens w:val="true"/>
        <w:spacing w:lineRule="auto" w:line="276"/>
        <w:ind w:left="0" w:hanging="0"/>
        <w:outlineLvl w:val="3"/>
        <w:rPr/>
      </w:pPr>
      <w:r>
        <w:rPr>
          <w:rFonts w:ascii="Cambria" w:hAnsi="Cambria" w:asciiTheme="majorHAnsi" w:hAnsiTheme="majorHAnsi"/>
          <w:b/>
          <w:bCs/>
          <w:sz w:val="24"/>
          <w:szCs w:val="24"/>
        </w:rPr>
        <w:t xml:space="preserve">21.2. </w:t>
      </w:r>
      <w:r>
        <w:rPr>
          <w:rFonts w:ascii="Cambria" w:hAnsi="Cambria" w:asciiTheme="majorHAnsi" w:hAnsiTheme="majorHAnsi"/>
          <w:sz w:val="24"/>
          <w:szCs w:val="24"/>
        </w:rPr>
        <w:t>Zamawiający przewiduje możliwości wprowadzenia zmian do zawartej umowy, na podstawie art. 454-455 ustawy oraz postanowień Projektu Umowy – zał.2 do SWZ.</w:t>
      </w:r>
    </w:p>
    <w:p>
      <w:pPr>
        <w:pStyle w:val="Kolorowalistaakcent11"/>
        <w:widowControl w:val="false"/>
        <w:numPr>
          <w:ilvl w:val="0"/>
          <w:numId w:val="0"/>
        </w:numPr>
        <w:suppressAutoHyphens w:val="true"/>
        <w:spacing w:lineRule="auto" w:line="276"/>
        <w:ind w:left="0" w:hanging="0"/>
        <w:outlineLvl w:val="3"/>
        <w:rPr>
          <w:rFonts w:ascii="Cambria" w:hAnsi="Cambria" w:asciiTheme="majorHAnsi" w:hAnsiTheme="majorHAnsi"/>
          <w:sz w:val="24"/>
          <w:szCs w:val="24"/>
        </w:rPr>
      </w:pPr>
      <w:r>
        <w:rPr>
          <w:rFonts w:asciiTheme="majorHAnsi" w:hAnsiTheme="majorHAnsi" w:ascii="Cambria" w:hAnsi="Cambria"/>
          <w:sz w:val="24"/>
          <w:szCs w:val="24"/>
        </w:rPr>
      </w:r>
    </w:p>
    <w:tbl>
      <w:tblPr>
        <w:tblW w:w="907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072"/>
      </w:tblGrid>
      <w:tr>
        <w:trPr>
          <w:trHeight w:val="507" w:hRule="atLeast"/>
        </w:trPr>
        <w:tc>
          <w:tcPr>
            <w:tcW w:w="9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color w:val="000000"/>
                <w:sz w:val="26"/>
                <w:szCs w:val="26"/>
              </w:rPr>
              <w:t>Rozdział 22</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color w:val="000000"/>
                <w:sz w:val="26"/>
                <w:szCs w:val="26"/>
              </w:rPr>
              <w:t>OCHRONA DANYCH OSOBOWYCH</w:t>
            </w:r>
          </w:p>
        </w:tc>
      </w:tr>
    </w:tbl>
    <w:p>
      <w:pPr>
        <w:pStyle w:val="Normal"/>
        <w:spacing w:lineRule="auto" w:line="276"/>
        <w:rPr>
          <w:rFonts w:ascii="Cambria" w:hAnsi="Cambria" w:cs="Arial" w:asciiTheme="majorHAnsi" w:hAnsiTheme="majorHAnsi"/>
          <w:bCs/>
        </w:rPr>
      </w:pPr>
      <w:r>
        <w:rPr>
          <w:rFonts w:cs="Arial" w:ascii="Cambria" w:hAnsi="Cambria"/>
          <w:bCs/>
        </w:rPr>
      </w:r>
    </w:p>
    <w:p>
      <w:pPr>
        <w:pStyle w:val="Normal"/>
        <w:spacing w:lineRule="auto" w:line="276"/>
        <w:jc w:val="both"/>
        <w:rPr/>
      </w:pPr>
      <w:r>
        <w:rPr>
          <w:rFonts w:cs="Arial" w:ascii="Cambria" w:hAnsi="Cambria"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cs="Arial" w:ascii="Cambria" w:hAnsi="Cambria" w:asciiTheme="majorHAnsi" w:hAnsiTheme="majorHAnsi"/>
          <w:i/>
          <w:iCs/>
        </w:rPr>
        <w:t>„RODO”,</w:t>
      </w:r>
      <w:r>
        <w:rPr>
          <w:rFonts w:cs="Arial" w:ascii="Cambria" w:hAnsi="Cambria" w:asciiTheme="majorHAnsi" w:hAnsiTheme="majorHAnsi"/>
        </w:rPr>
        <w:t xml:space="preserve"> </w:t>
      </w:r>
      <w:r>
        <w:rPr>
          <w:rFonts w:cs="Arial" w:ascii="Cambria" w:hAnsi="Cambria" w:asciiTheme="majorHAnsi" w:hAnsiTheme="majorHAnsi"/>
          <w:b/>
        </w:rPr>
        <w:t xml:space="preserve">Zamawiający </w:t>
        <w:br/>
        <w:t xml:space="preserve">informuje, że: </w:t>
      </w:r>
    </w:p>
    <w:p>
      <w:pPr>
        <w:pStyle w:val="ListParagraph"/>
        <w:numPr>
          <w:ilvl w:val="0"/>
          <w:numId w:val="9"/>
        </w:numPr>
        <w:spacing w:lineRule="auto" w:line="276" w:before="0" w:after="0"/>
        <w:ind w:left="426" w:hanging="426"/>
        <w:contextualSpacing/>
        <w:rPr/>
      </w:pPr>
      <w:r>
        <w:rPr>
          <w:rFonts w:eastAsia="Times New Roman" w:cs="Arial" w:ascii="Cambria" w:hAnsi="Cambria" w:asciiTheme="majorHAnsi" w:hAnsiTheme="majorHAnsi"/>
          <w:sz w:val="24"/>
          <w:szCs w:val="24"/>
          <w:lang w:eastAsia="pl-PL"/>
        </w:rPr>
        <w:t>Jest administratorem danych osobowych Wykonawcy oraz osób, których dane Wykonawca przekazał w niniejszym postępowaniu</w:t>
      </w:r>
      <w:r>
        <w:rPr>
          <w:rFonts w:cs="Arial" w:ascii="Cambria" w:hAnsi="Cambria" w:asciiTheme="majorHAnsi" w:hAnsiTheme="majorHAnsi"/>
          <w:i/>
          <w:sz w:val="24"/>
          <w:szCs w:val="24"/>
        </w:rPr>
        <w:t>;</w:t>
      </w:r>
    </w:p>
    <w:p>
      <w:pPr>
        <w:pStyle w:val="ListParagraph"/>
        <w:numPr>
          <w:ilvl w:val="0"/>
          <w:numId w:val="9"/>
        </w:numPr>
        <w:spacing w:lineRule="auto" w:line="276"/>
        <w:ind w:left="426" w:hanging="426"/>
        <w:rPr/>
      </w:pPr>
      <w:r>
        <w:rPr>
          <w:rFonts w:eastAsia="Times New Roman" w:cs="Arial" w:ascii="Cambria" w:hAnsi="Cambria" w:asciiTheme="majorHAnsi" w:hAnsiTheme="majorHAnsi"/>
          <w:sz w:val="24"/>
          <w:szCs w:val="24"/>
          <w:lang w:eastAsia="pl-PL"/>
        </w:rPr>
        <w:t>dane osobowe Wykonawcy przetwarzane będą na podstawie art. 6 ust. 1 lit. c</w:t>
      </w:r>
      <w:r>
        <w:rPr>
          <w:rFonts w:eastAsia="Times New Roman" w:cs="Arial" w:ascii="Cambria" w:hAnsi="Cambria" w:asciiTheme="majorHAnsi" w:hAnsiTheme="majorHAnsi"/>
          <w:i/>
          <w:sz w:val="24"/>
          <w:szCs w:val="24"/>
          <w:lang w:eastAsia="pl-PL"/>
        </w:rPr>
        <w:t xml:space="preserve"> </w:t>
      </w:r>
      <w:r>
        <w:rPr>
          <w:rFonts w:eastAsia="Times New Roman" w:cs="Arial" w:ascii="Cambria" w:hAnsi="Cambria" w:asciiTheme="majorHAnsi" w:hAnsiTheme="majorHAnsi"/>
          <w:sz w:val="24"/>
          <w:szCs w:val="24"/>
          <w:lang w:eastAsia="pl-PL"/>
        </w:rPr>
        <w:t xml:space="preserve">RODO w celu </w:t>
      </w:r>
      <w:r>
        <w:rPr>
          <w:rFonts w:cs="Arial" w:ascii="Cambria" w:hAnsi="Cambria" w:asciiTheme="majorHAnsi" w:hAnsiTheme="majorHAnsi"/>
          <w:sz w:val="24"/>
          <w:szCs w:val="24"/>
        </w:rPr>
        <w:t xml:space="preserve">związanym z postępowaniem o udzielenie zamówienia publicznego </w:t>
        <w:br/>
        <w:t>na zadanie pn.: W</w:t>
      </w:r>
      <w:r>
        <w:rPr>
          <w:rFonts w:cs="Arial" w:ascii="Cambria" w:hAnsi="Cambria" w:asciiTheme="majorHAnsi" w:hAnsiTheme="majorHAnsi"/>
          <w:color w:val="000000"/>
          <w:sz w:val="24"/>
          <w:szCs w:val="24"/>
        </w:rPr>
        <w:t xml:space="preserve">A.271.3.2023.AM </w:t>
      </w:r>
      <w:r>
        <w:rPr>
          <w:rFonts w:cs="Arial" w:ascii="Cambria" w:hAnsi="Cambria" w:asciiTheme="majorHAnsi" w:hAnsiTheme="majorHAnsi"/>
          <w:b/>
          <w:bCs/>
          <w:color w:val="000000"/>
          <w:sz w:val="24"/>
          <w:szCs w:val="24"/>
          <w:lang w:val="pl-PL"/>
        </w:rPr>
        <w:t>„Budowa oświetlenia drogowego na drodze wojewódzkiej nr 812, osiedlu Kamiennym i Ceglanym zasilanych energią elektryczną ze źródeł odnawialnych”</w:t>
      </w:r>
      <w:r>
        <w:rPr>
          <w:rFonts w:cs="Arial" w:ascii="Cambria" w:hAnsi="Cambria" w:asciiTheme="majorHAnsi" w:hAnsiTheme="majorHAnsi"/>
          <w:b w:val="false"/>
          <w:bCs w:val="false"/>
          <w:i/>
          <w:color w:val="000000"/>
          <w:sz w:val="24"/>
          <w:szCs w:val="24"/>
          <w:lang w:val="pl-PL" w:eastAsia="ar-SA"/>
        </w:rPr>
        <w:t xml:space="preserve">, </w:t>
      </w:r>
      <w:r>
        <w:rPr>
          <w:rFonts w:cs="Arial" w:ascii="Cambria" w:hAnsi="Cambria" w:asciiTheme="majorHAnsi" w:hAnsiTheme="majorHAnsi"/>
          <w:color w:val="000000"/>
          <w:sz w:val="24"/>
          <w:szCs w:val="24"/>
        </w:rPr>
        <w:t>prowadzonym w trybie</w:t>
      </w:r>
      <w:r>
        <w:rPr>
          <w:rFonts w:cs="Arial" w:ascii="Cambria" w:hAnsi="Cambria" w:asciiTheme="majorHAnsi" w:hAnsiTheme="majorHAnsi"/>
          <w:b w:val="false"/>
          <w:bCs w:val="false"/>
          <w:i w:val="false"/>
          <w:iCs w:val="false"/>
          <w:color w:val="000000"/>
          <w:sz w:val="24"/>
          <w:szCs w:val="24"/>
        </w:rPr>
        <w:t xml:space="preserve"> zamówien</w:t>
      </w:r>
      <w:r>
        <w:rPr>
          <w:rFonts w:cs="Arial" w:ascii="Cambria" w:hAnsi="Cambria" w:asciiTheme="majorHAnsi" w:hAnsiTheme="majorHAnsi"/>
          <w:b w:val="false"/>
          <w:bCs w:val="false"/>
          <w:i w:val="false"/>
          <w:iCs w:val="false"/>
          <w:sz w:val="24"/>
          <w:szCs w:val="24"/>
        </w:rPr>
        <w:t>ia publicznego zgodnie z ustawą Prawo zamówień publicznych – procedura podstawowa;</w:t>
      </w:r>
    </w:p>
    <w:p>
      <w:pPr>
        <w:pStyle w:val="ListParagraph"/>
        <w:numPr>
          <w:ilvl w:val="0"/>
          <w:numId w:val="9"/>
        </w:numPr>
        <w:spacing w:lineRule="auto" w:line="276" w:before="0" w:after="0"/>
        <w:ind w:left="426" w:hanging="426"/>
        <w:contextualSpacing/>
        <w:rPr/>
      </w:pPr>
      <w:r>
        <w:rPr>
          <w:rFonts w:eastAsia="Times New Roman" w:cs="Arial" w:ascii="Cambria" w:hAnsi="Cambria" w:asciiTheme="majorHAnsi" w:hAnsiTheme="majorHAnsi"/>
          <w:sz w:val="24"/>
          <w:szCs w:val="24"/>
          <w:lang w:eastAsia="pl-PL"/>
        </w:rPr>
        <w:t xml:space="preserve">odbiorcami danych osobowych Wykonawcy będą osoby lub podmioty, którym udostępniona zostanie dokumentacja postępowania w oparciu o art. 18 oraz art. </w:t>
      </w:r>
      <w:r>
        <w:rPr>
          <w:rFonts w:eastAsia="Times New Roman" w:cs="Arial" w:ascii="Cambria" w:hAnsi="Cambria" w:asciiTheme="majorHAnsi" w:hAnsiTheme="majorHAnsi"/>
          <w:color w:val="auto"/>
          <w:kern w:val="0"/>
          <w:sz w:val="24"/>
          <w:szCs w:val="24"/>
          <w:lang w:val="pl-PL" w:eastAsia="pl-PL" w:bidi="ar-SA"/>
        </w:rPr>
        <w:t>71-75</w:t>
      </w:r>
      <w:r>
        <w:rPr>
          <w:rFonts w:eastAsia="Times New Roman" w:cs="Arial" w:ascii="Cambria" w:hAnsi="Cambria" w:asciiTheme="majorHAnsi" w:hAnsiTheme="majorHAnsi"/>
          <w:sz w:val="24"/>
          <w:szCs w:val="24"/>
          <w:lang w:eastAsia="pl-PL"/>
        </w:rPr>
        <w:t xml:space="preserve"> ustawy z dnia </w:t>
      </w:r>
      <w:r>
        <w:rPr>
          <w:rFonts w:eastAsia="Times New Roman" w:cs="Arial" w:ascii="Cambria" w:hAnsi="Cambria" w:asciiTheme="majorHAnsi" w:hAnsiTheme="majorHAnsi"/>
          <w:color w:val="auto"/>
          <w:kern w:val="0"/>
          <w:sz w:val="24"/>
          <w:szCs w:val="24"/>
          <w:lang w:val="pl-PL" w:eastAsia="pl-PL" w:bidi="ar-SA"/>
        </w:rPr>
        <w:t>11 września 2019</w:t>
      </w:r>
      <w:r>
        <w:rPr>
          <w:rFonts w:eastAsia="Times New Roman" w:cs="Arial" w:ascii="Cambria" w:hAnsi="Cambria" w:asciiTheme="majorHAnsi" w:hAnsiTheme="majorHAnsi"/>
          <w:sz w:val="24"/>
          <w:szCs w:val="24"/>
          <w:lang w:eastAsia="pl-PL"/>
        </w:rPr>
        <w:t xml:space="preserve"> r. – Prawo zamówień publicznych </w:t>
        <w:br/>
        <w:t>(Dz. U. z 2022 r. poz. 1</w:t>
      </w:r>
      <w:r>
        <w:rPr>
          <w:rFonts w:eastAsia="Times New Roman" w:cs="Arial" w:ascii="Cambria" w:hAnsi="Cambria" w:asciiTheme="majorHAnsi" w:hAnsiTheme="majorHAnsi"/>
          <w:color w:val="auto"/>
          <w:kern w:val="0"/>
          <w:sz w:val="24"/>
          <w:szCs w:val="24"/>
          <w:lang w:val="pl-PL" w:eastAsia="pl-PL" w:bidi="ar-SA"/>
        </w:rPr>
        <w:t>710</w:t>
      </w:r>
      <w:r>
        <w:rPr>
          <w:rFonts w:eastAsia="Times New Roman" w:cs="Arial" w:ascii="Cambria" w:hAnsi="Cambria" w:asciiTheme="majorHAnsi" w:hAnsiTheme="majorHAnsi"/>
          <w:sz w:val="24"/>
          <w:szCs w:val="24"/>
          <w:lang w:eastAsia="pl-PL"/>
        </w:rPr>
        <w:t xml:space="preserve">), dalej „ustawa Pzp”;  </w:t>
      </w:r>
    </w:p>
    <w:p>
      <w:pPr>
        <w:pStyle w:val="ListParagraph"/>
        <w:numPr>
          <w:ilvl w:val="0"/>
          <w:numId w:val="9"/>
        </w:numPr>
        <w:spacing w:lineRule="auto" w:line="276" w:before="0" w:after="0"/>
        <w:ind w:left="426" w:hanging="426"/>
        <w:contextualSpacing/>
        <w:rPr/>
      </w:pPr>
      <w:r>
        <w:rPr>
          <w:rFonts w:eastAsia="Times New Roman" w:cs="Arial" w:ascii="Cambria" w:hAnsi="Cambria" w:asciiTheme="majorHAnsi" w:hAnsiTheme="majorHAnsi"/>
          <w:sz w:val="24"/>
          <w:szCs w:val="24"/>
          <w:lang w:eastAsia="pl-PL"/>
        </w:rPr>
        <w:t>dane osobowe Wykonawcy będą przechowywane, zgodnie z art. 78 ustawy Pzp, przez okres 4 lat od dnia zakończenia postępowania o udzielenie zamówienia,           a jeżeli czas trwania umowy przekracza 4 lata, okres przechowywania obejmuje cały czas trwania umowy;</w:t>
      </w:r>
    </w:p>
    <w:p>
      <w:pPr>
        <w:pStyle w:val="ListParagraph"/>
        <w:numPr>
          <w:ilvl w:val="0"/>
          <w:numId w:val="9"/>
        </w:numPr>
        <w:spacing w:lineRule="auto" w:line="276" w:before="0" w:after="0"/>
        <w:ind w:left="426" w:hanging="426"/>
        <w:contextualSpacing/>
        <w:rPr/>
      </w:pPr>
      <w:r>
        <w:rPr>
          <w:rFonts w:eastAsia="Times New Roman" w:cs="Arial" w:ascii="Cambria" w:hAnsi="Cambria" w:asciiTheme="majorHAnsi" w:hAnsiTheme="majorHAnsi"/>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pPr>
        <w:pStyle w:val="ListParagraph"/>
        <w:numPr>
          <w:ilvl w:val="0"/>
          <w:numId w:val="9"/>
        </w:numPr>
        <w:spacing w:lineRule="auto" w:line="276" w:before="0" w:after="0"/>
        <w:ind w:left="426" w:hanging="426"/>
        <w:contextualSpacing/>
        <w:rPr/>
      </w:pPr>
      <w:r>
        <w:rPr>
          <w:rFonts w:eastAsia="Times New Roman" w:cs="Arial" w:ascii="Cambria" w:hAnsi="Cambria" w:asciiTheme="majorHAnsi" w:hAnsiTheme="majorHAnsi"/>
          <w:sz w:val="24"/>
          <w:szCs w:val="24"/>
          <w:lang w:eastAsia="pl-PL"/>
        </w:rPr>
        <w:t>w odniesieniu do danych osobowych Wykonawcy decyzje nie będą podejmowane     w sposób zautomatyzowany, stosowanie do art. 22 RODO;</w:t>
      </w:r>
    </w:p>
    <w:p>
      <w:pPr>
        <w:pStyle w:val="ListParagraph"/>
        <w:numPr>
          <w:ilvl w:val="0"/>
          <w:numId w:val="9"/>
        </w:numPr>
        <w:spacing w:lineRule="auto" w:line="276" w:before="0" w:after="0"/>
        <w:ind w:left="426" w:hanging="426"/>
        <w:contextualSpacing/>
        <w:rPr/>
      </w:pPr>
      <w:r>
        <w:rPr>
          <w:rFonts w:eastAsia="Times New Roman" w:cs="Arial" w:ascii="Cambria" w:hAnsi="Cambria" w:asciiTheme="majorHAnsi" w:hAnsiTheme="majorHAnsi"/>
          <w:sz w:val="24"/>
          <w:szCs w:val="24"/>
          <w:lang w:eastAsia="pl-PL"/>
        </w:rPr>
        <w:t>Wykonawca posiada:</w:t>
      </w:r>
    </w:p>
    <w:p>
      <w:pPr>
        <w:pStyle w:val="ListParagraph"/>
        <w:numPr>
          <w:ilvl w:val="0"/>
          <w:numId w:val="7"/>
        </w:numPr>
        <w:spacing w:lineRule="auto" w:line="276" w:before="0" w:after="0"/>
        <w:ind w:left="709" w:hanging="283"/>
        <w:contextualSpacing/>
        <w:rPr/>
      </w:pPr>
      <w:r>
        <w:rPr>
          <w:rFonts w:eastAsia="Times New Roman" w:cs="Arial" w:ascii="Cambria" w:hAnsi="Cambria" w:asciiTheme="majorHAnsi" w:hAnsiTheme="majorHAnsi"/>
          <w:sz w:val="24"/>
          <w:szCs w:val="24"/>
          <w:lang w:eastAsia="pl-PL"/>
        </w:rPr>
        <w:t>na podstawie art. 15 RODO prawo dostępu do danych osobowych dotyczących Wykonawcy;</w:t>
      </w:r>
    </w:p>
    <w:p>
      <w:pPr>
        <w:pStyle w:val="ListParagraph"/>
        <w:numPr>
          <w:ilvl w:val="0"/>
          <w:numId w:val="7"/>
        </w:numPr>
        <w:spacing w:lineRule="auto" w:line="276" w:before="0" w:after="0"/>
        <w:ind w:left="709" w:hanging="283"/>
        <w:contextualSpacing/>
        <w:rPr/>
      </w:pPr>
      <w:r>
        <w:rPr>
          <w:rFonts w:eastAsia="Times New Roman" w:cs="Arial" w:ascii="Cambria" w:hAnsi="Cambria" w:asciiTheme="majorHAnsi" w:hAnsiTheme="majorHAnsi"/>
          <w:sz w:val="24"/>
          <w:szCs w:val="24"/>
          <w:lang w:eastAsia="pl-PL"/>
        </w:rPr>
        <w:t xml:space="preserve">na podstawie art. 16 RODO prawo do sprostowania danych osobowych, o ile ich zmiana nie skutkuje zmianą </w:t>
      </w:r>
      <w:r>
        <w:rPr>
          <w:rFonts w:cs="Arial" w:ascii="Cambria" w:hAnsi="Cambria" w:asciiTheme="majorHAnsi" w:hAnsiTheme="majorHAnsi"/>
          <w:sz w:val="24"/>
          <w:szCs w:val="24"/>
        </w:rPr>
        <w:t xml:space="preserve">wyniku postępowania o udzielenie zamówienia </w:t>
        <w:br/>
        <w:t>publicznego ani zmianą postanowień umowy w zakresie niezgodnym z ustawą Pzp oraz nie narusza integralności protokołu oraz jego załączników</w:t>
      </w:r>
      <w:r>
        <w:rPr>
          <w:rFonts w:eastAsia="Times New Roman" w:cs="Arial" w:ascii="Cambria" w:hAnsi="Cambria" w:asciiTheme="majorHAnsi" w:hAnsiTheme="majorHAnsi"/>
          <w:sz w:val="24"/>
          <w:szCs w:val="24"/>
          <w:lang w:eastAsia="pl-PL"/>
        </w:rPr>
        <w:t>;</w:t>
      </w:r>
    </w:p>
    <w:p>
      <w:pPr>
        <w:pStyle w:val="ListParagraph"/>
        <w:numPr>
          <w:ilvl w:val="0"/>
          <w:numId w:val="7"/>
        </w:numPr>
        <w:spacing w:lineRule="auto" w:line="276" w:before="0" w:after="0"/>
        <w:ind w:left="709" w:hanging="283"/>
        <w:contextualSpacing/>
        <w:rPr/>
      </w:pPr>
      <w:r>
        <w:rPr>
          <w:rFonts w:eastAsia="Times New Roman" w:cs="Arial" w:ascii="Cambria" w:hAnsi="Cambria" w:asciiTheme="majorHAnsi" w:hAnsiTheme="majorHAnsi"/>
          <w:sz w:val="24"/>
          <w:szCs w:val="24"/>
          <w:lang w:eastAsia="pl-PL"/>
        </w:rPr>
        <w:t xml:space="preserve">na podstawie art. 18 RODO prawo żądania od administratora ograniczenia przetwarzania danych osobowych z zastrzeżeniem przypadków, o których mowa w art. 18 ust. 2 RODO;  </w:t>
      </w:r>
    </w:p>
    <w:p>
      <w:pPr>
        <w:pStyle w:val="ListParagraph"/>
        <w:numPr>
          <w:ilvl w:val="0"/>
          <w:numId w:val="7"/>
        </w:numPr>
        <w:spacing w:lineRule="auto" w:line="276" w:before="0" w:after="0"/>
        <w:ind w:left="709" w:hanging="283"/>
        <w:contextualSpacing/>
        <w:rPr/>
      </w:pPr>
      <w:r>
        <w:rPr>
          <w:rFonts w:eastAsia="Times New Roman" w:cs="Arial" w:ascii="Cambria" w:hAnsi="Cambria" w:asciiTheme="majorHAnsi" w:hAnsiTheme="majorHAnsi"/>
          <w:sz w:val="24"/>
          <w:szCs w:val="24"/>
          <w:lang w:eastAsia="pl-PL"/>
        </w:rPr>
        <w:t>prawo do wniesienia skargi do Prezesa Urzędu Ochrony Danych Osobowych, gdy Wykonawca uzna, że przetwarzanie jego danych osobowych narusza przepisy RODO;</w:t>
      </w:r>
    </w:p>
    <w:p>
      <w:pPr>
        <w:pStyle w:val="ListParagraph"/>
        <w:numPr>
          <w:ilvl w:val="0"/>
          <w:numId w:val="9"/>
        </w:numPr>
        <w:spacing w:lineRule="auto" w:line="276" w:before="0" w:after="0"/>
        <w:ind w:left="426" w:hanging="426"/>
        <w:contextualSpacing/>
        <w:rPr/>
      </w:pPr>
      <w:r>
        <w:rPr>
          <w:rFonts w:eastAsia="Times New Roman" w:cs="Arial" w:ascii="Cambria" w:hAnsi="Cambria" w:asciiTheme="majorHAnsi" w:hAnsiTheme="majorHAnsi"/>
          <w:sz w:val="24"/>
          <w:szCs w:val="24"/>
          <w:lang w:eastAsia="pl-PL"/>
        </w:rPr>
        <w:t>Wykonawcy nie przysługuje:</w:t>
      </w:r>
    </w:p>
    <w:p>
      <w:pPr>
        <w:pStyle w:val="ListParagraph"/>
        <w:numPr>
          <w:ilvl w:val="0"/>
          <w:numId w:val="8"/>
        </w:numPr>
        <w:spacing w:lineRule="auto" w:line="276" w:before="0" w:after="0"/>
        <w:ind w:left="709" w:hanging="283"/>
        <w:contextualSpacing/>
        <w:rPr/>
      </w:pPr>
      <w:r>
        <w:rPr>
          <w:rFonts w:eastAsia="Times New Roman" w:cs="Arial" w:ascii="Cambria" w:hAnsi="Cambria" w:asciiTheme="majorHAnsi" w:hAnsiTheme="majorHAnsi"/>
          <w:sz w:val="24"/>
          <w:szCs w:val="24"/>
          <w:lang w:eastAsia="pl-PL"/>
        </w:rPr>
        <w:t>w związku z art. 17 ust. 3 lit. b, d lub e RODO prawo do usunięcia danych osobowych;</w:t>
      </w:r>
    </w:p>
    <w:p>
      <w:pPr>
        <w:pStyle w:val="ListParagraph"/>
        <w:numPr>
          <w:ilvl w:val="0"/>
          <w:numId w:val="8"/>
        </w:numPr>
        <w:spacing w:lineRule="auto" w:line="276" w:before="0" w:after="0"/>
        <w:ind w:left="709" w:hanging="283"/>
        <w:contextualSpacing/>
        <w:rPr/>
      </w:pPr>
      <w:r>
        <w:rPr>
          <w:rFonts w:eastAsia="Times New Roman" w:cs="Arial" w:ascii="Cambria" w:hAnsi="Cambria" w:asciiTheme="majorHAnsi" w:hAnsiTheme="majorHAnsi"/>
          <w:sz w:val="24"/>
          <w:szCs w:val="24"/>
          <w:lang w:eastAsia="pl-PL"/>
        </w:rPr>
        <w:t>prawo do przenoszenia danych osobowych, o którym mowa w art. 20 RODO;</w:t>
      </w:r>
    </w:p>
    <w:p>
      <w:pPr>
        <w:pStyle w:val="ListParagraph"/>
        <w:numPr>
          <w:ilvl w:val="0"/>
          <w:numId w:val="8"/>
        </w:numPr>
        <w:spacing w:lineRule="auto" w:line="276" w:before="0" w:after="0"/>
        <w:ind w:left="709" w:hanging="283"/>
        <w:contextualSpacing/>
        <w:rPr/>
      </w:pPr>
      <w:r>
        <w:rPr>
          <w:rFonts w:eastAsia="Times New Roman" w:cs="Arial" w:ascii="Cambria" w:hAnsi="Cambria" w:asciiTheme="majorHAnsi" w:hAnsiTheme="majorHAnsi"/>
          <w:sz w:val="24"/>
          <w:szCs w:val="24"/>
          <w:lang w:eastAsia="pl-PL"/>
        </w:rPr>
        <w:t xml:space="preserve">na podstawie art. 21 RODO prawo sprzeciwu, wobec przetwarzania danych osobowych, gdyż podstawą prawną przetwarzania danych osobowych Wykonawcy jest art. 6 ust. 1 lit. c RODO. </w:t>
      </w:r>
    </w:p>
    <w:p>
      <w:pPr>
        <w:pStyle w:val="Text-justify"/>
        <w:shd w:val="clear" w:color="auto" w:fill="FFFFFF"/>
        <w:spacing w:lineRule="auto" w:line="276" w:beforeAutospacing="0" w:before="120" w:afterAutospacing="0" w:after="150"/>
        <w:ind w:left="142" w:hanging="0"/>
        <w:jc w:val="both"/>
        <w:rPr/>
      </w:pPr>
      <w:r>
        <w:rPr>
          <w:rFonts w:ascii="Cambria" w:hAnsi="Cambria" w:asciiTheme="majorHAnsi" w:hAnsiTheme="maj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pPr>
        <w:pStyle w:val="Text-justify"/>
        <w:shd w:val="clear" w:color="auto" w:fill="FFFFFF"/>
        <w:spacing w:lineRule="auto" w:line="276" w:beforeAutospacing="0" w:before="120" w:afterAutospacing="0" w:after="150"/>
        <w:ind w:left="142" w:hanging="0"/>
        <w:jc w:val="both"/>
        <w:rPr/>
      </w:pPr>
      <w:r>
        <w:rPr>
          <w:rFonts w:ascii="Cambria" w:hAnsi="Cambria" w:asciiTheme="majorHAnsi" w:hAnsiTheme="maj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br/>
        <w:t>z ustawą.</w:t>
      </w:r>
    </w:p>
    <w:p>
      <w:pPr>
        <w:pStyle w:val="Text-justify"/>
        <w:shd w:val="clear" w:color="auto" w:fill="FFFFFF"/>
        <w:spacing w:lineRule="auto" w:line="276" w:beforeAutospacing="0" w:before="120" w:afterAutospacing="0" w:after="150"/>
        <w:ind w:left="142" w:hanging="0"/>
        <w:jc w:val="both"/>
        <w:rPr/>
      </w:pPr>
      <w:r>
        <w:rPr>
          <w:rFonts w:ascii="Cambria" w:hAnsi="Cambria" w:asciiTheme="majorHAnsi" w:hAnsiTheme="majorHAnsi"/>
        </w:rPr>
        <w:t xml:space="preserve">Wystąpienie z żądaniem, o którym mowa w art. 18 ust. 1 rozporządzenia 2016/679, nie ogranicza przetwarzania danych osobowych do czasu zakończenia postępowania </w:t>
        <w:br/>
        <w:t>o udzielenie zamówienia publicznego lub konkursu.</w:t>
      </w:r>
    </w:p>
    <w:p>
      <w:pPr>
        <w:pStyle w:val="Normal"/>
        <w:spacing w:lineRule="auto" w:line="276"/>
        <w:ind w:left="142" w:hanging="0"/>
        <w:jc w:val="both"/>
        <w:rPr/>
      </w:pPr>
      <w:r>
        <w:rPr>
          <w:rFonts w:ascii="Cambria" w:hAnsi="Cambria" w:asciiTheme="majorHAnsi" w:hAnsiTheme="majorHAnsi"/>
          <w:shd w:fill="FFFFFF" w:val="clear"/>
        </w:rPr>
        <w:t>W przypadku danych osobowych zamieszczonych przez Zamawiającego w Biuletynie Zamówień Publicznych, prawa, o których mowa w art. 15 i art. 16 rozporządzenia 2016/679, są wykonywane w drodze żądania skierowanego do Zamawiającego.</w:t>
      </w:r>
    </w:p>
    <w:p>
      <w:pPr>
        <w:pStyle w:val="Normal"/>
        <w:spacing w:lineRule="auto" w:line="276"/>
        <w:jc w:val="both"/>
        <w:rPr>
          <w:rFonts w:ascii="Cambria" w:hAnsi="Cambria" w:asciiTheme="majorHAnsi" w:hAnsiTheme="majorHAnsi"/>
          <w:shd w:fill="FFFFFF" w:val="clear"/>
        </w:rPr>
      </w:pPr>
      <w:r>
        <w:rPr>
          <w:rFonts w:asciiTheme="majorHAnsi" w:hAnsiTheme="majorHAnsi" w:ascii="Cambria" w:hAnsi="Cambria"/>
          <w:shd w:fill="FFFFFF" w:val="clear"/>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23</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POUCZENIE O ŚRODKACH OCHRONY PRAWNEJ</w:t>
            </w:r>
          </w:p>
        </w:tc>
      </w:tr>
    </w:tbl>
    <w:p>
      <w:pPr>
        <w:pStyle w:val="Kolorowalistaakcent11"/>
        <w:widowControl w:val="false"/>
        <w:numPr>
          <w:ilvl w:val="0"/>
          <w:numId w:val="0"/>
        </w:numPr>
        <w:suppressAutoHyphens w:val="true"/>
        <w:spacing w:lineRule="auto" w:line="276"/>
        <w:ind w:left="720" w:hanging="0"/>
        <w:outlineLvl w:val="3"/>
        <w:rPr>
          <w:rFonts w:ascii="Cambria" w:hAnsi="Cambria" w:asciiTheme="majorHAnsi" w:hAnsiTheme="majorHAnsi"/>
          <w:sz w:val="24"/>
          <w:szCs w:val="24"/>
        </w:rPr>
      </w:pPr>
      <w:r>
        <w:rPr>
          <w:rFonts w:asciiTheme="majorHAnsi" w:hAnsiTheme="majorHAnsi" w:ascii="Cambria" w:hAnsi="Cambria"/>
          <w:sz w:val="24"/>
          <w:szCs w:val="24"/>
        </w:rPr>
      </w:r>
    </w:p>
    <w:p>
      <w:pPr>
        <w:pStyle w:val="Kolorowalistaakcent11"/>
        <w:widowControl w:val="false"/>
        <w:numPr>
          <w:ilvl w:val="0"/>
          <w:numId w:val="0"/>
        </w:numPr>
        <w:suppressAutoHyphens w:val="true"/>
        <w:spacing w:lineRule="auto" w:line="276"/>
        <w:ind w:left="0" w:hanging="0"/>
        <w:outlineLvl w:val="3"/>
        <w:rPr/>
      </w:pPr>
      <w:r>
        <w:rPr>
          <w:rFonts w:ascii="Cambria" w:hAnsi="Cambria" w:asciiTheme="majorHAnsi" w:hAnsiTheme="majorHAnsi"/>
          <w:b/>
          <w:bCs/>
          <w:sz w:val="24"/>
          <w:szCs w:val="24"/>
        </w:rPr>
        <w:t xml:space="preserve">23.1. </w:t>
      </w:r>
      <w:r>
        <w:rPr>
          <w:rFonts w:ascii="Cambria" w:hAnsi="Cambria" w:asciiTheme="majorHAnsi" w:hAnsiTheme="majorHAnsi"/>
          <w:sz w:val="24"/>
          <w:szCs w:val="24"/>
        </w:rPr>
        <w:t>Środki ochrony prawnej przewidziane są w dziale IX ustawy.</w:t>
      </w:r>
    </w:p>
    <w:p>
      <w:pPr>
        <w:pStyle w:val="Kolorowalistaakcent11"/>
        <w:widowControl w:val="false"/>
        <w:numPr>
          <w:ilvl w:val="0"/>
          <w:numId w:val="0"/>
        </w:numPr>
        <w:suppressAutoHyphens w:val="true"/>
        <w:spacing w:lineRule="auto" w:line="276"/>
        <w:ind w:left="0" w:hanging="0"/>
        <w:outlineLvl w:val="3"/>
        <w:rPr/>
      </w:pPr>
      <w:r>
        <w:rPr>
          <w:rFonts w:ascii="Cambria" w:hAnsi="Cambria" w:asciiTheme="majorHAnsi" w:hAnsiTheme="majorHAnsi"/>
          <w:b/>
          <w:bCs/>
          <w:sz w:val="24"/>
          <w:szCs w:val="24"/>
        </w:rPr>
        <w:t xml:space="preserve">23.2. </w:t>
      </w:r>
      <w:r>
        <w:rPr>
          <w:rFonts w:ascii="Cambria" w:hAnsi="Cambria" w:asciiTheme="majorHAnsi" w:hAnsiTheme="majorHAnsi"/>
          <w:sz w:val="24"/>
          <w:szCs w:val="24"/>
        </w:rPr>
        <w:t>Środkami ochrony prawnej są odwołanie i skarga do sądu.</w:t>
      </w:r>
    </w:p>
    <w:p>
      <w:pPr>
        <w:pStyle w:val="Kolorowalistaakcent11"/>
        <w:widowControl w:val="false"/>
        <w:numPr>
          <w:ilvl w:val="0"/>
          <w:numId w:val="0"/>
        </w:numPr>
        <w:suppressAutoHyphens w:val="true"/>
        <w:spacing w:lineRule="auto" w:line="276"/>
        <w:ind w:left="0" w:hanging="0"/>
        <w:outlineLvl w:val="3"/>
        <w:rPr/>
      </w:pPr>
      <w:r>
        <w:rPr>
          <w:rFonts w:ascii="Cambria" w:hAnsi="Cambria" w:asciiTheme="majorHAnsi" w:hAnsiTheme="majorHAnsi"/>
          <w:b/>
          <w:bCs/>
          <w:sz w:val="24"/>
          <w:szCs w:val="24"/>
        </w:rPr>
        <w:t xml:space="preserve">23.3. </w:t>
      </w:r>
      <w:r>
        <w:rPr>
          <w:rFonts w:ascii="Cambria" w:hAnsi="Cambria" w:asciiTheme="majorHAnsi" w:hAnsiTheme="maj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Cambria" w:hAnsi="Cambria" w:asciiTheme="majorHAnsi" w:hAnsiTheme="majorHAnsi"/>
        </w:rPr>
        <w:t> </w:t>
      </w:r>
      <w:r>
        <w:rPr>
          <w:rFonts w:ascii="Cambria" w:hAnsi="Cambria" w:asciiTheme="majorHAnsi" w:hAnsiTheme="majorHAnsi"/>
          <w:sz w:val="24"/>
          <w:szCs w:val="24"/>
        </w:rPr>
        <w:t>Środki ochrony prawnej wobec ogłoszenia wszczynającego postępowanie</w:t>
        <w:br/>
        <w:t>o udzielenie zamówienia lub ogłoszenia o konkursie oraz dokumentów zamówienia przysługują również organizacjom wpisanym na listę, o której mowa w art. 469 pkt 15 ustawy, oraz Rzecznikowi Małych i Średnich Przedsiębiorców.</w:t>
      </w:r>
    </w:p>
    <w:p>
      <w:pPr>
        <w:pStyle w:val="Kolorowalistaakcent11"/>
        <w:widowControl w:val="false"/>
        <w:numPr>
          <w:ilvl w:val="0"/>
          <w:numId w:val="0"/>
        </w:numPr>
        <w:suppressAutoHyphens w:val="true"/>
        <w:spacing w:lineRule="auto" w:line="276"/>
        <w:ind w:left="0" w:hanging="0"/>
        <w:outlineLvl w:val="3"/>
        <w:rPr/>
      </w:pPr>
      <w:r>
        <w:rPr>
          <w:rFonts w:ascii="Cambria" w:hAnsi="Cambria" w:asciiTheme="majorHAnsi" w:hAnsiTheme="majorHAnsi"/>
          <w:b/>
          <w:bCs/>
          <w:sz w:val="24"/>
          <w:szCs w:val="24"/>
        </w:rPr>
        <w:t xml:space="preserve">23.4. </w:t>
      </w:r>
      <w:r>
        <w:rPr>
          <w:rFonts w:ascii="Cambria" w:hAnsi="Cambria" w:asciiTheme="majorHAnsi" w:hAnsiTheme="majorHAnsi"/>
          <w:sz w:val="24"/>
          <w:szCs w:val="24"/>
        </w:rPr>
        <w:t xml:space="preserve">Odwołanie </w:t>
      </w:r>
      <w:r>
        <w:rPr>
          <w:rFonts w:ascii="Cambria" w:hAnsi="Cambria" w:asciiTheme="majorHAnsi" w:hAnsiTheme="majorHAnsi"/>
          <w:color w:val="000000"/>
          <w:sz w:val="24"/>
          <w:szCs w:val="24"/>
        </w:rPr>
        <w:t>przysługuje na:</w:t>
      </w:r>
    </w:p>
    <w:p>
      <w:pPr>
        <w:pStyle w:val="ListParagraph"/>
        <w:shd w:val="clear" w:color="auto" w:fill="FFFFFF"/>
        <w:spacing w:lineRule="auto" w:line="276" w:before="72" w:after="72"/>
        <w:ind w:left="720" w:hanging="0"/>
        <w:contextualSpacing/>
        <w:rPr/>
      </w:pPr>
      <w:r>
        <w:rPr>
          <w:rFonts w:ascii="Cambria" w:hAnsi="Cambria" w:asciiTheme="majorHAnsi" w:hAnsiTheme="majorHAnsi"/>
          <w:color w:val="000000"/>
          <w:sz w:val="24"/>
          <w:szCs w:val="24"/>
        </w:rPr>
        <w:t>1) niezgodną z przepisami ustawy czynność zamawiającego, podjętą</w:t>
        <w:br/>
        <w:t>w postępowaniu o udzielenie zamówienia, w tym na projektowane postanowienie umowy;</w:t>
      </w:r>
    </w:p>
    <w:p>
      <w:pPr>
        <w:pStyle w:val="ListParagraph"/>
        <w:shd w:val="clear" w:color="auto" w:fill="FFFFFF"/>
        <w:spacing w:lineRule="auto" w:line="276" w:before="20" w:after="72"/>
        <w:ind w:left="720" w:hanging="0"/>
        <w:contextualSpacing/>
        <w:rPr/>
      </w:pPr>
      <w:r>
        <w:rPr>
          <w:rFonts w:ascii="Cambria" w:hAnsi="Cambria" w:asciiTheme="majorHAnsi" w:hAnsiTheme="majorHAnsi"/>
          <w:color w:val="000000"/>
          <w:sz w:val="24"/>
          <w:szCs w:val="24"/>
        </w:rPr>
        <w:t>2) zaniechanie czynności w postępowaniu o udzielenie zamówienia, do której zamawiający był obowiązany na podstawie ustawy;</w:t>
      </w:r>
    </w:p>
    <w:p>
      <w:pPr>
        <w:pStyle w:val="ListParagraph"/>
        <w:shd w:val="clear" w:color="auto" w:fill="FFFFFF"/>
        <w:spacing w:lineRule="auto" w:line="276" w:before="20" w:after="72"/>
        <w:ind w:left="720" w:hanging="0"/>
        <w:contextualSpacing/>
        <w:rPr/>
      </w:pPr>
      <w:r>
        <w:rPr>
          <w:rFonts w:ascii="Cambria" w:hAnsi="Cambria" w:asciiTheme="majorHAnsi" w:hAnsiTheme="majorHAnsi"/>
          <w:color w:val="000000"/>
          <w:sz w:val="24"/>
          <w:szCs w:val="24"/>
        </w:rPr>
        <w:t>3) zaniechanie przeprowadzenia postępowania o udzielenie zamówienia lub zorganizowania konkursu na podstawie ustawy, mimo że zamawiający był do tego obowiązany.</w:t>
      </w:r>
    </w:p>
    <w:p>
      <w:pPr>
        <w:pStyle w:val="Kolorowalistaakcent11"/>
        <w:widowControl w:val="false"/>
        <w:numPr>
          <w:ilvl w:val="0"/>
          <w:numId w:val="0"/>
        </w:numPr>
        <w:suppressAutoHyphens w:val="true"/>
        <w:spacing w:lineRule="auto" w:line="276"/>
        <w:ind w:left="0" w:hanging="0"/>
        <w:outlineLvl w:val="3"/>
        <w:rPr/>
      </w:pPr>
      <w:r>
        <w:rPr>
          <w:rFonts w:ascii="Cambria" w:hAnsi="Cambria" w:asciiTheme="majorHAnsi" w:hAnsiTheme="majorHAnsi"/>
          <w:b/>
          <w:bCs/>
          <w:color w:val="000000"/>
          <w:sz w:val="24"/>
          <w:szCs w:val="24"/>
        </w:rPr>
        <w:t xml:space="preserve">23.5. </w:t>
      </w:r>
      <w:r>
        <w:rPr>
          <w:rFonts w:ascii="Cambria" w:hAnsi="Cambria"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pPr>
        <w:pStyle w:val="Kolorowalistaakcent11"/>
        <w:widowControl w:val="false"/>
        <w:numPr>
          <w:ilvl w:val="0"/>
          <w:numId w:val="0"/>
        </w:numPr>
        <w:suppressAutoHyphens w:val="true"/>
        <w:spacing w:lineRule="auto" w:line="276"/>
        <w:ind w:left="0" w:hanging="0"/>
        <w:outlineLvl w:val="3"/>
        <w:rPr/>
      </w:pPr>
      <w:r>
        <w:rPr>
          <w:rFonts w:ascii="Cambria" w:hAnsi="Cambria" w:asciiTheme="majorHAnsi" w:hAnsiTheme="majorHAnsi"/>
          <w:b/>
          <w:bCs/>
          <w:color w:val="000000"/>
          <w:sz w:val="24"/>
          <w:szCs w:val="24"/>
        </w:rPr>
        <w:t xml:space="preserve">23.6. </w:t>
      </w:r>
      <w:r>
        <w:rPr>
          <w:rFonts w:ascii="Cambria" w:hAnsi="Cambria" w:asciiTheme="majorHAnsi" w:hAnsiTheme="majorHAnsi"/>
          <w:color w:val="000000"/>
          <w:sz w:val="24"/>
          <w:szCs w:val="24"/>
        </w:rPr>
        <w:t xml:space="preserve">Terminy wnoszenia odwołań </w:t>
      </w:r>
    </w:p>
    <w:p>
      <w:pPr>
        <w:pStyle w:val="ListParagraph"/>
        <w:shd w:val="clear" w:color="auto" w:fill="FFFFFF"/>
        <w:spacing w:lineRule="auto" w:line="276" w:before="72" w:after="72"/>
        <w:ind w:left="720" w:hanging="0"/>
        <w:contextualSpacing/>
        <w:rPr/>
      </w:pPr>
      <w:r>
        <w:rPr>
          <w:rFonts w:ascii="Cambria" w:hAnsi="Cambria" w:asciiTheme="majorHAnsi" w:hAnsiTheme="majorHAnsi"/>
          <w:color w:val="000000"/>
          <w:sz w:val="24"/>
          <w:szCs w:val="24"/>
        </w:rPr>
        <w:t>1)Odwołanie wnosi się w terminie:</w:t>
      </w:r>
    </w:p>
    <w:p>
      <w:pPr>
        <w:pStyle w:val="ListParagraph"/>
        <w:shd w:val="clear" w:color="auto" w:fill="FFFFFF"/>
        <w:spacing w:lineRule="auto" w:line="276" w:before="72" w:after="72"/>
        <w:ind w:left="720" w:hanging="0"/>
        <w:contextualSpacing/>
        <w:rPr/>
      </w:pPr>
      <w:r>
        <w:rPr>
          <w:rFonts w:ascii="Cambria" w:hAnsi="Cambria" w:asciiTheme="majorHAnsi" w:hAnsiTheme="majorHAnsi"/>
          <w:color w:val="000000"/>
          <w:sz w:val="24"/>
          <w:szCs w:val="24"/>
        </w:rPr>
        <w:t>a) 5 dni od dnia przekazania informacji o czynności zamawiającego stanowiącej podstawę jego wniesienia, jeżeli informacja została przekazana przy użyciu środków komunikacji elektronicznej,</w:t>
      </w:r>
    </w:p>
    <w:p>
      <w:pPr>
        <w:pStyle w:val="ListParagraph"/>
        <w:shd w:val="clear" w:color="auto" w:fill="FFFFFF"/>
        <w:spacing w:lineRule="auto" w:line="276" w:before="72" w:after="72"/>
        <w:ind w:left="720" w:hanging="0"/>
        <w:contextualSpacing/>
        <w:rPr/>
      </w:pPr>
      <w:r>
        <w:rPr>
          <w:rFonts w:ascii="Cambria" w:hAnsi="Cambria" w:asciiTheme="majorHAnsi" w:hAnsiTheme="majorHAnsi"/>
          <w:color w:val="000000"/>
          <w:sz w:val="24"/>
          <w:szCs w:val="24"/>
        </w:rPr>
        <w:t>b) 10 dni od dnia przekazania informacji o czynności zamawiającego stanowiącej podstawę jego wniesienia, jeżeli informacja została przekazana w sposób inny niż określony w lit. a.</w:t>
      </w:r>
    </w:p>
    <w:p>
      <w:pPr>
        <w:pStyle w:val="ListParagraph"/>
        <w:shd w:val="clear" w:color="auto" w:fill="FFFFFF"/>
        <w:spacing w:lineRule="auto" w:line="276" w:before="72" w:after="40"/>
        <w:ind w:left="720" w:hanging="0"/>
        <w:contextualSpacing/>
        <w:rPr/>
      </w:pPr>
      <w:r>
        <w:rPr>
          <w:rFonts w:ascii="Cambria" w:hAnsi="Cambria" w:asciiTheme="majorHAnsi" w:hAnsiTheme="majorHAnsi"/>
          <w:color w:val="000000"/>
          <w:sz w:val="24"/>
          <w:szCs w:val="24"/>
        </w:rPr>
        <w:t>2) Odwołanie wobec treści ogłoszenia wszczynającego postępowanie</w:t>
        <w:br/>
        <w:t>o udzielenie zamówienia lub konkurs lub wobec treści dokumentów zamówienia wnosi się w terminie 5 dni od dnia zamieszczenia ogłoszenia w Biuletynie Zamówień Publicznych lub dokumentów zamówienia na stronie internetowej.</w:t>
      </w:r>
    </w:p>
    <w:p>
      <w:pPr>
        <w:pStyle w:val="ListParagraph"/>
        <w:shd w:val="clear" w:color="auto" w:fill="FFFFFF"/>
        <w:spacing w:lineRule="auto" w:line="276" w:before="72" w:after="40"/>
        <w:ind w:left="720" w:hanging="0"/>
        <w:contextualSpacing/>
        <w:rPr/>
      </w:pPr>
      <w:r>
        <w:rPr>
          <w:rFonts w:ascii="Cambria" w:hAnsi="Cambria" w:asciiTheme="majorHAnsi" w:hAnsiTheme="majorHAnsi"/>
          <w:color w:val="000000"/>
          <w:sz w:val="24"/>
          <w:szCs w:val="24"/>
        </w:rPr>
        <w:t>3) Odwołanie w przypadkach innych niż określone w pkt 1 i 2 wnosi się</w:t>
        <w:br/>
        <w:t>w terminie 5 dni od dnia, w którym powzięto lub przy zachowaniu należytej staranności można było powziąć wiadomość o okolicznościach stanowiących podstawę jego wniesienia, w przypadku zamówień, których wartość jest mniejsza niż progi unijne.</w:t>
      </w:r>
    </w:p>
    <w:p>
      <w:pPr>
        <w:pStyle w:val="ListParagraph"/>
        <w:shd w:val="clear" w:color="auto" w:fill="FFFFFF"/>
        <w:spacing w:lineRule="auto" w:line="276" w:before="72" w:after="40"/>
        <w:ind w:left="720" w:hanging="0"/>
        <w:contextualSpacing/>
        <w:rPr/>
      </w:pPr>
      <w:r>
        <w:rPr>
          <w:rFonts w:ascii="Cambria" w:hAnsi="Cambria" w:asciiTheme="majorHAnsi" w:hAnsiTheme="majorHAnsi"/>
          <w:color w:val="000000"/>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pStyle w:val="ListParagraph"/>
        <w:shd w:val="clear" w:color="auto" w:fill="FFFFFF"/>
        <w:spacing w:lineRule="auto" w:line="276" w:before="72" w:after="72"/>
        <w:ind w:left="720" w:hanging="0"/>
        <w:contextualSpacing/>
        <w:rPr/>
      </w:pPr>
      <w:r>
        <w:rPr>
          <w:rFonts w:ascii="Cambria" w:hAnsi="Cambria" w:asciiTheme="majorHAnsi" w:hAnsiTheme="majorHAnsi"/>
          <w:color w:val="000000"/>
          <w:sz w:val="24"/>
          <w:szCs w:val="24"/>
        </w:rPr>
        <w:t>1) 15 dni od dnia zamieszczenia w Biuletynie Zamówień Publicznych ogłoszenia</w:t>
        <w:br/>
        <w:t>o wyniku postępowania</w:t>
      </w:r>
    </w:p>
    <w:p>
      <w:pPr>
        <w:pStyle w:val="ListParagraph"/>
        <w:shd w:val="clear" w:color="auto" w:fill="FFFFFF"/>
        <w:spacing w:lineRule="auto" w:line="276" w:before="72" w:after="72"/>
        <w:ind w:left="720" w:hanging="0"/>
        <w:contextualSpacing/>
        <w:rPr/>
      </w:pPr>
      <w:r>
        <w:rPr>
          <w:rFonts w:ascii="Cambria" w:hAnsi="Cambria" w:asciiTheme="majorHAnsi" w:hAnsiTheme="majorHAnsi"/>
          <w:color w:val="000000"/>
          <w:sz w:val="24"/>
          <w:szCs w:val="24"/>
        </w:rPr>
        <w:t>2) miesiąca od dnia zawarcia umowy, jeżeli zamawiający:</w:t>
      </w:r>
    </w:p>
    <w:p>
      <w:pPr>
        <w:pStyle w:val="ListParagraph"/>
        <w:widowControl/>
        <w:shd w:val="clear" w:color="auto" w:fill="FFFFFF"/>
        <w:suppressAutoHyphens w:val="true"/>
        <w:bidi w:val="0"/>
        <w:spacing w:lineRule="auto" w:line="276" w:before="72" w:after="72"/>
        <w:ind w:left="1134" w:right="0" w:hanging="567"/>
        <w:contextualSpacing/>
        <w:jc w:val="both"/>
        <w:rPr/>
      </w:pPr>
      <w:r>
        <w:rPr>
          <w:rFonts w:ascii="Cambria" w:hAnsi="Cambria" w:asciiTheme="majorHAnsi" w:hAnsiTheme="majorHAnsi"/>
          <w:color w:val="000000"/>
          <w:sz w:val="24"/>
          <w:szCs w:val="24"/>
        </w:rPr>
        <w:t xml:space="preserve">      </w:t>
      </w:r>
      <w:r>
        <w:rPr>
          <w:rFonts w:ascii="Cambria" w:hAnsi="Cambria" w:asciiTheme="majorHAnsi" w:hAnsiTheme="majorHAnsi"/>
          <w:color w:val="000000"/>
          <w:sz w:val="24"/>
          <w:szCs w:val="24"/>
        </w:rPr>
        <w:t>a)</w:t>
        <w:tab/>
        <w:t>nie zamieścił w Biuletynie Zamówień Publicznych ogłoszenia o wyniku postępowania albo</w:t>
      </w:r>
    </w:p>
    <w:p>
      <w:pPr>
        <w:pStyle w:val="ListParagraph"/>
        <w:widowControl/>
        <w:shd w:val="clear" w:color="auto" w:fill="FFFFFF"/>
        <w:tabs>
          <w:tab w:val="clear" w:pos="720"/>
          <w:tab w:val="left" w:pos="1185" w:leader="none"/>
        </w:tabs>
        <w:suppressAutoHyphens w:val="true"/>
        <w:bidi w:val="0"/>
        <w:spacing w:lineRule="auto" w:line="276" w:before="72" w:after="72"/>
        <w:ind w:left="1191" w:right="0" w:hanging="624"/>
        <w:contextualSpacing/>
        <w:jc w:val="both"/>
        <w:rPr/>
      </w:pPr>
      <w:r>
        <w:rPr>
          <w:rFonts w:ascii="Cambria" w:hAnsi="Cambria" w:asciiTheme="majorHAnsi" w:hAnsiTheme="majorHAnsi"/>
          <w:color w:val="000000"/>
          <w:sz w:val="24"/>
          <w:szCs w:val="24"/>
        </w:rPr>
        <w:t xml:space="preserve">      </w:t>
      </w:r>
      <w:r>
        <w:rPr>
          <w:rFonts w:ascii="Cambria" w:hAnsi="Cambria" w:asciiTheme="majorHAnsi" w:hAnsiTheme="majorHAnsi"/>
          <w:color w:val="000000"/>
          <w:sz w:val="24"/>
          <w:szCs w:val="24"/>
        </w:rPr>
        <w:t>b)</w:t>
        <w:tab/>
        <w:t>zamieścił w Biuletynie Zamówień Publicznych ogłoszenie o wyniku postępowania, które nie zawiera uzasadnienia udzielenia zamówienia</w:t>
        <w:br/>
        <w:t>w trybie negocjacji bez ogłoszenia albo zamówienia z wolnej ręki.</w:t>
      </w:r>
    </w:p>
    <w:p>
      <w:pPr>
        <w:pStyle w:val="ListParagraph"/>
        <w:widowControl/>
        <w:shd w:val="clear" w:color="auto" w:fill="FFFFFF"/>
        <w:tabs>
          <w:tab w:val="clear" w:pos="720"/>
          <w:tab w:val="left" w:pos="1185" w:leader="none"/>
        </w:tabs>
        <w:suppressAutoHyphens w:val="true"/>
        <w:bidi w:val="0"/>
        <w:spacing w:lineRule="auto" w:line="276" w:before="72" w:after="72"/>
        <w:ind w:left="720" w:right="0" w:hanging="0"/>
        <w:contextualSpacing/>
        <w:jc w:val="both"/>
        <w:rPr/>
      </w:pPr>
      <w:r>
        <w:rPr>
          <w:rFonts w:ascii="Cambria" w:hAnsi="Cambria" w:asciiTheme="majorHAnsi" w:hAnsiTheme="majorHAnsi"/>
          <w:b/>
          <w:bCs/>
          <w:color w:val="000000"/>
          <w:sz w:val="24"/>
          <w:szCs w:val="24"/>
        </w:rPr>
        <w:t xml:space="preserve">23.7. </w:t>
      </w:r>
      <w:r>
        <w:rPr>
          <w:rFonts w:ascii="Cambria" w:hAnsi="Cambria" w:asciiTheme="majorHAnsi" w:hAnsiTheme="majorHAnsi"/>
          <w:color w:val="000000"/>
          <w:sz w:val="24"/>
          <w:szCs w:val="24"/>
        </w:rPr>
        <w:t>Odwołanie zawiera:</w:t>
      </w:r>
    </w:p>
    <w:p>
      <w:pPr>
        <w:pStyle w:val="ListParagraph"/>
        <w:shd w:val="clear" w:color="auto" w:fill="FFFFFF"/>
        <w:spacing w:lineRule="auto" w:line="276" w:before="72" w:after="72"/>
        <w:ind w:left="720" w:hanging="0"/>
        <w:contextualSpacing/>
        <w:rPr/>
      </w:pPr>
      <w:r>
        <w:rPr>
          <w:rFonts w:ascii="Cambria" w:hAnsi="Cambria" w:asciiTheme="majorHAnsi" w:hAnsiTheme="majorHAnsi"/>
          <w:color w:val="000000"/>
          <w:sz w:val="24"/>
          <w:szCs w:val="24"/>
        </w:rPr>
        <w:t>1) imię i nazwisko albo nazwę, miejsce zamieszkania albo siedzibę, numer telefonu oraz adres poczty elektronicznej odwołującego oraz imię i nazwisko przedstawiciela (przedstawicieli);</w:t>
      </w:r>
    </w:p>
    <w:p>
      <w:pPr>
        <w:pStyle w:val="ListParagraph"/>
        <w:shd w:val="clear" w:color="auto" w:fill="FFFFFF"/>
        <w:spacing w:lineRule="auto" w:line="276" w:before="72" w:after="72"/>
        <w:ind w:left="720" w:hanging="0"/>
        <w:contextualSpacing/>
        <w:rPr/>
      </w:pPr>
      <w:r>
        <w:rPr>
          <w:rFonts w:ascii="Cambria" w:hAnsi="Cambria" w:asciiTheme="majorHAnsi" w:hAnsiTheme="majorHAnsi"/>
          <w:color w:val="000000"/>
          <w:sz w:val="24"/>
          <w:szCs w:val="24"/>
        </w:rPr>
        <w:t>2) nazwę i siedzibę zamawiającego, numer telefonu oraz adres poczty elektronicznej zamawiającego;</w:t>
      </w:r>
    </w:p>
    <w:p>
      <w:pPr>
        <w:pStyle w:val="ListParagraph"/>
        <w:shd w:val="clear" w:color="auto" w:fill="FFFFFF"/>
        <w:spacing w:lineRule="auto" w:line="276" w:before="72" w:after="72"/>
        <w:ind w:left="720" w:hanging="0"/>
        <w:contextualSpacing/>
        <w:rPr/>
      </w:pPr>
      <w:r>
        <w:rPr>
          <w:rFonts w:ascii="Cambria" w:hAnsi="Cambria" w:asciiTheme="majorHAnsi" w:hAnsiTheme="majorHAnsi"/>
          <w:color w:val="000000"/>
          <w:sz w:val="24"/>
          <w:szCs w:val="24"/>
        </w:rPr>
        <w:t>3) numer Powszechnego Elektronicznego Systemu Ewidencji Ludności (PESEL) lub NIP odwołującego będącego osobą fizyczną, jeżeli jest on obowiązany do jego posiadania albo posiada go nie mając takiego obowiązku;</w:t>
      </w:r>
    </w:p>
    <w:p>
      <w:pPr>
        <w:pStyle w:val="ListParagraph"/>
        <w:shd w:val="clear" w:color="auto" w:fill="FFFFFF"/>
        <w:spacing w:lineRule="auto" w:line="276" w:before="72" w:after="72"/>
        <w:ind w:left="720" w:hanging="0"/>
        <w:contextualSpacing/>
        <w:rPr/>
      </w:pPr>
      <w:r>
        <w:rPr>
          <w:rFonts w:ascii="Cambria" w:hAnsi="Cambria" w:asciiTheme="majorHAnsi" w:hAnsiTheme="majorHAnsi"/>
          <w:color w:val="000000"/>
          <w:sz w:val="24"/>
          <w:szCs w:val="24"/>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pPr>
        <w:pStyle w:val="ListParagraph"/>
        <w:shd w:val="clear" w:color="auto" w:fill="FFFFFF"/>
        <w:spacing w:lineRule="auto" w:line="276" w:before="72" w:after="72"/>
        <w:ind w:left="720" w:hanging="0"/>
        <w:contextualSpacing/>
        <w:rPr/>
      </w:pPr>
      <w:r>
        <w:rPr>
          <w:rFonts w:ascii="Cambria" w:hAnsi="Cambria" w:asciiTheme="majorHAnsi" w:hAnsiTheme="majorHAnsi"/>
          <w:color w:val="000000"/>
          <w:sz w:val="24"/>
          <w:szCs w:val="24"/>
        </w:rPr>
        <w:t>5) określenie przedmiotu zamówienia;</w:t>
      </w:r>
    </w:p>
    <w:p>
      <w:pPr>
        <w:pStyle w:val="ListParagraph"/>
        <w:shd w:val="clear" w:color="auto" w:fill="FFFFFF"/>
        <w:spacing w:lineRule="auto" w:line="276" w:before="72" w:after="72"/>
        <w:ind w:left="720" w:hanging="0"/>
        <w:contextualSpacing/>
        <w:rPr/>
      </w:pPr>
      <w:r>
        <w:rPr>
          <w:rFonts w:ascii="Cambria" w:hAnsi="Cambria" w:asciiTheme="majorHAnsi" w:hAnsiTheme="majorHAnsi"/>
          <w:color w:val="000000"/>
          <w:sz w:val="24"/>
          <w:szCs w:val="24"/>
        </w:rPr>
        <w:t>6) wskazanie numeru ogłoszenia w przypadku zamieszczenia w Biuletynie Zamówień Publicznych albo publikacji w Dzienniku Urzędowym Unii Europejskiej;</w:t>
      </w:r>
    </w:p>
    <w:p>
      <w:pPr>
        <w:pStyle w:val="ListParagraph"/>
        <w:shd w:val="clear" w:color="auto" w:fill="FFFFFF"/>
        <w:spacing w:lineRule="auto" w:line="276" w:before="72" w:after="72"/>
        <w:ind w:left="720" w:hanging="0"/>
        <w:contextualSpacing/>
        <w:rPr/>
      </w:pPr>
      <w:r>
        <w:rPr>
          <w:rFonts w:ascii="Cambria" w:hAnsi="Cambria" w:asciiTheme="majorHAnsi" w:hAnsiTheme="majorHAnsi"/>
          <w:color w:val="000000"/>
          <w:sz w:val="24"/>
          <w:szCs w:val="24"/>
        </w:rPr>
        <w:t>7) wskazanie czynności lub zaniechania czynności zamawiającego, której zarzuca się niezgodność z przepisami ustawy, lub wskazanie zaniechania przeprowadzenia postępowania o udzielenie zamówienia lub zorganizowania konkursu na podstawie ustawy;</w:t>
      </w:r>
    </w:p>
    <w:p>
      <w:pPr>
        <w:pStyle w:val="ListParagraph"/>
        <w:shd w:val="clear" w:color="auto" w:fill="FFFFFF"/>
        <w:spacing w:lineRule="auto" w:line="276" w:before="72" w:after="72"/>
        <w:ind w:left="720" w:hanging="0"/>
        <w:contextualSpacing/>
        <w:rPr/>
      </w:pPr>
      <w:r>
        <w:rPr>
          <w:rFonts w:ascii="Cambria" w:hAnsi="Cambria" w:asciiTheme="majorHAnsi" w:hAnsiTheme="majorHAnsi"/>
          <w:color w:val="000000"/>
          <w:sz w:val="24"/>
          <w:szCs w:val="24"/>
        </w:rPr>
        <w:t>8) zwięzłe przedstawienie zarzutów;</w:t>
      </w:r>
    </w:p>
    <w:p>
      <w:pPr>
        <w:pStyle w:val="ListParagraph"/>
        <w:shd w:val="clear" w:color="auto" w:fill="FFFFFF"/>
        <w:spacing w:lineRule="auto" w:line="276" w:before="72" w:after="72"/>
        <w:ind w:left="720" w:hanging="0"/>
        <w:contextualSpacing/>
        <w:rPr/>
      </w:pPr>
      <w:r>
        <w:rPr>
          <w:rFonts w:ascii="Cambria" w:hAnsi="Cambria" w:asciiTheme="majorHAnsi" w:hAnsiTheme="majorHAnsi"/>
          <w:color w:val="000000"/>
          <w:sz w:val="24"/>
          <w:szCs w:val="24"/>
        </w:rPr>
        <w:t>9) żądanie co do sposobu rozstrzygnięcia odwołania;</w:t>
      </w:r>
    </w:p>
    <w:p>
      <w:pPr>
        <w:pStyle w:val="ListParagraph"/>
        <w:shd w:val="clear" w:color="auto" w:fill="FFFFFF"/>
        <w:spacing w:lineRule="auto" w:line="276" w:before="72" w:after="72"/>
        <w:ind w:left="720" w:hanging="0"/>
        <w:contextualSpacing/>
        <w:rPr/>
      </w:pPr>
      <w:r>
        <w:rPr>
          <w:rFonts w:ascii="Cambria" w:hAnsi="Cambria" w:asciiTheme="majorHAnsi" w:hAnsiTheme="majorHAnsi"/>
          <w:color w:val="000000"/>
          <w:sz w:val="24"/>
          <w:szCs w:val="24"/>
        </w:rPr>
        <w:t>10) wskazanie okoliczności faktycznych i prawnych uzasadniających wniesienie odwołania oraz dowodów na poparcie przytoczonych okoliczności;</w:t>
      </w:r>
    </w:p>
    <w:p>
      <w:pPr>
        <w:pStyle w:val="ListParagraph"/>
        <w:shd w:val="clear" w:color="auto" w:fill="FFFFFF"/>
        <w:spacing w:lineRule="auto" w:line="276" w:before="72" w:after="72"/>
        <w:ind w:left="720" w:hanging="0"/>
        <w:contextualSpacing/>
        <w:rPr/>
      </w:pPr>
      <w:r>
        <w:rPr>
          <w:rFonts w:ascii="Cambria" w:hAnsi="Cambria" w:asciiTheme="majorHAnsi" w:hAnsiTheme="majorHAnsi"/>
          <w:color w:val="000000"/>
          <w:sz w:val="24"/>
          <w:szCs w:val="24"/>
        </w:rPr>
        <w:t>11) podpis odwołującego albo jego przedstawiciela lub przedstawicieli;</w:t>
      </w:r>
    </w:p>
    <w:p>
      <w:pPr>
        <w:pStyle w:val="ListParagraph"/>
        <w:shd w:val="clear" w:color="auto" w:fill="FFFFFF"/>
        <w:spacing w:lineRule="auto" w:line="276" w:before="72" w:after="72"/>
        <w:ind w:left="720" w:hanging="0"/>
        <w:contextualSpacing/>
        <w:rPr/>
      </w:pPr>
      <w:r>
        <w:rPr>
          <w:rFonts w:ascii="Cambria" w:hAnsi="Cambria" w:asciiTheme="majorHAnsi" w:hAnsiTheme="majorHAnsi"/>
          <w:color w:val="000000"/>
          <w:sz w:val="24"/>
          <w:szCs w:val="24"/>
        </w:rPr>
        <w:t>12) wykaz załączników.</w:t>
      </w:r>
    </w:p>
    <w:p>
      <w:pPr>
        <w:pStyle w:val="Normal"/>
        <w:shd w:val="clear" w:color="auto" w:fill="FFFFFF"/>
        <w:spacing w:lineRule="auto" w:line="276" w:before="72" w:after="0"/>
        <w:ind w:hanging="0"/>
        <w:contextualSpacing/>
        <w:rPr/>
      </w:pPr>
      <w:r>
        <w:rPr>
          <w:rFonts w:ascii="Cambria" w:hAnsi="Cambria" w:asciiTheme="majorHAnsi" w:hAnsiTheme="majorHAnsi"/>
          <w:color w:val="000000"/>
        </w:rPr>
        <w:t>Do odwołania dołącza się:</w:t>
      </w:r>
    </w:p>
    <w:p>
      <w:pPr>
        <w:pStyle w:val="ListParagraph"/>
        <w:shd w:val="clear" w:color="auto" w:fill="FFFFFF"/>
        <w:spacing w:lineRule="auto" w:line="276" w:before="72" w:after="72"/>
        <w:ind w:left="720" w:hanging="0"/>
        <w:contextualSpacing/>
        <w:rPr/>
      </w:pPr>
      <w:r>
        <w:rPr>
          <w:rFonts w:ascii="Cambria" w:hAnsi="Cambria" w:asciiTheme="majorHAnsi" w:hAnsiTheme="majorHAnsi"/>
          <w:color w:val="000000"/>
          <w:sz w:val="24"/>
          <w:szCs w:val="24"/>
        </w:rPr>
        <w:t>1) dowód uiszczenia wpisu od odwołania w wymaganej wysokości;</w:t>
      </w:r>
    </w:p>
    <w:p>
      <w:pPr>
        <w:pStyle w:val="ListParagraph"/>
        <w:shd w:val="clear" w:color="auto" w:fill="FFFFFF"/>
        <w:spacing w:lineRule="auto" w:line="276" w:before="72" w:after="72"/>
        <w:ind w:left="720" w:hanging="0"/>
        <w:contextualSpacing/>
        <w:rPr/>
      </w:pPr>
      <w:r>
        <w:rPr>
          <w:rFonts w:ascii="Cambria" w:hAnsi="Cambria" w:asciiTheme="majorHAnsi" w:hAnsiTheme="majorHAnsi"/>
          <w:color w:val="000000"/>
          <w:sz w:val="24"/>
          <w:szCs w:val="24"/>
        </w:rPr>
        <w:t>2)  dowód przekazania odpowiednio odwołania albo jego kopii zamawiającemu;</w:t>
      </w:r>
    </w:p>
    <w:p>
      <w:pPr>
        <w:pStyle w:val="ListParagraph"/>
        <w:shd w:val="clear" w:color="auto" w:fill="FFFFFF"/>
        <w:spacing w:lineRule="auto" w:line="276" w:before="72" w:after="72"/>
        <w:ind w:left="720" w:hanging="0"/>
        <w:contextualSpacing/>
        <w:rPr/>
      </w:pPr>
      <w:r>
        <w:rPr>
          <w:rFonts w:ascii="Cambria" w:hAnsi="Cambria" w:asciiTheme="majorHAnsi" w:hAnsiTheme="majorHAnsi"/>
          <w:color w:val="000000"/>
          <w:sz w:val="24"/>
          <w:szCs w:val="24"/>
        </w:rPr>
        <w:t>3) dokument potwierdzający umocowanie do reprezentowania odwołującego</w:t>
      </w:r>
      <w:r>
        <w:rPr>
          <w:rFonts w:ascii="Cambria" w:hAnsi="Cambria"/>
          <w:color w:val="000000"/>
          <w:sz w:val="24"/>
          <w:szCs w:val="24"/>
        </w:rPr>
        <w:t>.</w:t>
      </w:r>
    </w:p>
    <w:p>
      <w:pPr>
        <w:pStyle w:val="Kolorowalistaakcent11"/>
        <w:widowControl w:val="false"/>
        <w:numPr>
          <w:ilvl w:val="0"/>
          <w:numId w:val="0"/>
        </w:numPr>
        <w:shd w:val="clear" w:color="auto" w:fill="FFFFFF"/>
        <w:suppressAutoHyphens w:val="true"/>
        <w:spacing w:lineRule="auto" w:line="276"/>
        <w:ind w:left="0" w:hanging="0"/>
        <w:outlineLvl w:val="3"/>
        <w:rPr/>
      </w:pPr>
      <w:r>
        <w:rPr>
          <w:rFonts w:ascii="Cambria" w:hAnsi="Cambria" w:asciiTheme="majorHAnsi" w:hAnsiTheme="majorHAnsi"/>
          <w:b/>
          <w:bCs/>
          <w:sz w:val="24"/>
          <w:szCs w:val="24"/>
        </w:rPr>
        <w:t xml:space="preserve">23.8. </w:t>
      </w:r>
      <w:r>
        <w:rPr>
          <w:rFonts w:ascii="Cambria" w:hAnsi="Cambria" w:asciiTheme="majorHAnsi" w:hAnsiTheme="majorHAnsi"/>
          <w:sz w:val="24"/>
          <w:szCs w:val="24"/>
        </w:rPr>
        <w:t xml:space="preserve">Na </w:t>
      </w:r>
      <w:r>
        <w:rPr>
          <w:rFonts w:ascii="Cambria" w:hAnsi="Cambria"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pPr>
        <w:pStyle w:val="Kolorowalistaakcent11"/>
        <w:widowControl w:val="false"/>
        <w:numPr>
          <w:ilvl w:val="0"/>
          <w:numId w:val="0"/>
        </w:numPr>
        <w:shd w:val="clear" w:color="auto" w:fill="FFFFFF"/>
        <w:suppressAutoHyphens w:val="true"/>
        <w:spacing w:lineRule="auto" w:line="276"/>
        <w:ind w:left="709" w:hanging="0"/>
        <w:outlineLvl w:val="3"/>
        <w:rPr>
          <w:rFonts w:ascii="Cambria" w:hAnsi="Cambria" w:asciiTheme="majorHAnsi" w:hAnsiTheme="majorHAnsi"/>
          <w:sz w:val="24"/>
          <w:szCs w:val="24"/>
        </w:rPr>
      </w:pPr>
      <w:r>
        <w:rPr>
          <w:rFonts w:asciiTheme="majorHAnsi" w:hAnsiTheme="majorHAnsi" w:ascii="Cambria" w:hAnsi="Cambria"/>
          <w:sz w:val="24"/>
          <w:szCs w:val="24"/>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rHeight w:val="507" w:hRule="atLeast"/>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24</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KLAUZULA ZATRUDNIENIA</w:t>
            </w:r>
          </w:p>
        </w:tc>
      </w:tr>
    </w:tbl>
    <w:p>
      <w:pPr>
        <w:pStyle w:val="Kolorowalistaakcent11"/>
        <w:widowControl w:val="false"/>
        <w:numPr>
          <w:ilvl w:val="0"/>
          <w:numId w:val="0"/>
        </w:numPr>
        <w:shd w:val="clear" w:color="auto" w:fill="FFFFFF"/>
        <w:suppressAutoHyphens w:val="true"/>
        <w:spacing w:lineRule="auto" w:line="276"/>
        <w:ind w:left="709" w:hanging="0"/>
        <w:outlineLvl w:val="3"/>
        <w:rPr>
          <w:rFonts w:ascii="Cambria" w:hAnsi="Cambria" w:asciiTheme="majorHAnsi" w:hAnsiTheme="majorHAnsi"/>
          <w:color w:val="000000"/>
          <w:sz w:val="24"/>
          <w:szCs w:val="24"/>
        </w:rPr>
      </w:pPr>
      <w:r>
        <w:rPr>
          <w:rFonts w:asciiTheme="majorHAnsi" w:hAnsiTheme="majorHAnsi" w:ascii="Cambria" w:hAnsi="Cambria"/>
          <w:color w:val="000000"/>
          <w:sz w:val="24"/>
          <w:szCs w:val="24"/>
        </w:rPr>
      </w:r>
    </w:p>
    <w:p>
      <w:pPr>
        <w:pStyle w:val="Kolorowalistaakcent11"/>
        <w:widowControl w:val="false"/>
        <w:numPr>
          <w:ilvl w:val="0"/>
          <w:numId w:val="0"/>
        </w:numPr>
        <w:shd w:val="clear" w:color="auto" w:fill="FFFFFF"/>
        <w:suppressAutoHyphens w:val="true"/>
        <w:spacing w:lineRule="auto" w:line="276"/>
        <w:ind w:left="0" w:hanging="0"/>
        <w:outlineLvl w:val="3"/>
        <w:rPr/>
      </w:pPr>
      <w:r>
        <w:rPr>
          <w:rFonts w:ascii="Cambria" w:hAnsi="Cambria" w:asciiTheme="majorHAnsi" w:hAnsiTheme="majorHAnsi"/>
          <w:b/>
          <w:bCs/>
          <w:color w:val="000000"/>
          <w:sz w:val="24"/>
          <w:szCs w:val="24"/>
        </w:rPr>
        <w:t xml:space="preserve">24.1. </w:t>
      </w:r>
      <w:r>
        <w:rPr>
          <w:rFonts w:ascii="Cambria" w:hAnsi="Cambria" w:asciiTheme="majorHAnsi" w:hAnsiTheme="majorHAnsi"/>
          <w:color w:val="000000"/>
          <w:sz w:val="24"/>
          <w:szCs w:val="24"/>
        </w:rPr>
        <w:t>Zamawiający stosownie do art. 95 ust. 1 ustawy Pzp, określa obowiązek zatrudnienia na podstawie umowy o pracę osób wykonujących następujące czynności</w:t>
        <w:br/>
        <w:t>w zakresie realizacji zamówienia:</w:t>
      </w:r>
    </w:p>
    <w:p>
      <w:pPr>
        <w:pStyle w:val="Kolorowalistaakcent11"/>
        <w:widowControl w:val="false"/>
        <w:numPr>
          <w:ilvl w:val="0"/>
          <w:numId w:val="0"/>
        </w:numPr>
        <w:shd w:val="clear" w:color="auto" w:fill="FFFFFF"/>
        <w:suppressAutoHyphens w:val="true"/>
        <w:spacing w:lineRule="auto" w:line="276"/>
        <w:ind w:left="0" w:hanging="0"/>
        <w:jc w:val="left"/>
        <w:outlineLvl w:val="3"/>
        <w:rPr>
          <w:highlight w:val="none"/>
          <w:shd w:fill="auto" w:val="clear"/>
        </w:rPr>
      </w:pPr>
      <w:r>
        <w:rPr>
          <w:rFonts w:ascii="Cambria" w:hAnsi="Cambria" w:asciiTheme="majorHAnsi" w:hAnsiTheme="majorHAnsi"/>
          <w:color w:val="000000"/>
          <w:sz w:val="24"/>
          <w:szCs w:val="24"/>
          <w:shd w:fill="auto" w:val="clear"/>
        </w:rPr>
        <w:t xml:space="preserve">- </w:t>
      </w:r>
      <w:r>
        <w:rPr>
          <w:rFonts w:eastAsia="Arial;Arial Narrow" w:cs="Arial" w:ascii="Cambria" w:hAnsi="Cambria"/>
          <w:b/>
          <w:bCs/>
          <w:color w:val="000000"/>
          <w:sz w:val="24"/>
          <w:szCs w:val="24"/>
          <w:shd w:fill="auto" w:val="clear"/>
        </w:rPr>
        <w:t>wykonywanie prac fizycznych przy realizacji robót budowlanych i instalacyjnych w szczególności:</w:t>
      </w:r>
    </w:p>
    <w:p>
      <w:pPr>
        <w:pStyle w:val="Normal"/>
        <w:widowControl/>
        <w:suppressAutoHyphens w:val="false"/>
        <w:spacing w:lineRule="auto" w:line="276" w:before="0" w:after="0"/>
        <w:ind w:hanging="0"/>
        <w:contextualSpacing/>
        <w:textAlignment w:val="auto"/>
        <w:rPr>
          <w:highlight w:val="none"/>
          <w:shd w:fill="auto" w:val="clear"/>
        </w:rPr>
      </w:pPr>
      <w:r>
        <w:rPr>
          <w:rFonts w:ascii="Cambria" w:hAnsi="Cambria"/>
          <w:b w:val="false"/>
          <w:bCs w:val="false"/>
          <w:color w:val="000000"/>
          <w:sz w:val="24"/>
          <w:szCs w:val="24"/>
          <w:shd w:fill="auto" w:val="clear"/>
        </w:rPr>
        <w:t xml:space="preserve">a) </w:t>
      </w:r>
      <w:r>
        <w:rPr>
          <w:rFonts w:eastAsia="Cambria" w:cs="Arial" w:ascii="Cambria;serif" w:hAnsi="Cambria;serif"/>
          <w:b w:val="false"/>
          <w:bCs w:val="false"/>
          <w:color w:val="000000"/>
          <w:sz w:val="24"/>
          <w:szCs w:val="24"/>
          <w:shd w:fill="auto" w:val="clear"/>
          <w:lang w:val="pl-PL"/>
        </w:rPr>
        <w:t xml:space="preserve">czynności polegające na wykonaniu robót </w:t>
      </w:r>
      <w:r>
        <w:rPr>
          <w:rFonts w:eastAsia="Cambria" w:cs="Arial" w:ascii="Cambria;serif" w:hAnsi="Cambria;serif"/>
          <w:b w:val="false"/>
          <w:bCs w:val="false"/>
          <w:color w:val="000000"/>
          <w:kern w:val="0"/>
          <w:sz w:val="24"/>
          <w:szCs w:val="24"/>
          <w:shd w:fill="auto" w:val="clear"/>
          <w:lang w:val="pl-PL" w:eastAsia="pl-PL" w:bidi="ar-SA"/>
        </w:rPr>
        <w:t>ogólnobudowlanych</w:t>
      </w:r>
      <w:r>
        <w:rPr>
          <w:rFonts w:eastAsia="Cambria" w:cs="Arial" w:ascii="Cambria;serif" w:hAnsi="Cambria;serif"/>
          <w:b w:val="false"/>
          <w:bCs w:val="false"/>
          <w:color w:val="000000"/>
          <w:sz w:val="24"/>
          <w:szCs w:val="24"/>
          <w:shd w:fill="auto" w:val="clear"/>
          <w:lang w:val="pl-PL"/>
        </w:rPr>
        <w:t xml:space="preserve">, </w:t>
      </w:r>
    </w:p>
    <w:p>
      <w:pPr>
        <w:pStyle w:val="Tretekstu"/>
        <w:spacing w:lineRule="auto" w:line="276" w:before="0" w:after="0"/>
        <w:ind w:right="0" w:hanging="0"/>
        <w:rPr>
          <w:highlight w:val="none"/>
          <w:shd w:fill="auto" w:val="clear"/>
        </w:rPr>
      </w:pPr>
      <w:r>
        <w:rPr>
          <w:rFonts w:ascii="Cambria;serif" w:hAnsi="Cambria;serif"/>
          <w:b w:val="false"/>
          <w:bCs w:val="false"/>
          <w:color w:val="000000"/>
          <w:sz w:val="24"/>
          <w:shd w:fill="auto" w:val="clear"/>
        </w:rPr>
        <w:t xml:space="preserve">b) czynności polegające na wykonaniu robót </w:t>
      </w:r>
      <w:r>
        <w:rPr>
          <w:rFonts w:eastAsia="Calibri" w:cs="Times New Roman" w:ascii="Cambria;serif" w:hAnsi="Cambria;serif"/>
          <w:b w:val="false"/>
          <w:bCs w:val="false"/>
          <w:color w:val="000000"/>
          <w:kern w:val="0"/>
          <w:sz w:val="24"/>
          <w:szCs w:val="20"/>
          <w:shd w:fill="auto" w:val="clear"/>
          <w:lang w:val="pl-PL" w:eastAsia="pl-PL" w:bidi="ar-SA"/>
        </w:rPr>
        <w:t>elektrycznych</w:t>
      </w:r>
      <w:r>
        <w:rPr>
          <w:rFonts w:ascii="Cambria;serif" w:hAnsi="Cambria;serif"/>
          <w:b w:val="false"/>
          <w:bCs w:val="false"/>
          <w:color w:val="000000"/>
          <w:sz w:val="24"/>
          <w:shd w:fill="auto" w:val="clear"/>
        </w:rPr>
        <w:t xml:space="preserve">, </w:t>
      </w:r>
    </w:p>
    <w:p>
      <w:pPr>
        <w:pStyle w:val="Kolorowalistaakcent11"/>
        <w:widowControl w:val="false"/>
        <w:numPr>
          <w:ilvl w:val="0"/>
          <w:numId w:val="0"/>
        </w:numPr>
        <w:shd w:val="clear" w:color="auto" w:fill="FFFFFF"/>
        <w:suppressAutoHyphens w:val="true"/>
        <w:spacing w:lineRule="auto" w:line="276"/>
        <w:ind w:left="0" w:hanging="0"/>
        <w:outlineLvl w:val="3"/>
        <w:rPr>
          <w:highlight w:val="none"/>
          <w:shd w:fill="auto" w:val="clear"/>
        </w:rPr>
      </w:pPr>
      <w:r>
        <w:rPr>
          <w:rFonts w:ascii="Cambria" w:hAnsi="Cambria" w:asciiTheme="majorHAnsi" w:hAnsiTheme="majorHAnsi"/>
          <w:color w:val="000000"/>
          <w:sz w:val="24"/>
          <w:szCs w:val="24"/>
          <w:shd w:fill="auto" w:val="clear"/>
        </w:rPr>
        <w:t xml:space="preserve">(obowiązek ten nie dotyczy sytuacji, gdy prace te będą wykonywane samodzielnie            i osobiście przez osoby fizyczne prowadzące działalność gospodarczą w postaci tzw. samozatrudnienia, jako podwykonawcy). </w:t>
      </w:r>
    </w:p>
    <w:p>
      <w:pPr>
        <w:pStyle w:val="Kolorowalistaakcent11"/>
        <w:widowControl w:val="false"/>
        <w:numPr>
          <w:ilvl w:val="0"/>
          <w:numId w:val="0"/>
        </w:numPr>
        <w:shd w:val="clear" w:color="auto" w:fill="FFFFFF"/>
        <w:suppressAutoHyphens w:val="true"/>
        <w:bidi w:val="0"/>
        <w:spacing w:lineRule="auto" w:line="276" w:before="20" w:after="40"/>
        <w:ind w:left="0" w:right="0" w:hanging="0"/>
        <w:contextualSpacing/>
        <w:jc w:val="both"/>
        <w:outlineLvl w:val="3"/>
        <w:rPr>
          <w:rFonts w:ascii="Cambria" w:hAnsi="Cambria" w:asciiTheme="majorHAnsi" w:hAnsiTheme="majorHAnsi"/>
          <w:highlight w:val="none"/>
          <w:shd w:fill="FFFF00" w:val="clear"/>
        </w:rPr>
      </w:pPr>
      <w:r>
        <w:rPr>
          <w:rFonts w:ascii="Cambria" w:hAnsi="Cambria" w:asciiTheme="majorHAnsi" w:hAnsiTheme="majorHAnsi"/>
          <w:b/>
          <w:bCs/>
          <w:color w:val="000000"/>
          <w:sz w:val="24"/>
          <w:szCs w:val="24"/>
          <w:shd w:fill="auto" w:val="clear"/>
        </w:rPr>
        <w:t xml:space="preserve">24.2. </w:t>
      </w:r>
      <w:r>
        <w:rPr>
          <w:rFonts w:ascii="Cambria" w:hAnsi="Cambria" w:asciiTheme="majorHAnsi" w:hAnsiTheme="majorHAnsi"/>
          <w:color w:val="000000"/>
          <w:sz w:val="24"/>
          <w:szCs w:val="24"/>
          <w:shd w:fill="auto" w:val="clear"/>
        </w:rPr>
        <w:t xml:space="preserve">Szczegółowy sposób dokumentowania zatrudnienia ww. osób, uprawnienia zamawiającego w zakresie kontroli spełniania przez Wykonawcę wymagań, o których mowa w art. 95 ust. 1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w:t>
      </w:r>
      <w:r>
        <w:rPr>
          <w:rFonts w:eastAsia="SimSun" w:cs="Times New Roman" w:ascii="Cambria" w:hAnsi="Cambria"/>
          <w:color w:val="000000"/>
          <w:kern w:val="0"/>
          <w:sz w:val="24"/>
          <w:szCs w:val="24"/>
          <w:shd w:fill="auto" w:val="clear"/>
          <w:lang w:val="pl-PL" w:eastAsia="zh-CN" w:bidi="ar-SA"/>
        </w:rPr>
        <w:t>8</w:t>
      </w:r>
      <w:r>
        <w:rPr>
          <w:rFonts w:ascii="Cambria" w:hAnsi="Cambria" w:asciiTheme="majorHAnsi" w:hAnsiTheme="majorHAnsi"/>
          <w:color w:val="000000"/>
          <w:sz w:val="24"/>
          <w:szCs w:val="24"/>
          <w:shd w:fill="auto" w:val="clear"/>
        </w:rPr>
        <w:t xml:space="preserve"> Projektu Umowy.</w:t>
      </w:r>
    </w:p>
    <w:p>
      <w:pPr>
        <w:pStyle w:val="Kolorowalistaakcent11"/>
        <w:widowControl w:val="false"/>
        <w:numPr>
          <w:ilvl w:val="0"/>
          <w:numId w:val="0"/>
        </w:numPr>
        <w:shd w:val="clear" w:color="auto" w:fill="FFFFFF"/>
        <w:suppressAutoHyphens w:val="true"/>
        <w:spacing w:lineRule="auto" w:line="276"/>
        <w:ind w:left="709" w:hanging="709"/>
        <w:outlineLvl w:val="3"/>
        <w:rPr>
          <w:rFonts w:ascii="Cambria" w:hAnsi="Cambria" w:asciiTheme="majorHAnsi" w:hAnsiTheme="majorHAnsi"/>
          <w:color w:val="000000"/>
          <w:sz w:val="24"/>
          <w:szCs w:val="24"/>
        </w:rPr>
      </w:pPr>
      <w:r>
        <w:rPr>
          <w:rFonts w:asciiTheme="majorHAnsi" w:hAnsiTheme="majorHAnsi" w:ascii="Cambria" w:hAnsi="Cambria"/>
          <w:color w:val="000000"/>
          <w:sz w:val="24"/>
          <w:szCs w:val="24"/>
        </w:rPr>
      </w:r>
    </w:p>
    <w:tbl>
      <w:tblPr>
        <w:tblW w:w="907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0"/>
      </w:tblGrid>
      <w:tr>
        <w:trPr>
          <w:trHeight w:val="507" w:hRule="atLeast"/>
        </w:trPr>
        <w:tc>
          <w:tcPr>
            <w:tcW w:w="9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Theme="majorHAnsi" w:hAnsiTheme="majorHAnsi" w:ascii="Cambria" w:hAnsi="Cambria"/>
                <w:sz w:val="26"/>
                <w:szCs w:val="26"/>
              </w:rPr>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25</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INFORMACJE DODATKOWE</w:t>
            </w:r>
          </w:p>
        </w:tc>
      </w:tr>
    </w:tbl>
    <w:p>
      <w:pPr>
        <w:pStyle w:val="Normal"/>
        <w:tabs>
          <w:tab w:val="clear" w:pos="720"/>
          <w:tab w:val="left" w:pos="426" w:leader="none"/>
        </w:tabs>
        <w:spacing w:lineRule="auto" w:line="276"/>
        <w:jc w:val="both"/>
        <w:rPr/>
      </w:pPr>
      <w:r>
        <w:rPr>
          <w:rFonts w:cs="Helvetica" w:ascii="Cambria" w:hAnsi="Cambria" w:asciiTheme="majorHAnsi" w:hAnsiTheme="majorHAnsi"/>
          <w:color w:val="000000"/>
        </w:rPr>
        <w:t>Zamawiający:</w:t>
      </w:r>
    </w:p>
    <w:p>
      <w:pPr>
        <w:pStyle w:val="ListParagraph"/>
        <w:numPr>
          <w:ilvl w:val="0"/>
          <w:numId w:val="5"/>
        </w:numPr>
        <w:spacing w:lineRule="auto" w:line="276"/>
        <w:rPr/>
      </w:pPr>
      <w:r>
        <w:rPr>
          <w:rFonts w:cs="Helvetica" w:ascii="Cambria" w:hAnsi="Cambria" w:asciiTheme="majorHAnsi" w:hAnsiTheme="majorHAnsi"/>
          <w:color w:val="000000"/>
          <w:sz w:val="24"/>
          <w:szCs w:val="24"/>
        </w:rPr>
        <w:t>nie przewiduje możliwości składania ofert częściowych</w:t>
      </w:r>
    </w:p>
    <w:p>
      <w:pPr>
        <w:pStyle w:val="ListParagraph"/>
        <w:numPr>
          <w:ilvl w:val="0"/>
          <w:numId w:val="5"/>
        </w:numPr>
        <w:spacing w:lineRule="auto" w:line="276"/>
        <w:rPr/>
      </w:pPr>
      <w:r>
        <w:rPr>
          <w:rFonts w:cs="Helvetica" w:ascii="Cambria" w:hAnsi="Cambria" w:asciiTheme="majorHAnsi" w:hAnsiTheme="majorHAnsi"/>
          <w:color w:val="000000"/>
          <w:sz w:val="24"/>
          <w:szCs w:val="24"/>
        </w:rPr>
        <w:t>nie przewiduje możliwości składania ofert wariantowych</w:t>
      </w:r>
    </w:p>
    <w:p>
      <w:pPr>
        <w:pStyle w:val="ListParagraph"/>
        <w:numPr>
          <w:ilvl w:val="0"/>
          <w:numId w:val="5"/>
        </w:numPr>
        <w:spacing w:lineRule="auto" w:line="276"/>
        <w:rPr/>
      </w:pPr>
      <w:r>
        <w:rPr>
          <w:rFonts w:cs="Helvetica" w:ascii="Cambria" w:hAnsi="Cambria" w:asciiTheme="majorHAnsi" w:hAnsiTheme="majorHAnsi"/>
          <w:color w:val="000000"/>
          <w:sz w:val="24"/>
          <w:szCs w:val="24"/>
        </w:rPr>
        <w:t>nie przewiduje wymagań wskazanych w art. 96 ust. 2 pkt 2 ustawy</w:t>
      </w:r>
    </w:p>
    <w:p>
      <w:pPr>
        <w:pStyle w:val="ListParagraph"/>
        <w:numPr>
          <w:ilvl w:val="0"/>
          <w:numId w:val="5"/>
        </w:numPr>
        <w:spacing w:lineRule="auto" w:line="276"/>
        <w:rPr/>
      </w:pPr>
      <w:r>
        <w:rPr>
          <w:rFonts w:cs="Helvetica" w:ascii="Cambria" w:hAnsi="Cambria" w:asciiTheme="majorHAnsi" w:hAnsiTheme="majorHAnsi"/>
          <w:color w:val="000000"/>
          <w:sz w:val="24"/>
          <w:szCs w:val="24"/>
        </w:rPr>
        <w:t>nie przewiduje wymagań wskazanych w art. 94 ustawy</w:t>
      </w:r>
    </w:p>
    <w:p>
      <w:pPr>
        <w:pStyle w:val="ListParagraph"/>
        <w:numPr>
          <w:ilvl w:val="0"/>
          <w:numId w:val="5"/>
        </w:numPr>
        <w:spacing w:lineRule="auto" w:line="276"/>
        <w:rPr/>
      </w:pPr>
      <w:r>
        <w:rPr>
          <w:rFonts w:cs="Helvetica" w:ascii="Cambria" w:hAnsi="Cambria" w:asciiTheme="majorHAnsi" w:hAnsiTheme="majorHAnsi"/>
          <w:color w:val="000000"/>
          <w:sz w:val="24"/>
          <w:szCs w:val="24"/>
          <w:shd w:fill="auto" w:val="clear"/>
        </w:rPr>
        <w:t>nie przewiduje zamówień wskazanych w art. 214 ust. 1 pkt 7 i 8 ustawy</w:t>
      </w:r>
    </w:p>
    <w:p>
      <w:pPr>
        <w:pStyle w:val="ListParagraph"/>
        <w:numPr>
          <w:ilvl w:val="0"/>
          <w:numId w:val="5"/>
        </w:numPr>
        <w:spacing w:lineRule="auto" w:line="276"/>
        <w:rPr/>
      </w:pPr>
      <w:r>
        <w:rPr>
          <w:rFonts w:eastAsia="SimSun" w:cs="Helvetica" w:ascii="Cambria" w:hAnsi="Cambria"/>
          <w:color w:val="000000"/>
          <w:kern w:val="0"/>
          <w:sz w:val="24"/>
          <w:szCs w:val="24"/>
          <w:shd w:fill="auto" w:val="clear"/>
          <w:lang w:val="pl-PL" w:eastAsia="zh-CN" w:bidi="ar-SA"/>
        </w:rPr>
        <w:t xml:space="preserve">umożliwia i zaleca dokonania </w:t>
      </w:r>
      <w:r>
        <w:rPr>
          <w:rFonts w:cs="Helvetica" w:ascii="Cambria" w:hAnsi="Cambria"/>
          <w:color w:val="000000"/>
          <w:sz w:val="24"/>
          <w:szCs w:val="24"/>
          <w:shd w:fill="auto" w:val="clear"/>
        </w:rPr>
        <w:t>wizji lokalnej i zapoznania się z rzeczywistymi warunkami realizacji przedmiotu niniejszego zamówienia i uwzględnienia ich w trakcie sporządzania wyceny</w:t>
      </w:r>
    </w:p>
    <w:p>
      <w:pPr>
        <w:pStyle w:val="ListParagraph"/>
        <w:numPr>
          <w:ilvl w:val="0"/>
          <w:numId w:val="5"/>
        </w:numPr>
        <w:spacing w:lineRule="auto" w:line="276"/>
        <w:rPr/>
      </w:pPr>
      <w:r>
        <w:rPr>
          <w:rFonts w:cs="Helvetica" w:ascii="Cambria" w:hAnsi="Cambria" w:asciiTheme="majorHAnsi" w:hAnsiTheme="majorHAnsi"/>
          <w:color w:val="000000"/>
          <w:sz w:val="24"/>
          <w:szCs w:val="24"/>
        </w:rPr>
        <w:t>nie przewiduje rozliczeń w walutach obcych</w:t>
      </w:r>
    </w:p>
    <w:p>
      <w:pPr>
        <w:pStyle w:val="ListParagraph"/>
        <w:numPr>
          <w:ilvl w:val="0"/>
          <w:numId w:val="5"/>
        </w:numPr>
        <w:spacing w:lineRule="auto" w:line="276"/>
        <w:rPr/>
      </w:pPr>
      <w:r>
        <w:rPr>
          <w:rFonts w:cs="Helvetica" w:ascii="Cambria" w:hAnsi="Cambria" w:asciiTheme="majorHAnsi" w:hAnsiTheme="majorHAnsi"/>
          <w:color w:val="000000"/>
          <w:sz w:val="24"/>
          <w:szCs w:val="24"/>
        </w:rPr>
        <w:t>nie przewiduje zwrotu kosztów udziału w postępowaniu</w:t>
      </w:r>
    </w:p>
    <w:p>
      <w:pPr>
        <w:pStyle w:val="ListParagraph"/>
        <w:numPr>
          <w:ilvl w:val="0"/>
          <w:numId w:val="5"/>
        </w:numPr>
        <w:spacing w:lineRule="auto" w:line="276"/>
        <w:rPr/>
      </w:pPr>
      <w:r>
        <w:rPr>
          <w:rFonts w:cs="Helvetica" w:ascii="Cambria" w:hAnsi="Cambria" w:asciiTheme="majorHAnsi" w:hAnsiTheme="majorHAnsi"/>
          <w:color w:val="000000"/>
          <w:sz w:val="24"/>
          <w:szCs w:val="24"/>
        </w:rPr>
        <w:t>nie zastrzega obowiązku osobistego wykonania przez wykonawcę kluczowych zadań</w:t>
      </w:r>
    </w:p>
    <w:p>
      <w:pPr>
        <w:pStyle w:val="ListParagraph"/>
        <w:numPr>
          <w:ilvl w:val="0"/>
          <w:numId w:val="5"/>
        </w:numPr>
        <w:spacing w:lineRule="auto" w:line="276"/>
        <w:rPr/>
      </w:pPr>
      <w:r>
        <w:rPr>
          <w:rFonts w:cs="Helvetica" w:ascii="Cambria" w:hAnsi="Cambria" w:asciiTheme="majorHAnsi" w:hAnsiTheme="majorHAnsi"/>
          <w:color w:val="000000"/>
          <w:sz w:val="24"/>
          <w:szCs w:val="24"/>
        </w:rPr>
        <w:t>nie przewiduje zawarcia umowy ramowej</w:t>
      </w:r>
    </w:p>
    <w:p>
      <w:pPr>
        <w:pStyle w:val="ListParagraph"/>
        <w:numPr>
          <w:ilvl w:val="0"/>
          <w:numId w:val="5"/>
        </w:numPr>
        <w:spacing w:lineRule="auto" w:line="276"/>
        <w:rPr/>
      </w:pPr>
      <w:r>
        <w:rPr>
          <w:rFonts w:cs="Helvetica" w:ascii="Cambria" w:hAnsi="Cambria" w:asciiTheme="majorHAnsi" w:hAnsiTheme="majorHAnsi"/>
          <w:color w:val="000000"/>
          <w:sz w:val="24"/>
          <w:szCs w:val="24"/>
        </w:rPr>
        <w:t xml:space="preserve">nie przewiduje wyboru najkorzystniejszej oferty z wykorzystaniem aukcji elektronicznej </w:t>
      </w:r>
    </w:p>
    <w:p>
      <w:pPr>
        <w:pStyle w:val="ListParagraph"/>
        <w:numPr>
          <w:ilvl w:val="0"/>
          <w:numId w:val="5"/>
        </w:numPr>
        <w:spacing w:lineRule="auto" w:line="276"/>
        <w:rPr/>
      </w:pPr>
      <w:r>
        <w:rPr>
          <w:rFonts w:cs="Helvetica" w:ascii="Cambria" w:hAnsi="Cambria" w:asciiTheme="majorHAnsi" w:hAnsiTheme="majorHAnsi"/>
          <w:color w:val="000000"/>
          <w:sz w:val="24"/>
          <w:szCs w:val="24"/>
        </w:rPr>
        <w:t xml:space="preserve">nie przewiduje wymogu lub możliwości złożenia oferty w postaci katalogów elektronicznych lub dołączenia do oferty katalogów elektronicznych </w:t>
      </w:r>
    </w:p>
    <w:p>
      <w:pPr>
        <w:pStyle w:val="Normal"/>
        <w:spacing w:lineRule="auto" w:line="276"/>
        <w:rPr>
          <w:rFonts w:ascii="Cambria" w:hAnsi="Cambria" w:cs="Arial" w:asciiTheme="majorHAnsi" w:hAnsiTheme="majorHAnsi"/>
        </w:rPr>
      </w:pPr>
      <w:r>
        <w:rPr>
          <w:rFonts w:cs="Arial" w:ascii="Cambria" w:hAnsi="Cambria"/>
        </w:rPr>
      </w:r>
    </w:p>
    <w:tbl>
      <w:tblPr>
        <w:tblW w:w="907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9072"/>
      </w:tblGrid>
      <w:tr>
        <w:trPr>
          <w:trHeight w:val="507" w:hRule="atLeast"/>
        </w:trPr>
        <w:tc>
          <w:tcPr>
            <w:tcW w:w="90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sz w:val="26"/>
                <w:szCs w:val="26"/>
              </w:rPr>
              <w:t>Rozdział 26</w:t>
            </w:r>
          </w:p>
          <w:p>
            <w:pPr>
              <w:pStyle w:val="Normal"/>
              <w:widowControl w:val="false"/>
              <w:suppressAutoHyphens w:val="true"/>
              <w:spacing w:lineRule="auto" w:line="276" w:before="0" w:after="0"/>
              <w:contextualSpacing/>
              <w:jc w:val="center"/>
              <w:textAlignment w:val="baseline"/>
              <w:rPr/>
            </w:pPr>
            <w:r>
              <w:rPr>
                <w:rFonts w:ascii="Cambria" w:hAnsi="Cambria" w:asciiTheme="majorHAnsi" w:hAnsiTheme="majorHAnsi"/>
                <w:b/>
                <w:sz w:val="26"/>
                <w:szCs w:val="26"/>
              </w:rPr>
              <w:t>ZAŁĄCZNIKI DO SWZ</w:t>
            </w:r>
          </w:p>
        </w:tc>
      </w:tr>
    </w:tbl>
    <w:p>
      <w:pPr>
        <w:pStyle w:val="Kolorowalistaakcent11"/>
        <w:widowControl w:val="false"/>
        <w:numPr>
          <w:ilvl w:val="0"/>
          <w:numId w:val="0"/>
        </w:numPr>
        <w:suppressAutoHyphens w:val="true"/>
        <w:spacing w:lineRule="auto" w:line="276"/>
        <w:ind w:left="0" w:hanging="0"/>
        <w:outlineLvl w:val="3"/>
        <w:rPr>
          <w:rFonts w:ascii="Cambria" w:hAnsi="Cambria" w:asciiTheme="majorHAnsi" w:hAnsiTheme="majorHAnsi"/>
          <w:sz w:val="24"/>
          <w:szCs w:val="24"/>
        </w:rPr>
      </w:pPr>
      <w:r>
        <w:rPr>
          <w:rFonts w:asciiTheme="majorHAnsi" w:hAnsiTheme="majorHAnsi" w:ascii="Cambria" w:hAnsi="Cambria"/>
          <w:sz w:val="24"/>
          <w:szCs w:val="24"/>
        </w:rPr>
      </w:r>
    </w:p>
    <w:p>
      <w:pPr>
        <w:pStyle w:val="Kolorowalistaakcent11"/>
        <w:widowControl w:val="false"/>
        <w:numPr>
          <w:ilvl w:val="0"/>
          <w:numId w:val="0"/>
        </w:numPr>
        <w:suppressAutoHyphens w:val="true"/>
        <w:spacing w:lineRule="auto" w:line="276"/>
        <w:ind w:left="0" w:hanging="0"/>
        <w:outlineLvl w:val="3"/>
        <w:rPr>
          <w:rFonts w:ascii="Cambria" w:hAnsi="Cambria" w:asciiTheme="majorHAnsi" w:hAnsiTheme="majorHAnsi"/>
          <w:vanish/>
          <w:sz w:val="24"/>
          <w:szCs w:val="24"/>
        </w:rPr>
      </w:pPr>
      <w:r>
        <w:rPr>
          <w:rFonts w:asciiTheme="majorHAnsi" w:hAnsiTheme="majorHAnsi" w:ascii="Cambria" w:hAnsi="Cambria"/>
          <w:vanish/>
          <w:sz w:val="24"/>
          <w:szCs w:val="24"/>
        </w:rPr>
      </w:r>
    </w:p>
    <w:p>
      <w:pPr>
        <w:pStyle w:val="Normal"/>
        <w:spacing w:lineRule="auto" w:line="276"/>
        <w:ind w:left="340" w:hanging="340"/>
        <w:rPr/>
      </w:pPr>
      <w:r>
        <w:rPr>
          <w:rFonts w:cs="Arial" w:ascii="Cambria" w:hAnsi="Cambria" w:asciiTheme="majorHAnsi" w:hAnsiTheme="majorHAnsi"/>
          <w:u w:val="single"/>
        </w:rPr>
        <w:t>Integralną częścią SWZ są załączniki:</w:t>
      </w:r>
      <w:bookmarkStart w:id="2" w:name="_Hlk59429758"/>
      <w:bookmarkEnd w:id="2"/>
    </w:p>
    <w:p>
      <w:pPr>
        <w:pStyle w:val="Normal"/>
        <w:widowControl/>
        <w:suppressAutoHyphens w:val="true"/>
        <w:bidi w:val="0"/>
        <w:spacing w:lineRule="auto" w:line="276" w:before="0" w:after="0"/>
        <w:ind w:left="1928" w:right="0" w:hanging="1928"/>
        <w:jc w:val="both"/>
        <w:rPr/>
      </w:pPr>
      <w:r>
        <w:rPr>
          <w:rFonts w:cs="Arial" w:ascii="Cambria" w:hAnsi="Cambria"/>
          <w:color w:val="000000"/>
        </w:rPr>
        <w:t>Załącznik Nr 1 – Dokumentacja techniczna stanowiąca szczegółowy opis przedmiotu zamówienia.</w:t>
      </w:r>
    </w:p>
    <w:p>
      <w:pPr>
        <w:pStyle w:val="Normal"/>
        <w:spacing w:lineRule="auto" w:line="276"/>
        <w:ind w:left="2832" w:hanging="2832"/>
        <w:jc w:val="left"/>
        <w:rPr/>
      </w:pPr>
      <w:r>
        <w:rPr>
          <w:rFonts w:cs="Arial" w:ascii="Cambria" w:hAnsi="Cambria"/>
          <w:color w:val="000000"/>
        </w:rPr>
        <w:t>Załącznik Nr 2 – Wzór/projekt umowy.</w:t>
      </w:r>
    </w:p>
    <w:p>
      <w:pPr>
        <w:pStyle w:val="Normal"/>
        <w:spacing w:lineRule="auto" w:line="276"/>
        <w:ind w:left="2832" w:hanging="2832"/>
        <w:jc w:val="left"/>
        <w:rPr/>
      </w:pPr>
      <w:r>
        <w:rPr>
          <w:rFonts w:cs="Arial" w:ascii="Cambria" w:hAnsi="Cambria"/>
          <w:color w:val="000000"/>
        </w:rPr>
        <w:t xml:space="preserve">Załącznik Nr 3 –  Wzór Formularza ofertowego </w:t>
      </w:r>
      <w:r>
        <w:rPr>
          <w:rFonts w:cs="Arial" w:ascii="Cambria" w:hAnsi="Cambria"/>
          <w:i/>
          <w:color w:val="000000"/>
        </w:rPr>
        <w:t>– wraz z ofertą</w:t>
      </w:r>
      <w:r>
        <w:rPr>
          <w:rFonts w:cs="Arial" w:ascii="Cambria" w:hAnsi="Cambria"/>
          <w:color w:val="000000"/>
        </w:rPr>
        <w:t>.</w:t>
      </w:r>
    </w:p>
    <w:p>
      <w:pPr>
        <w:pStyle w:val="Normal"/>
        <w:spacing w:lineRule="auto" w:line="276"/>
        <w:ind w:left="2832" w:hanging="2832"/>
        <w:jc w:val="left"/>
        <w:rPr/>
      </w:pPr>
      <w:r>
        <w:rPr>
          <w:rFonts w:cs="Arial" w:ascii="Cambria" w:hAnsi="Cambria"/>
          <w:color w:val="000000"/>
        </w:rPr>
        <w:t xml:space="preserve">Załącznik Nr 4 –  Wzór oświadczenia o braku podstaw do wykluczenia </w:t>
      </w:r>
      <w:r>
        <w:rPr>
          <w:rFonts w:cs="Arial" w:ascii="Cambria" w:hAnsi="Cambria"/>
          <w:i/>
          <w:color w:val="000000"/>
        </w:rPr>
        <w:t>– wraz z ofertą</w:t>
      </w:r>
      <w:r>
        <w:rPr>
          <w:rFonts w:cs="Arial" w:ascii="Cambria" w:hAnsi="Cambria"/>
          <w:color w:val="000000"/>
        </w:rPr>
        <w:t>.</w:t>
      </w:r>
    </w:p>
    <w:p>
      <w:pPr>
        <w:pStyle w:val="Normal"/>
        <w:widowControl/>
        <w:suppressAutoHyphens w:val="true"/>
        <w:bidi w:val="0"/>
        <w:spacing w:lineRule="auto" w:line="276" w:before="0" w:after="0"/>
        <w:ind w:left="1757" w:right="0" w:hanging="1757"/>
        <w:jc w:val="left"/>
        <w:rPr/>
      </w:pPr>
      <w:r>
        <w:rPr>
          <w:rFonts w:cs="Arial" w:ascii="Cambria" w:hAnsi="Cambria"/>
          <w:color w:val="000000"/>
        </w:rPr>
        <w:t xml:space="preserve">Załącznik Nr 5 – Wzór oświadczenia o spełnianiu warunków udziału  w postępowaniu </w:t>
      </w:r>
      <w:r>
        <w:rPr>
          <w:rFonts w:cs="Arial" w:ascii="Cambria" w:hAnsi="Cambria"/>
          <w:i/>
          <w:color w:val="000000"/>
        </w:rPr>
        <w:t>– wraz z ofertą</w:t>
      </w:r>
      <w:r>
        <w:rPr>
          <w:rFonts w:cs="Arial" w:ascii="Cambria" w:hAnsi="Cambria"/>
          <w:color w:val="000000"/>
        </w:rPr>
        <w:t>.</w:t>
      </w:r>
    </w:p>
    <w:p>
      <w:pPr>
        <w:pStyle w:val="Normal"/>
        <w:widowControl/>
        <w:tabs>
          <w:tab w:val="clear" w:pos="720"/>
          <w:tab w:val="left" w:pos="1755" w:leader="none"/>
        </w:tabs>
        <w:suppressAutoHyphens w:val="true"/>
        <w:bidi w:val="0"/>
        <w:spacing w:lineRule="auto" w:line="276" w:before="0" w:after="0"/>
        <w:ind w:left="1757" w:right="0" w:hanging="1757"/>
        <w:jc w:val="left"/>
        <w:rPr/>
      </w:pPr>
      <w:r>
        <w:rPr>
          <w:rFonts w:cs="Arial" w:ascii="Cambria" w:hAnsi="Cambria"/>
          <w:color w:val="000000"/>
        </w:rPr>
        <w:t xml:space="preserve">Załącznik Nr 6 – Wzór </w:t>
      </w:r>
      <w:r>
        <w:rPr>
          <w:rFonts w:eastAsia="NSimSun" w:cs="Arial" w:ascii="Cambria" w:hAnsi="Cambria"/>
          <w:color w:val="000000"/>
          <w:kern w:val="2"/>
          <w:sz w:val="24"/>
          <w:szCs w:val="24"/>
          <w:lang w:val="pl-PL" w:eastAsia="zh-CN" w:bidi="hi-IN"/>
        </w:rPr>
        <w:t xml:space="preserve">oświadczenia wykonawców wspólnie ubiegających się o udzielenie zamówienia – jeżeli dotyczy – </w:t>
      </w:r>
      <w:r>
        <w:rPr>
          <w:rFonts w:eastAsia="NSimSun" w:cs="Arial" w:ascii="Cambria" w:hAnsi="Cambria"/>
          <w:i/>
          <w:iCs/>
          <w:color w:val="000000"/>
          <w:kern w:val="2"/>
          <w:sz w:val="24"/>
          <w:szCs w:val="24"/>
          <w:lang w:val="pl-PL" w:eastAsia="zh-CN" w:bidi="hi-IN"/>
        </w:rPr>
        <w:t>razem z ofertą.</w:t>
      </w:r>
    </w:p>
    <w:p>
      <w:pPr>
        <w:pStyle w:val="Normal"/>
        <w:spacing w:lineRule="auto" w:line="276"/>
        <w:ind w:left="2832" w:hanging="2832"/>
        <w:jc w:val="left"/>
        <w:rPr/>
      </w:pPr>
      <w:r>
        <w:rPr>
          <w:rFonts w:cs="Arial" w:ascii="Cambria" w:hAnsi="Cambria"/>
          <w:color w:val="000000"/>
        </w:rPr>
        <w:t xml:space="preserve">Załącznik Nr 7 –  </w:t>
      </w:r>
      <w:r>
        <w:rPr>
          <w:rFonts w:eastAsia="Times New Roman" w:cs="Arial" w:ascii="Cambria" w:hAnsi="Cambria"/>
          <w:color w:val="000000"/>
          <w:kern w:val="0"/>
          <w:sz w:val="24"/>
          <w:szCs w:val="24"/>
          <w:lang w:val="pl-PL" w:eastAsia="pl-PL" w:bidi="ar-SA"/>
        </w:rPr>
        <w:t xml:space="preserve">Zobowiązanie podmiotu trzeciego – jeżeli dotyczy - </w:t>
      </w:r>
      <w:r>
        <w:rPr>
          <w:rFonts w:eastAsia="NSimSun" w:cs="Arial" w:ascii="Cambria" w:hAnsi="Cambria"/>
          <w:i/>
          <w:iCs/>
          <w:color w:val="000000"/>
          <w:kern w:val="2"/>
          <w:sz w:val="24"/>
          <w:szCs w:val="24"/>
          <w:lang w:val="pl-PL" w:eastAsia="zh-CN" w:bidi="hi-IN"/>
        </w:rPr>
        <w:t>razem z ofertą.</w:t>
      </w:r>
    </w:p>
    <w:p>
      <w:pPr>
        <w:pStyle w:val="Normal"/>
        <w:widowControl/>
        <w:suppressAutoHyphens w:val="true"/>
        <w:bidi w:val="0"/>
        <w:spacing w:lineRule="auto" w:line="276" w:before="0" w:after="0"/>
        <w:ind w:left="1814" w:right="0" w:hanging="1814"/>
        <w:jc w:val="left"/>
        <w:rPr/>
      </w:pPr>
      <w:r>
        <w:rPr>
          <w:rFonts w:cs="Arial" w:ascii="Cambria" w:hAnsi="Cambria"/>
          <w:color w:val="000000"/>
        </w:rPr>
        <w:t xml:space="preserve">Załącznik Nr 8 –  Wzór wykazu robót – </w:t>
      </w:r>
      <w:r>
        <w:rPr>
          <w:rFonts w:cs="Arial" w:ascii="Cambria" w:hAnsi="Cambria"/>
          <w:i/>
          <w:color w:val="000000"/>
        </w:rPr>
        <w:t>składany po otwarciu ofert tylko na wezwanie zamawiającego  zgodnie z art. 274 ust. 1 ustawy Pzp.</w:t>
      </w:r>
    </w:p>
    <w:p>
      <w:pPr>
        <w:pStyle w:val="Normal"/>
        <w:widowControl/>
        <w:suppressAutoHyphens w:val="true"/>
        <w:bidi w:val="0"/>
        <w:spacing w:lineRule="auto" w:line="276" w:before="0" w:after="0"/>
        <w:ind w:left="1701" w:right="0" w:hanging="1701"/>
        <w:jc w:val="left"/>
        <w:rPr/>
      </w:pPr>
      <w:r>
        <w:rPr>
          <w:rFonts w:cs="Arial" w:ascii="Cambria" w:hAnsi="Cambria"/>
          <w:color w:val="000000"/>
        </w:rPr>
        <w:t xml:space="preserve">Załącznik Nr 9 –  Wzór wykazu osób – </w:t>
      </w:r>
      <w:r>
        <w:rPr>
          <w:rFonts w:cs="Arial" w:ascii="Cambria" w:hAnsi="Cambria"/>
          <w:i/>
          <w:color w:val="000000"/>
        </w:rPr>
        <w:t>składany po otwarciu ofert tylko na wezwanie    zamawiającego  zgodnie z art. 274 ust. 1 ustawy Pzp.</w:t>
      </w:r>
    </w:p>
    <w:p>
      <w:pPr>
        <w:pStyle w:val="Normal"/>
        <w:widowControl/>
        <w:suppressAutoHyphens w:val="true"/>
        <w:bidi w:val="0"/>
        <w:spacing w:lineRule="auto" w:line="276" w:before="0" w:after="0"/>
        <w:ind w:left="1814" w:right="0" w:hanging="1814"/>
        <w:jc w:val="left"/>
        <w:rPr/>
      </w:pPr>
      <w:r>
        <w:rPr>
          <w:rFonts w:cs="Arial" w:ascii="Cambria" w:hAnsi="Cambria"/>
          <w:color w:val="000000"/>
        </w:rPr>
        <w:t xml:space="preserve">Załącznik Nr 10 –  Wzór wykazu usług – </w:t>
      </w:r>
      <w:r>
        <w:rPr>
          <w:rFonts w:cs="Arial" w:ascii="Cambria" w:hAnsi="Cambria"/>
          <w:i/>
          <w:color w:val="000000"/>
        </w:rPr>
        <w:t>składany po otwarciu ofert tylko na wezwanie zamawiającego  zgodnie z art. 274 ust. 1 ustawy Pzp.</w:t>
      </w:r>
    </w:p>
    <w:sectPr>
      <w:headerReference w:type="default" r:id="rId39"/>
      <w:headerReference w:type="first" r:id="rId40"/>
      <w:footerReference w:type="default" r:id="rId41"/>
      <w:footerReference w:type="first" r:id="rId42"/>
      <w:type w:val="nextPage"/>
      <w:pgSz w:w="11906" w:h="16838"/>
      <w:pgMar w:left="1417" w:right="1417" w:gutter="0" w:header="327" w:top="1417" w:footer="1261" w:bottom="1417"/>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Times">
    <w:altName w:val="Times New Roman"/>
    <w:charset w:val="ee"/>
    <w:family w:val="roman"/>
    <w:pitch w:val="variable"/>
  </w:font>
  <w:font w:name="Tahoma">
    <w:charset w:val="ee"/>
    <w:family w:val="roman"/>
    <w:pitch w:val="variable"/>
  </w:font>
  <w:font w:name="Courier New">
    <w:charset w:val="ee"/>
    <w:family w:val="roman"/>
    <w:pitch w:val="variable"/>
  </w:font>
  <w:font w:name="Calibri Light">
    <w:charset w:val="ee"/>
    <w:family w:val="roman"/>
    <w:pitch w:val="variable"/>
  </w:font>
  <w:font w:name="Arial Unicode MS">
    <w:charset w:val="ee"/>
    <w:family w:val="roman"/>
    <w:pitch w:val="variable"/>
  </w:font>
  <w:font w:name="Cambria">
    <w:charset w:val="ee"/>
    <w:family w:val="roman"/>
    <w:pitch w:val="variable"/>
  </w:font>
  <w:font w:name="OpenSymbol">
    <w:altName w:val="Arial Unicode MS"/>
    <w:charset w:val="ee"/>
    <w:family w:val="roman"/>
    <w:pitch w:val="variable"/>
  </w:font>
  <w:font w:name="Symbol">
    <w:charset w:val="ee"/>
    <w:family w:val="roman"/>
    <w:pitch w:val="variable"/>
  </w:font>
  <w:font w:name="Wingdings">
    <w:charset w:val="ee"/>
    <w:family w:val="roman"/>
    <w:pitch w:val="variable"/>
  </w:font>
  <w:font w:name="Liberation Sans">
    <w:altName w:val="Arial"/>
    <w:charset w:val="ee"/>
    <w:family w:val="roman"/>
    <w:pitch w:val="variable"/>
  </w:font>
  <w:font w:name="Univers-PL">
    <w:charset w:val="ee"/>
    <w:family w:val="roman"/>
    <w:pitch w:val="variable"/>
  </w:font>
  <w:font w:name="Optima">
    <w:charset w:val="ee"/>
    <w:family w:val="roman"/>
    <w:pitch w:val="variable"/>
  </w:font>
  <w:font w:name="Helvetica">
    <w:altName w:val="Arial"/>
    <w:charset w:val="ee"/>
    <w:family w:val="roman"/>
    <w:pitch w:val="variable"/>
  </w:font>
  <w:font w:name="Helvetica Neue">
    <w:charset w:val="ee"/>
    <w:family w:val="roman"/>
    <w:pitch w:val="variable"/>
  </w:font>
  <w:font w:name="Arial Narrow">
    <w:charset w:val="ee"/>
    <w:family w:val="roman"/>
    <w:pitch w:val="variable"/>
  </w:font>
  <w:font w:name="Calibri">
    <w:altName w:val="sans-serif"/>
    <w:charset w:val="ee"/>
    <w:family w:val="roman"/>
    <w:pitch w:val="variable"/>
  </w:font>
  <w:font w:name="Cambria">
    <w:altName w:val="serif"/>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tab/>
      <w:t xml:space="preserve">Strona </w:t>
    </w:r>
    <w:r>
      <w:rPr>
        <w:rFonts w:ascii="Cambria" w:hAnsi="Cambria"/>
        <w:b/>
        <w:sz w:val="20"/>
        <w:bdr w:val="single" w:sz="4" w:space="0" w:color="000000"/>
      </w:rPr>
      <w:fldChar w:fldCharType="begin"/>
    </w:r>
    <w:r>
      <w:rPr>
        <w:sz w:val="20"/>
        <w:b/>
        <w:bdr w:val="single" w:sz="4" w:space="0" w:color="000000"/>
        <w:rFonts w:ascii="Cambria" w:hAnsi="Cambria"/>
      </w:rPr>
      <w:instrText xml:space="preserve"> PAGE </w:instrText>
    </w:r>
    <w:r>
      <w:rPr>
        <w:sz w:val="20"/>
        <w:b/>
        <w:bdr w:val="single" w:sz="4" w:space="0" w:color="000000"/>
        <w:rFonts w:ascii="Cambria" w:hAnsi="Cambria"/>
      </w:rPr>
      <w:fldChar w:fldCharType="separate"/>
    </w:r>
    <w:r>
      <w:rPr>
        <w:sz w:val="20"/>
        <w:b/>
        <w:bdr w:val="single" w:sz="4" w:space="0" w:color="000000"/>
        <w:rFonts w:ascii="Cambria" w:hAnsi="Cambria"/>
      </w:rPr>
      <w:t>44</w:t>
    </w:r>
    <w:r>
      <w:rPr>
        <w:sz w:val="20"/>
        <w:b/>
        <w:bdr w:val="single" w:sz="4" w:space="0" w:color="000000"/>
        <w:rFonts w:ascii="Cambria" w:hAnsi="Cambria"/>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sz w:val="20"/>
        <w:b/>
        <w:bdr w:val="single" w:sz="4" w:space="0" w:color="000000"/>
        <w:rFonts w:ascii="Cambria" w:hAnsi="Cambria"/>
      </w:rPr>
      <w:instrText xml:space="preserve"> NUMPAGES </w:instrText>
    </w:r>
    <w:r>
      <w:rPr>
        <w:sz w:val="20"/>
        <w:b/>
        <w:bdr w:val="single" w:sz="4" w:space="0" w:color="000000"/>
        <w:rFonts w:ascii="Cambria" w:hAnsi="Cambria"/>
      </w:rPr>
      <w:fldChar w:fldCharType="separate"/>
    </w:r>
    <w:r>
      <w:rPr>
        <w:sz w:val="20"/>
        <w:b/>
        <w:bdr w:val="single" w:sz="4" w:space="0" w:color="000000"/>
        <w:rFonts w:ascii="Cambria" w:hAnsi="Cambria"/>
      </w:rPr>
      <w:t>44</w:t>
    </w:r>
    <w:r>
      <w:rPr>
        <w:sz w:val="20"/>
        <w:b/>
        <w:bdr w:val="single" w:sz="4" w:space="0" w:color="000000"/>
        <w:rFonts w:ascii="Cambria" w:hAnsi="Cambria"/>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rFonts w:ascii="Cambria" w:hAnsi="Cambria"/>
        <w:b/>
        <w:sz w:val="20"/>
        <w:bdr w:val="single" w:sz="4" w:space="0" w:color="000000"/>
      </w:rPr>
    </w:pPr>
    <w:r>
      <w:rPr>
        <w:rFonts w:ascii="Cambria" w:hAnsi="Cambria"/>
        <w:sz w:val="20"/>
        <w:bdr w:val="single" w:sz="4" w:space="0" w:color="000000"/>
      </w:rPr>
      <w:tab/>
      <w:t>Specyfikacja Warunków Zamówienia</w:t>
      <w:tab/>
      <w:t xml:space="preserve">Strona </w:t>
    </w:r>
    <w:r>
      <w:rPr>
        <w:rFonts w:ascii="Cambria" w:hAnsi="Cambria"/>
        <w:b/>
        <w:sz w:val="20"/>
        <w:bdr w:val="single" w:sz="4" w:space="0" w:color="000000"/>
      </w:rPr>
      <w:fldChar w:fldCharType="begin"/>
    </w:r>
    <w:r>
      <w:rPr>
        <w:sz w:val="20"/>
        <w:b/>
        <w:bdr w:val="single" w:sz="4" w:space="0" w:color="000000"/>
        <w:rFonts w:ascii="Cambria" w:hAnsi="Cambria"/>
      </w:rPr>
      <w:instrText xml:space="preserve"> PAGE </w:instrText>
    </w:r>
    <w:r>
      <w:rPr>
        <w:sz w:val="20"/>
        <w:b/>
        <w:bdr w:val="single" w:sz="4" w:space="0" w:color="000000"/>
        <w:rFonts w:ascii="Cambria" w:hAnsi="Cambria"/>
      </w:rPr>
      <w:fldChar w:fldCharType="separate"/>
    </w:r>
    <w:r>
      <w:rPr>
        <w:sz w:val="20"/>
        <w:b/>
        <w:bdr w:val="single" w:sz="4" w:space="0" w:color="000000"/>
        <w:rFonts w:ascii="Cambria" w:hAnsi="Cambria"/>
      </w:rPr>
      <w:t>1</w:t>
    </w:r>
    <w:r>
      <w:rPr>
        <w:sz w:val="20"/>
        <w:b/>
        <w:bdr w:val="single" w:sz="4" w:space="0" w:color="000000"/>
        <w:rFonts w:ascii="Cambria" w:hAnsi="Cambria"/>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sz w:val="20"/>
        <w:b/>
        <w:bdr w:val="single" w:sz="4" w:space="0" w:color="000000"/>
        <w:rFonts w:ascii="Cambria" w:hAnsi="Cambria"/>
      </w:rPr>
      <w:instrText xml:space="preserve"> NUMPAGES </w:instrText>
    </w:r>
    <w:r>
      <w:rPr>
        <w:sz w:val="20"/>
        <w:b/>
        <w:bdr w:val="single" w:sz="4" w:space="0" w:color="000000"/>
        <w:rFonts w:ascii="Cambria" w:hAnsi="Cambria"/>
      </w:rPr>
      <w:fldChar w:fldCharType="separate"/>
    </w:r>
    <w:r>
      <w:rPr>
        <w:sz w:val="20"/>
        <w:b/>
        <w:bdr w:val="single" w:sz="4" w:space="0" w:color="000000"/>
        <w:rFonts w:ascii="Cambria" w:hAnsi="Cambria"/>
      </w:rPr>
      <w:t>44</w:t>
    </w:r>
    <w:r>
      <w:rPr>
        <w:sz w:val="20"/>
        <w:b/>
        <w:bdr w:val="single" w:sz="4" w:space="0" w:color="000000"/>
        <w:rFonts w:ascii="Cambria" w:hAnsi="Cambri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widowControl w:val="false"/>
      <w:spacing w:lineRule="auto" w:line="276" w:before="0" w:after="0"/>
      <w:jc w:val="right"/>
      <w:rPr>
        <w:rFonts w:ascii="Cambria" w:hAnsi="Cambria"/>
        <w:bCs/>
        <w:color w:val="000000"/>
        <w:kern w:val="0"/>
        <w:sz w:val="17"/>
        <w:szCs w:val="17"/>
        <w:lang w:bidi="ar-SA"/>
      </w:rPr>
    </w:pPr>
    <w:r>
      <w:rPr>
        <w:rFonts w:ascii="Cambria" w:hAnsi="Cambria"/>
        <w:bCs/>
        <w:color w:val="000000"/>
        <w:kern w:val="0"/>
        <w:sz w:val="17"/>
        <w:szCs w:val="17"/>
        <w:lang w:bidi="ar-SA"/>
      </w:rPr>
    </w:r>
  </w:p>
  <w:p>
    <w:pPr>
      <w:pStyle w:val="Gwka"/>
      <w:widowControl w:val="false"/>
      <w:spacing w:lineRule="auto" w:line="276" w:before="0" w:after="0"/>
      <w:jc w:val="center"/>
      <w:rPr>
        <w:rFonts w:ascii="Cambria" w:hAnsi="Cambria"/>
        <w:bCs/>
        <w:color w:val="000000"/>
        <w:kern w:val="0"/>
        <w:sz w:val="17"/>
        <w:szCs w:val="17"/>
        <w:lang w:bidi="ar-SA"/>
      </w:rPr>
    </w:pPr>
    <w:r>
      <w:rPr>
        <w:rFonts w:ascii="Cambria" w:hAnsi="Cambria"/>
        <w:bCs/>
        <w:color w:val="000000"/>
        <w:kern w:val="0"/>
        <w:sz w:val="17"/>
        <w:szCs w:val="17"/>
        <w:lang w:bidi="ar-SA"/>
      </w:rPr>
      <w:t>Postępowanie o udzielenie zamówienia publicznego prowadzone w trybie podstawowym na zadanie inwestycyjne:</w:t>
    </w:r>
  </w:p>
  <w:p>
    <w:pPr>
      <w:pStyle w:val="Gwka"/>
      <w:widowControl w:val="false"/>
      <w:spacing w:lineRule="auto" w:line="276" w:before="0" w:after="0"/>
      <w:jc w:val="center"/>
      <w:rPr>
        <w:rFonts w:ascii="Cambria" w:hAnsi="Cambria"/>
        <w:bCs/>
        <w:color w:val="000000"/>
        <w:sz w:val="17"/>
        <w:szCs w:val="17"/>
      </w:rPr>
    </w:pPr>
    <w:r>
      <w:rPr>
        <w:rFonts w:ascii="Cambria" w:hAnsi="Cambria"/>
        <w:b/>
        <w:bCs/>
        <w:i/>
        <w:iCs/>
        <w:color w:val="000000"/>
        <w:kern w:val="0"/>
        <w:sz w:val="17"/>
        <w:szCs w:val="17"/>
        <w:lang w:bidi="ar-SA"/>
      </w:rPr>
      <w:t>„</w:t>
    </w:r>
    <w:r>
      <w:rPr>
        <w:rFonts w:eastAsia="Calibri" w:cs="Times New Roman" w:ascii="Cambria" w:hAnsi="Cambria"/>
        <w:b/>
        <w:bCs/>
        <w:i/>
        <w:iCs/>
        <w:color w:val="000000"/>
        <w:kern w:val="0"/>
        <w:sz w:val="17"/>
        <w:szCs w:val="17"/>
        <w:lang w:val="pl-PL" w:eastAsia="pl-PL" w:bidi="ar-SA"/>
      </w:rPr>
      <w:t>Budowa oświetlenia drogowego na drodze wojewódzkiej nr 812, osiedlu Kamiennym i Ceglanym zasilanych energią elektryczną ze źródeł odnawialnych</w:t>
    </w:r>
    <w:r>
      <w:rPr>
        <w:rFonts w:ascii="Cambria" w:hAnsi="Cambria"/>
        <w:b/>
        <w:bCs/>
        <w:i/>
        <w:iCs/>
        <w:color w:val="000000"/>
        <w:kern w:val="0"/>
        <w:sz w:val="17"/>
        <w:szCs w:val="17"/>
        <w:lang w:bidi="ar-SA"/>
      </w:rPr>
      <w:t xml:space="preserve">”, które jest </w:t>
    </w:r>
    <w:r>
      <w:rPr>
        <w:rFonts w:ascii="Cambria" w:hAnsi="Cambria"/>
        <w:b/>
        <w:bCs/>
        <w:i/>
        <w:iCs/>
        <w:color w:val="000000"/>
        <w:kern w:val="0"/>
        <w:sz w:val="17"/>
        <w:szCs w:val="17"/>
        <w:lang w:val="pl-PL" w:bidi="ar-SA"/>
      </w:rPr>
      <w:t>realizowane w ramach</w:t>
    </w:r>
    <w:r>
      <w:rPr>
        <w:rFonts w:ascii="Cambria" w:hAnsi="Cambria"/>
        <w:b/>
        <w:bCs/>
        <w:i/>
        <w:iCs/>
        <w:color w:val="000000"/>
        <w:kern w:val="0"/>
        <w:sz w:val="17"/>
        <w:szCs w:val="17"/>
        <w:lang w:bidi="ar-SA"/>
      </w:rPr>
      <w:t xml:space="preserve"> środków Rządowego Funduszu Polski Ład: Program Inwestycji Strategicznych.</w:t>
    </w:r>
  </w:p>
  <w:p>
    <w:pPr>
      <w:pStyle w:val="Gwka"/>
      <w:widowControl w:val="false"/>
      <w:spacing w:lineRule="auto" w:line="276" w:before="0" w:after="0"/>
      <w:jc w:val="center"/>
      <w:rPr>
        <w:rFonts w:ascii="Cambria" w:hAnsi="Cambria"/>
        <w:bCs/>
        <w:color w:val="000000"/>
        <w:sz w:val="17"/>
        <w:szCs w:val="17"/>
      </w:rPr>
    </w:pPr>
    <w:r>
      <w:rPr>
        <w:rFonts w:ascii="Cambria" w:hAnsi="Cambria"/>
        <w:bCs/>
        <w:color w:val="000000"/>
        <w:sz w:val="17"/>
        <w:szCs w:val="17"/>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widowControl w:val="false"/>
      <w:spacing w:lineRule="auto" w:line="276" w:before="0" w:after="0"/>
      <w:jc w:val="both"/>
      <w:rPr/>
    </w:pPr>
    <w:r>
      <w:rPr/>
    </w:r>
  </w:p>
  <w:p>
    <w:pPr>
      <w:pStyle w:val="Normal"/>
      <w:widowControl w:val="false"/>
      <w:spacing w:lineRule="auto" w:line="276" w:before="0" w:after="0"/>
      <w:jc w:val="right"/>
      <w:rPr/>
    </w:pPr>
    <w:r>
      <w:rPr/>
      <w:drawing>
        <wp:inline distT="0" distB="0" distL="0" distR="0">
          <wp:extent cx="1413510" cy="791845"/>
          <wp:effectExtent l="0" t="0" r="0" b="0"/>
          <wp:docPr id="1" name="Obraz 5"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E:\Ze starego komputera\Sławek\Sławek\Sławek drogi\RFPŁ  PIS  2021 BGK\Znaki programu PŁ PIS\Polski Ład.jpg"/>
                  <pic:cNvPicPr>
                    <a:picLocks noChangeAspect="1" noChangeArrowheads="1"/>
                  </pic:cNvPicPr>
                </pic:nvPicPr>
                <pic:blipFill>
                  <a:blip r:embed="rId1"/>
                  <a:stretch>
                    <a:fillRect/>
                  </a:stretch>
                </pic:blipFill>
                <pic:spPr bwMode="auto">
                  <a:xfrm>
                    <a:off x="0" y="0"/>
                    <a:ext cx="1413510" cy="791845"/>
                  </a:xfrm>
                  <a:prstGeom prst="rect">
                    <a:avLst/>
                  </a:prstGeom>
                </pic:spPr>
              </pic:pic>
            </a:graphicData>
          </a:graphic>
        </wp:inline>
      </w:drawing>
    </w:r>
    <w:r>
      <w:rPr/>
      <w:drawing>
        <wp:inline distT="0" distB="0" distL="0" distR="0">
          <wp:extent cx="1132205" cy="791845"/>
          <wp:effectExtent l="0" t="0" r="0" b="0"/>
          <wp:docPr id="2" name="Obraz 6"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descr="E:\Ze starego komputera\Sławek\Sławek\Sławek drogi\RFPŁ  PIS  2021 BGK\Znaki programu PŁ PIS\BGK.jpg"/>
                  <pic:cNvPicPr>
                    <a:picLocks noChangeAspect="1" noChangeArrowheads="1"/>
                  </pic:cNvPicPr>
                </pic:nvPicPr>
                <pic:blipFill>
                  <a:blip r:embed="rId2"/>
                  <a:stretch>
                    <a:fillRect/>
                  </a:stretch>
                </pic:blipFill>
                <pic:spPr bwMode="auto">
                  <a:xfrm>
                    <a:off x="0" y="0"/>
                    <a:ext cx="1132205" cy="791845"/>
                  </a:xfrm>
                  <a:prstGeom prst="rect">
                    <a:avLst/>
                  </a:prstGeom>
                </pic:spPr>
              </pic:pic>
            </a:graphicData>
          </a:graphic>
        </wp:inline>
      </w:drawing>
    </w:r>
    <w:r>
      <w:rPr>
        <w:rFonts w:ascii="Cambria" w:hAnsi="Cambria"/>
        <w:bCs/>
        <w:color w:val="000000"/>
        <w:kern w:val="0"/>
        <w:sz w:val="17"/>
        <w:szCs w:val="17"/>
        <w:lang w:bidi="ar-SA"/>
      </w:rPr>
      <w:t xml:space="preserve">  </w:t>
    </w:r>
  </w:p>
  <w:p>
    <w:pPr>
      <w:pStyle w:val="Gwka"/>
      <w:widowControl w:val="false"/>
      <w:spacing w:lineRule="auto" w:line="276" w:before="0" w:after="0"/>
      <w:jc w:val="center"/>
      <w:rPr>
        <w:rFonts w:ascii="Cambria" w:hAnsi="Cambria"/>
        <w:bCs/>
        <w:color w:val="000000"/>
        <w:sz w:val="17"/>
        <w:szCs w:val="17"/>
      </w:rPr>
    </w:pPr>
    <w:r>
      <w:rPr>
        <w:rFonts w:ascii="Cambria" w:hAnsi="Cambria"/>
        <w:bCs/>
        <w:color w:val="000000"/>
        <w:sz w:val="17"/>
        <w:szCs w:val="17"/>
      </w:rPr>
    </w:r>
  </w:p>
  <w:p>
    <w:pPr>
      <w:pStyle w:val="Gwka"/>
      <w:widowControl w:val="false"/>
      <w:spacing w:lineRule="auto" w:line="276" w:before="0" w:after="0"/>
      <w:jc w:val="center"/>
      <w:rPr>
        <w:rFonts w:ascii="Cambria" w:hAnsi="Cambria"/>
        <w:bCs/>
        <w:color w:val="000000"/>
        <w:kern w:val="0"/>
        <w:sz w:val="17"/>
        <w:szCs w:val="17"/>
        <w:lang w:bidi="ar-SA"/>
      </w:rPr>
    </w:pPr>
    <w:r>
      <w:rPr>
        <w:rFonts w:ascii="Cambria" w:hAnsi="Cambria"/>
        <w:bCs/>
        <w:color w:val="000000"/>
        <w:kern w:val="0"/>
        <w:sz w:val="17"/>
        <w:szCs w:val="17"/>
        <w:lang w:bidi="ar-SA"/>
      </w:rPr>
      <w:t>Postępowanie o udzielenie zamówienia publicznego prowadzone w trybie podstawowym na zadanie inwestycyjne:</w:t>
    </w:r>
  </w:p>
  <w:p>
    <w:pPr>
      <w:pStyle w:val="Gwka"/>
      <w:widowControl w:val="false"/>
      <w:spacing w:lineRule="auto" w:line="276" w:before="0" w:after="0"/>
      <w:jc w:val="center"/>
      <w:rPr>
        <w:rFonts w:ascii="Cambria" w:hAnsi="Cambria"/>
        <w:bCs/>
        <w:color w:val="000000"/>
        <w:sz w:val="17"/>
        <w:szCs w:val="17"/>
      </w:rPr>
    </w:pPr>
    <w:r>
      <w:rPr>
        <w:rFonts w:ascii="Cambria" w:hAnsi="Cambria"/>
        <w:b/>
        <w:bCs/>
        <w:i/>
        <w:iCs/>
        <w:color w:val="000000"/>
        <w:kern w:val="0"/>
        <w:sz w:val="17"/>
        <w:szCs w:val="17"/>
        <w:lang w:bidi="ar-SA"/>
      </w:rPr>
      <w:t>„</w:t>
    </w:r>
    <w:r>
      <w:rPr>
        <w:rFonts w:eastAsia="Calibri" w:cs="Times New Roman" w:ascii="Cambria" w:hAnsi="Cambria"/>
        <w:b/>
        <w:bCs/>
        <w:i/>
        <w:iCs/>
        <w:color w:val="000000"/>
        <w:kern w:val="0"/>
        <w:sz w:val="17"/>
        <w:szCs w:val="17"/>
        <w:lang w:val="pl-PL" w:eastAsia="pl-PL" w:bidi="ar-SA"/>
      </w:rPr>
      <w:t>Budowa oświetlenia drogowego na drodze wojewódzkiej nr 812, osiedlu Kamiennym i Ceglanym zasilanych energią elektryczną ze źródeł odnawialnych</w:t>
    </w:r>
    <w:r>
      <w:rPr>
        <w:rFonts w:ascii="Cambria" w:hAnsi="Cambria"/>
        <w:b/>
        <w:bCs/>
        <w:i/>
        <w:iCs/>
        <w:color w:val="000000"/>
        <w:kern w:val="0"/>
        <w:sz w:val="17"/>
        <w:szCs w:val="17"/>
        <w:lang w:bidi="ar-SA"/>
      </w:rPr>
      <w:t xml:space="preserve">”, które jest </w:t>
    </w:r>
    <w:r>
      <w:rPr>
        <w:rFonts w:ascii="Cambria" w:hAnsi="Cambria"/>
        <w:b/>
        <w:bCs/>
        <w:i/>
        <w:iCs/>
        <w:color w:val="000000"/>
        <w:kern w:val="0"/>
        <w:sz w:val="17"/>
        <w:szCs w:val="17"/>
        <w:lang w:val="pl-PL" w:bidi="ar-SA"/>
      </w:rPr>
      <w:t>realizowane w ramach</w:t>
    </w:r>
    <w:r>
      <w:rPr>
        <w:rFonts w:ascii="Cambria" w:hAnsi="Cambria"/>
        <w:b/>
        <w:bCs/>
        <w:i/>
        <w:iCs/>
        <w:color w:val="000000"/>
        <w:kern w:val="0"/>
        <w:sz w:val="17"/>
        <w:szCs w:val="17"/>
        <w:lang w:bidi="ar-SA"/>
      </w:rPr>
      <w:t xml:space="preserve"> środków Rządowego Funduszu Polski Ład: Program Inwestycji Strategicznych.</w:t>
    </w:r>
  </w:p>
  <w:p>
    <w:pPr>
      <w:pStyle w:val="Gwka"/>
      <w:widowControl w:val="false"/>
      <w:spacing w:lineRule="auto" w:line="276" w:before="0" w:after="0"/>
      <w:jc w:val="both"/>
      <w:rPr>
        <w:rFonts w:ascii="Cambria" w:hAnsi="Cambria"/>
        <w:b/>
        <w:bCs/>
        <w:i/>
        <w:i/>
        <w:iCs/>
        <w:color w:val="000000"/>
        <w:kern w:val="0"/>
        <w:sz w:val="17"/>
        <w:szCs w:val="17"/>
        <w:lang w:bidi="ar-SA"/>
      </w:rPr>
    </w:pPr>
    <w:r>
      <w:rPr>
        <w:rFonts w:ascii="Cambria" w:hAnsi="Cambria"/>
        <w:b/>
        <w:bCs/>
        <w:i/>
        <w:iCs/>
        <w:color w:val="000000"/>
        <w:kern w:val="0"/>
        <w:sz w:val="17"/>
        <w:szCs w:val="17"/>
        <w:lang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Fonts w:cs="Times New Roman"/>
      </w:rPr>
    </w:lvl>
    <w:lvl w:ilvl="1">
      <w:start w:val="1"/>
      <w:numFmt w:val="decimal"/>
      <w:lvlText w:val="%1.%2."/>
      <w:lvlJc w:val="left"/>
      <w:pPr>
        <w:tabs>
          <w:tab w:val="num" w:pos="0"/>
        </w:tabs>
        <w:ind w:left="432" w:hanging="432"/>
      </w:pPr>
      <w:rPr>
        <w:sz w:val="24"/>
        <w:i w:val="false"/>
        <w:b/>
        <w:szCs w:val="24"/>
        <w:rFonts w:ascii="Cambria" w:hAnsi="Cambria" w:cs="Arial"/>
        <w:color w:val="auto"/>
      </w:rPr>
    </w:lvl>
    <w:lvl w:ilvl="2">
      <w:start w:val="1"/>
      <w:numFmt w:val="decimal"/>
      <w:lvlText w:val="%3)"/>
      <w:lvlJc w:val="left"/>
      <w:pPr>
        <w:tabs>
          <w:tab w:val="num" w:pos="0"/>
        </w:tabs>
        <w:ind w:left="2773" w:hanging="504"/>
      </w:pPr>
      <w:rPr>
        <w:sz w:val="24"/>
        <w:b/>
        <w:szCs w:val="24"/>
        <w:rFonts w:ascii="Cambria" w:hAnsi="Cambria" w:cs="Arial"/>
      </w:rPr>
    </w:lvl>
    <w:lvl w:ilvl="3">
      <w:start w:val="1"/>
      <w:numFmt w:val="decimal"/>
      <w:lvlText w:val="%1.%2.%3.%4."/>
      <w:lvlJc w:val="left"/>
      <w:pPr>
        <w:tabs>
          <w:tab w:val="num" w:pos="0"/>
        </w:tabs>
        <w:ind w:left="1728" w:hanging="648"/>
      </w:pPr>
      <w:rPr>
        <w:b w:val="false"/>
        <w:rFonts w:cs="Times New Roman"/>
      </w:rPr>
    </w:lvl>
    <w:lvl w:ilvl="4">
      <w:start w:val="1"/>
      <w:numFmt w:val="decimal"/>
      <w:lvlText w:val="%1.%2.%3.%4.%5."/>
      <w:lvlJc w:val="left"/>
      <w:pPr>
        <w:tabs>
          <w:tab w:val="num" w:pos="0"/>
        </w:tabs>
        <w:ind w:left="2232" w:hanging="792"/>
      </w:pPr>
      <w:rPr>
        <w:b/>
        <w:rFonts w:cs="Times New Roman"/>
      </w:rPr>
    </w:lvl>
    <w:lvl w:ilvl="5">
      <w:start w:val="1"/>
      <w:numFmt w:val="decimal"/>
      <w:lvlText w:val="%1.%2.%3.%4.%5.%6."/>
      <w:lvlJc w:val="left"/>
      <w:pPr>
        <w:tabs>
          <w:tab w:val="num" w:pos="0"/>
        </w:tabs>
        <w:ind w:left="2736" w:hanging="936"/>
      </w:pPr>
      <w:rPr>
        <w:b/>
        <w:rFonts w:cs="Times New Roman"/>
      </w:rPr>
    </w:lvl>
    <w:lvl w:ilvl="6">
      <w:start w:val="1"/>
      <w:numFmt w:val="decimal"/>
      <w:lvlText w:val="%1.%2.%3.%4.%5.%6.%7."/>
      <w:lvlJc w:val="left"/>
      <w:pPr>
        <w:tabs>
          <w:tab w:val="num" w:pos="0"/>
        </w:tabs>
        <w:ind w:left="3240" w:hanging="1080"/>
      </w:pPr>
      <w:rPr>
        <w:b/>
        <w:rFonts w:cs="Times New Roman"/>
      </w:rPr>
    </w:lvl>
    <w:lvl w:ilvl="7">
      <w:start w:val="1"/>
      <w:numFmt w:val="decimal"/>
      <w:lvlText w:val="%1.%2.%3.%4.%5.%6.%7.%8."/>
      <w:lvlJc w:val="left"/>
      <w:pPr>
        <w:tabs>
          <w:tab w:val="num" w:pos="0"/>
        </w:tabs>
        <w:ind w:left="3744" w:hanging="1224"/>
      </w:pPr>
      <w:rPr>
        <w:b/>
        <w:rFonts w:cs="Times New Roman"/>
      </w:rPr>
    </w:lvl>
    <w:lvl w:ilvl="8">
      <w:start w:val="1"/>
      <w:numFmt w:val="decimal"/>
      <w:lvlText w:val="%1.%2.%3.%4.%5.%6.%7.%8.%9."/>
      <w:lvlJc w:val="left"/>
      <w:pPr>
        <w:tabs>
          <w:tab w:val="num" w:pos="0"/>
        </w:tabs>
        <w:ind w:left="4320" w:hanging="1440"/>
      </w:pPr>
      <w:rPr>
        <w:b/>
        <w:rFonts w:cs="Times New Roman"/>
      </w:rPr>
    </w:lvl>
  </w:abstractNum>
  <w:abstractNum w:abstractNumId="2">
    <w:lvl w:ilvl="0">
      <w:start w:val="11"/>
      <w:numFmt w:val="decimal"/>
      <w:lvlText w:val="%1."/>
      <w:lvlJc w:val="left"/>
      <w:pPr>
        <w:tabs>
          <w:tab w:val="num" w:pos="0"/>
        </w:tabs>
        <w:ind w:left="360" w:hanging="360"/>
      </w:pPr>
      <w:rPr>
        <w:sz w:val="10"/>
        <w:b/>
        <w:rFonts w:ascii="Cambria" w:hAnsi="Cambria" w:cs="Times New Roman"/>
      </w:rPr>
    </w:lvl>
    <w:lvl w:ilvl="1">
      <w:start w:val="1"/>
      <w:numFmt w:val="decimal"/>
      <w:lvlText w:val="%1.%2."/>
      <w:lvlJc w:val="left"/>
      <w:pPr>
        <w:tabs>
          <w:tab w:val="num" w:pos="0"/>
        </w:tabs>
        <w:ind w:left="360" w:hanging="360"/>
      </w:pPr>
      <w:rPr>
        <w:sz w:val="10"/>
        <w:b/>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lvl w:ilvl="0">
      <w:start w:val="1"/>
      <w:numFmt w:val="decimal"/>
      <w:lvlText w:val="%1)"/>
      <w:lvlJc w:val="left"/>
      <w:pPr>
        <w:tabs>
          <w:tab w:val="num" w:pos="0"/>
        </w:tabs>
        <w:ind w:left="1060" w:hanging="360"/>
      </w:pPr>
      <w:rPr>
        <w:b w:val="false"/>
        <w:rFonts w:cs="Times New Roman"/>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4">
    <w:lvl w:ilvl="0">
      <w:start w:val="1"/>
      <w:numFmt w:val="decimal"/>
      <w:lvlText w:val="%1)"/>
      <w:lvlJc w:val="left"/>
      <w:pPr>
        <w:tabs>
          <w:tab w:val="num" w:pos="0"/>
        </w:tabs>
        <w:ind w:left="1060" w:hanging="360"/>
      </w:pPr>
      <w:rPr>
        <w:b/>
        <w:rFonts w:cs="Times New Roman"/>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5">
    <w:lvl w:ilvl="0">
      <w:start w:val="1"/>
      <w:numFmt w:val="lowerLetter"/>
      <w:lvlText w:val="%1)"/>
      <w:lvlJc w:val="left"/>
      <w:pPr>
        <w:tabs>
          <w:tab w:val="num" w:pos="0"/>
        </w:tabs>
        <w:ind w:left="720" w:hanging="360"/>
      </w:pPr>
      <w:rPr>
        <w:rFonts w:ascii="Cambria" w:hAnsi="Cambria" w:eastAsia="Times New Roman" w:cs="Helvetic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sz w:val="24"/>
        <w:i w:val="false"/>
        <w:b/>
        <w:szCs w:val="24"/>
        <w:rFonts w:ascii="Cambria" w:hAnsi="Cambria" w:cs="Times New Roman"/>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8">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9">
    <w:lvl w:ilvl="0">
      <w:start w:val="1"/>
      <w:numFmt w:val="decimal"/>
      <w:lvlText w:val="%1)"/>
      <w:lvlJc w:val="left"/>
      <w:pPr>
        <w:tabs>
          <w:tab w:val="num" w:pos="0"/>
        </w:tabs>
        <w:ind w:left="786" w:hanging="360"/>
      </w:pPr>
      <w:rPr>
        <w:i w:val="false"/>
        <w:color w:val="auto"/>
      </w:rPr>
    </w:lvl>
    <w:lvl w:ilvl="1">
      <w:start w:val="1"/>
      <w:numFmt w:val="lowerLetter"/>
      <w:lvlText w:val="%2."/>
      <w:lvlJc w:val="left"/>
      <w:pPr>
        <w:tabs>
          <w:tab w:val="num" w:pos="0"/>
        </w:tabs>
        <w:ind w:left="1506" w:hanging="360"/>
      </w:pPr>
      <w:rPr/>
    </w:lvl>
    <w:lvl w:ilvl="2">
      <w:start w:val="1"/>
      <w:numFmt w:val="lowerRoman"/>
      <w:lvlText w:val="%3."/>
      <w:lvlJc w:val="right"/>
      <w:pPr>
        <w:tabs>
          <w:tab w:val="num" w:pos="0"/>
        </w:tabs>
        <w:ind w:left="2226" w:hanging="180"/>
      </w:pPr>
      <w:rPr/>
    </w:lvl>
    <w:lvl w:ilvl="3">
      <w:start w:val="1"/>
      <w:numFmt w:val="decimal"/>
      <w:lvlText w:val="%4."/>
      <w:lvlJc w:val="left"/>
      <w:pPr>
        <w:tabs>
          <w:tab w:val="num" w:pos="0"/>
        </w:tabs>
        <w:ind w:left="2946" w:hanging="360"/>
      </w:pPr>
      <w:rPr/>
    </w:lvl>
    <w:lvl w:ilvl="4">
      <w:start w:val="1"/>
      <w:numFmt w:val="lowerLetter"/>
      <w:lvlText w:val="%5."/>
      <w:lvlJc w:val="left"/>
      <w:pPr>
        <w:tabs>
          <w:tab w:val="num" w:pos="0"/>
        </w:tabs>
        <w:ind w:left="3666" w:hanging="360"/>
      </w:pPr>
      <w:rPr/>
    </w:lvl>
    <w:lvl w:ilvl="5">
      <w:start w:val="1"/>
      <w:numFmt w:val="lowerRoman"/>
      <w:lvlText w:val="%6."/>
      <w:lvlJc w:val="right"/>
      <w:pPr>
        <w:tabs>
          <w:tab w:val="num" w:pos="0"/>
        </w:tabs>
        <w:ind w:left="4386" w:hanging="180"/>
      </w:pPr>
      <w:rPr/>
    </w:lvl>
    <w:lvl w:ilvl="6">
      <w:start w:val="1"/>
      <w:numFmt w:val="decimal"/>
      <w:lvlText w:val="%7."/>
      <w:lvlJc w:val="left"/>
      <w:pPr>
        <w:tabs>
          <w:tab w:val="num" w:pos="0"/>
        </w:tabs>
        <w:ind w:left="5106" w:hanging="360"/>
      </w:pPr>
      <w:rPr/>
    </w:lvl>
    <w:lvl w:ilvl="7">
      <w:start w:val="1"/>
      <w:numFmt w:val="lowerLetter"/>
      <w:lvlText w:val="%8."/>
      <w:lvlJc w:val="left"/>
      <w:pPr>
        <w:tabs>
          <w:tab w:val="num" w:pos="0"/>
        </w:tabs>
        <w:ind w:left="5826" w:hanging="360"/>
      </w:pPr>
      <w:rPr/>
    </w:lvl>
    <w:lvl w:ilvl="8">
      <w:start w:val="1"/>
      <w:numFmt w:val="lowerRoman"/>
      <w:lvlText w:val="%9."/>
      <w:lvlJc w:val="right"/>
      <w:pPr>
        <w:tabs>
          <w:tab w:val="num" w:pos="0"/>
        </w:tabs>
        <w:ind w:left="6546" w:hanging="180"/>
      </w:pPr>
      <w:rPr/>
    </w:lvl>
  </w:abstractNum>
  <w:abstractNum w:abstractNumId="10">
    <w:lvl w:ilvl="0">
      <w:start w:val="4"/>
      <w:numFmt w:val="decimal"/>
      <w:lvlText w:val="%1."/>
      <w:lvlJc w:val="left"/>
      <w:pPr>
        <w:tabs>
          <w:tab w:val="num" w:pos="0"/>
        </w:tabs>
        <w:ind w:left="360" w:hanging="360"/>
      </w:pPr>
      <w:rPr/>
    </w:lvl>
    <w:lvl w:ilvl="1">
      <w:start w:val="3"/>
      <w:numFmt w:val="decimal"/>
      <w:lvlText w:val="%1.%2."/>
      <w:lvlJc w:val="left"/>
      <w:pPr>
        <w:tabs>
          <w:tab w:val="num" w:pos="0"/>
        </w:tabs>
        <w:ind w:left="720" w:hanging="720"/>
      </w:pPr>
      <w:rPr>
        <w:sz w:val="24"/>
        <w:b/>
        <w:szCs w:val="24"/>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11">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b/>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lvl w:ilvl="0">
      <w:start w:val="1"/>
      <w:numFmt w:val="lowerLetter"/>
      <w:lvlText w:val="%1)"/>
      <w:lvlJc w:val="left"/>
      <w:pPr>
        <w:tabs>
          <w:tab w:val="num" w:pos="0"/>
        </w:tabs>
        <w:ind w:left="1429" w:hanging="360"/>
      </w:pPr>
      <w:rPr>
        <w:rFonts w:ascii="Arial" w:hAnsi="Arial" w:eastAsia="Times New Roman"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hAnsi="Cambria" w:eastAsia="Times New Roman"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3">
    <w:lvl w:ilvl="0">
      <w:start w:val="1"/>
      <w:numFmt w:val="lowerLetter"/>
      <w:lvlText w:val="%1)"/>
      <w:lvlJc w:val="left"/>
      <w:pPr>
        <w:tabs>
          <w:tab w:val="num" w:pos="0"/>
        </w:tabs>
        <w:ind w:left="1429" w:hanging="360"/>
      </w:pPr>
      <w:rPr>
        <w:rFonts w:ascii="Arial" w:hAnsi="Arial" w:eastAsia="Times New Roman"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hAnsi="Cambria" w:eastAsia="Times New Roman"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1"/>
    <w:lvlOverride w:ilvl="0"/>
    <w:lvlOverride w:ilvl="1">
      <w:startOverride w:val="1"/>
    </w:lvlOverride>
  </w:num>
  <w:num w:numId="20">
    <w:abstractNumId w:val="12"/>
    <w:lvlOverride w:ilvl="0"/>
    <w:lvlOverride w:ilvl="1"/>
    <w:lvlOverride w:ilvl="2">
      <w:startOverride w:val="1"/>
    </w:lvlOverride>
  </w:num>
  <w:num w:numId="21">
    <w:abstractNumId w:val="12"/>
  </w:num>
  <w:num w:numId="22">
    <w:abstractNumId w:val="14"/>
    <w:lvlOverride w:ilvl="0"/>
    <w:lvlOverride w:ilvl="1">
      <w:startOverride w:val="1"/>
    </w:lvlOverride>
  </w:num>
  <w:num w:numId="23">
    <w:abstractNumId w:val="14"/>
  </w:num>
  <w:num w:numId="24">
    <w:abstractNumId w:val="14"/>
  </w:num>
  <w:num w:numId="25">
    <w:abstractNumId w:val="1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semiHidden="1" w:unhideWhenUsed="1" w:qFormat="1"/>
    <w:lsdException w:name="heading 3" w:locked="1" w:uiPriority="9" w:semiHidden="1" w:unhideWhenUsed="1" w:qFormat="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uiPriority="0"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uiPriority="0" w:semiHidden="1" w:unhideWhenUsed="1"/>
    <w:lsdException w:name="List Number 3" w:locked="1" w:semiHidden="1" w:unhideWhenUsed="1"/>
    <w:lsdException w:name="List Number 4" w:locked="1" w:semiHidden="1" w:unhideWhenUsed="1"/>
    <w:lsdException w:name="List Number 5" w:locked="1" w:uiPriority="0"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uiPriority="0"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52b0"/>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link w:val="Nagwek1Znak"/>
    <w:uiPriority w:val="99"/>
    <w:qFormat/>
    <w:rsid w:val="00b15eff"/>
    <w:pPr>
      <w:keepNext w:val="true"/>
      <w:spacing w:before="240" w:after="60"/>
      <w:outlineLvl w:val="0"/>
    </w:pPr>
    <w:rPr>
      <w:rFonts w:ascii="Arial" w:hAnsi="Arial" w:eastAsia="Calibri"/>
      <w:b/>
      <w:kern w:val="2"/>
      <w:sz w:val="32"/>
      <w:szCs w:val="20"/>
    </w:rPr>
  </w:style>
  <w:style w:type="character" w:styleId="DefaultParagraphFont" w:default="1">
    <w:name w:val="Default Paragraph Font"/>
    <w:uiPriority w:val="1"/>
    <w:semiHidden/>
    <w:unhideWhenUsed/>
    <w:qFormat/>
    <w:rPr/>
  </w:style>
  <w:style w:type="character" w:styleId="Nagwek1Znak" w:customStyle="1">
    <w:name w:val="Nagłówek 1 Znak"/>
    <w:uiPriority w:val="99"/>
    <w:qFormat/>
    <w:locked/>
    <w:rsid w:val="00b15eff"/>
    <w:rPr>
      <w:rFonts w:ascii="Arial" w:hAnsi="Arial" w:cs="Times New Roman"/>
      <w:b/>
      <w:kern w:val="2"/>
      <w:sz w:val="32"/>
      <w:lang w:eastAsia="pl-PL"/>
    </w:rPr>
  </w:style>
  <w:style w:type="character" w:styleId="NagwekZnak" w:customStyle="1">
    <w:name w:val="Nagłówek Znak"/>
    <w:link w:val="Nagwek"/>
    <w:uiPriority w:val="99"/>
    <w:qFormat/>
    <w:locked/>
    <w:rsid w:val="00811203"/>
    <w:rPr>
      <w:rFonts w:ascii="Times New Roman" w:hAnsi="Times New Roman" w:cs="Times New Roman"/>
      <w:sz w:val="24"/>
      <w:lang w:eastAsia="pl-PL"/>
    </w:rPr>
  </w:style>
  <w:style w:type="character" w:styleId="StopkaZnak" w:customStyle="1">
    <w:name w:val="Stopka Znak"/>
    <w:uiPriority w:val="99"/>
    <w:qFormat/>
    <w:locked/>
    <w:rsid w:val="00811203"/>
    <w:rPr>
      <w:rFonts w:ascii="Times New Roman" w:hAnsi="Times New Roman" w:cs="Times New Roman"/>
      <w:sz w:val="24"/>
      <w:lang w:eastAsia="pl-PL"/>
    </w:rPr>
  </w:style>
  <w:style w:type="character" w:styleId="Kolorowalistaakcent1Znak" w:customStyle="1">
    <w:name w:val="Kolorowa lista — akcent 1 Znak"/>
    <w:link w:val="Kolorowalistaakcent11"/>
    <w:uiPriority w:val="99"/>
    <w:qFormat/>
    <w:locked/>
    <w:rsid w:val="00811203"/>
    <w:rPr>
      <w:rFonts w:ascii="Calibri" w:hAnsi="Calibri" w:eastAsia="SimSun"/>
      <w:sz w:val="20"/>
      <w:lang w:eastAsia="zh-CN"/>
    </w:rPr>
  </w:style>
  <w:style w:type="character" w:styleId="Czeinternetowe">
    <w:name w:val="Hyperlink"/>
    <w:uiPriority w:val="99"/>
    <w:rsid w:val="00811203"/>
    <w:rPr>
      <w:rFonts w:cs="Times New Roman"/>
      <w:color w:val="0000FF"/>
      <w:u w:val="single"/>
    </w:rPr>
  </w:style>
  <w:style w:type="character" w:styleId="FontStyle33" w:customStyle="1">
    <w:name w:val="Font Style33"/>
    <w:uiPriority w:val="99"/>
    <w:qFormat/>
    <w:rsid w:val="00811203"/>
    <w:rPr>
      <w:rFonts w:ascii="Times New Roman" w:hAnsi="Times New Roman"/>
      <w:sz w:val="22"/>
    </w:rPr>
  </w:style>
  <w:style w:type="character" w:styleId="Odwiedzoneczeinternetowe">
    <w:name w:val="FollowedHyperlink"/>
    <w:uiPriority w:val="99"/>
    <w:semiHidden/>
    <w:rsid w:val="000c0949"/>
    <w:rPr>
      <w:rFonts w:cs="Times New Roman"/>
      <w:color w:val="954F72"/>
      <w:u w:val="single"/>
    </w:rPr>
  </w:style>
  <w:style w:type="character" w:styleId="TekstpodstawowyZnak" w:customStyle="1">
    <w:name w:val="Tekst podstawowy Znak"/>
    <w:uiPriority w:val="99"/>
    <w:qFormat/>
    <w:locked/>
    <w:rsid w:val="00c52280"/>
    <w:rPr>
      <w:rFonts w:ascii="Times New Roman" w:hAnsi="Times New Roman" w:cs="Times New Roman"/>
      <w:b/>
      <w:sz w:val="20"/>
      <w:lang w:eastAsia="pl-PL"/>
    </w:rPr>
  </w:style>
  <w:style w:type="character" w:styleId="Listanumerowana3Znak" w:customStyle="1">
    <w:name w:val="Lista numerowana 3 Znak"/>
    <w:uiPriority w:val="99"/>
    <w:qFormat/>
    <w:locked/>
    <w:rsid w:val="00253817"/>
    <w:rPr>
      <w:rFonts w:ascii="Times" w:hAnsi="Times" w:eastAsia="Times New Roman"/>
    </w:rPr>
  </w:style>
  <w:style w:type="character" w:styleId="TekstdymkaZnak" w:customStyle="1">
    <w:name w:val="Tekst dymka Znak"/>
    <w:uiPriority w:val="99"/>
    <w:semiHidden/>
    <w:qFormat/>
    <w:locked/>
    <w:rsid w:val="006d7ef9"/>
    <w:rPr>
      <w:rFonts w:ascii="Tahoma" w:hAnsi="Tahoma" w:cs="Times New Roman"/>
      <w:sz w:val="16"/>
      <w:lang w:eastAsia="pl-PL"/>
    </w:rPr>
  </w:style>
  <w:style w:type="character" w:styleId="Annotationreference">
    <w:name w:val="annotation reference"/>
    <w:uiPriority w:val="99"/>
    <w:semiHidden/>
    <w:qFormat/>
    <w:rsid w:val="006d7ef9"/>
    <w:rPr>
      <w:rFonts w:cs="Times New Roman"/>
      <w:sz w:val="16"/>
    </w:rPr>
  </w:style>
  <w:style w:type="character" w:styleId="TekstkomentarzaZnak" w:customStyle="1">
    <w:name w:val="Tekst komentarza Znak"/>
    <w:uiPriority w:val="99"/>
    <w:qFormat/>
    <w:locked/>
    <w:rsid w:val="006d7ef9"/>
    <w:rPr>
      <w:rFonts w:ascii="Times New Roman" w:hAnsi="Times New Roman" w:cs="Times New Roman"/>
      <w:sz w:val="20"/>
      <w:lang w:eastAsia="pl-PL"/>
    </w:rPr>
  </w:style>
  <w:style w:type="character" w:styleId="TematkomentarzaZnak" w:customStyle="1">
    <w:name w:val="Temat komentarza Znak"/>
    <w:uiPriority w:val="99"/>
    <w:semiHidden/>
    <w:qFormat/>
    <w:locked/>
    <w:rsid w:val="006d7ef9"/>
    <w:rPr>
      <w:rFonts w:ascii="Times New Roman" w:hAnsi="Times New Roman" w:cs="Times New Roman"/>
      <w:b/>
      <w:sz w:val="20"/>
      <w:lang w:eastAsia="pl-PL"/>
    </w:rPr>
  </w:style>
  <w:style w:type="character" w:styleId="Alb" w:customStyle="1">
    <w:name w:val="a_lb"/>
    <w:qFormat/>
    <w:rsid w:val="00df069e"/>
    <w:rPr>
      <w:rFonts w:cs="Times New Roman"/>
    </w:rPr>
  </w:style>
  <w:style w:type="character" w:styleId="TekstprzypisudolnegoZnak" w:customStyle="1">
    <w:name w:val="Tekst przypisu dolnego Znak"/>
    <w:uiPriority w:val="99"/>
    <w:qFormat/>
    <w:locked/>
    <w:rsid w:val="002049f1"/>
    <w:rPr>
      <w:rFonts w:ascii="Times New Roman" w:hAnsi="Times New Roman" w:cs="Times New Roman"/>
      <w:sz w:val="20"/>
      <w:lang w:eastAsia="pl-PL"/>
    </w:rPr>
  </w:style>
  <w:style w:type="character" w:styleId="Znakiprzypiswdolnych">
    <w:name w:val="Znaki przypisów dolnych"/>
    <w:qFormat/>
    <w:rPr>
      <w:rFonts w:cs="Times New Roman"/>
      <w:vertAlign w:val="superscript"/>
    </w:rPr>
  </w:style>
  <w:style w:type="character" w:styleId="Zakotwiczenieprzypisudolnego">
    <w:name w:val="Footnote Reference"/>
    <w:rPr>
      <w:rFonts w:cs="Times New Roman"/>
      <w:vertAlign w:val="superscript"/>
    </w:rPr>
  </w:style>
  <w:style w:type="character" w:styleId="FootnoteCharacters">
    <w:name w:val="Footnote Characters"/>
    <w:uiPriority w:val="99"/>
    <w:qFormat/>
    <w:rsid w:val="002049f1"/>
    <w:rPr>
      <w:rFonts w:cs="Times New Roman"/>
      <w:vertAlign w:val="superscript"/>
    </w:rPr>
  </w:style>
  <w:style w:type="character" w:styleId="ZwykytekstZnak" w:customStyle="1">
    <w:name w:val="Zwykły tekst Znak"/>
    <w:qFormat/>
    <w:locked/>
    <w:rsid w:val="005a34e2"/>
    <w:rPr>
      <w:rFonts w:ascii="Courier New" w:hAnsi="Courier New" w:eastAsia="MS Mincho" w:cs="Times New Roman"/>
      <w:sz w:val="20"/>
      <w:lang w:eastAsia="pl-PL"/>
    </w:rPr>
  </w:style>
  <w:style w:type="character" w:styleId="TytuZnak" w:customStyle="1">
    <w:name w:val="Tytuł Znak"/>
    <w:uiPriority w:val="99"/>
    <w:qFormat/>
    <w:locked/>
    <w:rsid w:val="00d63857"/>
    <w:rPr>
      <w:rFonts w:ascii="Calibri Light" w:hAnsi="Calibri Light" w:cs="Times New Roman"/>
      <w:spacing w:val="-10"/>
      <w:kern w:val="2"/>
      <w:sz w:val="56"/>
      <w:lang w:eastAsia="pl-PL"/>
    </w:rPr>
  </w:style>
  <w:style w:type="character" w:styleId="Teksttreci" w:customStyle="1">
    <w:name w:val="Tekst treści_"/>
    <w:uiPriority w:val="99"/>
    <w:qFormat/>
    <w:locked/>
    <w:rsid w:val="003a1f7d"/>
    <w:rPr>
      <w:sz w:val="19"/>
      <w:shd w:fill="FFFFFF" w:val="clear"/>
    </w:rPr>
  </w:style>
  <w:style w:type="character" w:styleId="TeksttreciPogrubienie6" w:customStyle="1">
    <w:name w:val="Tekst treści + Pogrubienie6"/>
    <w:uiPriority w:val="99"/>
    <w:qFormat/>
    <w:rsid w:val="003a1f7d"/>
    <w:rPr>
      <w:b/>
      <w:spacing w:val="0"/>
      <w:sz w:val="19"/>
      <w:shd w:fill="FFFFFF" w:val="clear"/>
    </w:rPr>
  </w:style>
  <w:style w:type="character" w:styleId="Teksttreci1" w:customStyle="1">
    <w:name w:val="Tekst treści"/>
    <w:uiPriority w:val="99"/>
    <w:qFormat/>
    <w:rsid w:val="00041821"/>
    <w:rPr>
      <w:rFonts w:ascii="Arial Unicode MS" w:hAnsi="Arial Unicode MS" w:eastAsia="Arial Unicode MS"/>
      <w:spacing w:val="0"/>
      <w:sz w:val="19"/>
      <w:shd w:fill="FFFFFF" w:val="clear"/>
    </w:rPr>
  </w:style>
  <w:style w:type="character" w:styleId="H2" w:customStyle="1">
    <w:name w:val="h2"/>
    <w:uiPriority w:val="99"/>
    <w:qFormat/>
    <w:rsid w:val="00041821"/>
    <w:rPr>
      <w:rFonts w:cs="Times New Roman"/>
    </w:rPr>
  </w:style>
  <w:style w:type="character" w:styleId="TekstprzypisukocowegoZnak" w:customStyle="1">
    <w:name w:val="Tekst przypisu końcowego Znak"/>
    <w:uiPriority w:val="99"/>
    <w:semiHidden/>
    <w:qFormat/>
    <w:locked/>
    <w:rsid w:val="00822d8b"/>
    <w:rPr>
      <w:rFonts w:ascii="Times New Roman" w:hAnsi="Times New Roman" w:cs="Times New Roman"/>
      <w:sz w:val="20"/>
      <w:lang w:eastAsia="pl-PL"/>
    </w:rPr>
  </w:style>
  <w:style w:type="character" w:styleId="Znakiprzypiswkocowych">
    <w:name w:val="Znaki przypisów końcowych"/>
    <w:qFormat/>
    <w:rPr>
      <w:rFonts w:cs="Times New Roman"/>
      <w:vertAlign w:val="superscript"/>
    </w:rPr>
  </w:style>
  <w:style w:type="character" w:styleId="Zakotwiczenieprzypisukocowego">
    <w:name w:val="Endnote Reference"/>
    <w:rPr>
      <w:rFonts w:cs="Times New Roman"/>
      <w:vertAlign w:val="superscript"/>
    </w:rPr>
  </w:style>
  <w:style w:type="character" w:styleId="EndnoteCharacters">
    <w:name w:val="Endnote Characters"/>
    <w:uiPriority w:val="99"/>
    <w:semiHidden/>
    <w:qFormat/>
    <w:rsid w:val="00822d8b"/>
    <w:rPr>
      <w:rFonts w:cs="Times New Roman"/>
      <w:vertAlign w:val="superscript"/>
    </w:rPr>
  </w:style>
  <w:style w:type="character" w:styleId="Strong">
    <w:name w:val="Strong"/>
    <w:qFormat/>
    <w:rsid w:val="002b431e"/>
    <w:rPr>
      <w:rFonts w:cs="Times New Roman"/>
      <w:b/>
    </w:rPr>
  </w:style>
  <w:style w:type="character" w:styleId="Tekstpodstawowy2Znak" w:customStyle="1">
    <w:name w:val="Tekst podstawowy 2 Znak"/>
    <w:uiPriority w:val="99"/>
    <w:semiHidden/>
    <w:qFormat/>
    <w:locked/>
    <w:rsid w:val="006a1749"/>
    <w:rPr>
      <w:rFonts w:ascii="Times New Roman" w:hAnsi="Times New Roman" w:cs="Times New Roman"/>
      <w:sz w:val="24"/>
      <w:szCs w:val="24"/>
    </w:rPr>
  </w:style>
  <w:style w:type="character" w:styleId="M5968006951817061090size" w:customStyle="1">
    <w:name w:val="m5968006951817061090size"/>
    <w:uiPriority w:val="99"/>
    <w:qFormat/>
    <w:rsid w:val="00a55fbc"/>
    <w:rPr>
      <w:rFonts w:cs="Times New Roman"/>
    </w:rPr>
  </w:style>
  <w:style w:type="character" w:styleId="M5968006951817061090font" w:customStyle="1">
    <w:name w:val="m5968006951817061090font"/>
    <w:uiPriority w:val="99"/>
    <w:qFormat/>
    <w:rsid w:val="00a55fbc"/>
    <w:rPr>
      <w:rFonts w:cs="Times New Roman"/>
    </w:rPr>
  </w:style>
  <w:style w:type="character" w:styleId="PodtytuZnak" w:customStyle="1">
    <w:name w:val="Podtytuł Znak"/>
    <w:uiPriority w:val="11"/>
    <w:qFormat/>
    <w:rsid w:val="000367b8"/>
    <w:rPr>
      <w:rFonts w:ascii="Cambria" w:hAnsi="Cambria" w:eastAsia="Times New Roman" w:cs="Times New Roman"/>
      <w:sz w:val="24"/>
      <w:szCs w:val="24"/>
    </w:rPr>
  </w:style>
  <w:style w:type="character" w:styleId="BezodstpwZnak" w:customStyle="1">
    <w:name w:val="Bez odstępów Znak"/>
    <w:uiPriority w:val="99"/>
    <w:qFormat/>
    <w:locked/>
    <w:rsid w:val="00e36b2a"/>
    <w:rPr>
      <w:rFonts w:eastAsia="Times New Roman"/>
      <w:sz w:val="22"/>
      <w:szCs w:val="22"/>
    </w:rPr>
  </w:style>
  <w:style w:type="character" w:styleId="Apple-converted-space" w:customStyle="1">
    <w:name w:val="apple-converted-space"/>
    <w:basedOn w:val="DefaultParagraphFont"/>
    <w:qFormat/>
    <w:rsid w:val="003d522d"/>
    <w:rPr/>
  </w:style>
  <w:style w:type="character" w:styleId="Apple-tab-span" w:customStyle="1">
    <w:name w:val="apple-tab-span"/>
    <w:basedOn w:val="DefaultParagraphFont"/>
    <w:qFormat/>
    <w:rsid w:val="00e61782"/>
    <w:rPr/>
  </w:style>
  <w:style w:type="character" w:styleId="S1" w:customStyle="1">
    <w:name w:val="s1"/>
    <w:basedOn w:val="DefaultParagraphFont"/>
    <w:qFormat/>
    <w:rsid w:val="00e61782"/>
    <w:rPr>
      <w:u w:val="single"/>
    </w:rPr>
  </w:style>
  <w:style w:type="character" w:styleId="Nierozpoznanawzmianka1" w:customStyle="1">
    <w:name w:val="Nierozpoznana wzmianka1"/>
    <w:basedOn w:val="DefaultParagraphFont"/>
    <w:uiPriority w:val="99"/>
    <w:qFormat/>
    <w:rsid w:val="00f1511c"/>
    <w:rPr>
      <w:color w:val="605E5C"/>
      <w:shd w:fill="E1DFDD" w:val="clear"/>
    </w:rPr>
  </w:style>
  <w:style w:type="character" w:styleId="Nierozpoznanawzmianka2" w:customStyle="1">
    <w:name w:val="Nierozpoznana wzmianka2"/>
    <w:basedOn w:val="DefaultParagraphFont"/>
    <w:uiPriority w:val="99"/>
    <w:qFormat/>
    <w:rsid w:val="003a29be"/>
    <w:rPr>
      <w:color w:val="605E5C"/>
      <w:shd w:fill="E1DFDD" w:val="clear"/>
    </w:rPr>
  </w:style>
  <w:style w:type="character" w:styleId="Wyrnienie">
    <w:name w:val="Emphasis"/>
    <w:basedOn w:val="DefaultParagraphFont"/>
    <w:uiPriority w:val="20"/>
    <w:qFormat/>
    <w:locked/>
    <w:rsid w:val="00433ca9"/>
    <w:rPr>
      <w:i/>
      <w:iCs/>
    </w:rPr>
  </w:style>
  <w:style w:type="character" w:styleId="Nierozpoznanawzmianka3" w:customStyle="1">
    <w:name w:val="Nierozpoznana wzmianka3"/>
    <w:basedOn w:val="DefaultParagraphFont"/>
    <w:uiPriority w:val="99"/>
    <w:semiHidden/>
    <w:unhideWhenUsed/>
    <w:qFormat/>
    <w:rsid w:val="00a30c5c"/>
    <w:rPr>
      <w:color w:val="605E5C"/>
      <w:shd w:fill="E1DFDD" w:val="clear"/>
    </w:rPr>
  </w:style>
  <w:style w:type="character" w:styleId="ListParagraphChar" w:customStyle="1">
    <w:name w:val="List Paragraph Char"/>
    <w:qFormat/>
    <w:locked/>
    <w:rsid w:val="00520a18"/>
    <w:rPr>
      <w:lang w:eastAsia="en-US"/>
    </w:rPr>
  </w:style>
  <w:style w:type="character" w:styleId="Domylnaczcionkaakapitu1" w:customStyle="1">
    <w:name w:val="Domyślna czcionka akapitu1"/>
    <w:qFormat/>
    <w:rsid w:val="001c3c6e"/>
    <w:rPr/>
  </w:style>
  <w:style w:type="character" w:styleId="Domylnaczcionkaakapitu2" w:customStyle="1">
    <w:name w:val="Domyślna czcionka akapitu2"/>
    <w:qFormat/>
    <w:rsid w:val="001c3c6e"/>
    <w:rPr/>
  </w:style>
  <w:style w:type="character" w:styleId="Fn-ref" w:customStyle="1">
    <w:name w:val="fn-ref"/>
    <w:basedOn w:val="DefaultParagraphFont"/>
    <w:qFormat/>
    <w:rsid w:val="00cc0e33"/>
    <w:rPr/>
  </w:style>
  <w:style w:type="character" w:styleId="Alb-s" w:customStyle="1">
    <w:name w:val="a_lb-s"/>
    <w:basedOn w:val="DefaultParagraphFont"/>
    <w:qFormat/>
    <w:rsid w:val="006a1c25"/>
    <w:rPr/>
  </w:style>
  <w:style w:type="character" w:styleId="Znakiwypunktowania">
    <w:name w:val="Znaki wypunktowania"/>
    <w:qFormat/>
    <w:rPr>
      <w:rFonts w:ascii="OpenSymbol" w:hAnsi="OpenSymbol" w:eastAsia="OpenSymbol" w:cs="OpenSymbol"/>
    </w:rPr>
  </w:style>
  <w:style w:type="character" w:styleId="Domylnaczcionkaakapitu">
    <w:name w:val="Domyślna czcionka akapitu"/>
    <w:qFormat/>
    <w:rPr/>
  </w:style>
  <w:style w:type="character" w:styleId="WWCharLFO6LVL1">
    <w:name w:val="WW_CharLFO6LVL1"/>
    <w:qFormat/>
    <w:rPr>
      <w:rFonts w:ascii="OpenSymbol" w:hAnsi="OpenSymbol" w:eastAsia="OpenSymbol" w:cs="OpenSymbol"/>
    </w:rPr>
  </w:style>
  <w:style w:type="character" w:styleId="WWCharLFO6LVL2">
    <w:name w:val="WW_CharLFO6LVL2"/>
    <w:qFormat/>
    <w:rPr>
      <w:rFonts w:ascii="OpenSymbol" w:hAnsi="OpenSymbol" w:eastAsia="OpenSymbol" w:cs="OpenSymbol"/>
    </w:rPr>
  </w:style>
  <w:style w:type="character" w:styleId="WWCharLFO6LVL3">
    <w:name w:val="WW_CharLFO6LVL3"/>
    <w:qFormat/>
    <w:rPr>
      <w:rFonts w:ascii="OpenSymbol" w:hAnsi="OpenSymbol" w:eastAsia="OpenSymbol" w:cs="OpenSymbol"/>
    </w:rPr>
  </w:style>
  <w:style w:type="character" w:styleId="WWCharLFO6LVL4">
    <w:name w:val="WW_CharLFO6LVL4"/>
    <w:qFormat/>
    <w:rPr>
      <w:rFonts w:ascii="OpenSymbol" w:hAnsi="OpenSymbol" w:eastAsia="OpenSymbol" w:cs="OpenSymbol"/>
    </w:rPr>
  </w:style>
  <w:style w:type="character" w:styleId="WWCharLFO6LVL5">
    <w:name w:val="WW_CharLFO6LVL5"/>
    <w:qFormat/>
    <w:rPr>
      <w:rFonts w:ascii="OpenSymbol" w:hAnsi="OpenSymbol" w:eastAsia="OpenSymbol" w:cs="OpenSymbol"/>
    </w:rPr>
  </w:style>
  <w:style w:type="character" w:styleId="WWCharLFO6LVL6">
    <w:name w:val="WW_CharLFO6LVL6"/>
    <w:qFormat/>
    <w:rPr>
      <w:rFonts w:ascii="OpenSymbol" w:hAnsi="OpenSymbol" w:eastAsia="OpenSymbol" w:cs="OpenSymbol"/>
    </w:rPr>
  </w:style>
  <w:style w:type="character" w:styleId="WWCharLFO6LVL7">
    <w:name w:val="WW_CharLFO6LVL7"/>
    <w:qFormat/>
    <w:rPr>
      <w:rFonts w:ascii="OpenSymbol" w:hAnsi="OpenSymbol" w:eastAsia="OpenSymbol" w:cs="OpenSymbol"/>
    </w:rPr>
  </w:style>
  <w:style w:type="character" w:styleId="WWCharLFO6LVL8">
    <w:name w:val="WW_CharLFO6LVL8"/>
    <w:qFormat/>
    <w:rPr>
      <w:rFonts w:ascii="OpenSymbol" w:hAnsi="OpenSymbol" w:eastAsia="OpenSymbol" w:cs="OpenSymbol"/>
    </w:rPr>
  </w:style>
  <w:style w:type="character" w:styleId="WWCharLFO6LVL9">
    <w:name w:val="WW_CharLFO6LVL9"/>
    <w:qFormat/>
    <w:rPr>
      <w:rFonts w:ascii="OpenSymbol" w:hAnsi="OpenSymbol" w:eastAsia="OpenSymbol" w:cs="OpenSymbol"/>
    </w:rPr>
  </w:style>
  <w:style w:type="character" w:styleId="WWCharLFO7LVL1">
    <w:name w:val="WW_CharLFO7LVL1"/>
    <w:qFormat/>
    <w:rPr>
      <w:rFonts w:ascii="OpenSymbol" w:hAnsi="OpenSymbol" w:eastAsia="OpenSymbol" w:cs="OpenSymbol"/>
    </w:rPr>
  </w:style>
  <w:style w:type="character" w:styleId="WWCharLFO7LVL2">
    <w:name w:val="WW_CharLFO7LVL2"/>
    <w:qFormat/>
    <w:rPr>
      <w:rFonts w:ascii="OpenSymbol" w:hAnsi="OpenSymbol" w:eastAsia="OpenSymbol" w:cs="OpenSymbol"/>
    </w:rPr>
  </w:style>
  <w:style w:type="character" w:styleId="WWCharLFO7LVL3">
    <w:name w:val="WW_CharLFO7LVL3"/>
    <w:qFormat/>
    <w:rPr>
      <w:rFonts w:ascii="OpenSymbol" w:hAnsi="OpenSymbol" w:eastAsia="OpenSymbol" w:cs="OpenSymbol"/>
    </w:rPr>
  </w:style>
  <w:style w:type="character" w:styleId="WWCharLFO7LVL4">
    <w:name w:val="WW_CharLFO7LVL4"/>
    <w:qFormat/>
    <w:rPr>
      <w:rFonts w:ascii="OpenSymbol" w:hAnsi="OpenSymbol" w:eastAsia="OpenSymbol" w:cs="OpenSymbol"/>
    </w:rPr>
  </w:style>
  <w:style w:type="character" w:styleId="WWCharLFO7LVL5">
    <w:name w:val="WW_CharLFO7LVL5"/>
    <w:qFormat/>
    <w:rPr>
      <w:rFonts w:ascii="OpenSymbol" w:hAnsi="OpenSymbol" w:eastAsia="OpenSymbol" w:cs="OpenSymbol"/>
    </w:rPr>
  </w:style>
  <w:style w:type="character" w:styleId="WWCharLFO7LVL6">
    <w:name w:val="WW_CharLFO7LVL6"/>
    <w:qFormat/>
    <w:rPr>
      <w:rFonts w:ascii="OpenSymbol" w:hAnsi="OpenSymbol" w:eastAsia="OpenSymbol" w:cs="OpenSymbol"/>
    </w:rPr>
  </w:style>
  <w:style w:type="character" w:styleId="WWCharLFO7LVL7">
    <w:name w:val="WW_CharLFO7LVL7"/>
    <w:qFormat/>
    <w:rPr>
      <w:rFonts w:ascii="OpenSymbol" w:hAnsi="OpenSymbol" w:eastAsia="OpenSymbol" w:cs="OpenSymbol"/>
    </w:rPr>
  </w:style>
  <w:style w:type="character" w:styleId="WWCharLFO7LVL8">
    <w:name w:val="WW_CharLFO7LVL8"/>
    <w:qFormat/>
    <w:rPr>
      <w:rFonts w:ascii="OpenSymbol" w:hAnsi="OpenSymbol" w:eastAsia="OpenSymbol" w:cs="OpenSymbol"/>
    </w:rPr>
  </w:style>
  <w:style w:type="character" w:styleId="WWCharLFO7LVL9">
    <w:name w:val="WW_CharLFO7LVL9"/>
    <w:qFormat/>
    <w:rPr>
      <w:rFonts w:ascii="OpenSymbol" w:hAnsi="OpenSymbol" w:eastAsia="OpenSymbol" w:cs="OpenSymbol"/>
    </w:rPr>
  </w:style>
  <w:style w:type="character" w:styleId="WWCharLFO8LVL1">
    <w:name w:val="WW_CharLFO8LVL1"/>
    <w:qFormat/>
    <w:rPr>
      <w:rFonts w:ascii="Symbol" w:hAnsi="Symbol"/>
    </w:rPr>
  </w:style>
  <w:style w:type="character" w:styleId="WWCharLFO8LVL2">
    <w:name w:val="WW_CharLFO8LVL2"/>
    <w:qFormat/>
    <w:rPr>
      <w:rFonts w:ascii="Courier New" w:hAnsi="Courier New" w:cs="Courier New"/>
    </w:rPr>
  </w:style>
  <w:style w:type="character" w:styleId="WWCharLFO8LVL3">
    <w:name w:val="WW_CharLFO8LVL3"/>
    <w:qFormat/>
    <w:rPr>
      <w:rFonts w:ascii="Wingdings" w:hAnsi="Wingdings"/>
    </w:rPr>
  </w:style>
  <w:style w:type="character" w:styleId="WWCharLFO8LVL4">
    <w:name w:val="WW_CharLFO8LVL4"/>
    <w:qFormat/>
    <w:rPr>
      <w:rFonts w:ascii="Symbol" w:hAnsi="Symbol"/>
    </w:rPr>
  </w:style>
  <w:style w:type="character" w:styleId="WWCharLFO8LVL5">
    <w:name w:val="WW_CharLFO8LVL5"/>
    <w:qFormat/>
    <w:rPr>
      <w:rFonts w:ascii="Courier New" w:hAnsi="Courier New" w:cs="Courier New"/>
    </w:rPr>
  </w:style>
  <w:style w:type="character" w:styleId="WWCharLFO8LVL6">
    <w:name w:val="WW_CharLFO8LVL6"/>
    <w:qFormat/>
    <w:rPr>
      <w:rFonts w:ascii="Wingdings" w:hAnsi="Wingdings"/>
    </w:rPr>
  </w:style>
  <w:style w:type="character" w:styleId="WWCharLFO8LVL7">
    <w:name w:val="WW_CharLFO8LVL7"/>
    <w:qFormat/>
    <w:rPr>
      <w:rFonts w:ascii="Symbol" w:hAnsi="Symbol"/>
    </w:rPr>
  </w:style>
  <w:style w:type="character" w:styleId="WWCharLFO8LVL8">
    <w:name w:val="WW_CharLFO8LVL8"/>
    <w:qFormat/>
    <w:rPr>
      <w:rFonts w:ascii="Courier New" w:hAnsi="Courier New" w:cs="Courier New"/>
    </w:rPr>
  </w:style>
  <w:style w:type="character" w:styleId="WWCharLFO8LVL9">
    <w:name w:val="WW_CharLFO8LVL9"/>
    <w:qFormat/>
    <w:rPr>
      <w:rFonts w:ascii="Wingdings" w:hAnsi="Wingdings"/>
    </w:rPr>
  </w:style>
  <w:style w:type="character" w:styleId="WWCharLFO9LVL1">
    <w:name w:val="WW_CharLFO9LVL1"/>
    <w:qFormat/>
    <w:rPr>
      <w:rFonts w:ascii="Symbol" w:hAnsi="Symbol"/>
    </w:rPr>
  </w:style>
  <w:style w:type="character" w:styleId="WWCharLFO9LVL2">
    <w:name w:val="WW_CharLFO9LVL2"/>
    <w:qFormat/>
    <w:rPr>
      <w:rFonts w:ascii="Courier New" w:hAnsi="Courier New" w:cs="Courier New"/>
    </w:rPr>
  </w:style>
  <w:style w:type="character" w:styleId="WWCharLFO9LVL3">
    <w:name w:val="WW_CharLFO9LVL3"/>
    <w:qFormat/>
    <w:rPr>
      <w:rFonts w:ascii="Wingdings" w:hAnsi="Wingdings"/>
    </w:rPr>
  </w:style>
  <w:style w:type="character" w:styleId="WWCharLFO9LVL4">
    <w:name w:val="WW_CharLFO9LVL4"/>
    <w:qFormat/>
    <w:rPr>
      <w:rFonts w:ascii="Symbol" w:hAnsi="Symbol"/>
    </w:rPr>
  </w:style>
  <w:style w:type="character" w:styleId="WWCharLFO9LVL5">
    <w:name w:val="WW_CharLFO9LVL5"/>
    <w:qFormat/>
    <w:rPr>
      <w:rFonts w:ascii="Courier New" w:hAnsi="Courier New" w:cs="Courier New"/>
    </w:rPr>
  </w:style>
  <w:style w:type="character" w:styleId="WWCharLFO9LVL6">
    <w:name w:val="WW_CharLFO9LVL6"/>
    <w:qFormat/>
    <w:rPr>
      <w:rFonts w:ascii="Wingdings" w:hAnsi="Wingdings"/>
    </w:rPr>
  </w:style>
  <w:style w:type="character" w:styleId="WWCharLFO9LVL7">
    <w:name w:val="WW_CharLFO9LVL7"/>
    <w:qFormat/>
    <w:rPr>
      <w:rFonts w:ascii="Symbol" w:hAnsi="Symbol"/>
    </w:rPr>
  </w:style>
  <w:style w:type="character" w:styleId="WWCharLFO9LVL8">
    <w:name w:val="WW_CharLFO9LVL8"/>
    <w:qFormat/>
    <w:rPr>
      <w:rFonts w:ascii="Courier New" w:hAnsi="Courier New" w:cs="Courier New"/>
    </w:rPr>
  </w:style>
  <w:style w:type="character" w:styleId="WWCharLFO9LVL9">
    <w:name w:val="WW_CharLFO9LVL9"/>
    <w:qFormat/>
    <w:rPr>
      <w:rFonts w:ascii="Wingdings" w:hAnsi="Wingdings"/>
    </w:rPr>
  </w:style>
  <w:style w:type="character" w:styleId="WWCharLFO10LVL1">
    <w:name w:val="WW_CharLFO10LVL1"/>
    <w:qFormat/>
    <w:rPr>
      <w:rFonts w:ascii="Symbol" w:hAnsi="Symbol"/>
    </w:rPr>
  </w:style>
  <w:style w:type="character" w:styleId="WWCharLFO10LVL2">
    <w:name w:val="WW_CharLFO10LVL2"/>
    <w:qFormat/>
    <w:rPr>
      <w:rFonts w:ascii="Courier New" w:hAnsi="Courier New" w:cs="Courier New"/>
    </w:rPr>
  </w:style>
  <w:style w:type="character" w:styleId="WWCharLFO10LVL3">
    <w:name w:val="WW_CharLFO10LVL3"/>
    <w:qFormat/>
    <w:rPr>
      <w:rFonts w:ascii="Wingdings" w:hAnsi="Wingdings"/>
    </w:rPr>
  </w:style>
  <w:style w:type="character" w:styleId="WWCharLFO10LVL4">
    <w:name w:val="WW_CharLFO10LVL4"/>
    <w:qFormat/>
    <w:rPr>
      <w:rFonts w:ascii="Symbol" w:hAnsi="Symbol"/>
    </w:rPr>
  </w:style>
  <w:style w:type="character" w:styleId="WWCharLFO10LVL5">
    <w:name w:val="WW_CharLFO10LVL5"/>
    <w:qFormat/>
    <w:rPr>
      <w:rFonts w:ascii="Courier New" w:hAnsi="Courier New" w:cs="Courier New"/>
    </w:rPr>
  </w:style>
  <w:style w:type="character" w:styleId="WWCharLFO10LVL6">
    <w:name w:val="WW_CharLFO10LVL6"/>
    <w:qFormat/>
    <w:rPr>
      <w:rFonts w:ascii="Wingdings" w:hAnsi="Wingdings"/>
    </w:rPr>
  </w:style>
  <w:style w:type="character" w:styleId="WWCharLFO10LVL7">
    <w:name w:val="WW_CharLFO10LVL7"/>
    <w:qFormat/>
    <w:rPr>
      <w:rFonts w:ascii="Symbol" w:hAnsi="Symbol"/>
    </w:rPr>
  </w:style>
  <w:style w:type="character" w:styleId="WWCharLFO10LVL8">
    <w:name w:val="WW_CharLFO10LVL8"/>
    <w:qFormat/>
    <w:rPr>
      <w:rFonts w:ascii="Courier New" w:hAnsi="Courier New" w:cs="Courier New"/>
    </w:rPr>
  </w:style>
  <w:style w:type="character" w:styleId="WWCharLFO10LVL9">
    <w:name w:val="WW_CharLFO10LVL9"/>
    <w:qFormat/>
    <w:rPr>
      <w:rFonts w:ascii="Wingdings" w:hAnsi="Wingdings"/>
    </w:rPr>
  </w:style>
  <w:style w:type="character" w:styleId="Znakinumeracji">
    <w:name w:val="Znaki numeracji"/>
    <w:qFormat/>
    <w:rPr>
      <w:b w:val="false"/>
      <w:bCs w:val="false"/>
    </w:rPr>
  </w:style>
  <w:style w:type="character" w:styleId="WW8Num52z0">
    <w:name w:val="WW8Num52z0"/>
    <w:qFormat/>
    <w:rPr>
      <w:rFonts w:ascii="Cambria" w:hAnsi="Cambria" w:cs="Cambria"/>
      <w:b w:val="false"/>
      <w:bCs w:val="false"/>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c52280"/>
    <w:pPr/>
    <w:rPr>
      <w:rFonts w:eastAsia="Calibri"/>
      <w:b/>
      <w:sz w:val="20"/>
      <w:szCs w:val="20"/>
    </w:rPr>
  </w:style>
  <w:style w:type="paragraph" w:styleId="Lista">
    <w:name w:val="List"/>
    <w:basedOn w:val="Normal"/>
    <w:uiPriority w:val="99"/>
    <w:semiHidden/>
    <w:unhideWhenUsed/>
    <w:locked/>
    <w:rsid w:val="00b27802"/>
    <w:pPr>
      <w:spacing w:before="0" w:after="0"/>
      <w:ind w:left="283" w:hanging="283"/>
      <w:contextualSpacing/>
    </w:pPr>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rsid w:val="00811203"/>
    <w:pPr>
      <w:tabs>
        <w:tab w:val="clear" w:pos="720"/>
        <w:tab w:val="center" w:pos="4536" w:leader="none"/>
        <w:tab w:val="right" w:pos="9072" w:leader="none"/>
      </w:tabs>
    </w:pPr>
    <w:rPr>
      <w:rFonts w:eastAsia="Calibri"/>
      <w:szCs w:val="20"/>
    </w:rPr>
  </w:style>
  <w:style w:type="paragraph" w:styleId="Stopka">
    <w:name w:val="Footer"/>
    <w:basedOn w:val="Normal"/>
    <w:link w:val="StopkaZnak"/>
    <w:uiPriority w:val="99"/>
    <w:rsid w:val="00811203"/>
    <w:pPr>
      <w:tabs>
        <w:tab w:val="clear" w:pos="720"/>
        <w:tab w:val="center" w:pos="4536" w:leader="none"/>
        <w:tab w:val="right" w:pos="9072" w:leader="none"/>
      </w:tabs>
    </w:pPr>
    <w:rPr>
      <w:rFonts w:eastAsia="Calibri"/>
      <w:szCs w:val="20"/>
    </w:rPr>
  </w:style>
  <w:style w:type="paragraph" w:styleId="Kolorowalistaakcent11" w:customStyle="1">
    <w:name w:val="Kolorowa lista — akcent 11"/>
    <w:basedOn w:val="Normal"/>
    <w:link w:val="Kolorowalistaakcent1Znak"/>
    <w:uiPriority w:val="99"/>
    <w:qFormat/>
    <w:rsid w:val="00811203"/>
    <w:pPr>
      <w:spacing w:lineRule="auto" w:line="252" w:before="20" w:after="40"/>
      <w:ind w:left="720" w:hanging="0"/>
      <w:contextualSpacing/>
      <w:jc w:val="both"/>
    </w:pPr>
    <w:rPr>
      <w:rFonts w:ascii="Calibri" w:hAnsi="Calibri" w:eastAsia="SimSun"/>
      <w:sz w:val="20"/>
      <w:szCs w:val="20"/>
      <w:lang w:eastAsia="zh-CN"/>
    </w:rPr>
  </w:style>
  <w:style w:type="paragraph" w:styleId="Default" w:customStyle="1">
    <w:name w:val="Default"/>
    <w:uiPriority w:val="99"/>
    <w:qFormat/>
    <w:rsid w:val="00811203"/>
    <w:pPr>
      <w:widowControl/>
      <w:suppressAutoHyphens w:val="true"/>
      <w:bidi w:val="0"/>
      <w:spacing w:before="0" w:after="0"/>
      <w:jc w:val="left"/>
    </w:pPr>
    <w:rPr>
      <w:rFonts w:ascii="Times New Roman" w:hAnsi="Times New Roman" w:eastAsia="Calibri" w:cs="Times New Roman"/>
      <w:color w:val="000000"/>
      <w:kern w:val="0"/>
      <w:sz w:val="24"/>
      <w:szCs w:val="24"/>
      <w:lang w:val="pl-PL" w:eastAsia="en-US" w:bidi="ar-SA"/>
    </w:rPr>
  </w:style>
  <w:style w:type="paragraph" w:styleId="NoSpacing">
    <w:name w:val="No Spacing"/>
    <w:link w:val="BezodstpwZnak"/>
    <w:uiPriority w:val="1"/>
    <w:qFormat/>
    <w:rsid w:val="00811203"/>
    <w:pPr>
      <w:widowControl/>
      <w:suppressAutoHyphens w:val="true"/>
      <w:bidi w:val="0"/>
      <w:spacing w:before="0" w:after="0"/>
      <w:jc w:val="left"/>
    </w:pPr>
    <w:rPr>
      <w:rFonts w:ascii="Calibri" w:hAnsi="Calibri" w:eastAsia="Times New Roman" w:cs="Times New Roman"/>
      <w:color w:val="auto"/>
      <w:kern w:val="0"/>
      <w:sz w:val="22"/>
      <w:szCs w:val="22"/>
      <w:lang w:val="pl-PL" w:eastAsia="pl-PL" w:bidi="ar-SA"/>
    </w:rPr>
  </w:style>
  <w:style w:type="paragraph" w:styleId="NormalWeb">
    <w:name w:val="Normal (Web)"/>
    <w:basedOn w:val="Normal"/>
    <w:uiPriority w:val="99"/>
    <w:qFormat/>
    <w:rsid w:val="00811203"/>
    <w:pPr/>
    <w:rPr>
      <w:rFonts w:eastAsia="Calibri"/>
    </w:rPr>
  </w:style>
  <w:style w:type="paragraph" w:styleId="Teksttreci2" w:customStyle="1">
    <w:name w:val="Tekst treści (2)"/>
    <w:basedOn w:val="Normal"/>
    <w:uiPriority w:val="99"/>
    <w:qFormat/>
    <w:rsid w:val="00811203"/>
    <w:pPr>
      <w:widowControl w:val="false"/>
      <w:shd w:val="clear" w:color="auto" w:fill="FFFFFF"/>
      <w:spacing w:lineRule="exact" w:line="252" w:before="240" w:after="0"/>
      <w:ind w:hanging="360"/>
      <w:jc w:val="both"/>
    </w:pPr>
    <w:rPr>
      <w:sz w:val="21"/>
    </w:rPr>
  </w:style>
  <w:style w:type="paragraph" w:styleId="A-podst-2" w:customStyle="1">
    <w:name w:val="a-podst-2"/>
    <w:basedOn w:val="Normal"/>
    <w:uiPriority w:val="99"/>
    <w:qFormat/>
    <w:rsid w:val="00811203"/>
    <w:pPr>
      <w:spacing w:lineRule="auto" w:line="360"/>
      <w:ind w:left="284" w:hanging="284"/>
    </w:pPr>
    <w:rPr>
      <w:szCs w:val="20"/>
    </w:rPr>
  </w:style>
  <w:style w:type="paragraph" w:styleId="Teksttreci5" w:customStyle="1">
    <w:name w:val="Tekst treści (5)"/>
    <w:basedOn w:val="Normal"/>
    <w:uiPriority w:val="99"/>
    <w:qFormat/>
    <w:rsid w:val="00811203"/>
    <w:pPr>
      <w:widowControl w:val="false"/>
      <w:shd w:val="clear" w:color="auto" w:fill="FFFFFF"/>
      <w:spacing w:lineRule="exact" w:line="250" w:before="240" w:after="480"/>
      <w:ind w:hanging="320"/>
      <w:jc w:val="both"/>
    </w:pPr>
    <w:rPr>
      <w:i/>
      <w:sz w:val="22"/>
    </w:rPr>
  </w:style>
  <w:style w:type="paragraph" w:styleId="Pkt" w:customStyle="1">
    <w:name w:val="pkt"/>
    <w:basedOn w:val="Normal"/>
    <w:uiPriority w:val="99"/>
    <w:qFormat/>
    <w:rsid w:val="00690095"/>
    <w:pPr>
      <w:spacing w:lineRule="auto" w:line="360" w:before="60" w:after="60"/>
      <w:ind w:left="851" w:hanging="295"/>
      <w:jc w:val="both"/>
    </w:pPr>
    <w:rPr>
      <w:rFonts w:ascii="Univers-PL" w:hAnsi="Univers-PL"/>
      <w:sz w:val="19"/>
      <w:szCs w:val="19"/>
      <w:u w:val="none" w:color="000000"/>
    </w:rPr>
  </w:style>
  <w:style w:type="paragraph" w:styleId="ListNumber">
    <w:name w:val="List Number"/>
    <w:basedOn w:val="Normal"/>
    <w:qFormat/>
    <w:rsid w:val="00253817"/>
    <w:pPr>
      <w:widowControl w:val="false"/>
      <w:numPr>
        <w:ilvl w:val="0"/>
        <w:numId w:val="2"/>
      </w:numPr>
      <w:tabs>
        <w:tab w:val="clear" w:pos="720"/>
        <w:tab w:val="left" w:pos="425" w:leader="none"/>
      </w:tabs>
      <w:spacing w:lineRule="auto" w:line="288" w:before="120" w:after="60"/>
      <w:ind w:left="425" w:hanging="425"/>
    </w:pPr>
    <w:rPr>
      <w:rFonts w:ascii="Times" w:hAnsi="Times"/>
      <w:b/>
      <w:sz w:val="22"/>
      <w:szCs w:val="22"/>
    </w:rPr>
  </w:style>
  <w:style w:type="paragraph" w:styleId="ListNumber2">
    <w:name w:val="List Number 2"/>
    <w:basedOn w:val="Normal"/>
    <w:qFormat/>
    <w:rsid w:val="00253817"/>
    <w:pPr>
      <w:numPr>
        <w:ilvl w:val="0"/>
        <w:numId w:val="2"/>
      </w:numPr>
      <w:spacing w:lineRule="auto" w:line="288"/>
      <w:ind w:left="992" w:hanging="567"/>
      <w:jc w:val="both"/>
    </w:pPr>
    <w:rPr>
      <w:rFonts w:ascii="Times" w:hAnsi="Times"/>
      <w:sz w:val="22"/>
    </w:rPr>
  </w:style>
  <w:style w:type="paragraph" w:styleId="ListNumber3">
    <w:name w:val="List Number 3"/>
    <w:basedOn w:val="Normal"/>
    <w:link w:val="Listanumerowana3Znak"/>
    <w:uiPriority w:val="99"/>
    <w:qFormat/>
    <w:rsid w:val="00253817"/>
    <w:pPr>
      <w:numPr>
        <w:ilvl w:val="0"/>
        <w:numId w:val="3"/>
      </w:numPr>
      <w:tabs>
        <w:tab w:val="clear" w:pos="720"/>
        <w:tab w:val="left" w:pos="1440" w:leader="none"/>
      </w:tabs>
      <w:spacing w:lineRule="auto" w:line="288"/>
      <w:ind w:left="1701" w:hanging="709"/>
      <w:jc w:val="both"/>
    </w:pPr>
    <w:rPr>
      <w:rFonts w:ascii="Times" w:hAnsi="Times"/>
      <w:sz w:val="20"/>
      <w:szCs w:val="20"/>
    </w:rPr>
  </w:style>
  <w:style w:type="paragraph" w:styleId="ListNumber4">
    <w:name w:val="List Number 4"/>
    <w:basedOn w:val="ListNumber3"/>
    <w:uiPriority w:val="99"/>
    <w:qFormat/>
    <w:rsid w:val="00253817"/>
    <w:pPr>
      <w:numPr>
        <w:ilvl w:val="0"/>
        <w:numId w:val="4"/>
      </w:numPr>
      <w:ind w:left="2552" w:hanging="851"/>
    </w:pPr>
    <w:rPr/>
  </w:style>
  <w:style w:type="paragraph" w:styleId="ListNumber5">
    <w:name w:val="List Number 5"/>
    <w:basedOn w:val="Normal"/>
    <w:qFormat/>
    <w:rsid w:val="00253817"/>
    <w:pPr>
      <w:numPr>
        <w:ilvl w:val="0"/>
        <w:numId w:val="2"/>
      </w:numPr>
      <w:tabs>
        <w:tab w:val="clear" w:pos="720"/>
        <w:tab w:val="left" w:pos="2520" w:leader="none"/>
      </w:tabs>
      <w:spacing w:lineRule="auto" w:line="288"/>
      <w:ind w:left="3544" w:hanging="992"/>
      <w:jc w:val="both"/>
    </w:pPr>
    <w:rPr>
      <w:rFonts w:ascii="Times" w:hAnsi="Times"/>
      <w:bCs/>
      <w:sz w:val="22"/>
      <w:szCs w:val="22"/>
    </w:rPr>
  </w:style>
  <w:style w:type="paragraph" w:styleId="BalloonText">
    <w:name w:val="Balloon Text"/>
    <w:basedOn w:val="Normal"/>
    <w:link w:val="TekstdymkaZnak"/>
    <w:uiPriority w:val="99"/>
    <w:semiHidden/>
    <w:qFormat/>
    <w:rsid w:val="006d7ef9"/>
    <w:pPr/>
    <w:rPr>
      <w:rFonts w:ascii="Tahoma" w:hAnsi="Tahoma" w:eastAsia="Calibri"/>
      <w:sz w:val="16"/>
      <w:szCs w:val="20"/>
    </w:rPr>
  </w:style>
  <w:style w:type="paragraph" w:styleId="Annotationtext">
    <w:name w:val="annotation text"/>
    <w:basedOn w:val="Normal"/>
    <w:link w:val="TekstkomentarzaZnak"/>
    <w:uiPriority w:val="99"/>
    <w:qFormat/>
    <w:rsid w:val="006d7ef9"/>
    <w:pPr/>
    <w:rPr>
      <w:rFonts w:eastAsia="Calibri"/>
      <w:sz w:val="20"/>
      <w:szCs w:val="20"/>
    </w:rPr>
  </w:style>
  <w:style w:type="paragraph" w:styleId="Annotationsubject">
    <w:name w:val="annotation subject"/>
    <w:basedOn w:val="Annotationtext"/>
    <w:next w:val="Annotationtext"/>
    <w:link w:val="TematkomentarzaZnak"/>
    <w:uiPriority w:val="99"/>
    <w:semiHidden/>
    <w:qFormat/>
    <w:rsid w:val="006d7ef9"/>
    <w:pPr/>
    <w:rPr>
      <w:b/>
    </w:rPr>
  </w:style>
  <w:style w:type="paragraph" w:styleId="Normaltableau" w:customStyle="1">
    <w:name w:val="normal_tableau"/>
    <w:basedOn w:val="Normal"/>
    <w:uiPriority w:val="99"/>
    <w:qFormat/>
    <w:rsid w:val="00272dcc"/>
    <w:pPr>
      <w:spacing w:before="120" w:after="120"/>
      <w:jc w:val="both"/>
    </w:pPr>
    <w:rPr>
      <w:rFonts w:ascii="Optima" w:hAnsi="Optima"/>
      <w:sz w:val="22"/>
      <w:szCs w:val="22"/>
      <w:lang w:val="en-GB"/>
    </w:rPr>
  </w:style>
  <w:style w:type="paragraph" w:styleId="Przypisdolny">
    <w:name w:val="Footnote Text"/>
    <w:basedOn w:val="Normal"/>
    <w:link w:val="TekstprzypisudolnegoZnak"/>
    <w:uiPriority w:val="99"/>
    <w:rsid w:val="002049f1"/>
    <w:pPr/>
    <w:rPr>
      <w:rFonts w:eastAsia="Calibri"/>
      <w:sz w:val="20"/>
      <w:szCs w:val="20"/>
    </w:rPr>
  </w:style>
  <w:style w:type="paragraph" w:styleId="PlainText">
    <w:name w:val="Plain Text"/>
    <w:basedOn w:val="Normal"/>
    <w:link w:val="ZwykytekstZnak"/>
    <w:qFormat/>
    <w:rsid w:val="005a34e2"/>
    <w:pPr/>
    <w:rPr>
      <w:rFonts w:ascii="Courier New" w:hAnsi="Courier New" w:eastAsia="MS Mincho"/>
      <w:sz w:val="20"/>
      <w:szCs w:val="20"/>
    </w:rPr>
  </w:style>
  <w:style w:type="paragraph" w:styleId="Standard" w:customStyle="1">
    <w:name w:val="Standard"/>
    <w:qFormat/>
    <w:rsid w:val="003f6f44"/>
    <w:pPr>
      <w:widowControl w:val="false"/>
      <w:suppressAutoHyphens w:val="true"/>
      <w:bidi w:val="0"/>
      <w:spacing w:before="0" w:after="0"/>
      <w:jc w:val="left"/>
      <w:textAlignment w:val="baseline"/>
    </w:pPr>
    <w:rPr>
      <w:rFonts w:ascii="Times New Roman" w:hAnsi="Times New Roman" w:eastAsia="Calibri" w:cs="Tahoma"/>
      <w:color w:val="auto"/>
      <w:kern w:val="2"/>
      <w:sz w:val="24"/>
      <w:szCs w:val="24"/>
      <w:lang w:val="en-US" w:eastAsia="en-US" w:bidi="ar-SA"/>
    </w:rPr>
  </w:style>
  <w:style w:type="paragraph" w:styleId="Tekstpodstawowywcity21" w:customStyle="1">
    <w:name w:val="Tekst podstawowy wcięty 21"/>
    <w:basedOn w:val="Normal"/>
    <w:uiPriority w:val="99"/>
    <w:qFormat/>
    <w:rsid w:val="00d213b7"/>
    <w:pPr>
      <w:widowControl w:val="false"/>
      <w:ind w:left="3686" w:hanging="1843"/>
      <w:jc w:val="both"/>
    </w:pPr>
    <w:rPr>
      <w:szCs w:val="20"/>
    </w:rPr>
  </w:style>
  <w:style w:type="paragraph" w:styleId="Tytu">
    <w:name w:val="Title"/>
    <w:basedOn w:val="Normal"/>
    <w:next w:val="Normal"/>
    <w:link w:val="TytuZnak"/>
    <w:uiPriority w:val="99"/>
    <w:qFormat/>
    <w:rsid w:val="00d63857"/>
    <w:pPr>
      <w:spacing w:before="0" w:after="0"/>
      <w:contextualSpacing/>
    </w:pPr>
    <w:rPr>
      <w:rFonts w:ascii="Calibri Light" w:hAnsi="Calibri Light" w:eastAsia="Calibri"/>
      <w:spacing w:val="-10"/>
      <w:kern w:val="2"/>
      <w:sz w:val="56"/>
      <w:szCs w:val="20"/>
    </w:rPr>
  </w:style>
  <w:style w:type="paragraph" w:styleId="Teksttreci11" w:customStyle="1">
    <w:name w:val="Tekst treści1"/>
    <w:basedOn w:val="Normal"/>
    <w:link w:val="Teksttreci"/>
    <w:uiPriority w:val="99"/>
    <w:qFormat/>
    <w:rsid w:val="003a1f7d"/>
    <w:pPr>
      <w:shd w:val="clear" w:color="auto" w:fill="FFFFFF"/>
      <w:spacing w:lineRule="atLeast" w:line="240" w:before="240" w:after="120"/>
      <w:ind w:hanging="1340"/>
      <w:jc w:val="center"/>
    </w:pPr>
    <w:rPr>
      <w:rFonts w:ascii="Calibri" w:hAnsi="Calibri" w:eastAsia="Calibri"/>
      <w:sz w:val="19"/>
      <w:szCs w:val="20"/>
    </w:rPr>
  </w:style>
  <w:style w:type="paragraph" w:styleId="Przypiskocowy">
    <w:name w:val="Endnote Text"/>
    <w:basedOn w:val="Normal"/>
    <w:link w:val="TekstprzypisukocowegoZnak"/>
    <w:uiPriority w:val="99"/>
    <w:semiHidden/>
    <w:rsid w:val="00822d8b"/>
    <w:pPr/>
    <w:rPr>
      <w:rFonts w:eastAsia="Calibri"/>
      <w:sz w:val="20"/>
      <w:szCs w:val="20"/>
    </w:rPr>
  </w:style>
  <w:style w:type="paragraph" w:styleId="Text-justify" w:customStyle="1">
    <w:name w:val="text-justify"/>
    <w:basedOn w:val="Normal"/>
    <w:qFormat/>
    <w:rsid w:val="008437b4"/>
    <w:pPr>
      <w:spacing w:beforeAutospacing="1" w:afterAutospacing="1"/>
    </w:pPr>
    <w:rPr/>
  </w:style>
  <w:style w:type="paragraph" w:styleId="Kolorowecieniowanieakcent11" w:customStyle="1">
    <w:name w:val="Kolorowe cieniowanie — akcent 11"/>
    <w:uiPriority w:val="99"/>
    <w:semiHidden/>
    <w:qFormat/>
    <w:rsid w:val="00b77862"/>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ListParagraph">
    <w:name w:val="List Paragraph"/>
    <w:basedOn w:val="Normal"/>
    <w:uiPriority w:val="99"/>
    <w:qFormat/>
    <w:rsid w:val="00467345"/>
    <w:pPr>
      <w:spacing w:lineRule="auto" w:line="252" w:before="20" w:after="40"/>
      <w:ind w:left="720" w:hanging="0"/>
      <w:contextualSpacing/>
      <w:jc w:val="both"/>
    </w:pPr>
    <w:rPr>
      <w:rFonts w:ascii="Calibri" w:hAnsi="Calibri" w:eastAsia="SimSun"/>
      <w:sz w:val="20"/>
      <w:szCs w:val="20"/>
      <w:lang w:eastAsia="zh-CN"/>
    </w:rPr>
  </w:style>
  <w:style w:type="paragraph" w:styleId="BodyText2">
    <w:name w:val="Body Text 2"/>
    <w:basedOn w:val="Normal"/>
    <w:link w:val="Tekstpodstawowy2Znak"/>
    <w:uiPriority w:val="99"/>
    <w:semiHidden/>
    <w:qFormat/>
    <w:rsid w:val="006a1749"/>
    <w:pPr>
      <w:spacing w:lineRule="auto" w:line="480" w:before="0" w:after="120"/>
    </w:pPr>
    <w:rPr>
      <w:rFonts w:eastAsia="Calibri"/>
    </w:rPr>
  </w:style>
  <w:style w:type="paragraph" w:styleId="M5968006951817061090kolorowalistaakcent11" w:customStyle="1">
    <w:name w:val="m5968006951817061090kolorowalistaakcent11"/>
    <w:basedOn w:val="Normal"/>
    <w:uiPriority w:val="99"/>
    <w:qFormat/>
    <w:rsid w:val="00a55fbc"/>
    <w:pPr>
      <w:spacing w:beforeAutospacing="1" w:afterAutospacing="1"/>
    </w:pPr>
    <w:rPr>
      <w:rFonts w:eastAsia="Calibri"/>
    </w:rPr>
  </w:style>
  <w:style w:type="paragraph" w:styleId="Podtytu">
    <w:name w:val="Subtitle"/>
    <w:basedOn w:val="Normal"/>
    <w:next w:val="Normal"/>
    <w:link w:val="PodtytuZnak"/>
    <w:uiPriority w:val="11"/>
    <w:qFormat/>
    <w:locked/>
    <w:rsid w:val="000367b8"/>
    <w:pPr>
      <w:spacing w:before="0" w:after="60"/>
      <w:jc w:val="center"/>
      <w:outlineLvl w:val="1"/>
    </w:pPr>
    <w:rPr>
      <w:rFonts w:ascii="Cambria" w:hAnsi="Cambria"/>
    </w:rPr>
  </w:style>
  <w:style w:type="paragraph" w:styleId="Ox-b171701408-msonormal" w:customStyle="1">
    <w:name w:val="ox-b171701408-msonormal"/>
    <w:basedOn w:val="Normal"/>
    <w:qFormat/>
    <w:rsid w:val="00aa50a6"/>
    <w:pPr>
      <w:spacing w:beforeAutospacing="1" w:afterAutospacing="1"/>
    </w:pPr>
    <w:rPr>
      <w:rFonts w:eastAsia="Calibri"/>
    </w:rPr>
  </w:style>
  <w:style w:type="paragraph" w:styleId="P1" w:customStyle="1">
    <w:name w:val="p1"/>
    <w:basedOn w:val="Normal"/>
    <w:qFormat/>
    <w:rsid w:val="003d522d"/>
    <w:pPr/>
    <w:rPr>
      <w:rFonts w:ascii="Helvetica" w:hAnsi="Helvetica" w:eastAsia="Calibri"/>
      <w:sz w:val="15"/>
      <w:szCs w:val="15"/>
    </w:rPr>
  </w:style>
  <w:style w:type="paragraph" w:styleId="P3" w:customStyle="1">
    <w:name w:val="p3"/>
    <w:basedOn w:val="Normal"/>
    <w:qFormat/>
    <w:rsid w:val="00e61782"/>
    <w:pPr>
      <w:jc w:val="both"/>
    </w:pPr>
    <w:rPr>
      <w:rFonts w:ascii="Helvetica Neue" w:hAnsi="Helvetica Neue" w:eastAsia="Calibri"/>
      <w:color w:val="454545"/>
      <w:sz w:val="18"/>
      <w:szCs w:val="18"/>
    </w:rPr>
  </w:style>
  <w:style w:type="paragraph" w:styleId="P2" w:customStyle="1">
    <w:name w:val="p2"/>
    <w:basedOn w:val="Normal"/>
    <w:qFormat/>
    <w:rsid w:val="004e0318"/>
    <w:pPr/>
    <w:rPr>
      <w:rFonts w:ascii="Helvetica Neue" w:hAnsi="Helvetica Neue" w:eastAsia="Calibri"/>
      <w:color w:val="454545"/>
      <w:sz w:val="18"/>
      <w:szCs w:val="18"/>
    </w:rPr>
  </w:style>
  <w:style w:type="paragraph" w:styleId="Ox-2f2e412c31-msolistparagraph" w:customStyle="1">
    <w:name w:val="ox-2f2e412c31-msolistparagraph"/>
    <w:basedOn w:val="Normal"/>
    <w:qFormat/>
    <w:rsid w:val="00ca2180"/>
    <w:pPr>
      <w:spacing w:beforeAutospacing="1" w:afterAutospacing="1"/>
    </w:pPr>
    <w:rPr>
      <w:rFonts w:eastAsia="Calibri" w:eastAsiaTheme="minorHAnsi"/>
    </w:rPr>
  </w:style>
  <w:style w:type="paragraph" w:styleId="Revision">
    <w:name w:val="Revision"/>
    <w:uiPriority w:val="99"/>
    <w:semiHidden/>
    <w:qFormat/>
    <w:rsid w:val="00be0e95"/>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Tekstpodstawowy1" w:customStyle="1">
    <w:name w:val="Tekst podstawowy1"/>
    <w:basedOn w:val="Normal"/>
    <w:uiPriority w:val="99"/>
    <w:semiHidden/>
    <w:qFormat/>
    <w:rsid w:val="00520a18"/>
    <w:pPr>
      <w:jc w:val="both"/>
    </w:pPr>
    <w:rPr>
      <w:rFonts w:ascii="Calibri" w:hAnsi="Calibri" w:eastAsia="Calibri"/>
      <w:sz w:val="20"/>
      <w:szCs w:val="20"/>
    </w:rPr>
  </w:style>
  <w:style w:type="paragraph" w:styleId="Normalny1" w:customStyle="1">
    <w:name w:val="Normalny1"/>
    <w:qFormat/>
    <w:rsid w:val="00b662e2"/>
    <w:pPr>
      <w:widowControl w:val="false"/>
      <w:suppressAutoHyphens w:val="true"/>
      <w:bidi w:val="0"/>
      <w:spacing w:before="0" w:after="0"/>
      <w:jc w:val="left"/>
    </w:pPr>
    <w:rPr>
      <w:rFonts w:ascii="Times New Roman" w:hAnsi="Times New Roman" w:eastAsia="Lucida Sans Unicode" w:cs="Arial"/>
      <w:color w:val="auto"/>
      <w:kern w:val="0"/>
      <w:sz w:val="24"/>
      <w:szCs w:val="24"/>
      <w:lang w:val="pl-PL" w:eastAsia="zh-CN" w:bidi="hi-IN"/>
    </w:rPr>
  </w:style>
  <w:style w:type="paragraph" w:styleId="Zawartoramki">
    <w:name w:val="Zawartość ramki"/>
    <w:basedOn w:val="Normal"/>
    <w:qFormat/>
    <w:pPr/>
    <w:rPr/>
  </w:style>
  <w:style w:type="paragraph" w:styleId="Kolorowecieniowanieakcent31">
    <w:name w:val="Kolorowe cieniowanie — akcent 31"/>
    <w:basedOn w:val="Normal"/>
    <w:qFormat/>
    <w:pPr>
      <w:spacing w:lineRule="auto" w:line="252" w:before="20" w:after="40"/>
      <w:ind w:left="720" w:hanging="0"/>
      <w:contextualSpacing/>
      <w:jc w:val="both"/>
    </w:pPr>
    <w:rPr>
      <w:rFonts w:ascii="Calibri" w:hAnsi="Calibri" w:eastAsia="SimSun;宋体" w:cs="Calibri"/>
      <w:sz w:val="20"/>
      <w:szCs w:val="20"/>
    </w:rPr>
  </w:style>
  <w:style w:type="paragraph" w:styleId="Domylne">
    <w:name w:val="Domyślne"/>
    <w:qFormat/>
    <w:pPr>
      <w:widowControl w:val="false"/>
      <w:suppressAutoHyphens w:val="true"/>
      <w:overflowPunct w:val="true"/>
      <w:bidi w:val="0"/>
      <w:spacing w:before="0" w:after="0"/>
      <w:jc w:val="left"/>
      <w:textAlignment w:val="baseline"/>
    </w:pPr>
    <w:rPr>
      <w:rFonts w:ascii="Times New Roman" w:hAnsi="Times New Roman" w:eastAsia="Arial" w:cs="Times New Roman"/>
      <w:color w:val="auto"/>
      <w:kern w:val="2"/>
      <w:sz w:val="20"/>
      <w:szCs w:val="20"/>
      <w:lang w:val="pl-PL" w:eastAsia="zh-CN" w:bidi="ar-SA"/>
    </w:rPr>
  </w:style>
  <w:style w:type="paragraph" w:styleId="Listanumerowana21">
    <w:name w:val="Lista numerowana 21"/>
    <w:basedOn w:val="Normal"/>
    <w:qFormat/>
    <w:pPr>
      <w:spacing w:lineRule="auto" w:line="288"/>
      <w:ind w:left="992" w:hanging="567"/>
      <w:jc w:val="both"/>
    </w:pPr>
    <w:rPr>
      <w:rFonts w:ascii="Times" w:hAnsi="Times" w:cs="Times"/>
      <w:sz w:val="22"/>
    </w:rPr>
  </w:style>
  <w:style w:type="paragraph" w:styleId="Normalny">
    <w:name w:val="Normalny"/>
    <w:qFormat/>
    <w:pPr>
      <w:widowControl/>
      <w:suppressAutoHyphens w:val="true"/>
      <w:bidi w:val="0"/>
      <w:spacing w:before="0" w:after="0"/>
      <w:jc w:val="left"/>
    </w:pPr>
    <w:rPr>
      <w:rFonts w:ascii="Calibri" w:hAnsi="Calibri" w:eastAsia="Calibri" w:cs="Times New Roman"/>
      <w:color w:val="auto"/>
      <w:kern w:val="0"/>
      <w:sz w:val="20"/>
      <w:szCs w:val="20"/>
      <w:lang w:val="pl-PL" w:eastAsia="pl-PL" w:bidi="ar-SA"/>
    </w:rPr>
  </w:style>
  <w:style w:type="paragraph" w:styleId="CM9">
    <w:name w:val="CM9"/>
    <w:qFormat/>
    <w:pPr>
      <w:widowControl/>
      <w:suppressAutoHyphens w:val="true"/>
      <w:bidi w:val="0"/>
      <w:spacing w:lineRule="atLeast" w:line="323" w:before="0" w:after="0"/>
      <w:jc w:val="left"/>
    </w:pPr>
    <w:rPr>
      <w:rFonts w:ascii="Calibri" w:hAnsi="Calibri" w:eastAsia="Calibri" w:cs="Times New Roman"/>
      <w:color w:val="auto"/>
      <w:kern w:val="0"/>
      <w:sz w:val="20"/>
      <w:szCs w:val="20"/>
      <w:lang w:val="pl-PL" w:eastAsia="pl-PL" w:bidi="ar-SA"/>
    </w:rPr>
  </w:style>
  <w:style w:type="paragraph" w:styleId="CM5">
    <w:name w:val="CM5"/>
    <w:qFormat/>
    <w:pPr>
      <w:widowControl/>
      <w:suppressAutoHyphens w:val="true"/>
      <w:bidi w:val="0"/>
      <w:spacing w:lineRule="atLeast" w:line="326" w:before="0" w:after="0"/>
      <w:jc w:val="left"/>
    </w:pPr>
    <w:rPr>
      <w:rFonts w:ascii="Calibri" w:hAnsi="Calibri" w:eastAsia="Calibri" w:cs="Times New Roman"/>
      <w:color w:val="auto"/>
      <w:kern w:val="0"/>
      <w:sz w:val="20"/>
      <w:szCs w:val="20"/>
      <w:lang w:val="pl-PL" w:eastAsia="pl-PL" w:bidi="ar-SA"/>
    </w:rPr>
  </w:style>
  <w:style w:type="paragraph" w:styleId="CM12">
    <w:name w:val="CM12"/>
    <w:qFormat/>
    <w:pPr>
      <w:widowControl/>
      <w:suppressAutoHyphens w:val="true"/>
      <w:bidi w:val="0"/>
      <w:spacing w:before="0" w:after="0"/>
      <w:jc w:val="left"/>
    </w:pPr>
    <w:rPr>
      <w:rFonts w:ascii="Calibri" w:hAnsi="Calibri" w:eastAsia="Calibri" w:cs="Times New Roman"/>
      <w:color w:val="auto"/>
      <w:kern w:val="0"/>
      <w:sz w:val="20"/>
      <w:szCs w:val="20"/>
      <w:lang w:val="pl-PL" w:eastAsia="pl-PL" w:bidi="ar-SA"/>
    </w:rPr>
  </w:style>
  <w:style w:type="paragraph" w:styleId="CM61">
    <w:name w:val="CM61"/>
    <w:qFormat/>
    <w:pPr>
      <w:widowControl/>
      <w:suppressAutoHyphens w:val="true"/>
      <w:bidi w:val="0"/>
      <w:spacing w:before="0" w:after="0"/>
      <w:jc w:val="left"/>
    </w:pPr>
    <w:rPr>
      <w:rFonts w:ascii="Calibri" w:hAnsi="Calibri" w:eastAsia="Calibri" w:cs="Times New Roman"/>
      <w:color w:val="auto"/>
      <w:kern w:val="0"/>
      <w:sz w:val="20"/>
      <w:szCs w:val="20"/>
      <w:lang w:val="pl-PL" w:eastAsia="pl-PL" w:bidi="ar-SA"/>
    </w:rPr>
  </w:style>
  <w:style w:type="numbering" w:styleId="NoList" w:default="1">
    <w:name w:val="No List"/>
    <w:uiPriority w:val="99"/>
    <w:semiHidden/>
    <w:unhideWhenUsed/>
    <w:qFormat/>
  </w:style>
  <w:style w:type="numbering" w:styleId="Zaimportowanystyl40" w:customStyle="1">
    <w:name w:val="Zaimportowany styl 4.0"/>
    <w:qFormat/>
    <w:rsid w:val="00fb651a"/>
  </w:style>
  <w:style w:type="numbering" w:styleId="Zaimportowanystyl2" w:customStyle="1">
    <w:name w:val="Zaimportowany styl 2"/>
    <w:qFormat/>
    <w:rsid w:val="00fb651a"/>
  </w:style>
  <w:style w:type="numbering" w:styleId="WW8Num2">
    <w:name w:val="WW8Num2"/>
    <w:qFormat/>
  </w:style>
  <w:style w:type="numbering" w:styleId="WW8Num52">
    <w:name w:val="WW8Num52"/>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ce0f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wlodawa.eu" TargetMode="External"/><Relationship Id="rId3" Type="http://schemas.openxmlformats.org/officeDocument/2006/relationships/hyperlink" Target="http://www.wlodawa.eu/" TargetMode="External"/><Relationship Id="rId4" Type="http://schemas.openxmlformats.org/officeDocument/2006/relationships/hyperlink" Target="http://www.bip.wlodawa.eu/" TargetMode="External"/><Relationship Id="rId5" Type="http://schemas.openxmlformats.org/officeDocument/2006/relationships/hyperlink" Target="https://platformazakupowa.pl/pn/wlodawa" TargetMode="External"/><Relationship Id="rId6" Type="http://schemas.openxmlformats.org/officeDocument/2006/relationships/hyperlink" Target="https://platformazakupowa.pl/pn/wlodawa" TargetMode="External"/><Relationship Id="rId7" Type="http://schemas.openxmlformats.org/officeDocument/2006/relationships/hyperlink" Target="https://platformazakupowa.pl/pn/wlodawa" TargetMode="External"/><Relationship Id="rId8" Type="http://schemas.openxmlformats.org/officeDocument/2006/relationships/hyperlink" Target="_blank" TargetMode="External"/><Relationship Id="rId9" Type="http://schemas.openxmlformats.org/officeDocument/2006/relationships/hyperlink" Target="_blank" TargetMode="External"/><Relationship Id="rId10" Type="http://schemas.openxmlformats.org/officeDocument/2006/relationships/hyperlink" Target="_blank" TargetMode="External"/><Relationship Id="rId11" Type="http://schemas.openxmlformats.org/officeDocument/2006/relationships/hyperlink" Target="_blank" TargetMode="External"/><Relationship Id="rId12" Type="http://schemas.openxmlformats.org/officeDocument/2006/relationships/hyperlink" Target="https://sip.lex.pl/akty-prawne/dzu-dziennik-ustaw/refundacja-lekow-srodkow-spozywczych-specjalnego-przeznaczenia-17712396/art-54" TargetMode="External"/><Relationship Id="rId13" Type="http://schemas.openxmlformats.org/officeDocument/2006/relationships/hyperlink" Target="_blank" TargetMode="External"/><Relationship Id="rId14" Type="http://schemas.openxmlformats.org/officeDocument/2006/relationships/hyperlink" Target="_blank" TargetMode="External"/><Relationship Id="rId15" Type="http://schemas.openxmlformats.org/officeDocument/2006/relationships/hyperlink" Target="_blank" TargetMode="External"/><Relationship Id="rId16" Type="http://schemas.openxmlformats.org/officeDocument/2006/relationships/hyperlink" Target="_blank" TargetMode="External"/><Relationship Id="rId17" Type="http://schemas.openxmlformats.org/officeDocument/2006/relationships/hyperlink" Target="_blank" TargetMode="External"/><Relationship Id="rId18" Type="http://schemas.openxmlformats.org/officeDocument/2006/relationships/hyperlink" Target="_blank" TargetMode="External"/><Relationship Id="rId19" Type="http://schemas.openxmlformats.org/officeDocument/2006/relationships/hyperlink" Target="_blank" TargetMode="External"/><Relationship Id="rId20" Type="http://schemas.openxmlformats.org/officeDocument/2006/relationships/hyperlink" Target="_blank" TargetMode="External"/><Relationship Id="rId21" Type="http://schemas.openxmlformats.org/officeDocument/2006/relationships/hyperlink" Target="_blank" TargetMode="External"/><Relationship Id="rId22" Type="http://schemas.openxmlformats.org/officeDocument/2006/relationships/hyperlink" Target="https://platformazakupowa.pl/pn/wlodawa" TargetMode="External"/><Relationship Id="rId23"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28" Type="http://schemas.openxmlformats.org/officeDocument/2006/relationships/hyperlink" Target="https://platformazakupowa.pl/pn/wlodawa" TargetMode="External"/><Relationship Id="rId29"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35" Type="http://schemas.openxmlformats.org/officeDocument/2006/relationships/hyperlink" Target="https://platformazakupowa.pl/pn/wlodawa" TargetMode="External"/><Relationship Id="rId36"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numbering" Target="numbering.xml"/><Relationship Id="rId44" Type="http://schemas.openxmlformats.org/officeDocument/2006/relationships/fontTable" Target="fontTable.xml"/><Relationship Id="rId45" Type="http://schemas.openxmlformats.org/officeDocument/2006/relationships/settings" Target="settings.xml"/><Relationship Id="rId46" Type="http://schemas.openxmlformats.org/officeDocument/2006/relationships/theme" Target="theme/theme1.xml"/><Relationship Id="rId47"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B6198A-3173-41BD-9BF6-5452955D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6259</TotalTime>
  <Application>LibreOffice/7.5.0.3$Windows_X86_64 LibreOffice_project/c21113d003cd3efa8c53188764377a8272d9d6de</Application>
  <AppVersion>15.0000</AppVersion>
  <Pages>44</Pages>
  <Words>14257</Words>
  <Characters>93840</Characters>
  <CharactersWithSpaces>108312</CharactersWithSpaces>
  <Paragraphs>573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2021-12-20T14:50:00Z</dcterms:created>
  <dc:creator>adm</dc:creator>
  <dc:description/>
  <dc:language>pl-PL</dc:language>
  <cp:lastModifiedBy/>
  <cp:lastPrinted>2023-04-27T12:28:30Z</cp:lastPrinted>
  <dcterms:modified xsi:type="dcterms:W3CDTF">2023-04-27T14:07:31Z</dcterms:modified>
  <cp:revision>276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