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4" w:rsidRDefault="00767E64" w:rsidP="00767E64">
      <w:pPr>
        <w:spacing w:after="0" w:line="240" w:lineRule="auto"/>
        <w:jc w:val="center"/>
        <w:rPr>
          <w:rFonts w:cs="Arial"/>
          <w:b/>
        </w:rPr>
      </w:pPr>
      <w:r>
        <w:rPr>
          <w:rFonts w:cs="Arial"/>
          <w:b/>
        </w:rPr>
        <w:t>Umowa  Nr …………….. (projekt)</w:t>
      </w:r>
    </w:p>
    <w:p w:rsidR="00767E64" w:rsidRDefault="00767E64" w:rsidP="00767E64">
      <w:pPr>
        <w:spacing w:after="0" w:line="240" w:lineRule="auto"/>
        <w:jc w:val="center"/>
        <w:rPr>
          <w:rFonts w:cs="Arial"/>
          <w:b/>
        </w:rPr>
      </w:pPr>
    </w:p>
    <w:p w:rsidR="00767E64" w:rsidRDefault="00767E64" w:rsidP="00767E64">
      <w:pPr>
        <w:spacing w:after="0" w:line="240" w:lineRule="auto"/>
        <w:jc w:val="center"/>
        <w:rPr>
          <w:rFonts w:cs="Arial"/>
          <w:b/>
        </w:rPr>
      </w:pPr>
    </w:p>
    <w:p w:rsidR="00767E64" w:rsidRDefault="00767E64" w:rsidP="00767E64">
      <w:pPr>
        <w:spacing w:after="0" w:line="240" w:lineRule="auto"/>
        <w:jc w:val="both"/>
        <w:rPr>
          <w:rFonts w:cs="Arial"/>
        </w:rPr>
      </w:pPr>
      <w:r>
        <w:rPr>
          <w:rFonts w:cs="Arial"/>
        </w:rPr>
        <w:t>Zawarta w Sośnicowicach w dniu …………………….. pomiędzy:</w:t>
      </w:r>
    </w:p>
    <w:p w:rsidR="00767E64" w:rsidRDefault="00767E64" w:rsidP="00767E64">
      <w:pPr>
        <w:spacing w:after="0" w:line="240" w:lineRule="auto"/>
        <w:jc w:val="both"/>
      </w:pPr>
      <w:r>
        <w:t xml:space="preserve">Gminą Sośnicowice, </w:t>
      </w:r>
      <w:proofErr w:type="spellStart"/>
      <w:r>
        <w:t>ul.Rynek</w:t>
      </w:r>
      <w:proofErr w:type="spellEnd"/>
      <w:r>
        <w:t xml:space="preserve"> 19 44-153 Sośnicowice  NIP: </w:t>
      </w:r>
    </w:p>
    <w:p w:rsidR="00767E64" w:rsidRDefault="00767E64" w:rsidP="00767E64">
      <w:pPr>
        <w:spacing w:after="0" w:line="240" w:lineRule="auto"/>
        <w:jc w:val="both"/>
      </w:pPr>
      <w:r>
        <w:t xml:space="preserve">zwaną dalej „Zamawiającym”, </w:t>
      </w:r>
    </w:p>
    <w:p w:rsidR="00767E64" w:rsidRDefault="00767E64" w:rsidP="00767E64">
      <w:pPr>
        <w:spacing w:after="0" w:line="240" w:lineRule="auto"/>
        <w:jc w:val="both"/>
        <w:rPr>
          <w:rFonts w:cs="Arial"/>
        </w:rPr>
      </w:pPr>
      <w:r>
        <w:rPr>
          <w:rFonts w:cs="Arial"/>
        </w:rPr>
        <w:t>reprezentowanym przez:</w:t>
      </w:r>
    </w:p>
    <w:p w:rsidR="00767E64" w:rsidRDefault="00767E64" w:rsidP="00767E64">
      <w:pPr>
        <w:spacing w:after="0" w:line="240" w:lineRule="auto"/>
        <w:jc w:val="both"/>
      </w:pPr>
      <w:r>
        <w:t>Leszka Kołodzieja – Burmistrza Sośnicowic,</w:t>
      </w:r>
    </w:p>
    <w:p w:rsidR="00767E64" w:rsidRDefault="00767E64" w:rsidP="00767E64">
      <w:pPr>
        <w:spacing w:after="0" w:line="240" w:lineRule="auto"/>
        <w:jc w:val="both"/>
      </w:pPr>
      <w:r>
        <w:t>przy kontrasygnacie   – Skarbnika Gminy Sośnicowice</w:t>
      </w:r>
    </w:p>
    <w:p w:rsidR="00767E64" w:rsidRDefault="00767E64" w:rsidP="00767E64">
      <w:pPr>
        <w:spacing w:after="0" w:line="240" w:lineRule="auto"/>
        <w:jc w:val="both"/>
        <w:rPr>
          <w:rFonts w:cs="Arial"/>
        </w:rPr>
      </w:pPr>
      <w:r>
        <w:rPr>
          <w:rFonts w:cs="Arial"/>
        </w:rPr>
        <w:t>a,</w:t>
      </w:r>
    </w:p>
    <w:p w:rsidR="00767E64" w:rsidRDefault="00767E64" w:rsidP="00767E64">
      <w:pPr>
        <w:spacing w:after="0" w:line="240" w:lineRule="auto"/>
        <w:jc w:val="both"/>
        <w:rPr>
          <w:rFonts w:cs="Arial"/>
        </w:rPr>
      </w:pPr>
      <w:r>
        <w:rPr>
          <w:rFonts w:cs="Arial"/>
        </w:rPr>
        <w:t xml:space="preserve">………………………………………………………………………..  </w:t>
      </w:r>
    </w:p>
    <w:p w:rsidR="00767E64" w:rsidRDefault="00767E64" w:rsidP="00767E64">
      <w:pPr>
        <w:spacing w:after="0" w:line="240" w:lineRule="auto"/>
        <w:jc w:val="both"/>
        <w:rPr>
          <w:rFonts w:cs="Arial"/>
        </w:rPr>
      </w:pPr>
      <w:r>
        <w:rPr>
          <w:rFonts w:cs="Arial"/>
        </w:rPr>
        <w:t>reprezentowanym przez:</w:t>
      </w:r>
    </w:p>
    <w:p w:rsidR="00767E64" w:rsidRDefault="00767E64" w:rsidP="00767E64">
      <w:pPr>
        <w:spacing w:after="0" w:line="240" w:lineRule="auto"/>
        <w:jc w:val="both"/>
        <w:rPr>
          <w:rFonts w:cs="Arial"/>
        </w:rPr>
      </w:pPr>
      <w:r>
        <w:rPr>
          <w:rFonts w:cs="Arial"/>
        </w:rPr>
        <w:t>……………………………………………………………………….</w:t>
      </w:r>
    </w:p>
    <w:p w:rsidR="00767E64" w:rsidRDefault="00767E64" w:rsidP="00767E64">
      <w:pPr>
        <w:spacing w:after="0" w:line="240" w:lineRule="auto"/>
        <w:jc w:val="both"/>
        <w:rPr>
          <w:rFonts w:cs="Arial"/>
        </w:rPr>
      </w:pPr>
      <w:r>
        <w:rPr>
          <w:rFonts w:cs="Arial"/>
        </w:rPr>
        <w:t>Zwanym w dalszej części umowy „Wykonawcą”</w:t>
      </w:r>
    </w:p>
    <w:p w:rsidR="00767E64" w:rsidRDefault="00767E64" w:rsidP="00767E64">
      <w:pPr>
        <w:spacing w:after="0" w:line="240" w:lineRule="auto"/>
        <w:jc w:val="both"/>
        <w:rPr>
          <w:rFonts w:cs="Arial"/>
        </w:rPr>
      </w:pPr>
    </w:p>
    <w:p w:rsidR="00767E64" w:rsidRDefault="00767E64" w:rsidP="00767E64">
      <w:pPr>
        <w:spacing w:after="0" w:line="240" w:lineRule="auto"/>
        <w:jc w:val="both"/>
        <w:rPr>
          <w:rFonts w:cs="Arial"/>
        </w:rPr>
      </w:pPr>
      <w:r>
        <w:rPr>
          <w:rFonts w:cs="Arial"/>
        </w:rPr>
        <w:t>W rezultacie wyboru oferty Wykonawcy złożonej w przeprowadzonym postępowaniu o udzielenie zamówienia publicznego w trybie przetargu nieograniczonego nr ….. została zawarta Umowa następującej treści:</w:t>
      </w:r>
    </w:p>
    <w:p w:rsidR="00767E64" w:rsidRDefault="00767E64" w:rsidP="00767E64">
      <w:pPr>
        <w:spacing w:after="0" w:line="240" w:lineRule="auto"/>
        <w:jc w:val="center"/>
        <w:rPr>
          <w:b/>
        </w:rPr>
      </w:pPr>
      <w:r>
        <w:rPr>
          <w:b/>
        </w:rPr>
        <w:t>§ 1</w:t>
      </w:r>
    </w:p>
    <w:p w:rsidR="00767E64" w:rsidRDefault="00767E64" w:rsidP="00767E64">
      <w:pPr>
        <w:spacing w:after="0" w:line="240" w:lineRule="auto"/>
        <w:jc w:val="center"/>
      </w:pPr>
      <w:r>
        <w:rPr>
          <w:b/>
        </w:rPr>
        <w:t>PRZEDMIOT UMOWY</w:t>
      </w:r>
    </w:p>
    <w:p w:rsidR="00767E64" w:rsidRDefault="00767E64" w:rsidP="00767E64">
      <w:pPr>
        <w:numPr>
          <w:ilvl w:val="0"/>
          <w:numId w:val="1"/>
        </w:numPr>
        <w:spacing w:after="0" w:line="240" w:lineRule="auto"/>
        <w:ind w:left="426" w:hanging="426"/>
        <w:jc w:val="both"/>
        <w:rPr>
          <w:rStyle w:val="Teksttreci"/>
          <w:rFonts w:cs="Calibri"/>
          <w:color w:val="0070C0"/>
        </w:rPr>
      </w:pPr>
      <w:r>
        <w:rPr>
          <w:rStyle w:val="Teksttreci"/>
          <w:rFonts w:cs="Calibri"/>
          <w:color w:val="000000"/>
        </w:rPr>
        <w:t xml:space="preserve">Przedmiotem zamówienia jest Pełnienie funkcji inspektora nadzoru inwestorskiego nad realizacją zadania </w:t>
      </w:r>
      <w:r>
        <w:rPr>
          <w:rFonts w:ascii="Tahoma" w:hAnsi="Tahoma" w:cs="Tahoma"/>
          <w:b/>
          <w:sz w:val="24"/>
          <w:szCs w:val="24"/>
        </w:rPr>
        <w:t>“Budowa drogi (ul. Szkolna) w Sośnicowicach i Łanach Wielkich.”</w:t>
      </w:r>
      <w:r>
        <w:rPr>
          <w:rStyle w:val="Teksttreci"/>
          <w:rFonts w:cs="Calibri"/>
          <w:color w:val="000000"/>
        </w:rPr>
        <w:t xml:space="preserve"> </w:t>
      </w:r>
      <w:r>
        <w:rPr>
          <w:color w:val="0070C0"/>
        </w:rPr>
        <w:t>realizowanego w ramach przetargu ZP-1/2019.</w:t>
      </w:r>
      <w:r>
        <w:rPr>
          <w:rStyle w:val="Teksttreci"/>
          <w:rFonts w:cs="Calibri"/>
          <w:color w:val="0070C0"/>
        </w:rPr>
        <w:t xml:space="preserve"> </w:t>
      </w:r>
    </w:p>
    <w:p w:rsidR="00767E64" w:rsidRDefault="00767E64" w:rsidP="00767E64">
      <w:pPr>
        <w:numPr>
          <w:ilvl w:val="0"/>
          <w:numId w:val="1"/>
        </w:numPr>
        <w:spacing w:after="0" w:line="240" w:lineRule="auto"/>
        <w:ind w:left="426" w:hanging="426"/>
        <w:jc w:val="both"/>
        <w:rPr>
          <w:rFonts w:cs="Arial"/>
        </w:rPr>
      </w:pPr>
      <w:r>
        <w:rPr>
          <w:rFonts w:cs="Arial"/>
        </w:rPr>
        <w:t>Pełnienie obowiązków inspektora nadzoru inwestorskiego prowadzone będzie przez Wykonawcę we wszystkich miejscach do tego koniecznych w oparciu o własny sprzęt niezbędny do prawidłowego wykonania przedmiotu umowy.</w:t>
      </w:r>
    </w:p>
    <w:p w:rsidR="00767E64" w:rsidRDefault="00767E64" w:rsidP="00767E64">
      <w:pPr>
        <w:numPr>
          <w:ilvl w:val="0"/>
          <w:numId w:val="1"/>
        </w:numPr>
        <w:spacing w:after="0" w:line="240" w:lineRule="auto"/>
        <w:ind w:left="426" w:hanging="426"/>
        <w:jc w:val="both"/>
        <w:rPr>
          <w:rFonts w:cs="Arial"/>
        </w:rPr>
      </w:pPr>
      <w:r>
        <w:rPr>
          <w:rFonts w:cs="Arial"/>
        </w:rPr>
        <w:t xml:space="preserve">Przedmiot umowy należy wykonać w pełnym zakresie wynikającym z charakterystyki robót, </w:t>
      </w:r>
      <w:r>
        <w:rPr>
          <w:rFonts w:cs="Arial"/>
        </w:rPr>
        <w:br/>
        <w:t>w szczególności zgodnie z:</w:t>
      </w:r>
    </w:p>
    <w:p w:rsidR="00767E64" w:rsidRDefault="00767E64" w:rsidP="00767E64">
      <w:pPr>
        <w:numPr>
          <w:ilvl w:val="0"/>
          <w:numId w:val="2"/>
        </w:numPr>
        <w:spacing w:after="0" w:line="240" w:lineRule="auto"/>
        <w:ind w:left="993" w:hanging="426"/>
        <w:jc w:val="both"/>
        <w:rPr>
          <w:rFonts w:cs="Arial"/>
        </w:rPr>
      </w:pPr>
      <w:r>
        <w:rPr>
          <w:rFonts w:cs="Arial"/>
        </w:rPr>
        <w:t xml:space="preserve">Ustawą z dnia 7 lipca 1994 r. Prawo budowlane (tekst jednolity: Dz. U z 2016 r., poz.290 z </w:t>
      </w:r>
      <w:proofErr w:type="spellStart"/>
      <w:r>
        <w:rPr>
          <w:rFonts w:cs="Arial"/>
        </w:rPr>
        <w:t>późn</w:t>
      </w:r>
      <w:proofErr w:type="spellEnd"/>
      <w:r>
        <w:rPr>
          <w:rFonts w:cs="Arial"/>
        </w:rPr>
        <w:t>. zm.) wraz z aktualnymi aktami wykonawczymi do ustawy,</w:t>
      </w:r>
    </w:p>
    <w:p w:rsidR="00767E64" w:rsidRDefault="00767E64" w:rsidP="00767E64">
      <w:pPr>
        <w:numPr>
          <w:ilvl w:val="0"/>
          <w:numId w:val="2"/>
        </w:numPr>
        <w:spacing w:after="0" w:line="240" w:lineRule="auto"/>
        <w:ind w:left="993" w:hanging="426"/>
        <w:jc w:val="both"/>
        <w:rPr>
          <w:rFonts w:cs="Arial"/>
        </w:rPr>
      </w:pPr>
      <w:r>
        <w:rPr>
          <w:rFonts w:cs="Arial"/>
        </w:rPr>
        <w:t xml:space="preserve">Ustawą z dnia 29 styczna 2004 r. Prawo zamówień publicznych (tekst jednolity  </w:t>
      </w:r>
      <w:r>
        <w:rPr>
          <w:rFonts w:cs="Arial"/>
        </w:rPr>
        <w:br/>
        <w:t xml:space="preserve">Dz. U. z  2017, poz. 1579 z </w:t>
      </w:r>
      <w:proofErr w:type="spellStart"/>
      <w:r>
        <w:rPr>
          <w:rFonts w:cs="Arial"/>
        </w:rPr>
        <w:t>późn</w:t>
      </w:r>
      <w:proofErr w:type="spellEnd"/>
      <w:r>
        <w:rPr>
          <w:rFonts w:cs="Arial"/>
        </w:rPr>
        <w:t>. zm.) wraz z aktualnymi aktami wykonawczymi do ustawy,</w:t>
      </w:r>
    </w:p>
    <w:p w:rsidR="00767E64" w:rsidRDefault="00767E64" w:rsidP="00767E64">
      <w:pPr>
        <w:numPr>
          <w:ilvl w:val="0"/>
          <w:numId w:val="2"/>
        </w:numPr>
        <w:spacing w:after="0" w:line="240" w:lineRule="auto"/>
        <w:ind w:left="993" w:hanging="426"/>
        <w:jc w:val="both"/>
        <w:rPr>
          <w:rFonts w:cs="Arial"/>
        </w:rPr>
      </w:pPr>
      <w:r>
        <w:rPr>
          <w:rFonts w:cs="Arial"/>
        </w:rPr>
        <w:t xml:space="preserve">Ustawą z dnia 18 lipca 2001 r. Prawo wodne (tekst jednolity: Dz. U. 2017, poz. 1566 z </w:t>
      </w:r>
      <w:proofErr w:type="spellStart"/>
      <w:r>
        <w:rPr>
          <w:rFonts w:cs="Arial"/>
        </w:rPr>
        <w:t>późn</w:t>
      </w:r>
      <w:proofErr w:type="spellEnd"/>
      <w:r>
        <w:rPr>
          <w:rFonts w:cs="Arial"/>
        </w:rPr>
        <w:t>. zm.) wraz z aktami wykonawczymi do ustawy,</w:t>
      </w:r>
    </w:p>
    <w:p w:rsidR="00767E64" w:rsidRDefault="00767E64" w:rsidP="00767E64">
      <w:pPr>
        <w:numPr>
          <w:ilvl w:val="0"/>
          <w:numId w:val="2"/>
        </w:numPr>
        <w:spacing w:after="0" w:line="240" w:lineRule="auto"/>
        <w:ind w:left="993" w:hanging="426"/>
        <w:jc w:val="both"/>
        <w:rPr>
          <w:rFonts w:cs="Arial"/>
        </w:rPr>
      </w:pPr>
      <w:r>
        <w:rPr>
          <w:rFonts w:cs="Arial"/>
        </w:rPr>
        <w:t xml:space="preserve">Ustawą z dnia 27 kwietnia 2001 r. Prawo ochrony środowiska (tekst jednolity: Dz. U. 2017 r.,  poz. 519 z </w:t>
      </w:r>
      <w:proofErr w:type="spellStart"/>
      <w:r>
        <w:rPr>
          <w:rFonts w:cs="Arial"/>
        </w:rPr>
        <w:t>późn</w:t>
      </w:r>
      <w:proofErr w:type="spellEnd"/>
      <w:r>
        <w:rPr>
          <w:rFonts w:cs="Arial"/>
        </w:rPr>
        <w:t>. zm.) wraz z aktualnymi aktami wykonawczymi do ustawy,</w:t>
      </w:r>
    </w:p>
    <w:p w:rsidR="00767E64" w:rsidRDefault="00767E64" w:rsidP="00767E64">
      <w:pPr>
        <w:numPr>
          <w:ilvl w:val="0"/>
          <w:numId w:val="2"/>
        </w:numPr>
        <w:spacing w:after="0" w:line="240" w:lineRule="auto"/>
        <w:ind w:left="993" w:hanging="426"/>
        <w:jc w:val="both"/>
        <w:rPr>
          <w:rFonts w:cs="Arial"/>
        </w:rPr>
      </w:pPr>
      <w:r>
        <w:rPr>
          <w:rFonts w:cs="Arial"/>
        </w:rPr>
        <w:t>Innymi obowiązującymi przepisami prawa, które należy zastosować przy wykonaniu przedmiotu umowy,</w:t>
      </w:r>
    </w:p>
    <w:p w:rsidR="00767E64" w:rsidRDefault="00767E64" w:rsidP="00767E64">
      <w:pPr>
        <w:numPr>
          <w:ilvl w:val="0"/>
          <w:numId w:val="2"/>
        </w:numPr>
        <w:spacing w:after="0" w:line="240" w:lineRule="auto"/>
        <w:ind w:left="993" w:hanging="426"/>
        <w:jc w:val="both"/>
        <w:rPr>
          <w:rFonts w:cs="Arial"/>
        </w:rPr>
      </w:pPr>
      <w:r>
        <w:rPr>
          <w:rFonts w:cs="Arial"/>
        </w:rPr>
        <w:t xml:space="preserve">Normami, zasadami wiedzy technicznej, przepisami: BHP. </w:t>
      </w:r>
      <w:proofErr w:type="spellStart"/>
      <w:r>
        <w:rPr>
          <w:rFonts w:cs="Arial"/>
        </w:rPr>
        <w:t>P.poż</w:t>
      </w:r>
      <w:proofErr w:type="spellEnd"/>
      <w:r>
        <w:rPr>
          <w:rFonts w:cs="Arial"/>
        </w:rPr>
        <w:t>.</w:t>
      </w:r>
    </w:p>
    <w:p w:rsidR="00767E64" w:rsidRDefault="00767E64" w:rsidP="00767E64">
      <w:pPr>
        <w:spacing w:after="0" w:line="240" w:lineRule="auto"/>
        <w:jc w:val="both"/>
        <w:rPr>
          <w:rFonts w:cs="Arial"/>
        </w:rPr>
      </w:pPr>
    </w:p>
    <w:p w:rsidR="00767E64" w:rsidRDefault="00767E64" w:rsidP="00767E64">
      <w:pPr>
        <w:spacing w:after="0" w:line="240" w:lineRule="auto"/>
        <w:jc w:val="center"/>
        <w:rPr>
          <w:b/>
        </w:rPr>
      </w:pPr>
      <w:r>
        <w:rPr>
          <w:b/>
        </w:rPr>
        <w:t>§ 2</w:t>
      </w:r>
    </w:p>
    <w:p w:rsidR="00767E64" w:rsidRDefault="00767E64" w:rsidP="00767E64">
      <w:pPr>
        <w:spacing w:after="0" w:line="240" w:lineRule="auto"/>
        <w:jc w:val="center"/>
        <w:rPr>
          <w:b/>
        </w:rPr>
      </w:pPr>
      <w:r>
        <w:rPr>
          <w:b/>
        </w:rPr>
        <w:t>CZĘŚCI SKŁADOWE UMOWY</w:t>
      </w:r>
    </w:p>
    <w:p w:rsidR="00767E64" w:rsidRDefault="00767E64" w:rsidP="00767E64">
      <w:pPr>
        <w:spacing w:after="0" w:line="240" w:lineRule="auto"/>
        <w:jc w:val="both"/>
      </w:pPr>
      <w:r>
        <w:t>Integralne części składowe niniejszej umowy stanowią:</w:t>
      </w:r>
    </w:p>
    <w:p w:rsidR="00767E64" w:rsidRDefault="00767E64" w:rsidP="00767E64">
      <w:pPr>
        <w:numPr>
          <w:ilvl w:val="0"/>
          <w:numId w:val="3"/>
        </w:numPr>
        <w:spacing w:after="0" w:line="240" w:lineRule="auto"/>
        <w:jc w:val="both"/>
      </w:pPr>
      <w:r>
        <w:t>Oferta Wykonawcy – załącznik nr 1,</w:t>
      </w:r>
    </w:p>
    <w:p w:rsidR="00767E64" w:rsidRDefault="00767E64" w:rsidP="00767E64">
      <w:pPr>
        <w:numPr>
          <w:ilvl w:val="0"/>
          <w:numId w:val="3"/>
        </w:numPr>
        <w:spacing w:after="0" w:line="240" w:lineRule="auto"/>
        <w:jc w:val="both"/>
      </w:pPr>
      <w:r>
        <w:t>Opis przedmiotu zamówienia – załącznik nr 2,</w:t>
      </w:r>
    </w:p>
    <w:p w:rsidR="00767E64" w:rsidRDefault="00767E64" w:rsidP="00767E64">
      <w:pPr>
        <w:numPr>
          <w:ilvl w:val="0"/>
          <w:numId w:val="3"/>
        </w:numPr>
        <w:spacing w:after="0" w:line="240" w:lineRule="auto"/>
        <w:jc w:val="both"/>
      </w:pPr>
      <w:r>
        <w:t>Dokumentacja budowlana – załącznik nr 3,</w:t>
      </w:r>
    </w:p>
    <w:p w:rsidR="00767E64" w:rsidRDefault="00767E64" w:rsidP="00767E64">
      <w:pPr>
        <w:spacing w:after="0" w:line="240" w:lineRule="auto"/>
        <w:jc w:val="center"/>
        <w:rPr>
          <w:b/>
        </w:rPr>
      </w:pPr>
    </w:p>
    <w:p w:rsidR="00767E64" w:rsidRDefault="00767E64" w:rsidP="00767E64">
      <w:pPr>
        <w:spacing w:after="0" w:line="240" w:lineRule="auto"/>
        <w:jc w:val="center"/>
        <w:rPr>
          <w:b/>
        </w:rPr>
      </w:pPr>
      <w:r>
        <w:rPr>
          <w:b/>
        </w:rPr>
        <w:t>§ 3</w:t>
      </w:r>
    </w:p>
    <w:p w:rsidR="00767E64" w:rsidRDefault="00767E64" w:rsidP="00767E64">
      <w:pPr>
        <w:spacing w:after="0" w:line="240" w:lineRule="auto"/>
        <w:jc w:val="center"/>
        <w:rPr>
          <w:b/>
        </w:rPr>
      </w:pPr>
      <w:r>
        <w:rPr>
          <w:b/>
        </w:rPr>
        <w:t>GENERALNE OŚWIADCZENIA STRON</w:t>
      </w:r>
    </w:p>
    <w:p w:rsidR="00767E64" w:rsidRDefault="00767E64" w:rsidP="00767E64">
      <w:pPr>
        <w:spacing w:after="0" w:line="240" w:lineRule="auto"/>
        <w:jc w:val="both"/>
      </w:pPr>
      <w:r>
        <w:t>Strony zgodnie stwierdzają, że kompletna oferta Wykonawcy obejmuje pełny zakres nadzoru nad  przedmiotem zamówienia opisanych w dokumentacji projektowej.</w:t>
      </w:r>
    </w:p>
    <w:p w:rsidR="00767E64" w:rsidRDefault="00767E64" w:rsidP="00767E64">
      <w:pPr>
        <w:spacing w:after="0" w:line="240" w:lineRule="auto"/>
        <w:jc w:val="center"/>
        <w:rPr>
          <w:b/>
        </w:rPr>
      </w:pPr>
      <w:r>
        <w:rPr>
          <w:b/>
        </w:rPr>
        <w:lastRenderedPageBreak/>
        <w:t>§ 4</w:t>
      </w:r>
    </w:p>
    <w:p w:rsidR="00767E64" w:rsidRDefault="00767E64" w:rsidP="00767E64">
      <w:pPr>
        <w:spacing w:after="0" w:line="240" w:lineRule="auto"/>
        <w:jc w:val="center"/>
        <w:rPr>
          <w:b/>
        </w:rPr>
      </w:pPr>
      <w:r>
        <w:rPr>
          <w:b/>
        </w:rPr>
        <w:t>TERMIN ROZPOCZĘCIA I ZAKOŃCZENIA REALIZACJI PRZEDMIOTU UMOWY</w:t>
      </w:r>
    </w:p>
    <w:p w:rsidR="00767E64" w:rsidRDefault="00767E64" w:rsidP="00767E64">
      <w:pPr>
        <w:numPr>
          <w:ilvl w:val="0"/>
          <w:numId w:val="4"/>
        </w:numPr>
        <w:spacing w:after="0" w:line="240" w:lineRule="auto"/>
        <w:ind w:left="284" w:hanging="284"/>
        <w:jc w:val="both"/>
        <w:rPr>
          <w:color w:val="000000"/>
        </w:rPr>
      </w:pPr>
      <w:r>
        <w:rPr>
          <w:color w:val="000000"/>
        </w:rPr>
        <w:t xml:space="preserve"> Termin rozpoczęcia: z dniem podpisania umowy. </w:t>
      </w:r>
    </w:p>
    <w:p w:rsidR="00767E64" w:rsidRDefault="00767E64" w:rsidP="00767E64">
      <w:pPr>
        <w:numPr>
          <w:ilvl w:val="0"/>
          <w:numId w:val="4"/>
        </w:numPr>
        <w:spacing w:after="0" w:line="240" w:lineRule="auto"/>
        <w:ind w:left="284" w:hanging="284"/>
        <w:jc w:val="both"/>
        <w:rPr>
          <w:color w:val="0070C0"/>
        </w:rPr>
      </w:pPr>
      <w:r>
        <w:rPr>
          <w:color w:val="000000"/>
        </w:rPr>
        <w:t xml:space="preserve">Termin zakończenia do dnia </w:t>
      </w:r>
      <w:r>
        <w:rPr>
          <w:color w:val="0070C0"/>
        </w:rPr>
        <w:t>rozliczenia dofinansowania zadania tj. 30.09.2019r.</w:t>
      </w:r>
    </w:p>
    <w:p w:rsidR="00767E64" w:rsidRDefault="00767E64" w:rsidP="00767E64">
      <w:pPr>
        <w:spacing w:after="0" w:line="240" w:lineRule="auto"/>
        <w:jc w:val="both"/>
      </w:pPr>
    </w:p>
    <w:p w:rsidR="00767E64" w:rsidRDefault="00767E64" w:rsidP="00767E64">
      <w:pPr>
        <w:spacing w:after="0" w:line="240" w:lineRule="auto"/>
        <w:jc w:val="center"/>
        <w:rPr>
          <w:b/>
        </w:rPr>
      </w:pPr>
      <w:r>
        <w:rPr>
          <w:b/>
        </w:rPr>
        <w:t>§ 5</w:t>
      </w:r>
    </w:p>
    <w:p w:rsidR="00767E64" w:rsidRDefault="00767E64" w:rsidP="00767E64">
      <w:pPr>
        <w:spacing w:after="0" w:line="240" w:lineRule="auto"/>
        <w:jc w:val="center"/>
        <w:rPr>
          <w:b/>
        </w:rPr>
      </w:pPr>
      <w:r>
        <w:rPr>
          <w:b/>
        </w:rPr>
        <w:t>OBOWIĄZKI ZAMAWIAJĄCEGO</w:t>
      </w:r>
    </w:p>
    <w:p w:rsidR="00767E64" w:rsidRDefault="00767E64" w:rsidP="00767E64">
      <w:pPr>
        <w:spacing w:after="0" w:line="240" w:lineRule="auto"/>
        <w:jc w:val="both"/>
      </w:pPr>
      <w:r>
        <w:t>Do obowiązków Zamawiającego należy:</w:t>
      </w:r>
    </w:p>
    <w:p w:rsidR="00767E64" w:rsidRDefault="00767E64" w:rsidP="00767E64">
      <w:pPr>
        <w:numPr>
          <w:ilvl w:val="0"/>
          <w:numId w:val="5"/>
        </w:numPr>
        <w:spacing w:after="0" w:line="240" w:lineRule="auto"/>
        <w:jc w:val="both"/>
      </w:pPr>
      <w:r>
        <w:t xml:space="preserve">Przekazanie Wykonawcy kopii dokumentacji projektowej dotyczącej nadzorowanych robót budowlanych,   </w:t>
      </w:r>
    </w:p>
    <w:p w:rsidR="00767E64" w:rsidRDefault="00767E64" w:rsidP="00767E64">
      <w:pPr>
        <w:numPr>
          <w:ilvl w:val="0"/>
          <w:numId w:val="5"/>
        </w:numPr>
        <w:spacing w:after="0" w:line="240" w:lineRule="auto"/>
        <w:jc w:val="both"/>
      </w:pPr>
      <w:r>
        <w:t>Przekazanie Wykonawcy kopii umowy wykonawcy robót budowlanych, którego prace będą objęte nadzorem inwestorskim.</w:t>
      </w:r>
    </w:p>
    <w:p w:rsidR="00767E64" w:rsidRDefault="00767E64" w:rsidP="00767E64">
      <w:pPr>
        <w:numPr>
          <w:ilvl w:val="0"/>
          <w:numId w:val="5"/>
        </w:numPr>
        <w:spacing w:after="0" w:line="240" w:lineRule="auto"/>
        <w:jc w:val="both"/>
        <w:rPr>
          <w:color w:val="0070C0"/>
        </w:rPr>
      </w:pPr>
      <w:r>
        <w:rPr>
          <w:color w:val="000000"/>
        </w:rPr>
        <w:t>Protokolarne odebranie przedmiotu umowy po sprawdzeniu jego należytego wykonania i złożenia</w:t>
      </w:r>
      <w:r>
        <w:t xml:space="preserve"> prawidłowych dokumentów rozliczeniowych </w:t>
      </w:r>
      <w:r>
        <w:rPr>
          <w:color w:val="0070C0"/>
        </w:rPr>
        <w:t>oraz dokumentów niezbędnych do uzyskania przez wykonawcę robót budowlanych pozwolenia na użytkowanie.</w:t>
      </w:r>
    </w:p>
    <w:p w:rsidR="00767E64" w:rsidRDefault="00767E64" w:rsidP="00767E64">
      <w:pPr>
        <w:numPr>
          <w:ilvl w:val="0"/>
          <w:numId w:val="5"/>
        </w:numPr>
        <w:spacing w:after="0" w:line="240" w:lineRule="auto"/>
        <w:jc w:val="both"/>
      </w:pPr>
      <w:r>
        <w:t xml:space="preserve">Terminowa zapłata wynagrodzenia za wykonane i odebrane prace. </w:t>
      </w:r>
    </w:p>
    <w:p w:rsidR="00767E64" w:rsidRDefault="00767E64" w:rsidP="00767E64">
      <w:pPr>
        <w:spacing w:after="0" w:line="240" w:lineRule="auto"/>
        <w:ind w:left="720"/>
        <w:jc w:val="both"/>
      </w:pPr>
    </w:p>
    <w:p w:rsidR="00767E64" w:rsidRDefault="00767E64" w:rsidP="00767E64">
      <w:pPr>
        <w:tabs>
          <w:tab w:val="left" w:pos="0"/>
        </w:tabs>
        <w:spacing w:after="0" w:line="240" w:lineRule="auto"/>
        <w:jc w:val="center"/>
        <w:rPr>
          <w:b/>
        </w:rPr>
      </w:pPr>
      <w:r>
        <w:rPr>
          <w:b/>
        </w:rPr>
        <w:t>§ 6</w:t>
      </w:r>
    </w:p>
    <w:p w:rsidR="00767E64" w:rsidRDefault="00767E64" w:rsidP="00767E64">
      <w:pPr>
        <w:spacing w:after="0" w:line="240" w:lineRule="auto"/>
        <w:jc w:val="center"/>
        <w:rPr>
          <w:b/>
        </w:rPr>
      </w:pPr>
      <w:r>
        <w:rPr>
          <w:b/>
        </w:rPr>
        <w:t>OBOWIĄZKI WYKONAWCY</w:t>
      </w:r>
    </w:p>
    <w:p w:rsidR="00767E64" w:rsidRDefault="00767E64" w:rsidP="00767E64">
      <w:pPr>
        <w:spacing w:after="0" w:line="240" w:lineRule="auto"/>
        <w:jc w:val="both"/>
      </w:pPr>
      <w:r>
        <w:t>Obowiązki Wykonawcy:</w:t>
      </w:r>
    </w:p>
    <w:p w:rsidR="00767E64" w:rsidRDefault="00767E64" w:rsidP="00767E64">
      <w:pPr>
        <w:numPr>
          <w:ilvl w:val="0"/>
          <w:numId w:val="6"/>
        </w:numPr>
        <w:spacing w:after="0" w:line="240" w:lineRule="auto"/>
        <w:ind w:left="426" w:hanging="426"/>
        <w:jc w:val="both"/>
      </w:pPr>
      <w:r>
        <w:t>Reprezentowanie Zamawiającego na budowie przez sprawowanie kontroli zgodności jej realizacji z dokumentacją projektową i pozwoleniem na budowę, przepisami oraz zasadami wiedzy technicznej,</w:t>
      </w:r>
    </w:p>
    <w:p w:rsidR="00767E64" w:rsidRDefault="00767E64" w:rsidP="00767E64">
      <w:pPr>
        <w:numPr>
          <w:ilvl w:val="0"/>
          <w:numId w:val="6"/>
        </w:numPr>
        <w:spacing w:after="0" w:line="240" w:lineRule="auto"/>
        <w:ind w:left="426" w:hanging="426"/>
        <w:jc w:val="both"/>
      </w:pPr>
      <w:r>
        <w:t>Pełnienie obowiązków inspektora nadzoru inwestorskiego w czasie koniecznym do prawidłowego i płynnego przebiegu robót budowlanych.</w:t>
      </w:r>
    </w:p>
    <w:p w:rsidR="00767E64" w:rsidRDefault="00767E64" w:rsidP="00767E64">
      <w:pPr>
        <w:numPr>
          <w:ilvl w:val="0"/>
          <w:numId w:val="6"/>
        </w:numPr>
        <w:spacing w:after="0" w:line="240" w:lineRule="auto"/>
        <w:ind w:left="426" w:hanging="426"/>
        <w:jc w:val="both"/>
      </w:pPr>
      <w:r>
        <w:t xml:space="preserve">Koordynację czynności Inspektorów Nadzoru Inwestorskiego w zakresie wymaganych specjalności  </w:t>
      </w:r>
    </w:p>
    <w:p w:rsidR="00767E64" w:rsidRDefault="00767E64" w:rsidP="00767E64">
      <w:pPr>
        <w:numPr>
          <w:ilvl w:val="0"/>
          <w:numId w:val="6"/>
        </w:numPr>
        <w:spacing w:after="0" w:line="240" w:lineRule="auto"/>
        <w:ind w:left="426" w:hanging="426"/>
        <w:jc w:val="both"/>
      </w:pPr>
      <w:r>
        <w:t>Bieżący nadzór nad robotami budowlanymi</w:t>
      </w:r>
    </w:p>
    <w:p w:rsidR="00767E64" w:rsidRDefault="00767E64" w:rsidP="00767E64">
      <w:pPr>
        <w:numPr>
          <w:ilvl w:val="0"/>
          <w:numId w:val="6"/>
        </w:numPr>
        <w:spacing w:after="0" w:line="240" w:lineRule="auto"/>
        <w:ind w:left="426" w:hanging="426"/>
        <w:jc w:val="both"/>
      </w:pPr>
      <w:r>
        <w:t>Inicjowanie i prowadzenie narad technicznych na terenie budowy odbywających się raz w tygodniu  oraz prowadzenie rejestru narad technicznych, sporządzanie protokołów z narad technicznych i przekazywania kopii protokołów uczestnikom rad technicznych,</w:t>
      </w:r>
    </w:p>
    <w:p w:rsidR="00767E64" w:rsidRDefault="00767E64" w:rsidP="00767E64">
      <w:pPr>
        <w:numPr>
          <w:ilvl w:val="0"/>
          <w:numId w:val="6"/>
        </w:numPr>
        <w:spacing w:after="0" w:line="240" w:lineRule="auto"/>
        <w:ind w:left="426" w:hanging="426"/>
        <w:jc w:val="both"/>
      </w:pPr>
      <w:r>
        <w:t>Uczestniczenie we wszystkich naradach koordynacyjnych oraz spotkaniach roboczych dotyczących realizacji przedmiotu umowy, sporządzanie z nich protokołów i przekazywanie kopii protokołów ich uczestnikom,</w:t>
      </w:r>
    </w:p>
    <w:p w:rsidR="00767E64" w:rsidRDefault="00767E64" w:rsidP="00767E64">
      <w:pPr>
        <w:numPr>
          <w:ilvl w:val="0"/>
          <w:numId w:val="6"/>
        </w:numPr>
        <w:spacing w:after="0" w:line="240" w:lineRule="auto"/>
        <w:ind w:left="426" w:hanging="426"/>
        <w:jc w:val="both"/>
      </w:pPr>
      <w:r>
        <w:t>Pełnienie obowiązków wynikających z Umowy prowadzone będzie przez Wykonawcę we wszystkich miejscach do tego koniecznych, w oparciu o własny sprzęt ( m.in. środki transportu) niezbędny do prawidłowego wykonania przedmiotu Umowy.</w:t>
      </w:r>
    </w:p>
    <w:p w:rsidR="00767E64" w:rsidRDefault="00767E64" w:rsidP="00767E64">
      <w:pPr>
        <w:numPr>
          <w:ilvl w:val="0"/>
          <w:numId w:val="6"/>
        </w:numPr>
        <w:spacing w:after="0" w:line="240" w:lineRule="auto"/>
        <w:ind w:left="426" w:hanging="426"/>
        <w:jc w:val="both"/>
      </w:pPr>
      <w:r>
        <w:t xml:space="preserve">Wykonawca musi posiadać stały telefoniczny kontakt  z  Zamawiającym. </w:t>
      </w:r>
    </w:p>
    <w:p w:rsidR="00767E64" w:rsidRDefault="00767E64" w:rsidP="00767E64">
      <w:pPr>
        <w:numPr>
          <w:ilvl w:val="0"/>
          <w:numId w:val="6"/>
        </w:numPr>
        <w:spacing w:after="0" w:line="240" w:lineRule="auto"/>
        <w:ind w:left="426" w:hanging="426"/>
        <w:jc w:val="both"/>
      </w:pPr>
      <w:r>
        <w:t xml:space="preserve">Sprawdzanie jakości wykonywanych robót i zgodności wbudowanych wyrobów budowlanych, </w:t>
      </w:r>
      <w:r>
        <w:br/>
        <w:t xml:space="preserve">a w szczególności zapobieganie zastosowaniu wyrobów budowlanych wadliwych </w:t>
      </w:r>
      <w:r>
        <w:br/>
        <w:t>i niedopuszczonych do stosowania w budownictwie,</w:t>
      </w:r>
    </w:p>
    <w:p w:rsidR="00767E64" w:rsidRDefault="00767E64" w:rsidP="00767E64">
      <w:pPr>
        <w:numPr>
          <w:ilvl w:val="0"/>
          <w:numId w:val="6"/>
        </w:numPr>
        <w:spacing w:after="0" w:line="240" w:lineRule="auto"/>
        <w:ind w:left="426" w:hanging="426"/>
        <w:jc w:val="both"/>
      </w:pPr>
      <w:r>
        <w:t xml:space="preserve">Sprawdzanie i odbiór robót budowlanych ulegających zakryciu lub zanikających, uczestniczenie w próbach i odbiorach technicznych instalacji, urządzeń technicznych oraz przygotowanie </w:t>
      </w:r>
      <w:r>
        <w:br/>
        <w:t>i udział w czynnościach odbioru gotowych obiektów budowlanych i przekazywania ich do użytkowania a także sporządzanie z powyższego protokołów,</w:t>
      </w:r>
    </w:p>
    <w:p w:rsidR="00767E64" w:rsidRDefault="00767E64" w:rsidP="00767E64">
      <w:pPr>
        <w:numPr>
          <w:ilvl w:val="0"/>
          <w:numId w:val="6"/>
        </w:numPr>
        <w:spacing w:after="0" w:line="240" w:lineRule="auto"/>
        <w:ind w:left="426" w:hanging="426"/>
        <w:jc w:val="both"/>
      </w:pPr>
      <w:r>
        <w:rPr>
          <w:color w:val="000000"/>
        </w:rPr>
        <w:t>Protokolarne</w:t>
      </w:r>
      <w:r>
        <w:t xml:space="preserve"> potwierdzanie faktycznie wykonanych robót oraz usunięcia wad, a także kontrolowanie rozliczeń budowy (weryfikacja, merytoryczna akceptacja faktur wykonawcy robót budowlanych potwierdzona pisemnie na odwrocie faktury),</w:t>
      </w: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numPr>
          <w:ilvl w:val="0"/>
          <w:numId w:val="6"/>
        </w:numPr>
        <w:spacing w:after="0" w:line="240" w:lineRule="auto"/>
        <w:ind w:left="426" w:hanging="426"/>
        <w:jc w:val="both"/>
      </w:pPr>
      <w:r>
        <w:lastRenderedPageBreak/>
        <w:t>Wydawanie kierownikowi budowy lub kierownikowi robót poleceń, potwierdzonych wpisem do dziennika budowy, dotyczących: usunięcia nieprawidłowości lub zagrożeń, wykonania prób lub badań, także wymagających odkrycia robót lub elementów zakrytych oraz przedstawienia opinii technicznych dotyczących prowadzonych robót budowlanych i dowodów dopuszczenia do stosowania w budownictwie wyrobów budowlanych oraz urządzeń technicznych,</w:t>
      </w:r>
    </w:p>
    <w:p w:rsidR="00767E64" w:rsidRDefault="00767E64" w:rsidP="00767E64">
      <w:pPr>
        <w:numPr>
          <w:ilvl w:val="0"/>
          <w:numId w:val="6"/>
        </w:numPr>
        <w:spacing w:after="0" w:line="240" w:lineRule="auto"/>
        <w:ind w:left="426" w:hanging="426"/>
        <w:jc w:val="both"/>
      </w:pPr>
      <w:r>
        <w:t>Żądanie od kierownika budowy lub kierownika robót dokonania poprawek bądź ponownego wykonania wykonanych robót, a także wstrzymania dalszych robót budowlanych w przypadku, gdyby ich kontynuacja mogłaby wywołać zagrożenie bądź spowodować niedopuszczalną niezgodność z projektem lub pozwoleniem na budowę,</w:t>
      </w:r>
    </w:p>
    <w:p w:rsidR="00767E64" w:rsidRDefault="00767E64" w:rsidP="00767E64">
      <w:pPr>
        <w:numPr>
          <w:ilvl w:val="0"/>
          <w:numId w:val="6"/>
        </w:numPr>
        <w:spacing w:after="0" w:line="240" w:lineRule="auto"/>
        <w:ind w:left="426" w:hanging="426"/>
        <w:jc w:val="both"/>
      </w:pPr>
      <w:r>
        <w:t>Wymagania od wykonawcy robót budowlanych wykonania poniższych czynności:</w:t>
      </w:r>
    </w:p>
    <w:p w:rsidR="00767E64" w:rsidRDefault="00767E64" w:rsidP="00767E64">
      <w:pPr>
        <w:numPr>
          <w:ilvl w:val="1"/>
          <w:numId w:val="6"/>
        </w:numPr>
        <w:spacing w:after="0" w:line="240" w:lineRule="auto"/>
      </w:pPr>
      <w:r>
        <w:t xml:space="preserve">Wykonania i utrzymania zaplecza budowy, instalacji, zabudowań tymczasowych </w:t>
      </w:r>
      <w:r>
        <w:br/>
        <w:t>i wszystkich innych czynności niezbędnych do właściwej realizacji prac,</w:t>
      </w:r>
    </w:p>
    <w:p w:rsidR="00767E64" w:rsidRDefault="00767E64" w:rsidP="00767E64">
      <w:pPr>
        <w:numPr>
          <w:ilvl w:val="1"/>
          <w:numId w:val="6"/>
        </w:numPr>
        <w:spacing w:after="0" w:line="240" w:lineRule="auto"/>
        <w:jc w:val="both"/>
      </w:pPr>
      <w:r>
        <w:t xml:space="preserve">Zabezpieczenia i oznaczenia prowadzonych robót oraz dbania o stan techniczny </w:t>
      </w:r>
      <w:r>
        <w:br/>
        <w:t xml:space="preserve">i prawidłowość oznakowania (m.in. tablica informacyjna budowy) przez cały czas realizacji prac, </w:t>
      </w:r>
    </w:p>
    <w:p w:rsidR="00767E64" w:rsidRDefault="00767E64" w:rsidP="00767E64">
      <w:pPr>
        <w:numPr>
          <w:ilvl w:val="1"/>
          <w:numId w:val="6"/>
        </w:numPr>
        <w:spacing w:after="0" w:line="240" w:lineRule="auto"/>
        <w:jc w:val="both"/>
      </w:pPr>
      <w:r>
        <w:t>Dopilnowanie Wykonawcy robót do sporządzania dokumentacji fotograficznej (wraz z opisem – nr działki, data, punkty charakterystyczne, urządzenia na nieruchomości itp.) trasy kanalizacji przed przystąpieniem do robót,</w:t>
      </w:r>
    </w:p>
    <w:p w:rsidR="00767E64" w:rsidRDefault="00767E64" w:rsidP="00767E64">
      <w:pPr>
        <w:numPr>
          <w:ilvl w:val="1"/>
          <w:numId w:val="6"/>
        </w:numPr>
        <w:spacing w:after="0" w:line="240" w:lineRule="auto"/>
        <w:jc w:val="both"/>
      </w:pPr>
      <w:r>
        <w:t>Współpraca z Wykonawcą robót w opracowaniu i uzyskaniu (łącznie z zatwierdzeniem we właściwej instytucji) niezbędnej dokumentacji formalno-prawnej dot. projektu organizacji ruchu drogowego, oznakowań i zabezpieczenia robót na czas realizacji robót wraz z zapewnieniem zatwierdzonej organizacji ruchu drogowego na czas realizacji robót,</w:t>
      </w:r>
    </w:p>
    <w:p w:rsidR="00767E64" w:rsidRDefault="00767E64" w:rsidP="00767E64">
      <w:pPr>
        <w:numPr>
          <w:ilvl w:val="1"/>
          <w:numId w:val="6"/>
        </w:numPr>
        <w:spacing w:after="0" w:line="240" w:lineRule="auto"/>
        <w:jc w:val="both"/>
      </w:pPr>
      <w:r>
        <w:t xml:space="preserve">Dokonania na koszt wykonawcy robót budowlanych stosownych korekt wraz </w:t>
      </w:r>
      <w:r>
        <w:br/>
        <w:t xml:space="preserve">z uzyskaniem niezbędnych decyzji, uzgodnień itp. koniecznych do prawidłowego wykonania sieci, instalacji w przypadku stwierdzenia kolizji wykonywanych robót ze znajdującymi się </w:t>
      </w:r>
      <w:r>
        <w:br/>
        <w:t>w terenie obiektami budowlanymi lub elementami infrastruktury technicznej,</w:t>
      </w:r>
    </w:p>
    <w:p w:rsidR="00767E64" w:rsidRDefault="00767E64" w:rsidP="00767E64">
      <w:pPr>
        <w:numPr>
          <w:ilvl w:val="1"/>
          <w:numId w:val="6"/>
        </w:numPr>
        <w:spacing w:after="0" w:line="240" w:lineRule="auto"/>
        <w:jc w:val="both"/>
      </w:pPr>
      <w:r>
        <w:t>Nadzór nad  usuwaniem przez wykonawcę robót budowlanych wszelkich wad i usterek w trakcie trwania robót w terminie nie dłuższym niż termin technicznie uzasadniony i konieczny do ich usunięcia,</w:t>
      </w:r>
    </w:p>
    <w:p w:rsidR="00767E64" w:rsidRDefault="00767E64" w:rsidP="00767E64">
      <w:pPr>
        <w:numPr>
          <w:ilvl w:val="1"/>
          <w:numId w:val="6"/>
        </w:numPr>
        <w:spacing w:after="0" w:line="240" w:lineRule="auto"/>
        <w:jc w:val="both"/>
      </w:pPr>
      <w:r>
        <w:t>Zabezpieczenia instalacji, urządzeń i obiektów na terenie robót i w jego bezpośrednim otoczeniu, przed ich zanieczyszczeniem lub uszkodzeniem przez cały czas realizacji zadania,</w:t>
      </w:r>
    </w:p>
    <w:p w:rsidR="00767E64" w:rsidRDefault="00767E64" w:rsidP="00767E64">
      <w:pPr>
        <w:numPr>
          <w:ilvl w:val="1"/>
          <w:numId w:val="6"/>
        </w:numPr>
        <w:spacing w:after="0" w:line="240" w:lineRule="auto"/>
        <w:jc w:val="both"/>
      </w:pPr>
      <w:r>
        <w:t>Naprawy ewentualnych uszkodzeń i obiektów oraz usuwania awarii powstałych w wyniku realizacji robót budowlanych,</w:t>
      </w:r>
    </w:p>
    <w:p w:rsidR="00767E64" w:rsidRDefault="00767E64" w:rsidP="00767E64">
      <w:pPr>
        <w:numPr>
          <w:ilvl w:val="1"/>
          <w:numId w:val="6"/>
        </w:numPr>
        <w:spacing w:after="0" w:line="240" w:lineRule="auto"/>
        <w:jc w:val="both"/>
      </w:pPr>
      <w:r>
        <w:t>Dbania o porządek na terenie robót oraz utrzymywania terenu robót w należytym stanie i porządku, w stanie wolnym od przeszkód komunikacyjnych (m.in. obowiązek prowadzenia robót w taki sposób aby mieszkańcy w sposób ciągły mieli dostęp do swoich posesji), składania i usuwania wszelkich zbędnych materiałów, odpadów i śmieci oraz niepotrzebnych urządzeń prowizorycznych i pomocniczych,</w:t>
      </w:r>
    </w:p>
    <w:p w:rsidR="00767E64" w:rsidRDefault="00767E64" w:rsidP="00767E64">
      <w:pPr>
        <w:numPr>
          <w:ilvl w:val="1"/>
          <w:numId w:val="6"/>
        </w:numPr>
        <w:tabs>
          <w:tab w:val="left" w:pos="993"/>
        </w:tabs>
        <w:spacing w:after="0" w:line="240" w:lineRule="auto"/>
        <w:ind w:left="993" w:hanging="567"/>
        <w:jc w:val="both"/>
      </w:pPr>
      <w:r>
        <w:t>Odtworzenia stanu pierwotnego nieruchomości (nawierzchnie, zieleń, nasadzenie, napraw ogrodzeń itp.), w których wykonywane były roboty stanowiące przedmiot umowy  – uporządkowanie terenu budowy po zakończeniu robót, zaplecza budowy, jak również terenów sąsiadujących zajętych lub użytkowanych przez wykonawcę robót budowlanych. W szczególności wykonawca jest zobowiązany uzyskać pisemnie oświadczenie właściciela    nieruchomości o jej odtworzeniu do stanu pierwotnego,</w:t>
      </w:r>
    </w:p>
    <w:p w:rsidR="00767E64" w:rsidRDefault="00767E64" w:rsidP="00767E64">
      <w:pPr>
        <w:numPr>
          <w:ilvl w:val="1"/>
          <w:numId w:val="6"/>
        </w:numPr>
        <w:tabs>
          <w:tab w:val="left" w:pos="993"/>
        </w:tabs>
        <w:spacing w:after="0" w:line="240" w:lineRule="auto"/>
        <w:ind w:left="993" w:hanging="567"/>
        <w:jc w:val="both"/>
      </w:pPr>
      <w:r>
        <w:t>Pisemnego potwierdzenia (zaświadczenia) złożenia odpadów powstałych w wyniku realizacji robót budowlanych do miejsc ich odzysku lub unieszkodliwiania,</w:t>
      </w:r>
    </w:p>
    <w:p w:rsidR="00767E64" w:rsidRDefault="00767E64" w:rsidP="00767E64">
      <w:pPr>
        <w:numPr>
          <w:ilvl w:val="1"/>
          <w:numId w:val="6"/>
        </w:numPr>
        <w:tabs>
          <w:tab w:val="left" w:pos="993"/>
        </w:tabs>
        <w:spacing w:after="0" w:line="240" w:lineRule="auto"/>
        <w:ind w:left="993" w:hanging="567"/>
        <w:jc w:val="both"/>
        <w:rPr>
          <w:color w:val="000000"/>
        </w:rPr>
      </w:pPr>
      <w:r>
        <w:t xml:space="preserve">Przestrzegania przepisów prawnych wynikających z ustawy Prawo ochrony środowiska (tekst jednolity: </w:t>
      </w:r>
      <w:r>
        <w:rPr>
          <w:color w:val="000000"/>
        </w:rPr>
        <w:t xml:space="preserve">Dz. U. z 2017 r., poz. 519 z </w:t>
      </w:r>
      <w:proofErr w:type="spellStart"/>
      <w:r>
        <w:rPr>
          <w:color w:val="000000"/>
        </w:rPr>
        <w:t>późn</w:t>
      </w:r>
      <w:proofErr w:type="spellEnd"/>
      <w:r>
        <w:rPr>
          <w:color w:val="000000"/>
        </w:rPr>
        <w:t>. zm.)</w:t>
      </w:r>
      <w:r>
        <w:rPr>
          <w:color w:val="92D050"/>
        </w:rPr>
        <w:t xml:space="preserve"> </w:t>
      </w:r>
      <w:r>
        <w:rPr>
          <w:color w:val="000000"/>
        </w:rPr>
        <w:t xml:space="preserve">oraz ustawy o odpadach </w:t>
      </w:r>
      <w:r>
        <w:rPr>
          <w:color w:val="000000"/>
        </w:rPr>
        <w:br/>
        <w:t xml:space="preserve">(tekst jednolity Dz. U. z 2018 r., poz. 21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w:t>
      </w:r>
    </w:p>
    <w:p w:rsidR="00767E64" w:rsidRDefault="00767E64" w:rsidP="00767E64">
      <w:pPr>
        <w:numPr>
          <w:ilvl w:val="1"/>
          <w:numId w:val="6"/>
        </w:numPr>
        <w:tabs>
          <w:tab w:val="left" w:pos="993"/>
        </w:tabs>
        <w:spacing w:after="0" w:line="240" w:lineRule="auto"/>
        <w:ind w:left="993" w:hanging="567"/>
        <w:jc w:val="both"/>
      </w:pPr>
      <w:r>
        <w:lastRenderedPageBreak/>
        <w:t xml:space="preserve">Realizowania robót budowlanych z uwzględnieniem uwarunkowań wynikających </w:t>
      </w:r>
      <w:r>
        <w:br/>
        <w:t xml:space="preserve">z uzgodnień dokonanych z podmiotami zarządzającymi nieruchomościami, obiektami lub urządzeniami, w tym: sporządzenia i przekazania dokumentacji powykonawczej, zgłaszania rozpoczęcia i zakończenia prac w wymaganych terminach, uzgadniania szczegółowych warunków realizacji robót budowlanych, wnoszenia koniecznych </w:t>
      </w:r>
      <w:r>
        <w:br/>
        <w:t>i wymaganych opłat,</w:t>
      </w:r>
    </w:p>
    <w:p w:rsidR="00767E64" w:rsidRDefault="00767E64" w:rsidP="00767E64">
      <w:pPr>
        <w:numPr>
          <w:ilvl w:val="0"/>
          <w:numId w:val="6"/>
        </w:numPr>
        <w:spacing w:after="0" w:line="240" w:lineRule="auto"/>
        <w:ind w:left="567" w:hanging="567"/>
        <w:jc w:val="both"/>
      </w:pPr>
      <w:r>
        <w:t>Weryfikacja kompletności pisemnych oświadczeń właścicieli poszczególnych nieruchomości o ich odtworzeniu do stanu pierwotnego przez wykonawcę robót budowlanych. Inspektor Nadzoru zobowiązany jest do sporządzenia pisemnego oświadczenia o kompletności przedmiotowych oświadczeń.</w:t>
      </w:r>
    </w:p>
    <w:p w:rsidR="00767E64" w:rsidRDefault="00767E64" w:rsidP="00767E64">
      <w:pPr>
        <w:numPr>
          <w:ilvl w:val="0"/>
          <w:numId w:val="6"/>
        </w:numPr>
        <w:spacing w:after="0" w:line="240" w:lineRule="auto"/>
        <w:ind w:left="567" w:hanging="567"/>
        <w:jc w:val="both"/>
      </w:pPr>
      <w:r>
        <w:t>Weryfikacja i pisemna akceptacja dostarczonych przez wykonawcę robót budowlanych niezbędnych dokumentów potwierdzających parametry techniczne oraz wymagane atesty, certyfikaty, itd. stosowanych materiałów i urządzeń w tym np. wyników oraz protokołów badań, sprawdzeń i prób dotyczących realizacji robót budowlanych,</w:t>
      </w:r>
    </w:p>
    <w:p w:rsidR="00767E64" w:rsidRDefault="00767E64" w:rsidP="00767E64">
      <w:pPr>
        <w:numPr>
          <w:ilvl w:val="0"/>
          <w:numId w:val="6"/>
        </w:numPr>
        <w:spacing w:after="0" w:line="240" w:lineRule="auto"/>
        <w:ind w:left="567" w:hanging="567"/>
        <w:jc w:val="both"/>
      </w:pPr>
      <w:r>
        <w:t>Weryfikacja i pisemna akceptacja wszelkiej dostarczonej przez wykonawcę robót budowlanych dokumentacji  kompletowanej w trakcie realizacji robót zgodnie z przepisami prawa budowlanego i przepisami wykonawczymi do tej ustawy oraz przygotowanych do odbioru końcowego kompletu dokumentów niezbędnych przy odbiorze,</w:t>
      </w:r>
    </w:p>
    <w:p w:rsidR="00767E64" w:rsidRDefault="00767E64" w:rsidP="00767E64">
      <w:pPr>
        <w:numPr>
          <w:ilvl w:val="0"/>
          <w:numId w:val="6"/>
        </w:numPr>
        <w:spacing w:after="0" w:line="240" w:lineRule="auto"/>
        <w:ind w:left="567" w:hanging="567"/>
        <w:jc w:val="both"/>
      </w:pPr>
      <w:r>
        <w:t>Monitorowanie obsługi geodezyjnej wykonawcy robót budowlanych,</w:t>
      </w:r>
    </w:p>
    <w:p w:rsidR="00767E64" w:rsidRDefault="00767E64" w:rsidP="00767E64">
      <w:pPr>
        <w:numPr>
          <w:ilvl w:val="0"/>
          <w:numId w:val="6"/>
        </w:numPr>
        <w:spacing w:after="0" w:line="240" w:lineRule="auto"/>
        <w:ind w:left="567" w:hanging="567"/>
        <w:jc w:val="both"/>
      </w:pPr>
      <w:r>
        <w:t>Weryfikowanie i pisemne zatwierdzanie sporządzonej przez wykonawcę robót budowlanych kompletnej dokumentacji powykonawczej budowlanej i geodezyjno-kartograficznej,</w:t>
      </w:r>
    </w:p>
    <w:p w:rsidR="00767E64" w:rsidRDefault="00767E64" w:rsidP="00767E64">
      <w:pPr>
        <w:numPr>
          <w:ilvl w:val="0"/>
          <w:numId w:val="6"/>
        </w:numPr>
        <w:spacing w:after="0" w:line="240" w:lineRule="auto"/>
        <w:ind w:left="567" w:hanging="567"/>
        <w:jc w:val="both"/>
      </w:pPr>
      <w:r>
        <w:t>Pisemne zatwierdzanie sporządzonego przez wykonawcę robót budowlanych planu realizacji robót wraz z planem zagospodarowania placu budowy,</w:t>
      </w:r>
    </w:p>
    <w:p w:rsidR="00767E64" w:rsidRDefault="00767E64" w:rsidP="00767E64">
      <w:pPr>
        <w:numPr>
          <w:ilvl w:val="0"/>
          <w:numId w:val="6"/>
        </w:numPr>
        <w:spacing w:after="0" w:line="240" w:lineRule="auto"/>
        <w:ind w:left="567" w:hanging="567"/>
        <w:jc w:val="both"/>
      </w:pPr>
      <w:r>
        <w:t xml:space="preserve">Przestrzeganie zasad bezpieczeństwa, BHP, </w:t>
      </w:r>
      <w:proofErr w:type="spellStart"/>
      <w:r>
        <w:t>ppoż</w:t>
      </w:r>
      <w:proofErr w:type="spellEnd"/>
      <w:r>
        <w:t>,</w:t>
      </w:r>
    </w:p>
    <w:p w:rsidR="00767E64" w:rsidRDefault="00767E64" w:rsidP="00767E64">
      <w:pPr>
        <w:numPr>
          <w:ilvl w:val="0"/>
          <w:numId w:val="6"/>
        </w:numPr>
        <w:spacing w:after="0" w:line="240" w:lineRule="auto"/>
        <w:ind w:left="567" w:hanging="567"/>
        <w:jc w:val="both"/>
      </w:pPr>
      <w:r>
        <w:t>Pisemne informowanie Zamawiającego o zgłoszonych przez wykonawcę robót budowlanych problemach technicznych i innych problemach związanych z realizacją robót,</w:t>
      </w:r>
    </w:p>
    <w:p w:rsidR="00767E64" w:rsidRDefault="00767E64" w:rsidP="00767E64">
      <w:pPr>
        <w:numPr>
          <w:ilvl w:val="0"/>
          <w:numId w:val="6"/>
        </w:numPr>
        <w:spacing w:after="0" w:line="240" w:lineRule="auto"/>
        <w:ind w:left="567" w:hanging="567"/>
        <w:jc w:val="both"/>
      </w:pPr>
      <w:r>
        <w:t>Ponoszenie pełnej odpowiedzialności za szkody oraz następstwa nieszczęśliwych wypadków pracowników wykonawcy i osób trzecich, powstałe w związku z prowadzonym nadzorem robót budowlanych,</w:t>
      </w:r>
    </w:p>
    <w:p w:rsidR="00767E64" w:rsidRDefault="00767E64" w:rsidP="00767E64">
      <w:pPr>
        <w:numPr>
          <w:ilvl w:val="0"/>
          <w:numId w:val="6"/>
        </w:numPr>
        <w:spacing w:after="0" w:line="240" w:lineRule="auto"/>
        <w:ind w:left="567" w:hanging="567"/>
        <w:jc w:val="both"/>
      </w:pPr>
      <w:r>
        <w:t>Ponoszenie odpowiedzialności za wszelkie szkody będące następstwem niewykonania lub nienależytego wykonania nadzorowanych robót budowlanych, które to szkody wykonawca zobowiązuje się pokryć jeżeli ta szkoda ma związek z jego działalnością,</w:t>
      </w:r>
    </w:p>
    <w:p w:rsidR="00767E64" w:rsidRDefault="00767E64" w:rsidP="00767E64">
      <w:pPr>
        <w:numPr>
          <w:ilvl w:val="0"/>
          <w:numId w:val="6"/>
        </w:numPr>
        <w:spacing w:after="0" w:line="240" w:lineRule="auto"/>
        <w:ind w:left="567" w:hanging="567"/>
        <w:jc w:val="both"/>
      </w:pPr>
      <w:r>
        <w:t>Sporządzanie kwartalnych  raportów z nadzorowanych robót .</w:t>
      </w:r>
    </w:p>
    <w:p w:rsidR="00767E64" w:rsidRDefault="00767E64" w:rsidP="00767E64">
      <w:pPr>
        <w:spacing w:after="0" w:line="240" w:lineRule="auto"/>
        <w:ind w:left="567"/>
        <w:jc w:val="both"/>
      </w:pPr>
      <w:r>
        <w:t>W raporcie kwartalnym należy zawrzeć:</w:t>
      </w:r>
    </w:p>
    <w:p w:rsidR="00767E64" w:rsidRDefault="00767E64" w:rsidP="00767E64">
      <w:pPr>
        <w:numPr>
          <w:ilvl w:val="0"/>
          <w:numId w:val="7"/>
        </w:numPr>
        <w:spacing w:after="0" w:line="240" w:lineRule="auto"/>
        <w:ind w:left="709" w:hanging="425"/>
        <w:jc w:val="both"/>
      </w:pPr>
      <w:r>
        <w:t xml:space="preserve">szczegółowy wykaz robót wykonanych podczas okresu sprawozdawczego oraz narastająco     do ostatniego dnia okresu sprawozdawczego, </w:t>
      </w:r>
    </w:p>
    <w:p w:rsidR="00767E64" w:rsidRDefault="00767E64" w:rsidP="00767E64">
      <w:pPr>
        <w:numPr>
          <w:ilvl w:val="0"/>
          <w:numId w:val="7"/>
        </w:numPr>
        <w:spacing w:after="0" w:line="240" w:lineRule="auto"/>
        <w:ind w:left="709" w:hanging="425"/>
        <w:jc w:val="both"/>
      </w:pPr>
      <w:r>
        <w:t>zakres przeprowadzonych kontroli jakości użytych materiałów,</w:t>
      </w:r>
    </w:p>
    <w:p w:rsidR="00767E64" w:rsidRDefault="00767E64" w:rsidP="00767E64">
      <w:pPr>
        <w:numPr>
          <w:ilvl w:val="0"/>
          <w:numId w:val="7"/>
        </w:numPr>
        <w:spacing w:after="0" w:line="240" w:lineRule="auto"/>
        <w:ind w:left="709" w:hanging="425"/>
        <w:jc w:val="both"/>
      </w:pPr>
      <w:r>
        <w:t>analizę zgodności postępu robót w ramach realizacji zamówienia z harmonogramem  rzeczowo-finansowym,</w:t>
      </w:r>
    </w:p>
    <w:p w:rsidR="00767E64" w:rsidRDefault="00767E64" w:rsidP="00767E64">
      <w:pPr>
        <w:numPr>
          <w:ilvl w:val="0"/>
          <w:numId w:val="7"/>
        </w:numPr>
        <w:spacing w:after="0" w:line="240" w:lineRule="auto"/>
        <w:ind w:left="709" w:hanging="425"/>
        <w:jc w:val="both"/>
      </w:pPr>
      <w:r>
        <w:t xml:space="preserve"> informacje o napotkanych problemach oraz podjętych działaniach prewencyjnych i środkach  zaradczych,</w:t>
      </w:r>
    </w:p>
    <w:p w:rsidR="00767E64" w:rsidRDefault="00767E64" w:rsidP="00767E64">
      <w:pPr>
        <w:numPr>
          <w:ilvl w:val="0"/>
          <w:numId w:val="7"/>
        </w:numPr>
        <w:spacing w:after="0" w:line="240" w:lineRule="auto"/>
        <w:ind w:left="709" w:hanging="425"/>
        <w:jc w:val="both"/>
      </w:pPr>
      <w:r>
        <w:t>dokumentację fotograficzną robót ( CD),</w:t>
      </w:r>
    </w:p>
    <w:p w:rsidR="00767E64" w:rsidRDefault="00767E64" w:rsidP="00767E64">
      <w:pPr>
        <w:numPr>
          <w:ilvl w:val="0"/>
          <w:numId w:val="7"/>
        </w:numPr>
        <w:spacing w:after="0" w:line="240" w:lineRule="auto"/>
        <w:ind w:left="709" w:hanging="425"/>
        <w:jc w:val="both"/>
      </w:pPr>
      <w:r>
        <w:t>opis działań własnych inspektorów,</w:t>
      </w:r>
    </w:p>
    <w:p w:rsidR="00767E64" w:rsidRDefault="00767E64" w:rsidP="00767E64">
      <w:pPr>
        <w:numPr>
          <w:ilvl w:val="0"/>
          <w:numId w:val="7"/>
        </w:numPr>
        <w:spacing w:after="0" w:line="240" w:lineRule="auto"/>
        <w:ind w:left="709" w:hanging="425"/>
        <w:jc w:val="both"/>
      </w:pPr>
      <w:r>
        <w:t>zestawienie decyzji podjętych przez Inspektorów w okresie sprawozdawczym,</w:t>
      </w:r>
    </w:p>
    <w:p w:rsidR="00767E64" w:rsidRDefault="00767E64" w:rsidP="00767E64">
      <w:pPr>
        <w:numPr>
          <w:ilvl w:val="0"/>
          <w:numId w:val="7"/>
        </w:numPr>
        <w:spacing w:after="0" w:line="240" w:lineRule="auto"/>
        <w:ind w:left="709" w:hanging="425"/>
        <w:jc w:val="both"/>
      </w:pPr>
      <w:r>
        <w:t xml:space="preserve"> informację dotyczącą pracy personelu inspektorów nadzoru (ilość przeprowadzonych   nadzorów, odbytych spotkań, Rad Budowy , narad technicznych .</w:t>
      </w:r>
    </w:p>
    <w:p w:rsidR="00767E64" w:rsidRDefault="00767E64" w:rsidP="00767E64">
      <w:pPr>
        <w:spacing w:after="0" w:line="240" w:lineRule="auto"/>
        <w:ind w:left="567"/>
        <w:jc w:val="both"/>
      </w:pPr>
      <w:r>
        <w:t>Raport kwartalny powinien dla swej ważności zostać zatwierdzony przez Zamawiającego.</w:t>
      </w:r>
    </w:p>
    <w:p w:rsidR="00767E64" w:rsidRDefault="00767E64" w:rsidP="00767E64">
      <w:pPr>
        <w:spacing w:after="0" w:line="240" w:lineRule="auto"/>
        <w:ind w:left="567"/>
        <w:jc w:val="both"/>
      </w:pPr>
    </w:p>
    <w:p w:rsidR="00767E64" w:rsidRDefault="00767E64" w:rsidP="00767E64">
      <w:pPr>
        <w:spacing w:after="0" w:line="240" w:lineRule="auto"/>
        <w:ind w:left="567"/>
        <w:jc w:val="both"/>
      </w:pPr>
    </w:p>
    <w:p w:rsidR="00767E64" w:rsidRDefault="00767E64" w:rsidP="00767E64">
      <w:pPr>
        <w:spacing w:after="0" w:line="240" w:lineRule="auto"/>
        <w:ind w:left="567"/>
        <w:jc w:val="both"/>
      </w:pPr>
    </w:p>
    <w:p w:rsidR="00767E64" w:rsidRDefault="00767E64" w:rsidP="00767E64">
      <w:pPr>
        <w:spacing w:after="0" w:line="240" w:lineRule="auto"/>
        <w:ind w:left="567"/>
        <w:jc w:val="both"/>
      </w:pPr>
    </w:p>
    <w:p w:rsidR="00767E64" w:rsidRDefault="00767E64" w:rsidP="00767E64">
      <w:pPr>
        <w:spacing w:after="0" w:line="240" w:lineRule="auto"/>
        <w:ind w:left="567"/>
        <w:jc w:val="both"/>
      </w:pPr>
    </w:p>
    <w:p w:rsidR="00767E64" w:rsidRDefault="00767E64" w:rsidP="00767E64">
      <w:pPr>
        <w:numPr>
          <w:ilvl w:val="0"/>
          <w:numId w:val="6"/>
        </w:numPr>
        <w:spacing w:after="0" w:line="240" w:lineRule="auto"/>
        <w:ind w:left="567" w:hanging="567"/>
        <w:jc w:val="both"/>
      </w:pPr>
      <w:r>
        <w:lastRenderedPageBreak/>
        <w:t xml:space="preserve"> Sporządzenie raportu końcowego po zakończeniu realizacji inwestycji.</w:t>
      </w:r>
    </w:p>
    <w:p w:rsidR="00767E64" w:rsidRDefault="00767E64" w:rsidP="00767E64">
      <w:pPr>
        <w:spacing w:after="0" w:line="240" w:lineRule="auto"/>
        <w:ind w:left="567"/>
        <w:jc w:val="both"/>
      </w:pPr>
      <w:r>
        <w:t>W raporcie końcowym należy zawrzeć:</w:t>
      </w:r>
    </w:p>
    <w:p w:rsidR="00767E64" w:rsidRDefault="00767E64" w:rsidP="00767E64">
      <w:pPr>
        <w:spacing w:after="0" w:line="240" w:lineRule="auto"/>
        <w:jc w:val="both"/>
      </w:pPr>
      <w:r>
        <w:t xml:space="preserve">           a) opis zamówienia ( zakres rzeczowy), </w:t>
      </w:r>
    </w:p>
    <w:p w:rsidR="00767E64" w:rsidRDefault="00767E64" w:rsidP="00767E64">
      <w:pPr>
        <w:spacing w:after="0" w:line="240" w:lineRule="auto"/>
        <w:jc w:val="both"/>
      </w:pPr>
      <w:r>
        <w:t xml:space="preserve">           b) kopie protokołów odbioru robót,</w:t>
      </w:r>
    </w:p>
    <w:p w:rsidR="00767E64" w:rsidRDefault="00767E64" w:rsidP="00767E64">
      <w:pPr>
        <w:spacing w:after="0" w:line="240" w:lineRule="auto"/>
        <w:jc w:val="both"/>
      </w:pPr>
      <w:r>
        <w:t xml:space="preserve">           c) dokumentację powykonawczą ,</w:t>
      </w:r>
    </w:p>
    <w:p w:rsidR="00767E64" w:rsidRDefault="00767E64" w:rsidP="00767E64">
      <w:pPr>
        <w:spacing w:after="0" w:line="240" w:lineRule="auto"/>
        <w:ind w:left="567"/>
        <w:jc w:val="both"/>
      </w:pPr>
      <w:r>
        <w:t>d) raporty z rozruchu i/ lub prób końcowych i eksploatacyjnych/</w:t>
      </w:r>
    </w:p>
    <w:p w:rsidR="00767E64" w:rsidRDefault="00767E64" w:rsidP="00767E64">
      <w:pPr>
        <w:spacing w:after="0" w:line="240" w:lineRule="auto"/>
        <w:ind w:left="567"/>
        <w:jc w:val="both"/>
      </w:pPr>
      <w:r>
        <w:t>e) wykaz decyzji , i innych pozwoleń wymaganych dla poprawnej eksploatacji,</w:t>
      </w:r>
    </w:p>
    <w:p w:rsidR="00767E64" w:rsidRDefault="00767E64" w:rsidP="00767E64">
      <w:pPr>
        <w:spacing w:after="0" w:line="240" w:lineRule="auto"/>
        <w:ind w:left="567"/>
        <w:jc w:val="both"/>
      </w:pPr>
      <w:r>
        <w:t>f) wyniki przeprowadzonych badań, prób, i testów jakości ,</w:t>
      </w:r>
    </w:p>
    <w:p w:rsidR="00767E64" w:rsidRDefault="00767E64" w:rsidP="00767E64">
      <w:pPr>
        <w:spacing w:after="0" w:line="240" w:lineRule="auto"/>
        <w:ind w:left="567"/>
        <w:jc w:val="both"/>
      </w:pPr>
      <w:r>
        <w:t>g) pełną dokumentacje fotograficzną z realizacji zamówienia</w:t>
      </w:r>
    </w:p>
    <w:p w:rsidR="00767E64" w:rsidRDefault="00767E64" w:rsidP="00767E64">
      <w:pPr>
        <w:spacing w:after="0" w:line="240" w:lineRule="auto"/>
        <w:ind w:left="567"/>
        <w:jc w:val="both"/>
      </w:pPr>
      <w:r>
        <w:t>Raport końcowy powinien dla swej ważności zostać zatwierdzony przez Zamawiającego.</w:t>
      </w:r>
    </w:p>
    <w:p w:rsidR="00767E64" w:rsidRDefault="00767E64" w:rsidP="00767E64">
      <w:pPr>
        <w:numPr>
          <w:ilvl w:val="0"/>
          <w:numId w:val="6"/>
        </w:numPr>
        <w:spacing w:after="0" w:line="240" w:lineRule="auto"/>
        <w:ind w:left="567" w:hanging="567"/>
        <w:jc w:val="both"/>
      </w:pPr>
      <w:r>
        <w:t xml:space="preserve">Współpracowanie (na wezwanie Zamawiającego) z instytucjami nadzorującymi wdrażanie oraz kontrolującymi realizację projekty współfinansowanego z </w:t>
      </w:r>
      <w:r>
        <w:rPr>
          <w:color w:val="0070C0"/>
        </w:rPr>
        <w:t>RPO WSL</w:t>
      </w:r>
      <w:r>
        <w:t>, w tym sporządzanie wymaganych wyjaśnień i kompletowanie niezbędnych dokumentów,</w:t>
      </w:r>
    </w:p>
    <w:p w:rsidR="00767E64" w:rsidRDefault="00767E64" w:rsidP="00767E64">
      <w:pPr>
        <w:numPr>
          <w:ilvl w:val="0"/>
          <w:numId w:val="6"/>
        </w:numPr>
        <w:spacing w:after="0" w:line="240" w:lineRule="auto"/>
        <w:ind w:left="567" w:hanging="567"/>
        <w:jc w:val="both"/>
      </w:pPr>
      <w:r>
        <w:t xml:space="preserve">Uczestniczenie w przeglądach gwarancyjnych wykonawcy robót budowlanych, odbiór robót budowlanych wykonanych w okresie gwarancyjnym wykonawcy robót budowlanych – bez dodatkowego wynagrodzenia –  zgodnie z zasadami podanymi w </w:t>
      </w:r>
      <w:r>
        <w:rPr>
          <w:color w:val="000000"/>
        </w:rPr>
        <w:t>§ 11</w:t>
      </w:r>
      <w:r>
        <w:t xml:space="preserve"> niniejszej umowy,</w:t>
      </w:r>
    </w:p>
    <w:p w:rsidR="00767E64" w:rsidRDefault="00767E64" w:rsidP="00767E64">
      <w:pPr>
        <w:spacing w:after="0" w:line="240" w:lineRule="auto"/>
        <w:ind w:left="567"/>
        <w:jc w:val="both"/>
      </w:pPr>
      <w:r>
        <w:t xml:space="preserve">Wykonawca będzie pozostawać w dyspozycji Zamawiającego w ten sposób, iż na wezwanie Zamawiającego uczestniczyć będzie w czynnościach zgłaszania wad, odbiorów pogwarancyjnych, odbiorów po usunięciu wad. </w:t>
      </w:r>
    </w:p>
    <w:p w:rsidR="00767E64" w:rsidRDefault="00767E64" w:rsidP="00767E64">
      <w:pPr>
        <w:numPr>
          <w:ilvl w:val="0"/>
          <w:numId w:val="6"/>
        </w:numPr>
        <w:spacing w:after="0" w:line="240" w:lineRule="auto"/>
        <w:ind w:left="567" w:hanging="567"/>
        <w:jc w:val="both"/>
      </w:pPr>
      <w:r>
        <w:t>Dokonywanie odbiorów robót częściowych, końcowych, gwarancyjnych oraz sporządzanie z powyższych czynności protokołów.</w:t>
      </w:r>
    </w:p>
    <w:p w:rsidR="00767E64" w:rsidRDefault="00767E64" w:rsidP="00767E64">
      <w:pPr>
        <w:numPr>
          <w:ilvl w:val="0"/>
          <w:numId w:val="6"/>
        </w:numPr>
        <w:spacing w:after="0" w:line="240" w:lineRule="auto"/>
        <w:ind w:left="567" w:hanging="567"/>
        <w:jc w:val="both"/>
      </w:pPr>
      <w:r>
        <w:t>Dokonywanie na bieżąco odbiorów robot zanikowych i zakrywających,</w:t>
      </w:r>
    </w:p>
    <w:p w:rsidR="00767E64" w:rsidRDefault="00767E64" w:rsidP="00767E64">
      <w:pPr>
        <w:numPr>
          <w:ilvl w:val="0"/>
          <w:numId w:val="6"/>
        </w:numPr>
        <w:spacing w:after="0" w:line="240" w:lineRule="auto"/>
        <w:ind w:left="567" w:hanging="567"/>
        <w:jc w:val="both"/>
      </w:pPr>
      <w:r>
        <w:t>Niezwłoczne pisemne powiadamianie Zamawiającego o wszelkich przerwach w realizacji robót,</w:t>
      </w:r>
    </w:p>
    <w:p w:rsidR="00767E64" w:rsidRDefault="00767E64" w:rsidP="00767E64">
      <w:pPr>
        <w:numPr>
          <w:ilvl w:val="0"/>
          <w:numId w:val="6"/>
        </w:numPr>
        <w:spacing w:after="0" w:line="240" w:lineRule="auto"/>
        <w:ind w:left="567" w:hanging="567"/>
        <w:jc w:val="both"/>
      </w:pPr>
      <w:r>
        <w:t>Akceptowanie w formie pisemnej  i wprowadzanie do realizacji rozwiązań zamiennych,</w:t>
      </w:r>
    </w:p>
    <w:p w:rsidR="00767E64" w:rsidRDefault="00767E64" w:rsidP="00767E64">
      <w:pPr>
        <w:numPr>
          <w:ilvl w:val="0"/>
          <w:numId w:val="6"/>
        </w:numPr>
        <w:spacing w:after="0" w:line="240" w:lineRule="auto"/>
        <w:ind w:left="567" w:hanging="567"/>
        <w:jc w:val="both"/>
      </w:pPr>
      <w:r>
        <w:t>Koordynowanie wszelkich działań związanych z wykonaniem przedmiotu zamówienia,</w:t>
      </w:r>
    </w:p>
    <w:p w:rsidR="00767E64" w:rsidRDefault="00767E64" w:rsidP="00767E64">
      <w:pPr>
        <w:numPr>
          <w:ilvl w:val="0"/>
          <w:numId w:val="6"/>
        </w:numPr>
        <w:spacing w:after="0" w:line="240" w:lineRule="auto"/>
        <w:ind w:left="567" w:hanging="567"/>
        <w:jc w:val="both"/>
      </w:pPr>
      <w:r>
        <w:t>Rozstrzyganie w porozumieniu z Kierownikiem budowy wątpliwości natury technicznej powstałych w toku wykonywania robót, w razie potrzeby zasięgając odpowiednio opinii projektanta nadzorowanych robót budowlanych,</w:t>
      </w:r>
    </w:p>
    <w:p w:rsidR="00767E64" w:rsidRDefault="00767E64" w:rsidP="00767E64">
      <w:pPr>
        <w:numPr>
          <w:ilvl w:val="0"/>
          <w:numId w:val="6"/>
        </w:numPr>
        <w:spacing w:after="0" w:line="240" w:lineRule="auto"/>
        <w:ind w:left="567" w:hanging="567"/>
        <w:jc w:val="both"/>
      </w:pPr>
      <w:r>
        <w:t>Bieżące kontrolowanie prowadzenia dziennika budowy,</w:t>
      </w:r>
    </w:p>
    <w:p w:rsidR="00767E64" w:rsidRDefault="00767E64" w:rsidP="00767E64">
      <w:pPr>
        <w:numPr>
          <w:ilvl w:val="0"/>
          <w:numId w:val="6"/>
        </w:numPr>
        <w:spacing w:after="0" w:line="240" w:lineRule="auto"/>
        <w:ind w:left="567" w:hanging="567"/>
        <w:jc w:val="both"/>
      </w:pPr>
      <w:r>
        <w:t>Podejmowanie decyzji i wydawanie opinii technicznych w imieniu Zamawiającego w zakresie wymaganym przez umowę, nie pociągających za sobą skutków finansowych,</w:t>
      </w:r>
    </w:p>
    <w:p w:rsidR="00767E64" w:rsidRDefault="00767E64" w:rsidP="00767E64">
      <w:pPr>
        <w:numPr>
          <w:ilvl w:val="0"/>
          <w:numId w:val="6"/>
        </w:numPr>
        <w:spacing w:after="0" w:line="240" w:lineRule="auto"/>
        <w:ind w:left="567" w:hanging="567"/>
        <w:jc w:val="both"/>
      </w:pPr>
      <w:r>
        <w:t>Pisemne informowanie Zamawiającego, w terminie do 1 dnia roboczego od powzięcia informacji o wystąpieniu konieczności wykonania robót zamiennych lub dodatkowych, nie uwzględnionych w umowie o realizację robót budowlanych,</w:t>
      </w:r>
    </w:p>
    <w:p w:rsidR="00767E64" w:rsidRDefault="00767E64" w:rsidP="00767E64">
      <w:pPr>
        <w:numPr>
          <w:ilvl w:val="0"/>
          <w:numId w:val="6"/>
        </w:numPr>
        <w:spacing w:after="0" w:line="240" w:lineRule="auto"/>
        <w:ind w:left="567" w:hanging="567"/>
        <w:jc w:val="both"/>
      </w:pPr>
      <w:r>
        <w:t>Niezwłoczne pisemne powiadomienie Zamawiającego o wszystkich robotach nie objętych umową o roboty budowlane, a niezbędnych do wykonania ze względu na bezpieczeństwo wykonywania robót lub zabezpieczenie przed awarią,</w:t>
      </w:r>
    </w:p>
    <w:p w:rsidR="00767E64" w:rsidRDefault="00767E64" w:rsidP="00767E64">
      <w:pPr>
        <w:numPr>
          <w:ilvl w:val="0"/>
          <w:numId w:val="6"/>
        </w:numPr>
        <w:spacing w:after="0" w:line="240" w:lineRule="auto"/>
        <w:ind w:left="567" w:hanging="567"/>
        <w:jc w:val="both"/>
      </w:pPr>
      <w:r>
        <w:t>Wstrzymania robót w przypadku, gdyby ich kontynuacja mogła wywołać zagrożenie życia lub zdrowia ludzi, bądź spowodować znaczne straty materialne.</w:t>
      </w:r>
    </w:p>
    <w:p w:rsidR="00767E64" w:rsidRDefault="00767E64" w:rsidP="00767E64">
      <w:pPr>
        <w:numPr>
          <w:ilvl w:val="0"/>
          <w:numId w:val="6"/>
        </w:numPr>
        <w:spacing w:after="0" w:line="240" w:lineRule="auto"/>
        <w:ind w:left="567" w:hanging="567"/>
        <w:jc w:val="both"/>
      </w:pPr>
      <w:r>
        <w:t>Analizowania sytuacji i pisemnego rekomendowania zamawiającemu rozwiązania problemu   i/lub pisemnego zatwierdzenia planu działania wykonawcy robót przedstawionego na taką okoliczność , w przypadku wystąpienia sytuacji nieprzewidzianych lub siły wyższej.</w:t>
      </w:r>
    </w:p>
    <w:p w:rsidR="00767E64" w:rsidRDefault="00767E64" w:rsidP="00767E64">
      <w:pPr>
        <w:numPr>
          <w:ilvl w:val="0"/>
          <w:numId w:val="6"/>
        </w:numPr>
        <w:spacing w:after="0" w:line="240" w:lineRule="auto"/>
        <w:ind w:left="567" w:hanging="567"/>
        <w:jc w:val="both"/>
      </w:pPr>
      <w:r>
        <w:t>Kontrolowanie terminów obowiązywania wszystkich świadectw jakości, certyfikatów, norm, aprobat, polis ubezpieczeniowych, gwarancji, itp., za które wykonawca robót jest odpowiedzialny zgodnie z warunkami realizacji umowy o roboty budowlane.</w:t>
      </w:r>
    </w:p>
    <w:p w:rsidR="00767E64" w:rsidRDefault="00767E64" w:rsidP="00767E64">
      <w:pPr>
        <w:numPr>
          <w:ilvl w:val="0"/>
          <w:numId w:val="6"/>
        </w:numPr>
        <w:spacing w:after="0" w:line="240" w:lineRule="auto"/>
        <w:ind w:left="567" w:hanging="567"/>
        <w:jc w:val="both"/>
      </w:pPr>
      <w:r>
        <w:t>Przeprowadzanie regularnych inspekcji prowadzonych robót, kontroli jakości dostarczanych materiałów , urządzeń oraz wykonanych robót budowlanych zgodnie ze sztuką budowlaną, warunkami realizacji umowy o roboty budowlane.</w:t>
      </w: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numPr>
          <w:ilvl w:val="0"/>
          <w:numId w:val="6"/>
        </w:numPr>
        <w:spacing w:after="0" w:line="240" w:lineRule="auto"/>
        <w:ind w:left="567" w:hanging="567"/>
        <w:jc w:val="both"/>
        <w:rPr>
          <w:color w:val="000000"/>
        </w:rPr>
      </w:pPr>
      <w:r>
        <w:rPr>
          <w:color w:val="000000"/>
        </w:rPr>
        <w:lastRenderedPageBreak/>
        <w:t xml:space="preserve">Zamawiający wymaga aby inspekcje </w:t>
      </w:r>
      <w:r>
        <w:t>prowadzonych robót</w:t>
      </w:r>
      <w:r>
        <w:rPr>
          <w:color w:val="000000"/>
        </w:rPr>
        <w:t xml:space="preserve"> odbywały się nie rzadziej niż 5 razy w tygodniu, w dni powszechne w godzinach od 7-15-tej , a </w:t>
      </w:r>
      <w:r>
        <w:t>przypadku robót zanikowych lub innej</w:t>
      </w:r>
      <w:r>
        <w:rPr>
          <w:color w:val="000000"/>
        </w:rPr>
        <w:t xml:space="preserve"> konieczności świadczenia usług nadzoru niezbędnych do prawidłowej</w:t>
      </w:r>
      <w:r>
        <w:t xml:space="preserve"> realizacji niniejszej umowy również w innych dniach, oraz  obecności pozostałych specjalistów – inspektorów nadzoru w zakresie dostosowanym do realizacji robót w danej branży. </w:t>
      </w:r>
      <w:r>
        <w:rPr>
          <w:color w:val="000000"/>
        </w:rPr>
        <w:t>Świadczenie usługi będzie każdorazowo potwierdzane podpisem na liście obecności w Urzędzie Miejskim w Sośnicowicach , adres: ul. Rynek 19 44-153 Sośnicowice.</w:t>
      </w:r>
    </w:p>
    <w:p w:rsidR="00767E64" w:rsidRDefault="00767E64" w:rsidP="00767E64">
      <w:pPr>
        <w:numPr>
          <w:ilvl w:val="0"/>
          <w:numId w:val="6"/>
        </w:numPr>
        <w:spacing w:after="0" w:line="240" w:lineRule="auto"/>
        <w:ind w:left="567" w:hanging="567"/>
        <w:jc w:val="both"/>
        <w:rPr>
          <w:color w:val="000000"/>
        </w:rPr>
      </w:pPr>
      <w:r>
        <w:rPr>
          <w:color w:val="000000"/>
        </w:rPr>
        <w:t>Pisemnego zatwierdzenia dostarczonych próbek wszelkich materiałów i urządzeń wbudowanych w roboty i dostarczonych zgodnie z warunkami realizacji zamówienia na roboty.</w:t>
      </w:r>
    </w:p>
    <w:p w:rsidR="00767E64" w:rsidRDefault="00767E64" w:rsidP="00767E64">
      <w:pPr>
        <w:numPr>
          <w:ilvl w:val="0"/>
          <w:numId w:val="6"/>
        </w:numPr>
        <w:spacing w:after="0" w:line="240" w:lineRule="auto"/>
        <w:ind w:left="567" w:hanging="567"/>
        <w:jc w:val="both"/>
        <w:rPr>
          <w:color w:val="000000"/>
        </w:rPr>
      </w:pPr>
      <w:r>
        <w:t>Pisemnego opiniowania</w:t>
      </w:r>
      <w:r>
        <w:rPr>
          <w:color w:val="FF0000"/>
        </w:rPr>
        <w:t xml:space="preserve"> </w:t>
      </w:r>
      <w:r>
        <w:rPr>
          <w:color w:val="000000"/>
        </w:rPr>
        <w:t>i zatwierdzenia  sporządzanych przez wykonawcę robót instrukcji obsługi, eksploatacji i konserwacji.</w:t>
      </w:r>
    </w:p>
    <w:p w:rsidR="00767E64" w:rsidRDefault="00767E64" w:rsidP="00767E64">
      <w:pPr>
        <w:numPr>
          <w:ilvl w:val="0"/>
          <w:numId w:val="6"/>
        </w:numPr>
        <w:spacing w:after="0" w:line="240" w:lineRule="auto"/>
        <w:ind w:left="567" w:hanging="567"/>
        <w:jc w:val="both"/>
        <w:rPr>
          <w:color w:val="000000"/>
        </w:rPr>
      </w:pPr>
      <w:r>
        <w:rPr>
          <w:color w:val="000000"/>
        </w:rPr>
        <w:t>Prowadzenie ewidencji usterek i czynności podjętych w celu ich usunięcia dla zamówienia na roboty budowlane.</w:t>
      </w:r>
    </w:p>
    <w:p w:rsidR="00767E64" w:rsidRDefault="00767E64" w:rsidP="00767E64">
      <w:pPr>
        <w:numPr>
          <w:ilvl w:val="0"/>
          <w:numId w:val="6"/>
        </w:numPr>
        <w:spacing w:after="0" w:line="240" w:lineRule="auto"/>
        <w:ind w:left="567" w:hanging="567"/>
        <w:jc w:val="both"/>
      </w:pPr>
      <w:r>
        <w:t>Egzekwowanie od wykonawcy robót bieżącego harmonogramu rzeczowo- finansowego  budowy, jego ocena w zakresie finansowym i terminowym oraz przekazanie go Zamawiającemu wraz z własnym stanowiskiem (w formie pisemnej).</w:t>
      </w:r>
    </w:p>
    <w:p w:rsidR="00767E64" w:rsidRDefault="00767E64" w:rsidP="00767E64">
      <w:pPr>
        <w:numPr>
          <w:ilvl w:val="0"/>
          <w:numId w:val="6"/>
        </w:numPr>
        <w:spacing w:after="0" w:line="240" w:lineRule="auto"/>
        <w:ind w:left="567" w:hanging="567"/>
        <w:jc w:val="both"/>
      </w:pPr>
      <w:r>
        <w:t>Udzielanie wyjaśnień wykonawcy robót  w przypadku jakichkolwiek rozbieżności we właściwych dokumentach oraz pełnienie roli rozjemcy w sporach pomiędzy stronami konfliktów.</w:t>
      </w:r>
    </w:p>
    <w:p w:rsidR="00767E64" w:rsidRDefault="00767E64" w:rsidP="00767E64">
      <w:pPr>
        <w:numPr>
          <w:ilvl w:val="0"/>
          <w:numId w:val="6"/>
        </w:numPr>
        <w:spacing w:after="0" w:line="240" w:lineRule="auto"/>
        <w:ind w:left="567" w:hanging="567"/>
        <w:jc w:val="both"/>
      </w:pPr>
      <w:r>
        <w:t>W razie potrzeby, w porozumieniu z Zamawiającym wzywanie projektanta na budowę, kierowanie do projektanta zastrzeżeń do projektu zgłoszonych przez wykonawcę robót lub inwestora oraz dokonanie z nim stosownych uzgodnień lub wyjaśnień.</w:t>
      </w:r>
    </w:p>
    <w:p w:rsidR="00767E64" w:rsidRDefault="00767E64" w:rsidP="00767E64">
      <w:pPr>
        <w:numPr>
          <w:ilvl w:val="0"/>
          <w:numId w:val="6"/>
        </w:numPr>
        <w:spacing w:after="0" w:line="240" w:lineRule="auto"/>
        <w:ind w:left="567" w:hanging="567"/>
        <w:jc w:val="both"/>
      </w:pPr>
      <w:r>
        <w:t>Kontrola i aprobata dokumentów roszczeniowych wykonawcy robót.</w:t>
      </w:r>
    </w:p>
    <w:p w:rsidR="00767E64" w:rsidRDefault="00767E64" w:rsidP="00767E64">
      <w:pPr>
        <w:numPr>
          <w:ilvl w:val="0"/>
          <w:numId w:val="6"/>
        </w:numPr>
        <w:spacing w:after="0" w:line="240" w:lineRule="auto"/>
        <w:ind w:left="567" w:hanging="567"/>
        <w:jc w:val="both"/>
      </w:pPr>
      <w:r>
        <w:t>Weryfikacja przygotowanych przez wykonawcę robót dokumentów niezbędnych do dokonania zgłoszenia zakończenia robót oraz pisemne potwierdzenie ich poprawności i kompletności.</w:t>
      </w:r>
    </w:p>
    <w:p w:rsidR="00767E64" w:rsidRDefault="00767E64" w:rsidP="00767E64">
      <w:pPr>
        <w:numPr>
          <w:ilvl w:val="0"/>
          <w:numId w:val="6"/>
        </w:numPr>
        <w:spacing w:after="0" w:line="240" w:lineRule="auto"/>
        <w:ind w:left="567" w:hanging="567"/>
        <w:jc w:val="both"/>
      </w:pPr>
      <w:r>
        <w:t>Przyjmowanie wystąpień wykonawcy robót zawierających żądanie dodatkowej zapłaty oraz wydawanie wykonawcy robót dyspozycji co do dalszych środków jakie ma przedsięwziąć po porozumieniu z Zamawiającym.</w:t>
      </w:r>
    </w:p>
    <w:p w:rsidR="00767E64" w:rsidRDefault="00767E64" w:rsidP="00767E64">
      <w:pPr>
        <w:numPr>
          <w:ilvl w:val="0"/>
          <w:numId w:val="6"/>
        </w:numPr>
        <w:spacing w:after="0" w:line="240" w:lineRule="auto"/>
        <w:ind w:left="567" w:hanging="567"/>
        <w:jc w:val="both"/>
      </w:pPr>
      <w:r>
        <w:t>Pisemne potwierdzenie w terminie 3 dni, ilości i wartości kosztorysowych zawartych w kosztorysach powykonawczych złożonych do rozliczenia przez Wykonawcę robót budowlanych.</w:t>
      </w:r>
    </w:p>
    <w:p w:rsidR="00767E64" w:rsidRDefault="00767E64" w:rsidP="00767E64">
      <w:pPr>
        <w:numPr>
          <w:ilvl w:val="0"/>
          <w:numId w:val="6"/>
        </w:numPr>
        <w:spacing w:after="0" w:line="240" w:lineRule="auto"/>
        <w:ind w:left="567" w:hanging="567"/>
        <w:jc w:val="both"/>
      </w:pPr>
      <w:r>
        <w:t>Weryfikacja i pisemne zaopiniowanie rozliczenia rzeczowo-finansowego pośredniego oraz końcowego zamówienia na roboty budowlane.</w:t>
      </w:r>
    </w:p>
    <w:p w:rsidR="00767E64" w:rsidRDefault="00767E64" w:rsidP="00767E64">
      <w:pPr>
        <w:numPr>
          <w:ilvl w:val="0"/>
          <w:numId w:val="6"/>
        </w:numPr>
        <w:spacing w:after="0" w:line="240" w:lineRule="auto"/>
        <w:ind w:left="567" w:hanging="567"/>
        <w:jc w:val="both"/>
      </w:pPr>
      <w:r>
        <w:t xml:space="preserve">Przygotowanie w oparciu o dokumenty dostarczone przez Wykonawcę robót oraz udostępnione przez Zamawiającego dwóch egzemplarzy dokumentacji koniecznej do dokonania zgłoszenia zakończenia budowy. </w:t>
      </w:r>
    </w:p>
    <w:p w:rsidR="00767E64" w:rsidRDefault="00767E64" w:rsidP="00767E64">
      <w:pPr>
        <w:spacing w:after="0" w:line="240" w:lineRule="auto"/>
      </w:pPr>
    </w:p>
    <w:p w:rsidR="00767E64" w:rsidRDefault="00767E64" w:rsidP="00767E64">
      <w:pPr>
        <w:spacing w:after="0" w:line="240" w:lineRule="auto"/>
        <w:jc w:val="center"/>
        <w:rPr>
          <w:b/>
        </w:rPr>
      </w:pPr>
      <w:r>
        <w:rPr>
          <w:b/>
        </w:rPr>
        <w:t>§ 7</w:t>
      </w:r>
    </w:p>
    <w:p w:rsidR="00767E64" w:rsidRDefault="00767E64" w:rsidP="00767E64">
      <w:pPr>
        <w:spacing w:after="0" w:line="240" w:lineRule="auto"/>
        <w:jc w:val="center"/>
        <w:rPr>
          <w:b/>
        </w:rPr>
      </w:pPr>
      <w:r>
        <w:rPr>
          <w:b/>
        </w:rPr>
        <w:t>WYNAGRODZENIE I ROZLICZENIE WYKONAWCY</w:t>
      </w:r>
    </w:p>
    <w:p w:rsidR="00767E64" w:rsidRDefault="00767E64" w:rsidP="00767E64">
      <w:pPr>
        <w:numPr>
          <w:ilvl w:val="0"/>
          <w:numId w:val="8"/>
        </w:numPr>
        <w:spacing w:after="0" w:line="240" w:lineRule="auto"/>
        <w:ind w:left="426" w:hanging="426"/>
        <w:jc w:val="both"/>
        <w:rPr>
          <w:color w:val="000000"/>
        </w:rPr>
      </w:pPr>
      <w:r>
        <w:rPr>
          <w:color w:val="000000"/>
        </w:rPr>
        <w:t xml:space="preserve">Wysokość wynagrodzenie umownego przysługującego Wykonawcy za wykonanie przedmiotu umowy zgodnie z ofertą Wykonawcy, która stanowi załącznik do umowy wynosi  </w:t>
      </w:r>
      <w:r>
        <w:rPr>
          <w:color w:val="000000"/>
        </w:rPr>
        <w:br/>
      </w:r>
      <w:r>
        <w:rPr>
          <w:b/>
          <w:color w:val="000000"/>
        </w:rPr>
        <w:t>………………………………… złotych brutto</w:t>
      </w:r>
      <w:r>
        <w:rPr>
          <w:color w:val="000000"/>
        </w:rPr>
        <w:t>, (słownie: ……………………………………..) w tym VAT ………… % - …………………… złotych (słownie: …………………………………), netto ……………………. złotych (słownie: …………………………………………….)</w:t>
      </w:r>
    </w:p>
    <w:p w:rsidR="00767E64" w:rsidRDefault="00767E64" w:rsidP="00767E64">
      <w:pPr>
        <w:numPr>
          <w:ilvl w:val="0"/>
          <w:numId w:val="8"/>
        </w:numPr>
        <w:spacing w:after="0" w:line="240" w:lineRule="auto"/>
        <w:ind w:left="426" w:hanging="426"/>
        <w:jc w:val="both"/>
      </w:pPr>
      <w:r>
        <w:t xml:space="preserve">Wynagrodzenie, o którym mowa w ust. 1 obejmuje wszystkie koszty związane z wykonaniem przedmiotu umowy, </w:t>
      </w:r>
      <w:r>
        <w:rPr>
          <w:color w:val="000000"/>
        </w:rPr>
        <w:t xml:space="preserve">oraz </w:t>
      </w:r>
      <w:r>
        <w:t>wypełnieniem obowiązków ujętych w § 6.</w:t>
      </w:r>
    </w:p>
    <w:p w:rsidR="00767E64" w:rsidRDefault="00767E64" w:rsidP="00767E64">
      <w:pPr>
        <w:numPr>
          <w:ilvl w:val="0"/>
          <w:numId w:val="8"/>
        </w:numPr>
        <w:spacing w:after="0" w:line="240" w:lineRule="auto"/>
        <w:ind w:left="426" w:hanging="426"/>
        <w:jc w:val="both"/>
        <w:rPr>
          <w:color w:val="0070C0"/>
        </w:rPr>
      </w:pPr>
      <w:r>
        <w:t xml:space="preserve">Strony postanawiają, że rozliczenie za przedmiot odbioru odbędzie się na podstawie faktur przejściowych wystawionych za okresy rozliczeniowe tożsame z terminami rozliczeniowymi wykonanych robót budowlanych. Faktura będzie wystawiana raz na 3 miesiące. </w:t>
      </w:r>
      <w:r>
        <w:rPr>
          <w:color w:val="0070C0"/>
        </w:rPr>
        <w:t>Do 80 % wartości zamówienia.</w:t>
      </w:r>
    </w:p>
    <w:p w:rsidR="00767E64" w:rsidRDefault="00767E64" w:rsidP="00767E64">
      <w:pPr>
        <w:numPr>
          <w:ilvl w:val="0"/>
          <w:numId w:val="8"/>
        </w:numPr>
        <w:spacing w:after="0" w:line="240" w:lineRule="auto"/>
        <w:ind w:left="426" w:hanging="426"/>
        <w:jc w:val="both"/>
      </w:pPr>
      <w:r>
        <w:t xml:space="preserve">Podstawą wystawienia faktury za wykonanie przedmiotu umowy będzie podpisany przez Zamawiającego i Wykonawcę protokół odbioru wykonanej usługi, który będzie wystawiony po dokonaniu odbioru robót wykonawcy robót budowlanych. </w:t>
      </w:r>
    </w:p>
    <w:p w:rsidR="00767E64" w:rsidRDefault="00767E64" w:rsidP="00767E64">
      <w:pPr>
        <w:numPr>
          <w:ilvl w:val="0"/>
          <w:numId w:val="8"/>
        </w:numPr>
        <w:spacing w:after="0" w:line="240" w:lineRule="auto"/>
        <w:ind w:left="426" w:hanging="426"/>
        <w:jc w:val="both"/>
      </w:pPr>
      <w:r>
        <w:rPr>
          <w:color w:val="000000"/>
        </w:rPr>
        <w:lastRenderedPageBreak/>
        <w:t>Rozliczenie końcowe nastąpi na podstawie protokołu końcowego po zakończeniu robót</w:t>
      </w:r>
      <w:r>
        <w:t xml:space="preserve"> wykonawcy robót budowlanych oraz ich całkowitym odbiorze.</w:t>
      </w:r>
    </w:p>
    <w:p w:rsidR="00767E64" w:rsidRDefault="00767E64" w:rsidP="00767E64">
      <w:pPr>
        <w:numPr>
          <w:ilvl w:val="0"/>
          <w:numId w:val="8"/>
        </w:numPr>
        <w:spacing w:after="0" w:line="240" w:lineRule="auto"/>
        <w:ind w:left="426" w:hanging="426"/>
        <w:jc w:val="both"/>
        <w:rPr>
          <w:rFonts w:cs="Calibri"/>
          <w:color w:val="0070C0"/>
        </w:rPr>
      </w:pPr>
      <w:r>
        <w:rPr>
          <w:rFonts w:cs="Calibri"/>
          <w:color w:val="000000"/>
        </w:rPr>
        <w:t xml:space="preserve">Zamawiający ma obowiązek zapłaty faktur w terminie 30 dni </w:t>
      </w:r>
      <w:r>
        <w:rPr>
          <w:rFonts w:cs="Calibri"/>
        </w:rPr>
        <w:t xml:space="preserve">od momentu </w:t>
      </w:r>
      <w:r>
        <w:rPr>
          <w:rFonts w:cs="Calibri"/>
          <w:color w:val="0070C0"/>
          <w:u w:val="single"/>
        </w:rPr>
        <w:t>prawidłowo wystawionej</w:t>
      </w:r>
      <w:r>
        <w:rPr>
          <w:rFonts w:cs="Calibri"/>
          <w:color w:val="0070C0"/>
        </w:rPr>
        <w:t xml:space="preserve"> (nabywca/odbiorca) i złożonej faktury wraz z protokołem odbioru usługi.</w:t>
      </w:r>
    </w:p>
    <w:p w:rsidR="00767E64" w:rsidRDefault="00767E64" w:rsidP="00767E64">
      <w:pPr>
        <w:numPr>
          <w:ilvl w:val="0"/>
          <w:numId w:val="8"/>
        </w:numPr>
        <w:autoSpaceDE w:val="0"/>
        <w:autoSpaceDN w:val="0"/>
        <w:adjustRightInd w:val="0"/>
        <w:spacing w:after="0" w:line="240" w:lineRule="auto"/>
        <w:ind w:left="426"/>
        <w:rPr>
          <w:rFonts w:cs="Calibri"/>
          <w:color w:val="0070C0"/>
        </w:rPr>
      </w:pPr>
      <w:r>
        <w:rPr>
          <w:rFonts w:cs="Calibri"/>
          <w:color w:val="0070C0"/>
        </w:rPr>
        <w:t>Za datę płatności uważa się datę obciążenia rachunku Zamawiającego.</w:t>
      </w:r>
    </w:p>
    <w:p w:rsidR="00767E64" w:rsidRDefault="00767E64" w:rsidP="00767E64">
      <w:pPr>
        <w:pStyle w:val="Bezodstpw"/>
        <w:numPr>
          <w:ilvl w:val="0"/>
          <w:numId w:val="8"/>
        </w:numPr>
        <w:ind w:left="426"/>
        <w:jc w:val="both"/>
      </w:pPr>
      <w:r w:rsidRPr="00767E64">
        <w:rPr>
          <w:rFonts w:cs="Calibri"/>
          <w:color w:val="0070C0"/>
        </w:rPr>
        <w:t xml:space="preserve">Zgodnie z Zarządzeniem Burmistrza Sośnicowic nr 103/2016 dane na fakturach winny zawierać opis: </w:t>
      </w:r>
      <w:r w:rsidRPr="00767E64">
        <w:rPr>
          <w:rFonts w:cs="Calibri"/>
          <w:color w:val="0070C0"/>
          <w:u w:val="single"/>
        </w:rPr>
        <w:t>NABYWCA:</w:t>
      </w:r>
      <w:r w:rsidRPr="00767E64">
        <w:rPr>
          <w:rFonts w:cs="Calibri"/>
          <w:color w:val="0070C0"/>
        </w:rPr>
        <w:t xml:space="preserve"> Gmina Sośnicowice ul. Rynek 19, 44-153</w:t>
      </w:r>
      <w:r w:rsidRPr="00767E64">
        <w:rPr>
          <w:rFonts w:ascii="Tahoma" w:hAnsi="Tahoma" w:cs="Tahoma"/>
          <w:color w:val="0070C0"/>
          <w:sz w:val="24"/>
          <w:szCs w:val="24"/>
        </w:rPr>
        <w:t xml:space="preserve"> </w:t>
      </w:r>
      <w:r w:rsidRPr="00767E64">
        <w:rPr>
          <w:rFonts w:cs="Calibri"/>
          <w:color w:val="0070C0"/>
        </w:rPr>
        <w:t xml:space="preserve">Sośnicowice NIP: 969-142-26-87. </w:t>
      </w:r>
      <w:r w:rsidRPr="00767E64">
        <w:rPr>
          <w:rFonts w:cs="Calibri"/>
          <w:color w:val="0070C0"/>
          <w:u w:val="single"/>
        </w:rPr>
        <w:t>ODBIORCA:</w:t>
      </w:r>
      <w:r w:rsidRPr="00767E64">
        <w:rPr>
          <w:rFonts w:cs="Calibri"/>
          <w:color w:val="0070C0"/>
        </w:rPr>
        <w:t xml:space="preserve"> Urząd Miejski w Sośnicowicach ul. Rynek 19, 44-153 Sośnicowice.</w:t>
      </w:r>
    </w:p>
    <w:p w:rsidR="00767E64" w:rsidRDefault="00767E64" w:rsidP="00767E64">
      <w:pPr>
        <w:spacing w:after="0" w:line="240" w:lineRule="auto"/>
        <w:jc w:val="center"/>
        <w:rPr>
          <w:b/>
        </w:rPr>
      </w:pPr>
      <w:r>
        <w:rPr>
          <w:b/>
        </w:rPr>
        <w:t>§ 8</w:t>
      </w:r>
    </w:p>
    <w:p w:rsidR="00767E64" w:rsidRDefault="00767E64" w:rsidP="00767E64">
      <w:pPr>
        <w:spacing w:after="0" w:line="240" w:lineRule="auto"/>
        <w:jc w:val="center"/>
        <w:rPr>
          <w:b/>
        </w:rPr>
      </w:pPr>
      <w:r>
        <w:rPr>
          <w:b/>
        </w:rPr>
        <w:t>KADRA WYKONAWCY</w:t>
      </w:r>
      <w:r>
        <w:rPr>
          <w:b/>
          <w:color w:val="FF0000"/>
        </w:rPr>
        <w:t xml:space="preserve"> </w:t>
      </w:r>
    </w:p>
    <w:p w:rsidR="00767E64" w:rsidRDefault="00767E64" w:rsidP="00767E64">
      <w:pPr>
        <w:numPr>
          <w:ilvl w:val="0"/>
          <w:numId w:val="9"/>
        </w:numPr>
        <w:spacing w:after="0" w:line="240" w:lineRule="auto"/>
        <w:ind w:left="426" w:hanging="426"/>
        <w:jc w:val="both"/>
        <w:rPr>
          <w:rFonts w:cs="Arial"/>
        </w:rPr>
      </w:pPr>
      <w:r>
        <w:rPr>
          <w:rFonts w:cs="Arial"/>
        </w:rPr>
        <w:t>Wykonawca zobowiązuje się wyznaczyć do pełnienia nadzoru inwestorskiego osoby, które posiadają odpowiednie uprawnienia.</w:t>
      </w:r>
    </w:p>
    <w:p w:rsidR="00767E64" w:rsidRDefault="00767E64" w:rsidP="00767E64">
      <w:pPr>
        <w:numPr>
          <w:ilvl w:val="0"/>
          <w:numId w:val="9"/>
        </w:numPr>
        <w:spacing w:after="0" w:line="240" w:lineRule="auto"/>
        <w:ind w:left="426" w:hanging="426"/>
        <w:jc w:val="both"/>
        <w:rPr>
          <w:rFonts w:cs="Arial"/>
        </w:rPr>
      </w:pPr>
      <w:r>
        <w:t xml:space="preserve">Wybrany Wykonawca przed podpisaniem umowy musi dostarczyć dokumenty wymagane ustawą Prawo budowlane art. 12, 12a, 13, 14 (Dz. U z 2016 r., poz. 290 z </w:t>
      </w:r>
      <w:proofErr w:type="spellStart"/>
      <w:r>
        <w:t>późn</w:t>
      </w:r>
      <w:proofErr w:type="spellEnd"/>
      <w:r>
        <w:t>. zm.)</w:t>
      </w:r>
    </w:p>
    <w:p w:rsidR="00767E64" w:rsidRDefault="00767E64" w:rsidP="00767E64">
      <w:pPr>
        <w:numPr>
          <w:ilvl w:val="0"/>
          <w:numId w:val="9"/>
        </w:numPr>
        <w:spacing w:after="0" w:line="240" w:lineRule="auto"/>
        <w:ind w:left="426" w:hanging="426"/>
        <w:jc w:val="both"/>
        <w:rPr>
          <w:rFonts w:cs="Arial"/>
        </w:rPr>
      </w:pPr>
      <w:r>
        <w:rPr>
          <w:rFonts w:cs="Arial"/>
        </w:rPr>
        <w:t>Wykonawca zobowiązuje się wyznaczyć do pełnienia nadzoru inwestorskiego osoby:</w:t>
      </w:r>
    </w:p>
    <w:p w:rsidR="00767E64" w:rsidRDefault="00767E64" w:rsidP="00767E64">
      <w:pPr>
        <w:numPr>
          <w:ilvl w:val="1"/>
          <w:numId w:val="3"/>
        </w:numPr>
        <w:spacing w:after="0" w:line="240" w:lineRule="auto"/>
        <w:ind w:left="567" w:hanging="425"/>
        <w:jc w:val="both"/>
        <w:rPr>
          <w:rFonts w:cs="Arial"/>
        </w:rPr>
      </w:pPr>
      <w:r>
        <w:rPr>
          <w:rFonts w:cs="Arial"/>
        </w:rPr>
        <w:t xml:space="preserve">Inspektor nadzoru robót kanalizacyjnych, </w:t>
      </w:r>
      <w:r>
        <w:rPr>
          <w:rFonts w:cs="Arial"/>
          <w:color w:val="000000"/>
        </w:rPr>
        <w:t>będącego koordynatorem inspektorów</w:t>
      </w:r>
      <w:r>
        <w:rPr>
          <w:rFonts w:cs="Arial"/>
        </w:rPr>
        <w:t xml:space="preserve"> nadzoru: P…………………………, nr uprawnień ……………………….. </w:t>
      </w:r>
    </w:p>
    <w:p w:rsidR="00767E64" w:rsidRDefault="00767E64" w:rsidP="00767E64">
      <w:pPr>
        <w:numPr>
          <w:ilvl w:val="1"/>
          <w:numId w:val="3"/>
        </w:numPr>
        <w:spacing w:after="0" w:line="240" w:lineRule="auto"/>
        <w:ind w:left="567" w:hanging="425"/>
        <w:jc w:val="both"/>
        <w:rPr>
          <w:rFonts w:cs="Arial"/>
        </w:rPr>
      </w:pPr>
      <w:r>
        <w:rPr>
          <w:rFonts w:cs="Arial"/>
        </w:rPr>
        <w:t>Inspektor nadzoru robót drogowych: P………………………………………… nr uprawnień……………………..</w:t>
      </w:r>
    </w:p>
    <w:p w:rsidR="00767E64" w:rsidRDefault="00767E64" w:rsidP="00767E64">
      <w:pPr>
        <w:numPr>
          <w:ilvl w:val="1"/>
          <w:numId w:val="3"/>
        </w:numPr>
        <w:spacing w:after="0" w:line="240" w:lineRule="auto"/>
        <w:ind w:left="567" w:hanging="425"/>
        <w:jc w:val="both"/>
        <w:rPr>
          <w:rFonts w:cs="Arial"/>
        </w:rPr>
      </w:pPr>
      <w:r>
        <w:rPr>
          <w:rFonts w:cs="Arial"/>
        </w:rPr>
        <w:t>Inspektor nadzoru robót w zakresie instalacji elektrycznych: P………………………. nr uprawnień ……………………………...</w:t>
      </w:r>
    </w:p>
    <w:p w:rsidR="00767E64" w:rsidRDefault="00767E64" w:rsidP="00767E64">
      <w:pPr>
        <w:numPr>
          <w:ilvl w:val="1"/>
          <w:numId w:val="3"/>
        </w:numPr>
        <w:spacing w:after="0" w:line="240" w:lineRule="auto"/>
        <w:ind w:left="567" w:hanging="425"/>
        <w:jc w:val="both"/>
        <w:rPr>
          <w:rFonts w:cs="Arial"/>
          <w:color w:val="0070C0"/>
        </w:rPr>
      </w:pPr>
      <w:r>
        <w:rPr>
          <w:rFonts w:cs="Arial"/>
          <w:color w:val="0070C0"/>
        </w:rPr>
        <w:t>Inspektor nadzoru robót konstrukcyjno – budowlanych: P. …………………………… nr uprawnień ………………………………….</w:t>
      </w:r>
    </w:p>
    <w:p w:rsidR="00767E64" w:rsidRDefault="00767E64" w:rsidP="00767E64">
      <w:pPr>
        <w:numPr>
          <w:ilvl w:val="0"/>
          <w:numId w:val="9"/>
        </w:numPr>
        <w:spacing w:after="0" w:line="240" w:lineRule="auto"/>
        <w:ind w:left="426" w:hanging="426"/>
        <w:rPr>
          <w:rFonts w:cs="Arial"/>
        </w:rPr>
      </w:pPr>
      <w:r>
        <w:rPr>
          <w:rFonts w:cs="Arial"/>
        </w:rPr>
        <w:t xml:space="preserve"> Zamawiający poinformuje pisemnie o osobie, która będzie pełniła funkcję kierownika budowy.</w:t>
      </w:r>
    </w:p>
    <w:p w:rsidR="00767E64" w:rsidRDefault="00767E64" w:rsidP="00767E64">
      <w:pPr>
        <w:spacing w:after="0" w:line="240" w:lineRule="auto"/>
        <w:jc w:val="center"/>
        <w:rPr>
          <w:b/>
        </w:rPr>
      </w:pPr>
      <w:r>
        <w:rPr>
          <w:b/>
        </w:rPr>
        <w:t>§ 9</w:t>
      </w:r>
    </w:p>
    <w:p w:rsidR="00767E64" w:rsidRDefault="00767E64" w:rsidP="00767E64">
      <w:pPr>
        <w:spacing w:after="0" w:line="240" w:lineRule="auto"/>
        <w:jc w:val="center"/>
        <w:rPr>
          <w:b/>
        </w:rPr>
      </w:pPr>
      <w:r>
        <w:rPr>
          <w:b/>
        </w:rPr>
        <w:tab/>
        <w:t>KARY UMOWNE ZA NIEWYKONANIE LUB NIENALEŻYTE WYKONANIE UMOWY</w:t>
      </w:r>
    </w:p>
    <w:p w:rsidR="00767E64" w:rsidRDefault="00767E64" w:rsidP="00767E64">
      <w:pPr>
        <w:numPr>
          <w:ilvl w:val="0"/>
          <w:numId w:val="10"/>
        </w:numPr>
        <w:spacing w:after="0" w:line="240" w:lineRule="auto"/>
        <w:ind w:left="426" w:hanging="426"/>
        <w:jc w:val="both"/>
      </w:pPr>
      <w:r>
        <w:t>Wykonawca płaci Zamawiającemu kary umowne:</w:t>
      </w:r>
    </w:p>
    <w:p w:rsidR="00767E64" w:rsidRDefault="00767E64" w:rsidP="00767E64">
      <w:pPr>
        <w:numPr>
          <w:ilvl w:val="1"/>
          <w:numId w:val="10"/>
        </w:numPr>
        <w:spacing w:after="0" w:line="240" w:lineRule="auto"/>
        <w:ind w:left="709" w:hanging="425"/>
        <w:jc w:val="both"/>
      </w:pPr>
      <w:r>
        <w:t xml:space="preserve">Za opóźnienia w wykonaniu przedmiotu umowy w wysokości 0,4% wynagrodzenia ustalonego w  umowie za każdy dzień opóźnienia  się Wykonawcy z terminów podanych </w:t>
      </w:r>
      <w:r>
        <w:br/>
        <w:t xml:space="preserve">w </w:t>
      </w:r>
      <w:r>
        <w:rPr>
          <w:b/>
        </w:rPr>
        <w:t>§ 4.</w:t>
      </w:r>
    </w:p>
    <w:p w:rsidR="00767E64" w:rsidRDefault="00767E64" w:rsidP="00767E64">
      <w:pPr>
        <w:numPr>
          <w:ilvl w:val="1"/>
          <w:numId w:val="10"/>
        </w:numPr>
        <w:spacing w:after="0" w:line="240" w:lineRule="auto"/>
        <w:ind w:left="709" w:hanging="425"/>
        <w:jc w:val="both"/>
      </w:pPr>
      <w:r>
        <w:t>Za odstąpienie od umowy z przyczyn zależnych od Wykonawcy w wysokości 25% wynagrodzenia umownego.</w:t>
      </w:r>
      <w:r>
        <w:rPr>
          <w:b/>
        </w:rPr>
        <w:t xml:space="preserve"> </w:t>
      </w:r>
    </w:p>
    <w:p w:rsidR="00767E64" w:rsidRDefault="00767E64" w:rsidP="00767E64">
      <w:pPr>
        <w:numPr>
          <w:ilvl w:val="0"/>
          <w:numId w:val="10"/>
        </w:numPr>
        <w:spacing w:after="0" w:line="240" w:lineRule="auto"/>
        <w:ind w:left="426" w:hanging="426"/>
        <w:jc w:val="both"/>
      </w:pPr>
      <w:r>
        <w:t>Zamawiający zapłaci Wykonawcy kary umowne:</w:t>
      </w:r>
    </w:p>
    <w:p w:rsidR="00767E64" w:rsidRDefault="00767E64" w:rsidP="00767E64">
      <w:pPr>
        <w:numPr>
          <w:ilvl w:val="1"/>
          <w:numId w:val="10"/>
        </w:numPr>
        <w:spacing w:after="0" w:line="240" w:lineRule="auto"/>
        <w:ind w:left="709" w:hanging="425"/>
        <w:jc w:val="both"/>
      </w:pPr>
      <w:r>
        <w:t xml:space="preserve">Za odstąpienie od umowy z przyczyn zależnych od Zamawiającego w wysokości 25%  wynagrodzenia umownego brutto,  z wyjątkiem wystąpienia sytuacji określonej w art. 145 </w:t>
      </w:r>
      <w:r>
        <w:rPr>
          <w:color w:val="0070C0"/>
        </w:rPr>
        <w:t xml:space="preserve"> </w:t>
      </w:r>
      <w:proofErr w:type="spellStart"/>
      <w:r>
        <w:t>Pzp</w:t>
      </w:r>
      <w:proofErr w:type="spellEnd"/>
      <w:r>
        <w:t>.</w:t>
      </w:r>
    </w:p>
    <w:p w:rsidR="00767E64" w:rsidRDefault="00767E64" w:rsidP="00767E64">
      <w:pPr>
        <w:pStyle w:val="Tekstpodstawowy"/>
        <w:jc w:val="center"/>
        <w:rPr>
          <w:rFonts w:ascii="Calibri" w:hAnsi="Calibri" w:cs="Calibri"/>
          <w:b/>
          <w:color w:val="000000"/>
        </w:rPr>
      </w:pPr>
      <w:r>
        <w:rPr>
          <w:rFonts w:ascii="Calibri" w:hAnsi="Calibri" w:cs="Calibri"/>
          <w:b/>
          <w:color w:val="000000"/>
        </w:rPr>
        <w:t>§ 10</w:t>
      </w:r>
    </w:p>
    <w:p w:rsidR="00767E64" w:rsidRDefault="00767E64" w:rsidP="00767E64">
      <w:pPr>
        <w:pStyle w:val="Tekstpodstawowy"/>
        <w:jc w:val="center"/>
        <w:rPr>
          <w:rFonts w:ascii="Calibri" w:hAnsi="Calibri" w:cs="Calibri"/>
          <w:color w:val="000000"/>
        </w:rPr>
      </w:pPr>
      <w:r>
        <w:rPr>
          <w:rFonts w:ascii="Calibri" w:hAnsi="Calibri" w:cs="Calibri"/>
          <w:b/>
          <w:color w:val="000000"/>
        </w:rPr>
        <w:t>ZABEZPIECZENIE NALEŻYTEGO WYKONANIA UMOWY</w:t>
      </w:r>
    </w:p>
    <w:p w:rsidR="00767E64" w:rsidRDefault="00767E64" w:rsidP="00767E64">
      <w:pPr>
        <w:pStyle w:val="Nagwek"/>
        <w:numPr>
          <w:ilvl w:val="0"/>
          <w:numId w:val="11"/>
        </w:numPr>
        <w:tabs>
          <w:tab w:val="left" w:pos="708"/>
        </w:tabs>
        <w:ind w:left="426"/>
        <w:jc w:val="both"/>
        <w:rPr>
          <w:rFonts w:cs="Calibri"/>
          <w:color w:val="000000"/>
        </w:rPr>
      </w:pPr>
      <w:r>
        <w:rPr>
          <w:rFonts w:cs="Calibri"/>
          <w:color w:val="000000"/>
        </w:rPr>
        <w:t xml:space="preserve">Wykonawca wniósł zabezpieczenie należytego wykonania umowy na zasadach określonych w przepisach </w:t>
      </w:r>
      <w:proofErr w:type="spellStart"/>
      <w:r>
        <w:rPr>
          <w:rFonts w:cs="Calibri"/>
          <w:color w:val="000000"/>
        </w:rPr>
        <w:t>Pzp</w:t>
      </w:r>
      <w:proofErr w:type="spellEnd"/>
      <w:r>
        <w:rPr>
          <w:rFonts w:cs="Calibri"/>
          <w:color w:val="000000"/>
        </w:rPr>
        <w:t>, w wysokości 5 % kwoty, o której mowa w § 7 ust. 1 umowy, tj. brutto: ………………………… zł (słownie: ……………………………………) (w zaokrągleniu do pełnych 100 zł w górę).</w:t>
      </w:r>
    </w:p>
    <w:p w:rsidR="00767E64" w:rsidRDefault="00767E64" w:rsidP="00767E64">
      <w:pPr>
        <w:pStyle w:val="Nagwek"/>
        <w:numPr>
          <w:ilvl w:val="0"/>
          <w:numId w:val="11"/>
        </w:numPr>
        <w:tabs>
          <w:tab w:val="left" w:pos="708"/>
        </w:tabs>
        <w:ind w:left="426"/>
        <w:jc w:val="both"/>
        <w:rPr>
          <w:rFonts w:cs="Calibri"/>
          <w:color w:val="000000"/>
        </w:rPr>
      </w:pPr>
      <w:r>
        <w:rPr>
          <w:rFonts w:cs="Calibri"/>
          <w:color w:val="000000"/>
        </w:rPr>
        <w:t>Strony oświadczają, że zabezpieczenie zostało wniesione w formie</w:t>
      </w:r>
      <w:r>
        <w:rPr>
          <w:rFonts w:cs="Calibri"/>
          <w:color w:val="0070C0"/>
        </w:rPr>
        <w:t xml:space="preserve"> ………………………………………..</w:t>
      </w:r>
    </w:p>
    <w:p w:rsidR="00767E64" w:rsidRDefault="00767E64" w:rsidP="00767E64">
      <w:pPr>
        <w:pStyle w:val="Nagwek"/>
        <w:numPr>
          <w:ilvl w:val="0"/>
          <w:numId w:val="11"/>
        </w:numPr>
        <w:tabs>
          <w:tab w:val="left" w:pos="708"/>
        </w:tabs>
        <w:ind w:left="426"/>
        <w:jc w:val="both"/>
        <w:rPr>
          <w:rFonts w:cs="Calibri"/>
          <w:color w:val="000000"/>
        </w:rPr>
      </w:pPr>
      <w:r>
        <w:rPr>
          <w:rFonts w:cs="Calibri"/>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767E64" w:rsidRDefault="00767E64" w:rsidP="00767E64">
      <w:pPr>
        <w:pStyle w:val="Nagwek"/>
        <w:numPr>
          <w:ilvl w:val="0"/>
          <w:numId w:val="11"/>
        </w:numPr>
        <w:tabs>
          <w:tab w:val="left" w:pos="708"/>
        </w:tabs>
        <w:ind w:left="426"/>
        <w:jc w:val="both"/>
        <w:rPr>
          <w:rFonts w:cs="Calibri"/>
          <w:color w:val="000000"/>
        </w:rPr>
      </w:pPr>
      <w:r>
        <w:rPr>
          <w:rFonts w:cs="Calibri"/>
          <w:color w:val="000000"/>
        </w:rPr>
        <w:t>Zamawiający zwraca 70% zabezpieczenia w terminie 30 dni od dnia wykonania całości zamówienia i uznania przez Zamawiającego za należycie wykonane. Pozostała część zabezpieczenia, tj. 30% zostanie zwrócona nie później niż w 15 – tym dniu po upływie okresu rękojmi za wady.</w:t>
      </w:r>
    </w:p>
    <w:p w:rsidR="00767E64" w:rsidRDefault="00767E64" w:rsidP="00767E64">
      <w:pPr>
        <w:pStyle w:val="Nagwek"/>
        <w:numPr>
          <w:ilvl w:val="0"/>
          <w:numId w:val="11"/>
        </w:numPr>
        <w:tabs>
          <w:tab w:val="left" w:pos="708"/>
        </w:tabs>
        <w:ind w:left="426"/>
        <w:jc w:val="both"/>
        <w:rPr>
          <w:rFonts w:cs="Calibri"/>
          <w:color w:val="000000"/>
        </w:rPr>
      </w:pPr>
      <w:r>
        <w:rPr>
          <w:rFonts w:cs="Calibri"/>
          <w:color w:val="000000"/>
        </w:rPr>
        <w:lastRenderedPageBreak/>
        <w:t>W sytuacji gdy wystąpi konieczność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767E64" w:rsidRDefault="00767E64" w:rsidP="00767E64">
      <w:pPr>
        <w:spacing w:after="0" w:line="240" w:lineRule="auto"/>
        <w:jc w:val="center"/>
        <w:rPr>
          <w:b/>
        </w:rPr>
      </w:pPr>
      <w:r>
        <w:rPr>
          <w:b/>
        </w:rPr>
        <w:t>§ 11</w:t>
      </w:r>
    </w:p>
    <w:p w:rsidR="00767E64" w:rsidRDefault="00767E64" w:rsidP="00767E64">
      <w:pPr>
        <w:spacing w:after="0" w:line="240" w:lineRule="auto"/>
        <w:jc w:val="center"/>
        <w:rPr>
          <w:b/>
        </w:rPr>
      </w:pPr>
      <w:r>
        <w:rPr>
          <w:b/>
        </w:rPr>
        <w:t>RĘKOJMIA I GWARANCJA</w:t>
      </w:r>
    </w:p>
    <w:p w:rsidR="00767E64" w:rsidRDefault="00767E64" w:rsidP="00767E64">
      <w:pPr>
        <w:numPr>
          <w:ilvl w:val="0"/>
          <w:numId w:val="12"/>
        </w:numPr>
        <w:spacing w:after="0" w:line="240" w:lineRule="auto"/>
        <w:ind w:left="426" w:hanging="426"/>
        <w:jc w:val="both"/>
      </w:pPr>
      <w:r>
        <w:t>Wykonawca udziela gwarancji rozumianej jako prowadzenie nadzoru inwestorskiego we wszystkich branżach do zakończenia okresu gwarancji i rękojmi udzielonej przez wykonawcę robót budowlanych.</w:t>
      </w:r>
    </w:p>
    <w:p w:rsidR="00767E64" w:rsidRDefault="00767E64" w:rsidP="00767E64">
      <w:pPr>
        <w:numPr>
          <w:ilvl w:val="0"/>
          <w:numId w:val="12"/>
        </w:numPr>
        <w:spacing w:after="0" w:line="240" w:lineRule="auto"/>
        <w:ind w:left="426" w:hanging="426"/>
        <w:jc w:val="both"/>
      </w:pPr>
      <w:r>
        <w:t xml:space="preserve">W okresie gwarancji i rękojmi wykonawcy robót budowlanych Wykonawca zobowiązuje się do nadzorowania, kontrolowania wszelkich działań wykonawcy robót budowlanych wynikających </w:t>
      </w:r>
      <w:r>
        <w:br/>
        <w:t>z warunków gwarancji.</w:t>
      </w:r>
    </w:p>
    <w:p w:rsidR="00767E64" w:rsidRDefault="00767E64" w:rsidP="00767E64">
      <w:pPr>
        <w:numPr>
          <w:ilvl w:val="0"/>
          <w:numId w:val="12"/>
        </w:numPr>
        <w:spacing w:after="0" w:line="240" w:lineRule="auto"/>
        <w:ind w:left="426" w:hanging="426"/>
        <w:jc w:val="both"/>
      </w:pPr>
      <w:r>
        <w:t>Warunki rękojmi i gwarancji wykonawcy robót budowlanych:</w:t>
      </w:r>
    </w:p>
    <w:p w:rsidR="00767E64" w:rsidRDefault="00767E64" w:rsidP="00767E64">
      <w:pPr>
        <w:numPr>
          <w:ilvl w:val="1"/>
          <w:numId w:val="12"/>
        </w:numPr>
        <w:spacing w:after="0" w:line="240" w:lineRule="auto"/>
        <w:jc w:val="both"/>
        <w:rPr>
          <w:color w:val="0070C0"/>
        </w:rPr>
      </w:pPr>
      <w:r>
        <w:t xml:space="preserve">okres gwarancji i rękojmi wynosi 60 miesięcy od </w:t>
      </w:r>
      <w:r>
        <w:rPr>
          <w:color w:val="0070C0"/>
        </w:rPr>
        <w:t>daty uzyskania pozwolenia na użytkowanie.</w:t>
      </w:r>
    </w:p>
    <w:p w:rsidR="00767E64" w:rsidRDefault="00767E64" w:rsidP="00767E64">
      <w:pPr>
        <w:numPr>
          <w:ilvl w:val="1"/>
          <w:numId w:val="12"/>
        </w:numPr>
        <w:spacing w:after="0" w:line="240" w:lineRule="auto"/>
        <w:jc w:val="both"/>
      </w:pPr>
      <w:r>
        <w:t>w okresie gwarancji wykonawca robót budowlanych zobowiązuje się do bezpłatnego usunięcia wad i usterek w  terminie 7 dni licząc od daty pisemnego (listem lub faksem) powiadomienia przez Zamawiającego,</w:t>
      </w:r>
    </w:p>
    <w:p w:rsidR="00767E64" w:rsidRDefault="00767E64" w:rsidP="00767E64">
      <w:pPr>
        <w:numPr>
          <w:ilvl w:val="1"/>
          <w:numId w:val="12"/>
        </w:numPr>
        <w:spacing w:after="0" w:line="240" w:lineRule="auto"/>
        <w:jc w:val="both"/>
      </w:pPr>
      <w:r>
        <w:t>zamawiający może korzystać z uprawnień z tytułu rękojmi za wady fizyczne przedmiotu umowy niezależnie od uprawnień wynikających z gwarancji,</w:t>
      </w:r>
    </w:p>
    <w:p w:rsidR="00767E64" w:rsidRDefault="00767E64" w:rsidP="00767E64">
      <w:pPr>
        <w:numPr>
          <w:ilvl w:val="1"/>
          <w:numId w:val="12"/>
        </w:numPr>
        <w:spacing w:after="0" w:line="240" w:lineRule="auto"/>
        <w:jc w:val="both"/>
      </w:pPr>
      <w:r>
        <w:t>jeżeli wykonawca robót budowlanych nie usunie wad w terminie 14 dni od daty wyznaczonej przez Zamawiającego na ich usunięcie, to Zamawiający może zlecić usunięcia wad stronie trzeciej na koszt wykonawcy robót budowlanych. W tym przypadku koszty usuwania wad będą pokrywane w pierwszej kolejności z zatrzymanej kwoty będącej zabezpieczeniem należytego wykonania umowy,</w:t>
      </w:r>
    </w:p>
    <w:p w:rsidR="00767E64" w:rsidRDefault="00767E64" w:rsidP="00767E64">
      <w:pPr>
        <w:numPr>
          <w:ilvl w:val="1"/>
          <w:numId w:val="12"/>
        </w:numPr>
        <w:spacing w:after="0" w:line="240" w:lineRule="auto"/>
        <w:jc w:val="both"/>
      </w:pPr>
      <w:r>
        <w:t>pisemna gwarancja udzielona zostanie po zakończeniu robót i uzyskaniu prawa do użytkowania,</w:t>
      </w:r>
    </w:p>
    <w:p w:rsidR="00767E64" w:rsidRDefault="00767E64" w:rsidP="00767E64">
      <w:pPr>
        <w:numPr>
          <w:ilvl w:val="1"/>
          <w:numId w:val="12"/>
        </w:numPr>
        <w:spacing w:after="0" w:line="240" w:lineRule="auto"/>
        <w:jc w:val="both"/>
      </w:pPr>
      <w:r>
        <w:t xml:space="preserve">zamawiający przewiduje w okresie obowiązywania gwarancji i rękojmi 3 przeglądy gwarancyjne. Pierwszy przegląd gwarancyjny odbędzie się 12 miesięcy od daty protokołu odbioru końcowego wykonanych robót (o dokładnej dacie przeglądu Wykonawca zostanie poinformowany pisemnie na 14 dni przed planowanym terminem). Przegląd gwarancyjny dokonany zostanie komisyjnie z udziałem Wykonawcy robót budowlanych, Zamawiającego, Inspektora nadzoru. Terminy następnych przeglądów gwarancyjnych zostaną określone podczas poprzedzających ich  przeglądów. Ostatni przegląd gwarancyjny odbędzie się </w:t>
      </w:r>
      <w:r>
        <w:br/>
        <w:t xml:space="preserve">w okresie 2 miesięcy przez upływem 5 letniej gwarancji i rękojmi udzielonej przez Wykonawcę na wykonane roboty. Wykonawca robót budowlanych musi uczestniczyć </w:t>
      </w:r>
      <w:r>
        <w:br/>
        <w:t xml:space="preserve">w przeglądach gwarancyjnych nieodpłatnie, a ujawnione usterki i wady usunąć zgodnie </w:t>
      </w:r>
      <w:r>
        <w:br/>
        <w:t>z ogólnymi postanowieniami dotyczącymi rękojmi i gwarancji.</w:t>
      </w:r>
    </w:p>
    <w:p w:rsidR="00767E64" w:rsidRDefault="00767E64" w:rsidP="00767E64">
      <w:pPr>
        <w:spacing w:after="0" w:line="240" w:lineRule="auto"/>
        <w:jc w:val="center"/>
        <w:rPr>
          <w:b/>
        </w:rPr>
      </w:pPr>
    </w:p>
    <w:p w:rsidR="00767E64" w:rsidRDefault="00767E64" w:rsidP="00767E64">
      <w:pPr>
        <w:spacing w:after="0" w:line="240" w:lineRule="auto"/>
        <w:jc w:val="center"/>
        <w:rPr>
          <w:b/>
        </w:rPr>
      </w:pPr>
      <w:r>
        <w:rPr>
          <w:b/>
        </w:rPr>
        <w:t>§ 12</w:t>
      </w:r>
    </w:p>
    <w:p w:rsidR="00767E64" w:rsidRDefault="00767E64" w:rsidP="00767E64">
      <w:pPr>
        <w:spacing w:after="0" w:line="240" w:lineRule="auto"/>
        <w:jc w:val="center"/>
        <w:rPr>
          <w:b/>
        </w:rPr>
      </w:pPr>
      <w:r>
        <w:rPr>
          <w:b/>
        </w:rPr>
        <w:t>PODWYKONAWCY</w:t>
      </w:r>
    </w:p>
    <w:p w:rsidR="00767E64" w:rsidRDefault="00767E64" w:rsidP="00767E64">
      <w:pPr>
        <w:numPr>
          <w:ilvl w:val="0"/>
          <w:numId w:val="13"/>
        </w:numPr>
        <w:tabs>
          <w:tab w:val="left" w:pos="426"/>
        </w:tabs>
        <w:spacing w:after="0" w:line="240" w:lineRule="auto"/>
        <w:ind w:left="426" w:hanging="426"/>
        <w:jc w:val="both"/>
        <w:rPr>
          <w:rFonts w:cs="Arial"/>
        </w:rPr>
      </w:pPr>
      <w:r>
        <w:rPr>
          <w:rFonts w:cs="Arial"/>
        </w:rPr>
        <w:t>Wykonawca ma prawo podzlecić innym podmiotom gospodarczym (dalej zwanym  „Podwykonawcami” wykonanie części prac objętych niniejszą Umową.</w:t>
      </w:r>
    </w:p>
    <w:p w:rsidR="00767E64" w:rsidRDefault="00767E64" w:rsidP="00767E64">
      <w:pPr>
        <w:numPr>
          <w:ilvl w:val="0"/>
          <w:numId w:val="13"/>
        </w:numPr>
        <w:tabs>
          <w:tab w:val="left" w:pos="426"/>
        </w:tabs>
        <w:spacing w:after="0" w:line="240" w:lineRule="auto"/>
        <w:ind w:left="426" w:hanging="426"/>
        <w:jc w:val="both"/>
        <w:rPr>
          <w:rFonts w:cs="Arial"/>
        </w:rPr>
      </w:pPr>
      <w:r>
        <w:rPr>
          <w:rFonts w:cs="Arial"/>
        </w:rPr>
        <w:t xml:space="preserve">Podzlecenie przez Wykonawcę wykonania części prac Podwykonawcom może nastąpić tylko </w:t>
      </w:r>
      <w:r>
        <w:rPr>
          <w:rFonts w:cs="Arial"/>
        </w:rPr>
        <w:br/>
        <w:t>w zakresie wskazanym przez Wykonawcę w ofercie.</w:t>
      </w:r>
    </w:p>
    <w:p w:rsidR="00767E64" w:rsidRDefault="00767E64" w:rsidP="00767E64">
      <w:pPr>
        <w:numPr>
          <w:ilvl w:val="0"/>
          <w:numId w:val="13"/>
        </w:numPr>
        <w:tabs>
          <w:tab w:val="left" w:pos="426"/>
        </w:tabs>
        <w:spacing w:after="0" w:line="240" w:lineRule="auto"/>
        <w:ind w:left="426" w:hanging="426"/>
        <w:jc w:val="both"/>
        <w:rPr>
          <w:rFonts w:cs="Arial"/>
        </w:rPr>
      </w:pPr>
      <w:r>
        <w:rPr>
          <w:rFonts w:cs="Arial"/>
        </w:rPr>
        <w:t>Wykonawca odpowiada za działanie lub zaniechanie działania Podwykonawców tak, jakby sam działał lub zaniechał działania.</w:t>
      </w:r>
    </w:p>
    <w:p w:rsidR="00767E64" w:rsidRDefault="00767E64" w:rsidP="00767E64">
      <w:pPr>
        <w:numPr>
          <w:ilvl w:val="0"/>
          <w:numId w:val="13"/>
        </w:numPr>
        <w:tabs>
          <w:tab w:val="left" w:pos="426"/>
        </w:tabs>
        <w:spacing w:after="0" w:line="240" w:lineRule="auto"/>
        <w:ind w:left="426" w:hanging="426"/>
        <w:jc w:val="both"/>
        <w:rPr>
          <w:rFonts w:cs="Arial"/>
        </w:rPr>
      </w:pPr>
      <w:r>
        <w:rPr>
          <w:rFonts w:cs="Arial"/>
        </w:rPr>
        <w:t>Przy zawieraniu umów o roboty budowlane z Podwykonawcami Wykonawca zobowiązany jest przestrzegać zasad ustalonych w art. 647¹ kodeksu cywilnego.</w:t>
      </w:r>
    </w:p>
    <w:p w:rsidR="00767E64" w:rsidRDefault="00767E64" w:rsidP="00767E64">
      <w:pPr>
        <w:numPr>
          <w:ilvl w:val="0"/>
          <w:numId w:val="13"/>
        </w:numPr>
        <w:tabs>
          <w:tab w:val="left" w:pos="426"/>
        </w:tabs>
        <w:spacing w:after="0" w:line="240" w:lineRule="auto"/>
        <w:ind w:left="426" w:hanging="426"/>
        <w:jc w:val="both"/>
        <w:rPr>
          <w:rFonts w:cs="Arial"/>
        </w:rPr>
      </w:pPr>
      <w:r>
        <w:rPr>
          <w:rFonts w:cs="Arial"/>
        </w:rPr>
        <w:t xml:space="preserve">Naruszenie przez Wykonawcę warunków określonych w niniejszym paragrafie stanowi  </w:t>
      </w:r>
      <w:r>
        <w:rPr>
          <w:rFonts w:cs="Arial"/>
          <w:b/>
        </w:rPr>
        <w:t xml:space="preserve"> </w:t>
      </w:r>
      <w:r>
        <w:rPr>
          <w:rFonts w:cs="Arial"/>
        </w:rPr>
        <w:t xml:space="preserve">podstawę do odstąpienia od umowy przez Zamawiającego z przyczyn zależnych od Wykonawcy </w:t>
      </w:r>
      <w:r>
        <w:rPr>
          <w:rFonts w:cs="Arial"/>
        </w:rPr>
        <w:br/>
        <w:t xml:space="preserve">z datą doręczenia zawiadomienia o odstąpieniu. </w:t>
      </w:r>
    </w:p>
    <w:p w:rsidR="00767E64" w:rsidRPr="00767E64" w:rsidRDefault="00767E64" w:rsidP="00767E64">
      <w:pPr>
        <w:numPr>
          <w:ilvl w:val="0"/>
          <w:numId w:val="13"/>
        </w:numPr>
        <w:tabs>
          <w:tab w:val="left" w:pos="426"/>
        </w:tabs>
        <w:spacing w:after="0" w:line="240" w:lineRule="auto"/>
        <w:ind w:left="426" w:hanging="426"/>
        <w:rPr>
          <w:b/>
        </w:rPr>
      </w:pPr>
      <w:r w:rsidRPr="00767E64">
        <w:rPr>
          <w:rFonts w:cs="Arial"/>
        </w:rPr>
        <w:lastRenderedPageBreak/>
        <w:t>Zamawiającemu przysługuje prawo żądania od Wykonawcy zmiany Podwykonawcy, jeżeli ten realizuje roboty w sposób wadliwy, niezgodny z założeniami lub przepisami.</w:t>
      </w:r>
    </w:p>
    <w:p w:rsidR="00767E64" w:rsidRDefault="00767E64" w:rsidP="00767E64">
      <w:pPr>
        <w:tabs>
          <w:tab w:val="left" w:pos="426"/>
        </w:tabs>
        <w:spacing w:after="0" w:line="240" w:lineRule="auto"/>
        <w:jc w:val="center"/>
        <w:rPr>
          <w:b/>
        </w:rPr>
      </w:pPr>
    </w:p>
    <w:p w:rsidR="00767E64" w:rsidRDefault="00767E64" w:rsidP="00767E64">
      <w:pPr>
        <w:tabs>
          <w:tab w:val="left" w:pos="426"/>
        </w:tabs>
        <w:spacing w:after="0" w:line="240" w:lineRule="auto"/>
        <w:jc w:val="center"/>
        <w:rPr>
          <w:b/>
        </w:rPr>
      </w:pPr>
      <w:r>
        <w:rPr>
          <w:b/>
        </w:rPr>
        <w:t>§ 13</w:t>
      </w:r>
    </w:p>
    <w:p w:rsidR="00767E64" w:rsidRDefault="00767E64" w:rsidP="00767E64">
      <w:pPr>
        <w:spacing w:after="0" w:line="240" w:lineRule="auto"/>
        <w:jc w:val="center"/>
        <w:rPr>
          <w:b/>
        </w:rPr>
      </w:pPr>
      <w:r>
        <w:rPr>
          <w:b/>
        </w:rPr>
        <w:t>ODSTĄPIENIE OD UMOWY</w:t>
      </w:r>
    </w:p>
    <w:p w:rsidR="00767E64" w:rsidRDefault="00767E64" w:rsidP="00767E64">
      <w:pPr>
        <w:numPr>
          <w:ilvl w:val="0"/>
          <w:numId w:val="14"/>
        </w:numPr>
        <w:spacing w:after="0" w:line="240" w:lineRule="auto"/>
        <w:ind w:left="426" w:hanging="426"/>
        <w:jc w:val="both"/>
      </w:pPr>
      <w:r>
        <w:t>Zamawiającemu przysługuje prawo odstąpienia od Umowy, gdy:</w:t>
      </w:r>
    </w:p>
    <w:p w:rsidR="00767E64" w:rsidRDefault="00767E64" w:rsidP="00767E64">
      <w:pPr>
        <w:numPr>
          <w:ilvl w:val="1"/>
          <w:numId w:val="14"/>
        </w:numPr>
        <w:spacing w:after="0" w:line="240" w:lineRule="auto"/>
        <w:ind w:hanging="502"/>
        <w:jc w:val="both"/>
      </w:pPr>
      <w:r>
        <w:t>Wykonawca przerwał z przyczyn leżących po stronie Wykonawcy realizację przedmiotu Umowy i przerwa ta trwa dłużej niż 30 dni,</w:t>
      </w:r>
    </w:p>
    <w:p w:rsidR="00767E64" w:rsidRDefault="00767E64" w:rsidP="00767E64">
      <w:pPr>
        <w:numPr>
          <w:ilvl w:val="1"/>
          <w:numId w:val="14"/>
        </w:numPr>
        <w:spacing w:after="0" w:line="240" w:lineRule="auto"/>
        <w:ind w:hanging="502"/>
        <w:jc w:val="both"/>
      </w:pPr>
      <w: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br/>
        <w:t>o powyższych okolicznościach. W tym wypadku Wykonawca może żądać jedynie wynagrodzenia należnego mu z tytułu wykonania części umowy,</w:t>
      </w:r>
    </w:p>
    <w:p w:rsidR="00767E64" w:rsidRDefault="00767E64" w:rsidP="00767E64">
      <w:pPr>
        <w:numPr>
          <w:ilvl w:val="1"/>
          <w:numId w:val="14"/>
        </w:numPr>
        <w:spacing w:after="0" w:line="240" w:lineRule="auto"/>
        <w:ind w:hanging="502"/>
        <w:jc w:val="both"/>
      </w:pPr>
      <w:r>
        <w:t xml:space="preserve">Wykonawca nie realizuje robót przewidzianych niniejszą umową w sposób zgodny z jej zapisami, dokumentacją projektową, specyfikacjami technicznymi wykonania i odbioru robót, </w:t>
      </w:r>
    </w:p>
    <w:p w:rsidR="00767E64" w:rsidRDefault="00767E64" w:rsidP="00767E64">
      <w:pPr>
        <w:numPr>
          <w:ilvl w:val="1"/>
          <w:numId w:val="14"/>
        </w:numPr>
        <w:spacing w:after="0" w:line="240" w:lineRule="auto"/>
        <w:ind w:hanging="502"/>
        <w:jc w:val="both"/>
      </w:pPr>
      <w:r>
        <w:t>Gdy zostanie wydany nakaz zajęcia majątku Wykonawcy lub zrzeczenia się przez Wykonawcę majątku na rzecz wierzycieli,</w:t>
      </w:r>
    </w:p>
    <w:p w:rsidR="00767E64" w:rsidRDefault="00767E64" w:rsidP="00767E64">
      <w:pPr>
        <w:numPr>
          <w:ilvl w:val="0"/>
          <w:numId w:val="14"/>
        </w:numPr>
        <w:spacing w:after="0" w:line="240" w:lineRule="auto"/>
        <w:ind w:left="426" w:hanging="426"/>
        <w:jc w:val="both"/>
      </w:pPr>
      <w:r>
        <w:t>Wykonawcy przysługuje prawo odstąpienia od umowy, gdy Zamawiający:</w:t>
      </w:r>
    </w:p>
    <w:p w:rsidR="00767E64" w:rsidRDefault="00767E64" w:rsidP="00767E64">
      <w:pPr>
        <w:numPr>
          <w:ilvl w:val="1"/>
          <w:numId w:val="14"/>
        </w:numPr>
        <w:spacing w:after="0" w:line="240" w:lineRule="auto"/>
        <w:ind w:left="709" w:hanging="425"/>
        <w:jc w:val="both"/>
      </w:pPr>
      <w:r>
        <w:t>Nie wywiązuje się z obowiązku zapłaty faktury VAT mimo dodatkowego wezwania w terminie 1 miesiąca od upływu terminu zapłaty, określonego w niniejszej umowie,</w:t>
      </w:r>
    </w:p>
    <w:p w:rsidR="00767E64" w:rsidRDefault="00767E64" w:rsidP="00767E64">
      <w:pPr>
        <w:numPr>
          <w:ilvl w:val="1"/>
          <w:numId w:val="14"/>
        </w:numPr>
        <w:spacing w:after="0" w:line="240" w:lineRule="auto"/>
        <w:ind w:left="709" w:hanging="425"/>
        <w:jc w:val="both"/>
      </w:pPr>
      <w:r>
        <w:t>Odmawia bez wskazania uzasadnionej przyczyny odbioru robót lub podpisania protokołu odbioru,</w:t>
      </w:r>
    </w:p>
    <w:p w:rsidR="00767E64" w:rsidRDefault="00767E64" w:rsidP="00767E64">
      <w:pPr>
        <w:numPr>
          <w:ilvl w:val="1"/>
          <w:numId w:val="14"/>
        </w:numPr>
        <w:spacing w:after="0" w:line="240" w:lineRule="auto"/>
        <w:ind w:left="709" w:hanging="425"/>
        <w:jc w:val="both"/>
      </w:pPr>
      <w:r>
        <w:t>Zawiadomi Wykonawcę, iż wobec zaistnienia uprzednio nieprzewidzianych okoliczności nie będzie mógł spełnić swoich zobowiązań umownych wobec Wykonawcy,</w:t>
      </w:r>
    </w:p>
    <w:p w:rsidR="00767E64" w:rsidRDefault="00767E64" w:rsidP="00767E64">
      <w:pPr>
        <w:numPr>
          <w:ilvl w:val="0"/>
          <w:numId w:val="14"/>
        </w:numPr>
        <w:spacing w:after="0" w:line="240" w:lineRule="auto"/>
        <w:ind w:left="426" w:hanging="426"/>
        <w:jc w:val="both"/>
      </w:pPr>
      <w:r>
        <w:t>Odstąpienie od umowy, o którym mowa w ust. 1 i 2 powinno nastąpić w formie pisemnej pod rygorem nieważności takiego oświadczenia i powinno zawierać uzasadnienie.</w:t>
      </w:r>
    </w:p>
    <w:p w:rsidR="00767E64" w:rsidRDefault="00767E64" w:rsidP="00767E64">
      <w:pPr>
        <w:numPr>
          <w:ilvl w:val="0"/>
          <w:numId w:val="14"/>
        </w:numPr>
        <w:spacing w:after="0" w:line="240" w:lineRule="auto"/>
        <w:ind w:left="426" w:hanging="426"/>
        <w:jc w:val="both"/>
      </w:pPr>
      <w:r>
        <w:t>Jeżeli Wykonawca będzie wykonywał przedmiot umowy wadliwie, albo sprzecznie z umową Zamawiający może wezwać go do zmiany sposobu wykonania umowy i wyznaczyć mu w tym celu odpowiedni termin; po bezskutecznym upływie wyznaczonego terminy Zamawiający może od umowy odstąpić, powierzyć poprawienie lub dalsze wykonanie przedmiotu umowy innemu podmiotowi na koszt wykonawcy.</w:t>
      </w:r>
    </w:p>
    <w:p w:rsidR="00767E64" w:rsidRDefault="00767E64" w:rsidP="00767E64">
      <w:pPr>
        <w:spacing w:after="0" w:line="240" w:lineRule="auto"/>
        <w:ind w:left="426"/>
        <w:jc w:val="both"/>
      </w:pPr>
    </w:p>
    <w:p w:rsidR="00767E64" w:rsidRDefault="00767E64" w:rsidP="00767E64">
      <w:pPr>
        <w:spacing w:after="0" w:line="240" w:lineRule="auto"/>
        <w:jc w:val="center"/>
        <w:rPr>
          <w:b/>
        </w:rPr>
      </w:pPr>
      <w:r>
        <w:rPr>
          <w:b/>
        </w:rPr>
        <w:t>§ 14</w:t>
      </w:r>
    </w:p>
    <w:p w:rsidR="00767E64" w:rsidRDefault="00767E64" w:rsidP="00767E64">
      <w:pPr>
        <w:spacing w:after="0" w:line="240" w:lineRule="auto"/>
        <w:jc w:val="center"/>
        <w:rPr>
          <w:b/>
        </w:rPr>
      </w:pPr>
      <w:r>
        <w:rPr>
          <w:b/>
        </w:rPr>
        <w:t>POSTANOWIENIA KOŃCOWE</w:t>
      </w:r>
    </w:p>
    <w:p w:rsidR="00767E64" w:rsidRDefault="00767E64" w:rsidP="00767E64">
      <w:pPr>
        <w:numPr>
          <w:ilvl w:val="0"/>
          <w:numId w:val="15"/>
        </w:numPr>
        <w:spacing w:after="0" w:line="240" w:lineRule="auto"/>
        <w:ind w:left="426" w:hanging="426"/>
        <w:jc w:val="both"/>
      </w:pPr>
      <w:r>
        <w:t xml:space="preserve">Zamawiający, przewiduje również następujące możliwości dokonania  zmiany zawartej umowy w stosunku do treści oferty na podstawie której dokonano wyboru Wykonawcy </w:t>
      </w:r>
      <w:r>
        <w:br/>
        <w:t xml:space="preserve">w przypadku wystąpienia co najmniej jednej z okoliczności wymienionych poniżej, </w:t>
      </w:r>
      <w:r>
        <w:br/>
        <w:t>z uwzględnieniem podawanych warunków ich wprowadzenia:</w:t>
      </w:r>
    </w:p>
    <w:p w:rsidR="00767E64" w:rsidRDefault="00767E64" w:rsidP="00767E64">
      <w:pPr>
        <w:numPr>
          <w:ilvl w:val="1"/>
          <w:numId w:val="16"/>
        </w:numPr>
        <w:spacing w:after="0" w:line="240" w:lineRule="auto"/>
        <w:jc w:val="both"/>
      </w:pPr>
      <w:r>
        <w:t>Zmiany terminu realizacji przedmiotu umowy:</w:t>
      </w:r>
    </w:p>
    <w:p w:rsidR="00767E64" w:rsidRDefault="00767E64" w:rsidP="00767E64">
      <w:pPr>
        <w:pStyle w:val="Akapitzlist"/>
        <w:numPr>
          <w:ilvl w:val="0"/>
          <w:numId w:val="17"/>
        </w:numPr>
        <w:spacing w:line="240" w:lineRule="auto"/>
        <w:ind w:left="1418" w:hanging="284"/>
        <w:jc w:val="both"/>
      </w:pPr>
      <w:r>
        <w:t>Przedłużenie terminu wykonania umowy wynikające z niekorzystnych warunków atmosferycznych o okres, w jakim prace nie mogły być wykonywane, a fakt ten został odnotowany w dzienniku budowy przez Inspektora nadzoru,</w:t>
      </w:r>
    </w:p>
    <w:p w:rsidR="00767E64" w:rsidRDefault="00767E64" w:rsidP="00767E64">
      <w:pPr>
        <w:pStyle w:val="Akapitzlist"/>
        <w:numPr>
          <w:ilvl w:val="1"/>
          <w:numId w:val="16"/>
        </w:numPr>
        <w:spacing w:line="240" w:lineRule="auto"/>
        <w:jc w:val="both"/>
      </w:pPr>
      <w:r>
        <w:t>Zmiany w przedmiocie zamówienia wskazanego w umowie, w szczególności:</w:t>
      </w:r>
    </w:p>
    <w:p w:rsidR="00767E64" w:rsidRDefault="00767E64" w:rsidP="00767E64">
      <w:pPr>
        <w:pStyle w:val="Akapitzlist"/>
        <w:numPr>
          <w:ilvl w:val="0"/>
          <w:numId w:val="17"/>
        </w:numPr>
        <w:spacing w:line="240" w:lineRule="auto"/>
        <w:ind w:left="1418" w:hanging="284"/>
        <w:jc w:val="both"/>
      </w:pPr>
      <w:r>
        <w:t>Konieczność zrealizowania projektu przy zastosowaniu innych rozwiązań technicznych lub materiałowych ze względu na zmiany obowiązującego prawa.</w:t>
      </w:r>
    </w:p>
    <w:p w:rsidR="00767E64" w:rsidRDefault="00767E64" w:rsidP="00767E64">
      <w:pPr>
        <w:spacing w:line="240" w:lineRule="auto"/>
        <w:jc w:val="both"/>
      </w:pPr>
    </w:p>
    <w:p w:rsidR="00767E64" w:rsidRDefault="00767E64" w:rsidP="00767E64">
      <w:pPr>
        <w:spacing w:line="240" w:lineRule="auto"/>
        <w:jc w:val="both"/>
      </w:pPr>
    </w:p>
    <w:p w:rsidR="00767E64" w:rsidRDefault="00767E64" w:rsidP="00767E64">
      <w:pPr>
        <w:spacing w:line="240" w:lineRule="auto"/>
        <w:jc w:val="both"/>
      </w:pPr>
    </w:p>
    <w:p w:rsidR="00767E64" w:rsidRDefault="00767E64" w:rsidP="00767E64">
      <w:pPr>
        <w:pStyle w:val="Akapitzlist"/>
        <w:numPr>
          <w:ilvl w:val="1"/>
          <w:numId w:val="16"/>
        </w:numPr>
        <w:spacing w:line="240" w:lineRule="auto"/>
        <w:jc w:val="both"/>
      </w:pPr>
      <w:r>
        <w:lastRenderedPageBreak/>
        <w:t>Zmiany osobowe:</w:t>
      </w:r>
    </w:p>
    <w:p w:rsidR="00767E64" w:rsidRDefault="00767E64" w:rsidP="00767E64">
      <w:pPr>
        <w:pStyle w:val="Akapitzlist"/>
        <w:numPr>
          <w:ilvl w:val="0"/>
          <w:numId w:val="17"/>
        </w:numPr>
        <w:spacing w:line="240" w:lineRule="auto"/>
        <w:ind w:left="1418" w:hanging="284"/>
        <w:jc w:val="both"/>
      </w:pPr>
      <w:r>
        <w:t>Zmiana inspektora nadzoru,</w:t>
      </w:r>
    </w:p>
    <w:p w:rsidR="00767E64" w:rsidRDefault="00767E64" w:rsidP="00767E64">
      <w:pPr>
        <w:pStyle w:val="Akapitzlist"/>
        <w:numPr>
          <w:ilvl w:val="0"/>
          <w:numId w:val="17"/>
        </w:numPr>
        <w:spacing w:line="240" w:lineRule="auto"/>
        <w:ind w:left="1418" w:hanging="284"/>
        <w:jc w:val="both"/>
      </w:pPr>
      <w:r>
        <w:t xml:space="preserve">Zmiana osób przy pomocy których Wykonawca realizuje przedmiot umowy, na inne legitymujące się co najmniej równoważnym doświadczeniem i uprawnieniami </w:t>
      </w:r>
      <w:r>
        <w:br/>
        <w:t xml:space="preserve">o których mowa w ustawie Prawo budowlane oraz, które wymagane były przez Zamawiającego w ogłoszeniu i SIWZ, </w:t>
      </w:r>
    </w:p>
    <w:p w:rsidR="00767E64" w:rsidRDefault="00767E64" w:rsidP="00767E64">
      <w:pPr>
        <w:pStyle w:val="Akapitzlist"/>
        <w:numPr>
          <w:ilvl w:val="1"/>
          <w:numId w:val="16"/>
        </w:numPr>
        <w:jc w:val="both"/>
      </w:pPr>
      <w:r>
        <w:t>Zmiany podwykonawców:</w:t>
      </w:r>
    </w:p>
    <w:p w:rsidR="00767E64" w:rsidRDefault="00767E64" w:rsidP="00767E64">
      <w:pPr>
        <w:pStyle w:val="Akapitzlist"/>
        <w:numPr>
          <w:ilvl w:val="0"/>
          <w:numId w:val="18"/>
        </w:numPr>
        <w:spacing w:line="240" w:lineRule="auto"/>
        <w:ind w:left="1418" w:hanging="284"/>
        <w:jc w:val="both"/>
      </w:pPr>
      <w:r>
        <w:t xml:space="preserve">Zmiana podmiotu, który uczestniczy w realizacji części zamówienia jako podwykonawca, na którego potencjale opierał się Wykonawca składając ofertę, będzie możliwa, ale jedynie pod warunkiem, że nowy podmiot wykaże spełnienie warunków udziału w postępowaniu, które wymagane były przez Zamawiającego </w:t>
      </w:r>
      <w:r>
        <w:br/>
        <w:t xml:space="preserve">w ogłoszeniu i SIWZ,   </w:t>
      </w:r>
    </w:p>
    <w:p w:rsidR="00767E64" w:rsidRDefault="00767E64" w:rsidP="00767E64">
      <w:pPr>
        <w:pStyle w:val="Akapitzlist"/>
        <w:numPr>
          <w:ilvl w:val="1"/>
          <w:numId w:val="16"/>
        </w:numPr>
        <w:spacing w:line="240" w:lineRule="auto"/>
        <w:jc w:val="both"/>
      </w:pPr>
      <w:r>
        <w:t>Pozostałe zmiany:</w:t>
      </w:r>
    </w:p>
    <w:p w:rsidR="00767E64" w:rsidRDefault="00767E64" w:rsidP="00767E64">
      <w:pPr>
        <w:pStyle w:val="Akapitzlist"/>
        <w:numPr>
          <w:ilvl w:val="0"/>
          <w:numId w:val="19"/>
        </w:numPr>
        <w:spacing w:line="240" w:lineRule="auto"/>
        <w:ind w:left="1418" w:hanging="284"/>
        <w:jc w:val="both"/>
      </w:pPr>
      <w:r>
        <w:t>Wszelkich zmian wynikających z konieczności dostosowania warunków już zawartej umowy do nowych uregulowań prawnych,</w:t>
      </w:r>
    </w:p>
    <w:p w:rsidR="00767E64" w:rsidRDefault="00767E64" w:rsidP="00767E64">
      <w:pPr>
        <w:pStyle w:val="Akapitzlist"/>
        <w:numPr>
          <w:ilvl w:val="0"/>
          <w:numId w:val="15"/>
        </w:numPr>
        <w:spacing w:after="0" w:line="240" w:lineRule="auto"/>
        <w:ind w:left="425" w:hanging="425"/>
        <w:jc w:val="both"/>
      </w:pPr>
      <w:r>
        <w:t xml:space="preserve">Wszystkie powyższe postanowienia stanowią katalog zmian, na które Zamawiający może wyrazić zgodę. Powyższe zmiany do umowy winny być wprowadzone poprzez zmianę do umowy </w:t>
      </w:r>
      <w:r>
        <w:br/>
        <w:t>w formie aneksu. Nie stanowią jednocześnie zobowiązania Zamawiającego do wyrażenia takiej zgodny.</w:t>
      </w:r>
    </w:p>
    <w:p w:rsidR="00767E64" w:rsidRDefault="00767E64" w:rsidP="00767E64">
      <w:pPr>
        <w:numPr>
          <w:ilvl w:val="0"/>
          <w:numId w:val="15"/>
        </w:numPr>
        <w:spacing w:after="0" w:line="240" w:lineRule="auto"/>
        <w:ind w:left="425" w:hanging="425"/>
        <w:jc w:val="both"/>
      </w:pPr>
      <w:r>
        <w:t>W sprawach nieuregulowanych niniejszą umową mają zastosowanie przepisy Kodeksu Cywilnego, ustawy Prawo zamówień publicznych oraz prawa budowlanego i przepisów wykonawczych.</w:t>
      </w:r>
    </w:p>
    <w:p w:rsidR="00767E64" w:rsidRDefault="00767E64" w:rsidP="00767E64">
      <w:pPr>
        <w:numPr>
          <w:ilvl w:val="0"/>
          <w:numId w:val="15"/>
        </w:numPr>
        <w:spacing w:after="0" w:line="240" w:lineRule="auto"/>
        <w:ind w:left="426" w:hanging="426"/>
        <w:jc w:val="both"/>
      </w:pPr>
      <w:r>
        <w:t>Spory mogące wyniknąć z realizacji niniejszej umowy strony poddają rozstrzygnięciu właściwemu miejscowo sądowi powszechnemu dla Zamawiającego.</w:t>
      </w:r>
    </w:p>
    <w:p w:rsidR="00767E64" w:rsidRDefault="00767E64" w:rsidP="00767E64">
      <w:pPr>
        <w:numPr>
          <w:ilvl w:val="0"/>
          <w:numId w:val="15"/>
        </w:numPr>
        <w:spacing w:after="0" w:line="240" w:lineRule="auto"/>
        <w:ind w:left="426" w:hanging="426"/>
        <w:jc w:val="both"/>
      </w:pPr>
      <w:r>
        <w:t>Wszelkie zmiany niniejszej umowy wymagają formy pisemnej pod rygorem nieważności.</w:t>
      </w:r>
    </w:p>
    <w:p w:rsidR="00767E64" w:rsidRDefault="00767E64" w:rsidP="00767E64">
      <w:pPr>
        <w:numPr>
          <w:ilvl w:val="0"/>
          <w:numId w:val="15"/>
        </w:numPr>
        <w:spacing w:after="0" w:line="240" w:lineRule="auto"/>
        <w:ind w:left="426" w:hanging="426"/>
        <w:jc w:val="both"/>
      </w:pPr>
      <w:r>
        <w:t xml:space="preserve">Umowę sporządzono w </w:t>
      </w:r>
      <w:r>
        <w:rPr>
          <w:color w:val="0070C0"/>
        </w:rPr>
        <w:t xml:space="preserve">3 </w:t>
      </w:r>
      <w:r>
        <w:t xml:space="preserve">jednobrzmiących egzemplarzach </w:t>
      </w:r>
      <w:r>
        <w:rPr>
          <w:color w:val="0070C0"/>
        </w:rPr>
        <w:t>2</w:t>
      </w:r>
      <w:r>
        <w:t xml:space="preserve"> dla Zamawiającego 1 dla Wykonawcy.</w:t>
      </w: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r>
        <w:t>ZAMAWIAJĄCY:</w:t>
      </w:r>
      <w:r>
        <w:tab/>
      </w:r>
      <w:r>
        <w:tab/>
      </w:r>
      <w:r>
        <w:tab/>
      </w:r>
      <w:r>
        <w:tab/>
      </w:r>
      <w:r>
        <w:tab/>
      </w:r>
      <w:r>
        <w:tab/>
      </w:r>
      <w:r>
        <w:tab/>
      </w:r>
      <w:r>
        <w:tab/>
      </w:r>
      <w:r>
        <w:tab/>
        <w:t>WYKONAWCA:</w:t>
      </w: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767E64" w:rsidRDefault="00767E64" w:rsidP="00767E64">
      <w:pPr>
        <w:spacing w:after="0" w:line="240" w:lineRule="auto"/>
        <w:jc w:val="both"/>
      </w:pPr>
    </w:p>
    <w:p w:rsidR="002645C1" w:rsidRDefault="00767E64"/>
    <w:sectPr w:rsidR="002645C1" w:rsidSect="00FE44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449"/>
    <w:multiLevelType w:val="hybridMultilevel"/>
    <w:tmpl w:val="1FEE79CA"/>
    <w:lvl w:ilvl="0" w:tplc="134E074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1663241"/>
    <w:multiLevelType w:val="multilevel"/>
    <w:tmpl w:val="4C3E625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3136585"/>
    <w:multiLevelType w:val="multilevel"/>
    <w:tmpl w:val="5B401C8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14EB3119"/>
    <w:multiLevelType w:val="hybridMultilevel"/>
    <w:tmpl w:val="758294F2"/>
    <w:lvl w:ilvl="0" w:tplc="2D626E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8FA56BD"/>
    <w:multiLevelType w:val="multilevel"/>
    <w:tmpl w:val="AB20806A"/>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1FCA4356"/>
    <w:multiLevelType w:val="hybridMultilevel"/>
    <w:tmpl w:val="E75C440C"/>
    <w:lvl w:ilvl="0" w:tplc="06DA53B8">
      <w:start w:val="1"/>
      <w:numFmt w:val="bullet"/>
      <w:lvlText w:val=""/>
      <w:lvlJc w:val="left"/>
      <w:pPr>
        <w:ind w:left="200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3447"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07269F6"/>
    <w:multiLevelType w:val="multilevel"/>
    <w:tmpl w:val="DA02FC6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nsid w:val="22654349"/>
    <w:multiLevelType w:val="multilevel"/>
    <w:tmpl w:val="498E515E"/>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nsid w:val="2408072A"/>
    <w:multiLevelType w:val="hybridMultilevel"/>
    <w:tmpl w:val="FF5C0BE0"/>
    <w:lvl w:ilvl="0" w:tplc="06DA53B8">
      <w:start w:val="1"/>
      <w:numFmt w:val="bullet"/>
      <w:lvlText w:val=""/>
      <w:lvlJc w:val="left"/>
      <w:pPr>
        <w:ind w:left="236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8557C01"/>
    <w:multiLevelType w:val="hybridMultilevel"/>
    <w:tmpl w:val="68C846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9AF4C34"/>
    <w:multiLevelType w:val="hybridMultilevel"/>
    <w:tmpl w:val="3A5A16F6"/>
    <w:lvl w:ilvl="0" w:tplc="3D426CD2">
      <w:start w:val="1"/>
      <w:numFmt w:val="decimal"/>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3022266"/>
    <w:multiLevelType w:val="hybridMultilevel"/>
    <w:tmpl w:val="CD0E0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7725E56"/>
    <w:multiLevelType w:val="hybridMultilevel"/>
    <w:tmpl w:val="5E8A5556"/>
    <w:lvl w:ilvl="0" w:tplc="710C4F4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C1631C4"/>
    <w:multiLevelType w:val="multilevel"/>
    <w:tmpl w:val="F5683FF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4">
    <w:nsid w:val="51F32B8C"/>
    <w:multiLevelType w:val="hybridMultilevel"/>
    <w:tmpl w:val="4B3A827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2D87C36"/>
    <w:multiLevelType w:val="hybridMultilevel"/>
    <w:tmpl w:val="F9CCC8AC"/>
    <w:lvl w:ilvl="0" w:tplc="06DA53B8">
      <w:start w:val="1"/>
      <w:numFmt w:val="bullet"/>
      <w:lvlText w:val=""/>
      <w:lvlJc w:val="left"/>
      <w:pPr>
        <w:ind w:left="200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608646A5"/>
    <w:multiLevelType w:val="hybridMultilevel"/>
    <w:tmpl w:val="D2C2D34A"/>
    <w:lvl w:ilvl="0" w:tplc="04150017">
      <w:start w:val="1"/>
      <w:numFmt w:val="lowerLetter"/>
      <w:lvlText w:val="%1)"/>
      <w:lvlJc w:val="left"/>
      <w:pPr>
        <w:ind w:left="13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7241E6F"/>
    <w:multiLevelType w:val="hybridMultilevel"/>
    <w:tmpl w:val="8264B4FC"/>
    <w:lvl w:ilvl="0" w:tplc="AFD62E74">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FD87D25"/>
    <w:multiLevelType w:val="multilevel"/>
    <w:tmpl w:val="BBA88C6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767E64"/>
    <w:rsid w:val="000024E8"/>
    <w:rsid w:val="00033849"/>
    <w:rsid w:val="00035213"/>
    <w:rsid w:val="002216D1"/>
    <w:rsid w:val="0030780B"/>
    <w:rsid w:val="003B3011"/>
    <w:rsid w:val="006F1CCF"/>
    <w:rsid w:val="00767E64"/>
    <w:rsid w:val="007F4161"/>
    <w:rsid w:val="0088410C"/>
    <w:rsid w:val="009C018D"/>
    <w:rsid w:val="00B64C92"/>
    <w:rsid w:val="00B67A95"/>
    <w:rsid w:val="00FE44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E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67E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7E64"/>
    <w:rPr>
      <w:rFonts w:ascii="Calibri" w:eastAsia="Calibri" w:hAnsi="Calibri" w:cs="Times New Roman"/>
    </w:rPr>
  </w:style>
  <w:style w:type="paragraph" w:styleId="Tekstpodstawowy">
    <w:name w:val="Body Text"/>
    <w:basedOn w:val="Normalny"/>
    <w:link w:val="TekstpodstawowyZnak"/>
    <w:semiHidden/>
    <w:unhideWhenUsed/>
    <w:rsid w:val="00767E64"/>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767E64"/>
    <w:rPr>
      <w:rFonts w:ascii="Times New Roman" w:eastAsia="Times New Roman" w:hAnsi="Times New Roman" w:cs="Times New Roman"/>
      <w:sz w:val="24"/>
      <w:szCs w:val="24"/>
      <w:lang w:eastAsia="ar-SA"/>
    </w:rPr>
  </w:style>
  <w:style w:type="paragraph" w:styleId="Bezodstpw">
    <w:name w:val="No Spacing"/>
    <w:uiPriority w:val="1"/>
    <w:qFormat/>
    <w:rsid w:val="00767E64"/>
    <w:pPr>
      <w:spacing w:after="0" w:line="240" w:lineRule="auto"/>
    </w:pPr>
    <w:rPr>
      <w:rFonts w:ascii="Calibri" w:eastAsia="Calibri" w:hAnsi="Calibri" w:cs="Times New Roman"/>
    </w:rPr>
  </w:style>
  <w:style w:type="paragraph" w:styleId="Akapitzlist">
    <w:name w:val="List Paragraph"/>
    <w:basedOn w:val="Normalny"/>
    <w:uiPriority w:val="34"/>
    <w:qFormat/>
    <w:rsid w:val="00767E64"/>
    <w:pPr>
      <w:ind w:left="720"/>
      <w:contextualSpacing/>
    </w:pPr>
  </w:style>
  <w:style w:type="character" w:customStyle="1" w:styleId="Teksttreci">
    <w:name w:val="Tekst treści_"/>
    <w:rsid w:val="00767E64"/>
    <w:rPr>
      <w:rFonts w:ascii="Arial" w:hAnsi="Arial" w:cs="Arial" w:hint="default"/>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21364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4264</Words>
  <Characters>25589</Characters>
  <Application>Microsoft Office Word</Application>
  <DocSecurity>0</DocSecurity>
  <Lines>213</Lines>
  <Paragraphs>59</Paragraphs>
  <ScaleCrop>false</ScaleCrop>
  <Company/>
  <LinksUpToDate>false</LinksUpToDate>
  <CharactersWithSpaces>29794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Arnold</cp:lastModifiedBy>
  <cp:revision>2</cp:revision>
  <dcterms:created xsi:type="dcterms:W3CDTF">2019-04-10T09:51:00Z</dcterms:created>
  <dcterms:modified xsi:type="dcterms:W3CDTF">2019-04-10T10:00:00Z</dcterms:modified>
</cp:coreProperties>
</file>