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7E630" w14:textId="6FAE5CF9" w:rsidR="0076621D" w:rsidRDefault="00C4792C">
      <w:pPr>
        <w:rPr>
          <w:rFonts w:ascii="Arial" w:hAnsi="Arial" w:cs="Arial"/>
        </w:rPr>
      </w:pPr>
      <w:r>
        <w:rPr>
          <w:rFonts w:ascii="Arial" w:hAnsi="Arial" w:cs="Arial"/>
        </w:rPr>
        <w:t>15 WOG.SZP.2712.</w:t>
      </w:r>
      <w:r w:rsidR="008929BB">
        <w:rPr>
          <w:rFonts w:ascii="Arial" w:hAnsi="Arial" w:cs="Arial"/>
        </w:rPr>
        <w:t>117</w:t>
      </w:r>
      <w:r>
        <w:rPr>
          <w:rFonts w:ascii="Arial" w:hAnsi="Arial" w:cs="Arial"/>
        </w:rPr>
        <w:t xml:space="preserve">.2022                                       </w:t>
      </w:r>
      <w:r w:rsidR="00582BCC">
        <w:rPr>
          <w:rFonts w:ascii="Arial" w:hAnsi="Arial" w:cs="Arial"/>
        </w:rPr>
        <w:t xml:space="preserve">     </w:t>
      </w:r>
      <w:r w:rsidR="0042714C">
        <w:rPr>
          <w:rFonts w:ascii="Arial" w:hAnsi="Arial" w:cs="Arial"/>
        </w:rPr>
        <w:t xml:space="preserve">   </w:t>
      </w:r>
      <w:r>
        <w:rPr>
          <w:rFonts w:ascii="Arial" w:hAnsi="Arial" w:cs="Arial"/>
        </w:rPr>
        <w:t xml:space="preserve">   Szczecin, dnia </w:t>
      </w:r>
      <w:r w:rsidR="008929BB">
        <w:rPr>
          <w:rFonts w:ascii="Arial" w:hAnsi="Arial" w:cs="Arial"/>
        </w:rPr>
        <w:t>26 lipca</w:t>
      </w:r>
      <w:r>
        <w:rPr>
          <w:rFonts w:ascii="Arial" w:hAnsi="Arial" w:cs="Arial"/>
        </w:rPr>
        <w:t xml:space="preserve"> 2022 r. </w:t>
      </w:r>
    </w:p>
    <w:p w14:paraId="45FA6CD8" w14:textId="77777777" w:rsidR="0042714C" w:rsidRDefault="0042714C">
      <w:pPr>
        <w:spacing w:after="0"/>
        <w:ind w:left="5670"/>
        <w:rPr>
          <w:rStyle w:val="Pogrubienie"/>
          <w:rFonts w:ascii="Arial" w:hAnsi="Arial" w:cs="Arial"/>
          <w:sz w:val="24"/>
          <w:szCs w:val="24"/>
        </w:rPr>
      </w:pPr>
    </w:p>
    <w:p w14:paraId="5616C93B" w14:textId="61424268" w:rsidR="0076621D" w:rsidRDefault="00C4792C">
      <w:pPr>
        <w:spacing w:after="0"/>
        <w:ind w:left="5670"/>
        <w:rPr>
          <w:rStyle w:val="Pogrubienie"/>
          <w:rFonts w:ascii="Arial" w:hAnsi="Arial" w:cs="Arial"/>
          <w:sz w:val="24"/>
          <w:szCs w:val="24"/>
        </w:rPr>
      </w:pPr>
      <w:r>
        <w:rPr>
          <w:rStyle w:val="Pogrubienie"/>
          <w:rFonts w:ascii="Arial" w:hAnsi="Arial" w:cs="Arial"/>
          <w:sz w:val="24"/>
          <w:szCs w:val="24"/>
        </w:rPr>
        <w:t xml:space="preserve"> </w:t>
      </w:r>
    </w:p>
    <w:p w14:paraId="4332B7C5" w14:textId="77777777" w:rsidR="0076621D" w:rsidRDefault="00C4792C">
      <w:pPr>
        <w:spacing w:after="0"/>
        <w:jc w:val="right"/>
        <w:rPr>
          <w:rFonts w:ascii="Arial" w:hAnsi="Arial" w:cs="Arial"/>
          <w:b/>
        </w:rPr>
      </w:pPr>
      <w:r>
        <w:rPr>
          <w:rStyle w:val="Pogrubienie"/>
          <w:rFonts w:ascii="Arial" w:hAnsi="Arial" w:cs="Arial"/>
          <w:sz w:val="24"/>
          <w:szCs w:val="24"/>
        </w:rPr>
        <w:t xml:space="preserve">                        </w:t>
      </w:r>
      <w:r>
        <w:rPr>
          <w:rFonts w:ascii="Arial" w:hAnsi="Arial" w:cs="Arial"/>
          <w:b/>
          <w:bCs/>
          <w:i/>
          <w:iCs/>
        </w:rPr>
        <w:t xml:space="preserve"> </w:t>
      </w:r>
    </w:p>
    <w:p w14:paraId="0BC0EA85" w14:textId="17BA4DAA" w:rsidR="0076621D" w:rsidRDefault="00C4792C">
      <w:pPr>
        <w:spacing w:after="0"/>
        <w:jc w:val="center"/>
        <w:rPr>
          <w:rFonts w:ascii="Arial" w:hAnsi="Arial" w:cs="Arial"/>
          <w:b/>
        </w:rPr>
      </w:pPr>
      <w:r>
        <w:rPr>
          <w:rFonts w:ascii="Arial" w:hAnsi="Arial" w:cs="Arial"/>
          <w:b/>
        </w:rPr>
        <w:t>ODPOWIED</w:t>
      </w:r>
      <w:r w:rsidR="0042714C">
        <w:rPr>
          <w:rFonts w:ascii="Arial" w:hAnsi="Arial" w:cs="Arial"/>
          <w:b/>
        </w:rPr>
        <w:t>Ź</w:t>
      </w:r>
      <w:r>
        <w:rPr>
          <w:rFonts w:ascii="Arial" w:hAnsi="Arial" w:cs="Arial"/>
          <w:b/>
        </w:rPr>
        <w:t xml:space="preserve"> NA PYTANI</w:t>
      </w:r>
      <w:r w:rsidR="0042714C">
        <w:rPr>
          <w:rFonts w:ascii="Arial" w:hAnsi="Arial" w:cs="Arial"/>
          <w:b/>
        </w:rPr>
        <w:t>E</w:t>
      </w:r>
      <w:r>
        <w:rPr>
          <w:rFonts w:ascii="Arial" w:hAnsi="Arial" w:cs="Arial"/>
          <w:b/>
        </w:rPr>
        <w:t xml:space="preserve"> WYKONAWC</w:t>
      </w:r>
      <w:r w:rsidR="0042714C">
        <w:rPr>
          <w:rFonts w:ascii="Arial" w:hAnsi="Arial" w:cs="Arial"/>
          <w:b/>
        </w:rPr>
        <w:t>Y</w:t>
      </w:r>
    </w:p>
    <w:p w14:paraId="02F19DA7" w14:textId="77777777" w:rsidR="0076621D" w:rsidRDefault="0076621D">
      <w:pPr>
        <w:spacing w:after="0"/>
        <w:jc w:val="right"/>
        <w:rPr>
          <w:rFonts w:ascii="Arial" w:hAnsi="Arial" w:cs="Arial"/>
        </w:rPr>
      </w:pPr>
    </w:p>
    <w:p w14:paraId="0A39BF07" w14:textId="2925C3D7" w:rsidR="0076621D" w:rsidRDefault="00C4792C">
      <w:pPr>
        <w:ind w:left="1134" w:hanging="1134"/>
        <w:jc w:val="both"/>
        <w:rPr>
          <w:rFonts w:ascii="Arial" w:hAnsi="Arial" w:cs="Arial"/>
          <w:bCs/>
        </w:rPr>
      </w:pPr>
      <w:r>
        <w:rPr>
          <w:rFonts w:ascii="Arial" w:hAnsi="Arial" w:cs="Arial"/>
          <w:b/>
          <w:bCs/>
          <w:i/>
        </w:rPr>
        <w:t>Dotyczy:</w:t>
      </w:r>
      <w:r>
        <w:rPr>
          <w:rFonts w:ascii="Arial" w:hAnsi="Arial" w:cs="Arial"/>
          <w:b/>
          <w:bCs/>
        </w:rPr>
        <w:t xml:space="preserve"> </w:t>
      </w:r>
      <w:r>
        <w:rPr>
          <w:rFonts w:ascii="Arial" w:hAnsi="Arial" w:cs="Arial"/>
          <w:bCs/>
        </w:rPr>
        <w:t xml:space="preserve">zapytania ofertowego w postępowaniu nr </w:t>
      </w:r>
      <w:r w:rsidR="008929BB">
        <w:rPr>
          <w:rFonts w:ascii="Arial" w:hAnsi="Arial" w:cs="Arial"/>
          <w:bCs/>
        </w:rPr>
        <w:t>187/07/ZP/2022/117</w:t>
      </w:r>
    </w:p>
    <w:p w14:paraId="64621B3A" w14:textId="77777777" w:rsidR="0076621D" w:rsidRDefault="0076621D" w:rsidP="00C328D8">
      <w:pPr>
        <w:spacing w:after="0"/>
        <w:jc w:val="both"/>
        <w:rPr>
          <w:rFonts w:ascii="Arial" w:hAnsi="Arial" w:cs="Arial"/>
        </w:rPr>
      </w:pPr>
    </w:p>
    <w:p w14:paraId="48DFD84F" w14:textId="2075646B" w:rsidR="00582BCC" w:rsidRPr="008929BB" w:rsidRDefault="00C4792C" w:rsidP="008929BB">
      <w:pPr>
        <w:jc w:val="both"/>
        <w:rPr>
          <w:rFonts w:ascii="Arial" w:eastAsia="Times New Roman" w:hAnsi="Arial" w:cs="Arial"/>
          <w:b/>
          <w:bCs/>
          <w:lang w:eastAsia="ar-SA"/>
        </w:rPr>
      </w:pPr>
      <w:r>
        <w:rPr>
          <w:rFonts w:ascii="Arial" w:hAnsi="Arial" w:cs="Arial"/>
        </w:rPr>
        <w:t>Odpowiadając na pytani</w:t>
      </w:r>
      <w:r w:rsidR="008929BB">
        <w:rPr>
          <w:rFonts w:ascii="Arial" w:hAnsi="Arial" w:cs="Arial"/>
        </w:rPr>
        <w:t>e</w:t>
      </w:r>
      <w:r>
        <w:rPr>
          <w:rFonts w:ascii="Arial" w:hAnsi="Arial" w:cs="Arial"/>
        </w:rPr>
        <w:t xml:space="preserve"> Wykonawc</w:t>
      </w:r>
      <w:r w:rsidR="008929BB">
        <w:rPr>
          <w:rFonts w:ascii="Arial" w:hAnsi="Arial" w:cs="Arial"/>
        </w:rPr>
        <w:t>y</w:t>
      </w:r>
      <w:r>
        <w:rPr>
          <w:rFonts w:ascii="Arial" w:hAnsi="Arial" w:cs="Arial"/>
        </w:rPr>
        <w:t xml:space="preserve"> dotyczące zapytania ofertowego na </w:t>
      </w:r>
      <w:r w:rsidR="008929BB" w:rsidRPr="008929BB">
        <w:rPr>
          <w:rFonts w:ascii="Arial" w:eastAsia="Times New Roman" w:hAnsi="Arial" w:cs="Arial"/>
          <w:b/>
          <w:bCs/>
          <w:lang w:eastAsia="ar-SA"/>
        </w:rPr>
        <w:t>usług</w:t>
      </w:r>
      <w:r w:rsidR="008929BB">
        <w:rPr>
          <w:rFonts w:ascii="Arial" w:eastAsia="Times New Roman" w:hAnsi="Arial" w:cs="Arial"/>
          <w:b/>
          <w:bCs/>
          <w:lang w:eastAsia="ar-SA"/>
        </w:rPr>
        <w:t>ę</w:t>
      </w:r>
      <w:r w:rsidR="008929BB" w:rsidRPr="008929BB">
        <w:rPr>
          <w:rFonts w:ascii="Arial" w:eastAsia="Times New Roman" w:hAnsi="Arial" w:cs="Arial"/>
          <w:b/>
          <w:bCs/>
          <w:lang w:eastAsia="ar-SA"/>
        </w:rPr>
        <w:t xml:space="preserve"> synchronizacji, konserwacji i legalizacji urządzeń pomiarowych - wag</w:t>
      </w:r>
      <w:r w:rsidRPr="00C4792C">
        <w:rPr>
          <w:rFonts w:ascii="Arial" w:hAnsi="Arial" w:cs="Arial"/>
        </w:rPr>
        <w:t>,</w:t>
      </w:r>
      <w:r>
        <w:rPr>
          <w:rFonts w:ascii="Arial" w:hAnsi="Arial" w:cs="Arial"/>
        </w:rPr>
        <w:t xml:space="preserve"> Zamawiający uprzejmie informuje:</w:t>
      </w:r>
    </w:p>
    <w:p w14:paraId="0B4ED476" w14:textId="67372052" w:rsidR="0076621D" w:rsidRPr="00F22B3D" w:rsidRDefault="00C4792C" w:rsidP="00C328D8">
      <w:pPr>
        <w:spacing w:after="0"/>
        <w:jc w:val="both"/>
        <w:rPr>
          <w:rFonts w:ascii="Arial" w:hAnsi="Arial" w:cs="Arial"/>
          <w:b/>
        </w:rPr>
      </w:pPr>
      <w:r w:rsidRPr="00F22B3D">
        <w:rPr>
          <w:rFonts w:ascii="Arial" w:hAnsi="Arial" w:cs="Arial"/>
          <w:b/>
        </w:rPr>
        <w:t xml:space="preserve">Pytanie: </w:t>
      </w:r>
    </w:p>
    <w:p w14:paraId="198B7988" w14:textId="77777777" w:rsidR="008929BB" w:rsidRPr="008929BB" w:rsidRDefault="008929BB" w:rsidP="008929BB">
      <w:pPr>
        <w:spacing w:after="0"/>
        <w:jc w:val="both"/>
        <w:rPr>
          <w:rFonts w:ascii="Arial" w:hAnsi="Arial" w:cs="Arial"/>
          <w:shd w:val="clear" w:color="auto" w:fill="FFFFFF"/>
        </w:rPr>
      </w:pPr>
      <w:r w:rsidRPr="008929BB">
        <w:rPr>
          <w:rFonts w:ascii="Arial" w:hAnsi="Arial" w:cs="Arial"/>
          <w:shd w:val="clear" w:color="auto" w:fill="FFFFFF"/>
        </w:rPr>
        <w:t>Czy zamawiający wyraża zgodę na przedłużenie wykonania usługi do 30 września.</w:t>
      </w:r>
    </w:p>
    <w:p w14:paraId="78EF4089" w14:textId="02E61245" w:rsidR="00C4792C" w:rsidRPr="00732747" w:rsidRDefault="008929BB" w:rsidP="008929BB">
      <w:pPr>
        <w:spacing w:after="0"/>
        <w:jc w:val="both"/>
        <w:rPr>
          <w:rFonts w:ascii="Arial" w:hAnsi="Arial" w:cs="Arial"/>
          <w:b/>
        </w:rPr>
      </w:pPr>
      <w:r w:rsidRPr="008929BB">
        <w:rPr>
          <w:rFonts w:ascii="Arial" w:hAnsi="Arial" w:cs="Arial"/>
          <w:shd w:val="clear" w:color="auto" w:fill="FFFFFF"/>
        </w:rPr>
        <w:t xml:space="preserve">Wykonanie takiej ilości wag z wydaniem świadectw legalizacji jest raczej niemożliwe </w:t>
      </w:r>
      <w:r>
        <w:rPr>
          <w:rFonts w:ascii="Arial" w:hAnsi="Arial" w:cs="Arial"/>
          <w:shd w:val="clear" w:color="auto" w:fill="FFFFFF"/>
        </w:rPr>
        <w:br/>
      </w:r>
      <w:r w:rsidRPr="008929BB">
        <w:rPr>
          <w:rFonts w:ascii="Arial" w:hAnsi="Arial" w:cs="Arial"/>
          <w:shd w:val="clear" w:color="auto" w:fill="FFFFFF"/>
        </w:rPr>
        <w:t>w terminie 30 dni.</w:t>
      </w:r>
      <w:r>
        <w:rPr>
          <w:rFonts w:ascii="Arial" w:hAnsi="Arial" w:cs="Arial"/>
          <w:shd w:val="clear" w:color="auto" w:fill="FFFFFF"/>
        </w:rPr>
        <w:t xml:space="preserve"> </w:t>
      </w:r>
    </w:p>
    <w:p w14:paraId="7D2EAE6A" w14:textId="77777777" w:rsidR="008929BB" w:rsidRDefault="008929BB" w:rsidP="00C328D8">
      <w:pPr>
        <w:spacing w:after="0"/>
        <w:jc w:val="both"/>
        <w:rPr>
          <w:rFonts w:ascii="Arial" w:hAnsi="Arial" w:cs="Arial"/>
          <w:b/>
        </w:rPr>
      </w:pPr>
      <w:bookmarkStart w:id="0" w:name="page11R_mcid12"/>
      <w:bookmarkStart w:id="1" w:name="page11R_mcid18"/>
      <w:bookmarkStart w:id="2" w:name="_Hlk104209357"/>
      <w:bookmarkEnd w:id="0"/>
      <w:bookmarkEnd w:id="1"/>
    </w:p>
    <w:p w14:paraId="5B914950" w14:textId="7692EA2D" w:rsidR="0076621D" w:rsidRPr="00F22B3D" w:rsidRDefault="00C4792C" w:rsidP="00C328D8">
      <w:pPr>
        <w:spacing w:after="0"/>
        <w:jc w:val="both"/>
        <w:rPr>
          <w:rFonts w:ascii="Arial" w:hAnsi="Arial" w:cs="Arial"/>
          <w:b/>
        </w:rPr>
      </w:pPr>
      <w:r w:rsidRPr="00F22B3D">
        <w:rPr>
          <w:rFonts w:ascii="Arial" w:hAnsi="Arial" w:cs="Arial"/>
          <w:b/>
        </w:rPr>
        <w:t>Odpowiedź:</w:t>
      </w:r>
    </w:p>
    <w:bookmarkEnd w:id="2"/>
    <w:p w14:paraId="370F95D7" w14:textId="363C72A4" w:rsidR="00F22B3D" w:rsidRDefault="008929BB" w:rsidP="00C328D8">
      <w:pPr>
        <w:spacing w:after="0"/>
        <w:jc w:val="both"/>
        <w:rPr>
          <w:rFonts w:ascii="Arial" w:hAnsi="Arial" w:cs="Arial"/>
          <w:bCs/>
        </w:rPr>
      </w:pPr>
      <w:r>
        <w:rPr>
          <w:rFonts w:ascii="Arial" w:hAnsi="Arial" w:cs="Arial"/>
        </w:rPr>
        <w:t xml:space="preserve">Zamawiający wyraża zgodę na przedłużenie terminu wykonania usługi </w:t>
      </w:r>
      <w:r w:rsidRPr="0042714C">
        <w:rPr>
          <w:rFonts w:ascii="Arial" w:hAnsi="Arial" w:cs="Arial"/>
          <w:b/>
          <w:bCs/>
        </w:rPr>
        <w:t xml:space="preserve">do 30.09.2022 r. dla części 1 - </w:t>
      </w:r>
      <w:r w:rsidRPr="0042714C">
        <w:rPr>
          <w:rFonts w:ascii="Arial" w:hAnsi="Arial" w:cs="Arial"/>
          <w:b/>
          <w:bCs/>
        </w:rPr>
        <w:t>Usługa synchronizacji, konserwacji i legalizacji urządzeń pomiarowych – wag dla służby żywnościowej</w:t>
      </w:r>
      <w:r>
        <w:rPr>
          <w:rFonts w:ascii="Arial" w:hAnsi="Arial" w:cs="Arial"/>
          <w:bCs/>
        </w:rPr>
        <w:t>.</w:t>
      </w:r>
    </w:p>
    <w:p w14:paraId="4806D0AC" w14:textId="43EC5711" w:rsidR="0042714C" w:rsidRPr="00F22B3D" w:rsidRDefault="0042714C" w:rsidP="00C328D8">
      <w:pPr>
        <w:spacing w:after="0"/>
        <w:jc w:val="both"/>
        <w:rPr>
          <w:rFonts w:ascii="Arial" w:hAnsi="Arial" w:cs="Arial"/>
        </w:rPr>
      </w:pPr>
      <w:r>
        <w:rPr>
          <w:rFonts w:ascii="Arial" w:hAnsi="Arial" w:cs="Arial"/>
          <w:bCs/>
        </w:rPr>
        <w:t>Ponadto Zamawiający informuje, że nie wymaga wystawienia świadectw legalizacji. Jedynym poświadczeniem legalizacji jest czytelna cecha na urządzeniu oraz wykaz sporządzony przez Wykonawcę. Zamawiający wymaga świadectwa legalizacji jedynie na urządzeniach, gdzie sama cecha nie wystarczy lub nie można jej nałożyć.</w:t>
      </w:r>
    </w:p>
    <w:sectPr w:rsidR="0042714C" w:rsidRPr="00F22B3D">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B2224" w14:textId="77777777" w:rsidR="00CB176B" w:rsidRDefault="00CB176B" w:rsidP="009D7402">
      <w:pPr>
        <w:spacing w:after="0" w:line="240" w:lineRule="auto"/>
      </w:pPr>
      <w:r>
        <w:separator/>
      </w:r>
    </w:p>
  </w:endnote>
  <w:endnote w:type="continuationSeparator" w:id="0">
    <w:p w14:paraId="622293DE" w14:textId="77777777" w:rsidR="00CB176B" w:rsidRDefault="00CB176B" w:rsidP="009D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EE0A6" w14:textId="77777777" w:rsidR="00CB176B" w:rsidRDefault="00CB176B" w:rsidP="009D7402">
      <w:pPr>
        <w:spacing w:after="0" w:line="240" w:lineRule="auto"/>
      </w:pPr>
      <w:r>
        <w:separator/>
      </w:r>
    </w:p>
  </w:footnote>
  <w:footnote w:type="continuationSeparator" w:id="0">
    <w:p w14:paraId="4071B938" w14:textId="77777777" w:rsidR="00CB176B" w:rsidRDefault="00CB176B" w:rsidP="009D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E368C"/>
    <w:multiLevelType w:val="hybridMultilevel"/>
    <w:tmpl w:val="3AC867F0"/>
    <w:lvl w:ilvl="0" w:tplc="5476C1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05B3FBB"/>
    <w:multiLevelType w:val="hybridMultilevel"/>
    <w:tmpl w:val="E4AC5562"/>
    <w:lvl w:ilvl="0" w:tplc="F6EA2AFE">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66356511">
    <w:abstractNumId w:val="0"/>
  </w:num>
  <w:num w:numId="2" w16cid:durableId="1839029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1D"/>
    <w:rsid w:val="00103C02"/>
    <w:rsid w:val="00305CA3"/>
    <w:rsid w:val="003609EF"/>
    <w:rsid w:val="003D51BE"/>
    <w:rsid w:val="0042714C"/>
    <w:rsid w:val="00462678"/>
    <w:rsid w:val="0054719F"/>
    <w:rsid w:val="00582BCC"/>
    <w:rsid w:val="00732747"/>
    <w:rsid w:val="0076621D"/>
    <w:rsid w:val="00806860"/>
    <w:rsid w:val="008929BB"/>
    <w:rsid w:val="009D7402"/>
    <w:rsid w:val="00BA76DB"/>
    <w:rsid w:val="00C328D8"/>
    <w:rsid w:val="00C4792C"/>
    <w:rsid w:val="00CB176B"/>
    <w:rsid w:val="00CD0E17"/>
    <w:rsid w:val="00E31C19"/>
    <w:rsid w:val="00F22B3D"/>
    <w:rsid w:val="00F87960"/>
    <w:rsid w:val="00FB4A5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49F2F"/>
  <w15:docId w15:val="{99CBE963-4B5C-4F58-90B7-AE09FDA5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3477"/>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0840F7"/>
    <w:rPr>
      <w:rFonts w:ascii="Tahoma" w:hAnsi="Tahoma" w:cs="Tahoma"/>
      <w:sz w:val="16"/>
      <w:szCs w:val="16"/>
    </w:rPr>
  </w:style>
  <w:style w:type="character" w:customStyle="1" w:styleId="czeinternetowe">
    <w:name w:val="Łącze internetowe"/>
    <w:basedOn w:val="Domylnaczcionkaakapitu"/>
    <w:rsid w:val="00050748"/>
    <w:rPr>
      <w:color w:val="0000FF"/>
      <w:u w:val="single"/>
    </w:rPr>
  </w:style>
  <w:style w:type="character" w:styleId="Pogrubienie">
    <w:name w:val="Strong"/>
    <w:basedOn w:val="Domylnaczcionkaakapitu"/>
    <w:uiPriority w:val="22"/>
    <w:qFormat/>
    <w:rsid w:val="00D50A5F"/>
    <w:rPr>
      <w:b/>
      <w:bCs/>
    </w:rPr>
  </w:style>
  <w:style w:type="character" w:customStyle="1" w:styleId="FontStyle15">
    <w:name w:val="Font Style15"/>
    <w:basedOn w:val="Domylnaczcionkaakapitu"/>
    <w:uiPriority w:val="99"/>
    <w:qFormat/>
    <w:rsid w:val="001529E7"/>
    <w:rPr>
      <w:rFonts w:ascii="Times New Roman" w:hAnsi="Times New Roman" w:cs="Times New Roman"/>
      <w:sz w:val="20"/>
      <w:szCs w:val="20"/>
    </w:rPr>
  </w:style>
  <w:style w:type="character" w:customStyle="1" w:styleId="object">
    <w:name w:val="object"/>
    <w:basedOn w:val="Domylnaczcionkaakapitu"/>
    <w:qFormat/>
    <w:rsid w:val="00C049EF"/>
  </w:style>
  <w:style w:type="character" w:customStyle="1" w:styleId="TekstpodstawowyZnak">
    <w:name w:val="Tekst podstawowy Znak"/>
    <w:basedOn w:val="Domylnaczcionkaakapitu"/>
    <w:link w:val="Tekstpodstawowy"/>
    <w:qFormat/>
    <w:rsid w:val="006C536F"/>
    <w:rPr>
      <w:rFonts w:ascii="Arial" w:eastAsia="Times New Roman" w:hAnsi="Arial" w:cs="Arial"/>
      <w:sz w:val="28"/>
      <w:szCs w:val="20"/>
      <w:lang w:eastAsia="zh-CN"/>
    </w:rPr>
  </w:style>
  <w:style w:type="character" w:customStyle="1" w:styleId="PodtytuZnak">
    <w:name w:val="Podtytuł Znak"/>
    <w:basedOn w:val="Domylnaczcionkaakapitu"/>
    <w:link w:val="Podtytu"/>
    <w:qFormat/>
    <w:rsid w:val="006C536F"/>
    <w:rPr>
      <w:rFonts w:ascii="Arial" w:eastAsia="Times New Roman" w:hAnsi="Arial" w:cs="Arial"/>
      <w:color w:val="000000"/>
      <w:sz w:val="24"/>
      <w:szCs w:val="24"/>
      <w:lang w:eastAsia="zh-CN"/>
    </w:rPr>
  </w:style>
  <w:style w:type="paragraph" w:styleId="Nagwek">
    <w:name w:val="header"/>
    <w:basedOn w:val="Normalny"/>
    <w:next w:val="Tekstpodstawowy"/>
    <w:qFormat/>
    <w:pPr>
      <w:keepNext/>
      <w:spacing w:before="240" w:after="120"/>
    </w:pPr>
    <w:rPr>
      <w:rFonts w:ascii="Liberation Sans" w:eastAsia="Microsoft YaHei" w:hAnsi="Liberation Sans" w:cs="Arial Unicode MS"/>
      <w:sz w:val="28"/>
      <w:szCs w:val="28"/>
    </w:rPr>
  </w:style>
  <w:style w:type="paragraph" w:styleId="Tekstpodstawowy">
    <w:name w:val="Body Text"/>
    <w:basedOn w:val="Normalny"/>
    <w:link w:val="TekstpodstawowyZnak"/>
    <w:rsid w:val="006C536F"/>
    <w:pPr>
      <w:spacing w:after="0" w:line="240" w:lineRule="auto"/>
    </w:pPr>
    <w:rPr>
      <w:rFonts w:ascii="Arial" w:eastAsia="Times New Roman" w:hAnsi="Arial" w:cs="Arial"/>
      <w:sz w:val="28"/>
      <w:szCs w:val="20"/>
      <w:lang w:eastAsia="zh-CN"/>
    </w:r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ks">
    <w:name w:val="Indeks"/>
    <w:basedOn w:val="Normalny"/>
    <w:qFormat/>
    <w:pPr>
      <w:suppressLineNumbers/>
    </w:pPr>
    <w:rPr>
      <w:rFonts w:cs="Arial Unicode MS"/>
    </w:rPr>
  </w:style>
  <w:style w:type="paragraph" w:styleId="Tekstdymka">
    <w:name w:val="Balloon Text"/>
    <w:basedOn w:val="Normalny"/>
    <w:link w:val="TekstdymkaZnak"/>
    <w:uiPriority w:val="99"/>
    <w:semiHidden/>
    <w:unhideWhenUsed/>
    <w:qFormat/>
    <w:rsid w:val="000840F7"/>
    <w:pPr>
      <w:spacing w:after="0" w:line="240" w:lineRule="auto"/>
    </w:pPr>
    <w:rPr>
      <w:rFonts w:ascii="Tahoma" w:hAnsi="Tahoma" w:cs="Tahoma"/>
      <w:sz w:val="16"/>
      <w:szCs w:val="16"/>
    </w:rPr>
  </w:style>
  <w:style w:type="paragraph" w:styleId="Akapitzlist">
    <w:name w:val="List Paragraph"/>
    <w:basedOn w:val="Normalny"/>
    <w:uiPriority w:val="34"/>
    <w:qFormat/>
    <w:rsid w:val="001460FE"/>
    <w:pPr>
      <w:ind w:left="720"/>
      <w:contextualSpacing/>
    </w:pPr>
    <w:rPr>
      <w:rFonts w:ascii="Calibri" w:eastAsia="Calibri" w:hAnsi="Calibri" w:cs="Times New Roman"/>
    </w:rPr>
  </w:style>
  <w:style w:type="paragraph" w:styleId="NormalnyWeb">
    <w:name w:val="Normal (Web)"/>
    <w:basedOn w:val="Normalny"/>
    <w:uiPriority w:val="99"/>
    <w:semiHidden/>
    <w:unhideWhenUsed/>
    <w:qFormat/>
    <w:rsid w:val="00FB008C"/>
    <w:rPr>
      <w:rFonts w:ascii="Times New Roman" w:hAnsi="Times New Roman" w:cs="Times New Roman"/>
      <w:sz w:val="24"/>
      <w:szCs w:val="24"/>
    </w:rPr>
  </w:style>
  <w:style w:type="paragraph" w:customStyle="1" w:styleId="Default">
    <w:name w:val="Default"/>
    <w:qFormat/>
    <w:rsid w:val="00572031"/>
    <w:rPr>
      <w:rFonts w:ascii="Calibri" w:eastAsia="Calibri" w:hAnsi="Calibri" w:cs="Calibri"/>
      <w:color w:val="000000"/>
      <w:sz w:val="24"/>
      <w:szCs w:val="24"/>
    </w:rPr>
  </w:style>
  <w:style w:type="paragraph" w:customStyle="1" w:styleId="Standard">
    <w:name w:val="Standard"/>
    <w:qFormat/>
    <w:rsid w:val="00E5793E"/>
    <w:pPr>
      <w:widowControl w:val="0"/>
      <w:textAlignment w:val="baseline"/>
    </w:pPr>
    <w:rPr>
      <w:rFonts w:ascii="Times New Roman" w:eastAsia="SimSun" w:hAnsi="Times New Roman" w:cs="Lucida Sans"/>
      <w:kern w:val="2"/>
      <w:sz w:val="24"/>
      <w:szCs w:val="24"/>
      <w:lang w:eastAsia="zh-CN" w:bidi="hi-IN"/>
    </w:rPr>
  </w:style>
  <w:style w:type="paragraph" w:customStyle="1" w:styleId="teksttreci0">
    <w:name w:val="teksttreci0"/>
    <w:basedOn w:val="Normalny"/>
    <w:qFormat/>
    <w:rsid w:val="00820F84"/>
    <w:pPr>
      <w:spacing w:beforeAutospacing="1" w:afterAutospacing="1"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6C536F"/>
    <w:pPr>
      <w:spacing w:after="60" w:line="240" w:lineRule="auto"/>
      <w:jc w:val="center"/>
    </w:pPr>
    <w:rPr>
      <w:rFonts w:ascii="Arial" w:eastAsia="Times New Roman" w:hAnsi="Arial" w:cs="Arial"/>
      <w:color w:val="000000"/>
      <w:sz w:val="24"/>
      <w:szCs w:val="24"/>
      <w:lang w:eastAsia="zh-CN"/>
    </w:rPr>
  </w:style>
  <w:style w:type="table" w:styleId="Tabela-Siatka">
    <w:name w:val="Table Grid"/>
    <w:basedOn w:val="Standardowy"/>
    <w:uiPriority w:val="59"/>
    <w:rsid w:val="00FD0F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opka">
    <w:name w:val="footer"/>
    <w:basedOn w:val="Normalny"/>
    <w:link w:val="StopkaZnak"/>
    <w:uiPriority w:val="99"/>
    <w:unhideWhenUsed/>
    <w:rsid w:val="009D74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7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C299B6F4-2A5A-46C7-8769-4444CAFDA24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161</Words>
  <Characters>971</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m.kulaszewska</dc:creator>
  <dc:description/>
  <cp:lastModifiedBy>Dane Ukryte</cp:lastModifiedBy>
  <cp:revision>4</cp:revision>
  <cp:lastPrinted>2022-05-25T07:27:00Z</cp:lastPrinted>
  <dcterms:created xsi:type="dcterms:W3CDTF">2022-07-26T06:52:00Z</dcterms:created>
  <dcterms:modified xsi:type="dcterms:W3CDTF">2022-07-26T07:01:00Z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3c42afbb-f09d-4c3d-8ce5-1b2b53a7067e</vt:lpwstr>
  </property>
  <property fmtid="{D5CDD505-2E9C-101B-9397-08002B2CF9AE}" pid="3" name="bjSaver">
    <vt:lpwstr>3PvB+nXh2ESIVOxJ9f0CMODlsJmCxF0p</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