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7DA6" w14:textId="0D83307E" w:rsidR="00A923F5" w:rsidRPr="009C2DB5" w:rsidRDefault="00DA14D8" w:rsidP="000E2505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452549BD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28ABB51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40DC3B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028A54" w14:textId="77777777" w:rsidR="006F71AA" w:rsidRPr="009C2DB5" w:rsidRDefault="006F71AA" w:rsidP="006F71AA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A390744" w14:textId="12C9500E" w:rsidR="00AF1FD5" w:rsidRPr="00AF1FD5" w:rsidRDefault="00BF151B" w:rsidP="00AF1FD5">
      <w:pPr>
        <w:spacing w:after="200" w:line="276" w:lineRule="auto"/>
        <w:jc w:val="center"/>
        <w:rPr>
          <w:rFonts w:ascii="Calibri" w:hAnsi="Calibri"/>
          <w:b/>
          <w:iCs/>
          <w:sz w:val="22"/>
          <w:szCs w:val="22"/>
        </w:rPr>
      </w:pPr>
      <w:r w:rsidRPr="00BF151B">
        <w:rPr>
          <w:rFonts w:ascii="Calibri" w:hAnsi="Calibri"/>
          <w:b/>
          <w:iCs/>
          <w:sz w:val="22"/>
          <w:szCs w:val="22"/>
        </w:rPr>
        <w:t xml:space="preserve">Wymagania i parametry techniczne na dostawę </w:t>
      </w:r>
      <w:bookmarkStart w:id="0" w:name="_Hlk171943822"/>
      <w:r w:rsidR="00E93CA4">
        <w:rPr>
          <w:rFonts w:ascii="Calibri" w:hAnsi="Calibri"/>
          <w:b/>
          <w:iCs/>
          <w:sz w:val="22"/>
          <w:szCs w:val="22"/>
        </w:rPr>
        <w:t>s</w:t>
      </w:r>
      <w:r w:rsidR="00AF1FD5" w:rsidRPr="00AF1FD5">
        <w:rPr>
          <w:rFonts w:ascii="Calibri" w:hAnsi="Calibri"/>
          <w:b/>
          <w:iCs/>
          <w:sz w:val="22"/>
          <w:szCs w:val="22"/>
        </w:rPr>
        <w:t>pektrofotometr</w:t>
      </w:r>
      <w:r w:rsidR="00E93CA4">
        <w:rPr>
          <w:rFonts w:ascii="Calibri" w:hAnsi="Calibri"/>
          <w:b/>
          <w:iCs/>
          <w:sz w:val="22"/>
          <w:szCs w:val="22"/>
        </w:rPr>
        <w:t>u</w:t>
      </w:r>
      <w:r w:rsidR="00AF1FD5" w:rsidRPr="00AF1FD5">
        <w:rPr>
          <w:rFonts w:ascii="Calibri" w:hAnsi="Calibri"/>
          <w:b/>
          <w:iCs/>
          <w:sz w:val="22"/>
          <w:szCs w:val="22"/>
        </w:rPr>
        <w:t xml:space="preserve"> fluorescencyjn</w:t>
      </w:r>
      <w:r w:rsidR="00E93CA4">
        <w:rPr>
          <w:rFonts w:ascii="Calibri" w:hAnsi="Calibri"/>
          <w:b/>
          <w:iCs/>
          <w:sz w:val="22"/>
          <w:szCs w:val="22"/>
        </w:rPr>
        <w:t>ego</w:t>
      </w:r>
      <w:r w:rsidR="00AF1FD5" w:rsidRPr="00AF1FD5">
        <w:rPr>
          <w:rFonts w:ascii="Calibri" w:hAnsi="Calibri"/>
          <w:b/>
          <w:iCs/>
          <w:sz w:val="22"/>
          <w:szCs w:val="22"/>
        </w:rPr>
        <w:t xml:space="preserve"> (spektrofluorymetr) </w:t>
      </w:r>
      <w:r w:rsidR="00E93CA4">
        <w:rPr>
          <w:rFonts w:ascii="Calibri" w:hAnsi="Calibri"/>
          <w:b/>
          <w:iCs/>
          <w:sz w:val="22"/>
          <w:szCs w:val="22"/>
        </w:rPr>
        <w:br/>
      </w:r>
      <w:r w:rsidR="00AF1FD5" w:rsidRPr="00AF1FD5">
        <w:rPr>
          <w:rFonts w:ascii="Calibri" w:hAnsi="Calibri"/>
          <w:b/>
          <w:iCs/>
          <w:sz w:val="22"/>
          <w:szCs w:val="22"/>
        </w:rPr>
        <w:t>do badań fotoluminescencji w zakresie UV-VIS-NIR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1296"/>
        <w:gridCol w:w="1514"/>
        <w:gridCol w:w="5150"/>
        <w:gridCol w:w="1396"/>
      </w:tblGrid>
      <w:tr w:rsidR="00BD5D57" w:rsidRPr="00BD5D57" w14:paraId="386FD678" w14:textId="77777777" w:rsidTr="00BD5D57">
        <w:trPr>
          <w:jc w:val="center"/>
        </w:trPr>
        <w:tc>
          <w:tcPr>
            <w:tcW w:w="1086" w:type="dxa"/>
          </w:tcPr>
          <w:bookmarkEnd w:id="0"/>
          <w:p w14:paraId="69529E94" w14:textId="77777777" w:rsidR="00BD5D57" w:rsidRPr="00BD5D57" w:rsidRDefault="00BD5D57" w:rsidP="00BD5D57">
            <w:pPr>
              <w:suppressAutoHyphens/>
              <w:snapToGrid w:val="0"/>
              <w:ind w:right="-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5D5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514" w:type="dxa"/>
          </w:tcPr>
          <w:p w14:paraId="219A7EEA" w14:textId="77777777" w:rsidR="00BD5D57" w:rsidRPr="00BD5D57" w:rsidRDefault="00BD5D57" w:rsidP="00BD5D57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D5D57">
              <w:rPr>
                <w:rFonts w:asciiTheme="minorHAnsi" w:hAnsiTheme="minorHAnsi" w:cstheme="minorHAnsi"/>
                <w:b/>
              </w:rPr>
              <w:t>Nazwa parametru</w:t>
            </w:r>
          </w:p>
        </w:tc>
        <w:tc>
          <w:tcPr>
            <w:tcW w:w="5353" w:type="dxa"/>
          </w:tcPr>
          <w:p w14:paraId="3F03A71B" w14:textId="77777777" w:rsidR="00BD5D57" w:rsidRPr="00BD5D57" w:rsidRDefault="00BD5D57" w:rsidP="00BD5D57">
            <w:pPr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b/>
              </w:rPr>
              <w:t>Wymaganie</w:t>
            </w:r>
          </w:p>
        </w:tc>
        <w:tc>
          <w:tcPr>
            <w:tcW w:w="1403" w:type="dxa"/>
          </w:tcPr>
          <w:p w14:paraId="0A2E9752" w14:textId="77777777" w:rsidR="00BD5D57" w:rsidRPr="00BD5D57" w:rsidRDefault="00BD5D57" w:rsidP="00BD5D57">
            <w:pPr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b/>
              </w:rPr>
              <w:t>Kolumna do wypełnienia przez oferenta</w:t>
            </w:r>
          </w:p>
        </w:tc>
      </w:tr>
      <w:tr w:rsidR="00BD5D57" w:rsidRPr="00BD5D57" w14:paraId="385AD647" w14:textId="77777777" w:rsidTr="00BD5D57">
        <w:trPr>
          <w:jc w:val="center"/>
        </w:trPr>
        <w:tc>
          <w:tcPr>
            <w:tcW w:w="1086" w:type="dxa"/>
          </w:tcPr>
          <w:p w14:paraId="35837D7B" w14:textId="77777777" w:rsidR="00BD5D57" w:rsidRPr="00BD5D57" w:rsidRDefault="00BD5D57" w:rsidP="00BD5D57">
            <w:pPr>
              <w:numPr>
                <w:ilvl w:val="0"/>
                <w:numId w:val="74"/>
              </w:numPr>
              <w:suppressAutoHyphens/>
              <w:snapToGrid w:val="0"/>
              <w:ind w:left="0" w:firstLine="28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</w:tcPr>
          <w:p w14:paraId="1071A0E4" w14:textId="77777777" w:rsidR="00BD5D57" w:rsidRPr="00BD5D57" w:rsidRDefault="00BD5D57" w:rsidP="00BD5D57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</w:rPr>
              <w:t xml:space="preserve">Typ </w:t>
            </w:r>
          </w:p>
        </w:tc>
        <w:tc>
          <w:tcPr>
            <w:tcW w:w="5353" w:type="dxa"/>
          </w:tcPr>
          <w:p w14:paraId="7236100F" w14:textId="77777777" w:rsidR="00BD5D57" w:rsidRPr="00BD5D57" w:rsidRDefault="00BD5D57" w:rsidP="00BD5D57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1403" w:type="dxa"/>
          </w:tcPr>
          <w:p w14:paraId="1F13095C" w14:textId="77777777" w:rsidR="00BD5D57" w:rsidRPr="00BD5D57" w:rsidRDefault="00BD5D57" w:rsidP="00BD5D57">
            <w:pPr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</w:rPr>
              <w:t>Podać</w:t>
            </w:r>
          </w:p>
        </w:tc>
      </w:tr>
      <w:tr w:rsidR="00BD5D57" w:rsidRPr="00BD5D57" w14:paraId="4CC17590" w14:textId="77777777" w:rsidTr="00BD5D57">
        <w:trPr>
          <w:jc w:val="center"/>
        </w:trPr>
        <w:tc>
          <w:tcPr>
            <w:tcW w:w="1086" w:type="dxa"/>
          </w:tcPr>
          <w:p w14:paraId="0FDB430E" w14:textId="77777777" w:rsidR="00BD5D57" w:rsidRPr="00BD5D57" w:rsidRDefault="00BD5D57" w:rsidP="00BD5D57">
            <w:pPr>
              <w:numPr>
                <w:ilvl w:val="0"/>
                <w:numId w:val="74"/>
              </w:numPr>
              <w:suppressAutoHyphens/>
              <w:snapToGrid w:val="0"/>
              <w:ind w:left="0" w:firstLine="28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</w:tcPr>
          <w:p w14:paraId="69A81AB8" w14:textId="77777777" w:rsidR="00BD5D57" w:rsidRPr="00BD5D57" w:rsidRDefault="00BD5D57" w:rsidP="00BD5D57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</w:rPr>
              <w:t>Producent</w:t>
            </w:r>
          </w:p>
        </w:tc>
        <w:tc>
          <w:tcPr>
            <w:tcW w:w="5353" w:type="dxa"/>
          </w:tcPr>
          <w:p w14:paraId="7115EC3E" w14:textId="77777777" w:rsidR="00BD5D57" w:rsidRPr="00BD5D57" w:rsidRDefault="00BD5D57" w:rsidP="00BD5D57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1403" w:type="dxa"/>
          </w:tcPr>
          <w:p w14:paraId="7114F9D6" w14:textId="77777777" w:rsidR="00BD5D57" w:rsidRPr="00BD5D57" w:rsidRDefault="00BD5D57" w:rsidP="00BD5D57">
            <w:pPr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</w:rPr>
              <w:t>Podać</w:t>
            </w:r>
          </w:p>
        </w:tc>
      </w:tr>
      <w:tr w:rsidR="00BD5D57" w:rsidRPr="00BD5D57" w14:paraId="2012AFFE" w14:textId="77777777" w:rsidTr="00BD5D57">
        <w:trPr>
          <w:jc w:val="center"/>
        </w:trPr>
        <w:tc>
          <w:tcPr>
            <w:tcW w:w="1086" w:type="dxa"/>
          </w:tcPr>
          <w:p w14:paraId="34C7E1AA" w14:textId="77777777" w:rsidR="00BD5D57" w:rsidRPr="00BD5D57" w:rsidRDefault="00BD5D57" w:rsidP="00BD5D57">
            <w:pPr>
              <w:numPr>
                <w:ilvl w:val="0"/>
                <w:numId w:val="74"/>
              </w:numPr>
              <w:suppressAutoHyphens/>
              <w:snapToGrid w:val="0"/>
              <w:ind w:left="0" w:firstLine="28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</w:tcPr>
          <w:p w14:paraId="7329141E" w14:textId="77777777" w:rsidR="00BD5D57" w:rsidRPr="00BD5D57" w:rsidRDefault="00BD5D57" w:rsidP="00BD5D57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</w:rPr>
              <w:t xml:space="preserve">Kraj pochodzenia  </w:t>
            </w:r>
          </w:p>
        </w:tc>
        <w:tc>
          <w:tcPr>
            <w:tcW w:w="5353" w:type="dxa"/>
          </w:tcPr>
          <w:p w14:paraId="09F5A92E" w14:textId="77777777" w:rsidR="00BD5D57" w:rsidRPr="00BD5D57" w:rsidRDefault="00BD5D57" w:rsidP="00BD5D57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1403" w:type="dxa"/>
          </w:tcPr>
          <w:p w14:paraId="3067FAF1" w14:textId="77777777" w:rsidR="00BD5D57" w:rsidRPr="00BD5D57" w:rsidRDefault="00BD5D57" w:rsidP="00BD5D57">
            <w:pPr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</w:rPr>
              <w:t>Podać</w:t>
            </w:r>
          </w:p>
        </w:tc>
      </w:tr>
      <w:tr w:rsidR="00BD5D57" w:rsidRPr="00BD5D57" w14:paraId="41333D4D" w14:textId="77777777" w:rsidTr="00BD5D57">
        <w:trPr>
          <w:jc w:val="center"/>
        </w:trPr>
        <w:tc>
          <w:tcPr>
            <w:tcW w:w="1086" w:type="dxa"/>
          </w:tcPr>
          <w:p w14:paraId="07F65ED8" w14:textId="77777777" w:rsidR="00BD5D57" w:rsidRPr="00BD5D57" w:rsidRDefault="00BD5D57" w:rsidP="00BD5D57">
            <w:pPr>
              <w:numPr>
                <w:ilvl w:val="0"/>
                <w:numId w:val="74"/>
              </w:numPr>
              <w:suppressAutoHyphens/>
              <w:snapToGrid w:val="0"/>
              <w:ind w:left="0" w:firstLine="28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</w:tcPr>
          <w:p w14:paraId="11A14775" w14:textId="77777777" w:rsidR="00BD5D57" w:rsidRPr="00BD5D57" w:rsidRDefault="00BD5D57" w:rsidP="00BD5D57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</w:rPr>
              <w:t xml:space="preserve">Rok produkcji  </w:t>
            </w:r>
          </w:p>
        </w:tc>
        <w:tc>
          <w:tcPr>
            <w:tcW w:w="5353" w:type="dxa"/>
          </w:tcPr>
          <w:p w14:paraId="733F15D0" w14:textId="77777777" w:rsidR="00BD5D57" w:rsidRPr="00BD5D57" w:rsidRDefault="00BD5D57" w:rsidP="00BD5D57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2024</w:t>
            </w:r>
          </w:p>
        </w:tc>
        <w:tc>
          <w:tcPr>
            <w:tcW w:w="1403" w:type="dxa"/>
          </w:tcPr>
          <w:p w14:paraId="5634C33F" w14:textId="77777777" w:rsidR="00BD5D57" w:rsidRPr="00BD5D57" w:rsidRDefault="00BD5D57" w:rsidP="00BD5D57">
            <w:pPr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7FE2F3C4" w14:textId="77777777" w:rsidTr="00BD5D57">
        <w:trPr>
          <w:jc w:val="center"/>
        </w:trPr>
        <w:tc>
          <w:tcPr>
            <w:tcW w:w="1086" w:type="dxa"/>
          </w:tcPr>
          <w:p w14:paraId="65C37EA6" w14:textId="77777777" w:rsidR="00BD5D57" w:rsidRPr="00BD5D57" w:rsidRDefault="00BD5D57" w:rsidP="00BD5D57">
            <w:pPr>
              <w:numPr>
                <w:ilvl w:val="0"/>
                <w:numId w:val="74"/>
              </w:numPr>
              <w:suppressAutoHyphens/>
              <w:snapToGrid w:val="0"/>
              <w:ind w:left="0" w:firstLine="28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</w:tcPr>
          <w:p w14:paraId="17DE91AE" w14:textId="77777777" w:rsidR="00BD5D57" w:rsidRPr="00BD5D57" w:rsidRDefault="00BD5D57" w:rsidP="00BD5D57">
            <w:pPr>
              <w:spacing w:before="40" w:after="40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5353" w:type="dxa"/>
          </w:tcPr>
          <w:p w14:paraId="50877EDA" w14:textId="77777777" w:rsidR="00BD5D57" w:rsidRPr="00BD5D57" w:rsidRDefault="00BD5D57" w:rsidP="00BD5D57">
            <w:p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Fabrycznie nowe, nieużywane</w:t>
            </w:r>
          </w:p>
        </w:tc>
        <w:tc>
          <w:tcPr>
            <w:tcW w:w="1403" w:type="dxa"/>
          </w:tcPr>
          <w:p w14:paraId="791A4556" w14:textId="77777777" w:rsidR="00BD5D57" w:rsidRPr="00BD5D57" w:rsidRDefault="00BD5D57" w:rsidP="00BD5D57">
            <w:pPr>
              <w:jc w:val="center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0A6D9F55" w14:textId="77777777" w:rsidTr="00BD5D57">
        <w:trPr>
          <w:jc w:val="center"/>
        </w:trPr>
        <w:tc>
          <w:tcPr>
            <w:tcW w:w="1086" w:type="dxa"/>
          </w:tcPr>
          <w:p w14:paraId="40AEAC66" w14:textId="77777777" w:rsidR="00BD5D57" w:rsidRPr="00BD5D57" w:rsidRDefault="00BD5D57" w:rsidP="00BD5D57">
            <w:pPr>
              <w:numPr>
                <w:ilvl w:val="0"/>
                <w:numId w:val="74"/>
              </w:numPr>
              <w:suppressAutoHyphens/>
              <w:snapToGrid w:val="0"/>
              <w:ind w:left="0" w:firstLine="28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</w:tcPr>
          <w:p w14:paraId="0818AB30" w14:textId="77777777" w:rsidR="00BD5D57" w:rsidRPr="00BD5D57" w:rsidRDefault="00BD5D57" w:rsidP="00BD5D57">
            <w:pPr>
              <w:spacing w:before="40" w:after="40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Główne zastosowanie</w:t>
            </w:r>
          </w:p>
        </w:tc>
        <w:tc>
          <w:tcPr>
            <w:tcW w:w="5353" w:type="dxa"/>
          </w:tcPr>
          <w:p w14:paraId="356BF3A8" w14:textId="77777777" w:rsidR="00BD5D57" w:rsidRPr="00BD5D57" w:rsidRDefault="00BD5D57" w:rsidP="00BD5D57">
            <w:pPr>
              <w:spacing w:before="40" w:after="40"/>
              <w:jc w:val="both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Urządzenie do prowadzenia badań fotoluminescencji w zakresie UV-Vis-NIR</w:t>
            </w:r>
          </w:p>
        </w:tc>
        <w:tc>
          <w:tcPr>
            <w:tcW w:w="1403" w:type="dxa"/>
          </w:tcPr>
          <w:p w14:paraId="096F35BF" w14:textId="77777777" w:rsidR="00BD5D57" w:rsidRPr="00BD5D57" w:rsidRDefault="00BD5D57" w:rsidP="00BD5D57">
            <w:pPr>
              <w:jc w:val="center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5998B5F0" w14:textId="77777777" w:rsidTr="00BD5D57">
        <w:trPr>
          <w:trHeight w:val="391"/>
          <w:jc w:val="center"/>
        </w:trPr>
        <w:tc>
          <w:tcPr>
            <w:tcW w:w="1086" w:type="dxa"/>
            <w:vMerge w:val="restart"/>
          </w:tcPr>
          <w:p w14:paraId="2A86232C" w14:textId="77777777" w:rsidR="00BD5D57" w:rsidRPr="00BD5D57" w:rsidRDefault="00BD5D57" w:rsidP="00BD5D57">
            <w:pPr>
              <w:numPr>
                <w:ilvl w:val="0"/>
                <w:numId w:val="74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0" w:type="dxa"/>
            <w:gridSpan w:val="3"/>
          </w:tcPr>
          <w:p w14:paraId="770017A9" w14:textId="77777777" w:rsidR="00BD5D57" w:rsidRPr="00BD5D57" w:rsidRDefault="00BD5D57" w:rsidP="00BD5D57">
            <w:p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  <w:b/>
                <w:bCs/>
                <w:color w:val="00000A"/>
              </w:rPr>
              <w:t>Spektrofluorymetr</w:t>
            </w:r>
          </w:p>
        </w:tc>
      </w:tr>
      <w:tr w:rsidR="00BD5D57" w:rsidRPr="00BD5D57" w14:paraId="32B268DA" w14:textId="77777777" w:rsidTr="00BD5D57">
        <w:trPr>
          <w:jc w:val="center"/>
        </w:trPr>
        <w:tc>
          <w:tcPr>
            <w:tcW w:w="1086" w:type="dxa"/>
            <w:vMerge/>
          </w:tcPr>
          <w:p w14:paraId="5288A8A7" w14:textId="77777777" w:rsidR="00BD5D57" w:rsidRPr="00BD5D57" w:rsidRDefault="00BD5D57" w:rsidP="00BD5D57">
            <w:pPr>
              <w:numPr>
                <w:ilvl w:val="0"/>
                <w:numId w:val="74"/>
              </w:num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4" w:type="dxa"/>
            <w:vMerge w:val="restart"/>
          </w:tcPr>
          <w:p w14:paraId="5FBB0128" w14:textId="77777777" w:rsidR="00BD5D57" w:rsidRPr="00BD5D57" w:rsidRDefault="00BD5D57" w:rsidP="00BD5D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</w:rPr>
              <w:t>Wymagane parametry techniczne:</w:t>
            </w:r>
          </w:p>
        </w:tc>
        <w:tc>
          <w:tcPr>
            <w:tcW w:w="5353" w:type="dxa"/>
          </w:tcPr>
          <w:p w14:paraId="24284A5A" w14:textId="77777777" w:rsidR="00BD5D57" w:rsidRPr="00BD5D57" w:rsidRDefault="00BD5D57" w:rsidP="00BD5D57">
            <w:pPr>
              <w:numPr>
                <w:ilvl w:val="1"/>
                <w:numId w:val="75"/>
              </w:numPr>
              <w:spacing w:before="40" w:after="40"/>
              <w:ind w:left="403" w:hanging="403"/>
              <w:rPr>
                <w:rFonts w:asciiTheme="minorHAnsi" w:hAnsiTheme="minorHAnsi" w:cstheme="minorHAnsi"/>
                <w:bCs/>
                <w:color w:val="00000A"/>
              </w:rPr>
            </w:pPr>
            <w:r w:rsidRPr="00BD5D57">
              <w:rPr>
                <w:rFonts w:asciiTheme="minorHAnsi" w:hAnsiTheme="minorHAnsi" w:cstheme="minorHAnsi"/>
                <w:bCs/>
                <w:color w:val="00000A"/>
              </w:rPr>
              <w:t>Optyka przyrządu musi być całkowicie refleksyjna, achromatyczna w całym zakresie długości fal, umożliwiająca ogniskowanie dla wszystkich długości fali dla małych próbek</w:t>
            </w:r>
          </w:p>
        </w:tc>
        <w:tc>
          <w:tcPr>
            <w:tcW w:w="1403" w:type="dxa"/>
          </w:tcPr>
          <w:p w14:paraId="38B92AF9" w14:textId="77777777" w:rsidR="00BD5D57" w:rsidRPr="00BD5D57" w:rsidRDefault="00BD5D57" w:rsidP="00BD5D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3B11CE08" w14:textId="77777777" w:rsidTr="00BD5D57">
        <w:trPr>
          <w:jc w:val="center"/>
        </w:trPr>
        <w:tc>
          <w:tcPr>
            <w:tcW w:w="1086" w:type="dxa"/>
            <w:vMerge/>
          </w:tcPr>
          <w:p w14:paraId="016D373C" w14:textId="77777777" w:rsidR="00BD5D57" w:rsidRPr="00BD5D57" w:rsidRDefault="00BD5D57" w:rsidP="00BD5D57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55ECA993" w14:textId="77777777" w:rsidR="00BD5D57" w:rsidRPr="00BD5D57" w:rsidRDefault="00BD5D57" w:rsidP="00BD5D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5353" w:type="dxa"/>
          </w:tcPr>
          <w:p w14:paraId="73324FC1" w14:textId="77777777" w:rsidR="00BD5D57" w:rsidRPr="00BD5D57" w:rsidRDefault="00BD5D57" w:rsidP="00BD5D57">
            <w:pPr>
              <w:numPr>
                <w:ilvl w:val="1"/>
                <w:numId w:val="75"/>
              </w:numPr>
              <w:spacing w:before="40" w:after="40"/>
              <w:ind w:left="403" w:hanging="403"/>
              <w:rPr>
                <w:rFonts w:asciiTheme="minorHAnsi" w:hAnsiTheme="minorHAnsi" w:cstheme="minorHAnsi"/>
                <w:bCs/>
                <w:color w:val="00000A"/>
              </w:rPr>
            </w:pPr>
            <w:r w:rsidRPr="00BD5D57">
              <w:rPr>
                <w:rFonts w:asciiTheme="minorHAnsi" w:hAnsiTheme="minorHAnsi" w:cstheme="minorHAnsi"/>
                <w:bCs/>
                <w:color w:val="00000A"/>
              </w:rPr>
              <w:t>Czułość spektrofluorymetru oznaczona dla ramanowskiego pasma wody musi wynosić co najmniej 10 000:1 (FSD) przy parametrach: wzbudzenie 350 nm, szczelinie 5 nm, czasie integracji 1 s</w:t>
            </w:r>
          </w:p>
        </w:tc>
        <w:tc>
          <w:tcPr>
            <w:tcW w:w="1403" w:type="dxa"/>
          </w:tcPr>
          <w:p w14:paraId="6C2AA53C" w14:textId="77777777" w:rsidR="00BD5D57" w:rsidRPr="00BD5D57" w:rsidRDefault="00BD5D57" w:rsidP="00BD5D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4158108A" w14:textId="77777777" w:rsidTr="00BD5D57">
        <w:trPr>
          <w:jc w:val="center"/>
        </w:trPr>
        <w:tc>
          <w:tcPr>
            <w:tcW w:w="1086" w:type="dxa"/>
            <w:vMerge/>
          </w:tcPr>
          <w:p w14:paraId="3519DDA7" w14:textId="77777777" w:rsidR="00BD5D57" w:rsidRPr="00BD5D57" w:rsidRDefault="00BD5D57" w:rsidP="00BD5D57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3C5913DA" w14:textId="77777777" w:rsidR="00BD5D57" w:rsidRPr="00BD5D57" w:rsidRDefault="00BD5D57" w:rsidP="00BD5D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5353" w:type="dxa"/>
          </w:tcPr>
          <w:p w14:paraId="405B7746" w14:textId="77777777" w:rsidR="00BD5D57" w:rsidRPr="00BD5D57" w:rsidRDefault="00BD5D57" w:rsidP="00BD5D57">
            <w:pPr>
              <w:numPr>
                <w:ilvl w:val="1"/>
                <w:numId w:val="75"/>
              </w:numPr>
              <w:spacing w:before="40" w:after="40"/>
              <w:ind w:left="403" w:hanging="403"/>
              <w:rPr>
                <w:rFonts w:asciiTheme="minorHAnsi" w:hAnsiTheme="minorHAnsi" w:cstheme="minorHAnsi"/>
                <w:bCs/>
                <w:color w:val="00000A"/>
              </w:rPr>
            </w:pPr>
            <w:r w:rsidRPr="00BD5D57">
              <w:rPr>
                <w:rFonts w:asciiTheme="minorHAnsi" w:hAnsiTheme="minorHAnsi" w:cstheme="minorHAnsi"/>
                <w:bCs/>
                <w:color w:val="00000A"/>
              </w:rPr>
              <w:t xml:space="preserve">Urządzenie musi zapewniać w zaoferowanej konfiguracji wykonywanie </w:t>
            </w:r>
            <w:bookmarkStart w:id="1" w:name="_Hlk171937395"/>
            <w:r w:rsidRPr="00BD5D57">
              <w:rPr>
                <w:rFonts w:asciiTheme="minorHAnsi" w:hAnsiTheme="minorHAnsi" w:cstheme="minorHAnsi"/>
                <w:bCs/>
                <w:color w:val="00000A"/>
              </w:rPr>
              <w:t>pomiarów widm fluorescencyjnych oraz absorpcyjnych</w:t>
            </w:r>
            <w:bookmarkEnd w:id="1"/>
            <w:r w:rsidRPr="00BD5D57">
              <w:rPr>
                <w:rFonts w:asciiTheme="minorHAnsi" w:hAnsiTheme="minorHAnsi" w:cstheme="minorHAnsi"/>
                <w:bCs/>
                <w:color w:val="00000A"/>
              </w:rPr>
              <w:t>.</w:t>
            </w:r>
          </w:p>
        </w:tc>
        <w:tc>
          <w:tcPr>
            <w:tcW w:w="1403" w:type="dxa"/>
          </w:tcPr>
          <w:p w14:paraId="0FFB938C" w14:textId="77777777" w:rsidR="00BD5D57" w:rsidRPr="00BD5D57" w:rsidRDefault="00BD5D57" w:rsidP="00BD5D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11D43C63" w14:textId="77777777" w:rsidTr="00BD5D57">
        <w:trPr>
          <w:jc w:val="center"/>
        </w:trPr>
        <w:tc>
          <w:tcPr>
            <w:tcW w:w="1086" w:type="dxa"/>
            <w:vMerge/>
          </w:tcPr>
          <w:p w14:paraId="6A7F5E30" w14:textId="77777777" w:rsidR="00BD5D57" w:rsidRPr="00BD5D57" w:rsidRDefault="00BD5D57" w:rsidP="00BD5D57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334D5265" w14:textId="77777777" w:rsidR="00BD5D57" w:rsidRPr="00BD5D57" w:rsidRDefault="00BD5D57" w:rsidP="00BD5D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5353" w:type="dxa"/>
          </w:tcPr>
          <w:p w14:paraId="385EC94E" w14:textId="77777777" w:rsidR="00BD5D57" w:rsidRPr="00BD5D57" w:rsidRDefault="00BD5D57" w:rsidP="00BD5D57">
            <w:pPr>
              <w:numPr>
                <w:ilvl w:val="1"/>
                <w:numId w:val="75"/>
              </w:numPr>
              <w:spacing w:before="40" w:after="40"/>
              <w:ind w:left="403" w:hanging="403"/>
              <w:rPr>
                <w:rFonts w:asciiTheme="minorHAnsi" w:hAnsiTheme="minorHAnsi" w:cstheme="minorHAnsi"/>
                <w:color w:val="00000A"/>
              </w:rPr>
            </w:pPr>
            <w:bookmarkStart w:id="2" w:name="_Hlk171937416"/>
            <w:r w:rsidRPr="00BD5D57">
              <w:rPr>
                <w:rFonts w:asciiTheme="minorHAnsi" w:hAnsiTheme="minorHAnsi" w:cstheme="minorHAnsi"/>
                <w:color w:val="00000A"/>
              </w:rPr>
              <w:t>Zakres spektralny w oferowanej konfiguracji:</w:t>
            </w:r>
          </w:p>
          <w:p w14:paraId="275D7C4B" w14:textId="77777777" w:rsidR="00BD5D57" w:rsidRPr="00BD5D57" w:rsidRDefault="00BD5D57" w:rsidP="00BD5D57">
            <w:pPr>
              <w:numPr>
                <w:ilvl w:val="0"/>
                <w:numId w:val="76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wzbudzenie: co najmniej 230-870 nm</w:t>
            </w:r>
          </w:p>
          <w:p w14:paraId="4876239C" w14:textId="77777777" w:rsidR="00BD5D57" w:rsidRPr="00BD5D57" w:rsidRDefault="00BD5D57" w:rsidP="00BD5D57">
            <w:pPr>
              <w:numPr>
                <w:ilvl w:val="0"/>
                <w:numId w:val="76"/>
              </w:numPr>
              <w:spacing w:before="40" w:after="40"/>
              <w:ind w:left="357" w:hanging="357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emisja: co najmniej 230-1650 nm</w:t>
            </w:r>
            <w:bookmarkEnd w:id="2"/>
          </w:p>
        </w:tc>
        <w:tc>
          <w:tcPr>
            <w:tcW w:w="1403" w:type="dxa"/>
          </w:tcPr>
          <w:p w14:paraId="7740F3C1" w14:textId="77777777" w:rsidR="00BD5D57" w:rsidRPr="00BD5D57" w:rsidRDefault="00BD5D57" w:rsidP="00BD5D5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56B863BB" w14:textId="77777777" w:rsidTr="00BD5D57">
        <w:trPr>
          <w:jc w:val="center"/>
        </w:trPr>
        <w:tc>
          <w:tcPr>
            <w:tcW w:w="1086" w:type="dxa"/>
            <w:vMerge/>
          </w:tcPr>
          <w:p w14:paraId="161D4C74" w14:textId="77777777" w:rsidR="00BD5D57" w:rsidRPr="00BD5D57" w:rsidRDefault="00BD5D57" w:rsidP="00BD5D57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7D0AB13D" w14:textId="77777777" w:rsidR="00BD5D57" w:rsidRPr="00BD5D57" w:rsidRDefault="00BD5D57" w:rsidP="00BD5D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5353" w:type="dxa"/>
          </w:tcPr>
          <w:p w14:paraId="1E3E6CB8" w14:textId="77777777" w:rsidR="00BD5D57" w:rsidRPr="00BD5D57" w:rsidRDefault="00BD5D57" w:rsidP="00BD5D57">
            <w:pPr>
              <w:numPr>
                <w:ilvl w:val="1"/>
                <w:numId w:val="75"/>
              </w:numPr>
              <w:spacing w:before="40" w:after="40"/>
              <w:ind w:left="403" w:hanging="403"/>
              <w:rPr>
                <w:rFonts w:asciiTheme="minorHAnsi" w:hAnsiTheme="minorHAnsi" w:cstheme="minorHAnsi"/>
                <w:b/>
                <w:bCs/>
                <w:color w:val="00000A"/>
              </w:rPr>
            </w:pPr>
            <w:bookmarkStart w:id="3" w:name="_Hlk171937535"/>
            <w:r w:rsidRPr="00BD5D57">
              <w:rPr>
                <w:rFonts w:asciiTheme="minorHAnsi" w:hAnsiTheme="minorHAnsi" w:cstheme="minorHAnsi"/>
                <w:b/>
                <w:bCs/>
                <w:color w:val="00000A"/>
              </w:rPr>
              <w:t>Źródła światła:</w:t>
            </w:r>
          </w:p>
          <w:p w14:paraId="5BDD968C" w14:textId="77777777" w:rsidR="00BD5D57" w:rsidRPr="00BD5D57" w:rsidRDefault="00BD5D57" w:rsidP="00BD5D57">
            <w:pPr>
              <w:numPr>
                <w:ilvl w:val="0"/>
                <w:numId w:val="76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 xml:space="preserve">bezozonowa lampa ksenonowa o mocy co najmniej 150W z funkcją wyłączania zasilania pomiędzy pomiarami </w:t>
            </w:r>
          </w:p>
          <w:p w14:paraId="5EE5728B" w14:textId="77777777" w:rsidR="00BD5D57" w:rsidRPr="00BD5D57" w:rsidRDefault="00BD5D57" w:rsidP="00BD5D57">
            <w:pPr>
              <w:numPr>
                <w:ilvl w:val="0"/>
                <w:numId w:val="76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impulsowa lampa ksenonowa o mocy co najmniej 5W</w:t>
            </w:r>
          </w:p>
          <w:p w14:paraId="236817BD" w14:textId="77777777" w:rsidR="00BD5D57" w:rsidRPr="00BD5D57" w:rsidRDefault="00BD5D57" w:rsidP="00BD5D57">
            <w:pPr>
              <w:numPr>
                <w:ilvl w:val="0"/>
                <w:numId w:val="76"/>
              </w:numPr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lustro do automatycznego przełączania pomiędzy lampami</w:t>
            </w:r>
          </w:p>
          <w:p w14:paraId="6B636DF2" w14:textId="77777777" w:rsidR="00BD5D57" w:rsidRPr="00BD5D57" w:rsidRDefault="00BD5D57" w:rsidP="00BD5D57">
            <w:pPr>
              <w:numPr>
                <w:ilvl w:val="0"/>
                <w:numId w:val="76"/>
              </w:numPr>
              <w:spacing w:after="40"/>
              <w:ind w:left="357" w:hanging="357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laser CW do pracy ciągłej, o mocy minimum 2W, emitujący przy długości fali 980 nm</w:t>
            </w:r>
            <w:bookmarkEnd w:id="3"/>
          </w:p>
        </w:tc>
        <w:tc>
          <w:tcPr>
            <w:tcW w:w="1403" w:type="dxa"/>
          </w:tcPr>
          <w:p w14:paraId="607DD745" w14:textId="77777777" w:rsidR="00BD5D57" w:rsidRPr="00BD5D57" w:rsidRDefault="00BD5D57" w:rsidP="00BD5D5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3E7CBA6F" w14:textId="77777777" w:rsidTr="00BD5D57">
        <w:trPr>
          <w:jc w:val="center"/>
        </w:trPr>
        <w:tc>
          <w:tcPr>
            <w:tcW w:w="1086" w:type="dxa"/>
            <w:vMerge/>
          </w:tcPr>
          <w:p w14:paraId="7AD6EBD3" w14:textId="77777777" w:rsidR="00BD5D57" w:rsidRPr="00BD5D57" w:rsidRDefault="00BD5D57" w:rsidP="00BD5D57">
            <w:pPr>
              <w:suppressAutoHyphens/>
              <w:snapToGrid w:val="0"/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2221F743" w14:textId="77777777" w:rsidR="00BD5D57" w:rsidRPr="00BD5D57" w:rsidRDefault="00BD5D57" w:rsidP="00BD5D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5353" w:type="dxa"/>
          </w:tcPr>
          <w:p w14:paraId="0C1797B1" w14:textId="77777777" w:rsidR="00BD5D57" w:rsidRPr="00BD5D57" w:rsidRDefault="00BD5D57" w:rsidP="00BD5D57">
            <w:pPr>
              <w:numPr>
                <w:ilvl w:val="0"/>
                <w:numId w:val="84"/>
              </w:numPr>
              <w:spacing w:before="40" w:after="40"/>
              <w:rPr>
                <w:rFonts w:asciiTheme="minorHAnsi" w:hAnsiTheme="minorHAnsi" w:cstheme="minorHAnsi"/>
                <w:b/>
                <w:vanish/>
                <w:color w:val="00000A"/>
              </w:rPr>
            </w:pPr>
          </w:p>
          <w:p w14:paraId="00230652" w14:textId="77777777" w:rsidR="00BD5D57" w:rsidRPr="00BD5D57" w:rsidRDefault="00BD5D57" w:rsidP="00BD5D57">
            <w:pPr>
              <w:numPr>
                <w:ilvl w:val="0"/>
                <w:numId w:val="84"/>
              </w:numPr>
              <w:spacing w:before="40" w:after="40"/>
              <w:rPr>
                <w:rFonts w:asciiTheme="minorHAnsi" w:hAnsiTheme="minorHAnsi" w:cstheme="minorHAnsi"/>
                <w:b/>
                <w:vanish/>
                <w:color w:val="00000A"/>
              </w:rPr>
            </w:pPr>
          </w:p>
          <w:p w14:paraId="5AB620EC" w14:textId="77777777" w:rsidR="00BD5D57" w:rsidRPr="00BD5D57" w:rsidRDefault="00BD5D57" w:rsidP="00BD5D57">
            <w:pPr>
              <w:numPr>
                <w:ilvl w:val="0"/>
                <w:numId w:val="84"/>
              </w:numPr>
              <w:spacing w:before="40" w:after="40"/>
              <w:rPr>
                <w:rFonts w:asciiTheme="minorHAnsi" w:hAnsiTheme="minorHAnsi" w:cstheme="minorHAnsi"/>
                <w:b/>
                <w:vanish/>
                <w:color w:val="00000A"/>
              </w:rPr>
            </w:pPr>
          </w:p>
          <w:p w14:paraId="1819F33A" w14:textId="77777777" w:rsidR="00BD5D57" w:rsidRPr="00BD5D57" w:rsidRDefault="00BD5D57" w:rsidP="00BD5D57">
            <w:pPr>
              <w:numPr>
                <w:ilvl w:val="0"/>
                <w:numId w:val="84"/>
              </w:numPr>
              <w:spacing w:before="40" w:after="40"/>
              <w:rPr>
                <w:rFonts w:asciiTheme="minorHAnsi" w:hAnsiTheme="minorHAnsi" w:cstheme="minorHAnsi"/>
                <w:b/>
                <w:vanish/>
                <w:color w:val="00000A"/>
              </w:rPr>
            </w:pPr>
          </w:p>
          <w:p w14:paraId="3694B2BD" w14:textId="77777777" w:rsidR="00BD5D57" w:rsidRPr="00BD5D57" w:rsidRDefault="00BD5D57" w:rsidP="00BD5D57">
            <w:pPr>
              <w:numPr>
                <w:ilvl w:val="0"/>
                <w:numId w:val="84"/>
              </w:numPr>
              <w:spacing w:before="40" w:after="40"/>
              <w:rPr>
                <w:rFonts w:asciiTheme="minorHAnsi" w:hAnsiTheme="minorHAnsi" w:cstheme="minorHAnsi"/>
                <w:b/>
                <w:vanish/>
                <w:color w:val="00000A"/>
              </w:rPr>
            </w:pPr>
          </w:p>
          <w:p w14:paraId="0199DF1F" w14:textId="77777777" w:rsidR="00BD5D57" w:rsidRPr="00BD5D57" w:rsidRDefault="00BD5D57" w:rsidP="00BD5D57">
            <w:pPr>
              <w:numPr>
                <w:ilvl w:val="0"/>
                <w:numId w:val="84"/>
              </w:numPr>
              <w:spacing w:before="40" w:after="40"/>
              <w:rPr>
                <w:rFonts w:asciiTheme="minorHAnsi" w:hAnsiTheme="minorHAnsi" w:cstheme="minorHAnsi"/>
                <w:b/>
                <w:vanish/>
                <w:color w:val="00000A"/>
              </w:rPr>
            </w:pPr>
          </w:p>
          <w:p w14:paraId="07114F4E" w14:textId="77777777" w:rsidR="00BD5D57" w:rsidRPr="00BD5D57" w:rsidRDefault="00BD5D57" w:rsidP="00BD5D57">
            <w:pPr>
              <w:numPr>
                <w:ilvl w:val="0"/>
                <w:numId w:val="84"/>
              </w:numPr>
              <w:spacing w:before="40" w:after="40"/>
              <w:rPr>
                <w:rFonts w:asciiTheme="minorHAnsi" w:hAnsiTheme="minorHAnsi" w:cstheme="minorHAnsi"/>
                <w:b/>
                <w:vanish/>
                <w:color w:val="00000A"/>
              </w:rPr>
            </w:pPr>
          </w:p>
          <w:p w14:paraId="3E1C08CD" w14:textId="77777777" w:rsidR="00BD5D57" w:rsidRPr="00BD5D57" w:rsidRDefault="00BD5D57" w:rsidP="00BD5D57">
            <w:pPr>
              <w:numPr>
                <w:ilvl w:val="1"/>
                <w:numId w:val="84"/>
              </w:numPr>
              <w:spacing w:before="40" w:after="40"/>
              <w:rPr>
                <w:rFonts w:asciiTheme="minorHAnsi" w:hAnsiTheme="minorHAnsi" w:cstheme="minorHAnsi"/>
                <w:b/>
                <w:vanish/>
                <w:color w:val="00000A"/>
              </w:rPr>
            </w:pPr>
          </w:p>
          <w:p w14:paraId="548A7EEB" w14:textId="77777777" w:rsidR="00BD5D57" w:rsidRPr="00BD5D57" w:rsidRDefault="00BD5D57" w:rsidP="00BD5D57">
            <w:pPr>
              <w:numPr>
                <w:ilvl w:val="1"/>
                <w:numId w:val="84"/>
              </w:numPr>
              <w:spacing w:before="40" w:after="40"/>
              <w:ind w:left="403" w:hanging="403"/>
              <w:rPr>
                <w:rFonts w:asciiTheme="minorHAnsi" w:hAnsiTheme="minorHAnsi" w:cstheme="minorHAnsi"/>
                <w:b/>
                <w:color w:val="00000A"/>
              </w:rPr>
            </w:pPr>
            <w:bookmarkStart w:id="4" w:name="_Hlk171937774"/>
            <w:r w:rsidRPr="00BD5D57">
              <w:rPr>
                <w:rFonts w:asciiTheme="minorHAnsi" w:hAnsiTheme="minorHAnsi" w:cstheme="minorHAnsi"/>
                <w:b/>
                <w:color w:val="00000A"/>
              </w:rPr>
              <w:t>Układ optyczny w torze wzbudzenia</w:t>
            </w:r>
          </w:p>
          <w:p w14:paraId="6033E8D1" w14:textId="77777777" w:rsidR="00BD5D57" w:rsidRPr="00BD5D57" w:rsidRDefault="00BD5D57" w:rsidP="00BD5D57">
            <w:pPr>
              <w:numPr>
                <w:ilvl w:val="0"/>
                <w:numId w:val="77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bookmarkStart w:id="5" w:name="_Hlk171937807"/>
            <w:bookmarkEnd w:id="4"/>
            <w:r w:rsidRPr="00BD5D57">
              <w:rPr>
                <w:rFonts w:asciiTheme="minorHAnsi" w:hAnsiTheme="minorHAnsi" w:cstheme="minorHAnsi"/>
                <w:color w:val="00000A"/>
              </w:rPr>
              <w:t>monochromator typu Czerny-Turner o długości ogniskowej co najmniej 225 mm</w:t>
            </w:r>
          </w:p>
          <w:p w14:paraId="427785E6" w14:textId="77777777" w:rsidR="00BD5D57" w:rsidRPr="00BD5D57" w:rsidRDefault="00BD5D57" w:rsidP="00BD5D57">
            <w:pPr>
              <w:numPr>
                <w:ilvl w:val="0"/>
                <w:numId w:val="77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rowkowana siatka dyfrakcyjna 1200 rowków/mm zoptymalizowana dla długości fali 300 nm</w:t>
            </w:r>
          </w:p>
          <w:p w14:paraId="7E589893" w14:textId="77777777" w:rsidR="00BD5D57" w:rsidRPr="00BD5D57" w:rsidRDefault="00BD5D57" w:rsidP="00BD5D57">
            <w:pPr>
              <w:numPr>
                <w:ilvl w:val="0"/>
                <w:numId w:val="77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siatka dyfrakcyjna UV-Vis  o parametrach: 1800 linii/mm zoptymalizowana dla długości fali 300 nm</w:t>
            </w:r>
          </w:p>
          <w:p w14:paraId="27E23F4F" w14:textId="77777777" w:rsidR="00BD5D57" w:rsidRPr="00BD5D57" w:rsidRDefault="00BD5D57" w:rsidP="00BD5D57">
            <w:pPr>
              <w:numPr>
                <w:ilvl w:val="0"/>
                <w:numId w:val="77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korekcja energii lampy wzbudzającej w czasie rzeczywistym - wbudowany dodatkowy detektor fotodiodowy zapewniający korekcję promieniowania wzbudzającego i stabilność pomiarów w całym zakresie pomiarowym</w:t>
            </w:r>
          </w:p>
          <w:p w14:paraId="2DA36F93" w14:textId="77777777" w:rsidR="00BD5D57" w:rsidRPr="00BD5D57" w:rsidRDefault="00BD5D57" w:rsidP="00BD5D57">
            <w:pPr>
              <w:numPr>
                <w:ilvl w:val="0"/>
                <w:numId w:val="77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szczelina spektralna regulowana z poziomu oprogramowania w zakresie co najmniej od 0,1 do 30 nm</w:t>
            </w:r>
          </w:p>
          <w:p w14:paraId="71FC24E1" w14:textId="77777777" w:rsidR="00BD5D57" w:rsidRPr="00BD5D57" w:rsidRDefault="00BD5D57" w:rsidP="00BD5D57">
            <w:pPr>
              <w:numPr>
                <w:ilvl w:val="0"/>
                <w:numId w:val="77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automatycznie sterowany zestaw filtrów dla eliminacji efektów optycznych drugiego rzędu</w:t>
            </w:r>
          </w:p>
          <w:p w14:paraId="711FBAB4" w14:textId="77777777" w:rsidR="00BD5D57" w:rsidRPr="00BD5D57" w:rsidRDefault="00BD5D57" w:rsidP="00BD5D57">
            <w:pPr>
              <w:numPr>
                <w:ilvl w:val="0"/>
                <w:numId w:val="77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dokładność nastawu długości fali nie gorsza niż 0,5 nm</w:t>
            </w:r>
          </w:p>
          <w:p w14:paraId="694A8C0A" w14:textId="77777777" w:rsidR="00BD5D57" w:rsidRPr="00BD5D57" w:rsidRDefault="00BD5D57" w:rsidP="00BD5D57">
            <w:pPr>
              <w:numPr>
                <w:ilvl w:val="0"/>
                <w:numId w:val="77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maksymalna szybkość skanowania nie gorsza niż 100 nm/s</w:t>
            </w:r>
            <w:bookmarkEnd w:id="5"/>
          </w:p>
        </w:tc>
        <w:tc>
          <w:tcPr>
            <w:tcW w:w="1403" w:type="dxa"/>
          </w:tcPr>
          <w:p w14:paraId="6BEB5730" w14:textId="77777777" w:rsidR="00BD5D57" w:rsidRPr="00BD5D57" w:rsidRDefault="00BD5D57" w:rsidP="00BD5D5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1D78456B" w14:textId="77777777" w:rsidTr="00BD5D57">
        <w:trPr>
          <w:jc w:val="center"/>
        </w:trPr>
        <w:tc>
          <w:tcPr>
            <w:tcW w:w="1086" w:type="dxa"/>
            <w:vMerge/>
          </w:tcPr>
          <w:p w14:paraId="520900AD" w14:textId="77777777" w:rsidR="00BD5D57" w:rsidRPr="00BD5D57" w:rsidRDefault="00BD5D57" w:rsidP="00BD5D57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3E6BCA35" w14:textId="77777777" w:rsidR="00BD5D57" w:rsidRPr="00BD5D57" w:rsidRDefault="00BD5D57" w:rsidP="00BD5D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5353" w:type="dxa"/>
          </w:tcPr>
          <w:p w14:paraId="48393988" w14:textId="77777777" w:rsidR="00BD5D57" w:rsidRPr="00BD5D57" w:rsidRDefault="00BD5D57" w:rsidP="00BD5D57">
            <w:pPr>
              <w:numPr>
                <w:ilvl w:val="1"/>
                <w:numId w:val="84"/>
              </w:numPr>
              <w:spacing w:before="40" w:after="40"/>
              <w:ind w:left="403" w:hanging="403"/>
              <w:rPr>
                <w:rFonts w:asciiTheme="minorHAnsi" w:hAnsiTheme="minorHAnsi" w:cstheme="minorHAnsi"/>
                <w:b/>
                <w:color w:val="00000A"/>
              </w:rPr>
            </w:pPr>
            <w:bookmarkStart w:id="6" w:name="_Hlk171937847"/>
            <w:r w:rsidRPr="00BD5D57">
              <w:rPr>
                <w:rFonts w:asciiTheme="minorHAnsi" w:hAnsiTheme="minorHAnsi" w:cstheme="minorHAnsi"/>
                <w:b/>
                <w:color w:val="00000A"/>
              </w:rPr>
              <w:t>Układ optyczny w torze emisji</w:t>
            </w:r>
          </w:p>
          <w:p w14:paraId="5660EDEC" w14:textId="77777777" w:rsidR="00BD5D57" w:rsidRPr="00BD5D57" w:rsidRDefault="00BD5D57" w:rsidP="00BD5D57">
            <w:pPr>
              <w:numPr>
                <w:ilvl w:val="0"/>
                <w:numId w:val="78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bookmarkStart w:id="7" w:name="_Hlk171937871"/>
            <w:bookmarkEnd w:id="6"/>
            <w:r w:rsidRPr="00BD5D57">
              <w:rPr>
                <w:rFonts w:asciiTheme="minorHAnsi" w:hAnsiTheme="minorHAnsi" w:cstheme="minorHAnsi"/>
                <w:color w:val="00000A"/>
              </w:rPr>
              <w:t>monochromator typu Czerny-Turner o drodze optycznej co najmniej 225 mm</w:t>
            </w:r>
          </w:p>
          <w:p w14:paraId="5F945691" w14:textId="77777777" w:rsidR="00BD5D57" w:rsidRPr="00BD5D57" w:rsidRDefault="00BD5D57" w:rsidP="00BD5D57">
            <w:pPr>
              <w:numPr>
                <w:ilvl w:val="0"/>
                <w:numId w:val="78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 xml:space="preserve">siatka dyfrakcyjna na zakres UV-Vis o parametrach: 1200 rowków/mm zoptymalizowana dla długości fali 500 nm </w:t>
            </w:r>
          </w:p>
          <w:p w14:paraId="58C9DEBA" w14:textId="77777777" w:rsidR="00BD5D57" w:rsidRPr="00BD5D57" w:rsidRDefault="00BD5D57" w:rsidP="00BD5D57">
            <w:pPr>
              <w:numPr>
                <w:ilvl w:val="0"/>
                <w:numId w:val="78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siatka dyfrakcyjna na zakres NIR o parametrach: 830 rowków/mm zoptymalizowana dla długości fali 1200 nm</w:t>
            </w:r>
          </w:p>
          <w:p w14:paraId="53726E8B" w14:textId="77777777" w:rsidR="00BD5D57" w:rsidRPr="00BD5D57" w:rsidRDefault="00BD5D57" w:rsidP="00BD5D57">
            <w:pPr>
              <w:numPr>
                <w:ilvl w:val="0"/>
                <w:numId w:val="78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szczelina spektralna regulowana z poziomu oprogramowania w zakresie co najmniej od 0,1 do 30 nm</w:t>
            </w:r>
          </w:p>
          <w:p w14:paraId="6807B6B1" w14:textId="77777777" w:rsidR="00BD5D57" w:rsidRPr="00BD5D57" w:rsidRDefault="00BD5D57" w:rsidP="00BD5D57">
            <w:pPr>
              <w:numPr>
                <w:ilvl w:val="0"/>
                <w:numId w:val="78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automatycznie sterowany zestaw filtrów dla eliminacji efektów optycznych drugiego rzędu</w:t>
            </w:r>
          </w:p>
          <w:p w14:paraId="0AF8893C" w14:textId="77777777" w:rsidR="00BD5D57" w:rsidRPr="00BD5D57" w:rsidRDefault="00BD5D57" w:rsidP="00BD5D57">
            <w:pPr>
              <w:numPr>
                <w:ilvl w:val="0"/>
                <w:numId w:val="78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dokładność nastawu długości fali nie gorsza niż 0,5 nm</w:t>
            </w:r>
          </w:p>
          <w:p w14:paraId="7BB5699B" w14:textId="77777777" w:rsidR="00BD5D57" w:rsidRPr="00BD5D57" w:rsidRDefault="00BD5D57" w:rsidP="00BD5D57">
            <w:pPr>
              <w:numPr>
                <w:ilvl w:val="0"/>
                <w:numId w:val="78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maksymalna szybkość skanowania nie mniejsza niż 100 nm/s</w:t>
            </w:r>
          </w:p>
          <w:p w14:paraId="79A162F4" w14:textId="77777777" w:rsidR="00BD5D57" w:rsidRPr="00BD5D57" w:rsidRDefault="00BD5D57" w:rsidP="00BD5D57">
            <w:pPr>
              <w:numPr>
                <w:ilvl w:val="0"/>
                <w:numId w:val="78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czas integracji – regulowany w zakresie od 1 ms do 200 s</w:t>
            </w:r>
          </w:p>
          <w:p w14:paraId="3F5E3063" w14:textId="77777777" w:rsidR="00BD5D57" w:rsidRPr="00BD5D57" w:rsidRDefault="00BD5D57" w:rsidP="00BD5D57">
            <w:pPr>
              <w:numPr>
                <w:ilvl w:val="0"/>
                <w:numId w:val="78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chłodzony i stabilizowany fotopowielacz, działający w zakresie co najmniej od 230 nm  do 980 nm, pracujący w technice zliczania fotonów, zapewniający maksymalną czułość w zakresie UV-VIS; prąd ciemny nie większy niż 100 zliczeń/s</w:t>
            </w:r>
          </w:p>
          <w:p w14:paraId="1B7328A6" w14:textId="77777777" w:rsidR="00BD5D57" w:rsidRPr="00BD5D57" w:rsidRDefault="00BD5D57" w:rsidP="00BD5D57">
            <w:pPr>
              <w:numPr>
                <w:ilvl w:val="0"/>
                <w:numId w:val="78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detektor InGaAs chłodzony układem Peltiera na zakres co najmniej od 870 nm do 1650 nm</w:t>
            </w:r>
          </w:p>
          <w:p w14:paraId="2BEB2440" w14:textId="77777777" w:rsidR="00BD5D57" w:rsidRPr="00BD5D57" w:rsidRDefault="00BD5D57" w:rsidP="00BD5D57">
            <w:pPr>
              <w:numPr>
                <w:ilvl w:val="0"/>
                <w:numId w:val="78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lustro z funkcją automatycznego przełączana pomiędzy fotopowielaczem a detektorem InGaAs</w:t>
            </w:r>
          </w:p>
          <w:p w14:paraId="76DA6AB6" w14:textId="77777777" w:rsidR="00BD5D57" w:rsidRPr="00BD5D57" w:rsidRDefault="00BD5D57" w:rsidP="00BD5D57">
            <w:pPr>
              <w:numPr>
                <w:ilvl w:val="0"/>
                <w:numId w:val="78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 xml:space="preserve">detektor umożliwiający pomiary absorbancji  w </w:t>
            </w:r>
            <w:r w:rsidRPr="00BD5D57">
              <w:rPr>
                <w:rFonts w:asciiTheme="minorHAnsi" w:hAnsiTheme="minorHAnsi" w:cstheme="minorHAnsi"/>
                <w:color w:val="00000A"/>
              </w:rPr>
              <w:lastRenderedPageBreak/>
              <w:t xml:space="preserve">kuwetach w zakresie  co najmniej </w:t>
            </w:r>
          </w:p>
          <w:p w14:paraId="343CC28D" w14:textId="77777777" w:rsidR="00BD5D57" w:rsidRPr="00BD5D57" w:rsidRDefault="00BD5D57" w:rsidP="00BD5D57">
            <w:pPr>
              <w:numPr>
                <w:ilvl w:val="0"/>
                <w:numId w:val="78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od 230 nm do 1000 nm</w:t>
            </w:r>
            <w:bookmarkEnd w:id="7"/>
          </w:p>
        </w:tc>
        <w:tc>
          <w:tcPr>
            <w:tcW w:w="1403" w:type="dxa"/>
          </w:tcPr>
          <w:p w14:paraId="1A006D92" w14:textId="77777777" w:rsidR="00BD5D57" w:rsidRPr="00BD5D57" w:rsidRDefault="00BD5D57" w:rsidP="00BD5D5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lastRenderedPageBreak/>
              <w:t>Potwierdzić</w:t>
            </w:r>
          </w:p>
        </w:tc>
      </w:tr>
      <w:tr w:rsidR="00BD5D57" w:rsidRPr="00BD5D57" w14:paraId="49601FB4" w14:textId="77777777" w:rsidTr="00BD5D57">
        <w:trPr>
          <w:jc w:val="center"/>
        </w:trPr>
        <w:tc>
          <w:tcPr>
            <w:tcW w:w="1086" w:type="dxa"/>
            <w:vMerge w:val="restart"/>
          </w:tcPr>
          <w:p w14:paraId="2A0BE95F" w14:textId="77777777" w:rsidR="00BD5D57" w:rsidRPr="00BD5D57" w:rsidRDefault="00BD5D57" w:rsidP="00BD5D57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2604B0A3" w14:textId="77777777" w:rsidR="00BD5D57" w:rsidRPr="00BD5D57" w:rsidRDefault="00BD5D57" w:rsidP="00BD5D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5353" w:type="dxa"/>
          </w:tcPr>
          <w:p w14:paraId="1CF92FDD" w14:textId="77777777" w:rsidR="00BD5D57" w:rsidRPr="00BD5D57" w:rsidRDefault="00BD5D57" w:rsidP="00BD5D57">
            <w:pPr>
              <w:numPr>
                <w:ilvl w:val="1"/>
                <w:numId w:val="84"/>
              </w:numPr>
              <w:spacing w:before="40" w:after="40"/>
              <w:ind w:left="403" w:hanging="403"/>
              <w:rPr>
                <w:rFonts w:asciiTheme="minorHAnsi" w:hAnsiTheme="minorHAnsi" w:cstheme="minorHAnsi"/>
                <w:b/>
                <w:color w:val="00000A"/>
              </w:rPr>
            </w:pPr>
            <w:bookmarkStart w:id="8" w:name="_Hlk171937920"/>
            <w:r w:rsidRPr="00BD5D57">
              <w:rPr>
                <w:rFonts w:asciiTheme="minorHAnsi" w:hAnsiTheme="minorHAnsi" w:cstheme="minorHAnsi"/>
                <w:b/>
                <w:color w:val="00000A"/>
              </w:rPr>
              <w:t>Układ elektroniczny do zbierania sygnału</w:t>
            </w:r>
          </w:p>
          <w:p w14:paraId="1EADF22D" w14:textId="77777777" w:rsidR="00BD5D57" w:rsidRPr="00BD5D57" w:rsidRDefault="00BD5D57" w:rsidP="00BD5D57">
            <w:pPr>
              <w:numPr>
                <w:ilvl w:val="0"/>
                <w:numId w:val="79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trzy równolegle pracujące liczniki dla kanałów: fluorescencji, referencyjnego oraz transmisji</w:t>
            </w:r>
          </w:p>
          <w:p w14:paraId="1230675E" w14:textId="77777777" w:rsidR="00BD5D57" w:rsidRPr="00BD5D57" w:rsidRDefault="00BD5D57" w:rsidP="00BD5D57">
            <w:pPr>
              <w:numPr>
                <w:ilvl w:val="0"/>
                <w:numId w:val="79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umożliwiający korekcję widma w trakcie pomiaru</w:t>
            </w:r>
            <w:bookmarkEnd w:id="8"/>
          </w:p>
        </w:tc>
        <w:tc>
          <w:tcPr>
            <w:tcW w:w="1403" w:type="dxa"/>
          </w:tcPr>
          <w:p w14:paraId="65FA2B68" w14:textId="77777777" w:rsidR="00BD5D57" w:rsidRPr="00BD5D57" w:rsidRDefault="00BD5D57" w:rsidP="00BD5D5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23CA73EB" w14:textId="77777777" w:rsidTr="00BD5D57">
        <w:trPr>
          <w:jc w:val="center"/>
        </w:trPr>
        <w:tc>
          <w:tcPr>
            <w:tcW w:w="1086" w:type="dxa"/>
            <w:vMerge/>
          </w:tcPr>
          <w:p w14:paraId="07AD1DF3" w14:textId="77777777" w:rsidR="00BD5D57" w:rsidRPr="00BD5D57" w:rsidRDefault="00BD5D57" w:rsidP="00BD5D57">
            <w:pPr>
              <w:numPr>
                <w:ilvl w:val="0"/>
                <w:numId w:val="84"/>
              </w:num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1762B9CA" w14:textId="77777777" w:rsidR="00BD5D57" w:rsidRPr="00BD5D57" w:rsidRDefault="00BD5D57" w:rsidP="00BD5D57">
            <w:pPr>
              <w:tabs>
                <w:tab w:val="left" w:pos="340"/>
              </w:tabs>
              <w:snapToGrid w:val="0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5353" w:type="dxa"/>
          </w:tcPr>
          <w:p w14:paraId="417E2AF0" w14:textId="77777777" w:rsidR="00BD5D57" w:rsidRPr="00BD5D57" w:rsidRDefault="00BD5D57" w:rsidP="00BD5D57">
            <w:pPr>
              <w:numPr>
                <w:ilvl w:val="1"/>
                <w:numId w:val="84"/>
              </w:numPr>
              <w:spacing w:before="40" w:after="40"/>
              <w:ind w:left="403" w:hanging="403"/>
              <w:rPr>
                <w:rFonts w:asciiTheme="minorHAnsi" w:hAnsiTheme="minorHAnsi" w:cstheme="minorHAnsi"/>
                <w:b/>
                <w:color w:val="00000A"/>
              </w:rPr>
            </w:pPr>
            <w:bookmarkStart w:id="9" w:name="_Hlk171937979"/>
            <w:r w:rsidRPr="00BD5D57">
              <w:rPr>
                <w:rFonts w:asciiTheme="minorHAnsi" w:hAnsiTheme="minorHAnsi" w:cstheme="minorHAnsi"/>
                <w:b/>
                <w:color w:val="00000A"/>
              </w:rPr>
              <w:t>Zestaw do pomiarów czasów zaniku fotoluminescencji metodą MCS</w:t>
            </w:r>
          </w:p>
          <w:p w14:paraId="204207A4" w14:textId="77777777" w:rsidR="00BD5D57" w:rsidRPr="00BD5D57" w:rsidRDefault="00BD5D57" w:rsidP="00BD5D57">
            <w:pPr>
              <w:numPr>
                <w:ilvl w:val="0"/>
                <w:numId w:val="76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wymagany zakres pomiarów czasu zaniku fosforescencji co najmniej od 5 µs do 10 s lub szerszy zakres</w:t>
            </w:r>
          </w:p>
          <w:p w14:paraId="202BD8E0" w14:textId="77777777" w:rsidR="00BD5D57" w:rsidRPr="00BD5D57" w:rsidRDefault="00BD5D57" w:rsidP="00BD5D57">
            <w:pPr>
              <w:numPr>
                <w:ilvl w:val="0"/>
                <w:numId w:val="76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układ elektroniczny do rejestracji pojedynczych fotonów posiadający co najmniej 8000 kanałów pomiarowych, z minimalną szerokością kanału nie większą niż 10 ns</w:t>
            </w:r>
            <w:bookmarkEnd w:id="9"/>
          </w:p>
        </w:tc>
        <w:tc>
          <w:tcPr>
            <w:tcW w:w="1403" w:type="dxa"/>
          </w:tcPr>
          <w:p w14:paraId="4D2BC8FD" w14:textId="77777777" w:rsidR="00BD5D57" w:rsidRPr="00BD5D57" w:rsidRDefault="00BD5D57" w:rsidP="00BD5D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06751C82" w14:textId="77777777" w:rsidTr="00BD5D57">
        <w:trPr>
          <w:jc w:val="center"/>
        </w:trPr>
        <w:tc>
          <w:tcPr>
            <w:tcW w:w="1086" w:type="dxa"/>
            <w:vMerge w:val="restart"/>
          </w:tcPr>
          <w:p w14:paraId="28CDC854" w14:textId="77777777" w:rsidR="00BD5D57" w:rsidRPr="00BD5D57" w:rsidRDefault="00BD5D57" w:rsidP="00BD5D57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798AFCB4" w14:textId="77777777" w:rsidR="00BD5D57" w:rsidRPr="00BD5D57" w:rsidRDefault="00BD5D57" w:rsidP="00BD5D57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5353" w:type="dxa"/>
          </w:tcPr>
          <w:p w14:paraId="640D7C73" w14:textId="77777777" w:rsidR="00BD5D57" w:rsidRPr="00BD5D57" w:rsidRDefault="00BD5D57" w:rsidP="00BD5D57">
            <w:pPr>
              <w:numPr>
                <w:ilvl w:val="1"/>
                <w:numId w:val="84"/>
              </w:numPr>
              <w:spacing w:before="40" w:after="40"/>
              <w:ind w:left="403" w:hanging="403"/>
              <w:rPr>
                <w:rFonts w:asciiTheme="minorHAnsi" w:hAnsiTheme="minorHAnsi" w:cstheme="minorHAnsi"/>
                <w:b/>
                <w:color w:val="00000A"/>
              </w:rPr>
            </w:pPr>
            <w:bookmarkStart w:id="10" w:name="_Hlk171938046"/>
            <w:r w:rsidRPr="00BD5D57">
              <w:rPr>
                <w:rFonts w:asciiTheme="minorHAnsi" w:hAnsiTheme="minorHAnsi" w:cstheme="minorHAnsi"/>
                <w:b/>
                <w:color w:val="00000A"/>
              </w:rPr>
              <w:t>Generator impulsów do wyspecyfikowanego lasera CW:</w:t>
            </w:r>
          </w:p>
          <w:p w14:paraId="746C39BE" w14:textId="77777777" w:rsidR="00BD5D57" w:rsidRPr="00BD5D57" w:rsidRDefault="00BD5D57" w:rsidP="00BD5D57">
            <w:pPr>
              <w:numPr>
                <w:ilvl w:val="0"/>
                <w:numId w:val="77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możliwość ustawienia zakresu repetycji w przedziale od 0.1Hz do 1kHz</w:t>
            </w:r>
          </w:p>
          <w:p w14:paraId="76F0126D" w14:textId="77777777" w:rsidR="00BD5D57" w:rsidRPr="00BD5D57" w:rsidRDefault="00BD5D57" w:rsidP="00BD5D57">
            <w:pPr>
              <w:numPr>
                <w:ilvl w:val="0"/>
                <w:numId w:val="77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możliwość ustawienia szerokości impulsu lasera co najmniej w 3 trybach:</w:t>
            </w:r>
          </w:p>
          <w:p w14:paraId="72FFC8B8" w14:textId="77777777" w:rsidR="00BD5D57" w:rsidRPr="00BD5D57" w:rsidRDefault="00BD5D57" w:rsidP="00BD5D57">
            <w:pPr>
              <w:numPr>
                <w:ilvl w:val="0"/>
                <w:numId w:val="85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krótkie impulsy &lt;3 µs – 350 µs</w:t>
            </w:r>
          </w:p>
          <w:p w14:paraId="59C4350D" w14:textId="77777777" w:rsidR="00BD5D57" w:rsidRPr="00BD5D57" w:rsidRDefault="00BD5D57" w:rsidP="00BD5D57">
            <w:pPr>
              <w:numPr>
                <w:ilvl w:val="0"/>
                <w:numId w:val="85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średnie impulsy 200 µs - 50 ms</w:t>
            </w:r>
          </w:p>
          <w:p w14:paraId="57341773" w14:textId="77777777" w:rsidR="00BD5D57" w:rsidRPr="00BD5D57" w:rsidRDefault="00BD5D57" w:rsidP="00BD5D57">
            <w:pPr>
              <w:numPr>
                <w:ilvl w:val="0"/>
                <w:numId w:val="85"/>
              </w:numPr>
              <w:spacing w:before="40" w:after="40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długie impulsy 30 ms - 7 s</w:t>
            </w:r>
            <w:bookmarkEnd w:id="10"/>
          </w:p>
        </w:tc>
        <w:tc>
          <w:tcPr>
            <w:tcW w:w="1403" w:type="dxa"/>
          </w:tcPr>
          <w:p w14:paraId="04748DEB" w14:textId="77777777" w:rsidR="00BD5D57" w:rsidRPr="00BD5D57" w:rsidRDefault="00BD5D57" w:rsidP="00BD5D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1D79E425" w14:textId="77777777" w:rsidTr="00BD5D57">
        <w:trPr>
          <w:trHeight w:val="47"/>
          <w:jc w:val="center"/>
        </w:trPr>
        <w:tc>
          <w:tcPr>
            <w:tcW w:w="1086" w:type="dxa"/>
            <w:vMerge/>
          </w:tcPr>
          <w:p w14:paraId="55D35A2D" w14:textId="77777777" w:rsidR="00BD5D57" w:rsidRPr="00BD5D57" w:rsidRDefault="00BD5D57" w:rsidP="00BD5D57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4" w:type="dxa"/>
            <w:vMerge/>
          </w:tcPr>
          <w:p w14:paraId="28375DF8" w14:textId="77777777" w:rsidR="00BD5D57" w:rsidRPr="00BD5D57" w:rsidRDefault="00BD5D57" w:rsidP="00BD5D57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5353" w:type="dxa"/>
          </w:tcPr>
          <w:p w14:paraId="6F1CC2F7" w14:textId="77777777" w:rsidR="00BD5D57" w:rsidRPr="00BD5D57" w:rsidRDefault="00BD5D57" w:rsidP="00BD5D57">
            <w:pPr>
              <w:numPr>
                <w:ilvl w:val="1"/>
                <w:numId w:val="84"/>
              </w:numPr>
              <w:spacing w:before="40" w:after="40"/>
              <w:ind w:left="403" w:hanging="403"/>
              <w:rPr>
                <w:rFonts w:asciiTheme="minorHAnsi" w:hAnsiTheme="minorHAnsi" w:cstheme="minorHAnsi"/>
                <w:color w:val="00000A"/>
              </w:rPr>
            </w:pPr>
            <w:r w:rsidRPr="00BD5D57">
              <w:rPr>
                <w:rFonts w:asciiTheme="minorHAnsi" w:hAnsiTheme="minorHAnsi" w:cstheme="minorHAnsi"/>
                <w:color w:val="00000A"/>
              </w:rPr>
              <w:t>Wielkość przedziału próbek co najmniej 17x30x20 cm.</w:t>
            </w:r>
          </w:p>
        </w:tc>
        <w:tc>
          <w:tcPr>
            <w:tcW w:w="1403" w:type="dxa"/>
          </w:tcPr>
          <w:p w14:paraId="3D706FB2" w14:textId="77777777" w:rsidR="00BD5D57" w:rsidRPr="00BD5D57" w:rsidRDefault="00BD5D57" w:rsidP="00BD5D5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01F88C40" w14:textId="77777777" w:rsidTr="00BD5D57">
        <w:trPr>
          <w:jc w:val="center"/>
        </w:trPr>
        <w:tc>
          <w:tcPr>
            <w:tcW w:w="1086" w:type="dxa"/>
            <w:vMerge w:val="restart"/>
          </w:tcPr>
          <w:p w14:paraId="6832292B" w14:textId="77777777" w:rsidR="00BD5D57" w:rsidRPr="00BD5D57" w:rsidRDefault="00BD5D57" w:rsidP="00BD5D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vMerge/>
          </w:tcPr>
          <w:p w14:paraId="67624CA2" w14:textId="77777777" w:rsidR="00BD5D57" w:rsidRPr="00BD5D57" w:rsidRDefault="00BD5D57" w:rsidP="00BD5D57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</w:rPr>
            </w:pPr>
          </w:p>
        </w:tc>
        <w:tc>
          <w:tcPr>
            <w:tcW w:w="5353" w:type="dxa"/>
          </w:tcPr>
          <w:p w14:paraId="4122BFEA" w14:textId="77777777" w:rsidR="00BD5D57" w:rsidRPr="00BD5D57" w:rsidRDefault="00BD5D57" w:rsidP="00BD5D57">
            <w:pPr>
              <w:numPr>
                <w:ilvl w:val="1"/>
                <w:numId w:val="84"/>
              </w:numPr>
              <w:ind w:left="403" w:hanging="403"/>
              <w:rPr>
                <w:rFonts w:asciiTheme="minorHAnsi" w:hAnsiTheme="minorHAnsi" w:cstheme="minorHAnsi"/>
              </w:rPr>
            </w:pPr>
            <w:bookmarkStart w:id="11" w:name="_Hlk171938179"/>
            <w:r w:rsidRPr="00BD5D57">
              <w:rPr>
                <w:rFonts w:asciiTheme="minorHAnsi" w:hAnsiTheme="minorHAnsi" w:cstheme="minorHAnsi"/>
              </w:rPr>
              <w:t>Wyposażenie spektrofluorymetru - przystawki</w:t>
            </w:r>
          </w:p>
          <w:p w14:paraId="6D293E69" w14:textId="77777777" w:rsidR="00BD5D57" w:rsidRPr="00BD5D57" w:rsidRDefault="00BD5D57" w:rsidP="00BD5D57">
            <w:pPr>
              <w:numPr>
                <w:ilvl w:val="0"/>
                <w:numId w:val="80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moduł do pomiarów próbek ciekłych, umieszczanych w standardowych kuwetach spektrofluorymetrycznych 10 mm wraz z uchwytami do filtrów pasmowych/krawędziowych w rozmiarach od 25 do 50 mm</w:t>
            </w:r>
          </w:p>
          <w:p w14:paraId="624C2A25" w14:textId="77777777" w:rsidR="00BD5D57" w:rsidRPr="00BD5D57" w:rsidRDefault="00BD5D57" w:rsidP="00BD5D57">
            <w:pPr>
              <w:numPr>
                <w:ilvl w:val="0"/>
                <w:numId w:val="80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moduł z uchwytem typu "front face" z liniową regulacją położenia spoza przedziału próbek - do próbek silnie absorbujących w kuwetach, z wkładkami do pomiaru proszków i folii/próbek stałych</w:t>
            </w:r>
          </w:p>
          <w:p w14:paraId="1EF9ABC7" w14:textId="77777777" w:rsidR="00BD5D57" w:rsidRPr="00BD5D57" w:rsidRDefault="00BD5D57" w:rsidP="00BD5D57">
            <w:pPr>
              <w:numPr>
                <w:ilvl w:val="0"/>
                <w:numId w:val="80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moduł ze sferą do pomiarów wydajności kwantowej fotoluminesencji o średnicy co najmniej 150 mm z pokryciem nie ulegającym degradacji w czasie; sfera umieszczana w przedziale próbek, musi zapewniać możliwość wykonywania pomiarów wydajności kwantowej dla próbek ciekłych w kuwetach jak i proszków</w:t>
            </w:r>
          </w:p>
          <w:p w14:paraId="6B3FBF11" w14:textId="77777777" w:rsidR="00BD5D57" w:rsidRPr="00BD5D57" w:rsidRDefault="00BD5D57" w:rsidP="00BD5D57">
            <w:pPr>
              <w:numPr>
                <w:ilvl w:val="0"/>
                <w:numId w:val="80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 xml:space="preserve">przystawki muszą być w postaci kompletnych modułów w technologii "plug&amp;play" pozwalającej na szybką wymianę oraz wykrywanie przez oprogramowanie; przystawki muszą być wyposażone w automatyczny wyłącznik aktywowany przy otwarciu pokrywy odcinający promieniowanie w torze emisji w celu zabezpieczenia fotopowielacza przed </w:t>
            </w:r>
            <w:r w:rsidRPr="00BD5D57">
              <w:rPr>
                <w:rFonts w:asciiTheme="minorHAnsi" w:hAnsiTheme="minorHAnsi" w:cstheme="minorHAnsi"/>
              </w:rPr>
              <w:lastRenderedPageBreak/>
              <w:t>uszkodzeniem</w:t>
            </w:r>
            <w:bookmarkEnd w:id="11"/>
          </w:p>
        </w:tc>
        <w:tc>
          <w:tcPr>
            <w:tcW w:w="1403" w:type="dxa"/>
          </w:tcPr>
          <w:p w14:paraId="0791DDD9" w14:textId="77777777" w:rsidR="00BD5D57" w:rsidRPr="00BD5D57" w:rsidRDefault="00BD5D57" w:rsidP="00BD5D5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lastRenderedPageBreak/>
              <w:t>Potwierdzić</w:t>
            </w:r>
          </w:p>
        </w:tc>
      </w:tr>
      <w:tr w:rsidR="00BD5D57" w:rsidRPr="00BD5D57" w14:paraId="5F1E6D14" w14:textId="77777777" w:rsidTr="00BD5D57">
        <w:trPr>
          <w:jc w:val="center"/>
        </w:trPr>
        <w:tc>
          <w:tcPr>
            <w:tcW w:w="1086" w:type="dxa"/>
            <w:vMerge/>
          </w:tcPr>
          <w:p w14:paraId="3729327E" w14:textId="77777777" w:rsidR="00BD5D57" w:rsidRPr="00BD5D57" w:rsidRDefault="00BD5D57" w:rsidP="00BD5D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vMerge/>
          </w:tcPr>
          <w:p w14:paraId="4282CAF1" w14:textId="77777777" w:rsidR="00BD5D57" w:rsidRPr="00BD5D57" w:rsidRDefault="00BD5D57" w:rsidP="00BD5D57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</w:rPr>
            </w:pPr>
          </w:p>
        </w:tc>
        <w:tc>
          <w:tcPr>
            <w:tcW w:w="5353" w:type="dxa"/>
          </w:tcPr>
          <w:p w14:paraId="2EB04EC0" w14:textId="77777777" w:rsidR="00BD5D57" w:rsidRPr="00BD5D57" w:rsidRDefault="00BD5D57" w:rsidP="00BD5D57">
            <w:pPr>
              <w:numPr>
                <w:ilvl w:val="1"/>
                <w:numId w:val="84"/>
              </w:numPr>
              <w:ind w:left="403" w:hanging="403"/>
              <w:rPr>
                <w:rFonts w:asciiTheme="minorHAnsi" w:hAnsiTheme="minorHAnsi" w:cstheme="minorHAnsi"/>
              </w:rPr>
            </w:pPr>
            <w:bookmarkStart w:id="12" w:name="_Hlk171938305"/>
            <w:r w:rsidRPr="00BD5D57">
              <w:rPr>
                <w:rFonts w:asciiTheme="minorHAnsi" w:hAnsiTheme="minorHAnsi" w:cstheme="minorHAnsi"/>
              </w:rPr>
              <w:t>Zestaw elementów eksploatacyjnych</w:t>
            </w:r>
          </w:p>
          <w:p w14:paraId="3CC9F55D" w14:textId="77777777" w:rsidR="00BD5D57" w:rsidRPr="00BD5D57" w:rsidRDefault="00BD5D57" w:rsidP="00BD5D57">
            <w:pPr>
              <w:numPr>
                <w:ilvl w:val="0"/>
                <w:numId w:val="81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zestaw filtrów górnoprzepustowych o długościach fali co najmniej następujących: 325 nm, 330 nm, 355 nm, 395 nm, 405 nm, 455 nm, 495 nm, 550 nm, 590 nm oraz 645 nm.</w:t>
            </w:r>
          </w:p>
          <w:p w14:paraId="2AD6D3EB" w14:textId="77777777" w:rsidR="00BD5D57" w:rsidRPr="00BD5D57" w:rsidRDefault="00BD5D57" w:rsidP="00BD5D57">
            <w:pPr>
              <w:numPr>
                <w:ilvl w:val="0"/>
                <w:numId w:val="81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co najmniej jedna kuweta do pomiarów cieczy</w:t>
            </w:r>
          </w:p>
          <w:p w14:paraId="0E8C9DC4" w14:textId="77777777" w:rsidR="00BD5D57" w:rsidRPr="00BD5D57" w:rsidRDefault="00BD5D57" w:rsidP="00BD5D57">
            <w:pPr>
              <w:numPr>
                <w:ilvl w:val="0"/>
                <w:numId w:val="81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co najmniej pięć kuwet rozbieralnych do pomiarów proszków</w:t>
            </w:r>
          </w:p>
          <w:p w14:paraId="438D0EF1" w14:textId="77777777" w:rsidR="00BD5D57" w:rsidRPr="00BD5D57" w:rsidRDefault="00BD5D57" w:rsidP="00BD5D57">
            <w:pPr>
              <w:numPr>
                <w:ilvl w:val="0"/>
                <w:numId w:val="81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co najmniej trzy tygielki wraz z pokrywkami kwarcowymi do pomiarów w sferze integrującej</w:t>
            </w:r>
            <w:bookmarkEnd w:id="12"/>
          </w:p>
        </w:tc>
        <w:tc>
          <w:tcPr>
            <w:tcW w:w="1403" w:type="dxa"/>
          </w:tcPr>
          <w:p w14:paraId="158309DF" w14:textId="77777777" w:rsidR="00BD5D57" w:rsidRPr="00BD5D57" w:rsidRDefault="00BD5D57" w:rsidP="00BD5D5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41BEC9B5" w14:textId="77777777" w:rsidTr="00BD5D57">
        <w:trPr>
          <w:jc w:val="center"/>
        </w:trPr>
        <w:tc>
          <w:tcPr>
            <w:tcW w:w="1086" w:type="dxa"/>
            <w:vMerge w:val="restart"/>
          </w:tcPr>
          <w:p w14:paraId="2D4B7388" w14:textId="77777777" w:rsidR="00BD5D57" w:rsidRPr="00BD5D57" w:rsidRDefault="00BD5D57" w:rsidP="00BD5D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vMerge/>
          </w:tcPr>
          <w:p w14:paraId="429BE506" w14:textId="77777777" w:rsidR="00BD5D57" w:rsidRPr="00BD5D57" w:rsidRDefault="00BD5D57" w:rsidP="00BD5D57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</w:rPr>
            </w:pPr>
          </w:p>
        </w:tc>
        <w:tc>
          <w:tcPr>
            <w:tcW w:w="5353" w:type="dxa"/>
          </w:tcPr>
          <w:p w14:paraId="71ADEEFE" w14:textId="77777777" w:rsidR="00BD5D57" w:rsidRPr="00BD5D57" w:rsidRDefault="00BD5D57" w:rsidP="00BD5D57">
            <w:pPr>
              <w:numPr>
                <w:ilvl w:val="1"/>
                <w:numId w:val="84"/>
              </w:numPr>
              <w:ind w:left="403" w:hanging="403"/>
              <w:rPr>
                <w:rFonts w:asciiTheme="minorHAnsi" w:hAnsiTheme="minorHAnsi" w:cstheme="minorHAnsi"/>
              </w:rPr>
            </w:pPr>
            <w:bookmarkStart w:id="13" w:name="_Hlk171938420"/>
            <w:r w:rsidRPr="00BD5D57">
              <w:rPr>
                <w:rFonts w:asciiTheme="minorHAnsi" w:hAnsiTheme="minorHAnsi" w:cstheme="minorHAnsi"/>
              </w:rPr>
              <w:t>Możliwość wyposażenia w dodatkowe moduły pomiarowe, co najmniej następujące:</w:t>
            </w:r>
          </w:p>
          <w:p w14:paraId="38B681FB" w14:textId="77777777" w:rsidR="00BD5D57" w:rsidRPr="00BD5D57" w:rsidRDefault="00BD5D57" w:rsidP="00BD5D57">
            <w:pPr>
              <w:numPr>
                <w:ilvl w:val="0"/>
                <w:numId w:val="82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moduł do pomiarów niskotemperaturowych wykorzystujący kriostat Optistat lub równoważny</w:t>
            </w:r>
          </w:p>
          <w:p w14:paraId="4CA54FD4" w14:textId="77777777" w:rsidR="00BD5D57" w:rsidRPr="00BD5D57" w:rsidRDefault="00BD5D57" w:rsidP="00BD5D57">
            <w:pPr>
              <w:numPr>
                <w:ilvl w:val="0"/>
                <w:numId w:val="82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moduł do wykonywania pomiarów zewnętrznych przy pomocy sondy światłowodowej</w:t>
            </w:r>
            <w:bookmarkEnd w:id="13"/>
          </w:p>
        </w:tc>
        <w:tc>
          <w:tcPr>
            <w:tcW w:w="1403" w:type="dxa"/>
          </w:tcPr>
          <w:p w14:paraId="7CF44317" w14:textId="77777777" w:rsidR="00BD5D57" w:rsidRPr="00BD5D57" w:rsidRDefault="00BD5D57" w:rsidP="00BD5D5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5790DA50" w14:textId="77777777" w:rsidTr="00BD5D57">
        <w:trPr>
          <w:jc w:val="center"/>
        </w:trPr>
        <w:tc>
          <w:tcPr>
            <w:tcW w:w="1086" w:type="dxa"/>
            <w:vMerge/>
          </w:tcPr>
          <w:p w14:paraId="4F4D0470" w14:textId="77777777" w:rsidR="00BD5D57" w:rsidRPr="00BD5D57" w:rsidRDefault="00BD5D57" w:rsidP="00BD5D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vMerge/>
          </w:tcPr>
          <w:p w14:paraId="58B014CD" w14:textId="77777777" w:rsidR="00BD5D57" w:rsidRPr="00BD5D57" w:rsidRDefault="00BD5D57" w:rsidP="00BD5D57">
            <w:pPr>
              <w:tabs>
                <w:tab w:val="left" w:pos="340"/>
              </w:tabs>
              <w:snapToGrid w:val="0"/>
              <w:ind w:left="95"/>
              <w:rPr>
                <w:rFonts w:asciiTheme="minorHAnsi" w:hAnsiTheme="minorHAnsi" w:cstheme="minorHAnsi"/>
              </w:rPr>
            </w:pPr>
          </w:p>
        </w:tc>
        <w:tc>
          <w:tcPr>
            <w:tcW w:w="5353" w:type="dxa"/>
          </w:tcPr>
          <w:p w14:paraId="761AEDB0" w14:textId="77777777" w:rsidR="00BD5D57" w:rsidRPr="00BD5D57" w:rsidRDefault="00BD5D57" w:rsidP="00BD5D57">
            <w:pPr>
              <w:numPr>
                <w:ilvl w:val="1"/>
                <w:numId w:val="84"/>
              </w:numPr>
              <w:ind w:left="403" w:hanging="403"/>
              <w:rPr>
                <w:rFonts w:asciiTheme="minorHAnsi" w:hAnsiTheme="minorHAnsi" w:cstheme="minorHAnsi"/>
              </w:rPr>
            </w:pPr>
            <w:bookmarkStart w:id="14" w:name="_Hlk171938499"/>
            <w:r w:rsidRPr="00BD5D57">
              <w:rPr>
                <w:rFonts w:asciiTheme="minorHAnsi" w:hAnsiTheme="minorHAnsi" w:cstheme="minorHAnsi"/>
              </w:rPr>
              <w:t>Oprogramowanie komputerowe wraz ze stacją sterującą.</w:t>
            </w:r>
          </w:p>
          <w:bookmarkEnd w:id="14"/>
          <w:p w14:paraId="021D6464" w14:textId="77777777" w:rsidR="00BD5D57" w:rsidRPr="00BD5D57" w:rsidRDefault="00BD5D57" w:rsidP="00BD5D57">
            <w:p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Wymagana charakterystyka:</w:t>
            </w:r>
          </w:p>
          <w:p w14:paraId="3CA0EFB9" w14:textId="77777777" w:rsidR="00BD5D57" w:rsidRPr="00BD5D57" w:rsidRDefault="00BD5D57" w:rsidP="00BD5D57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</w:rPr>
            </w:pPr>
            <w:bookmarkStart w:id="15" w:name="_Hlk171938578"/>
            <w:r w:rsidRPr="00BD5D57">
              <w:rPr>
                <w:rFonts w:asciiTheme="minorHAnsi" w:hAnsiTheme="minorHAnsi" w:cstheme="minorHAnsi"/>
              </w:rPr>
              <w:t>kontrola pracy źródeł światła, monochromatorów oraz detektorów</w:t>
            </w:r>
          </w:p>
          <w:p w14:paraId="05196A2C" w14:textId="77777777" w:rsidR="00BD5D57" w:rsidRPr="00BD5D57" w:rsidRDefault="00BD5D57" w:rsidP="00BD5D57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kontrola przebiegu pomiarów</w:t>
            </w:r>
          </w:p>
          <w:p w14:paraId="3B0ADBEC" w14:textId="77777777" w:rsidR="00BD5D57" w:rsidRPr="00BD5D57" w:rsidRDefault="00BD5D57" w:rsidP="00BD5D57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pomiary widm emisji i wzbudzenia, pomiary kinetyczne, pomiary synchroniczne, pomiary map fluorescencji</w:t>
            </w:r>
          </w:p>
          <w:p w14:paraId="2AA3C095" w14:textId="77777777" w:rsidR="00BD5D57" w:rsidRPr="00BD5D57" w:rsidRDefault="00BD5D57" w:rsidP="00BD5D57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przetwarzanie i eksport danych, nakładanie widm</w:t>
            </w:r>
          </w:p>
          <w:p w14:paraId="671FD16B" w14:textId="77777777" w:rsidR="00BD5D57" w:rsidRPr="00BD5D57" w:rsidRDefault="00BD5D57" w:rsidP="00BD5D57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pomiary map TRES w trybie automatycznym</w:t>
            </w:r>
          </w:p>
          <w:p w14:paraId="4AB1E60A" w14:textId="77777777" w:rsidR="00BD5D57" w:rsidRPr="00BD5D57" w:rsidRDefault="00BD5D57" w:rsidP="00BD5D57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analiza czasów zaniku fluorescencji i fosforescencji w tym również uwzględniająca funkcję odpowiedzi przyrządu</w:t>
            </w:r>
          </w:p>
          <w:p w14:paraId="25D2E440" w14:textId="77777777" w:rsidR="00BD5D57" w:rsidRPr="00BD5D57" w:rsidRDefault="00BD5D57" w:rsidP="00BD5D57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analiza anizotropii dla widm stacjonarnych oraz zaników fluorescencji</w:t>
            </w:r>
          </w:p>
          <w:p w14:paraId="268B4431" w14:textId="77777777" w:rsidR="00BD5D57" w:rsidRPr="00BD5D57" w:rsidRDefault="00BD5D57" w:rsidP="00BD5D57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program sterujący spektrometrem powinien zawierać pliki korekcyjne dla widm wzbudzenia oraz emisji fluorescencji w całym zakresie pomiarowym</w:t>
            </w:r>
          </w:p>
          <w:p w14:paraId="47C3D694" w14:textId="77777777" w:rsidR="00BD5D57" w:rsidRPr="00BD5D57" w:rsidRDefault="00BD5D57" w:rsidP="00BD5D57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możliwość przeprowadzania korekcji widm emisji fluorescencji na czułość detektora</w:t>
            </w:r>
          </w:p>
          <w:p w14:paraId="3F0BD03F" w14:textId="77777777" w:rsidR="00BD5D57" w:rsidRPr="00BD5D57" w:rsidRDefault="00BD5D57" w:rsidP="00BD5D57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procedury automatycznej kalibracji i automatycznego sprawdzania poprawności działania aparatu</w:t>
            </w:r>
          </w:p>
          <w:p w14:paraId="4340CA9E" w14:textId="77777777" w:rsidR="00BD5D57" w:rsidRPr="00BD5D57" w:rsidRDefault="00BD5D57" w:rsidP="00BD5D57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wyświetlanie i analiza sygnałów ze wszystkich 3 liczników (fotoluminescencji, transmisji oraz referencyjnego) równocześnie</w:t>
            </w:r>
          </w:p>
          <w:p w14:paraId="27A9DF0D" w14:textId="77777777" w:rsidR="00BD5D57" w:rsidRPr="00BD5D57" w:rsidRDefault="00BD5D57" w:rsidP="00BD5D57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automatyczne rozpoznawanie akcesoriów pomiarowych w dostępnych w postaci wymiennych modułów</w:t>
            </w:r>
          </w:p>
          <w:p w14:paraId="3ADEAC6C" w14:textId="6638C5C3" w:rsidR="00BD5D57" w:rsidRPr="00BD5D57" w:rsidRDefault="00BD5D57" w:rsidP="00BD5D57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jednostka mobilna</w:t>
            </w:r>
            <w:r w:rsidR="00E66F52">
              <w:rPr>
                <w:rFonts w:asciiTheme="minorHAnsi" w:hAnsiTheme="minorHAnsi" w:cstheme="minorHAnsi"/>
              </w:rPr>
              <w:t xml:space="preserve"> sterująca </w:t>
            </w:r>
            <w:r w:rsidRPr="00BD5D57">
              <w:rPr>
                <w:rFonts w:asciiTheme="minorHAnsi" w:hAnsiTheme="minorHAnsi" w:cstheme="minorHAnsi"/>
              </w:rPr>
              <w:t xml:space="preserve"> pracą spektrofluorometru o parametrach nie gorszych niż: Procesor (min. 3.4 GHz,6-rdzeniowy), min 32GB RAM, min SSD 500 GB, monitor minimum 27" LCD, mysz optyczna bezprzewodowa, klawiatura</w:t>
            </w:r>
            <w:bookmarkEnd w:id="15"/>
            <w:r w:rsidRPr="00BD5D57">
              <w:rPr>
                <w:rFonts w:asciiTheme="minorHAnsi" w:hAnsiTheme="minorHAnsi" w:cstheme="minorHAnsi"/>
              </w:rPr>
              <w:t xml:space="preserve"> </w:t>
            </w:r>
          </w:p>
          <w:p w14:paraId="0B8975A4" w14:textId="77777777" w:rsidR="00BD5D57" w:rsidRPr="00BD5D57" w:rsidRDefault="00BD5D57" w:rsidP="00BD5D57">
            <w:pPr>
              <w:numPr>
                <w:ilvl w:val="0"/>
                <w:numId w:val="83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 xml:space="preserve">system operacyjny zainstalowany na jednostce </w:t>
            </w:r>
            <w:r w:rsidRPr="00BD5D57">
              <w:rPr>
                <w:rFonts w:asciiTheme="minorHAnsi" w:hAnsiTheme="minorHAnsi" w:cstheme="minorHAnsi"/>
              </w:rPr>
              <w:lastRenderedPageBreak/>
              <w:t>mobilnej umożliwiający pracę z używanym przez Zamawiającego licencjonowanym programem Origin do analizy i wizualizacji danych pomiarowych</w:t>
            </w:r>
          </w:p>
        </w:tc>
        <w:tc>
          <w:tcPr>
            <w:tcW w:w="1403" w:type="dxa"/>
          </w:tcPr>
          <w:p w14:paraId="3372D637" w14:textId="77777777" w:rsidR="00BD5D57" w:rsidRPr="00BD5D57" w:rsidRDefault="00BD5D57" w:rsidP="00BD5D5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lastRenderedPageBreak/>
              <w:t>Potwierdzić</w:t>
            </w:r>
          </w:p>
        </w:tc>
      </w:tr>
      <w:tr w:rsidR="00BD5D57" w:rsidRPr="00BD5D57" w14:paraId="58751891" w14:textId="77777777" w:rsidTr="00BD5D57">
        <w:trPr>
          <w:trHeight w:val="638"/>
          <w:jc w:val="center"/>
        </w:trPr>
        <w:tc>
          <w:tcPr>
            <w:tcW w:w="1086" w:type="dxa"/>
            <w:vMerge w:val="restart"/>
          </w:tcPr>
          <w:p w14:paraId="6B142333" w14:textId="77777777" w:rsidR="00BD5D57" w:rsidRPr="00BD5D57" w:rsidRDefault="00BD5D57" w:rsidP="00BD5D57">
            <w:pPr>
              <w:numPr>
                <w:ilvl w:val="0"/>
                <w:numId w:val="84"/>
              </w:num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</w:tc>
        <w:tc>
          <w:tcPr>
            <w:tcW w:w="1514" w:type="dxa"/>
            <w:vMerge w:val="restart"/>
          </w:tcPr>
          <w:p w14:paraId="7E974A31" w14:textId="77777777" w:rsidR="00BD5D57" w:rsidRPr="00BD5D57" w:rsidRDefault="00BD5D57" w:rsidP="00BD5D57">
            <w:p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Inne wymagania</w:t>
            </w:r>
          </w:p>
        </w:tc>
        <w:tc>
          <w:tcPr>
            <w:tcW w:w="5353" w:type="dxa"/>
          </w:tcPr>
          <w:p w14:paraId="0D0644F2" w14:textId="77777777" w:rsidR="00BD5D57" w:rsidRPr="00BD5D57" w:rsidRDefault="00BD5D57" w:rsidP="00BD5D57">
            <w:pPr>
              <w:rPr>
                <w:rFonts w:asciiTheme="minorHAnsi" w:hAnsiTheme="minorHAnsi" w:cstheme="minorHAnsi"/>
              </w:rPr>
            </w:pPr>
            <w:bookmarkStart w:id="16" w:name="_Hlk172812911"/>
            <w:r w:rsidRPr="00BD5D57">
              <w:rPr>
                <w:rFonts w:asciiTheme="minorHAnsi" w:hAnsiTheme="minorHAnsi" w:cstheme="minorHAnsi"/>
              </w:rPr>
              <w:t>Dostawca przeprowadza uruchomienie, instalację oraz szkolenie z zakresu obsługi urządzenia i wykonywania pomiarów. Szkolenie obejmuje 6 godz. pracy w laboratorium dla grupy max 6 pracowników Łukasiewicz-IMiF.</w:t>
            </w:r>
            <w:bookmarkEnd w:id="16"/>
            <w:r w:rsidRPr="00BD5D57">
              <w:rPr>
                <w:rFonts w:asciiTheme="minorHAnsi" w:hAnsiTheme="minorHAnsi" w:cstheme="minorHAnsi"/>
              </w:rPr>
              <w:t xml:space="preserve"> Próbki do pomiarów dostarcza Zamawiający.</w:t>
            </w:r>
          </w:p>
        </w:tc>
        <w:tc>
          <w:tcPr>
            <w:tcW w:w="1403" w:type="dxa"/>
          </w:tcPr>
          <w:p w14:paraId="448FB73B" w14:textId="77777777" w:rsidR="00BD5D57" w:rsidRPr="00BD5D57" w:rsidRDefault="00BD5D57" w:rsidP="00BD5D5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4ADE9D6A" w14:textId="77777777" w:rsidTr="00BD5D57">
        <w:trPr>
          <w:trHeight w:val="638"/>
          <w:jc w:val="center"/>
        </w:trPr>
        <w:tc>
          <w:tcPr>
            <w:tcW w:w="1086" w:type="dxa"/>
            <w:vMerge/>
          </w:tcPr>
          <w:p w14:paraId="1F3C4D1E" w14:textId="77777777" w:rsidR="00BD5D57" w:rsidRPr="00BD5D57" w:rsidRDefault="00BD5D57" w:rsidP="00BD5D57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  <w:vMerge/>
          </w:tcPr>
          <w:p w14:paraId="67673497" w14:textId="77777777" w:rsidR="00BD5D57" w:rsidRPr="00BD5D57" w:rsidRDefault="00BD5D57" w:rsidP="00BD5D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53" w:type="dxa"/>
          </w:tcPr>
          <w:p w14:paraId="7D5963A3" w14:textId="77777777" w:rsidR="00BD5D57" w:rsidRPr="00BD5D57" w:rsidRDefault="00BD5D57" w:rsidP="00BD5D57">
            <w:p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Okres gwarancyjny co najmniej 12 miesięcy od dnia podpisania protokołu odbioru.</w:t>
            </w:r>
          </w:p>
        </w:tc>
        <w:tc>
          <w:tcPr>
            <w:tcW w:w="1403" w:type="dxa"/>
          </w:tcPr>
          <w:p w14:paraId="69505BCC" w14:textId="77777777" w:rsidR="00BD5D57" w:rsidRPr="00BD5D57" w:rsidRDefault="00BD5D57" w:rsidP="00BD5D5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6B888351" w14:textId="77777777" w:rsidTr="00BD5D57">
        <w:trPr>
          <w:trHeight w:val="638"/>
          <w:jc w:val="center"/>
        </w:trPr>
        <w:tc>
          <w:tcPr>
            <w:tcW w:w="1086" w:type="dxa"/>
          </w:tcPr>
          <w:p w14:paraId="5949D275" w14:textId="77777777" w:rsidR="00BD5D57" w:rsidRPr="00BD5D57" w:rsidRDefault="00BD5D57" w:rsidP="00BD5D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5D57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1514" w:type="dxa"/>
          </w:tcPr>
          <w:p w14:paraId="001BC260" w14:textId="77777777" w:rsidR="00BD5D57" w:rsidRPr="00BD5D57" w:rsidRDefault="00BD5D57" w:rsidP="00BD5D57">
            <w:p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Instrukcja obsługi</w:t>
            </w:r>
          </w:p>
        </w:tc>
        <w:tc>
          <w:tcPr>
            <w:tcW w:w="5353" w:type="dxa"/>
          </w:tcPr>
          <w:p w14:paraId="43FC979E" w14:textId="77777777" w:rsidR="00BD5D57" w:rsidRPr="00BD5D57" w:rsidRDefault="00BD5D57" w:rsidP="00BD5D57">
            <w:p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Instrukcja obsługi urządzenia w języku polskim</w:t>
            </w:r>
          </w:p>
        </w:tc>
        <w:tc>
          <w:tcPr>
            <w:tcW w:w="1403" w:type="dxa"/>
          </w:tcPr>
          <w:p w14:paraId="4C5171D3" w14:textId="77777777" w:rsidR="00BD5D57" w:rsidRPr="00BD5D57" w:rsidRDefault="00BD5D57" w:rsidP="00BD5D5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  <w:tr w:rsidR="00BD5D57" w:rsidRPr="00BD5D57" w14:paraId="24693876" w14:textId="77777777" w:rsidTr="00BD5D57">
        <w:trPr>
          <w:trHeight w:val="638"/>
          <w:jc w:val="center"/>
        </w:trPr>
        <w:tc>
          <w:tcPr>
            <w:tcW w:w="1086" w:type="dxa"/>
          </w:tcPr>
          <w:p w14:paraId="6F22A831" w14:textId="77777777" w:rsidR="00BD5D57" w:rsidRPr="00BD5D57" w:rsidRDefault="00BD5D57" w:rsidP="00BD5D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D5D57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1514" w:type="dxa"/>
          </w:tcPr>
          <w:p w14:paraId="1F9B640D" w14:textId="77777777" w:rsidR="00BD5D57" w:rsidRPr="00BD5D57" w:rsidRDefault="00BD5D57" w:rsidP="00BD5D57">
            <w:p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Dokumentacja techniczna</w:t>
            </w:r>
          </w:p>
        </w:tc>
        <w:tc>
          <w:tcPr>
            <w:tcW w:w="5353" w:type="dxa"/>
          </w:tcPr>
          <w:p w14:paraId="275A1121" w14:textId="77777777" w:rsidR="00BD5D57" w:rsidRPr="00BD5D57" w:rsidRDefault="00BD5D57" w:rsidP="00BD5D57">
            <w:pPr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Dokumentacja techniczna urządzenia w języku angielskim polskim</w:t>
            </w:r>
          </w:p>
        </w:tc>
        <w:tc>
          <w:tcPr>
            <w:tcW w:w="1403" w:type="dxa"/>
          </w:tcPr>
          <w:p w14:paraId="454FE0A0" w14:textId="77777777" w:rsidR="00BD5D57" w:rsidRPr="00BD5D57" w:rsidRDefault="00BD5D57" w:rsidP="00BD5D5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D5D57">
              <w:rPr>
                <w:rFonts w:asciiTheme="minorHAnsi" w:hAnsiTheme="minorHAnsi" w:cstheme="minorHAnsi"/>
              </w:rPr>
              <w:t>Potwierdzić</w:t>
            </w:r>
          </w:p>
        </w:tc>
      </w:tr>
    </w:tbl>
    <w:p w14:paraId="1EC49870" w14:textId="1AAB5719" w:rsidR="00BF151B" w:rsidRPr="00BF151B" w:rsidRDefault="00BF151B" w:rsidP="00BF151B">
      <w:pPr>
        <w:spacing w:after="200" w:line="276" w:lineRule="auto"/>
        <w:rPr>
          <w:rFonts w:ascii="Calibri" w:hAnsi="Calibri"/>
          <w:b/>
          <w:iCs/>
          <w:sz w:val="22"/>
          <w:szCs w:val="22"/>
        </w:rPr>
      </w:pPr>
    </w:p>
    <w:p w14:paraId="5F45CD64" w14:textId="77777777" w:rsidR="000911E2" w:rsidRPr="002E6282" w:rsidRDefault="000911E2" w:rsidP="000911E2">
      <w:pPr>
        <w:spacing w:before="100" w:after="100"/>
        <w:ind w:right="4"/>
        <w:rPr>
          <w:rFonts w:asciiTheme="minorHAnsi" w:hAnsiTheme="minorHAnsi" w:cstheme="minorHAnsi"/>
          <w:snapToGrid w:val="0"/>
          <w:sz w:val="22"/>
        </w:rPr>
      </w:pPr>
    </w:p>
    <w:p w14:paraId="13E54F9F" w14:textId="77777777" w:rsidR="000911E2" w:rsidRPr="002E6282" w:rsidRDefault="000911E2" w:rsidP="000911E2">
      <w:pPr>
        <w:tabs>
          <w:tab w:val="left" w:pos="4536"/>
          <w:tab w:val="left" w:leader="dot" w:pos="9072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F2C3584" w14:textId="77777777" w:rsidR="000911E2" w:rsidRPr="002E6282" w:rsidRDefault="000911E2" w:rsidP="000911E2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 xml:space="preserve">      ………………………………….</w:t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  <w:t>………………………………………….</w:t>
      </w:r>
    </w:p>
    <w:p w14:paraId="3E0DEFFB" w14:textId="77777777" w:rsidR="000911E2" w:rsidRPr="00DA14D8" w:rsidRDefault="000911E2" w:rsidP="000911E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E6282">
        <w:rPr>
          <w:rFonts w:asciiTheme="minorHAnsi" w:hAnsiTheme="minorHAnsi" w:cstheme="minorHAnsi"/>
          <w:i/>
          <w:sz w:val="22"/>
          <w:szCs w:val="22"/>
        </w:rPr>
        <w:t xml:space="preserve">           miejscowość,</w:t>
      </w:r>
      <w:r>
        <w:rPr>
          <w:rFonts w:asciiTheme="minorHAnsi" w:hAnsiTheme="minorHAnsi" w:cstheme="minorHAnsi"/>
          <w:i/>
          <w:sz w:val="22"/>
          <w:szCs w:val="22"/>
        </w:rPr>
        <w:t xml:space="preserve"> data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podpis Wykonawcy</w:t>
      </w:r>
    </w:p>
    <w:p w14:paraId="37BC40A8" w14:textId="77777777" w:rsidR="000911E2" w:rsidRDefault="000911E2" w:rsidP="000911E2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818432" w14:textId="77777777" w:rsidR="006F71AA" w:rsidRPr="009C2DB5" w:rsidRDefault="006F71AA" w:rsidP="000911E2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B94590" w14:textId="77777777" w:rsidR="006F71AA" w:rsidRPr="009C2DB5" w:rsidRDefault="006F71AA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6E7DD" w14:textId="77777777" w:rsidR="000911E2" w:rsidRDefault="000911E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5BEEF4" w14:textId="77777777" w:rsidR="008C49FA" w:rsidRDefault="008C49FA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EADF81" w14:textId="77777777" w:rsidR="008C49FA" w:rsidRPr="009C2DB5" w:rsidRDefault="008C49FA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8863F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710EB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B4F7872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CC9D0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B214A7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CF1A18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28D2E0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2EB224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374F5F5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0C7A9E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C8C53B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7434D5C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FBB5F6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807BA8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1C06D8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A3F4EB4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BB3F1B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70E86B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1494FA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EA41675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EED04C" w14:textId="77777777" w:rsidR="008C7826" w:rsidRDefault="008C782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B9DB8A" w14:textId="77777777" w:rsidR="008C7826" w:rsidRDefault="008C782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4A7E22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D59D98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00B8F62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888129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DCFE494" w14:textId="358F96BE" w:rsidR="00AF1FD5" w:rsidRDefault="007426A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BD5D57">
        <w:rPr>
          <w:noProof/>
          <w:sz w:val="24"/>
          <w:szCs w:val="24"/>
        </w:rPr>
        <w:drawing>
          <wp:inline distT="0" distB="0" distL="0" distR="0" wp14:anchorId="6096B97C" wp14:editId="1156A84F">
            <wp:extent cx="5758180" cy="738505"/>
            <wp:effectExtent l="0" t="0" r="0" b="4445"/>
            <wp:docPr id="2" name="Obraz 2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0BDB6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4FAAE95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4A60E7" w14:textId="4483A582" w:rsidR="007461C7" w:rsidRPr="007426AD" w:rsidRDefault="00EE7B5F" w:rsidP="007426AD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761F0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10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2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097138A8" w:rsidR="00923F63" w:rsidRDefault="007426A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BD5D57">
        <w:rPr>
          <w:noProof/>
          <w:sz w:val="24"/>
          <w:szCs w:val="24"/>
        </w:rPr>
        <w:drawing>
          <wp:inline distT="0" distB="0" distL="0" distR="0" wp14:anchorId="579742FF" wp14:editId="60F212CB">
            <wp:extent cx="5758180" cy="738505"/>
            <wp:effectExtent l="0" t="0" r="0" b="4445"/>
            <wp:docPr id="3" name="Obraz 3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6036F7B" w14:textId="41C7CDA3" w:rsidR="00E66333" w:rsidRPr="007426AD" w:rsidRDefault="00DC267D" w:rsidP="007426AD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CD89083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7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17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1F82FC5" w14:textId="5A644290" w:rsidR="00220F6D" w:rsidRDefault="007426AD" w:rsidP="007426AD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5D57">
        <w:rPr>
          <w:noProof/>
          <w:sz w:val="24"/>
          <w:szCs w:val="24"/>
        </w:rPr>
        <w:lastRenderedPageBreak/>
        <w:drawing>
          <wp:inline distT="0" distB="0" distL="0" distR="0" wp14:anchorId="1BBB867E" wp14:editId="04235443">
            <wp:extent cx="5758180" cy="738505"/>
            <wp:effectExtent l="0" t="0" r="0" b="4445"/>
            <wp:docPr id="4" name="Obraz 4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0B5A3" w14:textId="77777777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881CE" w14:textId="08225A1F" w:rsidR="00AF1FD5" w:rsidRPr="00AF1FD5" w:rsidRDefault="00BF151B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E93CA4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s</w:t>
            </w:r>
            <w:r w:rsidR="00AF1FD5" w:rsidRPr="00AF1FD5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pektrofotometr</w:t>
            </w:r>
            <w:r w:rsidR="00E93CA4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u</w:t>
            </w:r>
            <w:r w:rsidR="00AF1FD5" w:rsidRPr="00AF1FD5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fluorescencyjn</w:t>
            </w:r>
            <w:r w:rsidR="00E93CA4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ego</w:t>
            </w:r>
            <w:r w:rsidR="00AF1FD5" w:rsidRPr="00AF1FD5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(spektrofluorymetr) do badań fotoluminescencji </w:t>
            </w:r>
            <w:r w:rsidR="00E93CA4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br/>
            </w:r>
            <w:r w:rsidR="00AF1FD5" w:rsidRPr="00AF1FD5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w zakresie UV-VIS-NIR</w:t>
            </w:r>
          </w:p>
          <w:p w14:paraId="6C19A102" w14:textId="3BE4CFD5" w:rsidR="00185E3A" w:rsidRPr="009C2DB5" w:rsidRDefault="00185E3A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7DA6762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BF151B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760E98E4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220F6D"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07CAA8AE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BF151B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BD5D57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57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0CF1DBF7" w:rsidR="00BC5413" w:rsidRPr="00BD5D57" w:rsidRDefault="00BC5413" w:rsidP="00BF151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5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AF1FD5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BF151B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30BB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>tygodni</w:t>
            </w:r>
            <w:r w:rsidR="00185E3A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BD5D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9C2DB5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0230BB"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28E7F948" w:rsidR="00185E3A" w:rsidRPr="00BD5D57" w:rsidRDefault="00185E3A" w:rsidP="00AF1FD5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="00A33289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BD5D57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E93C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1FD5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 </w:t>
            </w:r>
            <w:r w:rsidR="000E77F1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0F5BB9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EA0ED" w14:textId="3A27EE23" w:rsidR="002149BA" w:rsidRDefault="00BC5413" w:rsidP="008C7826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31031B9B" w14:textId="77777777" w:rsidR="00BF151B" w:rsidRDefault="00BF151B" w:rsidP="008901DB">
      <w:pPr>
        <w:spacing w:after="120" w:line="276" w:lineRule="auto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35A7F4E" w14:textId="77777777" w:rsidR="007426AD" w:rsidRDefault="007426AD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0AAA334" w14:textId="77777777" w:rsidR="0092573D" w:rsidRDefault="0092573D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D43F7FA" w14:textId="51D2A9E1" w:rsidR="0092573D" w:rsidRPr="009C2DB5" w:rsidRDefault="007426AD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D5D57">
        <w:rPr>
          <w:noProof/>
          <w:sz w:val="24"/>
          <w:szCs w:val="24"/>
        </w:rPr>
        <w:drawing>
          <wp:inline distT="0" distB="0" distL="0" distR="0" wp14:anchorId="19CBEEB6" wp14:editId="3F918B04">
            <wp:extent cx="5758180" cy="738505"/>
            <wp:effectExtent l="0" t="0" r="0" b="4445"/>
            <wp:docPr id="5" name="Obraz 5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D46423">
      <w:pPr>
        <w:numPr>
          <w:ilvl w:val="0"/>
          <w:numId w:val="68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D46423">
      <w:pPr>
        <w:numPr>
          <w:ilvl w:val="0"/>
          <w:numId w:val="68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bookmarkStart w:id="18" w:name="_GoBack"/>
      <w:bookmarkEnd w:id="18"/>
    </w:p>
    <w:sectPr w:rsidR="005E56CC" w:rsidRPr="009C2DB5" w:rsidSect="008705DA">
      <w:footerReference w:type="default" r:id="rId13"/>
      <w:headerReference w:type="first" r:id="rId14"/>
      <w:footerReference w:type="first" r:id="rId15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CF50FA" w15:done="0"/>
  <w15:commentEx w15:paraId="29745458" w15:done="0"/>
  <w15:commentEx w15:paraId="78E127FB" w15:done="0"/>
  <w15:commentEx w15:paraId="49D82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F50FA" w16cid:durableId="1398135D"/>
  <w16cid:commentId w16cid:paraId="29745458" w16cid:durableId="3028F49F"/>
  <w16cid:commentId w16cid:paraId="78E127FB" w16cid:durableId="6DDCF62E"/>
  <w16cid:commentId w16cid:paraId="49D82FAA" w16cid:durableId="6A92FA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148E6" w14:textId="77777777" w:rsidR="00761F0D" w:rsidRDefault="00761F0D">
      <w:r>
        <w:separator/>
      </w:r>
    </w:p>
  </w:endnote>
  <w:endnote w:type="continuationSeparator" w:id="0">
    <w:p w14:paraId="0E4CE673" w14:textId="77777777" w:rsidR="00761F0D" w:rsidRDefault="0076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BD5D57" w:rsidRDefault="00BD5D5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26AD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769CC824" w14:textId="1EE3141A" w:rsidR="00BD5D57" w:rsidRPr="00C04091" w:rsidRDefault="00BD5D57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19/</w:t>
    </w:r>
    <w:r w:rsidRPr="001F76C3">
      <w:rPr>
        <w:rFonts w:asciiTheme="minorHAnsi" w:hAnsiTheme="minorHAnsi" w:cstheme="minorHAnsi"/>
        <w:sz w:val="22"/>
        <w:szCs w:val="22"/>
      </w:rPr>
      <w:t>202</w:t>
    </w:r>
    <w:r>
      <w:rPr>
        <w:rFonts w:asciiTheme="minorHAnsi" w:hAnsiTheme="minorHAnsi" w:cstheme="minorHAnsi"/>
        <w:sz w:val="22"/>
        <w:szCs w:val="22"/>
      </w:rPr>
      <w:t>4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391278F4" w:rsidR="00BD5D57" w:rsidRPr="009A52DD" w:rsidRDefault="00BD5D57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19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24/ZP</w:t>
    </w:r>
  </w:p>
  <w:p w14:paraId="6B870D44" w14:textId="77777777" w:rsidR="00BD5D57" w:rsidRDefault="00BD5D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BA568" w14:textId="77777777" w:rsidR="00761F0D" w:rsidRDefault="00761F0D">
      <w:r>
        <w:separator/>
      </w:r>
    </w:p>
  </w:footnote>
  <w:footnote w:type="continuationSeparator" w:id="0">
    <w:p w14:paraId="28CD4AAB" w14:textId="77777777" w:rsidR="00761F0D" w:rsidRDefault="00761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4E1D5" w14:textId="46905ADD" w:rsidR="00BD5D57" w:rsidRDefault="00BD5D57">
    <w:pPr>
      <w:pStyle w:val="Nagwek"/>
    </w:pPr>
    <w:r w:rsidRPr="00BD5D57">
      <w:rPr>
        <w:noProof/>
        <w:sz w:val="24"/>
        <w:szCs w:val="24"/>
      </w:rPr>
      <w:drawing>
        <wp:inline distT="0" distB="0" distL="0" distR="0" wp14:anchorId="2AFAB7D6" wp14:editId="6F6B67A1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5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191731AE"/>
    <w:multiLevelType w:val="hybridMultilevel"/>
    <w:tmpl w:val="3E8CD1E0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4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0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3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4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47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31AB39CD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9">
    <w:nsid w:val="328007C2"/>
    <w:multiLevelType w:val="multilevel"/>
    <w:tmpl w:val="90ACB3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  <w:b/>
      </w:rPr>
    </w:lvl>
  </w:abstractNum>
  <w:abstractNum w:abstractNumId="50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2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4">
    <w:nsid w:val="3DA77EE8"/>
    <w:multiLevelType w:val="multilevel"/>
    <w:tmpl w:val="DD940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b/>
      </w:rPr>
    </w:lvl>
  </w:abstractNum>
  <w:abstractNum w:abstractNumId="55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47C0485"/>
    <w:multiLevelType w:val="hybridMultilevel"/>
    <w:tmpl w:val="980A54EC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0">
    <w:nsid w:val="45271F57"/>
    <w:multiLevelType w:val="hybridMultilevel"/>
    <w:tmpl w:val="F4E21C7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3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49091F9A"/>
    <w:multiLevelType w:val="hybridMultilevel"/>
    <w:tmpl w:val="2318D774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7">
    <w:nsid w:val="50227B10"/>
    <w:multiLevelType w:val="multilevel"/>
    <w:tmpl w:val="DB4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6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  <w:b/>
      </w:rPr>
    </w:lvl>
  </w:abstractNum>
  <w:abstractNum w:abstractNumId="68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5C645A2"/>
    <w:multiLevelType w:val="hybridMultilevel"/>
    <w:tmpl w:val="3D48453A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1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2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3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5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6">
    <w:nsid w:val="5D6245D3"/>
    <w:multiLevelType w:val="hybridMultilevel"/>
    <w:tmpl w:val="ECFAB27E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>
    <w:nsid w:val="60C47DD7"/>
    <w:multiLevelType w:val="hybridMultilevel"/>
    <w:tmpl w:val="AFEA2B8C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1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49759E"/>
    <w:multiLevelType w:val="hybridMultilevel"/>
    <w:tmpl w:val="F148F4BC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88B29CF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556C6ECC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5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>
    <w:nsid w:val="6B85286D"/>
    <w:multiLevelType w:val="hybridMultilevel"/>
    <w:tmpl w:val="50E82666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8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1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3">
    <w:nsid w:val="6FCD490E"/>
    <w:multiLevelType w:val="hybridMultilevel"/>
    <w:tmpl w:val="C0EE215E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22EECA">
      <w:start w:val="6"/>
      <w:numFmt w:val="bullet"/>
      <w:lvlText w:val=""/>
      <w:lvlJc w:val="left"/>
      <w:pPr>
        <w:ind w:left="2870" w:hanging="710"/>
      </w:pPr>
      <w:rPr>
        <w:rFonts w:ascii="Symbol" w:eastAsiaTheme="minorHAnsi" w:hAnsi="Symbol" w:cstheme="minorHAnsi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5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0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1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4"/>
    <w:lvlOverride w:ilvl="0">
      <w:startOverride w:val="1"/>
    </w:lvlOverride>
  </w:num>
  <w:num w:numId="2">
    <w:abstractNumId w:val="56"/>
    <w:lvlOverride w:ilvl="0">
      <w:startOverride w:val="1"/>
    </w:lvlOverride>
  </w:num>
  <w:num w:numId="3">
    <w:abstractNumId w:val="39"/>
  </w:num>
  <w:num w:numId="4">
    <w:abstractNumId w:val="27"/>
  </w:num>
  <w:num w:numId="5">
    <w:abstractNumId w:val="42"/>
  </w:num>
  <w:num w:numId="6">
    <w:abstractNumId w:val="38"/>
  </w:num>
  <w:num w:numId="7">
    <w:abstractNumId w:val="24"/>
  </w:num>
  <w:num w:numId="8">
    <w:abstractNumId w:val="34"/>
  </w:num>
  <w:num w:numId="9">
    <w:abstractNumId w:val="97"/>
  </w:num>
  <w:num w:numId="10">
    <w:abstractNumId w:val="26"/>
  </w:num>
  <w:num w:numId="11">
    <w:abstractNumId w:val="30"/>
  </w:num>
  <w:num w:numId="12">
    <w:abstractNumId w:val="43"/>
  </w:num>
  <w:num w:numId="13">
    <w:abstractNumId w:val="53"/>
  </w:num>
  <w:num w:numId="14">
    <w:abstractNumId w:val="80"/>
  </w:num>
  <w:num w:numId="15">
    <w:abstractNumId w:val="41"/>
  </w:num>
  <w:num w:numId="16">
    <w:abstractNumId w:val="92"/>
  </w:num>
  <w:num w:numId="17">
    <w:abstractNumId w:val="71"/>
  </w:num>
  <w:num w:numId="18">
    <w:abstractNumId w:val="99"/>
  </w:num>
  <w:num w:numId="19">
    <w:abstractNumId w:val="19"/>
  </w:num>
  <w:num w:numId="20">
    <w:abstractNumId w:val="18"/>
  </w:num>
  <w:num w:numId="21">
    <w:abstractNumId w:val="35"/>
  </w:num>
  <w:num w:numId="22">
    <w:abstractNumId w:val="20"/>
  </w:num>
  <w:num w:numId="23">
    <w:abstractNumId w:val="91"/>
  </w:num>
  <w:num w:numId="24">
    <w:abstractNumId w:val="16"/>
  </w:num>
  <w:num w:numId="25">
    <w:abstractNumId w:val="37"/>
  </w:num>
  <w:num w:numId="26">
    <w:abstractNumId w:val="45"/>
  </w:num>
  <w:num w:numId="27">
    <w:abstractNumId w:val="23"/>
  </w:num>
  <w:num w:numId="28">
    <w:abstractNumId w:val="87"/>
  </w:num>
  <w:num w:numId="29">
    <w:abstractNumId w:val="98"/>
  </w:num>
  <w:num w:numId="30">
    <w:abstractNumId w:val="95"/>
  </w:num>
  <w:num w:numId="31">
    <w:abstractNumId w:val="47"/>
  </w:num>
  <w:num w:numId="32">
    <w:abstractNumId w:val="36"/>
  </w:num>
  <w:num w:numId="33">
    <w:abstractNumId w:val="62"/>
  </w:num>
  <w:num w:numId="34">
    <w:abstractNumId w:val="17"/>
  </w:num>
  <w:num w:numId="35">
    <w:abstractNumId w:val="57"/>
  </w:num>
  <w:num w:numId="36">
    <w:abstractNumId w:val="81"/>
  </w:num>
  <w:num w:numId="37">
    <w:abstractNumId w:val="90"/>
  </w:num>
  <w:num w:numId="38">
    <w:abstractNumId w:val="22"/>
  </w:num>
  <w:num w:numId="39">
    <w:abstractNumId w:val="75"/>
  </w:num>
  <w:num w:numId="40">
    <w:abstractNumId w:val="55"/>
  </w:num>
  <w:num w:numId="41">
    <w:abstractNumId w:val="73"/>
  </w:num>
  <w:num w:numId="42">
    <w:abstractNumId w:val="89"/>
  </w:num>
  <w:num w:numId="43">
    <w:abstractNumId w:val="88"/>
  </w:num>
  <w:num w:numId="44">
    <w:abstractNumId w:val="78"/>
  </w:num>
  <w:num w:numId="45">
    <w:abstractNumId w:val="85"/>
  </w:num>
  <w:num w:numId="46">
    <w:abstractNumId w:val="100"/>
  </w:num>
  <w:num w:numId="47">
    <w:abstractNumId w:val="40"/>
  </w:num>
  <w:num w:numId="48">
    <w:abstractNumId w:val="61"/>
  </w:num>
  <w:num w:numId="49">
    <w:abstractNumId w:val="65"/>
  </w:num>
  <w:num w:numId="50">
    <w:abstractNumId w:val="52"/>
  </w:num>
  <w:num w:numId="51">
    <w:abstractNumId w:val="68"/>
  </w:num>
  <w:num w:numId="52">
    <w:abstractNumId w:val="28"/>
  </w:num>
  <w:num w:numId="53">
    <w:abstractNumId w:val="94"/>
  </w:num>
  <w:num w:numId="54">
    <w:abstractNumId w:val="21"/>
  </w:num>
  <w:num w:numId="55">
    <w:abstractNumId w:val="31"/>
  </w:num>
  <w:num w:numId="56">
    <w:abstractNumId w:val="101"/>
  </w:num>
  <w:num w:numId="57">
    <w:abstractNumId w:val="50"/>
  </w:num>
  <w:num w:numId="58">
    <w:abstractNumId w:val="58"/>
  </w:num>
  <w:num w:numId="59">
    <w:abstractNumId w:val="70"/>
  </w:num>
  <w:num w:numId="60">
    <w:abstractNumId w:val="46"/>
  </w:num>
  <w:num w:numId="61">
    <w:abstractNumId w:val="44"/>
  </w:num>
  <w:num w:numId="62">
    <w:abstractNumId w:val="32"/>
  </w:num>
  <w:num w:numId="63">
    <w:abstractNumId w:val="66"/>
  </w:num>
  <w:num w:numId="64">
    <w:abstractNumId w:val="84"/>
  </w:num>
  <w:num w:numId="65">
    <w:abstractNumId w:val="59"/>
  </w:num>
  <w:num w:numId="66">
    <w:abstractNumId w:val="77"/>
  </w:num>
  <w:num w:numId="67">
    <w:abstractNumId w:val="51"/>
  </w:num>
  <w:num w:numId="68">
    <w:abstractNumId w:val="25"/>
  </w:num>
  <w:num w:numId="69">
    <w:abstractNumId w:val="72"/>
  </w:num>
  <w:num w:numId="70">
    <w:abstractNumId w:val="33"/>
  </w:num>
  <w:num w:numId="71">
    <w:abstractNumId w:val="63"/>
  </w:num>
  <w:num w:numId="72">
    <w:abstractNumId w:val="83"/>
  </w:num>
  <w:num w:numId="73">
    <w:abstractNumId w:val="96"/>
  </w:num>
  <w:num w:numId="74">
    <w:abstractNumId w:val="49"/>
  </w:num>
  <w:num w:numId="75">
    <w:abstractNumId w:val="54"/>
  </w:num>
  <w:num w:numId="76">
    <w:abstractNumId w:val="79"/>
  </w:num>
  <w:num w:numId="77">
    <w:abstractNumId w:val="82"/>
  </w:num>
  <w:num w:numId="78">
    <w:abstractNumId w:val="86"/>
  </w:num>
  <w:num w:numId="79">
    <w:abstractNumId w:val="93"/>
  </w:num>
  <w:num w:numId="80">
    <w:abstractNumId w:val="29"/>
  </w:num>
  <w:num w:numId="81">
    <w:abstractNumId w:val="76"/>
  </w:num>
  <w:num w:numId="82">
    <w:abstractNumId w:val="69"/>
  </w:num>
  <w:num w:numId="83">
    <w:abstractNumId w:val="64"/>
  </w:num>
  <w:num w:numId="84">
    <w:abstractNumId w:val="67"/>
  </w:num>
  <w:num w:numId="85">
    <w:abstractNumId w:val="60"/>
  </w:num>
  <w:num w:numId="86">
    <w:abstractNumId w:val="48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7B6B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40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31FA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36949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7B0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6AD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1F0D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3F53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573D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2EBA"/>
    <w:rsid w:val="00954AE9"/>
    <w:rsid w:val="00954B1D"/>
    <w:rsid w:val="00956631"/>
    <w:rsid w:val="00956E90"/>
    <w:rsid w:val="0096155E"/>
    <w:rsid w:val="00961622"/>
    <w:rsid w:val="009618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337C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1FD5"/>
    <w:rsid w:val="00AF3B1B"/>
    <w:rsid w:val="00AF607D"/>
    <w:rsid w:val="00B0093D"/>
    <w:rsid w:val="00B009CB"/>
    <w:rsid w:val="00B0170A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5794F"/>
    <w:rsid w:val="00B6056C"/>
    <w:rsid w:val="00B61832"/>
    <w:rsid w:val="00B626DC"/>
    <w:rsid w:val="00B64182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5D57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151B"/>
    <w:rsid w:val="00BF313C"/>
    <w:rsid w:val="00BF3FB0"/>
    <w:rsid w:val="00BF409B"/>
    <w:rsid w:val="00BF4F6C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D96"/>
    <w:rsid w:val="00D42FB0"/>
    <w:rsid w:val="00D44C39"/>
    <w:rsid w:val="00D460A8"/>
    <w:rsid w:val="00D46423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F3"/>
    <w:rsid w:val="00DD171B"/>
    <w:rsid w:val="00DD197C"/>
    <w:rsid w:val="00DD22A7"/>
    <w:rsid w:val="00DD25C7"/>
    <w:rsid w:val="00DD279B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A4E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224F"/>
    <w:rsid w:val="00E63EEA"/>
    <w:rsid w:val="00E64124"/>
    <w:rsid w:val="00E66333"/>
    <w:rsid w:val="00E66B23"/>
    <w:rsid w:val="00E66D66"/>
    <w:rsid w:val="00E66F52"/>
    <w:rsid w:val="00E67E52"/>
    <w:rsid w:val="00E70A96"/>
    <w:rsid w:val="00E70B3E"/>
    <w:rsid w:val="00E70C2D"/>
    <w:rsid w:val="00E71FA5"/>
    <w:rsid w:val="00E724CA"/>
    <w:rsid w:val="00E7427F"/>
    <w:rsid w:val="00E76FC6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3CA4"/>
    <w:rsid w:val="00E96AB7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C85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07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25CF"/>
    <w:rsid w:val="00FF32B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ems.ms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rod.ceidg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43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6BDA0-01FC-4F5D-BBBD-BFCE6338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2363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2024-09-30T12:35:00Z</cp:lastPrinted>
  <dcterms:created xsi:type="dcterms:W3CDTF">2024-09-30T12:37:00Z</dcterms:created>
  <dcterms:modified xsi:type="dcterms:W3CDTF">2024-09-30T12:37:00Z</dcterms:modified>
</cp:coreProperties>
</file>