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1D7B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bookmarkStart w:id="0" w:name="_GoBack"/>
      <w:bookmarkEnd w:id="0"/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265E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265E4">
      <w:pPr>
        <w:spacing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Default="00434894" w:rsidP="004265E4">
      <w:pPr>
        <w:spacing w:line="360" w:lineRule="auto"/>
        <w:jc w:val="both"/>
      </w:pPr>
      <w:r w:rsidRPr="008B3832">
        <w:t>pomiędzy:</w:t>
      </w:r>
    </w:p>
    <w:p w14:paraId="61D09A7A" w14:textId="77777777" w:rsidR="004A4372" w:rsidRDefault="004A4372" w:rsidP="004A4372">
      <w:pPr>
        <w:spacing w:line="360" w:lineRule="auto"/>
        <w:jc w:val="both"/>
      </w:pPr>
      <w:r>
        <w:t xml:space="preserve">Gminą Wojciechowice z siedzibą w Wojciechowice 50, 27–532 Wojciechowice, </w:t>
      </w:r>
    </w:p>
    <w:p w14:paraId="1AC32F70" w14:textId="77777777" w:rsidR="004A4372" w:rsidRDefault="004A4372" w:rsidP="004A4372">
      <w:pPr>
        <w:spacing w:line="360" w:lineRule="auto"/>
        <w:jc w:val="both"/>
      </w:pPr>
      <w:r>
        <w:t>NIP  8631540230, reprezentowaną przez:</w:t>
      </w:r>
    </w:p>
    <w:p w14:paraId="4CFF8B7E" w14:textId="77777777" w:rsidR="004A4372" w:rsidRDefault="004A4372" w:rsidP="004A4372">
      <w:pPr>
        <w:spacing w:line="360" w:lineRule="auto"/>
        <w:jc w:val="both"/>
      </w:pPr>
      <w:r>
        <w:t>Szymon Sidor –  Wójt Gminy Wojciechowice</w:t>
      </w:r>
    </w:p>
    <w:p w14:paraId="4368B241" w14:textId="02973645" w:rsidR="004A4372" w:rsidRPr="004A4372" w:rsidRDefault="004A4372" w:rsidP="004A4372">
      <w:pPr>
        <w:spacing w:line="360" w:lineRule="auto"/>
        <w:jc w:val="both"/>
        <w:rPr>
          <w:b/>
        </w:rPr>
      </w:pPr>
      <w:r>
        <w:t xml:space="preserve">zwaną w treści Umowy </w:t>
      </w:r>
      <w:r w:rsidRPr="004A4372">
        <w:rPr>
          <w:b/>
        </w:rPr>
        <w:t>„Administratorem”,</w:t>
      </w:r>
    </w:p>
    <w:p w14:paraId="628F743D" w14:textId="77777777" w:rsidR="00434894" w:rsidRDefault="00434894" w:rsidP="004265E4">
      <w:pPr>
        <w:spacing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265E4">
      <w:pPr>
        <w:spacing w:line="360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265E4">
      <w:pPr>
        <w:spacing w:line="360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265E4">
      <w:pPr>
        <w:widowControl w:val="0"/>
        <w:adjustRightInd w:val="0"/>
        <w:spacing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265E4">
      <w:pPr>
        <w:spacing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265E4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contextualSpacing w:val="0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53449368" w:rsidR="00434894" w:rsidRPr="00CB7032" w:rsidRDefault="00434894" w:rsidP="004A4372">
      <w:pPr>
        <w:pStyle w:val="Akapitzlist"/>
        <w:numPr>
          <w:ilvl w:val="0"/>
          <w:numId w:val="24"/>
        </w:numPr>
        <w:spacing w:line="360" w:lineRule="auto"/>
        <w:jc w:val="both"/>
        <w:rPr>
          <w:b/>
        </w:rPr>
      </w:pPr>
      <w:r w:rsidRPr="008B3832">
        <w:t>Procesor uprawniony jest do przetwarzania danych osobowych wyłącznie w celu wykonania umowy głównej, tj. umowy z dnia _____________________ , której przedmiotem jest</w:t>
      </w:r>
      <w:r w:rsidR="004A4372">
        <w:t xml:space="preserve"> </w:t>
      </w:r>
      <w:r w:rsidR="004A4372" w:rsidRPr="004A4372">
        <w:t xml:space="preserve">„Realizacja gminnego </w:t>
      </w:r>
      <w:r w:rsidR="004A4372">
        <w:t xml:space="preserve">programu usuwania azbestu w 2021 roku”, </w:t>
      </w:r>
      <w:r>
        <w:t>które będzie zwane w dalszej części Umowy jako „przetwarzanie”</w:t>
      </w:r>
      <w:r w:rsidRPr="008B3832">
        <w:t xml:space="preserve"> .</w:t>
      </w:r>
    </w:p>
    <w:p w14:paraId="3059245C" w14:textId="32924B77" w:rsidR="00434894" w:rsidRPr="00FF76B4" w:rsidRDefault="00434894" w:rsidP="004265E4">
      <w:pPr>
        <w:pStyle w:val="Tekstpodstawowy"/>
        <w:numPr>
          <w:ilvl w:val="0"/>
          <w:numId w:val="24"/>
        </w:numPr>
        <w:spacing w:line="360" w:lineRule="auto"/>
        <w:ind w:left="709"/>
        <w:rPr>
          <w:b/>
        </w:rPr>
      </w:pPr>
      <w:r w:rsidRPr="008B3832">
        <w:t xml:space="preserve">Przetwarzanie dotyczyć będzie </w:t>
      </w:r>
      <w:r w:rsidR="004A4372">
        <w:t>kategorii osób: wnioskodawców</w:t>
      </w:r>
      <w:r w:rsidR="001E255E">
        <w:t xml:space="preserve"> oraz rodza</w:t>
      </w:r>
      <w:r w:rsidR="004A4372">
        <w:t>ju danych osobowych: imię i nazwisko, adres wnioskodawcy, adres nieruchomości, numer telefonu kontaktowego</w:t>
      </w:r>
      <w:r w:rsidR="004A4372">
        <w:rPr>
          <w:b/>
        </w:rPr>
        <w:t>.</w:t>
      </w:r>
    </w:p>
    <w:p w14:paraId="66D4A86C" w14:textId="5FD5CD9E" w:rsidR="00434894" w:rsidRPr="005F175A" w:rsidRDefault="00FF76B4" w:rsidP="004265E4">
      <w:pPr>
        <w:pStyle w:val="Tekstpodstawowy"/>
        <w:numPr>
          <w:ilvl w:val="0"/>
          <w:numId w:val="24"/>
        </w:numPr>
        <w:spacing w:line="360" w:lineRule="auto"/>
        <w:ind w:left="709"/>
      </w:pPr>
      <w:r w:rsidRPr="00FF76B4">
        <w:rPr>
          <w:shd w:val="clear" w:color="auto" w:fill="FFFFFF"/>
        </w:rPr>
        <w:t>Przetwarzanie danych następować będzie w sposób ciągły w formie</w:t>
      </w:r>
      <w:r w:rsidR="004A4372">
        <w:rPr>
          <w:shd w:val="clear" w:color="auto" w:fill="FFFFFF"/>
        </w:rPr>
        <w:t xml:space="preserve"> elektronicznej lub papierowej </w:t>
      </w:r>
      <w:r w:rsidR="005F175A">
        <w:rPr>
          <w:shd w:val="clear" w:color="auto" w:fill="FFFFFF"/>
        </w:rPr>
        <w:t>(tradycyjnej)</w:t>
      </w:r>
      <w:r w:rsidRPr="00FF76B4">
        <w:rPr>
          <w:shd w:val="clear" w:color="auto" w:fill="FFFFFF"/>
        </w:rPr>
        <w:t xml:space="preserve"> oraz obejmuje </w:t>
      </w:r>
      <w:r w:rsidRPr="005F175A">
        <w:rPr>
          <w:shd w:val="clear" w:color="auto" w:fill="FFFFFF"/>
        </w:rPr>
        <w:t>następujące operacje</w:t>
      </w:r>
      <w:r w:rsidR="005F175A" w:rsidRPr="005F175A">
        <w:rPr>
          <w:shd w:val="clear" w:color="auto" w:fill="FFFFFF"/>
        </w:rPr>
        <w:t xml:space="preserve">: </w:t>
      </w:r>
      <w:r w:rsidR="005F175A">
        <w:rPr>
          <w:shd w:val="clear" w:color="auto" w:fill="FFFFFF"/>
        </w:rPr>
        <w:t>pobieranie, przechowywanie, usuwanie.</w:t>
      </w:r>
    </w:p>
    <w:p w14:paraId="074E309F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265E4">
      <w:pPr>
        <w:pStyle w:val="Nagwek6"/>
        <w:rPr>
          <w:bCs w:val="0"/>
        </w:rPr>
      </w:pPr>
      <w:r w:rsidRPr="008B3832">
        <w:rPr>
          <w:bCs w:val="0"/>
        </w:rPr>
        <w:lastRenderedPageBreak/>
        <w:t xml:space="preserve">Czas trwania Umowy </w:t>
      </w:r>
    </w:p>
    <w:p w14:paraId="2AB41FC3" w14:textId="5CDAF6BC" w:rsidR="00434894" w:rsidRPr="008B3832" w:rsidRDefault="00434894" w:rsidP="004265E4">
      <w:pPr>
        <w:pStyle w:val="Tekstpodstawowy"/>
        <w:numPr>
          <w:ilvl w:val="0"/>
          <w:numId w:val="4"/>
        </w:numPr>
        <w:spacing w:line="360" w:lineRule="auto"/>
      </w:pPr>
      <w:r w:rsidRPr="008B3832">
        <w:t xml:space="preserve">Umowa zostaje zawarta na </w:t>
      </w:r>
      <w:r w:rsidR="00B63683">
        <w:t>czas trwania umowy głównej, o której mowa §1 ust. 2.</w:t>
      </w:r>
    </w:p>
    <w:p w14:paraId="5B334E56" w14:textId="77777777" w:rsidR="00434894" w:rsidRPr="008B3832" w:rsidRDefault="00434894" w:rsidP="004265E4">
      <w:pPr>
        <w:numPr>
          <w:ilvl w:val="0"/>
          <w:numId w:val="4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265E4">
      <w:pPr>
        <w:pStyle w:val="Nagwek6"/>
      </w:pPr>
      <w:r w:rsidRPr="008B3832">
        <w:t>Warunki powierzenia danych osobowych do przetwarzania</w:t>
      </w:r>
    </w:p>
    <w:p w14:paraId="3C512421" w14:textId="13AE454C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 xml:space="preserve">Procesor </w:t>
      </w:r>
      <w:r w:rsidR="00A31378" w:rsidRPr="008B3832">
        <w:t>przetwarza dane osobowe wyłącznie na udokumentowane polecenie Administratora</w:t>
      </w:r>
      <w:r w:rsidR="00A31378">
        <w:t xml:space="preserve">, przez które Strony rozumieją niniejsza Umowę </w:t>
      </w:r>
      <w:r w:rsidR="00A31378" w:rsidRPr="00BF21EC">
        <w:t xml:space="preserve">lub indywidualne polecenia i instrukcje </w:t>
      </w:r>
      <w:r w:rsidR="00A31378">
        <w:t xml:space="preserve">przekazywane </w:t>
      </w:r>
      <w:r w:rsidR="00A31378" w:rsidRPr="00BF21EC">
        <w:t>w sposób</w:t>
      </w:r>
      <w:r w:rsidR="00A31378">
        <w:t>,</w:t>
      </w:r>
      <w:r w:rsidR="00A31378" w:rsidRPr="00BF21EC">
        <w:t xml:space="preserve"> o którym mowa w § 4 ust. 2 zdanie drugie </w:t>
      </w:r>
      <w:r w:rsidR="00A31378" w:rsidRPr="008B3832">
        <w:t>oraz:</w:t>
      </w:r>
    </w:p>
    <w:p w14:paraId="0FE3D1BE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8B3832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</w:t>
      </w:r>
      <w:r w:rsidR="004B253B">
        <w:t xml:space="preserve">, przy czym </w:t>
      </w:r>
      <w:r w:rsidR="00910AE4">
        <w:t xml:space="preserve">w sposób, o którym mowa w </w:t>
      </w:r>
      <w:r w:rsidR="00910AE4" w:rsidRPr="002F2B2A">
        <w:t xml:space="preserve">§ </w:t>
      </w:r>
      <w:r w:rsidR="00910AE4">
        <w:t>4</w:t>
      </w:r>
      <w:r w:rsidR="00910AE4" w:rsidRPr="002F2B2A">
        <w:t xml:space="preserve"> </w:t>
      </w:r>
      <w:r w:rsidR="00910AE4">
        <w:t>ust. 3 zdanie drugie</w:t>
      </w:r>
      <w:r w:rsidR="00910AE4" w:rsidRPr="004B253B">
        <w:t xml:space="preserve"> </w:t>
      </w:r>
      <w:r w:rsidR="004B253B" w:rsidRPr="004B253B">
        <w:t xml:space="preserve">składa </w:t>
      </w:r>
      <w:r w:rsidR="004B253B">
        <w:t xml:space="preserve">Administratorowi </w:t>
      </w:r>
      <w:r w:rsidR="004B253B" w:rsidRPr="004B253B">
        <w:t>oświadczenie o trwałym usunięciu lub zwrocie wszystkich danych lub wskazuje podstawę prawną pozwalającą na ich dalsze prze</w:t>
      </w:r>
      <w:r w:rsidR="004B253B">
        <w:t>twarzanie;</w:t>
      </w:r>
      <w:r w:rsidR="00910AE4">
        <w:t xml:space="preserve">  </w:t>
      </w:r>
    </w:p>
    <w:p w14:paraId="34D706E9" w14:textId="7C5D129E" w:rsidR="00434894" w:rsidRDefault="00434894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>
        <w:t>;</w:t>
      </w:r>
    </w:p>
    <w:p w14:paraId="19A027A5" w14:textId="5EBEF12A" w:rsidR="00DF5276" w:rsidRDefault="00DF5276" w:rsidP="004265E4">
      <w:pPr>
        <w:numPr>
          <w:ilvl w:val="0"/>
          <w:numId w:val="34"/>
        </w:numPr>
        <w:spacing w:line="360" w:lineRule="auto"/>
        <w:ind w:left="709"/>
        <w:jc w:val="both"/>
      </w:pPr>
      <w:r>
        <w:lastRenderedPageBreak/>
        <w:t>w</w:t>
      </w:r>
      <w:r w:rsidRPr="00DF5276">
        <w:t xml:space="preserve"> przypadku przekazywania danych osobowych do państwa trzeciego lub organizacji międzynarodowej, przed rozpoczęciem przetwarzania informuje</w:t>
      </w:r>
      <w:r w:rsidR="00E20EF5">
        <w:t xml:space="preserve"> w sposób wskazany w </w:t>
      </w:r>
      <w:r w:rsidR="004265E4">
        <w:t> </w:t>
      </w:r>
      <w:r w:rsidR="00E20EF5" w:rsidRPr="002F2B2A">
        <w:t xml:space="preserve">§ </w:t>
      </w:r>
      <w:r w:rsidR="00E20EF5">
        <w:t>4</w:t>
      </w:r>
      <w:r w:rsidR="00E20EF5" w:rsidRPr="002F2B2A">
        <w:t xml:space="preserve"> </w:t>
      </w:r>
      <w:r w:rsidR="00E20EF5">
        <w:t>ust. 3 zdanie drugie</w:t>
      </w:r>
      <w:r w:rsidRPr="00DF5276">
        <w:t xml:space="preserve"> Administratora o</w:t>
      </w:r>
      <w:r w:rsidR="00B11C52">
        <w:t> </w:t>
      </w:r>
      <w:r w:rsidRPr="00DF5276">
        <w:t>takim obowiązku prawnym, o ile prawo nie</w:t>
      </w:r>
      <w:r w:rsidR="004265E4">
        <w:t> </w:t>
      </w:r>
      <w:r w:rsidRPr="00DF5276">
        <w:t>zabrania udzielania takiej informacji z</w:t>
      </w:r>
      <w:r w:rsidR="00B11C52">
        <w:t> </w:t>
      </w:r>
      <w:r w:rsidRPr="00DF5276">
        <w:t>uwagi na ważny interes publiczny</w:t>
      </w:r>
      <w:r w:rsidR="007B6489">
        <w:t>, n</w:t>
      </w:r>
      <w:r w:rsidRPr="00DF5276">
        <w:t xml:space="preserve">atomiast w przypadku indywidualnej woli przekazania </w:t>
      </w:r>
      <w:r w:rsidR="007B6489">
        <w:t xml:space="preserve">przez Procesora </w:t>
      </w:r>
      <w:r w:rsidRPr="00DF5276">
        <w:t>powierzonych danych osobowych do państwa trzeciego lub organizacji międzynarodowej –</w:t>
      </w:r>
      <w:r w:rsidR="00B11C52">
        <w:t xml:space="preserve"> </w:t>
      </w:r>
      <w:r w:rsidRPr="00DF5276">
        <w:t>dokon</w:t>
      </w:r>
      <w:r w:rsidR="00B11C52">
        <w:t>uje</w:t>
      </w:r>
      <w:r w:rsidRPr="00DF5276">
        <w:t xml:space="preserve"> </w:t>
      </w:r>
      <w:r w:rsidR="00B40921">
        <w:t xml:space="preserve">tego przetwarzania </w:t>
      </w:r>
      <w:r w:rsidRPr="00DF5276">
        <w:t xml:space="preserve">jedynie na odrębne </w:t>
      </w:r>
      <w:r w:rsidR="006905D0" w:rsidRPr="00D96140">
        <w:t xml:space="preserve">polecenie Administratora, </w:t>
      </w:r>
      <w:r w:rsidR="006905D0">
        <w:t xml:space="preserve">dokonane </w:t>
      </w:r>
      <w:r w:rsidR="006905D0" w:rsidRPr="00D96140">
        <w:t>w </w:t>
      </w:r>
      <w:r w:rsidR="006905D0">
        <w:t>sposób, o</w:t>
      </w:r>
      <w:r w:rsidR="004265E4">
        <w:t> </w:t>
      </w:r>
      <w:r w:rsidR="006905D0">
        <w:t xml:space="preserve">którym mowa w </w:t>
      </w:r>
      <w:r w:rsidR="006905D0" w:rsidRPr="002F2B2A">
        <w:t xml:space="preserve">§ </w:t>
      </w:r>
      <w:r w:rsidR="006905D0">
        <w:t>4</w:t>
      </w:r>
      <w:r w:rsidR="006905D0" w:rsidRPr="002F2B2A">
        <w:t xml:space="preserve"> </w:t>
      </w:r>
      <w:r w:rsidR="006905D0">
        <w:t>ust. 2 zdanie drugie.</w:t>
      </w:r>
    </w:p>
    <w:p w14:paraId="4B624044" w14:textId="5AA25F5D" w:rsidR="00B11C52" w:rsidRPr="008B3832" w:rsidRDefault="00B11C52" w:rsidP="004265E4">
      <w:pPr>
        <w:numPr>
          <w:ilvl w:val="0"/>
          <w:numId w:val="34"/>
        </w:numPr>
        <w:spacing w:line="360" w:lineRule="auto"/>
        <w:ind w:left="709"/>
        <w:jc w:val="both"/>
      </w:pPr>
      <w:r w:rsidRPr="00B11C52">
        <w:t xml:space="preserve"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</w:t>
      </w:r>
      <w:r>
        <w:t>Procesora</w:t>
      </w:r>
      <w:r w:rsidRPr="00B11C52">
        <w:t xml:space="preserve">, a także o wszelkich planowanych - o ile są mu wiadome - lub realizowanych kontrolach i inspekcjach dotyczących przetwarzania </w:t>
      </w:r>
      <w:r>
        <w:t>przez tego Procesora</w:t>
      </w:r>
      <w:r w:rsidRPr="00B11C52">
        <w:t xml:space="preserve"> danych osobowych, w szczególności prowadzonych przez inspektorów upoważnionych przez Prezesa Ochrony Danych Osobowych.</w:t>
      </w:r>
      <w:r w:rsidR="00B053F5">
        <w:t xml:space="preserve"> Poinformowanie następuje w sposób, o którym mowa w </w:t>
      </w:r>
      <w:r w:rsidR="00B053F5" w:rsidRPr="002F2B2A">
        <w:t xml:space="preserve">§ </w:t>
      </w:r>
      <w:r w:rsidR="00B053F5">
        <w:t>4</w:t>
      </w:r>
      <w:r w:rsidR="00B053F5" w:rsidRPr="002F2B2A">
        <w:t xml:space="preserve"> </w:t>
      </w:r>
      <w:r w:rsidR="00B053F5">
        <w:t xml:space="preserve">ust. </w:t>
      </w:r>
      <w:r w:rsidR="006A529D">
        <w:t>3 zdanie drugie</w:t>
      </w:r>
      <w:r w:rsidR="00B053F5">
        <w:t>.</w:t>
      </w:r>
    </w:p>
    <w:p w14:paraId="3830F841" w14:textId="77777777" w:rsidR="00434894" w:rsidRPr="008B3832" w:rsidRDefault="00434894" w:rsidP="004265E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 xml:space="preserve">dministratorowi </w:t>
      </w:r>
      <w:r w:rsidR="007B6489">
        <w:t>zawiera w swej treści elementy wskazane w art. 33 ust. 3 RODO oraz winno</w:t>
      </w:r>
      <w:r w:rsidRPr="008B3832">
        <w:t xml:space="preserve"> nastąpić </w:t>
      </w:r>
      <w:r w:rsidR="006A529D">
        <w:t>w</w:t>
      </w:r>
      <w:r w:rsidR="00910AE4">
        <w:t xml:space="preserve"> sposób</w:t>
      </w:r>
      <w:r w:rsidR="006A529D">
        <w:t xml:space="preserve">, o którym mowa w </w:t>
      </w:r>
      <w:r w:rsidR="006A529D" w:rsidRPr="002F2B2A">
        <w:t xml:space="preserve">§ </w:t>
      </w:r>
      <w:r w:rsidR="006A529D">
        <w:t>4</w:t>
      </w:r>
      <w:r w:rsidR="006A529D" w:rsidRPr="002F2B2A">
        <w:t xml:space="preserve"> </w:t>
      </w:r>
      <w:r w:rsidR="006A529D">
        <w:t xml:space="preserve">ust. 3 zdanie drugie. </w:t>
      </w:r>
    </w:p>
    <w:p w14:paraId="56BAF7A2" w14:textId="4946FB2E" w:rsidR="00434894" w:rsidRPr="00803E94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03E94"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>
        <w:t> </w:t>
      </w:r>
      <w:r w:rsidRPr="00803E94"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8B3832" w:rsidRDefault="00434894" w:rsidP="004265E4">
      <w:pPr>
        <w:pStyle w:val="Tekstpodstawowy"/>
        <w:numPr>
          <w:ilvl w:val="0"/>
          <w:numId w:val="10"/>
        </w:numPr>
        <w:spacing w:line="360" w:lineRule="auto"/>
      </w:pPr>
      <w:r w:rsidRPr="008B3832">
        <w:lastRenderedPageBreak/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</w:t>
      </w:r>
      <w:r w:rsidR="004265E4">
        <w:t> </w:t>
      </w:r>
      <w:r w:rsidRPr="008B3832">
        <w:t>zdarzenie, które doprowadziło do powstania szkody.</w:t>
      </w:r>
    </w:p>
    <w:p w14:paraId="67C9A198" w14:textId="2856147F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 w:rsidR="000A7F17">
        <w:t xml:space="preserve"> tego rozwiązania lub </w:t>
      </w:r>
      <w:r>
        <w:t>wygaśnięcia.</w:t>
      </w:r>
    </w:p>
    <w:p w14:paraId="3D494240" w14:textId="77777777" w:rsidR="00434894" w:rsidRPr="008B3832" w:rsidRDefault="00434894" w:rsidP="004265E4">
      <w:pPr>
        <w:numPr>
          <w:ilvl w:val="0"/>
          <w:numId w:val="10"/>
        </w:numPr>
        <w:spacing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265E4">
      <w:pPr>
        <w:pStyle w:val="Nagwek6"/>
      </w:pPr>
      <w:r w:rsidRPr="008B3832">
        <w:t>§ 4</w:t>
      </w:r>
    </w:p>
    <w:p w14:paraId="367902D8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D09D425" w14:textId="6B6E577B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</w:t>
      </w:r>
      <w:r w:rsidR="000A7F17">
        <w:t>edniej inspekcji polegającej na </w:t>
      </w:r>
      <w:r w:rsidRPr="008B3832">
        <w:t>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Administratora.</w:t>
      </w:r>
    </w:p>
    <w:p w14:paraId="6DAA7F85" w14:textId="258BE951" w:rsidR="00B053F5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</w:t>
      </w:r>
      <w:r w:rsidR="00B053F5" w:rsidRPr="008B3832">
        <w:t xml:space="preserve">pisemnej </w:t>
      </w:r>
      <w:r w:rsidR="00B053F5">
        <w:t>pod adres siedziby Procesora lub fo</w:t>
      </w:r>
      <w:r w:rsidR="004660F7">
        <w:t>rmie elektronicznej pod adres e – mail ……………………………………………</w:t>
      </w:r>
      <w:r w:rsidR="00B053F5">
        <w:t xml:space="preserve"> – przy czym obydwie formy zostają zastrzeżone pod rygorem nieważności</w:t>
      </w:r>
      <w:r w:rsidR="00B053F5" w:rsidRPr="008B3832">
        <w:t>.</w:t>
      </w:r>
    </w:p>
    <w:p w14:paraId="11F4DE9A" w14:textId="54CA0302" w:rsidR="00B053F5" w:rsidRPr="008B3832" w:rsidRDefault="00B053F5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 w:rsidRPr="00B053F5">
        <w:t xml:space="preserve">Procesor niezwłocznie informuje Administratora, jeżeli jego zdaniem wydane mu polecenie stanowi naruszenie Rozporządzenia lub innych przepisów Unii lub państwa członkowskiego o ochronie danych. </w:t>
      </w:r>
      <w:r>
        <w:t>Poinformowanie winno</w:t>
      </w:r>
      <w:r w:rsidRPr="008B3832">
        <w:t xml:space="preserve"> nastąpić w</w:t>
      </w:r>
      <w:r>
        <w:t> </w:t>
      </w:r>
      <w:r w:rsidRPr="008B3832">
        <w:t xml:space="preserve">formie pisemnej </w:t>
      </w:r>
      <w:r>
        <w:t>pod adres siedziby Administratora lub formie elektroniczne</w:t>
      </w:r>
      <w:r w:rsidR="00B63683">
        <w:t xml:space="preserve">j pod adres e-mail </w:t>
      </w:r>
      <w:r w:rsidR="00B63683" w:rsidRPr="001C6F4E">
        <w:t>sekretariat@wojciechowice.com.pl</w:t>
      </w:r>
      <w:r>
        <w:t xml:space="preserve"> – przy czym obydwie formy zostają zastrzeżone pod rygorem nieważności</w:t>
      </w:r>
      <w:r w:rsidRPr="008B3832">
        <w:t>.</w:t>
      </w:r>
    </w:p>
    <w:p w14:paraId="224208B4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265E4">
      <w:pPr>
        <w:pStyle w:val="Nagwek6"/>
      </w:pPr>
      <w:proofErr w:type="spellStart"/>
      <w:r w:rsidRPr="008B3832">
        <w:lastRenderedPageBreak/>
        <w:t>Podpowierzenie</w:t>
      </w:r>
      <w:proofErr w:type="spellEnd"/>
      <w:r w:rsidRPr="008B3832">
        <w:t xml:space="preserve"> danych</w:t>
      </w:r>
    </w:p>
    <w:p w14:paraId="7E49877E" w14:textId="29F1840A" w:rsidR="00434894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bookmarkStart w:id="1" w:name="_Hlk29990689"/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zgod</w:t>
      </w:r>
      <w:r>
        <w:t>zie</w:t>
      </w:r>
      <w:r w:rsidRPr="008B3832">
        <w:t xml:space="preserve"> Administratora</w:t>
      </w:r>
      <w:r w:rsidR="007D6EE0">
        <w:t xml:space="preserve"> </w:t>
      </w:r>
      <w:r w:rsidR="008369D7">
        <w:t>wyr</w:t>
      </w:r>
      <w:r w:rsidR="004660F7">
        <w:t xml:space="preserve">ażonej w sposób, o którym mowa </w:t>
      </w:r>
      <w:r w:rsidR="008369D7">
        <w:t xml:space="preserve">w </w:t>
      </w:r>
      <w:r w:rsidR="008369D7" w:rsidRPr="002F2B2A">
        <w:t xml:space="preserve">§ </w:t>
      </w:r>
      <w:r w:rsidR="008369D7">
        <w:t>4</w:t>
      </w:r>
      <w:r w:rsidR="008369D7" w:rsidRPr="002F2B2A">
        <w:t xml:space="preserve"> </w:t>
      </w:r>
      <w:r w:rsidR="008369D7">
        <w:t xml:space="preserve">ust. </w:t>
      </w:r>
      <w:r w:rsidR="00374052">
        <w:t>2</w:t>
      </w:r>
      <w:r w:rsidR="008369D7">
        <w:t xml:space="preserve"> zdanie drugie.</w:t>
      </w:r>
    </w:p>
    <w:p w14:paraId="3B869B89" w14:textId="43F72FAE" w:rsidR="00D70760" w:rsidRPr="008B3832" w:rsidRDefault="00434894" w:rsidP="004265E4">
      <w:pPr>
        <w:numPr>
          <w:ilvl w:val="0"/>
          <w:numId w:val="12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="004660F7">
        <w:t>owierzają</w:t>
      </w:r>
      <w:r w:rsidRPr="008B3832">
        <w:t>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bookmarkEnd w:id="1"/>
    <w:p w14:paraId="5942B3C6" w14:textId="1CB6446F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6134ECBB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</w:t>
      </w:r>
      <w:r w:rsidR="000A7F17">
        <w:rPr>
          <w:bCs/>
        </w:rPr>
        <w:t xml:space="preserve">lwiek innej formie. Informacje </w:t>
      </w:r>
      <w:r w:rsidRPr="008B3832">
        <w:rPr>
          <w:bCs/>
        </w:rPr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2A5F1E27" w:rsidR="00434894" w:rsidRPr="008B3832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</w:t>
      </w:r>
      <w:r w:rsidR="00D70760">
        <w:rPr>
          <w:bCs/>
        </w:rPr>
        <w:t>7</w:t>
      </w:r>
      <w:r w:rsidRPr="008B3832">
        <w:rPr>
          <w:bCs/>
        </w:rPr>
        <w:t xml:space="preserve"> Umowy stosuje się odpowiednio.</w:t>
      </w:r>
    </w:p>
    <w:p w14:paraId="2225EB02" w14:textId="77777777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674826D" w14:textId="75CA3A23" w:rsidR="00FF76B4" w:rsidRPr="008B3832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588CE0C9" w14:textId="77777777" w:rsidR="001C6F4E" w:rsidRDefault="001C6F4E" w:rsidP="004265E4">
      <w:pPr>
        <w:spacing w:line="360" w:lineRule="auto"/>
        <w:jc w:val="center"/>
        <w:rPr>
          <w:b/>
        </w:rPr>
      </w:pPr>
    </w:p>
    <w:p w14:paraId="66186E98" w14:textId="1E052B26" w:rsidR="00434894" w:rsidRPr="008B3832" w:rsidRDefault="00434894" w:rsidP="004265E4">
      <w:pPr>
        <w:spacing w:line="360" w:lineRule="auto"/>
        <w:jc w:val="center"/>
        <w:rPr>
          <w:b/>
        </w:rPr>
      </w:pPr>
      <w:r w:rsidRPr="008B3832">
        <w:rPr>
          <w:b/>
        </w:rPr>
        <w:lastRenderedPageBreak/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265E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39EB5CE2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 xml:space="preserve">Każdej ze Stron przysługuje uprawnienie do rozwiązania Umowy z zachowaniem </w:t>
      </w:r>
      <w:r w:rsidR="00266749">
        <w:t xml:space="preserve">terminu </w:t>
      </w:r>
      <w:r w:rsidRPr="008B3832">
        <w:t>wypowiedzenia</w:t>
      </w:r>
      <w:r>
        <w:t xml:space="preserve"> </w:t>
      </w:r>
      <w:r w:rsidR="00266749">
        <w:t xml:space="preserve">określonego w umowie głównej. </w:t>
      </w:r>
    </w:p>
    <w:p w14:paraId="47610E61" w14:textId="61B3B27D" w:rsidR="00434894" w:rsidRPr="008B3832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</w:pPr>
      <w:r w:rsidRPr="008B3832">
        <w:t>Administrator ma prawo wypowiedzieć Um</w:t>
      </w:r>
      <w:r w:rsidR="000A7F17">
        <w:t>owę w trybie natychmiastowym, w </w:t>
      </w:r>
      <w:r w:rsidRPr="008B3832">
        <w:t>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15570FDD" w:rsidR="00434894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80848E2" w14:textId="77555096" w:rsidR="00266749" w:rsidRDefault="00266749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</w:pPr>
      <w:bookmarkStart w:id="2" w:name="_Hlk29452016"/>
      <w:r>
        <w:t>W przypadku wypowiedzenia Umowy w trybie natychmiastowym, o którym mowa w ust. 2, umowa główna ulega również rozwiązaniu, przy czym Procesor zrzeka się jakichkolwiek roszczeń wynikających z</w:t>
      </w:r>
      <w:r w:rsidR="002F2B2A">
        <w:t xml:space="preserve"> przedwczesnego rozwiązania</w:t>
      </w:r>
      <w:r>
        <w:t xml:space="preserve"> umowy głównej. </w:t>
      </w:r>
    </w:p>
    <w:p w14:paraId="466A9D32" w14:textId="77777777" w:rsidR="000A7F17" w:rsidRPr="008B3832" w:rsidRDefault="000A7F17" w:rsidP="000A7F17">
      <w:pPr>
        <w:pStyle w:val="Akapitzlist"/>
        <w:autoSpaceDE w:val="0"/>
        <w:autoSpaceDN w:val="0"/>
        <w:spacing w:line="360" w:lineRule="auto"/>
        <w:jc w:val="both"/>
      </w:pPr>
    </w:p>
    <w:bookmarkEnd w:id="2"/>
    <w:p w14:paraId="4F9730F8" w14:textId="03829E5F" w:rsidR="006A529D" w:rsidRDefault="006A529D" w:rsidP="004265E4">
      <w:pPr>
        <w:spacing w:line="360" w:lineRule="auto"/>
        <w:rPr>
          <w:b/>
          <w:bCs/>
        </w:rPr>
      </w:pPr>
    </w:p>
    <w:p w14:paraId="0BE97AE0" w14:textId="6FB00AB2" w:rsidR="00434894" w:rsidRPr="008B3832" w:rsidRDefault="00434894" w:rsidP="004265E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265E4">
      <w:pPr>
        <w:pStyle w:val="Tekstpodstawowy"/>
        <w:spacing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6750DB3E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Z tytułu wykonywania niniejszej Umowy Procesorowi </w:t>
      </w:r>
      <w:r w:rsidRPr="0078418A"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265E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49834602" w:rsidR="00434894" w:rsidRDefault="00434894" w:rsidP="00A814B8">
      <w:pPr>
        <w:pStyle w:val="Akapitzlist"/>
        <w:numPr>
          <w:ilvl w:val="0"/>
          <w:numId w:val="1"/>
        </w:numPr>
        <w:spacing w:line="360" w:lineRule="auto"/>
        <w:jc w:val="both"/>
      </w:pPr>
      <w:r w:rsidRPr="008B3832">
        <w:t>Umowę sporządzono w dwóch jednobrzmiących egzempl</w:t>
      </w:r>
      <w:r w:rsidR="00A814B8">
        <w:t>arzach, po jednym dla każdej ze </w:t>
      </w:r>
      <w:r w:rsidRPr="008B3832">
        <w:t>Stron</w:t>
      </w:r>
      <w:r>
        <w:t>.</w:t>
      </w:r>
    </w:p>
    <w:p w14:paraId="0A17E3A4" w14:textId="77777777" w:rsidR="00434894" w:rsidRDefault="00434894" w:rsidP="004265E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265E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7D6EE0">
        <w:tc>
          <w:tcPr>
            <w:tcW w:w="4530" w:type="dxa"/>
          </w:tcPr>
          <w:p w14:paraId="6BA17A96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4265E4">
            <w:pPr>
              <w:spacing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7D6EE0">
        <w:tc>
          <w:tcPr>
            <w:tcW w:w="4530" w:type="dxa"/>
          </w:tcPr>
          <w:p w14:paraId="372E09F5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4265E4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E48E842" w14:textId="77777777" w:rsidR="000F5D0A" w:rsidRPr="00434894" w:rsidRDefault="000F5D0A" w:rsidP="004265E4">
      <w:pPr>
        <w:spacing w:line="360" w:lineRule="auto"/>
      </w:pPr>
    </w:p>
    <w:sectPr w:rsidR="000F5D0A" w:rsidRPr="00434894" w:rsidSect="001C6F4E">
      <w:head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1ECCA" w15:done="0"/>
  <w15:commentEx w15:paraId="23FD6C30" w15:done="0"/>
  <w15:commentEx w15:paraId="75667220" w15:done="0"/>
  <w15:commentEx w15:paraId="4CE94541" w15:done="0"/>
  <w15:commentEx w15:paraId="7BF5AE44" w15:done="0"/>
  <w15:commentEx w15:paraId="31B34449" w15:done="0"/>
  <w15:commentEx w15:paraId="793F10FC" w15:done="0"/>
  <w15:commentEx w15:paraId="334827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1ECCA" w16cid:durableId="21D9559F"/>
  <w16cid:commentId w16cid:paraId="23FD6C30" w16cid:durableId="2188D901"/>
  <w16cid:commentId w16cid:paraId="75667220" w16cid:durableId="21D13174"/>
  <w16cid:commentId w16cid:paraId="4CE94541" w16cid:durableId="217E3957"/>
  <w16cid:commentId w16cid:paraId="7BF5AE44" w16cid:durableId="20AE45C0"/>
  <w16cid:commentId w16cid:paraId="31B34449" w16cid:durableId="2188EC09"/>
  <w16cid:commentId w16cid:paraId="5A6FEFE0" w16cid:durableId="21C17D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17BC" w14:textId="77777777" w:rsidR="00423050" w:rsidRDefault="00423050" w:rsidP="0051562F">
      <w:r>
        <w:separator/>
      </w:r>
    </w:p>
  </w:endnote>
  <w:endnote w:type="continuationSeparator" w:id="0">
    <w:p w14:paraId="09F99A2D" w14:textId="77777777" w:rsidR="00423050" w:rsidRDefault="00423050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975B" w14:textId="77777777" w:rsidR="00423050" w:rsidRDefault="00423050" w:rsidP="0051562F">
      <w:r>
        <w:separator/>
      </w:r>
    </w:p>
  </w:footnote>
  <w:footnote w:type="continuationSeparator" w:id="0">
    <w:p w14:paraId="4541EB78" w14:textId="77777777" w:rsidR="00423050" w:rsidRDefault="00423050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4E9D" w14:textId="35931522" w:rsidR="007D6EE0" w:rsidRPr="003D226C" w:rsidRDefault="003D226C">
    <w:pPr>
      <w:pStyle w:val="Nagwek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color w:val="FF0000"/>
        <w:sz w:val="28"/>
        <w:szCs w:val="28"/>
      </w:rPr>
      <w:tab/>
      <w:t xml:space="preserve">                                                                         </w:t>
    </w:r>
    <w:r w:rsidR="00177DAE">
      <w:rPr>
        <w:rFonts w:ascii="Arial" w:hAnsi="Arial" w:cs="Arial"/>
        <w:sz w:val="26"/>
        <w:szCs w:val="26"/>
      </w:rPr>
      <w:t>Załą</w:t>
    </w:r>
    <w:r w:rsidRPr="003D226C">
      <w:rPr>
        <w:rFonts w:ascii="Arial" w:hAnsi="Arial" w:cs="Arial"/>
        <w:sz w:val="26"/>
        <w:szCs w:val="26"/>
      </w:rPr>
      <w:t>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25"/>
  </w:num>
  <w:num w:numId="7">
    <w:abstractNumId w:val="6"/>
  </w:num>
  <w:num w:numId="8">
    <w:abstractNumId w:val="17"/>
  </w:num>
  <w:num w:numId="9">
    <w:abstractNumId w:val="28"/>
  </w:num>
  <w:num w:numId="10">
    <w:abstractNumId w:val="1"/>
  </w:num>
  <w:num w:numId="11">
    <w:abstractNumId w:val="18"/>
  </w:num>
  <w:num w:numId="12">
    <w:abstractNumId w:val="20"/>
  </w:num>
  <w:num w:numId="13">
    <w:abstractNumId w:val="11"/>
  </w:num>
  <w:num w:numId="14">
    <w:abstractNumId w:val="22"/>
  </w:num>
  <w:num w:numId="15">
    <w:abstractNumId w:val="8"/>
  </w:num>
  <w:num w:numId="16">
    <w:abstractNumId w:val="7"/>
  </w:num>
  <w:num w:numId="17">
    <w:abstractNumId w:val="23"/>
  </w:num>
  <w:num w:numId="18">
    <w:abstractNumId w:val="35"/>
  </w:num>
  <w:num w:numId="19">
    <w:abstractNumId w:val="5"/>
  </w:num>
  <w:num w:numId="20">
    <w:abstractNumId w:val="10"/>
  </w:num>
  <w:num w:numId="21">
    <w:abstractNumId w:val="21"/>
  </w:num>
  <w:num w:numId="22">
    <w:abstractNumId w:val="32"/>
  </w:num>
  <w:num w:numId="23">
    <w:abstractNumId w:val="16"/>
  </w:num>
  <w:num w:numId="24">
    <w:abstractNumId w:val="24"/>
  </w:num>
  <w:num w:numId="25">
    <w:abstractNumId w:val="4"/>
  </w:num>
  <w:num w:numId="26">
    <w:abstractNumId w:val="13"/>
  </w:num>
  <w:num w:numId="27">
    <w:abstractNumId w:val="27"/>
  </w:num>
  <w:num w:numId="28">
    <w:abstractNumId w:val="14"/>
  </w:num>
  <w:num w:numId="29">
    <w:abstractNumId w:val="26"/>
  </w:num>
  <w:num w:numId="30">
    <w:abstractNumId w:val="0"/>
  </w:num>
  <w:num w:numId="31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9"/>
  </w:num>
  <w:num w:numId="35">
    <w:abstractNumId w:val="12"/>
  </w:num>
  <w:num w:numId="36">
    <w:abstractNumId w:val="30"/>
  </w:num>
  <w:num w:numId="37">
    <w:abstractNumId w:val="34"/>
  </w:num>
  <w:num w:numId="38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>
    <w:abstractNumId w:val="3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4771F"/>
    <w:rsid w:val="00066B93"/>
    <w:rsid w:val="0008360B"/>
    <w:rsid w:val="0008661F"/>
    <w:rsid w:val="000A421A"/>
    <w:rsid w:val="000A7AAA"/>
    <w:rsid w:val="000A7F17"/>
    <w:rsid w:val="000B580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77DAE"/>
    <w:rsid w:val="00181964"/>
    <w:rsid w:val="00184EBB"/>
    <w:rsid w:val="001853A0"/>
    <w:rsid w:val="00186E75"/>
    <w:rsid w:val="00190C88"/>
    <w:rsid w:val="001A35F7"/>
    <w:rsid w:val="001B245D"/>
    <w:rsid w:val="001C30A0"/>
    <w:rsid w:val="001C6F4E"/>
    <w:rsid w:val="001C7A3A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7120"/>
    <w:rsid w:val="002412F9"/>
    <w:rsid w:val="002435B6"/>
    <w:rsid w:val="00250110"/>
    <w:rsid w:val="00262855"/>
    <w:rsid w:val="00266454"/>
    <w:rsid w:val="00266749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60526"/>
    <w:rsid w:val="00374052"/>
    <w:rsid w:val="00375B0E"/>
    <w:rsid w:val="0037713D"/>
    <w:rsid w:val="00382296"/>
    <w:rsid w:val="003840E9"/>
    <w:rsid w:val="00384873"/>
    <w:rsid w:val="00392598"/>
    <w:rsid w:val="00392EE9"/>
    <w:rsid w:val="003B180F"/>
    <w:rsid w:val="003B499C"/>
    <w:rsid w:val="003D226C"/>
    <w:rsid w:val="003D4CD2"/>
    <w:rsid w:val="003D6789"/>
    <w:rsid w:val="003E4097"/>
    <w:rsid w:val="003F0D72"/>
    <w:rsid w:val="003F28F0"/>
    <w:rsid w:val="00423050"/>
    <w:rsid w:val="004265E4"/>
    <w:rsid w:val="00434894"/>
    <w:rsid w:val="0044016E"/>
    <w:rsid w:val="004433F4"/>
    <w:rsid w:val="004501DA"/>
    <w:rsid w:val="00455B7A"/>
    <w:rsid w:val="00463665"/>
    <w:rsid w:val="0046531C"/>
    <w:rsid w:val="004660F7"/>
    <w:rsid w:val="0047403E"/>
    <w:rsid w:val="00474FAC"/>
    <w:rsid w:val="004779CA"/>
    <w:rsid w:val="00483334"/>
    <w:rsid w:val="00485F44"/>
    <w:rsid w:val="004A4372"/>
    <w:rsid w:val="004B253B"/>
    <w:rsid w:val="004C147E"/>
    <w:rsid w:val="004C590F"/>
    <w:rsid w:val="004E1C75"/>
    <w:rsid w:val="004F6B10"/>
    <w:rsid w:val="005024BB"/>
    <w:rsid w:val="00507BEB"/>
    <w:rsid w:val="005136F0"/>
    <w:rsid w:val="0051562F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175A"/>
    <w:rsid w:val="005F2ABD"/>
    <w:rsid w:val="0060143D"/>
    <w:rsid w:val="00620207"/>
    <w:rsid w:val="00650726"/>
    <w:rsid w:val="00651F04"/>
    <w:rsid w:val="00657694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8418A"/>
    <w:rsid w:val="0079162F"/>
    <w:rsid w:val="00793D96"/>
    <w:rsid w:val="007A0C18"/>
    <w:rsid w:val="007A26F9"/>
    <w:rsid w:val="007A5785"/>
    <w:rsid w:val="007B6489"/>
    <w:rsid w:val="007D1C7A"/>
    <w:rsid w:val="007D2F42"/>
    <w:rsid w:val="007D6EE0"/>
    <w:rsid w:val="007E1E33"/>
    <w:rsid w:val="007E3081"/>
    <w:rsid w:val="007F025E"/>
    <w:rsid w:val="007F5D99"/>
    <w:rsid w:val="00803E94"/>
    <w:rsid w:val="008212F8"/>
    <w:rsid w:val="00832F6F"/>
    <w:rsid w:val="008369D7"/>
    <w:rsid w:val="0084033D"/>
    <w:rsid w:val="008560BB"/>
    <w:rsid w:val="00862BB8"/>
    <w:rsid w:val="00862BB9"/>
    <w:rsid w:val="00864FB7"/>
    <w:rsid w:val="00865E19"/>
    <w:rsid w:val="008812FB"/>
    <w:rsid w:val="0088141F"/>
    <w:rsid w:val="00893E4E"/>
    <w:rsid w:val="0089442D"/>
    <w:rsid w:val="008B3832"/>
    <w:rsid w:val="008B4E9D"/>
    <w:rsid w:val="008E4C8D"/>
    <w:rsid w:val="008E7D2E"/>
    <w:rsid w:val="008F721C"/>
    <w:rsid w:val="009000F4"/>
    <w:rsid w:val="00910AE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C2FE6"/>
    <w:rsid w:val="009E28F0"/>
    <w:rsid w:val="009E6E68"/>
    <w:rsid w:val="00A05DEC"/>
    <w:rsid w:val="00A143C0"/>
    <w:rsid w:val="00A31378"/>
    <w:rsid w:val="00A51893"/>
    <w:rsid w:val="00A56863"/>
    <w:rsid w:val="00A70430"/>
    <w:rsid w:val="00A76815"/>
    <w:rsid w:val="00A7731E"/>
    <w:rsid w:val="00A814B8"/>
    <w:rsid w:val="00A83EA1"/>
    <w:rsid w:val="00A871F3"/>
    <w:rsid w:val="00A87F8B"/>
    <w:rsid w:val="00A94E8D"/>
    <w:rsid w:val="00A9542E"/>
    <w:rsid w:val="00AA6B30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53F5"/>
    <w:rsid w:val="00B11C52"/>
    <w:rsid w:val="00B160BA"/>
    <w:rsid w:val="00B40921"/>
    <w:rsid w:val="00B43403"/>
    <w:rsid w:val="00B511C4"/>
    <w:rsid w:val="00B55D0E"/>
    <w:rsid w:val="00B55ED3"/>
    <w:rsid w:val="00B63683"/>
    <w:rsid w:val="00B67B94"/>
    <w:rsid w:val="00B82BB7"/>
    <w:rsid w:val="00B84DD1"/>
    <w:rsid w:val="00B92D31"/>
    <w:rsid w:val="00BA1CE7"/>
    <w:rsid w:val="00BA4E9A"/>
    <w:rsid w:val="00BB1362"/>
    <w:rsid w:val="00BB7E36"/>
    <w:rsid w:val="00BC39E3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67BD6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3958"/>
    <w:rsid w:val="00DF1E88"/>
    <w:rsid w:val="00DF5276"/>
    <w:rsid w:val="00E13101"/>
    <w:rsid w:val="00E20611"/>
    <w:rsid w:val="00E20EF5"/>
    <w:rsid w:val="00E318CB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49E5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0F31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0C04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C13D-B7D0-4395-AC7A-7771A8B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Dorota Czajkowska-Maj</cp:lastModifiedBy>
  <cp:revision>5</cp:revision>
  <dcterms:created xsi:type="dcterms:W3CDTF">2021-06-28T12:51:00Z</dcterms:created>
  <dcterms:modified xsi:type="dcterms:W3CDTF">2021-06-29T12:31:00Z</dcterms:modified>
</cp:coreProperties>
</file>