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30014" w14:textId="77777777" w:rsidR="003B0D1D" w:rsidRPr="00E02072" w:rsidRDefault="003B0D1D" w:rsidP="00E02072">
      <w:pPr>
        <w:spacing w:after="0" w:line="240" w:lineRule="auto"/>
        <w:jc w:val="both"/>
        <w:rPr>
          <w:rFonts w:ascii="Open Sans" w:hAnsi="Open Sans" w:cs="Open Sans"/>
          <w:b/>
          <w:bCs/>
        </w:rPr>
      </w:pPr>
    </w:p>
    <w:p w14:paraId="37A4765A" w14:textId="13F70705" w:rsidR="00120FD6" w:rsidRPr="003503D1" w:rsidRDefault="00F757B0" w:rsidP="00E02072">
      <w:pPr>
        <w:spacing w:after="0" w:line="240" w:lineRule="auto"/>
        <w:jc w:val="both"/>
        <w:rPr>
          <w:rFonts w:ascii="Segoe UI" w:hAnsi="Segoe UI" w:cs="Segoe UI"/>
          <w:b/>
        </w:rPr>
      </w:pPr>
      <w:r w:rsidRPr="00E02072">
        <w:rPr>
          <w:rFonts w:ascii="Open Sans" w:hAnsi="Open Sans" w:cs="Open Sans"/>
          <w:b/>
          <w:bCs/>
        </w:rPr>
        <w:tab/>
      </w:r>
      <w:r w:rsidRPr="00E02072">
        <w:rPr>
          <w:rFonts w:ascii="Open Sans" w:hAnsi="Open Sans" w:cs="Open Sans"/>
          <w:b/>
          <w:bCs/>
        </w:rPr>
        <w:tab/>
      </w:r>
      <w:r w:rsidRPr="00E02072">
        <w:rPr>
          <w:rFonts w:ascii="Open Sans" w:hAnsi="Open Sans" w:cs="Open Sans"/>
          <w:b/>
          <w:bCs/>
        </w:rPr>
        <w:tab/>
      </w:r>
      <w:r w:rsidR="00120FD6" w:rsidRPr="00E02072">
        <w:rPr>
          <w:rFonts w:ascii="Open Sans" w:hAnsi="Open Sans" w:cs="Open Sans"/>
        </w:rPr>
        <w:tab/>
      </w:r>
      <w:r w:rsidR="00120FD6" w:rsidRPr="00E02072">
        <w:rPr>
          <w:rFonts w:ascii="Open Sans" w:hAnsi="Open Sans" w:cs="Open Sans"/>
        </w:rPr>
        <w:tab/>
      </w:r>
      <w:r w:rsidR="00120FD6" w:rsidRPr="00E02072">
        <w:rPr>
          <w:rFonts w:ascii="Open Sans" w:hAnsi="Open Sans" w:cs="Open Sans"/>
        </w:rPr>
        <w:tab/>
      </w:r>
      <w:r w:rsidR="00120FD6" w:rsidRPr="00E02072">
        <w:rPr>
          <w:rFonts w:ascii="Open Sans" w:hAnsi="Open Sans" w:cs="Open Sans"/>
        </w:rPr>
        <w:tab/>
      </w:r>
      <w:r w:rsidR="00120FD6" w:rsidRPr="00E02072">
        <w:rPr>
          <w:rFonts w:ascii="Open Sans" w:hAnsi="Open Sans" w:cs="Open Sans"/>
        </w:rPr>
        <w:tab/>
      </w:r>
      <w:r w:rsidR="00985913">
        <w:rPr>
          <w:rFonts w:ascii="Open Sans" w:hAnsi="Open Sans" w:cs="Open Sans"/>
        </w:rPr>
        <w:tab/>
      </w:r>
      <w:r w:rsidR="00120FD6" w:rsidRPr="00E02072">
        <w:rPr>
          <w:rFonts w:ascii="Open Sans" w:hAnsi="Open Sans" w:cs="Open Sans"/>
        </w:rPr>
        <w:tab/>
      </w:r>
      <w:r w:rsidR="005556B5" w:rsidRPr="003503D1">
        <w:rPr>
          <w:rFonts w:ascii="Segoe UI" w:hAnsi="Segoe UI" w:cs="Segoe UI"/>
          <w:b/>
        </w:rPr>
        <w:t>Sopot</w:t>
      </w:r>
      <w:r w:rsidR="005556B5" w:rsidRPr="003503D1">
        <w:rPr>
          <w:rFonts w:ascii="Segoe UI" w:hAnsi="Segoe UI" w:cs="Segoe UI"/>
        </w:rPr>
        <w:t xml:space="preserve"> </w:t>
      </w:r>
      <w:r w:rsidR="00500716" w:rsidRPr="003503D1">
        <w:rPr>
          <w:rFonts w:ascii="Segoe UI" w:hAnsi="Segoe UI" w:cs="Segoe UI"/>
          <w:b/>
        </w:rPr>
        <w:t>1</w:t>
      </w:r>
      <w:r w:rsidR="0074253F">
        <w:rPr>
          <w:rFonts w:ascii="Segoe UI" w:hAnsi="Segoe UI" w:cs="Segoe UI"/>
          <w:b/>
        </w:rPr>
        <w:t>5</w:t>
      </w:r>
      <w:r w:rsidR="00120FD6" w:rsidRPr="003503D1">
        <w:rPr>
          <w:rFonts w:ascii="Segoe UI" w:hAnsi="Segoe UI" w:cs="Segoe UI"/>
          <w:b/>
        </w:rPr>
        <w:t>.</w:t>
      </w:r>
      <w:r w:rsidR="00E4336B" w:rsidRPr="003503D1">
        <w:rPr>
          <w:rFonts w:ascii="Segoe UI" w:hAnsi="Segoe UI" w:cs="Segoe UI"/>
          <w:b/>
        </w:rPr>
        <w:t>0</w:t>
      </w:r>
      <w:r w:rsidRPr="003503D1">
        <w:rPr>
          <w:rFonts w:ascii="Segoe UI" w:hAnsi="Segoe UI" w:cs="Segoe UI"/>
          <w:b/>
        </w:rPr>
        <w:t>3</w:t>
      </w:r>
      <w:r w:rsidR="00120FD6" w:rsidRPr="003503D1">
        <w:rPr>
          <w:rFonts w:ascii="Segoe UI" w:hAnsi="Segoe UI" w:cs="Segoe UI"/>
          <w:b/>
        </w:rPr>
        <w:t>.202</w:t>
      </w:r>
      <w:r w:rsidR="00500716" w:rsidRPr="003503D1">
        <w:rPr>
          <w:rFonts w:ascii="Segoe UI" w:hAnsi="Segoe UI" w:cs="Segoe UI"/>
          <w:b/>
        </w:rPr>
        <w:t>4</w:t>
      </w:r>
      <w:r w:rsidR="00120FD6" w:rsidRPr="003503D1">
        <w:rPr>
          <w:rFonts w:ascii="Segoe UI" w:hAnsi="Segoe UI" w:cs="Segoe UI"/>
          <w:b/>
        </w:rPr>
        <w:t>r.</w:t>
      </w:r>
    </w:p>
    <w:p w14:paraId="1272AE00" w14:textId="2F35A26A" w:rsidR="00120FD6" w:rsidRPr="003503D1" w:rsidRDefault="00120FD6" w:rsidP="00E02072">
      <w:pPr>
        <w:spacing w:after="0" w:line="240" w:lineRule="auto"/>
        <w:jc w:val="both"/>
        <w:rPr>
          <w:rFonts w:ascii="Segoe UI" w:hAnsi="Segoe UI" w:cs="Segoe UI"/>
        </w:rPr>
      </w:pPr>
    </w:p>
    <w:p w14:paraId="0DD45BE6" w14:textId="77777777" w:rsidR="00120FD6" w:rsidRPr="003503D1" w:rsidRDefault="00120FD6" w:rsidP="00E0207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</w:rPr>
      </w:pPr>
    </w:p>
    <w:p w14:paraId="26D63F6D" w14:textId="77777777" w:rsidR="00120FD6" w:rsidRPr="003503D1" w:rsidRDefault="00120FD6" w:rsidP="00A2351F">
      <w:pPr>
        <w:autoSpaceDE w:val="0"/>
        <w:autoSpaceDN w:val="0"/>
        <w:adjustRightInd w:val="0"/>
        <w:spacing w:after="0" w:line="240" w:lineRule="auto"/>
        <w:ind w:left="6371" w:firstLine="709"/>
        <w:jc w:val="both"/>
        <w:rPr>
          <w:rFonts w:ascii="Segoe UI" w:hAnsi="Segoe UI" w:cs="Segoe UI"/>
          <w:b/>
        </w:rPr>
      </w:pPr>
      <w:r w:rsidRPr="003503D1">
        <w:rPr>
          <w:rFonts w:ascii="Segoe UI" w:hAnsi="Segoe UI" w:cs="Segoe UI"/>
          <w:b/>
        </w:rPr>
        <w:t>Strona internetowa</w:t>
      </w:r>
    </w:p>
    <w:p w14:paraId="044C0D45" w14:textId="77777777" w:rsidR="00120FD6" w:rsidRPr="003503D1" w:rsidRDefault="00120FD6" w:rsidP="00E02072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Segoe UI" w:hAnsi="Segoe UI" w:cs="Segoe UI"/>
          <w:b/>
        </w:rPr>
      </w:pPr>
    </w:p>
    <w:p w14:paraId="74A5CD48" w14:textId="77777777" w:rsidR="00120FD6" w:rsidRPr="003503D1" w:rsidRDefault="00120FD6" w:rsidP="00E0207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</w:rPr>
      </w:pPr>
    </w:p>
    <w:p w14:paraId="17C12C5C" w14:textId="39963D58" w:rsidR="00120FD6" w:rsidRPr="003503D1" w:rsidRDefault="00120FD6" w:rsidP="00E12A4C">
      <w:pPr>
        <w:keepNext/>
        <w:keepLines/>
        <w:shd w:val="clear" w:color="auto" w:fill="FFFFFF"/>
        <w:tabs>
          <w:tab w:val="left" w:pos="-180"/>
        </w:tabs>
        <w:spacing w:before="60" w:after="60" w:line="276" w:lineRule="auto"/>
        <w:jc w:val="both"/>
        <w:rPr>
          <w:rFonts w:ascii="Segoe UI" w:hAnsi="Segoe UI" w:cs="Segoe UI"/>
          <w:b/>
          <w:u w:val="single"/>
        </w:rPr>
      </w:pPr>
      <w:r w:rsidRPr="003503D1">
        <w:rPr>
          <w:rFonts w:ascii="Segoe UI" w:hAnsi="Segoe UI" w:cs="Segoe UI"/>
          <w:b/>
        </w:rPr>
        <w:t xml:space="preserve">Sprawa: </w:t>
      </w:r>
      <w:r w:rsidR="0027420A" w:rsidRPr="003503D1">
        <w:rPr>
          <w:rFonts w:ascii="Segoe UI" w:hAnsi="Segoe UI" w:cs="Segoe UI"/>
        </w:rPr>
        <w:t xml:space="preserve">wyjaśnienia i modyfikacja </w:t>
      </w:r>
      <w:r w:rsidRPr="003503D1">
        <w:rPr>
          <w:rFonts w:ascii="Segoe UI" w:hAnsi="Segoe UI" w:cs="Segoe UI"/>
        </w:rPr>
        <w:t>zapisów SWZ w postępowaniu na</w:t>
      </w:r>
      <w:r w:rsidRPr="003503D1">
        <w:rPr>
          <w:rFonts w:ascii="Segoe UI" w:hAnsi="Segoe UI" w:cs="Segoe UI"/>
          <w:b/>
        </w:rPr>
        <w:t xml:space="preserve"> „</w:t>
      </w:r>
      <w:r w:rsidR="0027420A" w:rsidRPr="003503D1">
        <w:rPr>
          <w:rFonts w:ascii="Segoe UI" w:hAnsi="Segoe UI" w:cs="Segoe UI"/>
          <w:b/>
        </w:rPr>
        <w:t>Usługi ubezpieczenia pojazdów</w:t>
      </w:r>
      <w:r w:rsidR="00F757B0" w:rsidRPr="003503D1">
        <w:rPr>
          <w:rFonts w:ascii="Segoe UI" w:hAnsi="Segoe UI" w:cs="Segoe UI"/>
          <w:b/>
        </w:rPr>
        <w:t>”.</w:t>
      </w:r>
    </w:p>
    <w:p w14:paraId="7A805FAC" w14:textId="77777777" w:rsidR="00120FD6" w:rsidRPr="003503D1" w:rsidRDefault="00120FD6" w:rsidP="00E02072">
      <w:pPr>
        <w:suppressAutoHyphens/>
        <w:spacing w:after="0" w:line="240" w:lineRule="auto"/>
        <w:jc w:val="both"/>
        <w:rPr>
          <w:rFonts w:ascii="Segoe UI" w:hAnsi="Segoe UI" w:cs="Segoe UI"/>
          <w:b/>
          <w:u w:val="single"/>
          <w:lang w:eastAsia="ar-SA"/>
        </w:rPr>
      </w:pPr>
    </w:p>
    <w:p w14:paraId="29E33E26" w14:textId="17A069BE" w:rsidR="00120FD6" w:rsidRPr="003503D1" w:rsidRDefault="00120FD6" w:rsidP="003503D1">
      <w:pPr>
        <w:spacing w:after="0" w:line="240" w:lineRule="auto"/>
        <w:ind w:firstLine="708"/>
        <w:jc w:val="both"/>
        <w:rPr>
          <w:rFonts w:ascii="Segoe UI" w:hAnsi="Segoe UI" w:cs="Segoe UI"/>
        </w:rPr>
      </w:pPr>
      <w:r w:rsidRPr="003503D1">
        <w:rPr>
          <w:rFonts w:ascii="Segoe UI" w:hAnsi="Segoe UI" w:cs="Segoe UI"/>
        </w:rPr>
        <w:t xml:space="preserve">Zamawiający informuje, iż na podst. art. </w:t>
      </w:r>
      <w:r w:rsidR="0027420A" w:rsidRPr="003503D1">
        <w:rPr>
          <w:rFonts w:ascii="Segoe UI" w:hAnsi="Segoe UI" w:cs="Segoe UI"/>
        </w:rPr>
        <w:t>284</w:t>
      </w:r>
      <w:r w:rsidR="00E12A4C" w:rsidRPr="003503D1">
        <w:rPr>
          <w:rFonts w:ascii="Segoe UI" w:hAnsi="Segoe UI" w:cs="Segoe UI"/>
        </w:rPr>
        <w:t xml:space="preserve"> ust.2 </w:t>
      </w:r>
      <w:r w:rsidR="0027420A" w:rsidRPr="003503D1">
        <w:rPr>
          <w:rFonts w:ascii="Segoe UI" w:hAnsi="Segoe UI" w:cs="Segoe UI"/>
        </w:rPr>
        <w:t xml:space="preserve">oraz 286 ust.1 </w:t>
      </w:r>
      <w:r w:rsidRPr="003503D1">
        <w:rPr>
          <w:rFonts w:ascii="Segoe UI" w:hAnsi="Segoe UI" w:cs="Segoe UI"/>
        </w:rPr>
        <w:t>ustawy Prawo zamówień</w:t>
      </w:r>
      <w:r w:rsidR="00985913" w:rsidRPr="003503D1">
        <w:rPr>
          <w:rFonts w:ascii="Segoe UI" w:hAnsi="Segoe UI" w:cs="Segoe UI"/>
        </w:rPr>
        <w:t xml:space="preserve"> </w:t>
      </w:r>
      <w:r w:rsidR="003503D1" w:rsidRPr="003503D1">
        <w:rPr>
          <w:rFonts w:ascii="Segoe UI" w:hAnsi="Segoe UI" w:cs="Segoe UI"/>
        </w:rPr>
        <w:t>publicznych (Dz.U. z 2023r. poz. 16</w:t>
      </w:r>
      <w:r w:rsidRPr="003503D1">
        <w:rPr>
          <w:rFonts w:ascii="Segoe UI" w:hAnsi="Segoe UI" w:cs="Segoe UI"/>
        </w:rPr>
        <w:t>0</w:t>
      </w:r>
      <w:r w:rsidR="003503D1" w:rsidRPr="003503D1">
        <w:rPr>
          <w:rFonts w:ascii="Segoe UI" w:hAnsi="Segoe UI" w:cs="Segoe UI"/>
        </w:rPr>
        <w:t>5</w:t>
      </w:r>
      <w:r w:rsidRPr="003503D1">
        <w:rPr>
          <w:rFonts w:ascii="Segoe UI" w:hAnsi="Segoe UI" w:cs="Segoe UI"/>
        </w:rPr>
        <w:t xml:space="preserve"> ze zm.) </w:t>
      </w:r>
      <w:r w:rsidR="00E12A4C" w:rsidRPr="003503D1">
        <w:rPr>
          <w:rFonts w:ascii="Segoe UI" w:hAnsi="Segoe UI" w:cs="Segoe UI"/>
        </w:rPr>
        <w:t xml:space="preserve">udziela wyjaśnień </w:t>
      </w:r>
      <w:r w:rsidR="0027420A" w:rsidRPr="003503D1">
        <w:rPr>
          <w:rFonts w:ascii="Segoe UI" w:hAnsi="Segoe UI" w:cs="Segoe UI"/>
        </w:rPr>
        <w:t xml:space="preserve">i dokonuje modyfikacji </w:t>
      </w:r>
      <w:r w:rsidRPr="003503D1">
        <w:rPr>
          <w:rFonts w:ascii="Segoe UI" w:hAnsi="Segoe UI" w:cs="Segoe UI"/>
        </w:rPr>
        <w:t>zapisów SWZ.</w:t>
      </w:r>
    </w:p>
    <w:p w14:paraId="0DD40A9B" w14:textId="77777777" w:rsidR="00120FD6" w:rsidRPr="003503D1" w:rsidRDefault="00120FD6" w:rsidP="0027420A">
      <w:pPr>
        <w:spacing w:after="0" w:line="240" w:lineRule="auto"/>
        <w:ind w:left="284" w:hanging="284"/>
        <w:jc w:val="both"/>
        <w:rPr>
          <w:rFonts w:ascii="Segoe UI" w:hAnsi="Segoe UI" w:cs="Segoe UI"/>
        </w:rPr>
      </w:pPr>
    </w:p>
    <w:p w14:paraId="75D5FEE7" w14:textId="58E9B7D0" w:rsidR="0074253F" w:rsidRPr="00ED04FC" w:rsidRDefault="00303ECD" w:rsidP="00AB6C7E">
      <w:pPr>
        <w:pStyle w:val="Tekstpodstawowy"/>
        <w:jc w:val="both"/>
        <w:rPr>
          <w:rFonts w:ascii="Segoe UI" w:hAnsi="Segoe UI" w:cs="Segoe UI"/>
          <w:sz w:val="22"/>
          <w:szCs w:val="22"/>
        </w:rPr>
      </w:pPr>
      <w:r w:rsidRPr="00ED04FC">
        <w:rPr>
          <w:rFonts w:ascii="Segoe UI" w:hAnsi="Segoe UI" w:cs="Segoe UI"/>
          <w:sz w:val="22"/>
          <w:szCs w:val="22"/>
        </w:rPr>
        <w:t>1. Wykreślenie z pkt 2.3.4 OPZ (zakres terytorialny) zapisu: Rozszerzenie ochrony ubezpieczeniowej na terytorium Rosji, Białorusi, Ukrainy i Mołdawii o ryzyko kradzieży pojazdu, jego części lub wyposażenia oraz uszkodzenia pojazdu w następstwie jego zabrania w celu krótkotrwałego użycia, jest możliwe po opłaceniu dodatkowej składki.</w:t>
      </w:r>
    </w:p>
    <w:p w14:paraId="1A0F4657" w14:textId="552EDEE0" w:rsidR="0074253F" w:rsidRPr="003503D1" w:rsidRDefault="0027420A" w:rsidP="00ED04FC">
      <w:pPr>
        <w:pStyle w:val="Tekstpodstawowy"/>
        <w:ind w:left="284" w:hanging="284"/>
        <w:jc w:val="both"/>
        <w:rPr>
          <w:rFonts w:ascii="Segoe UI" w:hAnsi="Segoe UI" w:cs="Segoe UI"/>
          <w:b/>
          <w:bCs/>
          <w:color w:val="002060"/>
          <w:sz w:val="22"/>
          <w:szCs w:val="22"/>
        </w:rPr>
      </w:pP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Odpowiedź: Zamawiający </w:t>
      </w:r>
      <w:r w:rsidR="00ED04FC">
        <w:rPr>
          <w:rFonts w:ascii="Segoe UI" w:hAnsi="Segoe UI" w:cs="Segoe UI"/>
          <w:b/>
          <w:bCs/>
          <w:color w:val="002060"/>
          <w:sz w:val="22"/>
          <w:szCs w:val="22"/>
        </w:rPr>
        <w:t xml:space="preserve">nie </w:t>
      </w:r>
      <w:r w:rsidR="003068BF" w:rsidRPr="003503D1">
        <w:rPr>
          <w:rFonts w:ascii="Segoe UI" w:hAnsi="Segoe UI" w:cs="Segoe UI"/>
          <w:b/>
          <w:bCs/>
          <w:color w:val="002060"/>
          <w:sz w:val="22"/>
          <w:szCs w:val="22"/>
        </w:rPr>
        <w:t>wyraża zgod</w:t>
      </w:r>
      <w:r w:rsidR="00ED04FC">
        <w:rPr>
          <w:rFonts w:ascii="Segoe UI" w:hAnsi="Segoe UI" w:cs="Segoe UI"/>
          <w:b/>
          <w:bCs/>
          <w:color w:val="002060"/>
          <w:sz w:val="22"/>
          <w:szCs w:val="22"/>
        </w:rPr>
        <w:t>y na modyfikację zapisu</w:t>
      </w: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. </w:t>
      </w:r>
    </w:p>
    <w:p w14:paraId="1E62634F" w14:textId="26F82D1A" w:rsidR="0027420A" w:rsidRPr="003503D1" w:rsidRDefault="00910F57" w:rsidP="00910F57">
      <w:pPr>
        <w:pStyle w:val="Tekstpodstawowy"/>
        <w:rPr>
          <w:rFonts w:ascii="Segoe UI" w:hAnsi="Segoe UI" w:cs="Segoe UI"/>
          <w:color w:val="1F4E79" w:themeColor="accent5" w:themeShade="80"/>
          <w:sz w:val="22"/>
          <w:szCs w:val="22"/>
        </w:rPr>
      </w:pPr>
      <w:r w:rsidRPr="003503D1">
        <w:rPr>
          <w:rFonts w:ascii="Segoe UI" w:hAnsi="Segoe UI" w:cs="Segoe UI"/>
          <w:sz w:val="22"/>
          <w:szCs w:val="22"/>
        </w:rPr>
        <w:t xml:space="preserve">2. </w:t>
      </w:r>
      <w:r w:rsidR="00FE2DD3" w:rsidRPr="003503D1">
        <w:rPr>
          <w:rFonts w:ascii="Segoe UI" w:hAnsi="Segoe UI" w:cs="Segoe UI"/>
          <w:sz w:val="22"/>
          <w:szCs w:val="22"/>
        </w:rPr>
        <w:t>P</w:t>
      </w:r>
      <w:r w:rsidR="003966C1">
        <w:rPr>
          <w:rFonts w:ascii="Segoe UI" w:hAnsi="Segoe UI" w:cs="Segoe UI"/>
          <w:sz w:val="22"/>
          <w:szCs w:val="22"/>
        </w:rPr>
        <w:t>rosimy o wykreślenie pkt 2.3.6.10 OPZ</w:t>
      </w:r>
      <w:r w:rsidR="00FE2DD3" w:rsidRPr="003503D1">
        <w:rPr>
          <w:rFonts w:ascii="Segoe UI" w:hAnsi="Segoe UI" w:cs="Segoe UI"/>
          <w:sz w:val="22"/>
          <w:szCs w:val="22"/>
        </w:rPr>
        <w:t>.</w:t>
      </w:r>
    </w:p>
    <w:p w14:paraId="3E6A94C6" w14:textId="7F58F7EF" w:rsidR="00ED04FC" w:rsidRDefault="0027420A" w:rsidP="006A6BDC">
      <w:pPr>
        <w:pStyle w:val="Tekstpodstawowy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Odpowiedź: Zamawiający </w:t>
      </w:r>
      <w:r w:rsidR="006A6BDC">
        <w:rPr>
          <w:rFonts w:ascii="Segoe UI" w:hAnsi="Segoe UI" w:cs="Segoe UI"/>
          <w:b/>
          <w:bCs/>
          <w:color w:val="002060"/>
          <w:sz w:val="22"/>
          <w:szCs w:val="22"/>
        </w:rPr>
        <w:t xml:space="preserve">nie </w:t>
      </w:r>
      <w:r w:rsidR="006A6BDC" w:rsidRPr="003503D1">
        <w:rPr>
          <w:rFonts w:ascii="Segoe UI" w:hAnsi="Segoe UI" w:cs="Segoe UI"/>
          <w:b/>
          <w:bCs/>
          <w:color w:val="002060"/>
          <w:sz w:val="22"/>
          <w:szCs w:val="22"/>
        </w:rPr>
        <w:t>wyraża zgod</w:t>
      </w:r>
      <w:r w:rsidR="006A6BDC">
        <w:rPr>
          <w:rFonts w:ascii="Segoe UI" w:hAnsi="Segoe UI" w:cs="Segoe UI"/>
          <w:b/>
          <w:bCs/>
          <w:color w:val="002060"/>
          <w:sz w:val="22"/>
          <w:szCs w:val="22"/>
        </w:rPr>
        <w:t>y na modyfikację zapisu</w:t>
      </w:r>
      <w:r w:rsidR="006A6BDC">
        <w:rPr>
          <w:rFonts w:ascii="Segoe UI" w:hAnsi="Segoe UI" w:cs="Segoe UI"/>
          <w:b/>
          <w:bCs/>
          <w:color w:val="002060"/>
          <w:sz w:val="22"/>
          <w:szCs w:val="22"/>
        </w:rPr>
        <w:t>.</w:t>
      </w:r>
    </w:p>
    <w:p w14:paraId="724C32F7" w14:textId="6AE1C581" w:rsidR="0027420A" w:rsidRPr="003503D1" w:rsidRDefault="00910F57" w:rsidP="00910F57">
      <w:pPr>
        <w:pStyle w:val="Tekstpodstawowy"/>
        <w:rPr>
          <w:rFonts w:ascii="Segoe UI" w:hAnsi="Segoe UI" w:cs="Segoe UI"/>
          <w:sz w:val="22"/>
          <w:szCs w:val="22"/>
        </w:rPr>
      </w:pPr>
      <w:r w:rsidRPr="003503D1">
        <w:rPr>
          <w:rFonts w:ascii="Segoe UI" w:hAnsi="Segoe UI" w:cs="Segoe UI"/>
          <w:sz w:val="22"/>
          <w:szCs w:val="22"/>
        </w:rPr>
        <w:t xml:space="preserve">3. </w:t>
      </w:r>
      <w:r w:rsidR="00B86203">
        <w:rPr>
          <w:rFonts w:ascii="Segoe UI" w:hAnsi="Segoe UI" w:cs="Segoe UI"/>
          <w:sz w:val="22"/>
          <w:szCs w:val="22"/>
        </w:rPr>
        <w:t>Prosimy o dopisanie do pkt 2.3.6.12 OPZ – z zastrzeżeniem</w:t>
      </w:r>
      <w:r w:rsidR="00F777D7">
        <w:rPr>
          <w:rFonts w:ascii="Segoe UI" w:hAnsi="Segoe UI" w:cs="Segoe UI"/>
          <w:sz w:val="22"/>
          <w:szCs w:val="22"/>
        </w:rPr>
        <w:t xml:space="preserve"> Ubezpieczyciel nie odpowiada za szkody polegające na uszkodzeniu instalacji elektrycznej n</w:t>
      </w:r>
      <w:r w:rsidR="00967754">
        <w:rPr>
          <w:rFonts w:ascii="Segoe UI" w:hAnsi="Segoe UI" w:cs="Segoe UI"/>
          <w:sz w:val="22"/>
          <w:szCs w:val="22"/>
        </w:rPr>
        <w:t>a</w:t>
      </w:r>
      <w:r w:rsidR="00F777D7">
        <w:rPr>
          <w:rFonts w:ascii="Segoe UI" w:hAnsi="Segoe UI" w:cs="Segoe UI"/>
          <w:sz w:val="22"/>
          <w:szCs w:val="22"/>
        </w:rPr>
        <w:t xml:space="preserve"> </w:t>
      </w:r>
      <w:r w:rsidR="00967754">
        <w:rPr>
          <w:rFonts w:ascii="Segoe UI" w:hAnsi="Segoe UI" w:cs="Segoe UI"/>
          <w:sz w:val="22"/>
          <w:szCs w:val="22"/>
        </w:rPr>
        <w:t>wskutek wystąpienia w niej zwarcia lub przeciążenia prądem wyższym od znamionowego dla tej instalacji, z wyjątkiem sytuacji</w:t>
      </w:r>
      <w:r w:rsidR="00712567">
        <w:rPr>
          <w:rFonts w:ascii="Segoe UI" w:hAnsi="Segoe UI" w:cs="Segoe UI"/>
          <w:sz w:val="22"/>
          <w:szCs w:val="22"/>
        </w:rPr>
        <w:t>, gdzie zwarcie doprowadza do pożaru.</w:t>
      </w:r>
    </w:p>
    <w:p w14:paraId="3FC22F62" w14:textId="32B69393" w:rsidR="00690475" w:rsidRPr="003503D1" w:rsidRDefault="0027420A" w:rsidP="00830908">
      <w:pPr>
        <w:pStyle w:val="Tekstpodstawowy"/>
        <w:ind w:left="284" w:hanging="284"/>
        <w:jc w:val="both"/>
        <w:rPr>
          <w:rFonts w:ascii="Segoe UI" w:hAnsi="Segoe UI" w:cs="Segoe UI"/>
          <w:b/>
          <w:bCs/>
          <w:color w:val="002060"/>
          <w:sz w:val="22"/>
          <w:szCs w:val="22"/>
        </w:rPr>
      </w:pP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Odpowiedź: Zamawiający </w:t>
      </w:r>
      <w:r w:rsidR="008D64AC">
        <w:rPr>
          <w:rFonts w:ascii="Segoe UI" w:hAnsi="Segoe UI" w:cs="Segoe UI"/>
          <w:b/>
          <w:bCs/>
          <w:color w:val="002060"/>
          <w:sz w:val="22"/>
          <w:szCs w:val="22"/>
        </w:rPr>
        <w:t xml:space="preserve">nie </w:t>
      </w:r>
      <w:r w:rsidR="008D64AC" w:rsidRPr="003503D1">
        <w:rPr>
          <w:rFonts w:ascii="Segoe UI" w:hAnsi="Segoe UI" w:cs="Segoe UI"/>
          <w:b/>
          <w:bCs/>
          <w:color w:val="002060"/>
          <w:sz w:val="22"/>
          <w:szCs w:val="22"/>
        </w:rPr>
        <w:t>wyraża zgod</w:t>
      </w:r>
      <w:r w:rsidR="008D64AC">
        <w:rPr>
          <w:rFonts w:ascii="Segoe UI" w:hAnsi="Segoe UI" w:cs="Segoe UI"/>
          <w:b/>
          <w:bCs/>
          <w:color w:val="002060"/>
          <w:sz w:val="22"/>
          <w:szCs w:val="22"/>
        </w:rPr>
        <w:t>y na modyfikację zapisu</w:t>
      </w: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. </w:t>
      </w:r>
    </w:p>
    <w:p w14:paraId="089BBE36" w14:textId="5657442D" w:rsidR="0027420A" w:rsidRDefault="00910F57" w:rsidP="00910F57">
      <w:pPr>
        <w:pStyle w:val="Tekstpodstawowy"/>
        <w:rPr>
          <w:rFonts w:ascii="Segoe UI" w:hAnsi="Segoe UI" w:cs="Segoe UI"/>
          <w:sz w:val="22"/>
          <w:szCs w:val="22"/>
        </w:rPr>
      </w:pPr>
      <w:r w:rsidRPr="003503D1">
        <w:rPr>
          <w:rFonts w:ascii="Segoe UI" w:hAnsi="Segoe UI" w:cs="Segoe UI"/>
          <w:sz w:val="22"/>
          <w:szCs w:val="22"/>
        </w:rPr>
        <w:t xml:space="preserve">4. </w:t>
      </w:r>
      <w:r w:rsidR="00C30562" w:rsidRPr="003503D1">
        <w:rPr>
          <w:rFonts w:ascii="Segoe UI" w:hAnsi="Segoe UI" w:cs="Segoe UI"/>
          <w:sz w:val="22"/>
          <w:szCs w:val="22"/>
        </w:rPr>
        <w:t>Pro</w:t>
      </w:r>
      <w:r w:rsidR="00B92D3E">
        <w:rPr>
          <w:rFonts w:ascii="Segoe UI" w:hAnsi="Segoe UI" w:cs="Segoe UI"/>
          <w:sz w:val="22"/>
          <w:szCs w:val="22"/>
        </w:rPr>
        <w:t xml:space="preserve">simy </w:t>
      </w:r>
      <w:r w:rsidR="00C00AAA">
        <w:rPr>
          <w:rFonts w:ascii="Segoe UI" w:hAnsi="Segoe UI" w:cs="Segoe UI"/>
          <w:sz w:val="22"/>
          <w:szCs w:val="22"/>
        </w:rPr>
        <w:t xml:space="preserve">o dopisanie </w:t>
      </w:r>
      <w:r w:rsidR="00A4116B">
        <w:rPr>
          <w:rFonts w:ascii="Segoe UI" w:hAnsi="Segoe UI" w:cs="Segoe UI"/>
          <w:sz w:val="22"/>
          <w:szCs w:val="22"/>
        </w:rPr>
        <w:t xml:space="preserve">do pkt </w:t>
      </w:r>
      <w:r w:rsidR="00B43921">
        <w:rPr>
          <w:rFonts w:ascii="Segoe UI" w:hAnsi="Segoe UI" w:cs="Segoe UI"/>
          <w:sz w:val="22"/>
          <w:szCs w:val="22"/>
        </w:rPr>
        <w:t>2.3.</w:t>
      </w:r>
      <w:r w:rsidR="0079626E">
        <w:rPr>
          <w:rFonts w:ascii="Segoe UI" w:hAnsi="Segoe UI" w:cs="Segoe UI"/>
          <w:sz w:val="22"/>
          <w:szCs w:val="22"/>
        </w:rPr>
        <w:t>6.19 OPZ</w:t>
      </w:r>
      <w:r w:rsidR="003B6447" w:rsidRPr="003503D1">
        <w:rPr>
          <w:rFonts w:ascii="Segoe UI" w:hAnsi="Segoe UI" w:cs="Segoe UI"/>
          <w:sz w:val="22"/>
          <w:szCs w:val="22"/>
        </w:rPr>
        <w:t xml:space="preserve"> </w:t>
      </w:r>
      <w:r w:rsidR="00A4116B">
        <w:rPr>
          <w:rFonts w:ascii="Segoe UI" w:hAnsi="Segoe UI" w:cs="Segoe UI"/>
          <w:sz w:val="22"/>
          <w:szCs w:val="22"/>
        </w:rPr>
        <w:t>„za wyjątkiem szkód:</w:t>
      </w:r>
    </w:p>
    <w:p w14:paraId="4D063462" w14:textId="0D96C7DA" w:rsidR="00A4116B" w:rsidRDefault="00A4116B" w:rsidP="00910F57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a)</w:t>
      </w:r>
      <w:r w:rsidR="002C00F8">
        <w:rPr>
          <w:rFonts w:ascii="Segoe UI" w:hAnsi="Segoe UI" w:cs="Segoe UI"/>
          <w:sz w:val="22"/>
          <w:szCs w:val="22"/>
        </w:rPr>
        <w:t xml:space="preserve"> wyrządzon</w:t>
      </w:r>
      <w:r w:rsidR="00A33FE4">
        <w:rPr>
          <w:rFonts w:ascii="Segoe UI" w:hAnsi="Segoe UI" w:cs="Segoe UI"/>
          <w:sz w:val="22"/>
          <w:szCs w:val="22"/>
        </w:rPr>
        <w:t xml:space="preserve">ych </w:t>
      </w:r>
      <w:r w:rsidR="00EB19FA">
        <w:rPr>
          <w:rFonts w:ascii="Segoe UI" w:hAnsi="Segoe UI" w:cs="Segoe UI"/>
          <w:sz w:val="22"/>
          <w:szCs w:val="22"/>
        </w:rPr>
        <w:t>przez ładunek lub bagaż przewożony w kabinie pasażerskiej pojazdu,</w:t>
      </w:r>
    </w:p>
    <w:p w14:paraId="6F4C0823" w14:textId="371AA909" w:rsidR="00B90EAF" w:rsidRDefault="00B90EAF" w:rsidP="00910F57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b)powstałych wskutek </w:t>
      </w:r>
      <w:r w:rsidR="00C23BB7">
        <w:rPr>
          <w:rFonts w:ascii="Segoe UI" w:hAnsi="Segoe UI" w:cs="Segoe UI"/>
          <w:sz w:val="22"/>
          <w:szCs w:val="22"/>
        </w:rPr>
        <w:t xml:space="preserve">niewłaściwego załadowania </w:t>
      </w:r>
      <w:r w:rsidR="009B1AAC">
        <w:rPr>
          <w:rFonts w:ascii="Segoe UI" w:hAnsi="Segoe UI" w:cs="Segoe UI"/>
          <w:sz w:val="22"/>
          <w:szCs w:val="22"/>
        </w:rPr>
        <w:t xml:space="preserve">lub </w:t>
      </w:r>
      <w:r w:rsidR="004463F8">
        <w:rPr>
          <w:rFonts w:ascii="Segoe UI" w:hAnsi="Segoe UI" w:cs="Segoe UI"/>
          <w:sz w:val="22"/>
          <w:szCs w:val="22"/>
        </w:rPr>
        <w:t>przewo</w:t>
      </w:r>
      <w:r w:rsidR="00690475">
        <w:rPr>
          <w:rFonts w:ascii="Segoe UI" w:hAnsi="Segoe UI" w:cs="Segoe UI"/>
          <w:sz w:val="22"/>
          <w:szCs w:val="22"/>
        </w:rPr>
        <w:t>żenia ładunku płynnego, gazowego lub sypkiego</w:t>
      </w:r>
      <w:r w:rsidR="000E4CDB">
        <w:rPr>
          <w:rFonts w:ascii="Segoe UI" w:hAnsi="Segoe UI" w:cs="Segoe UI"/>
          <w:sz w:val="22"/>
          <w:szCs w:val="22"/>
        </w:rPr>
        <w:t>, luzem lub w cysternach na pojazdach samochodowych, naczepach</w:t>
      </w:r>
      <w:r w:rsidR="00D50697">
        <w:rPr>
          <w:rFonts w:ascii="Segoe UI" w:hAnsi="Segoe UI" w:cs="Segoe UI"/>
          <w:sz w:val="22"/>
          <w:szCs w:val="22"/>
        </w:rPr>
        <w:t xml:space="preserve"> lub przyczepach.</w:t>
      </w:r>
    </w:p>
    <w:p w14:paraId="7D85F113" w14:textId="5EEBA78A" w:rsidR="00B31826" w:rsidRPr="00B31826" w:rsidRDefault="00B31826" w:rsidP="00B31826">
      <w:pPr>
        <w:pStyle w:val="Tekstpodstawowy"/>
        <w:ind w:left="284" w:hanging="284"/>
        <w:jc w:val="both"/>
        <w:rPr>
          <w:rFonts w:ascii="Segoe UI" w:hAnsi="Segoe UI" w:cs="Segoe UI"/>
          <w:b/>
          <w:bCs/>
          <w:color w:val="002060"/>
          <w:sz w:val="22"/>
          <w:szCs w:val="22"/>
        </w:rPr>
      </w:pP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Odpowiedź: Zamawiający </w:t>
      </w:r>
      <w:r>
        <w:rPr>
          <w:rFonts w:ascii="Segoe UI" w:hAnsi="Segoe UI" w:cs="Segoe UI"/>
          <w:b/>
          <w:bCs/>
          <w:color w:val="002060"/>
          <w:sz w:val="22"/>
          <w:szCs w:val="22"/>
        </w:rPr>
        <w:t>nie wyraża zgody</w:t>
      </w: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 na powyższe. </w:t>
      </w:r>
    </w:p>
    <w:p w14:paraId="23B55323" w14:textId="661C693B" w:rsidR="00E5059D" w:rsidRDefault="00E5059D" w:rsidP="00910F57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5. Prosimy o wykreślenie pkt 2.3.6 OPZ</w:t>
      </w:r>
    </w:p>
    <w:p w14:paraId="139E3FB1" w14:textId="77777777" w:rsidR="00ED1C14" w:rsidRDefault="00B31826" w:rsidP="00B31826">
      <w:pPr>
        <w:pStyle w:val="Tekstpodstawowy"/>
        <w:ind w:left="284" w:hanging="284"/>
        <w:jc w:val="both"/>
        <w:rPr>
          <w:rFonts w:ascii="Segoe UI" w:hAnsi="Segoe UI" w:cs="Segoe UI"/>
          <w:b/>
          <w:bCs/>
          <w:color w:val="002060"/>
          <w:sz w:val="22"/>
          <w:szCs w:val="22"/>
        </w:rPr>
      </w:pP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Odpowiedź: Zamawiający </w:t>
      </w:r>
      <w:r>
        <w:rPr>
          <w:rFonts w:ascii="Segoe UI" w:hAnsi="Segoe UI" w:cs="Segoe UI"/>
          <w:b/>
          <w:bCs/>
          <w:color w:val="002060"/>
          <w:sz w:val="22"/>
          <w:szCs w:val="22"/>
        </w:rPr>
        <w:t>nie wyraża zgody</w:t>
      </w: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 na powyższe</w:t>
      </w:r>
      <w:r w:rsidR="005E1283">
        <w:rPr>
          <w:rFonts w:ascii="Segoe UI" w:hAnsi="Segoe UI" w:cs="Segoe UI"/>
          <w:b/>
          <w:bCs/>
          <w:color w:val="002060"/>
          <w:sz w:val="22"/>
          <w:szCs w:val="22"/>
        </w:rPr>
        <w:t xml:space="preserve"> – wykreślenie miałaby dotyczyć</w:t>
      </w:r>
    </w:p>
    <w:p w14:paraId="533F1FA4" w14:textId="4685BC86" w:rsidR="00B31826" w:rsidRPr="003503D1" w:rsidRDefault="005E1283" w:rsidP="00B31826">
      <w:pPr>
        <w:pStyle w:val="Tekstpodstawowy"/>
        <w:ind w:left="284" w:hanging="284"/>
        <w:jc w:val="both"/>
        <w:rPr>
          <w:rFonts w:ascii="Segoe UI" w:hAnsi="Segoe UI" w:cs="Segoe UI"/>
          <w:b/>
          <w:bCs/>
          <w:color w:val="002060"/>
          <w:sz w:val="22"/>
          <w:szCs w:val="22"/>
        </w:rPr>
      </w:pPr>
      <w:r>
        <w:rPr>
          <w:rFonts w:ascii="Segoe UI" w:hAnsi="Segoe UI" w:cs="Segoe UI"/>
          <w:b/>
          <w:bCs/>
          <w:color w:val="002060"/>
          <w:sz w:val="22"/>
          <w:szCs w:val="22"/>
        </w:rPr>
        <w:t xml:space="preserve"> wszystkich </w:t>
      </w:r>
      <w:r w:rsidR="00ED1C14">
        <w:rPr>
          <w:rFonts w:ascii="Segoe UI" w:hAnsi="Segoe UI" w:cs="Segoe UI"/>
          <w:b/>
          <w:bCs/>
          <w:color w:val="002060"/>
          <w:sz w:val="22"/>
          <w:szCs w:val="22"/>
        </w:rPr>
        <w:t>postanowień dodatkowych w ubezpieczeniu AC</w:t>
      </w:r>
      <w:r w:rsidR="00B31826"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. </w:t>
      </w:r>
    </w:p>
    <w:p w14:paraId="2E240C4A" w14:textId="3908C9C1" w:rsidR="00F145BE" w:rsidRDefault="00F145BE" w:rsidP="00910F57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6.</w:t>
      </w:r>
      <w:r w:rsidR="000172A2">
        <w:rPr>
          <w:rFonts w:ascii="Segoe UI" w:hAnsi="Segoe UI" w:cs="Segoe UI"/>
          <w:sz w:val="22"/>
          <w:szCs w:val="22"/>
        </w:rPr>
        <w:t xml:space="preserve"> Prosimy o ograniczenie zakresu </w:t>
      </w:r>
      <w:proofErr w:type="spellStart"/>
      <w:r w:rsidR="000172A2">
        <w:rPr>
          <w:rFonts w:ascii="Segoe UI" w:hAnsi="Segoe UI" w:cs="Segoe UI"/>
          <w:sz w:val="22"/>
          <w:szCs w:val="22"/>
        </w:rPr>
        <w:t>assistance</w:t>
      </w:r>
      <w:proofErr w:type="spellEnd"/>
      <w:r w:rsidR="000172A2">
        <w:rPr>
          <w:rFonts w:ascii="Segoe UI" w:hAnsi="Segoe UI" w:cs="Segoe UI"/>
          <w:sz w:val="22"/>
          <w:szCs w:val="22"/>
        </w:rPr>
        <w:t xml:space="preserve"> do pojazdów osobowych, ciężarowych o ładowności do 3t</w:t>
      </w:r>
    </w:p>
    <w:p w14:paraId="2502E190" w14:textId="77777777" w:rsidR="00074354" w:rsidRDefault="00D6617C" w:rsidP="00D6617C">
      <w:pPr>
        <w:pStyle w:val="Tekstpodstawowy"/>
        <w:ind w:left="284" w:hanging="284"/>
        <w:jc w:val="both"/>
        <w:rPr>
          <w:rFonts w:ascii="Segoe UI" w:hAnsi="Segoe UI" w:cs="Segoe UI"/>
          <w:b/>
          <w:bCs/>
          <w:color w:val="002060"/>
          <w:sz w:val="22"/>
          <w:szCs w:val="22"/>
        </w:rPr>
      </w:pP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Odpowiedź: Zamawiający </w:t>
      </w:r>
      <w:r>
        <w:rPr>
          <w:rFonts w:ascii="Segoe UI" w:hAnsi="Segoe UI" w:cs="Segoe UI"/>
          <w:b/>
          <w:bCs/>
          <w:color w:val="002060"/>
          <w:sz w:val="22"/>
          <w:szCs w:val="22"/>
        </w:rPr>
        <w:t>nie wyraża zgody</w:t>
      </w: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 na powyższe</w:t>
      </w:r>
      <w:r w:rsidR="00206740">
        <w:rPr>
          <w:rFonts w:ascii="Segoe UI" w:hAnsi="Segoe UI" w:cs="Segoe UI"/>
          <w:b/>
          <w:bCs/>
          <w:color w:val="002060"/>
          <w:sz w:val="22"/>
          <w:szCs w:val="22"/>
        </w:rPr>
        <w:t xml:space="preserve">, </w:t>
      </w:r>
      <w:proofErr w:type="spellStart"/>
      <w:r w:rsidR="00206740">
        <w:rPr>
          <w:rFonts w:ascii="Segoe UI" w:hAnsi="Segoe UI" w:cs="Segoe UI"/>
          <w:b/>
          <w:bCs/>
          <w:color w:val="002060"/>
          <w:sz w:val="22"/>
          <w:szCs w:val="22"/>
        </w:rPr>
        <w:t>assistance</w:t>
      </w:r>
      <w:proofErr w:type="spellEnd"/>
      <w:r w:rsidR="00206740">
        <w:rPr>
          <w:rFonts w:ascii="Segoe UI" w:hAnsi="Segoe UI" w:cs="Segoe UI"/>
          <w:b/>
          <w:bCs/>
          <w:color w:val="002060"/>
          <w:sz w:val="22"/>
          <w:szCs w:val="22"/>
        </w:rPr>
        <w:t xml:space="preserve"> </w:t>
      </w:r>
      <w:r w:rsidR="00074354">
        <w:rPr>
          <w:rFonts w:ascii="Segoe UI" w:hAnsi="Segoe UI" w:cs="Segoe UI"/>
          <w:b/>
          <w:bCs/>
          <w:color w:val="002060"/>
          <w:sz w:val="22"/>
          <w:szCs w:val="22"/>
        </w:rPr>
        <w:t>wymagalny dla</w:t>
      </w:r>
    </w:p>
    <w:p w14:paraId="7EAE6C0F" w14:textId="115C8264" w:rsidR="00D6617C" w:rsidRDefault="00074354" w:rsidP="00D6617C">
      <w:pPr>
        <w:pStyle w:val="Tekstpodstawowy"/>
        <w:ind w:left="284" w:hanging="284"/>
        <w:jc w:val="both"/>
        <w:rPr>
          <w:rFonts w:ascii="Segoe UI" w:hAnsi="Segoe UI" w:cs="Segoe UI"/>
          <w:b/>
          <w:bCs/>
          <w:color w:val="002060"/>
          <w:sz w:val="22"/>
          <w:szCs w:val="22"/>
        </w:rPr>
      </w:pPr>
      <w:r>
        <w:rPr>
          <w:rFonts w:ascii="Segoe UI" w:hAnsi="Segoe UI" w:cs="Segoe UI"/>
          <w:b/>
          <w:bCs/>
          <w:color w:val="002060"/>
          <w:sz w:val="22"/>
          <w:szCs w:val="22"/>
        </w:rPr>
        <w:t xml:space="preserve"> pojazdów wskazanych w Załączniku nr 2 do OPZ – Zestawienie pojazdów</w:t>
      </w:r>
      <w:r w:rsidR="00D6617C"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. </w:t>
      </w:r>
    </w:p>
    <w:p w14:paraId="202BB5A5" w14:textId="77777777" w:rsidR="00074354" w:rsidRPr="003503D1" w:rsidRDefault="00074354" w:rsidP="00D6617C">
      <w:pPr>
        <w:pStyle w:val="Tekstpodstawowy"/>
        <w:ind w:left="284" w:hanging="284"/>
        <w:jc w:val="both"/>
        <w:rPr>
          <w:rFonts w:ascii="Segoe UI" w:hAnsi="Segoe UI" w:cs="Segoe UI"/>
          <w:b/>
          <w:bCs/>
          <w:color w:val="002060"/>
          <w:sz w:val="22"/>
          <w:szCs w:val="22"/>
        </w:rPr>
      </w:pPr>
    </w:p>
    <w:p w14:paraId="7FBB94CF" w14:textId="3F4260F7" w:rsidR="00F145BE" w:rsidRDefault="00F145BE" w:rsidP="00F145BE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7. </w:t>
      </w:r>
      <w:r>
        <w:rPr>
          <w:rFonts w:ascii="Segoe UI" w:hAnsi="Segoe UI" w:cs="Segoe UI"/>
          <w:sz w:val="22"/>
          <w:szCs w:val="22"/>
        </w:rPr>
        <w:t>Prosimy o wykreślenie pkt 2.</w:t>
      </w:r>
      <w:r w:rsidR="000172A2">
        <w:rPr>
          <w:rFonts w:ascii="Segoe UI" w:hAnsi="Segoe UI" w:cs="Segoe UI"/>
          <w:sz w:val="22"/>
          <w:szCs w:val="22"/>
        </w:rPr>
        <w:t>7</w:t>
      </w:r>
      <w:r>
        <w:rPr>
          <w:rFonts w:ascii="Segoe UI" w:hAnsi="Segoe UI" w:cs="Segoe UI"/>
          <w:sz w:val="22"/>
          <w:szCs w:val="22"/>
        </w:rPr>
        <w:t>.</w:t>
      </w:r>
      <w:r w:rsidR="000172A2">
        <w:rPr>
          <w:rFonts w:ascii="Segoe UI" w:hAnsi="Segoe UI" w:cs="Segoe UI"/>
          <w:sz w:val="22"/>
          <w:szCs w:val="22"/>
        </w:rPr>
        <w:t>5</w:t>
      </w:r>
      <w:r>
        <w:rPr>
          <w:rFonts w:ascii="Segoe UI" w:hAnsi="Segoe UI" w:cs="Segoe UI"/>
          <w:sz w:val="22"/>
          <w:szCs w:val="22"/>
        </w:rPr>
        <w:t xml:space="preserve"> OPZ</w:t>
      </w:r>
    </w:p>
    <w:p w14:paraId="65A8EC50" w14:textId="77777777" w:rsidR="00D6617C" w:rsidRPr="003503D1" w:rsidRDefault="00D6617C" w:rsidP="00D6617C">
      <w:pPr>
        <w:pStyle w:val="Tekstpodstawowy"/>
        <w:ind w:left="284" w:hanging="284"/>
        <w:jc w:val="both"/>
        <w:rPr>
          <w:rFonts w:ascii="Segoe UI" w:hAnsi="Segoe UI" w:cs="Segoe UI"/>
          <w:b/>
          <w:bCs/>
          <w:color w:val="002060"/>
          <w:sz w:val="22"/>
          <w:szCs w:val="22"/>
        </w:rPr>
      </w:pP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Odpowiedź: Zamawiający </w:t>
      </w:r>
      <w:r>
        <w:rPr>
          <w:rFonts w:ascii="Segoe UI" w:hAnsi="Segoe UI" w:cs="Segoe UI"/>
          <w:b/>
          <w:bCs/>
          <w:color w:val="002060"/>
          <w:sz w:val="22"/>
          <w:szCs w:val="22"/>
        </w:rPr>
        <w:t>nie wyraża zgody</w:t>
      </w: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 na powyższe. </w:t>
      </w:r>
    </w:p>
    <w:p w14:paraId="2B96B6B2" w14:textId="2F2DDA29" w:rsidR="00F145BE" w:rsidRDefault="00F145BE" w:rsidP="00F145BE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8. </w:t>
      </w:r>
      <w:r>
        <w:rPr>
          <w:rFonts w:ascii="Segoe UI" w:hAnsi="Segoe UI" w:cs="Segoe UI"/>
          <w:sz w:val="22"/>
          <w:szCs w:val="22"/>
        </w:rPr>
        <w:t>Prosimy o wykreślenie pkt 2.</w:t>
      </w:r>
      <w:r w:rsidR="000172A2">
        <w:rPr>
          <w:rFonts w:ascii="Segoe UI" w:hAnsi="Segoe UI" w:cs="Segoe UI"/>
          <w:sz w:val="22"/>
          <w:szCs w:val="22"/>
        </w:rPr>
        <w:t>7</w:t>
      </w:r>
      <w:r>
        <w:rPr>
          <w:rFonts w:ascii="Segoe UI" w:hAnsi="Segoe UI" w:cs="Segoe UI"/>
          <w:sz w:val="22"/>
          <w:szCs w:val="22"/>
        </w:rPr>
        <w:t>.6 OPZ</w:t>
      </w:r>
    </w:p>
    <w:p w14:paraId="37756694" w14:textId="77777777" w:rsidR="00D6617C" w:rsidRPr="003503D1" w:rsidRDefault="00D6617C" w:rsidP="00D6617C">
      <w:pPr>
        <w:pStyle w:val="Tekstpodstawowy"/>
        <w:ind w:left="284" w:hanging="284"/>
        <w:jc w:val="both"/>
        <w:rPr>
          <w:rFonts w:ascii="Segoe UI" w:hAnsi="Segoe UI" w:cs="Segoe UI"/>
          <w:b/>
          <w:bCs/>
          <w:color w:val="002060"/>
          <w:sz w:val="22"/>
          <w:szCs w:val="22"/>
        </w:rPr>
      </w:pP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Odpowiedź: Zamawiający </w:t>
      </w:r>
      <w:r>
        <w:rPr>
          <w:rFonts w:ascii="Segoe UI" w:hAnsi="Segoe UI" w:cs="Segoe UI"/>
          <w:b/>
          <w:bCs/>
          <w:color w:val="002060"/>
          <w:sz w:val="22"/>
          <w:szCs w:val="22"/>
        </w:rPr>
        <w:t>nie wyraża zgody</w:t>
      </w: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 na powyższe. </w:t>
      </w:r>
    </w:p>
    <w:p w14:paraId="79EEA394" w14:textId="43BAF697" w:rsidR="00D6617C" w:rsidRDefault="00F145BE" w:rsidP="00D6617C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9. </w:t>
      </w:r>
      <w:r>
        <w:rPr>
          <w:rFonts w:ascii="Segoe UI" w:hAnsi="Segoe UI" w:cs="Segoe UI"/>
          <w:sz w:val="22"/>
          <w:szCs w:val="22"/>
        </w:rPr>
        <w:t>Prosimy o wykreślenie pkt 2.</w:t>
      </w:r>
      <w:r w:rsidR="000172A2">
        <w:rPr>
          <w:rFonts w:ascii="Segoe UI" w:hAnsi="Segoe UI" w:cs="Segoe UI"/>
          <w:sz w:val="22"/>
          <w:szCs w:val="22"/>
        </w:rPr>
        <w:t>7</w:t>
      </w:r>
      <w:r>
        <w:rPr>
          <w:rFonts w:ascii="Segoe UI" w:hAnsi="Segoe UI" w:cs="Segoe UI"/>
          <w:sz w:val="22"/>
          <w:szCs w:val="22"/>
        </w:rPr>
        <w:t>.</w:t>
      </w:r>
      <w:r w:rsidR="000172A2">
        <w:rPr>
          <w:rFonts w:ascii="Segoe UI" w:hAnsi="Segoe UI" w:cs="Segoe UI"/>
          <w:sz w:val="22"/>
          <w:szCs w:val="22"/>
        </w:rPr>
        <w:t>7</w:t>
      </w:r>
      <w:r>
        <w:rPr>
          <w:rFonts w:ascii="Segoe UI" w:hAnsi="Segoe UI" w:cs="Segoe UI"/>
          <w:sz w:val="22"/>
          <w:szCs w:val="22"/>
        </w:rPr>
        <w:t xml:space="preserve"> OPZ</w:t>
      </w:r>
    </w:p>
    <w:p w14:paraId="030F3847" w14:textId="7DD9D95B" w:rsidR="00D6617C" w:rsidRPr="00926CFD" w:rsidRDefault="00D6617C" w:rsidP="00926CFD">
      <w:pPr>
        <w:pStyle w:val="Tekstpodstawowy"/>
        <w:ind w:left="284" w:hanging="284"/>
        <w:jc w:val="both"/>
        <w:rPr>
          <w:rFonts w:ascii="Segoe UI" w:hAnsi="Segoe UI" w:cs="Segoe UI"/>
          <w:b/>
          <w:bCs/>
          <w:color w:val="002060"/>
          <w:sz w:val="22"/>
          <w:szCs w:val="22"/>
        </w:rPr>
      </w:pP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Odpowiedź: Zamawiający </w:t>
      </w:r>
      <w:r>
        <w:rPr>
          <w:rFonts w:ascii="Segoe UI" w:hAnsi="Segoe UI" w:cs="Segoe UI"/>
          <w:b/>
          <w:bCs/>
          <w:color w:val="002060"/>
          <w:sz w:val="22"/>
          <w:szCs w:val="22"/>
        </w:rPr>
        <w:t>nie wyraża zgody</w:t>
      </w: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 na powyższe. </w:t>
      </w:r>
    </w:p>
    <w:p w14:paraId="77796B1C" w14:textId="5E5F2B35" w:rsidR="00A662DC" w:rsidRDefault="00A662DC" w:rsidP="00F145BE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10. Prosimy o zmianę zapisu w pkt 2.7.8</w:t>
      </w:r>
      <w:r w:rsidR="005F5694">
        <w:rPr>
          <w:rFonts w:ascii="Segoe UI" w:hAnsi="Segoe UI" w:cs="Segoe UI"/>
          <w:sz w:val="22"/>
          <w:szCs w:val="22"/>
        </w:rPr>
        <w:t xml:space="preserve"> OPZ – przez dodanie zapisu – „Wymagane jest przedłożenie szczegółowej faktury z warsztatu dokumentującej dokonanie naprawy pojazdu;</w:t>
      </w:r>
      <w:r w:rsidR="00C80E82">
        <w:rPr>
          <w:rFonts w:ascii="Segoe UI" w:hAnsi="Segoe UI" w:cs="Segoe UI"/>
          <w:sz w:val="22"/>
          <w:szCs w:val="22"/>
        </w:rPr>
        <w:t xml:space="preserve"> Ubezpieczyciel zwraca poniesione i udokumentowane fakturami koszty naprawy </w:t>
      </w:r>
      <w:proofErr w:type="spellStart"/>
      <w:r w:rsidR="00C80E82">
        <w:rPr>
          <w:rFonts w:ascii="Segoe UI" w:hAnsi="Segoe UI" w:cs="Segoe UI"/>
          <w:sz w:val="22"/>
          <w:szCs w:val="22"/>
        </w:rPr>
        <w:t>poajzdu</w:t>
      </w:r>
      <w:proofErr w:type="spellEnd"/>
      <w:r w:rsidR="00C80E82">
        <w:rPr>
          <w:rFonts w:ascii="Segoe UI" w:hAnsi="Segoe UI" w:cs="Segoe UI"/>
          <w:sz w:val="22"/>
          <w:szCs w:val="22"/>
        </w:rPr>
        <w:t xml:space="preserve"> z uwzględnieniem ustalonego zakresu ubezpieczenia oraz wysokości franszyz i udziałów własnych</w:t>
      </w:r>
      <w:r w:rsidR="00B31826">
        <w:rPr>
          <w:rFonts w:ascii="Segoe UI" w:hAnsi="Segoe UI" w:cs="Segoe UI"/>
          <w:sz w:val="22"/>
          <w:szCs w:val="22"/>
        </w:rPr>
        <w:t>”.</w:t>
      </w:r>
    </w:p>
    <w:p w14:paraId="59DCC94D" w14:textId="2A8F0395" w:rsidR="0027420A" w:rsidRPr="003503D1" w:rsidRDefault="0027420A" w:rsidP="0027420A">
      <w:pPr>
        <w:pStyle w:val="Tekstpodstawowy"/>
        <w:ind w:left="284" w:hanging="284"/>
        <w:jc w:val="both"/>
        <w:rPr>
          <w:rFonts w:ascii="Segoe UI" w:hAnsi="Segoe UI" w:cs="Segoe UI"/>
          <w:b/>
          <w:bCs/>
          <w:color w:val="002060"/>
          <w:sz w:val="22"/>
          <w:szCs w:val="22"/>
        </w:rPr>
      </w:pP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Odpowiedź: Zamawiający </w:t>
      </w:r>
      <w:r w:rsidR="00926CFD">
        <w:rPr>
          <w:rFonts w:ascii="Segoe UI" w:hAnsi="Segoe UI" w:cs="Segoe UI"/>
          <w:b/>
          <w:bCs/>
          <w:color w:val="002060"/>
          <w:sz w:val="22"/>
          <w:szCs w:val="22"/>
        </w:rPr>
        <w:t>w</w:t>
      </w:r>
      <w:r w:rsidR="008240FD">
        <w:rPr>
          <w:rFonts w:ascii="Segoe UI" w:hAnsi="Segoe UI" w:cs="Segoe UI"/>
          <w:b/>
          <w:bCs/>
          <w:color w:val="002060"/>
          <w:sz w:val="22"/>
          <w:szCs w:val="22"/>
        </w:rPr>
        <w:t>yraża z</w:t>
      </w:r>
      <w:r w:rsidR="00E5059D">
        <w:rPr>
          <w:rFonts w:ascii="Segoe UI" w:hAnsi="Segoe UI" w:cs="Segoe UI"/>
          <w:b/>
          <w:bCs/>
          <w:color w:val="002060"/>
          <w:sz w:val="22"/>
          <w:szCs w:val="22"/>
        </w:rPr>
        <w:t>god</w:t>
      </w:r>
      <w:r w:rsidR="00926CFD">
        <w:rPr>
          <w:rFonts w:ascii="Segoe UI" w:hAnsi="Segoe UI" w:cs="Segoe UI"/>
          <w:b/>
          <w:bCs/>
          <w:color w:val="002060"/>
          <w:sz w:val="22"/>
          <w:szCs w:val="22"/>
        </w:rPr>
        <w:t>ę</w:t>
      </w:r>
      <w:r w:rsidRPr="003503D1">
        <w:rPr>
          <w:rFonts w:ascii="Segoe UI" w:hAnsi="Segoe UI" w:cs="Segoe UI"/>
          <w:b/>
          <w:bCs/>
          <w:color w:val="002060"/>
          <w:sz w:val="22"/>
          <w:szCs w:val="22"/>
        </w:rPr>
        <w:t xml:space="preserve"> na powyższe. </w:t>
      </w:r>
    </w:p>
    <w:p w14:paraId="10C5EA7E" w14:textId="6BF5BFCE" w:rsidR="003422A0" w:rsidRDefault="00926CFD" w:rsidP="00A645F7">
      <w:pPr>
        <w:autoSpaceDE w:val="0"/>
        <w:autoSpaceDN w:val="0"/>
        <w:adjustRightInd w:val="0"/>
        <w:spacing w:line="240" w:lineRule="exact"/>
        <w:ind w:left="284" w:hanging="284"/>
        <w:jc w:val="both"/>
        <w:rPr>
          <w:rFonts w:ascii="Segoe UI" w:hAnsi="Segoe UI" w:cs="Segoe UI"/>
          <w:b/>
          <w:bCs/>
          <w:color w:val="002060"/>
        </w:rPr>
      </w:pPr>
      <w:r>
        <w:rPr>
          <w:rFonts w:ascii="Segoe UI" w:hAnsi="Segoe UI" w:cs="Segoe UI"/>
          <w:b/>
          <w:bCs/>
          <w:color w:val="002060"/>
        </w:rPr>
        <w:t>P</w:t>
      </w:r>
      <w:r w:rsidR="0027420A" w:rsidRPr="003503D1">
        <w:rPr>
          <w:rFonts w:ascii="Segoe UI" w:hAnsi="Segoe UI" w:cs="Segoe UI"/>
          <w:b/>
          <w:bCs/>
          <w:color w:val="002060"/>
        </w:rPr>
        <w:t>unkt 2.</w:t>
      </w:r>
      <w:r w:rsidR="00664170">
        <w:rPr>
          <w:rFonts w:ascii="Segoe UI" w:hAnsi="Segoe UI" w:cs="Segoe UI"/>
          <w:b/>
          <w:bCs/>
          <w:color w:val="002060"/>
        </w:rPr>
        <w:t>7.8</w:t>
      </w:r>
      <w:r w:rsidR="0027420A" w:rsidRPr="003503D1">
        <w:rPr>
          <w:rFonts w:ascii="Segoe UI" w:hAnsi="Segoe UI" w:cs="Segoe UI"/>
          <w:b/>
          <w:bCs/>
          <w:color w:val="002060"/>
        </w:rPr>
        <w:t xml:space="preserve"> OPZ </w:t>
      </w:r>
      <w:r w:rsidR="00664170">
        <w:rPr>
          <w:rFonts w:ascii="Segoe UI" w:hAnsi="Segoe UI" w:cs="Segoe UI"/>
          <w:b/>
          <w:bCs/>
          <w:color w:val="002060"/>
        </w:rPr>
        <w:t xml:space="preserve">przyjmuje </w:t>
      </w:r>
      <w:r w:rsidR="00434092" w:rsidRPr="003503D1">
        <w:rPr>
          <w:rFonts w:ascii="Segoe UI" w:hAnsi="Segoe UI" w:cs="Segoe UI"/>
          <w:b/>
          <w:bCs/>
          <w:color w:val="002060"/>
        </w:rPr>
        <w:t>brzmieni</w:t>
      </w:r>
      <w:r w:rsidR="00664170">
        <w:rPr>
          <w:rFonts w:ascii="Segoe UI" w:hAnsi="Segoe UI" w:cs="Segoe UI"/>
          <w:b/>
          <w:bCs/>
          <w:color w:val="002060"/>
        </w:rPr>
        <w:t>e:</w:t>
      </w:r>
    </w:p>
    <w:p w14:paraId="41EEAE36" w14:textId="77777777" w:rsidR="00926CFD" w:rsidRPr="00664170" w:rsidRDefault="00926CFD" w:rsidP="00664170">
      <w:pPr>
        <w:spacing w:before="100" w:beforeAutospacing="1" w:line="22" w:lineRule="atLeast"/>
        <w:jc w:val="both"/>
        <w:rPr>
          <w:rFonts w:ascii="Ubuntu" w:eastAsia="Times New Roman" w:hAnsi="Ubuntu" w:cs="Times New Roman"/>
          <w:color w:val="002060"/>
          <w:szCs w:val="24"/>
          <w:lang w:eastAsia="pl-PL"/>
        </w:rPr>
      </w:pPr>
      <w:r w:rsidRPr="00664170">
        <w:rPr>
          <w:rFonts w:ascii="Ubuntu" w:eastAsia="Times New Roman" w:hAnsi="Ubuntu" w:cs="Times New Roman"/>
          <w:color w:val="000000" w:themeColor="text1"/>
          <w:szCs w:val="24"/>
          <w:lang w:eastAsia="pl-PL"/>
        </w:rPr>
        <w:t xml:space="preserve">W </w:t>
      </w:r>
      <w:r w:rsidRPr="00664170">
        <w:rPr>
          <w:rFonts w:ascii="Ubuntu" w:eastAsia="Times New Roman" w:hAnsi="Ubuntu" w:cs="Times New Roman"/>
          <w:color w:val="002060"/>
          <w:szCs w:val="24"/>
          <w:lang w:eastAsia="pl-PL"/>
        </w:rPr>
        <w:t>przypadku szkód, których wartość szacunkowa nie przekracza 3 000 zł, Zamawiający może dokonać likwidacji szkody samodzielnie lub poprzez wyspecjalizowany serwis bez konieczności  uprzedniego informowania Wykonawcy, wykonania zdjęć przez likwidatora itp. W takim przypadku dokumentami potwierdzającymi fakt powstania szkody i poniesionych strat jest:</w:t>
      </w:r>
    </w:p>
    <w:p w14:paraId="7C9E3012" w14:textId="77777777" w:rsidR="00926CFD" w:rsidRPr="00664170" w:rsidRDefault="00926CFD" w:rsidP="00664170">
      <w:pPr>
        <w:pStyle w:val="Akapitzlist"/>
        <w:numPr>
          <w:ilvl w:val="2"/>
          <w:numId w:val="13"/>
        </w:numPr>
        <w:spacing w:before="100" w:beforeAutospacing="1" w:line="22" w:lineRule="atLeast"/>
        <w:ind w:left="1418" w:hanging="284"/>
        <w:contextualSpacing w:val="0"/>
        <w:jc w:val="both"/>
        <w:rPr>
          <w:rFonts w:ascii="Ubuntu" w:eastAsia="Times New Roman" w:hAnsi="Ubuntu" w:cs="Times New Roman"/>
          <w:color w:val="002060"/>
          <w:szCs w:val="24"/>
          <w:lang w:eastAsia="pl-PL"/>
        </w:rPr>
      </w:pPr>
      <w:r w:rsidRPr="00664170">
        <w:rPr>
          <w:rFonts w:ascii="Ubuntu" w:eastAsia="Times New Roman" w:hAnsi="Ubuntu" w:cs="Times New Roman"/>
          <w:color w:val="002060"/>
          <w:szCs w:val="24"/>
          <w:lang w:eastAsia="pl-PL"/>
        </w:rPr>
        <w:t>zgłoszenie szkody uwzględniające datę, miejsce i okoliczności powstania szkody,</w:t>
      </w:r>
    </w:p>
    <w:p w14:paraId="5BA7164D" w14:textId="77777777" w:rsidR="00926CFD" w:rsidRPr="00664170" w:rsidRDefault="00926CFD" w:rsidP="00664170">
      <w:pPr>
        <w:pStyle w:val="Akapitzlist"/>
        <w:numPr>
          <w:ilvl w:val="2"/>
          <w:numId w:val="13"/>
        </w:numPr>
        <w:spacing w:before="100" w:beforeAutospacing="1" w:line="22" w:lineRule="atLeast"/>
        <w:ind w:left="1418" w:hanging="284"/>
        <w:contextualSpacing w:val="0"/>
        <w:jc w:val="both"/>
        <w:rPr>
          <w:rFonts w:ascii="Ubuntu" w:eastAsia="Times New Roman" w:hAnsi="Ubuntu" w:cs="Times New Roman"/>
          <w:color w:val="002060"/>
          <w:szCs w:val="24"/>
          <w:lang w:eastAsia="pl-PL"/>
        </w:rPr>
      </w:pPr>
      <w:r w:rsidRPr="00664170">
        <w:rPr>
          <w:rFonts w:ascii="Ubuntu" w:eastAsia="Times New Roman" w:hAnsi="Ubuntu" w:cs="Times New Roman"/>
          <w:color w:val="002060"/>
          <w:szCs w:val="24"/>
          <w:lang w:eastAsia="pl-PL"/>
        </w:rPr>
        <w:t>rachunki za naprawę oraz zakup części, ewentualnie kosztorys naprawy,</w:t>
      </w:r>
    </w:p>
    <w:p w14:paraId="340F7A3D" w14:textId="77777777" w:rsidR="00926CFD" w:rsidRPr="00664170" w:rsidRDefault="00926CFD" w:rsidP="00664170">
      <w:pPr>
        <w:pStyle w:val="Akapitzlist"/>
        <w:numPr>
          <w:ilvl w:val="2"/>
          <w:numId w:val="13"/>
        </w:numPr>
        <w:spacing w:before="100" w:beforeAutospacing="1" w:line="22" w:lineRule="atLeast"/>
        <w:ind w:left="1418" w:hanging="284"/>
        <w:contextualSpacing w:val="0"/>
        <w:jc w:val="both"/>
        <w:rPr>
          <w:rFonts w:ascii="Ubuntu" w:eastAsia="Times New Roman" w:hAnsi="Ubuntu" w:cs="Times New Roman"/>
          <w:color w:val="002060"/>
          <w:szCs w:val="24"/>
          <w:lang w:eastAsia="pl-PL"/>
        </w:rPr>
      </w:pPr>
      <w:r w:rsidRPr="00664170">
        <w:rPr>
          <w:rFonts w:ascii="Ubuntu" w:eastAsia="Times New Roman" w:hAnsi="Ubuntu" w:cs="Times New Roman"/>
          <w:color w:val="002060"/>
          <w:szCs w:val="24"/>
          <w:lang w:eastAsia="pl-PL"/>
        </w:rPr>
        <w:t>notatka policyjna - w przypadku szkód powstałych w wyniku czynów karalnych,</w:t>
      </w:r>
    </w:p>
    <w:p w14:paraId="50D15013" w14:textId="77777777" w:rsidR="00926CFD" w:rsidRPr="00664170" w:rsidRDefault="00926CFD" w:rsidP="00664170">
      <w:pPr>
        <w:pStyle w:val="Akapitzlist"/>
        <w:numPr>
          <w:ilvl w:val="2"/>
          <w:numId w:val="13"/>
        </w:numPr>
        <w:spacing w:before="100" w:beforeAutospacing="1" w:line="22" w:lineRule="atLeast"/>
        <w:ind w:left="1418" w:hanging="284"/>
        <w:contextualSpacing w:val="0"/>
        <w:jc w:val="both"/>
        <w:rPr>
          <w:rFonts w:ascii="Ubuntu" w:eastAsia="Times New Roman" w:hAnsi="Ubuntu" w:cs="Times New Roman"/>
          <w:color w:val="002060"/>
          <w:szCs w:val="24"/>
          <w:lang w:eastAsia="pl-PL"/>
        </w:rPr>
      </w:pPr>
      <w:r w:rsidRPr="00664170">
        <w:rPr>
          <w:rFonts w:ascii="Ubuntu" w:eastAsia="Times New Roman" w:hAnsi="Ubuntu" w:cs="Times New Roman"/>
          <w:color w:val="002060"/>
          <w:szCs w:val="24"/>
          <w:lang w:eastAsia="pl-PL"/>
        </w:rPr>
        <w:t>zdjęcia całego pojazdu, z widoczną tablicą rejestracyjną,</w:t>
      </w:r>
    </w:p>
    <w:p w14:paraId="08F9C18C" w14:textId="77777777" w:rsidR="00926CFD" w:rsidRPr="00664170" w:rsidRDefault="00926CFD" w:rsidP="00664170">
      <w:pPr>
        <w:pStyle w:val="Akapitzlist"/>
        <w:numPr>
          <w:ilvl w:val="2"/>
          <w:numId w:val="13"/>
        </w:numPr>
        <w:spacing w:before="100" w:beforeAutospacing="1" w:line="22" w:lineRule="atLeast"/>
        <w:ind w:left="1418" w:hanging="284"/>
        <w:contextualSpacing w:val="0"/>
        <w:jc w:val="both"/>
        <w:rPr>
          <w:rFonts w:ascii="Ubuntu" w:eastAsia="Times New Roman" w:hAnsi="Ubuntu" w:cs="Times New Roman"/>
          <w:color w:val="002060"/>
          <w:szCs w:val="24"/>
          <w:lang w:eastAsia="pl-PL"/>
        </w:rPr>
      </w:pPr>
      <w:r w:rsidRPr="00664170">
        <w:rPr>
          <w:rFonts w:ascii="Ubuntu" w:eastAsia="Times New Roman" w:hAnsi="Ubuntu" w:cs="Times New Roman"/>
          <w:color w:val="002060"/>
          <w:szCs w:val="24"/>
          <w:lang w:eastAsia="pl-PL"/>
        </w:rPr>
        <w:t>zdjęcia dokumentujące zakres uszkodzeń; w przypadku uszkodzeń mało widocznych należy je zaznaczyć poprzez przyłożenie wskaźnika np. długopisu albo obrysować np. przy pomocy flamastra.</w:t>
      </w:r>
    </w:p>
    <w:p w14:paraId="7082C6C3" w14:textId="77777777" w:rsidR="00926CFD" w:rsidRPr="00664170" w:rsidRDefault="00926CFD" w:rsidP="00664170">
      <w:pPr>
        <w:autoSpaceDE w:val="0"/>
        <w:autoSpaceDN w:val="0"/>
        <w:adjustRightInd w:val="0"/>
        <w:jc w:val="both"/>
        <w:rPr>
          <w:rFonts w:ascii="Ubuntu" w:hAnsi="Ubuntu" w:cs="Tahoma"/>
          <w:color w:val="002060"/>
          <w:szCs w:val="20"/>
        </w:rPr>
      </w:pPr>
      <w:r w:rsidRPr="00664170">
        <w:rPr>
          <w:rFonts w:ascii="Ubuntu" w:hAnsi="Ubuntu" w:cs="Tahoma"/>
          <w:color w:val="002060"/>
          <w:szCs w:val="20"/>
        </w:rPr>
        <w:t>Koszty podlegają weryfikacji zgodnie z OWU Wykonawcy.</w:t>
      </w:r>
    </w:p>
    <w:p w14:paraId="64101BCD" w14:textId="77777777" w:rsidR="00926CFD" w:rsidRPr="00F52FC1" w:rsidRDefault="00926CFD" w:rsidP="00664170">
      <w:pPr>
        <w:pStyle w:val="Tekstpodstawowy"/>
        <w:jc w:val="both"/>
        <w:rPr>
          <w:rFonts w:ascii="Segoe UI" w:hAnsi="Segoe UI" w:cs="Segoe UI"/>
          <w:color w:val="002060"/>
          <w:sz w:val="22"/>
          <w:szCs w:val="22"/>
        </w:rPr>
      </w:pPr>
      <w:r w:rsidRPr="00F52FC1">
        <w:rPr>
          <w:rFonts w:ascii="Segoe UI" w:hAnsi="Segoe UI" w:cs="Segoe UI"/>
          <w:color w:val="002060"/>
          <w:sz w:val="22"/>
          <w:szCs w:val="22"/>
        </w:rPr>
        <w:t>Ubezpieczyciel zwraca poniesione i udokumentowane fakturami koszty naprawy pojazdu z uwzględnieniem ustalonego zakresu ubezpieczenia oraz wysokości franszyz i udziałów własnych.</w:t>
      </w:r>
    </w:p>
    <w:p w14:paraId="59077624" w14:textId="77777777" w:rsidR="00926CFD" w:rsidRPr="00664170" w:rsidRDefault="00926CFD" w:rsidP="00664170">
      <w:pPr>
        <w:pStyle w:val="Tekstpodstawowy"/>
        <w:jc w:val="both"/>
        <w:rPr>
          <w:rFonts w:ascii="Ubuntu" w:hAnsi="Ubuntu"/>
          <w:color w:val="002060"/>
        </w:rPr>
      </w:pPr>
      <w:r w:rsidRPr="00F52FC1">
        <w:rPr>
          <w:rFonts w:ascii="Segoe UI" w:hAnsi="Segoe UI" w:cs="Segoe UI"/>
          <w:color w:val="002060"/>
          <w:sz w:val="22"/>
          <w:szCs w:val="22"/>
        </w:rPr>
        <w:t>Wymagane jest przedłożenie szczegółowej faktury z warsztatu dokumentującej dokonanie naprawy pojazdu.</w:t>
      </w:r>
    </w:p>
    <w:p w14:paraId="0CBE7D3B" w14:textId="595BA38A" w:rsidR="00AB6C7E" w:rsidRPr="003503D1" w:rsidRDefault="00AB6C7E" w:rsidP="00F52FC1">
      <w:pPr>
        <w:suppressAutoHyphens/>
        <w:spacing w:after="0" w:line="240" w:lineRule="auto"/>
        <w:jc w:val="both"/>
        <w:rPr>
          <w:rFonts w:ascii="Segoe UI" w:hAnsi="Segoe UI" w:cs="Segoe UI"/>
          <w:lang w:eastAsia="ar-SA"/>
        </w:rPr>
      </w:pPr>
    </w:p>
    <w:p w14:paraId="648CD9F0" w14:textId="5BCAC398" w:rsidR="00E02072" w:rsidRPr="003503D1" w:rsidRDefault="0027420A" w:rsidP="0027420A">
      <w:pPr>
        <w:suppressAutoHyphens/>
        <w:spacing w:after="0" w:line="240" w:lineRule="auto"/>
        <w:ind w:left="284" w:hanging="284"/>
        <w:jc w:val="both"/>
        <w:rPr>
          <w:rFonts w:ascii="Segoe UI" w:hAnsi="Segoe UI" w:cs="Segoe UI"/>
          <w:lang w:eastAsia="ar-SA"/>
        </w:rPr>
      </w:pPr>
      <w:r w:rsidRPr="003503D1">
        <w:rPr>
          <w:rFonts w:ascii="Segoe UI" w:hAnsi="Segoe UI" w:cs="Segoe UI"/>
          <w:lang w:eastAsia="ar-SA"/>
        </w:rPr>
        <w:t xml:space="preserve">Powyższe należy uwzględnić składając ofertę. </w:t>
      </w:r>
    </w:p>
    <w:p w14:paraId="12B8C47F" w14:textId="315348AC" w:rsidR="008275C9" w:rsidRPr="00A35466" w:rsidRDefault="008275C9" w:rsidP="00A35466">
      <w:pPr>
        <w:jc w:val="both"/>
        <w:rPr>
          <w:rFonts w:ascii="Open Sans" w:hAnsi="Open Sans" w:cs="Open Sans"/>
          <w:sz w:val="18"/>
          <w:szCs w:val="18"/>
        </w:rPr>
      </w:pPr>
    </w:p>
    <w:sectPr w:rsidR="008275C9" w:rsidRPr="00A35466" w:rsidSect="00B14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854DD" w14:textId="77777777" w:rsidR="00B14947" w:rsidRDefault="00B14947" w:rsidP="00120FD6">
      <w:pPr>
        <w:spacing w:after="0" w:line="240" w:lineRule="auto"/>
      </w:pPr>
      <w:r>
        <w:separator/>
      </w:r>
    </w:p>
  </w:endnote>
  <w:endnote w:type="continuationSeparator" w:id="0">
    <w:p w14:paraId="45291B54" w14:textId="77777777" w:rsidR="00B14947" w:rsidRDefault="00B14947" w:rsidP="0012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1885B" w14:textId="77777777" w:rsidR="00120FD6" w:rsidRDefault="00120F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E012" w14:textId="77777777" w:rsidR="00120FD6" w:rsidRDefault="00120F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16FE2" w14:textId="77777777" w:rsidR="00120FD6" w:rsidRDefault="0012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9DAAF" w14:textId="77777777" w:rsidR="00B14947" w:rsidRDefault="00B14947" w:rsidP="00120FD6">
      <w:pPr>
        <w:spacing w:after="0" w:line="240" w:lineRule="auto"/>
      </w:pPr>
      <w:r>
        <w:separator/>
      </w:r>
    </w:p>
  </w:footnote>
  <w:footnote w:type="continuationSeparator" w:id="0">
    <w:p w14:paraId="0BD7FC21" w14:textId="77777777" w:rsidR="00B14947" w:rsidRDefault="00B14947" w:rsidP="0012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0BF80" w14:textId="77777777" w:rsidR="00120FD6" w:rsidRDefault="00120F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BF90" w14:textId="07CCB335" w:rsidR="00120FD6" w:rsidRDefault="00120F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C59168" wp14:editId="488552C8">
          <wp:simplePos x="0" y="0"/>
          <wp:positionH relativeFrom="page">
            <wp:posOffset>668655</wp:posOffset>
          </wp:positionH>
          <wp:positionV relativeFrom="paragraph">
            <wp:posOffset>-85725</wp:posOffset>
          </wp:positionV>
          <wp:extent cx="1156335" cy="53149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07FB5" w14:textId="77777777" w:rsidR="00120FD6" w:rsidRDefault="00120F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7643C"/>
    <w:multiLevelType w:val="hybridMultilevel"/>
    <w:tmpl w:val="10747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4359"/>
    <w:multiLevelType w:val="hybridMultilevel"/>
    <w:tmpl w:val="CE309746"/>
    <w:lvl w:ilvl="0" w:tplc="E340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54F43"/>
    <w:multiLevelType w:val="hybridMultilevel"/>
    <w:tmpl w:val="EDE04CB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024CCDE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4" w15:restartNumberingAfterBreak="0">
    <w:nsid w:val="2AC75572"/>
    <w:multiLevelType w:val="hybridMultilevel"/>
    <w:tmpl w:val="F8D47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1634"/>
    <w:multiLevelType w:val="hybridMultilevel"/>
    <w:tmpl w:val="FB4AF4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670A"/>
    <w:multiLevelType w:val="multilevel"/>
    <w:tmpl w:val="5596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Ubuntu" w:hAnsi="Ubuntu" w:hint="default"/>
        <w:color w:val="00206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ind w:left="2916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7577EB"/>
    <w:multiLevelType w:val="hybridMultilevel"/>
    <w:tmpl w:val="CE309746"/>
    <w:lvl w:ilvl="0" w:tplc="E340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09E"/>
    <w:multiLevelType w:val="multilevel"/>
    <w:tmpl w:val="2DAEE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5B00C3"/>
    <w:multiLevelType w:val="hybridMultilevel"/>
    <w:tmpl w:val="59EE7CD2"/>
    <w:lvl w:ilvl="0" w:tplc="DFE61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E30B67"/>
    <w:multiLevelType w:val="hybridMultilevel"/>
    <w:tmpl w:val="493AA8BE"/>
    <w:lvl w:ilvl="0" w:tplc="729EB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1F4042"/>
    <w:multiLevelType w:val="hybridMultilevel"/>
    <w:tmpl w:val="DBF2702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6488EFA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  <w:color w:val="FF585D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15006">
    <w:abstractNumId w:val="3"/>
  </w:num>
  <w:num w:numId="2" w16cid:durableId="1532525425">
    <w:abstractNumId w:val="5"/>
  </w:num>
  <w:num w:numId="3" w16cid:durableId="1059748261">
    <w:abstractNumId w:val="11"/>
  </w:num>
  <w:num w:numId="4" w16cid:durableId="232816497">
    <w:abstractNumId w:val="2"/>
  </w:num>
  <w:num w:numId="5" w16cid:durableId="2043943632">
    <w:abstractNumId w:val="9"/>
  </w:num>
  <w:num w:numId="6" w16cid:durableId="1179544865">
    <w:abstractNumId w:val="0"/>
  </w:num>
  <w:num w:numId="7" w16cid:durableId="1058941843">
    <w:abstractNumId w:val="10"/>
  </w:num>
  <w:num w:numId="8" w16cid:durableId="1277524346">
    <w:abstractNumId w:val="1"/>
  </w:num>
  <w:num w:numId="9" w16cid:durableId="1546017774">
    <w:abstractNumId w:val="7"/>
  </w:num>
  <w:num w:numId="10" w16cid:durableId="1070472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583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6522594">
    <w:abstractNumId w:val="6"/>
  </w:num>
  <w:num w:numId="13" w16cid:durableId="16951853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36"/>
    <w:rsid w:val="000172A2"/>
    <w:rsid w:val="00074354"/>
    <w:rsid w:val="000B631A"/>
    <w:rsid w:val="000D7820"/>
    <w:rsid w:val="000E4CDB"/>
    <w:rsid w:val="000F40DE"/>
    <w:rsid w:val="00120FD6"/>
    <w:rsid w:val="001544BD"/>
    <w:rsid w:val="00206740"/>
    <w:rsid w:val="0027420A"/>
    <w:rsid w:val="002C00F8"/>
    <w:rsid w:val="002C2DAD"/>
    <w:rsid w:val="00303ECD"/>
    <w:rsid w:val="003068BF"/>
    <w:rsid w:val="003422A0"/>
    <w:rsid w:val="003503D1"/>
    <w:rsid w:val="003966C1"/>
    <w:rsid w:val="003B0D1D"/>
    <w:rsid w:val="003B6447"/>
    <w:rsid w:val="003C3783"/>
    <w:rsid w:val="003E7EC4"/>
    <w:rsid w:val="00434092"/>
    <w:rsid w:val="004463F8"/>
    <w:rsid w:val="00484D77"/>
    <w:rsid w:val="00493E33"/>
    <w:rsid w:val="004A7BC1"/>
    <w:rsid w:val="004F04DD"/>
    <w:rsid w:val="00500716"/>
    <w:rsid w:val="005556B5"/>
    <w:rsid w:val="00565E74"/>
    <w:rsid w:val="00581EE0"/>
    <w:rsid w:val="005A2811"/>
    <w:rsid w:val="005A3BAB"/>
    <w:rsid w:val="005E1283"/>
    <w:rsid w:val="005F5694"/>
    <w:rsid w:val="0064772F"/>
    <w:rsid w:val="00663C99"/>
    <w:rsid w:val="00664170"/>
    <w:rsid w:val="00671650"/>
    <w:rsid w:val="00690475"/>
    <w:rsid w:val="006A6BDC"/>
    <w:rsid w:val="006B6905"/>
    <w:rsid w:val="00712567"/>
    <w:rsid w:val="00714969"/>
    <w:rsid w:val="00735F61"/>
    <w:rsid w:val="0074253F"/>
    <w:rsid w:val="007926E5"/>
    <w:rsid w:val="0079626E"/>
    <w:rsid w:val="007D696F"/>
    <w:rsid w:val="008240FD"/>
    <w:rsid w:val="008275C9"/>
    <w:rsid w:val="00830908"/>
    <w:rsid w:val="00832D97"/>
    <w:rsid w:val="008861EB"/>
    <w:rsid w:val="008D64AC"/>
    <w:rsid w:val="008E0AEA"/>
    <w:rsid w:val="00910F57"/>
    <w:rsid w:val="00926CFD"/>
    <w:rsid w:val="009500CE"/>
    <w:rsid w:val="00966F36"/>
    <w:rsid w:val="00967754"/>
    <w:rsid w:val="0098515E"/>
    <w:rsid w:val="00985913"/>
    <w:rsid w:val="009B1AAC"/>
    <w:rsid w:val="00A2351F"/>
    <w:rsid w:val="00A33FE4"/>
    <w:rsid w:val="00A35466"/>
    <w:rsid w:val="00A4116B"/>
    <w:rsid w:val="00A645F7"/>
    <w:rsid w:val="00A662DC"/>
    <w:rsid w:val="00AB6C7E"/>
    <w:rsid w:val="00B14947"/>
    <w:rsid w:val="00B31826"/>
    <w:rsid w:val="00B43921"/>
    <w:rsid w:val="00B86203"/>
    <w:rsid w:val="00B90EAF"/>
    <w:rsid w:val="00B92D3E"/>
    <w:rsid w:val="00B96523"/>
    <w:rsid w:val="00BE4EED"/>
    <w:rsid w:val="00C00AAA"/>
    <w:rsid w:val="00C23BB7"/>
    <w:rsid w:val="00C30562"/>
    <w:rsid w:val="00C353CF"/>
    <w:rsid w:val="00C43DA2"/>
    <w:rsid w:val="00C619A4"/>
    <w:rsid w:val="00C80839"/>
    <w:rsid w:val="00C80E82"/>
    <w:rsid w:val="00CE5D6E"/>
    <w:rsid w:val="00CF1A0F"/>
    <w:rsid w:val="00D27FCD"/>
    <w:rsid w:val="00D50697"/>
    <w:rsid w:val="00D5245E"/>
    <w:rsid w:val="00D6617C"/>
    <w:rsid w:val="00D83E44"/>
    <w:rsid w:val="00DE3A97"/>
    <w:rsid w:val="00E02072"/>
    <w:rsid w:val="00E12A4C"/>
    <w:rsid w:val="00E21B8E"/>
    <w:rsid w:val="00E4336B"/>
    <w:rsid w:val="00E5059D"/>
    <w:rsid w:val="00E66CF5"/>
    <w:rsid w:val="00EB19FA"/>
    <w:rsid w:val="00ED04FC"/>
    <w:rsid w:val="00ED1C14"/>
    <w:rsid w:val="00F145BE"/>
    <w:rsid w:val="00F36FB7"/>
    <w:rsid w:val="00F43DBB"/>
    <w:rsid w:val="00F52FC1"/>
    <w:rsid w:val="00F757B0"/>
    <w:rsid w:val="00F777D7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8656A"/>
  <w15:chartTrackingRefBased/>
  <w15:docId w15:val="{4A8A0F2B-9186-4DC2-AEB7-D78C5798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7D696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D696F"/>
    <w:rPr>
      <w:b/>
      <w:bCs/>
    </w:rPr>
  </w:style>
  <w:style w:type="paragraph" w:styleId="Akapitzlist">
    <w:name w:val="List Paragraph"/>
    <w:aliases w:val="normalny tekst,Preambuła,T_SZ_List Paragraph,Wypunktowanie,ISCG Numerowanie,lp1,CW_Lista,maz_wyliczenie,opis dzialania,K-P_odwolanie,A_wyliczenie,Akapit z listą 1,Table of contents numbered,Akapit z listą5,Numerowanie,BulletC,Wyliczanie"/>
    <w:basedOn w:val="Normalny"/>
    <w:link w:val="AkapitzlistZnak"/>
    <w:uiPriority w:val="34"/>
    <w:qFormat/>
    <w:rsid w:val="008E0AEA"/>
    <w:pPr>
      <w:spacing w:line="288" w:lineRule="auto"/>
      <w:ind w:left="720"/>
      <w:contextualSpacing/>
    </w:pPr>
    <w:rPr>
      <w:rFonts w:ascii="Segoe UI" w:hAnsi="Segoe UI"/>
      <w:sz w:val="20"/>
    </w:rPr>
  </w:style>
  <w:style w:type="character" w:customStyle="1" w:styleId="AkapitzlistZnak">
    <w:name w:val="Akapit z listą Znak"/>
    <w:aliases w:val="normalny tekst Znak,Preambuła Znak,T_SZ_List Paragraph Znak,Wypunktowanie Znak,ISCG Numerowanie Znak,lp1 Znak,CW_Lista Znak,maz_wyliczenie Znak,opis dzialania Znak,K-P_odwolanie Znak,A_wyliczenie Znak,Akapit z listą 1 Znak"/>
    <w:link w:val="Akapitzlist"/>
    <w:uiPriority w:val="34"/>
    <w:qFormat/>
    <w:locked/>
    <w:rsid w:val="008E0AEA"/>
    <w:rPr>
      <w:rFonts w:ascii="Segoe UI" w:hAnsi="Segoe UI"/>
      <w:sz w:val="20"/>
    </w:rPr>
  </w:style>
  <w:style w:type="paragraph" w:styleId="Nagwek">
    <w:name w:val="header"/>
    <w:basedOn w:val="Normalny"/>
    <w:link w:val="NagwekZnak"/>
    <w:uiPriority w:val="99"/>
    <w:unhideWhenUsed/>
    <w:rsid w:val="0012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FD6"/>
  </w:style>
  <w:style w:type="paragraph" w:styleId="Stopka">
    <w:name w:val="footer"/>
    <w:basedOn w:val="Normalny"/>
    <w:link w:val="StopkaZnak"/>
    <w:uiPriority w:val="99"/>
    <w:unhideWhenUsed/>
    <w:rsid w:val="0012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FD6"/>
  </w:style>
  <w:style w:type="paragraph" w:customStyle="1" w:styleId="v1msonormal">
    <w:name w:val="v1msonormal"/>
    <w:basedOn w:val="Normalny"/>
    <w:rsid w:val="00E4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E4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20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742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2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Krysiak</dc:creator>
  <cp:keywords/>
  <dc:description/>
  <cp:lastModifiedBy>Marta Batowska</cp:lastModifiedBy>
  <cp:revision>53</cp:revision>
  <dcterms:created xsi:type="dcterms:W3CDTF">2024-03-15T12:48:00Z</dcterms:created>
  <dcterms:modified xsi:type="dcterms:W3CDTF">2024-03-15T14:42:00Z</dcterms:modified>
</cp:coreProperties>
</file>