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BB070" w14:textId="2ADCD441" w:rsidR="00307589" w:rsidRPr="00195B0F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437A6">
        <w:rPr>
          <w:rFonts w:ascii="Cambria" w:hAnsi="Cambria"/>
          <w:b/>
          <w:bCs/>
          <w:sz w:val="22"/>
          <w:szCs w:val="22"/>
        </w:rPr>
        <w:t>1</w:t>
      </w:r>
      <w:r w:rsidR="00307589" w:rsidRPr="00195B0F">
        <w:rPr>
          <w:rFonts w:ascii="Cambria" w:hAnsi="Cambria"/>
          <w:b/>
          <w:bCs/>
          <w:sz w:val="22"/>
          <w:szCs w:val="22"/>
        </w:rPr>
        <w:t>.202</w:t>
      </w:r>
      <w:r w:rsidR="003E15A1">
        <w:rPr>
          <w:rFonts w:ascii="Cambria" w:hAnsi="Cambria"/>
          <w:b/>
          <w:bCs/>
          <w:sz w:val="22"/>
          <w:szCs w:val="22"/>
        </w:rPr>
        <w:t>4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9B08AD">
        <w:rPr>
          <w:rFonts w:ascii="Cambria" w:hAnsi="Cambria"/>
          <w:sz w:val="22"/>
          <w:szCs w:val="22"/>
        </w:rPr>
        <w:t>19.02.</w:t>
      </w:r>
      <w:r w:rsidR="00307589" w:rsidRPr="00195B0F">
        <w:rPr>
          <w:rFonts w:ascii="Cambria" w:hAnsi="Cambria"/>
          <w:sz w:val="22"/>
          <w:szCs w:val="22"/>
        </w:rPr>
        <w:t>202</w:t>
      </w:r>
      <w:r w:rsidR="003E15A1">
        <w:rPr>
          <w:rFonts w:ascii="Cambria" w:hAnsi="Cambria"/>
          <w:sz w:val="22"/>
          <w:szCs w:val="22"/>
        </w:rPr>
        <w:t>4</w:t>
      </w:r>
      <w:r w:rsidR="00307589" w:rsidRPr="00195B0F">
        <w:rPr>
          <w:rFonts w:ascii="Cambria" w:hAnsi="Cambria"/>
          <w:sz w:val="22"/>
          <w:szCs w:val="22"/>
        </w:rPr>
        <w:t>r.</w:t>
      </w:r>
    </w:p>
    <w:p w14:paraId="4C48505F" w14:textId="77777777" w:rsidR="009968A4" w:rsidRPr="00672DF5" w:rsidRDefault="009968A4" w:rsidP="009968A4">
      <w:pPr>
        <w:spacing w:line="276" w:lineRule="auto"/>
      </w:pPr>
    </w:p>
    <w:p w14:paraId="0D40309F" w14:textId="601857F8" w:rsidR="009968A4" w:rsidRPr="009968A4" w:rsidRDefault="009968A4" w:rsidP="009968A4">
      <w:pPr>
        <w:spacing w:line="360" w:lineRule="auto"/>
        <w:jc w:val="both"/>
        <w:rPr>
          <w:rFonts w:ascii="Cambria" w:hAnsi="Cambria"/>
          <w:b/>
          <w:bCs/>
        </w:rPr>
      </w:pPr>
      <w:bookmarkStart w:id="1" w:name="_Hlk509389055"/>
      <w:r w:rsidRPr="00B332DC">
        <w:rPr>
          <w:rFonts w:ascii="Cambria" w:hAnsi="Cambria"/>
          <w:i/>
        </w:rPr>
        <w:t xml:space="preserve">dot. postępowania o udzielenie zamówienia publicznego </w:t>
      </w:r>
      <w:r w:rsidRPr="00B332DC">
        <w:rPr>
          <w:rFonts w:ascii="Cambria" w:hAnsi="Cambria"/>
          <w:i/>
          <w:iCs/>
        </w:rPr>
        <w:t xml:space="preserve">prowadzonego w trybie przetargu nieograniczonego, którego przedmiotem jest </w:t>
      </w:r>
      <w:bookmarkStart w:id="2" w:name="_Hlk535750486"/>
      <w:r w:rsidRPr="009968A4">
        <w:rPr>
          <w:rFonts w:ascii="Cambria" w:hAnsi="Cambria"/>
          <w:bCs/>
          <w:i/>
          <w:iCs/>
        </w:rPr>
        <w:t xml:space="preserve">świadczenie </w:t>
      </w:r>
      <w:bookmarkEnd w:id="2"/>
      <w:r w:rsidRPr="009968A4">
        <w:rPr>
          <w:rFonts w:ascii="Cambria" w:hAnsi="Cambria"/>
          <w:bCs/>
          <w:i/>
          <w:iCs/>
        </w:rPr>
        <w:t>usługi obsługi ratowniczej obiektów basenowych Miejskiego Ośrodka Sportu i Rekreacji „Bystrzyca” w Lublinie Sp. z o.o., wg. zadań 1-2,</w:t>
      </w:r>
      <w:r w:rsidRPr="00B332DC">
        <w:rPr>
          <w:rFonts w:ascii="Cambria" w:hAnsi="Cambria"/>
          <w:i/>
        </w:rPr>
        <w:t xml:space="preserve"> </w:t>
      </w:r>
      <w:r w:rsidRPr="00B332DC">
        <w:rPr>
          <w:rFonts w:ascii="Cambria" w:hAnsi="Cambria"/>
          <w:i/>
          <w:iCs/>
        </w:rPr>
        <w:t>ogłoszonego w Dzienniku Urzędowym Unii Europejskiej, pod numerem 202</w:t>
      </w:r>
      <w:r>
        <w:rPr>
          <w:rFonts w:ascii="Cambria" w:hAnsi="Cambria"/>
          <w:i/>
          <w:iCs/>
        </w:rPr>
        <w:t>4</w:t>
      </w:r>
      <w:r w:rsidRPr="00B332DC">
        <w:rPr>
          <w:rFonts w:ascii="Cambria" w:hAnsi="Cambria"/>
          <w:i/>
          <w:iCs/>
        </w:rPr>
        <w:t>/S 0</w:t>
      </w:r>
      <w:r>
        <w:rPr>
          <w:rFonts w:ascii="Cambria" w:hAnsi="Cambria"/>
          <w:i/>
          <w:iCs/>
        </w:rPr>
        <w:t>27</w:t>
      </w:r>
      <w:r w:rsidRPr="00B332DC">
        <w:rPr>
          <w:rFonts w:ascii="Cambria" w:hAnsi="Cambria"/>
          <w:i/>
          <w:iCs/>
        </w:rPr>
        <w:t>-</w:t>
      </w:r>
      <w:r>
        <w:rPr>
          <w:rFonts w:ascii="Cambria" w:hAnsi="Cambria"/>
          <w:i/>
          <w:iCs/>
        </w:rPr>
        <w:t>80433</w:t>
      </w:r>
      <w:r w:rsidRPr="00B332DC">
        <w:rPr>
          <w:rFonts w:ascii="Cambria" w:hAnsi="Cambria"/>
          <w:i/>
          <w:iCs/>
        </w:rPr>
        <w:t xml:space="preserve">; z dnia </w:t>
      </w:r>
      <w:r>
        <w:rPr>
          <w:rFonts w:ascii="Cambria" w:hAnsi="Cambria"/>
          <w:i/>
          <w:iCs/>
        </w:rPr>
        <w:t>07.02</w:t>
      </w:r>
      <w:r w:rsidRPr="00B332DC">
        <w:rPr>
          <w:rFonts w:ascii="Cambria" w:hAnsi="Cambria"/>
          <w:i/>
          <w:iCs/>
        </w:rPr>
        <w:t>.202</w:t>
      </w:r>
      <w:r>
        <w:rPr>
          <w:rFonts w:ascii="Cambria" w:hAnsi="Cambria"/>
          <w:i/>
          <w:iCs/>
        </w:rPr>
        <w:t>4</w:t>
      </w:r>
      <w:r w:rsidRPr="00B332DC">
        <w:rPr>
          <w:rFonts w:ascii="Cambria" w:hAnsi="Cambria"/>
          <w:i/>
          <w:iCs/>
        </w:rPr>
        <w:t xml:space="preserve"> r.</w:t>
      </w:r>
    </w:p>
    <w:bookmarkEnd w:id="1"/>
    <w:p w14:paraId="796A999C" w14:textId="77777777" w:rsidR="00722A1C" w:rsidRPr="00722A1C" w:rsidRDefault="00722A1C" w:rsidP="00722A1C">
      <w:pPr>
        <w:pStyle w:val="Tekstpodstawowy"/>
      </w:pPr>
    </w:p>
    <w:p w14:paraId="7FCA3EDA" w14:textId="77777777" w:rsidR="009968A4" w:rsidRPr="00986C8E" w:rsidRDefault="009968A4" w:rsidP="009968A4">
      <w:pPr>
        <w:pStyle w:val="StandardZnak"/>
        <w:ind w:right="283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0CDA33A6" w14:textId="77777777" w:rsidR="009968A4" w:rsidRPr="00BB35AE" w:rsidRDefault="009968A4" w:rsidP="009968A4">
      <w:pPr>
        <w:pStyle w:val="StandardZnak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BB35AE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14:paraId="29FC23EC" w14:textId="77777777" w:rsidR="009968A4" w:rsidRPr="00BB35AE" w:rsidRDefault="009968A4" w:rsidP="009968A4">
      <w:pPr>
        <w:pStyle w:val="StandardZnak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48FAEC8D" w14:textId="2E750841" w:rsidR="009968A4" w:rsidRPr="00BB35AE" w:rsidRDefault="009968A4" w:rsidP="009968A4">
      <w:pPr>
        <w:spacing w:line="360" w:lineRule="auto"/>
        <w:ind w:firstLine="567"/>
        <w:jc w:val="both"/>
        <w:rPr>
          <w:rFonts w:ascii="Cambria" w:hAnsi="Cambria"/>
        </w:rPr>
      </w:pPr>
      <w:r w:rsidRPr="00BB35AE">
        <w:rPr>
          <w:rFonts w:ascii="Cambria" w:hAnsi="Cambria"/>
        </w:rPr>
        <w:t>W związku z zapytaniami Wykonawc</w:t>
      </w:r>
      <w:r>
        <w:rPr>
          <w:rFonts w:ascii="Cambria" w:hAnsi="Cambria"/>
        </w:rPr>
        <w:t>ów</w:t>
      </w:r>
      <w:r w:rsidRPr="00BB35AE">
        <w:rPr>
          <w:rFonts w:ascii="Cambria" w:hAnsi="Cambria"/>
        </w:rPr>
        <w:t xml:space="preserve"> dotyczący</w:t>
      </w:r>
      <w:r w:rsidRPr="002C3F72">
        <w:rPr>
          <w:rFonts w:ascii="Cambria" w:hAnsi="Cambria"/>
        </w:rPr>
        <w:t>mi</w:t>
      </w:r>
      <w:r w:rsidRPr="00BB35AE">
        <w:rPr>
          <w:rFonts w:ascii="Cambria" w:hAnsi="Cambria"/>
        </w:rPr>
        <w:t xml:space="preserve"> Specyfikacji Warunków </w:t>
      </w:r>
      <w:r w:rsidRPr="00BB35AE">
        <w:rPr>
          <w:rFonts w:ascii="Cambria" w:hAnsi="Cambria"/>
        </w:rPr>
        <w:br/>
        <w:t xml:space="preserve">Zamówienia, powołując się </w:t>
      </w:r>
      <w:r w:rsidRPr="00BA003C">
        <w:rPr>
          <w:rFonts w:ascii="Cambria" w:hAnsi="Cambria"/>
        </w:rPr>
        <w:t xml:space="preserve">na art. 135 ust. 2 i 6 ustawy </w:t>
      </w:r>
      <w:r w:rsidRPr="00BB35AE">
        <w:rPr>
          <w:rFonts w:ascii="Cambria" w:hAnsi="Cambria"/>
        </w:rPr>
        <w:t xml:space="preserve">Prawo zamówień publicznych </w:t>
      </w:r>
      <w:r w:rsidRPr="00BB35AE">
        <w:rPr>
          <w:rFonts w:ascii="Cambria" w:hAnsi="Cambria"/>
        </w:rPr>
        <w:br/>
        <w:t>(</w:t>
      </w:r>
      <w:proofErr w:type="spellStart"/>
      <w:r w:rsidRPr="00BB35AE">
        <w:rPr>
          <w:rFonts w:ascii="Cambria" w:hAnsi="Cambria"/>
        </w:rPr>
        <w:t>t.j</w:t>
      </w:r>
      <w:proofErr w:type="spellEnd"/>
      <w:r w:rsidRPr="00BB35AE">
        <w:rPr>
          <w:rFonts w:ascii="Cambria" w:hAnsi="Cambria"/>
        </w:rPr>
        <w:t>. Dz.U. z 2022 r., poz. 1710 ze zm.) Zamawiający zamieszczając poniżej treść zapytania, wyjaśnia co następuje:</w:t>
      </w:r>
    </w:p>
    <w:p w14:paraId="5D51B291" w14:textId="77777777" w:rsidR="009968A4" w:rsidRPr="00BB35AE" w:rsidRDefault="009968A4" w:rsidP="009968A4">
      <w:pPr>
        <w:spacing w:line="360" w:lineRule="auto"/>
        <w:rPr>
          <w:rFonts w:ascii="Cambria" w:hAnsi="Cambria"/>
          <w:b/>
          <w:u w:val="single"/>
        </w:rPr>
      </w:pPr>
      <w:r w:rsidRPr="00BB35AE">
        <w:rPr>
          <w:rFonts w:ascii="Cambria" w:hAnsi="Cambria"/>
          <w:b/>
          <w:u w:val="single"/>
        </w:rPr>
        <w:t>PYTANIE Nr 1</w:t>
      </w:r>
    </w:p>
    <w:p w14:paraId="42D2CA0D" w14:textId="66A23629" w:rsidR="009968A4" w:rsidRPr="009968A4" w:rsidRDefault="009968A4" w:rsidP="009968A4">
      <w:pPr>
        <w:pStyle w:val="Default"/>
        <w:spacing w:line="360" w:lineRule="auto"/>
        <w:jc w:val="both"/>
        <w:rPr>
          <w:rFonts w:ascii="Cambria" w:hAnsi="Cambria"/>
          <w:i/>
          <w:iCs/>
          <w:sz w:val="22"/>
          <w:szCs w:val="22"/>
          <w:u w:val="single"/>
        </w:rPr>
      </w:pPr>
      <w:r w:rsidRPr="00BB35AE">
        <w:rPr>
          <w:rFonts w:ascii="Cambria" w:hAnsi="Cambria"/>
          <w:sz w:val="22"/>
          <w:szCs w:val="22"/>
        </w:rPr>
        <w:t xml:space="preserve"> </w:t>
      </w:r>
      <w:r w:rsidRPr="00BB35AE">
        <w:rPr>
          <w:rFonts w:ascii="Cambria" w:hAnsi="Cambria"/>
          <w:i/>
          <w:iCs/>
          <w:sz w:val="22"/>
          <w:szCs w:val="22"/>
          <w:u w:val="single"/>
        </w:rPr>
        <w:t>Dot. zadania nr 1</w:t>
      </w:r>
    </w:p>
    <w:p w14:paraId="2B9E23C6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color w:val="000000"/>
        </w:rPr>
      </w:pPr>
      <w:r w:rsidRPr="009968A4">
        <w:rPr>
          <w:rFonts w:ascii="Cambria" w:hAnsi="Cambria" w:cs="Calibri"/>
          <w:color w:val="000000"/>
        </w:rPr>
        <w:t xml:space="preserve"> Zamawiający w SWZ napisał: </w:t>
      </w:r>
    </w:p>
    <w:p w14:paraId="6CCF2E9B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color w:val="000000"/>
        </w:rPr>
      </w:pPr>
      <w:r w:rsidRPr="009968A4">
        <w:rPr>
          <w:rFonts w:ascii="Cambria" w:hAnsi="Cambria" w:cs="Cambria"/>
          <w:b/>
          <w:bCs/>
          <w:color w:val="000000"/>
        </w:rPr>
        <w:t xml:space="preserve">Zdolności technicznej lub zawodowej </w:t>
      </w:r>
    </w:p>
    <w:p w14:paraId="633BDBAE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color w:val="000000"/>
        </w:rPr>
      </w:pPr>
      <w:r w:rsidRPr="009968A4">
        <w:rPr>
          <w:rFonts w:ascii="Cambria" w:hAnsi="Cambria" w:cs="Cambria"/>
          <w:color w:val="000000"/>
        </w:rPr>
        <w:t xml:space="preserve">Zamawiający określa poniżej minimalne warunki: </w:t>
      </w:r>
    </w:p>
    <w:p w14:paraId="0A67874B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color w:val="000000"/>
        </w:rPr>
      </w:pPr>
      <w:r w:rsidRPr="009968A4">
        <w:rPr>
          <w:rFonts w:ascii="Cambria" w:hAnsi="Cambria" w:cs="Cambria"/>
          <w:b/>
          <w:bCs/>
          <w:color w:val="000000"/>
        </w:rPr>
        <w:t xml:space="preserve">doświadczenia </w:t>
      </w:r>
    </w:p>
    <w:p w14:paraId="40BDFCFF" w14:textId="3D787BC0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color w:val="000000"/>
        </w:rPr>
      </w:pPr>
      <w:r w:rsidRPr="009968A4">
        <w:rPr>
          <w:rFonts w:ascii="Cambria" w:hAnsi="Cambria" w:cs="Cambria"/>
          <w:color w:val="000000"/>
        </w:rPr>
        <w:t xml:space="preserve">Wykonawca spełni warunek zdolności technicznej jeżeli wykaże się wykonaniem lub </w:t>
      </w:r>
      <w:r>
        <w:rPr>
          <w:rFonts w:ascii="Cambria" w:hAnsi="Cambria" w:cs="Cambria"/>
          <w:color w:val="000000"/>
        </w:rPr>
        <w:br/>
      </w:r>
      <w:r w:rsidRPr="009968A4">
        <w:rPr>
          <w:rFonts w:ascii="Cambria" w:hAnsi="Cambria" w:cs="Cambria"/>
          <w:color w:val="000000"/>
        </w:rPr>
        <w:t xml:space="preserve">w przypadku świadczeń powtarzających się lub ciągłych wykonywaniem w okresie ostatnich 3 lat przed upływem terminu składania ofert, a jeżeli okres prowadzenia działalności jest krótszy </w:t>
      </w:r>
      <w:r>
        <w:rPr>
          <w:rFonts w:ascii="Cambria" w:hAnsi="Cambria" w:cs="Cambria"/>
          <w:color w:val="000000"/>
        </w:rPr>
        <w:br/>
      </w:r>
      <w:r w:rsidRPr="009968A4">
        <w:rPr>
          <w:rFonts w:ascii="Cambria" w:hAnsi="Cambria" w:cs="Cambria"/>
          <w:color w:val="000000"/>
        </w:rPr>
        <w:t xml:space="preserve">w tym okresie, co najmniej: </w:t>
      </w:r>
    </w:p>
    <w:p w14:paraId="539F97AE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color w:val="000000"/>
        </w:rPr>
      </w:pPr>
      <w:r w:rsidRPr="009968A4">
        <w:rPr>
          <w:rFonts w:ascii="Cambria" w:hAnsi="Cambria" w:cs="Cambria"/>
          <w:i/>
          <w:iCs/>
          <w:color w:val="000000"/>
        </w:rPr>
        <w:t xml:space="preserve">Dotyczy zadania nr 1 </w:t>
      </w:r>
    </w:p>
    <w:p w14:paraId="2C8ACE45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color w:val="000000"/>
        </w:rPr>
      </w:pPr>
      <w:r w:rsidRPr="009968A4">
        <w:rPr>
          <w:rFonts w:ascii="Cambria" w:hAnsi="Cambria" w:cs="Cambria"/>
          <w:b/>
          <w:bCs/>
          <w:color w:val="000000"/>
        </w:rPr>
        <w:t xml:space="preserve">1 usługi </w:t>
      </w:r>
      <w:r w:rsidRPr="009968A4">
        <w:rPr>
          <w:rFonts w:ascii="Cambria" w:hAnsi="Cambria" w:cs="Cambria"/>
          <w:color w:val="000000"/>
        </w:rPr>
        <w:t xml:space="preserve">polegającej na samodzielnej obsłudze ratowniczej obiektu, w którym Wykonawca zatrudniał minimum 14 ratowników na jednej zmianie o wartości zrealizowanej usługi nie mniejszej niż 1 600 000,00 zł brutto (słownie: jeden milion sześćset tysięcy zł 00/100) – wraz z podaniem przedmiotu, dat wykonania oraz podmiotu, na rzecz którego zostały wykonane usługi, z załączeniem dowodu określającego czy usługa została wykonana lub jest wykonywana należycie. </w:t>
      </w:r>
    </w:p>
    <w:p w14:paraId="641801A9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color w:val="000000"/>
        </w:rPr>
      </w:pPr>
      <w:r w:rsidRPr="009968A4">
        <w:rPr>
          <w:rFonts w:ascii="Cambria" w:hAnsi="Cambria" w:cs="Cambria"/>
          <w:color w:val="000000"/>
        </w:rPr>
        <w:t xml:space="preserve">Obecny warunek 14 ratowników wodnych na jednej zmianie spełniają w Polsce dwa obiekty: </w:t>
      </w:r>
    </w:p>
    <w:p w14:paraId="08048D02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color w:val="000000"/>
        </w:rPr>
      </w:pPr>
      <w:r w:rsidRPr="009968A4">
        <w:rPr>
          <w:rFonts w:ascii="Cambria" w:hAnsi="Cambria" w:cs="Cambria"/>
          <w:color w:val="000000"/>
        </w:rPr>
        <w:t xml:space="preserve">- </w:t>
      </w:r>
      <w:proofErr w:type="spellStart"/>
      <w:r w:rsidRPr="009968A4">
        <w:rPr>
          <w:rFonts w:ascii="Cambria" w:hAnsi="Cambria" w:cs="Cambria"/>
          <w:color w:val="000000"/>
        </w:rPr>
        <w:t>Aqua</w:t>
      </w:r>
      <w:proofErr w:type="spellEnd"/>
      <w:r w:rsidRPr="009968A4">
        <w:rPr>
          <w:rFonts w:ascii="Cambria" w:hAnsi="Cambria" w:cs="Cambria"/>
          <w:color w:val="000000"/>
        </w:rPr>
        <w:t xml:space="preserve"> Lublin w Lublinie oraz </w:t>
      </w:r>
    </w:p>
    <w:p w14:paraId="31A24CAF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color w:val="000000"/>
        </w:rPr>
      </w:pPr>
      <w:r w:rsidRPr="009968A4">
        <w:rPr>
          <w:rFonts w:ascii="Cambria" w:hAnsi="Cambria" w:cs="Cambria"/>
          <w:color w:val="000000"/>
        </w:rPr>
        <w:lastRenderedPageBreak/>
        <w:t xml:space="preserve">- Termy Maltańskie w Poznaniu </w:t>
      </w:r>
    </w:p>
    <w:p w14:paraId="3A64AFF0" w14:textId="77777777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color w:val="000000"/>
        </w:rPr>
      </w:pPr>
      <w:r w:rsidRPr="009968A4">
        <w:rPr>
          <w:rFonts w:ascii="Cambria" w:hAnsi="Cambria" w:cs="Cambria"/>
          <w:color w:val="000000"/>
        </w:rPr>
        <w:t xml:space="preserve">Oba obiekty od 3 lat są zabezpieczane przez tych samych wykonawców, co oznacza, że w Polsce tylko dwóch Wykonawców posiada doświadczenie, które pozwala na udział w postępowaniu dla części nr 1. </w:t>
      </w:r>
    </w:p>
    <w:p w14:paraId="43BE6646" w14:textId="2C26EA2A" w:rsidR="009968A4" w:rsidRPr="009968A4" w:rsidRDefault="009968A4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color w:val="000000"/>
        </w:rPr>
      </w:pPr>
      <w:r w:rsidRPr="009968A4">
        <w:rPr>
          <w:rFonts w:ascii="Cambria" w:hAnsi="Cambria" w:cs="Cambria"/>
          <w:color w:val="000000"/>
        </w:rPr>
        <w:t xml:space="preserve">Mając powyższe na uwadze, wnioskujemy o zmianę warunku i dopuszczenie do udziału </w:t>
      </w:r>
      <w:r w:rsidR="00722A1C">
        <w:rPr>
          <w:rFonts w:ascii="Cambria" w:hAnsi="Cambria" w:cs="Cambria"/>
          <w:color w:val="000000"/>
        </w:rPr>
        <w:br/>
      </w:r>
      <w:r w:rsidRPr="009968A4">
        <w:rPr>
          <w:rFonts w:ascii="Cambria" w:hAnsi="Cambria" w:cs="Cambria"/>
          <w:color w:val="000000"/>
        </w:rPr>
        <w:t xml:space="preserve">w postępowaniu wykonawców, którzy są zdolni do wykonania zamówienia i posiadają w tym zakresie odpowiednie doświadczenie. Wpisanie w warunku „14 stanowisk” skutecznie blokuje konkurencję i powoduje, że postępowanie przetargowe nie ma najmniejszego sensu, bo doskonale wiadomo komu zostanie udzielone. W związku z powyższym w celu zachowania uczciwej konkurencji wnioskujemy o zmianę warunku udziału w postępowaniu, aby dopuścić do niego wykonawców, którzy dają gwarancję należytego wykonania zamówienia. </w:t>
      </w:r>
    </w:p>
    <w:p w14:paraId="7A666E55" w14:textId="77777777" w:rsidR="009968A4" w:rsidRPr="00722A1C" w:rsidRDefault="009968A4" w:rsidP="00722A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</w:rPr>
      </w:pPr>
      <w:r w:rsidRPr="009968A4">
        <w:rPr>
          <w:rFonts w:ascii="Cambria" w:hAnsi="Cambria" w:cs="Cambria"/>
        </w:rPr>
        <w:t xml:space="preserve">Propozycja warunku: </w:t>
      </w:r>
    </w:p>
    <w:p w14:paraId="2AA7DAF2" w14:textId="312368B7" w:rsidR="00722A1C" w:rsidRPr="00722A1C" w:rsidRDefault="00722A1C" w:rsidP="00722A1C">
      <w:pPr>
        <w:pStyle w:val="Default"/>
        <w:spacing w:line="360" w:lineRule="auto"/>
        <w:jc w:val="both"/>
        <w:rPr>
          <w:rFonts w:ascii="Cambria" w:hAnsi="Cambria" w:cs="Cambria"/>
          <w:color w:val="auto"/>
          <w:sz w:val="22"/>
          <w:szCs w:val="22"/>
        </w:rPr>
      </w:pPr>
      <w:r w:rsidRPr="00722A1C">
        <w:rPr>
          <w:rFonts w:ascii="Cambria" w:hAnsi="Cambria" w:cs="Cambria"/>
          <w:color w:val="auto"/>
          <w:sz w:val="22"/>
          <w:szCs w:val="22"/>
        </w:rPr>
        <w:t xml:space="preserve">Wykonawca spełni warunek zdolności technicznej jeżeli wykaże się wykonaniem lub </w:t>
      </w:r>
      <w:r>
        <w:rPr>
          <w:rFonts w:ascii="Cambria" w:hAnsi="Cambria" w:cs="Cambria"/>
          <w:color w:val="auto"/>
          <w:sz w:val="22"/>
          <w:szCs w:val="22"/>
        </w:rPr>
        <w:br/>
      </w:r>
      <w:r w:rsidRPr="00722A1C">
        <w:rPr>
          <w:rFonts w:ascii="Cambria" w:hAnsi="Cambria" w:cs="Cambria"/>
          <w:color w:val="auto"/>
          <w:sz w:val="22"/>
          <w:szCs w:val="22"/>
        </w:rPr>
        <w:t xml:space="preserve">w przypadku świadczeń powtarzających się lub ciągłych wykonywaniem w okresie ostatnich 3 lat przed upływem terminu składania ofert, a jeżeli okres prowadzenia działalności jest krótszy </w:t>
      </w:r>
      <w:r>
        <w:rPr>
          <w:rFonts w:ascii="Cambria" w:hAnsi="Cambria" w:cs="Cambria"/>
          <w:color w:val="auto"/>
          <w:sz w:val="22"/>
          <w:szCs w:val="22"/>
        </w:rPr>
        <w:br/>
      </w:r>
      <w:r w:rsidRPr="00722A1C">
        <w:rPr>
          <w:rFonts w:ascii="Cambria" w:hAnsi="Cambria" w:cs="Cambria"/>
          <w:color w:val="auto"/>
          <w:sz w:val="22"/>
          <w:szCs w:val="22"/>
        </w:rPr>
        <w:t xml:space="preserve">w tym okresie, co najmniej: </w:t>
      </w:r>
    </w:p>
    <w:p w14:paraId="04872CFE" w14:textId="77777777" w:rsidR="00722A1C" w:rsidRPr="00722A1C" w:rsidRDefault="00722A1C" w:rsidP="00722A1C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</w:rPr>
      </w:pPr>
      <w:r w:rsidRPr="00722A1C">
        <w:rPr>
          <w:rFonts w:ascii="Cambria" w:hAnsi="Cambria" w:cs="Cambria"/>
          <w:i/>
          <w:iCs/>
        </w:rPr>
        <w:t xml:space="preserve">Dotyczy zadania nr 1 </w:t>
      </w:r>
    </w:p>
    <w:p w14:paraId="0DC7D30E" w14:textId="36750F38" w:rsidR="00722A1C" w:rsidRPr="00722A1C" w:rsidRDefault="00722A1C" w:rsidP="00722A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</w:rPr>
      </w:pPr>
      <w:r w:rsidRPr="00722A1C">
        <w:rPr>
          <w:rFonts w:ascii="Cambria" w:hAnsi="Cambria" w:cs="Cambria"/>
          <w:b/>
          <w:bCs/>
        </w:rPr>
        <w:t xml:space="preserve">1 usługi </w:t>
      </w:r>
      <w:r w:rsidRPr="00722A1C">
        <w:rPr>
          <w:rFonts w:ascii="Cambria" w:hAnsi="Cambria" w:cs="Cambria"/>
        </w:rPr>
        <w:t xml:space="preserve">polegającej na samodzielnej obsłudze ratowniczej obiektu, w którym Wykonawca zatrudniał minimum 10 ratowników na jednej zmianie o wartości zrealizowanej usługi nie mniejszej niż 1 600 000,00 zł brutto (słownie: jeden milion sześćset tysięcy zł 00/100) – wraz </w:t>
      </w:r>
      <w:r>
        <w:rPr>
          <w:rFonts w:ascii="Cambria" w:hAnsi="Cambria" w:cs="Cambria"/>
        </w:rPr>
        <w:br/>
      </w:r>
      <w:r w:rsidRPr="00722A1C">
        <w:rPr>
          <w:rFonts w:ascii="Cambria" w:hAnsi="Cambria" w:cs="Cambria"/>
        </w:rPr>
        <w:t>z podaniem przedmiotu, dat wykonania oraz podmiotu, na rzecz którego zostały wykonane usługi, z załączeniem dowodu określającego czy usługa została wykonana lub jest wykonywana należycie.</w:t>
      </w:r>
    </w:p>
    <w:p w14:paraId="3E72E2D8" w14:textId="24A1D7E1" w:rsidR="00722A1C" w:rsidRPr="00722A1C" w:rsidRDefault="00722A1C" w:rsidP="00722A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</w:rPr>
      </w:pPr>
      <w:r w:rsidRPr="00722A1C">
        <w:rPr>
          <w:rFonts w:ascii="Cambria" w:hAnsi="Cambria"/>
        </w:rPr>
        <w:t>Zmiana warunku spowoduje, że w postępowaniu będzie mogło uczestniczyć więcej wykonawców zdolnych do jego wykonania, choć i tak będzie to znikoma ilość.</w:t>
      </w:r>
    </w:p>
    <w:p w14:paraId="111A986C" w14:textId="77777777" w:rsidR="00722A1C" w:rsidRPr="009968A4" w:rsidRDefault="00722A1C" w:rsidP="00722A1C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9968A4">
        <w:rPr>
          <w:rFonts w:ascii="Cambria" w:hAnsi="Cambria"/>
          <w:b/>
        </w:rPr>
        <w:t>ODPOWIEDŹ</w:t>
      </w:r>
    </w:p>
    <w:p w14:paraId="44562CB1" w14:textId="77777777" w:rsidR="00722A1C" w:rsidRPr="00ED7784" w:rsidRDefault="00722A1C" w:rsidP="00722A1C">
      <w:pPr>
        <w:spacing w:line="360" w:lineRule="auto"/>
        <w:jc w:val="both"/>
        <w:rPr>
          <w:rFonts w:ascii="Cambria" w:hAnsi="Cambria"/>
          <w:i/>
        </w:rPr>
      </w:pPr>
      <w:r w:rsidRPr="00ED7784">
        <w:rPr>
          <w:rFonts w:ascii="Cambria" w:hAnsi="Cambria"/>
          <w:bCs/>
        </w:rPr>
        <w:t>Zamawiający nie wyraża zgody</w:t>
      </w:r>
      <w:r w:rsidRPr="00ED7784">
        <w:rPr>
          <w:rFonts w:ascii="Cambria" w:hAnsi="Cambria"/>
          <w:bCs/>
          <w:shd w:val="clear" w:color="auto" w:fill="FFFFFF"/>
        </w:rPr>
        <w:t xml:space="preserve"> na zaproponowaną zmianę.</w:t>
      </w:r>
    </w:p>
    <w:p w14:paraId="6F24DD3E" w14:textId="77777777" w:rsidR="00722A1C" w:rsidRDefault="00722A1C" w:rsidP="009968A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color w:val="000000"/>
        </w:rPr>
      </w:pPr>
    </w:p>
    <w:p w14:paraId="144721D2" w14:textId="54D9C065" w:rsidR="00722A1C" w:rsidRPr="00BB35AE" w:rsidRDefault="00722A1C" w:rsidP="00722A1C">
      <w:pPr>
        <w:spacing w:line="360" w:lineRule="auto"/>
        <w:rPr>
          <w:rFonts w:ascii="Cambria" w:hAnsi="Cambria"/>
          <w:b/>
          <w:u w:val="single"/>
        </w:rPr>
      </w:pPr>
      <w:r w:rsidRPr="00BB35AE">
        <w:rPr>
          <w:rFonts w:ascii="Cambria" w:hAnsi="Cambria"/>
          <w:b/>
          <w:u w:val="single"/>
        </w:rPr>
        <w:t xml:space="preserve">PYTANIE Nr </w:t>
      </w:r>
      <w:r>
        <w:rPr>
          <w:rFonts w:ascii="Cambria" w:hAnsi="Cambria"/>
          <w:b/>
          <w:u w:val="single"/>
        </w:rPr>
        <w:t>2</w:t>
      </w:r>
    </w:p>
    <w:p w14:paraId="07E93FD9" w14:textId="77777777" w:rsidR="00722A1C" w:rsidRPr="009968A4" w:rsidRDefault="00722A1C" w:rsidP="00722A1C">
      <w:pPr>
        <w:pStyle w:val="Default"/>
        <w:spacing w:line="360" w:lineRule="auto"/>
        <w:jc w:val="both"/>
        <w:rPr>
          <w:rFonts w:ascii="Cambria" w:hAnsi="Cambria"/>
          <w:i/>
          <w:iCs/>
          <w:color w:val="auto"/>
          <w:sz w:val="22"/>
          <w:szCs w:val="22"/>
          <w:u w:val="single"/>
        </w:rPr>
      </w:pPr>
      <w:r w:rsidRPr="00722A1C">
        <w:rPr>
          <w:rFonts w:ascii="Cambria" w:hAnsi="Cambria"/>
          <w:color w:val="auto"/>
          <w:sz w:val="22"/>
          <w:szCs w:val="22"/>
        </w:rPr>
        <w:t xml:space="preserve"> </w:t>
      </w:r>
      <w:r w:rsidRPr="00722A1C">
        <w:rPr>
          <w:rFonts w:ascii="Cambria" w:hAnsi="Cambria"/>
          <w:i/>
          <w:iCs/>
          <w:color w:val="auto"/>
          <w:sz w:val="22"/>
          <w:szCs w:val="22"/>
          <w:u w:val="single"/>
        </w:rPr>
        <w:t>Dot. zadania nr 1</w:t>
      </w:r>
    </w:p>
    <w:p w14:paraId="590AE003" w14:textId="77777777" w:rsidR="00722A1C" w:rsidRPr="00722A1C" w:rsidRDefault="00722A1C" w:rsidP="00722A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722A1C">
        <w:rPr>
          <w:rFonts w:ascii="Cambria" w:hAnsi="Cambria" w:cs="DejaVuSansCondensed"/>
        </w:rPr>
        <w:t xml:space="preserve">Wnioskuję o zmianę warunku w zakresie zadania nr 1 - usługa zabezpieczana przez 14 ratowników na jednej zmianie. Praktycznie w Polsce nie ma takich usług, WOPR w Lublinie ma </w:t>
      </w:r>
    </w:p>
    <w:p w14:paraId="7DB4C466" w14:textId="77777777" w:rsidR="00722A1C" w:rsidRPr="00722A1C" w:rsidRDefault="00722A1C" w:rsidP="00722A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</w:p>
    <w:p w14:paraId="59FE214A" w14:textId="4C4CD35C" w:rsidR="00722A1C" w:rsidRPr="00722A1C" w:rsidRDefault="00722A1C" w:rsidP="00722A1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722A1C">
        <w:rPr>
          <w:rFonts w:ascii="Cambria" w:hAnsi="Cambria" w:cs="DejaVuSansCondensed"/>
        </w:rPr>
        <w:lastRenderedPageBreak/>
        <w:t>i to chyba tyle. 14 ratowników na zmianie to już jest maksymalna granica ustawienia przetargu pod WOPR w Lublinie. To już lepiej w przetargu wpisać, że może w nim wystartować tylko WOPR w Lublinie niż kombinowa</w:t>
      </w:r>
      <w:r>
        <w:rPr>
          <w:rFonts w:ascii="Cambria" w:hAnsi="Cambria" w:cs="DejaVuSansCondensed"/>
        </w:rPr>
        <w:t>ć</w:t>
      </w:r>
      <w:r w:rsidRPr="00722A1C">
        <w:rPr>
          <w:rFonts w:ascii="Cambria" w:hAnsi="Cambria" w:cs="DejaVuSansCondensed"/>
        </w:rPr>
        <w:t xml:space="preserve"> z liczbą ratowników na zmianie. WOPR w Lublinie kilka lat temu nie zabezpieczali żadnego basenu, potem zaczęli robić </w:t>
      </w:r>
      <w:proofErr w:type="spellStart"/>
      <w:r w:rsidRPr="00722A1C">
        <w:rPr>
          <w:rFonts w:ascii="Cambria" w:hAnsi="Cambria" w:cs="DejaVuSansCondensed"/>
        </w:rPr>
        <w:t>Aqua</w:t>
      </w:r>
      <w:proofErr w:type="spellEnd"/>
      <w:r w:rsidRPr="00722A1C">
        <w:rPr>
          <w:rFonts w:ascii="Cambria" w:hAnsi="Cambria" w:cs="DejaVuSansCondensed"/>
        </w:rPr>
        <w:t xml:space="preserve"> Lublin i dali radę, więc inni też dadzą radę. Proponuję żeby tych 14 na zmianie zmienić na 7.</w:t>
      </w:r>
    </w:p>
    <w:p w14:paraId="3918905D" w14:textId="08810DE1" w:rsidR="00722A1C" w:rsidRPr="009968A4" w:rsidRDefault="00722A1C" w:rsidP="00722A1C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9968A4">
        <w:rPr>
          <w:rFonts w:ascii="Cambria" w:hAnsi="Cambria"/>
          <w:b/>
        </w:rPr>
        <w:t>ODPOWIEDŹ</w:t>
      </w:r>
    </w:p>
    <w:p w14:paraId="7E6721A3" w14:textId="77777777" w:rsidR="00722A1C" w:rsidRPr="00ED7784" w:rsidRDefault="00722A1C" w:rsidP="00722A1C">
      <w:pPr>
        <w:spacing w:line="360" w:lineRule="auto"/>
        <w:jc w:val="both"/>
        <w:rPr>
          <w:rFonts w:ascii="Cambria" w:hAnsi="Cambria"/>
          <w:i/>
        </w:rPr>
      </w:pPr>
      <w:r w:rsidRPr="00ED7784">
        <w:rPr>
          <w:rFonts w:ascii="Cambria" w:hAnsi="Cambria"/>
          <w:bCs/>
        </w:rPr>
        <w:t>Zamawiający nie wyraża zgody</w:t>
      </w:r>
      <w:r w:rsidRPr="00ED7784">
        <w:rPr>
          <w:rFonts w:ascii="Cambria" w:hAnsi="Cambria"/>
          <w:bCs/>
          <w:shd w:val="clear" w:color="auto" w:fill="FFFFFF"/>
        </w:rPr>
        <w:t xml:space="preserve"> na zaproponowaną zmianę.</w:t>
      </w:r>
    </w:p>
    <w:p w14:paraId="0F94FDB9" w14:textId="1A43110C" w:rsidR="00722A1C" w:rsidRPr="009968A4" w:rsidRDefault="00722A1C" w:rsidP="00722A1C">
      <w:pPr>
        <w:tabs>
          <w:tab w:val="left" w:pos="0"/>
        </w:tabs>
        <w:rPr>
          <w:rFonts w:ascii="Cambria" w:hAnsi="Cambria" w:cs="Cambria"/>
        </w:rPr>
      </w:pPr>
    </w:p>
    <w:p w14:paraId="2F392BE7" w14:textId="558272F5" w:rsidR="006341AC" w:rsidRPr="009968A4" w:rsidRDefault="006341AC" w:rsidP="009968A4">
      <w:pPr>
        <w:spacing w:line="360" w:lineRule="auto"/>
        <w:jc w:val="both"/>
        <w:rPr>
          <w:rFonts w:ascii="Cambria" w:hAnsi="Cambria"/>
          <w:i/>
          <w:color w:val="0070C0"/>
        </w:rPr>
      </w:pPr>
    </w:p>
    <w:sectPr w:rsidR="006341AC" w:rsidRPr="009968A4" w:rsidSect="00F85780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640FE" w14:textId="77777777" w:rsidR="00F85780" w:rsidRDefault="00F85780">
      <w:pPr>
        <w:spacing w:after="0" w:line="240" w:lineRule="auto"/>
      </w:pPr>
      <w:r>
        <w:separator/>
      </w:r>
    </w:p>
  </w:endnote>
  <w:endnote w:type="continuationSeparator" w:id="0">
    <w:p w14:paraId="34259AF4" w14:textId="77777777" w:rsidR="00F85780" w:rsidRDefault="00F85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49185" w14:textId="77777777" w:rsidR="00F85780" w:rsidRDefault="00F85780">
      <w:pPr>
        <w:spacing w:after="0" w:line="240" w:lineRule="auto"/>
      </w:pPr>
      <w:r>
        <w:separator/>
      </w:r>
    </w:p>
  </w:footnote>
  <w:footnote w:type="continuationSeparator" w:id="0">
    <w:p w14:paraId="57287CA8" w14:textId="77777777" w:rsidR="00F85780" w:rsidRDefault="00F85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9030258"/>
    <w:multiLevelType w:val="multilevel"/>
    <w:tmpl w:val="4EF46DF8"/>
    <w:lvl w:ilvl="0">
      <w:start w:val="5"/>
      <w:numFmt w:val="decimal"/>
      <w:lvlText w:val="%1"/>
      <w:lvlJc w:val="left"/>
      <w:pPr>
        <w:ind w:left="360" w:hanging="360"/>
      </w:pPr>
      <w:rPr>
        <w:rFonts w:ascii="Cambria" w:hAnsi="Cambria" w:cs="Times New Roman"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Cambria" w:hAnsi="Cambria"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Cambria" w:hAnsi="Cambria"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="Cambria" w:hAnsi="Cambria"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ascii="Cambria" w:hAnsi="Cambria"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ascii="Cambria" w:hAnsi="Cambria"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ascii="Cambria" w:hAnsi="Cambria"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ascii="Cambria" w:hAnsi="Cambria" w:cs="Times New Roman"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ascii="Cambria" w:hAnsi="Cambria" w:cs="Times New Roman" w:hint="default"/>
      </w:rPr>
    </w:lvl>
  </w:abstractNum>
  <w:num w:numId="1" w16cid:durableId="1848210188">
    <w:abstractNumId w:val="0"/>
  </w:num>
  <w:num w:numId="2" w16cid:durableId="580333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96812"/>
    <w:rsid w:val="000B0767"/>
    <w:rsid w:val="001B4114"/>
    <w:rsid w:val="0022624E"/>
    <w:rsid w:val="0022739F"/>
    <w:rsid w:val="002437A6"/>
    <w:rsid w:val="00307589"/>
    <w:rsid w:val="00321ABB"/>
    <w:rsid w:val="003E15A1"/>
    <w:rsid w:val="004453DA"/>
    <w:rsid w:val="00466968"/>
    <w:rsid w:val="004859E0"/>
    <w:rsid w:val="00504415"/>
    <w:rsid w:val="005B04A7"/>
    <w:rsid w:val="006341AC"/>
    <w:rsid w:val="00657E16"/>
    <w:rsid w:val="007140AA"/>
    <w:rsid w:val="00722A1C"/>
    <w:rsid w:val="007E4A32"/>
    <w:rsid w:val="00886FF4"/>
    <w:rsid w:val="008E1440"/>
    <w:rsid w:val="00926B5D"/>
    <w:rsid w:val="009968A4"/>
    <w:rsid w:val="009B08AD"/>
    <w:rsid w:val="009C2B82"/>
    <w:rsid w:val="009C6477"/>
    <w:rsid w:val="009D17F6"/>
    <w:rsid w:val="009E71CC"/>
    <w:rsid w:val="009F025D"/>
    <w:rsid w:val="00A02070"/>
    <w:rsid w:val="00A54683"/>
    <w:rsid w:val="00B91DAB"/>
    <w:rsid w:val="00BA003C"/>
    <w:rsid w:val="00C32FE4"/>
    <w:rsid w:val="00D278D2"/>
    <w:rsid w:val="00D35DA7"/>
    <w:rsid w:val="00E669E0"/>
    <w:rsid w:val="00E7773B"/>
    <w:rsid w:val="00EA7819"/>
    <w:rsid w:val="00ED7784"/>
    <w:rsid w:val="00F200B1"/>
    <w:rsid w:val="00F8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C32FE4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Domylnaczcionkaakapitu1">
    <w:name w:val="Domyślna czcionka akapitu1"/>
    <w:rsid w:val="009C2B82"/>
  </w:style>
  <w:style w:type="paragraph" w:customStyle="1" w:styleId="Akapitzlist2">
    <w:name w:val="Akapit z listą2"/>
    <w:basedOn w:val="Normalny"/>
    <w:rsid w:val="009C2B82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,CW_Lista"/>
    <w:basedOn w:val="Normalny"/>
    <w:link w:val="AkapitzlistZnak"/>
    <w:uiPriority w:val="34"/>
    <w:qFormat/>
    <w:rsid w:val="009968A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9968A4"/>
    <w:rPr>
      <w:rFonts w:ascii="Calibri" w:eastAsia="Calibri" w:hAnsi="Calibri" w:cs="Times New Roman"/>
    </w:rPr>
  </w:style>
  <w:style w:type="character" w:customStyle="1" w:styleId="StandardZnakZnak">
    <w:name w:val="Standard Znak Znak"/>
    <w:link w:val="StandardZnak"/>
    <w:locked/>
    <w:rsid w:val="009968A4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968A4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Default">
    <w:name w:val="Default"/>
    <w:rsid w:val="009968A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621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25</cp:revision>
  <cp:lastPrinted>2024-02-15T12:43:00Z</cp:lastPrinted>
  <dcterms:created xsi:type="dcterms:W3CDTF">2022-02-02T08:25:00Z</dcterms:created>
  <dcterms:modified xsi:type="dcterms:W3CDTF">2024-02-19T10:35:00Z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