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B96BB4" w:rsidP="004C38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C57D7">
        <w:rPr>
          <w:rFonts w:ascii="Times New Roman" w:eastAsia="Times New Roman" w:hAnsi="Times New Roman" w:cs="Times New Roman"/>
          <w:bCs/>
          <w:iCs/>
          <w:lang w:eastAsia="pl-PL"/>
        </w:rPr>
        <w:t>ał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4C38D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CB3DB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Default="004F7CBE" w:rsidP="004F7CBE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4C38D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SPRZĘTU KOMPUTEROWEGO I OPROGRAMOWANIA W RAMACH PROJEKTU GRANTOWEGO „CYFROWA GMINA”,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="004C38DD">
        <w:rPr>
          <w:rFonts w:ascii="Times New Roman" w:hAnsi="Times New Roman" w:cs="Times New Roman"/>
          <w:b/>
        </w:rPr>
        <w:t>17</w:t>
      </w:r>
      <w:r w:rsidRPr="004F7CBE">
        <w:rPr>
          <w:rFonts w:ascii="Times New Roman" w:hAnsi="Times New Roman" w:cs="Times New Roman"/>
          <w:b/>
        </w:rPr>
        <w:t>.2022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4C38DD" w:rsidRDefault="004C38DD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B3DBB" w:rsidRDefault="00CB3DB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661B4D" w:rsidRDefault="00661B4D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B3DBB" w:rsidRDefault="00CB3DB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53693B" w:rsidRDefault="00CB3DB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="00AD10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należy wskazać dokument, z którego wynika umocowanie do reprezentacji Wykonawcy (np. informacja z KRS, CIDG)</w:t>
      </w:r>
      <w:r w:rsidR="00AD10FB"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4C38DD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4C38DD">
        <w:rPr>
          <w:rFonts w:ascii="Times New Roman" w:eastAsia="Times New Roman" w:hAnsi="Times New Roman" w:cs="Times New Roman"/>
          <w:lang w:eastAsia="pl-PL"/>
        </w:rPr>
        <w:t>d</w:t>
      </w:r>
      <w:r w:rsidR="003D4857" w:rsidRPr="003D4857">
        <w:rPr>
          <w:rFonts w:ascii="Times New Roman" w:eastAsia="Times New Roman" w:hAnsi="Times New Roman" w:cs="Times New Roman"/>
          <w:lang w:eastAsia="pl-PL"/>
        </w:rPr>
        <w:t xml:space="preserve">ostawę </w:t>
      </w:r>
      <w:r w:rsidR="004C38DD">
        <w:rPr>
          <w:rFonts w:ascii="Times New Roman" w:eastAsia="Times New Roman" w:hAnsi="Times New Roman" w:cs="Times New Roman"/>
          <w:lang w:eastAsia="pl-PL"/>
        </w:rPr>
        <w:t>sprzętu komputerowego i oprogramowania w ramach projektu grantowego „Cyfrowa Gmina, zgodnie z treścią specyfikacji warunków zamówienia za cenę ofertową: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3827"/>
        <w:gridCol w:w="992"/>
        <w:gridCol w:w="2268"/>
        <w:gridCol w:w="2552"/>
      </w:tblGrid>
      <w:tr w:rsidR="000C57D7" w:rsidRPr="005D2EEB" w:rsidTr="00BC0170">
        <w:trPr>
          <w:trHeight w:val="657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CENA JEDNOSTKOWA</w:t>
            </w:r>
          </w:p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BRUTTO</w:t>
            </w:r>
          </w:p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zł/szt.</w:t>
            </w:r>
            <w:r w:rsidR="005D2EEB" w:rsidRPr="005D2EEB">
              <w:rPr>
                <w:rFonts w:cs="Times New Roman"/>
                <w:b/>
                <w:bCs/>
                <w:sz w:val="18"/>
                <w:szCs w:val="18"/>
              </w:rPr>
              <w:t xml:space="preserve"> lub komplet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WARTOŚĆ BRUTTO</w:t>
            </w:r>
          </w:p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sz w:val="18"/>
                <w:szCs w:val="18"/>
              </w:rPr>
              <w:t>kol. 2 x 3</w:t>
            </w:r>
          </w:p>
        </w:tc>
      </w:tr>
      <w:tr w:rsidR="000C57D7" w:rsidRPr="005D2EEB" w:rsidTr="005D2EEB">
        <w:trPr>
          <w:trHeight w:val="210"/>
        </w:trPr>
        <w:tc>
          <w:tcPr>
            <w:tcW w:w="42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C57D7" w:rsidRPr="005D2EEB" w:rsidRDefault="000C57D7" w:rsidP="00B56DB2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5D2EEB">
              <w:rPr>
                <w:rFonts w:cs="Times New Roman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B56DB2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5D2EEB">
              <w:rPr>
                <w:rFonts w:cs="Times New Roman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B56DB2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5D2EEB">
              <w:rPr>
                <w:rFonts w:cs="Times New Roman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7D7" w:rsidRPr="005D2EEB" w:rsidRDefault="000C57D7" w:rsidP="00B56DB2">
            <w:pPr>
              <w:pStyle w:val="TableContents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5D2EEB">
              <w:rPr>
                <w:rFonts w:cs="Times New Roman"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0C57D7" w:rsidRPr="005D2EEB" w:rsidTr="005C2D52">
        <w:trPr>
          <w:trHeight w:val="595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STACJA ROBOCZA – TYP I </w:t>
            </w:r>
          </w:p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 xml:space="preserve">(komputer typu AOI (All In One)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13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</w:t>
            </w:r>
            <w:r w:rsidR="009104F7">
              <w:rPr>
                <w:rFonts w:cs="Times New Roman"/>
                <w:sz w:val="18"/>
                <w:szCs w:val="18"/>
              </w:rPr>
              <w:t>…</w:t>
            </w:r>
            <w:r w:rsidRPr="005D2EEB">
              <w:rPr>
                <w:rFonts w:cs="Times New Roman"/>
                <w:sz w:val="18"/>
                <w:szCs w:val="18"/>
              </w:rPr>
              <w:t>…</w:t>
            </w:r>
            <w:r w:rsidR="005D2EEB">
              <w:rPr>
                <w:rFonts w:cs="Times New Roman"/>
                <w:sz w:val="18"/>
                <w:szCs w:val="18"/>
              </w:rPr>
              <w:t>…</w:t>
            </w:r>
            <w:r w:rsidRPr="005D2EEB">
              <w:rPr>
                <w:rFonts w:cs="Times New Roman"/>
                <w:sz w:val="18"/>
                <w:szCs w:val="18"/>
              </w:rPr>
              <w:t>……</w:t>
            </w:r>
            <w:r w:rsidR="005D2EEB" w:rsidRPr="005D2EEB">
              <w:rPr>
                <w:rFonts w:cs="Times New Roman"/>
                <w:sz w:val="18"/>
                <w:szCs w:val="18"/>
              </w:rPr>
              <w:t>…z</w:t>
            </w:r>
            <w:r w:rsidRPr="005D2EEB">
              <w:rPr>
                <w:rFonts w:cs="Times New Roman"/>
                <w:sz w:val="18"/>
                <w:szCs w:val="18"/>
              </w:rPr>
              <w:t>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CB3DB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</w:t>
            </w:r>
            <w:r w:rsidR="009104F7">
              <w:rPr>
                <w:rFonts w:cs="Times New Roman"/>
                <w:sz w:val="18"/>
                <w:szCs w:val="18"/>
              </w:rPr>
              <w:t>…..</w:t>
            </w:r>
            <w:r w:rsidRPr="005D2EEB">
              <w:rPr>
                <w:rFonts w:cs="Times New Roman"/>
                <w:sz w:val="18"/>
                <w:szCs w:val="18"/>
              </w:rPr>
              <w:t>……..………zł</w:t>
            </w:r>
          </w:p>
        </w:tc>
      </w:tr>
      <w:tr w:rsidR="000C57D7" w:rsidRPr="005D2EEB" w:rsidTr="005C2D5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STACJA ROBOCZA – TYP II</w:t>
            </w:r>
          </w:p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(mobilna stacja robocza typu laptop)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</w:t>
            </w:r>
            <w:r w:rsidR="009104F7">
              <w:rPr>
                <w:rFonts w:cs="Times New Roman"/>
                <w:sz w:val="18"/>
                <w:szCs w:val="18"/>
              </w:rPr>
              <w:t>…</w:t>
            </w:r>
            <w:r w:rsidRPr="005D2EEB">
              <w:rPr>
                <w:rFonts w:cs="Times New Roman"/>
                <w:sz w:val="18"/>
                <w:szCs w:val="18"/>
              </w:rPr>
              <w:t>…………zł/szt.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0C57D7" w:rsidRPr="005D2EEB" w:rsidTr="005D2EEB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STACJA ROBOCZA – TYP III</w:t>
            </w:r>
          </w:p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(komputer stacjonarny)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</w:t>
            </w:r>
            <w:r w:rsidR="009104F7">
              <w:rPr>
                <w:rFonts w:cs="Times New Roman"/>
                <w:sz w:val="18"/>
                <w:szCs w:val="18"/>
              </w:rPr>
              <w:t>…</w:t>
            </w:r>
            <w:r w:rsidRPr="005D2EEB">
              <w:rPr>
                <w:rFonts w:cs="Times New Roman"/>
                <w:sz w:val="18"/>
                <w:szCs w:val="18"/>
              </w:rPr>
              <w:t>………zł/szt.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0C57D7" w:rsidRPr="005D2EEB" w:rsidTr="005C2D52">
        <w:trPr>
          <w:trHeight w:val="526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</w:t>
            </w:r>
            <w:r w:rsidR="009104F7">
              <w:rPr>
                <w:rFonts w:cs="Times New Roman"/>
                <w:sz w:val="18"/>
                <w:szCs w:val="18"/>
              </w:rPr>
              <w:t>….</w:t>
            </w:r>
            <w:r w:rsidRPr="005D2EEB">
              <w:rPr>
                <w:rFonts w:cs="Times New Roman"/>
                <w:sz w:val="18"/>
                <w:szCs w:val="18"/>
              </w:rPr>
              <w:t>………zł/szt.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0C57D7" w:rsidRPr="005D2EEB" w:rsidTr="005D2EEB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SERWER SIECIOWY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</w:t>
            </w:r>
            <w:r w:rsidR="009104F7">
              <w:rPr>
                <w:rFonts w:cs="Times New Roman"/>
                <w:sz w:val="18"/>
                <w:szCs w:val="18"/>
              </w:rPr>
              <w:t>….</w:t>
            </w:r>
            <w:r w:rsidRPr="005D2EEB">
              <w:rPr>
                <w:rFonts w:cs="Times New Roman"/>
                <w:sz w:val="18"/>
                <w:szCs w:val="18"/>
              </w:rPr>
              <w:t>……zł/szt.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0C57D7" w:rsidRPr="005D2EEB" w:rsidTr="005D2EEB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ZASILACZ AWARYJNY UPS – TYP I</w:t>
            </w:r>
          </w:p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Line-interactive</w:t>
            </w:r>
            <w:proofErr w:type="spellEnd"/>
            <w:r w:rsidR="005D2EEB" w:rsidRPr="005D2EE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AVR z busterem i </w:t>
            </w:r>
            <w:proofErr w:type="spellStart"/>
            <w:r w:rsidR="005D2EEB" w:rsidRPr="005D2EEB">
              <w:rPr>
                <w:rFonts w:cs="Times New Roman"/>
                <w:bCs/>
                <w:color w:val="000000"/>
                <w:sz w:val="18"/>
                <w:szCs w:val="18"/>
              </w:rPr>
              <w:t>faderem</w:t>
            </w:r>
            <w:proofErr w:type="spellEnd"/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10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……………………zł/szt.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0C57D7" w:rsidRPr="005D2EEB" w:rsidTr="005D2EEB">
        <w:trPr>
          <w:trHeight w:val="67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ZASILACZ AWARYJNY UPS – TYP II</w:t>
            </w:r>
          </w:p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>Online</w:t>
            </w:r>
            <w:proofErr w:type="spellEnd"/>
            <w:r w:rsidRPr="005D2EE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z podwójna konwersją oraz systemem korekcji współczynnika mocy (PFC)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57D7" w:rsidRPr="005D2EEB" w:rsidRDefault="000C57D7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</w:t>
            </w:r>
            <w:r w:rsidR="009104F7">
              <w:rPr>
                <w:rFonts w:cs="Times New Roman"/>
                <w:sz w:val="18"/>
                <w:szCs w:val="18"/>
              </w:rPr>
              <w:t>….</w:t>
            </w:r>
            <w:r w:rsidRPr="005D2EEB">
              <w:rPr>
                <w:rFonts w:cs="Times New Roman"/>
                <w:sz w:val="18"/>
                <w:szCs w:val="18"/>
              </w:rPr>
              <w:t>………zł/szt.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C57D7" w:rsidRPr="005D2EEB" w:rsidRDefault="000C57D7" w:rsidP="00CB3DB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…………………..………zł</w:t>
            </w:r>
          </w:p>
        </w:tc>
      </w:tr>
      <w:tr w:rsidR="005D2EEB" w:rsidRPr="005D2EEB" w:rsidTr="005C2D52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EB" w:rsidRPr="005D2EEB" w:rsidRDefault="005D2EEB" w:rsidP="0033732B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EEB" w:rsidRPr="005D2EEB" w:rsidRDefault="005D2EEB" w:rsidP="003373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SYSTEM OPERACYJNY DO SERWERÓW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EEB" w:rsidRPr="005D2EEB" w:rsidRDefault="005D2EEB" w:rsidP="005C2D5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5D2EEB">
              <w:rPr>
                <w:rFonts w:cs="Times New Roman"/>
                <w:b/>
                <w:sz w:val="18"/>
                <w:szCs w:val="18"/>
              </w:rPr>
              <w:t>kpl</w:t>
            </w:r>
            <w:proofErr w:type="spellEnd"/>
            <w:r w:rsidR="005C2D52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2EEB" w:rsidRPr="005D2EEB" w:rsidRDefault="005D2EEB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</w:t>
            </w:r>
            <w:r w:rsidR="009104F7">
              <w:rPr>
                <w:rFonts w:cs="Times New Roman"/>
                <w:sz w:val="18"/>
                <w:szCs w:val="18"/>
              </w:rPr>
              <w:t>…..</w:t>
            </w:r>
            <w:r w:rsidRPr="005D2EEB">
              <w:rPr>
                <w:rFonts w:cs="Times New Roman"/>
                <w:sz w:val="18"/>
                <w:szCs w:val="18"/>
              </w:rPr>
              <w:t>…..….zł/</w:t>
            </w:r>
            <w:proofErr w:type="spellStart"/>
            <w:r w:rsidRPr="005D2EEB">
              <w:rPr>
                <w:rFonts w:cs="Times New Roman"/>
                <w:sz w:val="18"/>
                <w:szCs w:val="18"/>
              </w:rPr>
              <w:t>kpl</w:t>
            </w:r>
            <w:proofErr w:type="spellEnd"/>
            <w:r w:rsidRPr="005D2EEB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EB" w:rsidRPr="005D2EEB" w:rsidRDefault="005D2EEB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……………….…………zł</w:t>
            </w:r>
          </w:p>
        </w:tc>
      </w:tr>
      <w:tr w:rsidR="005D2EEB" w:rsidRPr="005D2EEB" w:rsidTr="005C2D52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EB" w:rsidRPr="005D2EEB" w:rsidRDefault="00406BDA" w:rsidP="00406BDA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5D2EEB"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EEB" w:rsidRPr="005D2EEB" w:rsidRDefault="005D2EEB" w:rsidP="005D2EE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5D2E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OPROGRAMOWANIE DO WIRTUALIZACJI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EEB" w:rsidRPr="005D2EEB" w:rsidRDefault="005C2D52" w:rsidP="005C2D5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k</w:t>
            </w:r>
            <w:r w:rsidR="005D2EEB" w:rsidRPr="005D2EEB">
              <w:rPr>
                <w:rFonts w:cs="Times New Roman"/>
                <w:b/>
                <w:sz w:val="18"/>
                <w:szCs w:val="18"/>
              </w:rPr>
              <w:t>pl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2EEB" w:rsidRPr="005D2EEB" w:rsidRDefault="005D2EEB" w:rsidP="005D2EE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</w:t>
            </w:r>
            <w:r w:rsidR="009104F7">
              <w:rPr>
                <w:rFonts w:cs="Times New Roman"/>
                <w:sz w:val="18"/>
                <w:szCs w:val="18"/>
              </w:rPr>
              <w:t>…..</w:t>
            </w:r>
            <w:r w:rsidRPr="005D2EEB">
              <w:rPr>
                <w:rFonts w:cs="Times New Roman"/>
                <w:sz w:val="18"/>
                <w:szCs w:val="18"/>
              </w:rPr>
              <w:t>……..….zł/</w:t>
            </w:r>
            <w:proofErr w:type="spellStart"/>
            <w:r w:rsidRPr="005D2EEB">
              <w:rPr>
                <w:rFonts w:cs="Times New Roman"/>
                <w:sz w:val="18"/>
                <w:szCs w:val="18"/>
              </w:rPr>
              <w:t>kpl</w:t>
            </w:r>
            <w:proofErr w:type="spellEnd"/>
            <w:r w:rsidRPr="005D2EE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EB" w:rsidRPr="005D2EEB" w:rsidRDefault="005D2EEB" w:rsidP="0033732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cs="Times New Roman"/>
                <w:sz w:val="18"/>
                <w:szCs w:val="18"/>
              </w:rPr>
              <w:t>……………….…………zł</w:t>
            </w:r>
          </w:p>
        </w:tc>
      </w:tr>
      <w:tr w:rsidR="000C57D7" w:rsidRPr="005D2EEB" w:rsidTr="005C2D52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C57D7" w:rsidRPr="005D2EEB" w:rsidRDefault="000C57D7" w:rsidP="000C57D7">
            <w:pPr>
              <w:pStyle w:val="TableContents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7D7" w:rsidRPr="005D2EEB" w:rsidRDefault="000C57D7" w:rsidP="00B56DB2">
            <w:pPr>
              <w:pStyle w:val="TableContents"/>
              <w:jc w:val="righ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D2EE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OFERTOWA BRUTTO*</w:t>
            </w:r>
          </w:p>
          <w:p w:rsidR="000C57D7" w:rsidRPr="005D2EEB" w:rsidRDefault="000C57D7" w:rsidP="00B56DB2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 w:rsidRPr="005D2EE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– suma wartości brutto</w:t>
            </w:r>
            <w:r w:rsidRPr="005D2EE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0C57D7" w:rsidRPr="005D2EEB" w:rsidRDefault="000C57D7" w:rsidP="00CB3DB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2EEB">
              <w:rPr>
                <w:rFonts w:cs="Times New Roman"/>
                <w:b/>
                <w:sz w:val="18"/>
                <w:szCs w:val="18"/>
              </w:rPr>
              <w:t>…………….…</w:t>
            </w:r>
            <w:r w:rsidR="005D2EEB">
              <w:rPr>
                <w:rFonts w:cs="Times New Roman"/>
                <w:b/>
                <w:sz w:val="18"/>
                <w:szCs w:val="18"/>
              </w:rPr>
              <w:t>….</w:t>
            </w:r>
            <w:r w:rsidRPr="005D2EEB">
              <w:rPr>
                <w:rFonts w:cs="Times New Roman"/>
                <w:b/>
                <w:sz w:val="18"/>
                <w:szCs w:val="18"/>
              </w:rPr>
              <w:t>…………zł</w:t>
            </w:r>
          </w:p>
        </w:tc>
      </w:tr>
    </w:tbl>
    <w:p w:rsidR="00800DDD" w:rsidRPr="00800DDD" w:rsidRDefault="00101FBD" w:rsidP="00101FB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00DD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OŚWIADCZAMY, </w:t>
      </w:r>
      <w:r w:rsidRPr="00800DD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że na </w:t>
      </w:r>
      <w:r w:rsidR="00800DDD" w:rsidRPr="00800DD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wymieniony poniżej sprzęt udzielimy następującej gwarancji producenta:</w:t>
      </w:r>
    </w:p>
    <w:tbl>
      <w:tblPr>
        <w:tblStyle w:val="Tabela-Siatka"/>
        <w:tblW w:w="9923" w:type="dxa"/>
        <w:tblInd w:w="108" w:type="dxa"/>
        <w:tblLook w:val="04A0"/>
      </w:tblPr>
      <w:tblGrid>
        <w:gridCol w:w="8080"/>
        <w:gridCol w:w="1843"/>
      </w:tblGrid>
      <w:tr w:rsidR="00800DDD" w:rsidRPr="00800DDD" w:rsidTr="005C2D52">
        <w:trPr>
          <w:trHeight w:val="768"/>
        </w:trPr>
        <w:tc>
          <w:tcPr>
            <w:tcW w:w="8080" w:type="dxa"/>
            <w:shd w:val="clear" w:color="auto" w:fill="D9D9D9" w:themeFill="background1" w:themeFillShade="D9"/>
          </w:tcPr>
          <w:p w:rsidR="00800DDD" w:rsidRPr="00800DDD" w:rsidRDefault="00800DDD" w:rsidP="00B506B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</w:pP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GWARANCJA PRODUCENTA NA STACJĘ ROBOCZĄ TYP I</w:t>
            </w:r>
            <w:r w:rsidRPr="00800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  <w:p w:rsidR="00800DDD" w:rsidRPr="00800DDD" w:rsidRDefault="00800DDD" w:rsidP="00BC0170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*</w:t>
            </w:r>
            <w:r w:rsidR="005C2D5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Zaznaczyć X przy oferowanym okresie gwarancji.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Gwarancja stanowi kryterium oceny ofert: 3 lata – 0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5 lat – </w:t>
            </w:r>
            <w:r w:rsidR="00BC01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1843" w:type="dxa"/>
            <w:vAlign w:val="bottom"/>
          </w:tcPr>
          <w:p w:rsidR="005C2D52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27" style="position:absolute;margin-left:41.5pt;margin-top:4.55pt;width:13.6pt;height:12.1pt;z-index:251659264;mso-position-horizontal-relative:text;mso-position-vertical-relative:text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 lata: </w:t>
            </w:r>
          </w:p>
          <w:p w:rsidR="00800DDD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28" style="position:absolute;margin-left:41.85pt;margin-top:1.2pt;width:13.6pt;height:12.1pt;z-index:251660288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 lat:</w:t>
            </w:r>
          </w:p>
        </w:tc>
      </w:tr>
      <w:tr w:rsidR="00800DDD" w:rsidRPr="00800DDD" w:rsidTr="005C2D52">
        <w:tc>
          <w:tcPr>
            <w:tcW w:w="8080" w:type="dxa"/>
            <w:shd w:val="clear" w:color="auto" w:fill="D9D9D9" w:themeFill="background1" w:themeFillShade="D9"/>
          </w:tcPr>
          <w:p w:rsidR="00800DDD" w:rsidRPr="00800DDD" w:rsidRDefault="00800DDD" w:rsidP="00B506B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</w:pP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GWARANCJA PRODUCENTA NA STACJĘ ROBOCZĄ TYP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r w:rsidRPr="00800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  <w:p w:rsidR="00800DDD" w:rsidRPr="00800DDD" w:rsidRDefault="005C2D52" w:rsidP="00BC0170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Zaznaczyć X przy oferowanym okresie gwarancji.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Gwarancja stanowi kryterium oceny ofert: 3 lata – 0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5 lat – </w:t>
            </w:r>
            <w:r w:rsidR="00BC01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1843" w:type="dxa"/>
            <w:vAlign w:val="bottom"/>
          </w:tcPr>
          <w:p w:rsidR="005C2D52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1" style="position:absolute;margin-left:41.5pt;margin-top:4.55pt;width:13.6pt;height:12.1pt;z-index:251662336;mso-position-horizontal-relative:text;mso-position-vertical-relative:text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 lata: </w:t>
            </w:r>
          </w:p>
          <w:p w:rsidR="00800DDD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2" style="position:absolute;margin-left:41.85pt;margin-top:1.2pt;width:13.6pt;height:12.1pt;z-index:251663360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 lat:</w:t>
            </w:r>
          </w:p>
        </w:tc>
      </w:tr>
      <w:tr w:rsidR="00800DDD" w:rsidRPr="00800DDD" w:rsidTr="005C2D52">
        <w:tc>
          <w:tcPr>
            <w:tcW w:w="8080" w:type="dxa"/>
            <w:shd w:val="clear" w:color="auto" w:fill="D9D9D9" w:themeFill="background1" w:themeFillShade="D9"/>
          </w:tcPr>
          <w:p w:rsidR="00800DDD" w:rsidRPr="00800DDD" w:rsidRDefault="00800DDD" w:rsidP="00B506B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</w:pP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GWARANCJA PRODUCENTA NA STACJĘ ROBOCZĄ TYP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r w:rsidRPr="00800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  <w:p w:rsidR="00800DDD" w:rsidRPr="00800DDD" w:rsidRDefault="005C2D52" w:rsidP="00BC0170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Zaznaczyć X przy oferowanym okresie gwarancji.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Gwarancja stanowi kryterium oceny ofert: 3 lata – 0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5 lat – </w:t>
            </w:r>
            <w:r w:rsidR="00BC01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1843" w:type="dxa"/>
            <w:vAlign w:val="bottom"/>
          </w:tcPr>
          <w:p w:rsidR="005C2D52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3" style="position:absolute;margin-left:41.5pt;margin-top:4.55pt;width:13.6pt;height:12.1pt;z-index:251665408;mso-position-horizontal-relative:text;mso-position-vertical-relative:text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 lata: </w:t>
            </w:r>
          </w:p>
          <w:p w:rsidR="00800DDD" w:rsidRPr="005C2D52" w:rsidRDefault="001C2665" w:rsidP="005C2D52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4" style="position:absolute;margin-left:41.85pt;margin-top:1.2pt;width:13.6pt;height:12.1pt;z-index:251666432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 lat:</w:t>
            </w:r>
          </w:p>
        </w:tc>
      </w:tr>
      <w:tr w:rsidR="005C2D52" w:rsidRPr="00800DDD" w:rsidTr="005C2D52">
        <w:tc>
          <w:tcPr>
            <w:tcW w:w="8080" w:type="dxa"/>
            <w:shd w:val="clear" w:color="auto" w:fill="D9D9D9" w:themeFill="background1" w:themeFillShade="D9"/>
          </w:tcPr>
          <w:p w:rsidR="005C2D52" w:rsidRPr="00800DDD" w:rsidRDefault="005C2D52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</w:pPr>
            <w:r w:rsidRPr="00800D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GWARANCJA PRODUCENTA NA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ERWER SIECIOWY </w:t>
            </w:r>
            <w:r w:rsidRPr="00800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5C2D52" w:rsidRPr="00800DDD" w:rsidRDefault="005C2D52" w:rsidP="00BC0170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Zaznaczyć X przy oferowanym okresie gwarancji.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Gwarancja stanowi kryterium oceny ofert: 3 lata – 0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; 5 lat – </w:t>
            </w:r>
            <w:r w:rsidR="00BC01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25</w:t>
            </w:r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00D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1843" w:type="dxa"/>
            <w:vAlign w:val="bottom"/>
          </w:tcPr>
          <w:p w:rsidR="005C2D52" w:rsidRPr="005C2D52" w:rsidRDefault="001C2665" w:rsidP="00B506B6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5" style="position:absolute;margin-left:41.5pt;margin-top:4.55pt;width:13.6pt;height:12.1pt;z-index:251668480;mso-position-horizontal-relative:text;mso-position-vertical-relative:text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 lata: </w:t>
            </w:r>
          </w:p>
          <w:p w:rsidR="005C2D52" w:rsidRPr="005C2D52" w:rsidRDefault="001C2665" w:rsidP="00B506B6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36" style="position:absolute;margin-left:41.85pt;margin-top:1.2pt;width:13.6pt;height:12.1pt;z-index:251669504"/>
              </w:pict>
            </w:r>
            <w:r w:rsidR="005C2D52" w:rsidRPr="005C2D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 lat:</w:t>
            </w:r>
          </w:p>
        </w:tc>
      </w:tr>
    </w:tbl>
    <w:p w:rsidR="00CD4BCF" w:rsidRPr="00CD4BCF" w:rsidRDefault="00CD4BCF" w:rsidP="00CD4BC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D4BCF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CD4BCF">
        <w:rPr>
          <w:rFonts w:ascii="Times New Roman" w:eastAsia="Times New Roman" w:hAnsi="Times New Roman" w:cs="Times New Roman"/>
          <w:bCs/>
          <w:lang w:eastAsia="pl-PL"/>
        </w:rPr>
        <w:t>, że</w:t>
      </w:r>
      <w:r w:rsidRPr="00CD4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D4BCF">
        <w:rPr>
          <w:rFonts w:ascii="Times New Roman" w:hAnsi="Times New Roman" w:cs="Times New Roman"/>
          <w:lang w:eastAsia="pl-PL"/>
        </w:rPr>
        <w:t>pozostały sprzęt/oprogramowania będą objęte gwarancją producenta na okres zgodny z wytycznymi zawartymi w Opisie przedmiotu zamówienia TOM II SWZ.</w:t>
      </w:r>
    </w:p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5D2EEB">
        <w:rPr>
          <w:rFonts w:ascii="Times New Roman" w:hAnsi="Times New Roman" w:cs="Times New Roman"/>
        </w:rPr>
        <w:t>dostawy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lastRenderedPageBreak/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51D3C" w:rsidRDefault="00551D3C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551D3C" w:rsidRDefault="00551D3C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506B6" w:rsidRDefault="00B506B6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551D3C" w:rsidRDefault="00551D3C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854F74" w:rsidRPr="00331C9C" w:rsidRDefault="00854F74" w:rsidP="0046255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40304E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854F74" w:rsidRPr="001969B3" w:rsidRDefault="00462557" w:rsidP="00595931">
      <w:pPr>
        <w:pStyle w:val="Bezodstpw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INFORMACJA O PARAMETRACH TECHNICZNYCH OFEROWANEGO SPRZĘTU </w:t>
      </w:r>
      <w:r w:rsidR="006E214C">
        <w:rPr>
          <w:rFonts w:ascii="Times New Roman" w:hAnsi="Times New Roman" w:cs="Times New Roman"/>
          <w:b/>
        </w:rPr>
        <w:t xml:space="preserve">KOMPUTEROWEGO </w:t>
      </w:r>
      <w:r>
        <w:rPr>
          <w:rFonts w:ascii="Times New Roman" w:hAnsi="Times New Roman" w:cs="Times New Roman"/>
          <w:b/>
        </w:rPr>
        <w:t>I OPROGRAMOWANIA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1E19CA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, że oferowany sprzęt komputerowy i oprogramowanie spełniają parametry techniczne, wymagania i funkcje określone w </w:t>
      </w:r>
      <w:r>
        <w:rPr>
          <w:rFonts w:ascii="Times New Roman" w:eastAsia="Times New Roman" w:hAnsi="Times New Roman" w:cs="Times New Roman"/>
          <w:bCs/>
          <w:lang w:eastAsia="pl-PL"/>
        </w:rPr>
        <w:t>S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pecyfikacji </w:t>
      </w:r>
      <w:r>
        <w:rPr>
          <w:rFonts w:ascii="Times New Roman" w:eastAsia="Times New Roman" w:hAnsi="Times New Roman" w:cs="Times New Roman"/>
          <w:bCs/>
          <w:lang w:eastAsia="pl-PL"/>
        </w:rPr>
        <w:t>W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arunków </w:t>
      </w:r>
      <w:r>
        <w:rPr>
          <w:rFonts w:ascii="Times New Roman" w:eastAsia="Times New Roman" w:hAnsi="Times New Roman" w:cs="Times New Roman"/>
          <w:bCs/>
          <w:lang w:eastAsia="pl-PL"/>
        </w:rPr>
        <w:t>Z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>amówienia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E19CA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 xml:space="preserve">, że oferowany sprzęt komputerowy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posiada poniższe </w:t>
      </w:r>
      <w:r w:rsidRPr="00250E35">
        <w:rPr>
          <w:rFonts w:ascii="Times New Roman" w:eastAsia="Times New Roman" w:hAnsi="Times New Roman" w:cs="Times New Roman"/>
          <w:bCs/>
          <w:lang w:eastAsia="pl-PL"/>
        </w:rPr>
        <w:t>parametry techniczne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W w:w="1077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18"/>
        <w:gridCol w:w="5812"/>
        <w:gridCol w:w="567"/>
        <w:gridCol w:w="2409"/>
      </w:tblGrid>
      <w:tr w:rsidR="001E19CA" w:rsidRPr="00C86A9C" w:rsidTr="00967B2A">
        <w:trPr>
          <w:trHeight w:val="430"/>
        </w:trPr>
        <w:tc>
          <w:tcPr>
            <w:tcW w:w="567" w:type="dxa"/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1E19CA" w:rsidRPr="00C86A9C" w:rsidRDefault="001E19CA" w:rsidP="00967B2A">
            <w:pPr>
              <w:widowControl w:val="0"/>
              <w:spacing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STACJA ROBOCZA – TYP 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E621BF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E621BF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Procesor klasy x86, 6 rdzeniowy,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zaprojektowany do pracy w komputerach stacjonarnych, taktowany zegarem, co najmniej 3,0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GHz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z pamięcią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cache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L3 co najmniej 18 MB, z liczbą wątków 12. Zaoferowany procesor musi uzyskiwać jednocześnie w teście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CPU Mark wynik min.: 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20000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punktów zgodnie z tabelą rankingu testu dostępną na stronie </w:t>
            </w:r>
            <w:hyperlink r:id="rId8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https://www.cpubenchmark.net/</w:t>
              </w:r>
            </w:hyperlink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Tabela rankingu  stanowi załącznik nr 1 do Opisu przedmiotu zamówienia.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procesor</w:t>
            </w:r>
          </w:p>
        </w:tc>
      </w:tr>
      <w:tr w:rsidR="001E19CA" w:rsidRPr="00C86A9C" w:rsidTr="00967B2A">
        <w:trPr>
          <w:trHeight w:val="897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1 x 8GB DDR4-3200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bez funkcji ECC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min. jeden slot wolny na dalszą rozbudowę,</w:t>
            </w:r>
            <w:r w:rsidRPr="00C86A9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rozbudowy do min. 16GB.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pamięć</w:t>
            </w:r>
          </w:p>
        </w:tc>
      </w:tr>
      <w:tr w:rsidR="001E19CA" w:rsidRPr="00C86A9C" w:rsidTr="00967B2A">
        <w:trPr>
          <w:trHeight w:val="871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Dysk SSD 256GB M.2 2230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rozbudowy o drugi dysk SATA 2,5”.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pojemność dysku</w:t>
            </w:r>
          </w:p>
        </w:tc>
      </w:tr>
      <w:tr w:rsidR="001E19CA" w:rsidRPr="00C86A9C" w:rsidTr="00967B2A">
        <w:trPr>
          <w:trHeight w:val="633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Zintegrowana w procesorze, ze sprzętowym wsparciem dla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DirectX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12, osiągająca w teście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GPU Mark wynik na poziomie min.: </w:t>
            </w: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2700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punktów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zgodnie z tabelą rankingu testu dostępną na stronie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https://www.videocardbenchmark.net/high_end_gpus.html</w:t>
              </w:r>
            </w:hyperlink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Tabela rankingu  stanowi załącznik nr 3 do Opisu przedmiotu zamówienia.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karta graficzna</w:t>
            </w:r>
          </w:p>
        </w:tc>
      </w:tr>
      <w:tr w:rsidR="001E19CA" w:rsidRPr="00C86A9C" w:rsidTr="00967B2A">
        <w:trPr>
          <w:trHeight w:val="1292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11 Professional PL 64-bit z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preinstalowanym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fabrycznie systemem Microsoft Windows 10 Professional PL 64-bit z licencją i nośnikiem w celu zapewnienia współpracy ze środowiskiem sieciowym oraz aplikacjami funkcjonującymi w administracji państwowej lub system równoważny. 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system operacyjny</w:t>
            </w:r>
          </w:p>
        </w:tc>
      </w:tr>
      <w:tr w:rsidR="001E19CA" w:rsidRPr="00C86A9C" w:rsidTr="00967B2A">
        <w:trPr>
          <w:trHeight w:val="498"/>
        </w:trPr>
        <w:tc>
          <w:tcPr>
            <w:tcW w:w="567" w:type="dxa"/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1E19CA" w:rsidRPr="00C86A9C" w:rsidRDefault="001E19CA" w:rsidP="00967B2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STACJA ROBOCZA – TYP II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E621BF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Wielkość matrycy 15,6", rozdzielczość 1920x1080, matryca matowa WLED przeciwodblaskowa, jakość min. 300 nitów.</w:t>
            </w:r>
          </w:p>
        </w:tc>
        <w:tc>
          <w:tcPr>
            <w:tcW w:w="2976" w:type="dxa"/>
            <w:gridSpan w:val="2"/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wielkość i rodzaj matrycy</w:t>
            </w:r>
          </w:p>
        </w:tc>
      </w:tr>
      <w:tr w:rsidR="001E19CA" w:rsidRPr="00C86A9C" w:rsidTr="00967B2A">
        <w:trPr>
          <w:trHeight w:val="283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Procesor klasy x86, 8 rdzeniowy, zaprojektowany do pracy w komputerach przenośnych, taktowany zegarem, co najmniej 2,30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GHz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z pamięcią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cache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L3 co najmniej 24 MB, TDP: 35W. Zaoferowany procesor musi uzyskiwać jednocześnie w teście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CPU Mark wynik min.: 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21000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punktów zgodnie z tabelą rankingu testu dostępną na stronie </w:t>
            </w:r>
            <w:hyperlink r:id="rId10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https://www.cpubenchmark.net/</w:t>
              </w:r>
            </w:hyperlink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1E19CA" w:rsidRPr="00D2700D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Tabela rankingu  stanowi załącznik nr 1 do Opisu przedmiotu zamówienia.</w:t>
            </w:r>
          </w:p>
        </w:tc>
        <w:tc>
          <w:tcPr>
            <w:tcW w:w="2976" w:type="dxa"/>
            <w:gridSpan w:val="2"/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procesor</w:t>
            </w:r>
          </w:p>
        </w:tc>
      </w:tr>
      <w:tr w:rsidR="001E19CA" w:rsidRPr="00C86A9C" w:rsidTr="00967B2A">
        <w:trPr>
          <w:trHeight w:val="823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16 GB (dwa moduły po 8GB) DDR4-3200, tryb dwukanałowy.</w:t>
            </w:r>
          </w:p>
        </w:tc>
        <w:tc>
          <w:tcPr>
            <w:tcW w:w="2976" w:type="dxa"/>
            <w:gridSpan w:val="2"/>
            <w:vAlign w:val="bottom"/>
          </w:tcPr>
          <w:p w:rsidR="001E19CA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pamięć</w:t>
            </w:r>
          </w:p>
        </w:tc>
      </w:tr>
      <w:tr w:rsidR="001E19CA" w:rsidRPr="00C86A9C" w:rsidTr="00967B2A">
        <w:trPr>
          <w:trHeight w:val="420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Dysk 512 GB SSD M.2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NVMe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możliwość rozbudowy o drugi dysk M.2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NVMe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2"/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pojemność dysku</w:t>
            </w:r>
          </w:p>
        </w:tc>
      </w:tr>
      <w:tr w:rsidR="001E19CA" w:rsidRPr="00C86A9C" w:rsidTr="00967B2A">
        <w:trPr>
          <w:trHeight w:val="387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Dedykowana, ze sprzętowym wsparciem dla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DirectX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12, osiągająca w teście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GPU Mark wynik na poziomie min.: </w:t>
            </w: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punktów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zgodnie z tabelą rankingu testu dostępną na stronie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https://www.videocardbenchmark.net/high_end_gpus.html</w:t>
              </w:r>
            </w:hyperlink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7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Tabela rankingu  stanowi załącznik nr 3 do Opisu przedmiotu zamówienia.</w:t>
            </w:r>
          </w:p>
        </w:tc>
        <w:tc>
          <w:tcPr>
            <w:tcW w:w="2976" w:type="dxa"/>
            <w:gridSpan w:val="2"/>
            <w:vAlign w:val="bottom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karta graficzna</w:t>
            </w:r>
          </w:p>
        </w:tc>
      </w:tr>
      <w:tr w:rsidR="001E19CA" w:rsidRPr="00C86A9C" w:rsidTr="00967B2A">
        <w:trPr>
          <w:trHeight w:val="1275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widowControl w:val="0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5812" w:type="dxa"/>
          </w:tcPr>
          <w:p w:rsidR="001E19CA" w:rsidRPr="00C86A9C" w:rsidRDefault="001E19CA" w:rsidP="00967B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11 Professional PL 64-bit z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preinstalowanym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fabrycznie systemem Microsoft Windows 10 Professional PL 64-bit z licencją i nośnikiem w celu zapewnienia współpracy ze środowiskiem sieciowym oraz aplikacjami funkcjonującymi w administracji państwowej lub system równoważny. </w:t>
            </w:r>
          </w:p>
        </w:tc>
        <w:tc>
          <w:tcPr>
            <w:tcW w:w="2976" w:type="dxa"/>
            <w:gridSpan w:val="2"/>
            <w:vAlign w:val="bottom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system operacyjny</w:t>
            </w:r>
          </w:p>
        </w:tc>
      </w:tr>
      <w:tr w:rsidR="001E19CA" w:rsidRPr="00C86A9C" w:rsidTr="00967B2A">
        <w:trPr>
          <w:trHeight w:val="348"/>
        </w:trPr>
        <w:tc>
          <w:tcPr>
            <w:tcW w:w="567" w:type="dxa"/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1E19CA" w:rsidRPr="00C86A9C" w:rsidRDefault="001E19CA" w:rsidP="003B7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STACJA ROBOCZA – TYP III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rPr>
          <w:trHeight w:val="283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79" w:type="dxa"/>
            <w:gridSpan w:val="2"/>
          </w:tcPr>
          <w:p w:rsidR="001E19CA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Procesor klasy x86, 12 rdzeniowy, zaprojektowany do pracy w komputerach stacjonarnych, taktowany zegarem, co najmniej 2,10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GHz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z pamięcią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cache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L3 co najmniej 25 MB.</w:t>
            </w:r>
            <w:r w:rsidR="00967B2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Zaoferowany procesor musi uzyskiwać jednocześnie w teście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CPU Mark wynik min.: 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31300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punktów zgodnie z tabelą rankingu testu dostępną na stronie </w:t>
            </w:r>
            <w:hyperlink r:id="rId12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https://www.cpubenchmark.net/</w:t>
              </w:r>
            </w:hyperlink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Tabela rankingu  stanowi załącznik nr 1 do Opisu przedmiotu zamówienia.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procesor</w:t>
            </w:r>
          </w:p>
        </w:tc>
      </w:tr>
      <w:tr w:rsidR="001E19CA" w:rsidRPr="00C86A9C" w:rsidTr="00967B2A"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1 x 16GB DDR4-3200, min. jeden slot wolny na dalszą rozbudowę, możliwość rozbudowy do 64GB.</w:t>
            </w:r>
          </w:p>
        </w:tc>
        <w:tc>
          <w:tcPr>
            <w:tcW w:w="2409" w:type="dxa"/>
            <w:vAlign w:val="bottom"/>
          </w:tcPr>
          <w:p w:rsidR="001E19CA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pamięć</w:t>
            </w:r>
          </w:p>
        </w:tc>
      </w:tr>
      <w:tr w:rsidR="001E19CA" w:rsidRPr="00C86A9C" w:rsidTr="00967B2A">
        <w:trPr>
          <w:trHeight w:val="420"/>
        </w:trPr>
        <w:tc>
          <w:tcPr>
            <w:tcW w:w="567" w:type="dxa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6379" w:type="dxa"/>
            <w:gridSpan w:val="2"/>
          </w:tcPr>
          <w:p w:rsidR="001E19CA" w:rsidRPr="00C86A9C" w:rsidRDefault="001E19CA" w:rsidP="00967B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Dysk SSD 512GB M.2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NVMe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pojemność dysku</w:t>
            </w:r>
          </w:p>
        </w:tc>
      </w:tr>
      <w:tr w:rsidR="001E19CA" w:rsidRPr="00C86A9C" w:rsidTr="00967B2A">
        <w:trPr>
          <w:trHeight w:val="387"/>
        </w:trPr>
        <w:tc>
          <w:tcPr>
            <w:tcW w:w="567" w:type="dxa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Zintegrowana w procesorze, ze sprzętowym wsparciem dla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DirectX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12, osiągająca w teście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GPU Mark wynik na poziomie min.: 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2650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punktów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tabelą rankingu testu dostępną na stronie </w:t>
            </w:r>
          </w:p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https://www.videocardbenchmark.net/high_end_gpus.html</w:t>
              </w:r>
            </w:hyperlink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9CA" w:rsidRPr="00D2700D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Tabela rankingu  stanowi załącznik nr 3 do Opisu przedmiotu zamówienia.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karta graficzna</w:t>
            </w:r>
          </w:p>
        </w:tc>
      </w:tr>
      <w:tr w:rsidR="001E19CA" w:rsidRPr="00C86A9C" w:rsidTr="00967B2A">
        <w:tc>
          <w:tcPr>
            <w:tcW w:w="567" w:type="dxa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widowControl w:val="0"/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11 Professional PL 64-bit z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preinstalowanym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fabrycznie systemem Microsoft Windows 10 Professional PL 64-bit z licencją i nośnikiem w celu zapewnienia współpracy ze środowiskiem sieciowym oraz aplikacjami funkcjonującymi w administracji państwowej lub system równoważny.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system operacyjny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3B7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MACIERZ DYSKOWA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Jeden 4-rdzeniowy/8-wątkowy lub równoważny procesor osiągający w testach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CPU Mark wynik min.: 5870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zgodnie z tabelą rankingu testu dostępną na stronie </w:t>
            </w:r>
            <w:hyperlink r:id="rId14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https://www.cpubenchmark.net/</w:t>
              </w:r>
            </w:hyperlink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. </w:t>
            </w:r>
          </w:p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Tabela rankingu  stanowi załącznik nr 2 do Opisu przedmiotu zamówienia.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procesor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19CA"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16GB DDR4 ECC UDIMM RAM z możliwością rozszerzenia do 64GB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pamięć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19CA"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Zamontowane dyski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Osiem dysków SSD o pojemności 1,92TB (RAW) znajdujące się na liście kompatybilności producenta oferowanego urządzenia NAS spełniające wymagania: SATA3, MTBF min 2000000 h, Wytrzymałość: 4555TBW, Sekwencyjny odczyt w MB/s: 555,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Sekwencyjny zapis w MB/s: 520</w:t>
            </w:r>
          </w:p>
          <w:p w:rsidR="001E19CA" w:rsidRPr="00C86A9C" w:rsidRDefault="001E19CA" w:rsidP="00967B2A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228" w:hanging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Cztery dyski twarde o pojemności 8TB znajdujące się na liście kompatybilności producenta oferowanego urządzenia NAS spełniające wymagania: SATA 6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/s, 3,5”, 256MB pamięci podręcznej, 7200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./min, MTBF min 2000000 h, Wbudowany czujnik wstrząsów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ilość i rodzaj dysków SSD</w:t>
            </w: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ilość i rodzaj dysków HDD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967B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SERWER SIECIOWY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widowControl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19CA"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Procesor klasy x86, 16 rdzeniowy, zaprojektowany do pracy w serwerach sieciowych, taktowany zegarem, co najmniej 2,40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GHz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z pamięcią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cache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L3 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co najmniej 24 MB. Zaoferowany procesor musi uzyskiwać jednocześnie w teście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CPU Mark wynik min.: 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30000</w:t>
            </w:r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punktów zgodnie z tabelą rankingu testu dostępną na stronie </w:t>
            </w:r>
            <w:hyperlink r:id="rId15" w:history="1">
              <w:r w:rsidRPr="00C86A9C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https://www.cpubenchmark.net/</w:t>
              </w:r>
            </w:hyperlink>
            <w:r w:rsidRPr="00C86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Tabela rankingu  stanowi załącznik nr 1 do Opisu przedmiotu zamówienia.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………………………..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procesor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8-portowy wewnętrzny kontroler SATA + SAS</w:t>
            </w:r>
          </w:p>
          <w:p w:rsidR="001E19CA" w:rsidRPr="00C86A9C" w:rsidRDefault="001E19CA" w:rsidP="00967B2A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Parametry kontrolera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Obsługiwane urządzenia</w:t>
            </w:r>
          </w:p>
          <w:p w:rsidR="001E19CA" w:rsidRPr="00C86A9C" w:rsidRDefault="001E19CA" w:rsidP="00967B2A">
            <w:pPr>
              <w:widowControl w:val="0"/>
              <w:numPr>
                <w:ilvl w:val="2"/>
                <w:numId w:val="39"/>
              </w:numPr>
              <w:tabs>
                <w:tab w:val="clear" w:pos="1440"/>
              </w:tabs>
              <w:suppressAutoHyphens/>
              <w:spacing w:after="0" w:line="240" w:lineRule="auto"/>
              <w:ind w:left="51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  <w:p w:rsidR="001E19CA" w:rsidRPr="00C86A9C" w:rsidRDefault="001E19CA" w:rsidP="00967B2A">
            <w:pPr>
              <w:widowControl w:val="0"/>
              <w:numPr>
                <w:ilvl w:val="2"/>
                <w:numId w:val="39"/>
              </w:numPr>
              <w:tabs>
                <w:tab w:val="clear" w:pos="1440"/>
              </w:tabs>
              <w:suppressAutoHyphens/>
              <w:spacing w:after="0" w:line="240" w:lineRule="auto"/>
              <w:ind w:left="51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Dysk SSD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Interfejs PCI Express 3.0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Porty mini-SAS x2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Szybkość transmisji danych 12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Gbit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/s na port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Pamięć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4GB DDR3-1866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Poziomy RAID 0,1,5,6,10,50,60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Obsługa S.M.A.R.T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Ilość obsługiwanych urządzeń 255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Migracja poziomu RAID</w:t>
            </w:r>
          </w:p>
          <w:p w:rsidR="001E19CA" w:rsidRPr="00C86A9C" w:rsidRDefault="001E19CA" w:rsidP="00967B2A">
            <w:pPr>
              <w:widowControl w:val="0"/>
              <w:numPr>
                <w:ilvl w:val="1"/>
                <w:numId w:val="39"/>
              </w:numPr>
              <w:tabs>
                <w:tab w:val="clear" w:pos="1080"/>
              </w:tabs>
              <w:suppressAutoHyphens/>
              <w:spacing w:after="0" w:line="240" w:lineRule="auto"/>
              <w:ind w:left="51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Zarządzanie za pomocą interfejsu graficznego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……………………………kontroler RAID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19CA"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3D3F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x 960GB SSD SATA 6Gb/s, </w:t>
            </w:r>
            <w:proofErr w:type="spellStart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Hot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-Plug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AG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drive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Intensive</w:t>
            </w:r>
            <w:proofErr w:type="spellEnd"/>
            <w:r w:rsidRPr="00C86A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3D3F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ilość i rodzaj dysków SSD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967B2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19CA" w:rsidRPr="00C86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Zdalne zarządzanie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3D3FA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Niezależna od system operacyjnego, zintegrowana z płytą główną serwera lub jako dodatkowa karta posiadająca minimalną funkcjonalność: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Graficzny </w:t>
            </w:r>
            <w:proofErr w:type="spellStart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C86A9C">
              <w:rPr>
                <w:rFonts w:ascii="Times New Roman" w:hAnsi="Times New Roman" w:cs="Times New Roman"/>
                <w:sz w:val="20"/>
                <w:szCs w:val="20"/>
              </w:rPr>
              <w:t xml:space="preserve"> z poziomu przeglądarki internetowej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Monitorowanie podzespołów serwera: temperatura, zasilacze, wentylatory, procesory, pamięć RAM, kontrolery macierzowe i dyski (fizyczne i logiczne), karty sieciowe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Możliwość uruchomienia wirtualnej konsoli ze zdalnym podglądem ekranu serwera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Możliwość podłączenia wirtualnych napędów CD/DVD i USB oraz wirtualnych folderów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Możliwość wykonania aktualizacji oprogramowania układowego</w:t>
            </w:r>
          </w:p>
          <w:p w:rsidR="001E19CA" w:rsidRPr="00C86A9C" w:rsidRDefault="001E19CA" w:rsidP="003D3FAA">
            <w:pPr>
              <w:pStyle w:val="Zawartotabeli"/>
              <w:numPr>
                <w:ilvl w:val="1"/>
                <w:numId w:val="40"/>
              </w:numPr>
              <w:ind w:left="3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Dedykowany port sieciowy RJ45 do zdalnego zarządzania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karta zdalnego zarządzania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3D3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ZASILACZ AWARYJNY UPS – TYP 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3D3FA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3D3FA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skuteczna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400 W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moc skuteczna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967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ZASILACZ AWARYJNY – TYP II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13"/>
        </w:trPr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rPr>
          <w:trHeight w:val="57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Nazwa</w:t>
            </w: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komponentu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1E19CA" w:rsidRPr="00C86A9C" w:rsidRDefault="001E19CA" w:rsidP="003D3FA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E19CA" w:rsidRPr="00C86A9C" w:rsidRDefault="001E19CA" w:rsidP="003D3FAA">
            <w:pPr>
              <w:widowControl w:val="0"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sz w:val="20"/>
                <w:szCs w:val="20"/>
              </w:rPr>
              <w:t>Oferta Wykonawcy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skuteczna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CA" w:rsidRPr="00C86A9C" w:rsidRDefault="001E19CA" w:rsidP="00967B2A">
            <w:pPr>
              <w:pStyle w:val="Zawartotabel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t>3000 W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/>
              <w:t>moc skuteczna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1E19CA" w:rsidP="00967B2A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3D3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DD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 DO SERWERÓW</w:t>
            </w:r>
          </w:p>
        </w:tc>
      </w:tr>
      <w:tr w:rsidR="001E19CA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1E19CA" w:rsidRPr="00C86A9C" w:rsidRDefault="001E19CA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Producent, nazwa systemu, wersja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1E19CA" w:rsidRPr="002252DC" w:rsidRDefault="001E19CA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="000F622F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1E19CA" w:rsidRPr="00C86A9C" w:rsidTr="0096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E19CA" w:rsidRPr="00C86A9C" w:rsidRDefault="003B771F" w:rsidP="003B771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E19C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A" w:rsidRPr="00C86A9C" w:rsidRDefault="001E19CA" w:rsidP="003D3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DD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DO WIRTUALIZACJI</w:t>
            </w:r>
          </w:p>
        </w:tc>
      </w:tr>
      <w:tr w:rsidR="000F622F" w:rsidRPr="00C86A9C" w:rsidTr="00967B2A">
        <w:tblPrEx>
          <w:tblCellMar>
            <w:top w:w="57" w:type="dxa"/>
            <w:left w:w="70" w:type="dxa"/>
            <w:bottom w:w="57" w:type="dxa"/>
            <w:right w:w="70" w:type="dxa"/>
          </w:tblCellMar>
          <w:tblLook w:val="04A0"/>
        </w:tblPrEx>
        <w:trPr>
          <w:trHeight w:val="407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F622F" w:rsidRPr="00C86A9C" w:rsidRDefault="000F622F" w:rsidP="0096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Producent, nazwa programu, wersja</w:t>
            </w:r>
          </w:p>
        </w:tc>
        <w:tc>
          <w:tcPr>
            <w:tcW w:w="8788" w:type="dxa"/>
            <w:gridSpan w:val="3"/>
            <w:shd w:val="clear" w:color="auto" w:fill="auto"/>
            <w:vAlign w:val="bottom"/>
          </w:tcPr>
          <w:p w:rsidR="000F622F" w:rsidRPr="002252DC" w:rsidRDefault="000F622F" w:rsidP="0014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</w:tbl>
    <w:p w:rsidR="001E19CA" w:rsidRPr="003B450E" w:rsidRDefault="001E19CA" w:rsidP="001E1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E19CA" w:rsidRDefault="001E19CA" w:rsidP="001E19C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E19CA" w:rsidRDefault="001E19CA" w:rsidP="001E19CA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1E19CA" w:rsidRDefault="001E19CA" w:rsidP="001E19CA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B18C5" w:rsidRDefault="002B18C5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7C362B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854F74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FC696B">
        <w:rPr>
          <w:rFonts w:ascii="Times New Roman" w:hAnsi="Times New Roman" w:cs="Times New Roman"/>
          <w:b/>
          <w:color w:val="000000" w:themeColor="text1"/>
        </w:rPr>
        <w:t>sprzętu komputerowego i oprogramowania w ramach projektu grantowego „Cyfrowa Gmina”</w:t>
      </w:r>
      <w:r w:rsidR="0040304E" w:rsidRPr="003B450E">
        <w:rPr>
          <w:rFonts w:ascii="Times New Roman" w:hAnsi="Times New Roman"/>
          <w:b/>
          <w:iCs/>
        </w:rPr>
        <w:t>, znak sprawy: IZP.271.</w:t>
      </w:r>
      <w:r w:rsidR="00FC696B">
        <w:rPr>
          <w:rFonts w:ascii="Times New Roman" w:hAnsi="Times New Roman"/>
          <w:b/>
          <w:iCs/>
        </w:rPr>
        <w:t>17</w:t>
      </w:r>
      <w:r w:rsidR="003B450E">
        <w:rPr>
          <w:rFonts w:ascii="Times New Roman" w:hAnsi="Times New Roman"/>
          <w:b/>
          <w:iCs/>
        </w:rPr>
        <w:t>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4C38DD" w:rsidRPr="007E74EF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4C38DD" w:rsidRPr="001A4AE2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4C38DD" w:rsidRPr="001969B3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C38DD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1C2665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1C2665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8E2ED5">
      <w:headerReference w:type="default" r:id="rId16"/>
      <w:footerReference w:type="default" r:id="rId17"/>
      <w:type w:val="continuous"/>
      <w:pgSz w:w="11906" w:h="16838"/>
      <w:pgMar w:top="1641" w:right="1080" w:bottom="1134" w:left="1080" w:header="426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0A" w:rsidRDefault="00E2630A" w:rsidP="004F307B">
      <w:pPr>
        <w:spacing w:after="0" w:line="240" w:lineRule="auto"/>
      </w:pPr>
      <w:r>
        <w:separator/>
      </w:r>
    </w:p>
  </w:endnote>
  <w:endnote w:type="continuationSeparator" w:id="0">
    <w:p w:rsidR="00E2630A" w:rsidRDefault="00E2630A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EC6358" w:rsidRDefault="00EC6358" w:rsidP="008905C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</w:t>
        </w:r>
        <w:r>
          <w:rPr>
            <w:rFonts w:ascii="Times New Roman" w:hAnsi="Times New Roman"/>
            <w:iCs/>
            <w:sz w:val="16"/>
            <w:szCs w:val="16"/>
          </w:rPr>
          <w:t>znego w trybie podstawowym pn.: Dostawa sprzętu komputerowego i oprogramowania w ramach projektu grantowego „Cyfrowa Gmina” współfinansowanego przez Unię Europejską w ramach Europejskiego Funduszu Rozwoju Regionalnego.</w:t>
        </w:r>
      </w:p>
      <w:p w:rsidR="00EC6358" w:rsidRPr="00FE6ACA" w:rsidRDefault="00EC6358" w:rsidP="008905C7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1C2665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1C2665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51D3C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="001C2665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0A" w:rsidRDefault="00E2630A" w:rsidP="004F307B">
      <w:pPr>
        <w:spacing w:after="0" w:line="240" w:lineRule="auto"/>
      </w:pPr>
      <w:r>
        <w:separator/>
      </w:r>
    </w:p>
  </w:footnote>
  <w:footnote w:type="continuationSeparator" w:id="0">
    <w:p w:rsidR="00E2630A" w:rsidRDefault="00E2630A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58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EC6358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EC6358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EC6358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EC6358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EC6358" w:rsidRPr="00F123A1" w:rsidRDefault="00EC6358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B56DB2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276367</wp:posOffset>
          </wp:positionH>
          <wp:positionV relativeFrom="margin">
            <wp:posOffset>-665110</wp:posOffset>
          </wp:positionV>
          <wp:extent cx="5759355" cy="593677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64C8B"/>
    <w:multiLevelType w:val="multilevel"/>
    <w:tmpl w:val="BFEA1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52401F"/>
    <w:multiLevelType w:val="multilevel"/>
    <w:tmpl w:val="3670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FCC2790"/>
    <w:multiLevelType w:val="multilevel"/>
    <w:tmpl w:val="D638D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E17EF"/>
    <w:multiLevelType w:val="hybridMultilevel"/>
    <w:tmpl w:val="DD02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DD07CA"/>
    <w:multiLevelType w:val="multilevel"/>
    <w:tmpl w:val="3BA8F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9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8"/>
  </w:num>
  <w:num w:numId="7">
    <w:abstractNumId w:val="18"/>
  </w:num>
  <w:num w:numId="8">
    <w:abstractNumId w:val="40"/>
  </w:num>
  <w:num w:numId="9">
    <w:abstractNumId w:val="26"/>
  </w:num>
  <w:num w:numId="10">
    <w:abstractNumId w:val="2"/>
  </w:num>
  <w:num w:numId="11">
    <w:abstractNumId w:val="29"/>
  </w:num>
  <w:num w:numId="12">
    <w:abstractNumId w:val="42"/>
  </w:num>
  <w:num w:numId="13">
    <w:abstractNumId w:val="35"/>
  </w:num>
  <w:num w:numId="14">
    <w:abstractNumId w:val="16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31"/>
  </w:num>
  <w:num w:numId="20">
    <w:abstractNumId w:val="12"/>
  </w:num>
  <w:num w:numId="21">
    <w:abstractNumId w:val="19"/>
  </w:num>
  <w:num w:numId="22">
    <w:abstractNumId w:val="41"/>
  </w:num>
  <w:num w:numId="23">
    <w:abstractNumId w:val="10"/>
  </w:num>
  <w:num w:numId="24">
    <w:abstractNumId w:val="37"/>
  </w:num>
  <w:num w:numId="25">
    <w:abstractNumId w:val="38"/>
  </w:num>
  <w:num w:numId="26">
    <w:abstractNumId w:val="22"/>
  </w:num>
  <w:num w:numId="27">
    <w:abstractNumId w:val="43"/>
  </w:num>
  <w:num w:numId="28">
    <w:abstractNumId w:val="32"/>
  </w:num>
  <w:num w:numId="29">
    <w:abstractNumId w:val="39"/>
  </w:num>
  <w:num w:numId="30">
    <w:abstractNumId w:val="13"/>
  </w:num>
  <w:num w:numId="31">
    <w:abstractNumId w:val="17"/>
  </w:num>
  <w:num w:numId="32">
    <w:abstractNumId w:val="9"/>
  </w:num>
  <w:num w:numId="33">
    <w:abstractNumId w:val="6"/>
  </w:num>
  <w:num w:numId="34">
    <w:abstractNumId w:val="4"/>
  </w:num>
  <w:num w:numId="35">
    <w:abstractNumId w:val="21"/>
  </w:num>
  <w:num w:numId="36">
    <w:abstractNumId w:val="34"/>
  </w:num>
  <w:num w:numId="37">
    <w:abstractNumId w:val="11"/>
  </w:num>
  <w:num w:numId="38">
    <w:abstractNumId w:val="25"/>
  </w:num>
  <w:num w:numId="39">
    <w:abstractNumId w:val="23"/>
  </w:num>
  <w:num w:numId="40">
    <w:abstractNumId w:val="36"/>
  </w:num>
  <w:num w:numId="41">
    <w:abstractNumId w:val="20"/>
  </w:num>
  <w:num w:numId="42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54CA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CC5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37A23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56FAC"/>
    <w:rsid w:val="00060222"/>
    <w:rsid w:val="000607AF"/>
    <w:rsid w:val="00060AF7"/>
    <w:rsid w:val="00060C55"/>
    <w:rsid w:val="00060C9A"/>
    <w:rsid w:val="00060EA4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5B99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1880"/>
    <w:rsid w:val="000A25E7"/>
    <w:rsid w:val="000A2650"/>
    <w:rsid w:val="000A36DA"/>
    <w:rsid w:val="000A3A66"/>
    <w:rsid w:val="000A3D65"/>
    <w:rsid w:val="000A3EE0"/>
    <w:rsid w:val="000A46E9"/>
    <w:rsid w:val="000A50F8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7D7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22F"/>
    <w:rsid w:val="000F63F8"/>
    <w:rsid w:val="000F69A8"/>
    <w:rsid w:val="000F6C09"/>
    <w:rsid w:val="000F73C9"/>
    <w:rsid w:val="000F7E55"/>
    <w:rsid w:val="0010054C"/>
    <w:rsid w:val="001006D8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ED0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6B6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665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9CA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4DCD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1E54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0E35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8C5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9C5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32B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146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4DCA"/>
    <w:rsid w:val="003950D1"/>
    <w:rsid w:val="00395A5D"/>
    <w:rsid w:val="003961D8"/>
    <w:rsid w:val="00396845"/>
    <w:rsid w:val="0039707B"/>
    <w:rsid w:val="00397A39"/>
    <w:rsid w:val="003A08AF"/>
    <w:rsid w:val="003A1813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1F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C7E4F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AA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6BDA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07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6CE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7CF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55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F07"/>
    <w:rsid w:val="004831B6"/>
    <w:rsid w:val="004831CD"/>
    <w:rsid w:val="004831D0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AF4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38DD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846"/>
    <w:rsid w:val="004E5AE4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58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D3C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931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2D52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2EEB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1BD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340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1B4D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3D3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347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696A"/>
    <w:rsid w:val="006C7549"/>
    <w:rsid w:val="006C7EB8"/>
    <w:rsid w:val="006D05F9"/>
    <w:rsid w:val="006D0C75"/>
    <w:rsid w:val="006D1B8B"/>
    <w:rsid w:val="006D247D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214C"/>
    <w:rsid w:val="006E47BE"/>
    <w:rsid w:val="006E4C8B"/>
    <w:rsid w:val="006E50B0"/>
    <w:rsid w:val="006E5777"/>
    <w:rsid w:val="006E5D7C"/>
    <w:rsid w:val="006E5DBC"/>
    <w:rsid w:val="006E6259"/>
    <w:rsid w:val="006E7177"/>
    <w:rsid w:val="006E775E"/>
    <w:rsid w:val="006E787D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2C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455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40C3"/>
    <w:rsid w:val="007451F1"/>
    <w:rsid w:val="007458D7"/>
    <w:rsid w:val="00745EAE"/>
    <w:rsid w:val="00746693"/>
    <w:rsid w:val="00747CCE"/>
    <w:rsid w:val="00747D6E"/>
    <w:rsid w:val="00750E5A"/>
    <w:rsid w:val="00751215"/>
    <w:rsid w:val="00751226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4349"/>
    <w:rsid w:val="007750FE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02D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B54"/>
    <w:rsid w:val="007C4E94"/>
    <w:rsid w:val="007C53EE"/>
    <w:rsid w:val="007C5720"/>
    <w:rsid w:val="007C7007"/>
    <w:rsid w:val="007C732B"/>
    <w:rsid w:val="007C7953"/>
    <w:rsid w:val="007C7A28"/>
    <w:rsid w:val="007D2240"/>
    <w:rsid w:val="007D391E"/>
    <w:rsid w:val="007D3ABC"/>
    <w:rsid w:val="007D5072"/>
    <w:rsid w:val="007D57F1"/>
    <w:rsid w:val="007D58DF"/>
    <w:rsid w:val="007D6E7C"/>
    <w:rsid w:val="007E10D6"/>
    <w:rsid w:val="007E1534"/>
    <w:rsid w:val="007E2746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0DDD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53EF"/>
    <w:rsid w:val="008069A1"/>
    <w:rsid w:val="00806AE7"/>
    <w:rsid w:val="00806D44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0AA7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5938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5C7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6442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2ED5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04F7"/>
    <w:rsid w:val="00911254"/>
    <w:rsid w:val="00911C6A"/>
    <w:rsid w:val="00911FED"/>
    <w:rsid w:val="0091339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2D39"/>
    <w:rsid w:val="009340FB"/>
    <w:rsid w:val="009344E9"/>
    <w:rsid w:val="00934BDB"/>
    <w:rsid w:val="009354D9"/>
    <w:rsid w:val="009368FB"/>
    <w:rsid w:val="00940944"/>
    <w:rsid w:val="00940BAC"/>
    <w:rsid w:val="00940BFE"/>
    <w:rsid w:val="009412A7"/>
    <w:rsid w:val="0094133C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6798C"/>
    <w:rsid w:val="00967B2A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B8D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3B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49F0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66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CEA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06B6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6DB2"/>
    <w:rsid w:val="00B57393"/>
    <w:rsid w:val="00B5742F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281E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96BB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17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065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6A9C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048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3DBB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BCF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DCC"/>
    <w:rsid w:val="00CF1B47"/>
    <w:rsid w:val="00CF2502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378F"/>
    <w:rsid w:val="00D05595"/>
    <w:rsid w:val="00D059CD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1A2"/>
    <w:rsid w:val="00D1284F"/>
    <w:rsid w:val="00D12E70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B1D"/>
    <w:rsid w:val="00D23C36"/>
    <w:rsid w:val="00D23F73"/>
    <w:rsid w:val="00D247DE"/>
    <w:rsid w:val="00D25118"/>
    <w:rsid w:val="00D25715"/>
    <w:rsid w:val="00D2694E"/>
    <w:rsid w:val="00D26B19"/>
    <w:rsid w:val="00D2700D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6A23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4C6A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3198"/>
    <w:rsid w:val="00D84381"/>
    <w:rsid w:val="00D84A59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5C6D"/>
    <w:rsid w:val="00D9631F"/>
    <w:rsid w:val="00D9643B"/>
    <w:rsid w:val="00D96A71"/>
    <w:rsid w:val="00D96B6A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0DA2"/>
    <w:rsid w:val="00DB120A"/>
    <w:rsid w:val="00DB1ECB"/>
    <w:rsid w:val="00DB3879"/>
    <w:rsid w:val="00DB496A"/>
    <w:rsid w:val="00DB5493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8FE"/>
    <w:rsid w:val="00DD791F"/>
    <w:rsid w:val="00DE0AC9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3A49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30A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1FE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1BF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358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548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17C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6C4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67ECA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416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181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0B2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42C"/>
    <w:rsid w:val="00FC46F8"/>
    <w:rsid w:val="00FC4E93"/>
    <w:rsid w:val="00FC58BB"/>
    <w:rsid w:val="00FC696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link w:val="DefaultZnak1"/>
    <w:qFormat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TableContents">
    <w:name w:val="Table Contents"/>
    <w:basedOn w:val="Standard"/>
    <w:rsid w:val="00CB3DBB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character" w:customStyle="1" w:styleId="act">
    <w:name w:val="act"/>
    <w:basedOn w:val="Domylnaczcionkaakapitu"/>
    <w:rsid w:val="00B7281E"/>
  </w:style>
  <w:style w:type="paragraph" w:customStyle="1" w:styleId="Zawartotabeli">
    <w:name w:val="Zawartość tabeli"/>
    <w:basedOn w:val="Normalny"/>
    <w:qFormat/>
    <w:rsid w:val="006E214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mb-0">
    <w:name w:val="mb-0"/>
    <w:basedOn w:val="Normalny"/>
    <w:rsid w:val="002D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1">
    <w:name w:val="Default Znak1"/>
    <w:basedOn w:val="Domylnaczcionkaakapitu"/>
    <w:link w:val="Default"/>
    <w:locked/>
    <w:rsid w:val="006421B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yperlink" Target="https://www.videocardbenchmark.net/high_end_gpu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high_end_gp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" TargetMode="External"/><Relationship Id="rId10" Type="http://schemas.openxmlformats.org/officeDocument/2006/relationships/hyperlink" Target="https://www.cpubenchmark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high_end_gpus.html" TargetMode="External"/><Relationship Id="rId14" Type="http://schemas.openxmlformats.org/officeDocument/2006/relationships/hyperlink" Target="https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F57F-AC73-44B4-8D22-2BA9FA24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6849</TotalTime>
  <Pages>9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786</cp:revision>
  <cp:lastPrinted>2022-09-08T05:40:00Z</cp:lastPrinted>
  <dcterms:created xsi:type="dcterms:W3CDTF">2017-02-17T10:46:00Z</dcterms:created>
  <dcterms:modified xsi:type="dcterms:W3CDTF">2022-09-09T05:46:00Z</dcterms:modified>
</cp:coreProperties>
</file>