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47D" w:rsidRPr="00DD647D" w:rsidRDefault="00DD647D" w:rsidP="00DD647D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1 do post</w:t>
      </w:r>
      <w:r w:rsidR="00610AA0">
        <w:rPr>
          <w:sz w:val="24"/>
          <w:szCs w:val="24"/>
        </w:rPr>
        <w:t>ę</w:t>
      </w:r>
      <w:r>
        <w:rPr>
          <w:sz w:val="24"/>
          <w:szCs w:val="24"/>
        </w:rPr>
        <w:t>powania nr MT.2370.</w:t>
      </w:r>
      <w:r w:rsidR="00F6103E">
        <w:rPr>
          <w:sz w:val="24"/>
          <w:szCs w:val="24"/>
        </w:rPr>
        <w:t>9</w:t>
      </w:r>
      <w:r>
        <w:rPr>
          <w:sz w:val="24"/>
          <w:szCs w:val="24"/>
        </w:rPr>
        <w:t>.2023</w:t>
      </w:r>
    </w:p>
    <w:p w:rsidR="00DD647D" w:rsidRDefault="00DD647D">
      <w:pPr>
        <w:rPr>
          <w:b/>
          <w:bCs/>
          <w:sz w:val="36"/>
          <w:szCs w:val="36"/>
        </w:rPr>
      </w:pPr>
    </w:p>
    <w:p w:rsidR="00DD647D" w:rsidRDefault="00F6103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Płaszcz wyjściowy męski</w:t>
      </w:r>
    </w:p>
    <w:p w:rsidR="00DD647D" w:rsidRPr="00DD647D" w:rsidRDefault="00DD647D">
      <w:pPr>
        <w:rPr>
          <w:b/>
          <w:bCs/>
          <w:sz w:val="36"/>
          <w:szCs w:val="36"/>
        </w:rPr>
      </w:pPr>
    </w:p>
    <w:p w:rsidR="00F6103E" w:rsidRPr="00F6103E" w:rsidRDefault="00F6103E" w:rsidP="00F6103E">
      <w:pPr>
        <w:pStyle w:val="Akapitzlist"/>
        <w:numPr>
          <w:ilvl w:val="0"/>
          <w:numId w:val="1"/>
        </w:numPr>
        <w:spacing w:line="360" w:lineRule="auto"/>
        <w:ind w:left="142"/>
        <w:rPr>
          <w:sz w:val="24"/>
          <w:szCs w:val="24"/>
        </w:rPr>
      </w:pPr>
      <w:r w:rsidRPr="00F6103E">
        <w:rPr>
          <w:sz w:val="24"/>
          <w:szCs w:val="24"/>
        </w:rPr>
        <w:t>Zaoferowany płaszcz wyjściowy męski musi spełniać wymagania zawarte w:</w:t>
      </w:r>
    </w:p>
    <w:p w:rsidR="00F6103E" w:rsidRDefault="00F6103E" w:rsidP="00F6103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6103E">
        <w:rPr>
          <w:sz w:val="24"/>
          <w:szCs w:val="24"/>
        </w:rPr>
        <w:t xml:space="preserve">rozporządzeniu Ministra Spraw Wewnętrznych i Administracji z dnia 29 września 2021 r. w sprawie umundurowania strażaków Państwowej Straży Pożarnej (Dz.U. 2021 poz. 1795); </w:t>
      </w:r>
    </w:p>
    <w:p w:rsidR="00F6103E" w:rsidRDefault="00F6103E" w:rsidP="00F6103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6103E">
        <w:rPr>
          <w:sz w:val="24"/>
          <w:szCs w:val="24"/>
        </w:rPr>
        <w:t>dokumentacji techniczno-technologicznej z dnia 29 października 2021 r. dot. płaszcza wyjściowego męskiego zatwierdzonej przez Komendanta Głównego Państwowej Straży Pożarnej.</w:t>
      </w:r>
    </w:p>
    <w:p w:rsidR="00F6103E" w:rsidRPr="00F6103E" w:rsidRDefault="00F6103E" w:rsidP="00F6103E">
      <w:pPr>
        <w:pStyle w:val="Akapitzlist"/>
        <w:rPr>
          <w:sz w:val="24"/>
          <w:szCs w:val="24"/>
        </w:rPr>
      </w:pPr>
    </w:p>
    <w:p w:rsidR="00F6103E" w:rsidRDefault="00F6103E" w:rsidP="00F6103E">
      <w:pPr>
        <w:pStyle w:val="Akapitzlist"/>
        <w:numPr>
          <w:ilvl w:val="0"/>
          <w:numId w:val="1"/>
        </w:numPr>
        <w:ind w:left="142"/>
        <w:rPr>
          <w:sz w:val="24"/>
          <w:szCs w:val="24"/>
        </w:rPr>
      </w:pPr>
      <w:r w:rsidRPr="00F6103E">
        <w:rPr>
          <w:sz w:val="24"/>
          <w:szCs w:val="24"/>
        </w:rPr>
        <w:t>Płaszcz z obszytymi dystynkcjami w stopniu starszego kapitana.</w:t>
      </w:r>
    </w:p>
    <w:p w:rsidR="00F6103E" w:rsidRPr="00F6103E" w:rsidRDefault="00F6103E" w:rsidP="00F6103E">
      <w:pPr>
        <w:pStyle w:val="Akapitzlist"/>
        <w:ind w:left="142"/>
        <w:rPr>
          <w:sz w:val="24"/>
          <w:szCs w:val="24"/>
        </w:rPr>
      </w:pPr>
    </w:p>
    <w:p w:rsidR="00F6103E" w:rsidRPr="00F6103E" w:rsidRDefault="00F6103E" w:rsidP="00F6103E">
      <w:pPr>
        <w:pStyle w:val="Akapitzlist"/>
        <w:numPr>
          <w:ilvl w:val="0"/>
          <w:numId w:val="1"/>
        </w:numPr>
        <w:ind w:left="142"/>
        <w:rPr>
          <w:sz w:val="24"/>
          <w:szCs w:val="24"/>
        </w:rPr>
      </w:pPr>
      <w:r w:rsidRPr="00F6103E">
        <w:rPr>
          <w:sz w:val="24"/>
          <w:szCs w:val="24"/>
        </w:rPr>
        <w:t>Wszystkie użyte materiały muszą być w gatunku I.</w:t>
      </w:r>
    </w:p>
    <w:p w:rsidR="00F6103E" w:rsidRPr="00F6103E" w:rsidRDefault="00F6103E" w:rsidP="00F6103E">
      <w:pPr>
        <w:pStyle w:val="Akapitzlist"/>
        <w:ind w:left="142"/>
        <w:rPr>
          <w:sz w:val="24"/>
          <w:szCs w:val="24"/>
        </w:rPr>
      </w:pPr>
    </w:p>
    <w:p w:rsidR="00F6103E" w:rsidRDefault="00F6103E" w:rsidP="00F6103E">
      <w:pPr>
        <w:pStyle w:val="Akapitzlist"/>
        <w:numPr>
          <w:ilvl w:val="0"/>
          <w:numId w:val="1"/>
        </w:numPr>
        <w:ind w:left="142"/>
        <w:rPr>
          <w:sz w:val="24"/>
          <w:szCs w:val="24"/>
        </w:rPr>
      </w:pPr>
      <w:r w:rsidRPr="00F6103E">
        <w:rPr>
          <w:sz w:val="24"/>
          <w:szCs w:val="24"/>
        </w:rPr>
        <w:t>Rozmiar zostanie podany na zamówieniu.</w:t>
      </w:r>
    </w:p>
    <w:p w:rsidR="00F6103E" w:rsidRPr="00F6103E" w:rsidRDefault="00F6103E" w:rsidP="00F6103E">
      <w:pPr>
        <w:pStyle w:val="Akapitzlist"/>
        <w:ind w:left="142"/>
        <w:rPr>
          <w:sz w:val="24"/>
          <w:szCs w:val="24"/>
        </w:rPr>
      </w:pPr>
    </w:p>
    <w:p w:rsidR="00430169" w:rsidRPr="00F6103E" w:rsidRDefault="00F6103E" w:rsidP="00F6103E">
      <w:pPr>
        <w:pStyle w:val="Akapitzlist"/>
        <w:numPr>
          <w:ilvl w:val="0"/>
          <w:numId w:val="1"/>
        </w:numPr>
        <w:ind w:left="142"/>
        <w:rPr>
          <w:sz w:val="24"/>
          <w:szCs w:val="24"/>
        </w:rPr>
      </w:pPr>
      <w:r w:rsidRPr="00F6103E">
        <w:rPr>
          <w:sz w:val="24"/>
          <w:szCs w:val="24"/>
        </w:rPr>
        <w:t>W komentarzu do oferty należy podać nazwę producenta oferowanego płaszcza.</w:t>
      </w:r>
      <w:r w:rsidR="00DD647D" w:rsidRPr="00F6103E">
        <w:rPr>
          <w:sz w:val="24"/>
          <w:szCs w:val="24"/>
        </w:rPr>
        <w:br/>
      </w:r>
    </w:p>
    <w:sectPr w:rsidR="00430169" w:rsidRPr="00F6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C6043"/>
    <w:multiLevelType w:val="hybridMultilevel"/>
    <w:tmpl w:val="FFC24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F26C5"/>
    <w:multiLevelType w:val="hybridMultilevel"/>
    <w:tmpl w:val="2B747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55852">
    <w:abstractNumId w:val="0"/>
  </w:num>
  <w:num w:numId="2" w16cid:durableId="10583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7D"/>
    <w:rsid w:val="00430169"/>
    <w:rsid w:val="005B1716"/>
    <w:rsid w:val="00610AA0"/>
    <w:rsid w:val="00DD647D"/>
    <w:rsid w:val="00ED6276"/>
    <w:rsid w:val="00F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C60C"/>
  <w15:chartTrackingRefBased/>
  <w15:docId w15:val="{68F04632-F0A7-4A7E-973D-3A92025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Grześkiewicz</dc:creator>
  <cp:keywords/>
  <dc:description/>
  <cp:lastModifiedBy>Andżelika Grześkiewicz</cp:lastModifiedBy>
  <cp:revision>3</cp:revision>
  <dcterms:created xsi:type="dcterms:W3CDTF">2023-03-09T12:44:00Z</dcterms:created>
  <dcterms:modified xsi:type="dcterms:W3CDTF">2023-03-20T07:46:00Z</dcterms:modified>
</cp:coreProperties>
</file>