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D240F" w14:textId="77777777" w:rsidR="00EF3DEB" w:rsidRPr="00EF3DEB" w:rsidRDefault="00EF3DEB" w:rsidP="00EF3DEB">
      <w:pPr>
        <w:widowControl w:val="0"/>
        <w:suppressAutoHyphens/>
        <w:spacing w:after="0" w:line="240" w:lineRule="auto"/>
        <w:rPr>
          <w:rFonts w:ascii="Cambria" w:eastAsia="Andale Sans UI" w:hAnsi="Cambria" w:cs="Arial"/>
          <w:b/>
          <w:sz w:val="20"/>
          <w:szCs w:val="20"/>
        </w:rPr>
      </w:pPr>
    </w:p>
    <w:p w14:paraId="5EDD3B26" w14:textId="77777777" w:rsidR="00EF3DEB" w:rsidRPr="00EF3DEB" w:rsidRDefault="00EF3DEB" w:rsidP="00EF3DEB">
      <w:pPr>
        <w:suppressAutoHyphens/>
        <w:spacing w:after="160" w:line="259" w:lineRule="auto"/>
        <w:rPr>
          <w:rFonts w:ascii="Cambria" w:eastAsia="Calibri" w:hAnsi="Cambria" w:cs="Times New Roman"/>
          <w:sz w:val="20"/>
          <w:szCs w:val="20"/>
        </w:rPr>
      </w:pPr>
      <w:bookmarkStart w:id="0" w:name="_Hlk41074036"/>
    </w:p>
    <w:bookmarkEnd w:id="0"/>
    <w:p w14:paraId="683309A1" w14:textId="77777777" w:rsidR="00EF3DEB" w:rsidRPr="00EF3DEB" w:rsidRDefault="00EF3DEB" w:rsidP="00EF3DEB">
      <w:pPr>
        <w:widowControl w:val="0"/>
        <w:suppressAutoHyphens/>
        <w:spacing w:after="0" w:line="240" w:lineRule="auto"/>
        <w:ind w:left="4512" w:hanging="5220"/>
        <w:jc w:val="center"/>
        <w:textAlignment w:val="baseline"/>
        <w:rPr>
          <w:rFonts w:ascii="Cambria" w:eastAsia="Times New Roman" w:hAnsi="Cambria" w:cs="Times New Roman"/>
          <w:kern w:val="2"/>
          <w:sz w:val="20"/>
          <w:szCs w:val="20"/>
          <w:lang w:eastAsia="pl-PL" w:bidi="hi-IN"/>
        </w:rPr>
      </w:pPr>
      <w:r w:rsidRPr="00EF3DEB">
        <w:rPr>
          <w:rFonts w:ascii="Cambria" w:eastAsia="Andale Sans UI" w:hAnsi="Cambria" w:cs="Arial"/>
          <w:noProof/>
          <w:kern w:val="2"/>
          <w:sz w:val="20"/>
          <w:szCs w:val="20"/>
          <w:lang w:eastAsia="pl-PL"/>
        </w:rPr>
        <w:drawing>
          <wp:inline distT="0" distB="0" distL="0" distR="0" wp14:anchorId="16F49B3B" wp14:editId="40F3DC4F">
            <wp:extent cx="4980940" cy="1219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0940" cy="1219200"/>
                    </a:xfrm>
                    <a:prstGeom prst="rect">
                      <a:avLst/>
                    </a:prstGeom>
                    <a:noFill/>
                  </pic:spPr>
                </pic:pic>
              </a:graphicData>
            </a:graphic>
          </wp:inline>
        </w:drawing>
      </w:r>
    </w:p>
    <w:p w14:paraId="090543C0" w14:textId="77777777" w:rsidR="00EF3DEB" w:rsidRPr="00EF3DEB" w:rsidRDefault="00EF3DEB" w:rsidP="00EF3DEB">
      <w:pPr>
        <w:suppressAutoHyphens/>
        <w:spacing w:after="0" w:line="240" w:lineRule="auto"/>
        <w:textAlignment w:val="baseline"/>
        <w:rPr>
          <w:rFonts w:ascii="Cambria" w:eastAsia="Times New Roman" w:hAnsi="Cambria" w:cs="Times New Roman"/>
          <w:kern w:val="2"/>
          <w:sz w:val="20"/>
          <w:szCs w:val="20"/>
          <w:lang w:eastAsia="pl-PL" w:bidi="hi-IN"/>
        </w:rPr>
      </w:pPr>
    </w:p>
    <w:p w14:paraId="2A04E38F" w14:textId="77777777" w:rsidR="00EF3DEB" w:rsidRPr="00EF3DEB" w:rsidRDefault="00EF3DEB" w:rsidP="00EF3DEB">
      <w:pPr>
        <w:tabs>
          <w:tab w:val="left" w:pos="284"/>
        </w:tabs>
        <w:suppressAutoHyphens/>
        <w:spacing w:after="0" w:line="240" w:lineRule="auto"/>
        <w:rPr>
          <w:rFonts w:ascii="Cambria" w:eastAsia="Times New Roman" w:hAnsi="Cambria" w:cs="Times New Roman"/>
          <w:kern w:val="2"/>
          <w:lang w:eastAsia="pl-PL" w:bidi="hi-IN"/>
        </w:rPr>
      </w:pPr>
    </w:p>
    <w:p w14:paraId="189AB161" w14:textId="77777777" w:rsidR="00EF3DEB" w:rsidRPr="00EF3DEB" w:rsidRDefault="00EF3DEB" w:rsidP="00EF3DEB">
      <w:pPr>
        <w:tabs>
          <w:tab w:val="left" w:pos="284"/>
        </w:tabs>
        <w:suppressAutoHyphens/>
        <w:spacing w:after="0" w:line="240" w:lineRule="auto"/>
        <w:rPr>
          <w:rFonts w:ascii="Cambria" w:eastAsia="Times New Roman" w:hAnsi="Cambria" w:cs="Times New Roman"/>
          <w:b/>
          <w:kern w:val="2"/>
        </w:rPr>
      </w:pPr>
      <w:r w:rsidRPr="00EF3DEB">
        <w:rPr>
          <w:rFonts w:ascii="Cambria" w:eastAsia="Times New Roman" w:hAnsi="Cambria" w:cs="Times New Roman"/>
          <w:kern w:val="2"/>
          <w:lang w:eastAsia="pl-PL" w:bidi="hi-IN"/>
        </w:rPr>
        <w:t xml:space="preserve">Numer Sprawy:  </w:t>
      </w:r>
      <w:bookmarkStart w:id="1" w:name="_Hlk128396483"/>
      <w:r w:rsidR="00A010EE">
        <w:rPr>
          <w:rFonts w:ascii="Cambria" w:eastAsia="Times New Roman" w:hAnsi="Cambria" w:cs="Times New Roman"/>
          <w:kern w:val="2"/>
          <w:lang w:eastAsia="pl-PL" w:bidi="hi-IN"/>
        </w:rPr>
        <w:t>LCPR.26.38</w:t>
      </w:r>
      <w:r w:rsidRPr="00EF3DEB">
        <w:rPr>
          <w:rFonts w:ascii="Cambria" w:eastAsia="Times New Roman" w:hAnsi="Cambria" w:cs="Times New Roman"/>
          <w:kern w:val="2"/>
          <w:lang w:eastAsia="pl-PL" w:bidi="hi-IN"/>
        </w:rPr>
        <w:t>.2023</w:t>
      </w:r>
    </w:p>
    <w:bookmarkEnd w:id="1"/>
    <w:p w14:paraId="01939435" w14:textId="77777777" w:rsidR="00EF3DEB" w:rsidRPr="00EF3DEB" w:rsidRDefault="00EF3DEB" w:rsidP="00EF3DEB">
      <w:pPr>
        <w:widowControl w:val="0"/>
        <w:suppressAutoHyphens/>
        <w:spacing w:after="0" w:line="240" w:lineRule="auto"/>
        <w:ind w:left="567"/>
        <w:textAlignment w:val="baseline"/>
        <w:rPr>
          <w:rFonts w:ascii="Cambria" w:eastAsia="Andale Sans UI" w:hAnsi="Cambria" w:cs="Arial"/>
          <w:kern w:val="2"/>
          <w:lang w:eastAsia="pl-PL" w:bidi="hi-IN"/>
        </w:rPr>
      </w:pPr>
    </w:p>
    <w:p w14:paraId="15A9710D" w14:textId="77777777" w:rsidR="00EF3DEB" w:rsidRPr="00EF3DEB" w:rsidRDefault="00EF3DEB" w:rsidP="00EF3DEB">
      <w:pPr>
        <w:widowControl w:val="0"/>
        <w:suppressAutoHyphens/>
        <w:spacing w:after="0" w:line="240" w:lineRule="auto"/>
        <w:textAlignment w:val="baseline"/>
        <w:rPr>
          <w:rFonts w:ascii="Cambria" w:eastAsia="Andale Sans UI" w:hAnsi="Cambria" w:cs="Arial"/>
          <w:kern w:val="2"/>
          <w:lang w:eastAsia="pl-PL" w:bidi="hi-IN"/>
        </w:rPr>
      </w:pPr>
    </w:p>
    <w:p w14:paraId="2062B141" w14:textId="77777777" w:rsidR="00EF3DEB" w:rsidRPr="00EF3DEB" w:rsidRDefault="00EF3DEB" w:rsidP="00EF3DEB">
      <w:pPr>
        <w:widowControl w:val="0"/>
        <w:suppressAutoHyphens/>
        <w:spacing w:after="0" w:line="240" w:lineRule="auto"/>
        <w:rPr>
          <w:rFonts w:ascii="Cambria" w:eastAsia="Andale Sans UI" w:hAnsi="Cambria" w:cs="Arial"/>
          <w:b/>
        </w:rPr>
      </w:pPr>
    </w:p>
    <w:p w14:paraId="0536CC11" w14:textId="77777777" w:rsidR="00EF3DEB" w:rsidRPr="00EF3DEB" w:rsidRDefault="00EF3DEB" w:rsidP="00EF3DEB">
      <w:pPr>
        <w:widowControl w:val="0"/>
        <w:suppressAutoHyphens/>
        <w:spacing w:after="0" w:line="240" w:lineRule="auto"/>
        <w:ind w:left="567" w:hanging="5220"/>
        <w:rPr>
          <w:rFonts w:ascii="Cambria" w:eastAsia="Andale Sans UI" w:hAnsi="Cambria" w:cs="Arial"/>
          <w:lang w:val="en-US"/>
        </w:rPr>
      </w:pPr>
    </w:p>
    <w:p w14:paraId="223F61E9" w14:textId="77777777" w:rsidR="00EF3DEB" w:rsidRPr="00EF3DEB" w:rsidRDefault="00EF3DEB" w:rsidP="00EF3DEB">
      <w:pPr>
        <w:widowControl w:val="0"/>
        <w:suppressAutoHyphens/>
        <w:spacing w:after="0" w:line="240" w:lineRule="auto"/>
        <w:ind w:left="567" w:hanging="5220"/>
        <w:rPr>
          <w:rFonts w:ascii="Cambria" w:eastAsia="Andale Sans UI" w:hAnsi="Cambria" w:cs="Arial"/>
        </w:rPr>
      </w:pPr>
      <w:r w:rsidRPr="00EF3DEB">
        <w:rPr>
          <w:rFonts w:ascii="Cambria" w:eastAsia="Andale Sans UI" w:hAnsi="Cambria" w:cs="Arial"/>
        </w:rPr>
        <w:t>WOU V 341/...............</w:t>
      </w:r>
    </w:p>
    <w:p w14:paraId="749BEC8A" w14:textId="77777777" w:rsidR="00EF3DEB" w:rsidRPr="00EF3DEB" w:rsidRDefault="00EF3DEB" w:rsidP="00EF3DEB">
      <w:pPr>
        <w:widowControl w:val="0"/>
        <w:suppressAutoHyphens/>
        <w:spacing w:after="0" w:line="240" w:lineRule="auto"/>
        <w:rPr>
          <w:rFonts w:ascii="Cambria" w:eastAsia="Andale Sans UI" w:hAnsi="Cambria" w:cs="Arial"/>
          <w:b/>
        </w:rPr>
      </w:pPr>
    </w:p>
    <w:p w14:paraId="1CCE57DE" w14:textId="77777777" w:rsidR="00EF3DEB" w:rsidRPr="00EF3DEB" w:rsidRDefault="00EF3DEB" w:rsidP="00EF3DEB">
      <w:pPr>
        <w:spacing w:after="0" w:line="240" w:lineRule="auto"/>
        <w:jc w:val="center"/>
        <w:outlineLvl w:val="0"/>
        <w:rPr>
          <w:rFonts w:ascii="Cambria" w:eastAsia="Times New Roman" w:hAnsi="Cambria" w:cs="Tahoma"/>
          <w:b/>
          <w:bCs/>
          <w:sz w:val="32"/>
          <w:szCs w:val="32"/>
          <w:lang w:eastAsia="pl-PL"/>
        </w:rPr>
      </w:pPr>
      <w:r w:rsidRPr="00EF3DEB">
        <w:rPr>
          <w:rFonts w:ascii="Cambria" w:eastAsia="Times New Roman" w:hAnsi="Cambria" w:cs="Tahoma"/>
          <w:b/>
          <w:bCs/>
          <w:sz w:val="32"/>
          <w:szCs w:val="32"/>
          <w:lang w:eastAsia="pl-PL"/>
        </w:rPr>
        <w:t>SPECYFIKACJA WARUNKÓW ZAMÓWIENIA</w:t>
      </w:r>
    </w:p>
    <w:p w14:paraId="330DA6E8" w14:textId="77777777" w:rsidR="00EF3DEB" w:rsidRPr="00EF3DEB" w:rsidRDefault="00EF3DEB" w:rsidP="00EF3DEB">
      <w:pPr>
        <w:spacing w:after="0"/>
        <w:rPr>
          <w:rFonts w:ascii="Cambria" w:eastAsia="Times New Roman" w:hAnsi="Cambria" w:cs="Tahoma"/>
          <w:b/>
          <w:sz w:val="32"/>
          <w:szCs w:val="32"/>
          <w:lang w:eastAsia="pl-PL"/>
        </w:rPr>
      </w:pPr>
    </w:p>
    <w:p w14:paraId="2DC8E228" w14:textId="4952067A" w:rsidR="00EF3DEB" w:rsidRPr="00EF3DEB" w:rsidRDefault="00EF3DEB" w:rsidP="00EF3DEB">
      <w:pPr>
        <w:widowControl w:val="0"/>
        <w:suppressAutoHyphens/>
        <w:spacing w:after="0"/>
        <w:ind w:left="567"/>
        <w:jc w:val="center"/>
        <w:rPr>
          <w:rFonts w:ascii="Cambria" w:eastAsia="Andale Sans UI" w:hAnsi="Cambria" w:cs="Arial"/>
          <w:b/>
        </w:rPr>
      </w:pPr>
      <w:r w:rsidRPr="00EF3DEB">
        <w:rPr>
          <w:rFonts w:ascii="Cambria" w:eastAsia="Andale Sans UI" w:hAnsi="Cambria" w:cs="Arial"/>
          <w:b/>
        </w:rPr>
        <w:t xml:space="preserve">Lubuskie Centrum Produktu Regionalnego zaprasza do złożenia oferty w postępowaniu na usługę pn. </w:t>
      </w:r>
    </w:p>
    <w:p w14:paraId="0E98E423" w14:textId="2D4BD1B1" w:rsidR="00EF3DEB" w:rsidRPr="00EF3DEB" w:rsidRDefault="00EF3DEB" w:rsidP="00EF3DEB">
      <w:pPr>
        <w:widowControl w:val="0"/>
        <w:spacing w:before="240" w:after="740"/>
        <w:ind w:right="260" w:hanging="540"/>
        <w:jc w:val="center"/>
        <w:rPr>
          <w:rFonts w:ascii="Cambria" w:eastAsia="Arial" w:hAnsi="Cambria" w:cs="Arial"/>
        </w:rPr>
      </w:pPr>
      <w:bookmarkStart w:id="2" w:name="_Hlk66375592"/>
      <w:bookmarkStart w:id="3" w:name="_Hlk85735621"/>
      <w:r w:rsidRPr="00EF3DEB">
        <w:rPr>
          <w:rFonts w:ascii="Cambria" w:eastAsia="Times New Roman" w:hAnsi="Cambria" w:cs="Arial"/>
          <w:b/>
        </w:rPr>
        <w:t>„</w:t>
      </w:r>
      <w:r w:rsidRPr="00EF3DEB">
        <w:rPr>
          <w:rFonts w:ascii="Cambria" w:eastAsia="Arial" w:hAnsi="Cambria" w:cs="Arial"/>
          <w:b/>
          <w:bCs/>
        </w:rPr>
        <w:t xml:space="preserve">Kompleksowa organizacja </w:t>
      </w:r>
      <w:r w:rsidR="00A010EE">
        <w:rPr>
          <w:rFonts w:ascii="Cambria" w:eastAsia="Arial" w:hAnsi="Cambria" w:cs="Arial"/>
          <w:b/>
          <w:bCs/>
        </w:rPr>
        <w:t>konferencji pt.: Konferencja podsumowująca projekt pn.</w:t>
      </w:r>
      <w:r w:rsidR="000756F0">
        <w:rPr>
          <w:rFonts w:ascii="Cambria" w:eastAsia="Arial" w:hAnsi="Cambria" w:cs="Arial"/>
          <w:b/>
          <w:bCs/>
        </w:rPr>
        <w:t xml:space="preserve"> </w:t>
      </w:r>
      <w:r w:rsidR="00A010EE">
        <w:rPr>
          <w:rFonts w:ascii="Cambria" w:eastAsia="Arial" w:hAnsi="Cambria" w:cs="Arial"/>
          <w:b/>
          <w:bCs/>
        </w:rPr>
        <w:t xml:space="preserve">”Promocja gospodarcza województwa lubuskiego poprzez organizację i udział w krajowych i zagranicznych misjach gospodarczych – druga edycja” </w:t>
      </w:r>
    </w:p>
    <w:bookmarkEnd w:id="2"/>
    <w:bookmarkEnd w:id="3"/>
    <w:p w14:paraId="1A74D0C2" w14:textId="77777777" w:rsidR="00EF3DEB" w:rsidRPr="00EF3DEB" w:rsidRDefault="00EF3DEB" w:rsidP="00EF3DEB">
      <w:pPr>
        <w:widowControl w:val="0"/>
        <w:suppressAutoHyphens/>
        <w:spacing w:after="0" w:line="240" w:lineRule="auto"/>
        <w:ind w:left="567"/>
        <w:rPr>
          <w:rFonts w:ascii="Cambria" w:eastAsia="Andale Sans UI" w:hAnsi="Cambria" w:cs="Arial"/>
        </w:rPr>
      </w:pPr>
    </w:p>
    <w:p w14:paraId="0E79653E" w14:textId="77777777" w:rsidR="00EF3DEB" w:rsidRPr="00EF3DEB" w:rsidRDefault="00EF3DEB" w:rsidP="00EF3DEB">
      <w:pPr>
        <w:widowControl w:val="0"/>
        <w:suppressAutoHyphens/>
        <w:spacing w:after="0" w:line="240" w:lineRule="auto"/>
        <w:ind w:left="567"/>
        <w:rPr>
          <w:rFonts w:ascii="Cambria" w:eastAsia="Andale Sans UI" w:hAnsi="Cambria" w:cs="Arial"/>
        </w:rPr>
      </w:pPr>
    </w:p>
    <w:p w14:paraId="622DA8EE" w14:textId="77777777" w:rsidR="00EF3DEB" w:rsidRPr="00EF3DEB" w:rsidRDefault="00EF3DEB" w:rsidP="00EF3DEB">
      <w:pPr>
        <w:widowControl w:val="0"/>
        <w:suppressAutoHyphens/>
        <w:spacing w:after="0" w:line="240" w:lineRule="auto"/>
        <w:ind w:left="567"/>
        <w:rPr>
          <w:rFonts w:ascii="Cambria" w:eastAsia="Andale Sans UI" w:hAnsi="Cambria" w:cs="Arial"/>
        </w:rPr>
      </w:pPr>
    </w:p>
    <w:p w14:paraId="0CB68F27" w14:textId="77777777" w:rsidR="00EF3DEB" w:rsidRPr="00EF3DEB" w:rsidRDefault="00EF3DEB" w:rsidP="00EF3DEB">
      <w:pPr>
        <w:widowControl w:val="0"/>
        <w:suppressAutoHyphens/>
        <w:spacing w:after="0" w:line="240" w:lineRule="auto"/>
        <w:ind w:left="567"/>
        <w:rPr>
          <w:rFonts w:ascii="Cambria" w:eastAsia="Andale Sans UI" w:hAnsi="Cambria" w:cs="Arial"/>
        </w:rPr>
      </w:pPr>
    </w:p>
    <w:p w14:paraId="529E72BB" w14:textId="77777777" w:rsidR="00EF3DEB" w:rsidRPr="00EF3DEB" w:rsidRDefault="00EF3DEB" w:rsidP="00EF3DEB">
      <w:pPr>
        <w:widowControl w:val="0"/>
        <w:suppressAutoHyphens/>
        <w:spacing w:after="0" w:line="240" w:lineRule="auto"/>
        <w:ind w:left="567"/>
        <w:rPr>
          <w:rFonts w:ascii="Cambria" w:eastAsia="Andale Sans UI" w:hAnsi="Cambria" w:cs="Arial"/>
        </w:rPr>
      </w:pPr>
    </w:p>
    <w:p w14:paraId="23A4462E" w14:textId="77777777" w:rsidR="00EF3DEB" w:rsidRPr="00EF3DEB" w:rsidRDefault="00EF3DEB" w:rsidP="00EF3DEB">
      <w:pPr>
        <w:widowControl w:val="0"/>
        <w:suppressAutoHyphens/>
        <w:spacing w:after="0" w:line="240" w:lineRule="auto"/>
        <w:ind w:left="567"/>
        <w:rPr>
          <w:rFonts w:ascii="Cambria" w:eastAsia="Andale Sans UI" w:hAnsi="Cambria" w:cs="Arial"/>
        </w:rPr>
      </w:pPr>
    </w:p>
    <w:p w14:paraId="702508CE" w14:textId="77777777" w:rsidR="00EF3DEB" w:rsidRPr="00EF3DEB" w:rsidRDefault="00EF3DEB" w:rsidP="00EF3DEB">
      <w:pPr>
        <w:widowControl w:val="0"/>
        <w:suppressAutoHyphens/>
        <w:spacing w:after="0" w:line="240" w:lineRule="auto"/>
        <w:ind w:left="567"/>
        <w:rPr>
          <w:rFonts w:ascii="Cambria" w:eastAsia="Andale Sans UI" w:hAnsi="Cambria" w:cs="Arial"/>
        </w:rPr>
      </w:pPr>
    </w:p>
    <w:p w14:paraId="57CFCC95" w14:textId="77777777" w:rsidR="00EF3DEB" w:rsidRPr="00EF3DEB" w:rsidRDefault="00EF3DEB" w:rsidP="00EF3DEB">
      <w:pPr>
        <w:widowControl w:val="0"/>
        <w:suppressAutoHyphens/>
        <w:spacing w:after="0" w:line="240" w:lineRule="auto"/>
        <w:rPr>
          <w:rFonts w:ascii="Cambria" w:eastAsia="Andale Sans UI" w:hAnsi="Cambria" w:cs="Arial"/>
        </w:rPr>
      </w:pPr>
    </w:p>
    <w:p w14:paraId="59E852CF" w14:textId="77777777" w:rsidR="00EF3DEB" w:rsidRPr="00EF3DEB" w:rsidRDefault="00EF3DEB" w:rsidP="00EF3DEB">
      <w:pPr>
        <w:widowControl w:val="0"/>
        <w:suppressAutoHyphens/>
        <w:spacing w:after="0" w:line="240" w:lineRule="auto"/>
        <w:ind w:left="567"/>
        <w:rPr>
          <w:rFonts w:ascii="Cambria" w:eastAsia="Andale Sans UI" w:hAnsi="Cambria" w:cs="Arial"/>
        </w:rPr>
      </w:pPr>
    </w:p>
    <w:p w14:paraId="40BDB181" w14:textId="77777777" w:rsidR="00EF3DEB" w:rsidRPr="00EF3DEB" w:rsidRDefault="00EF3DEB" w:rsidP="00EF3DEB">
      <w:pPr>
        <w:widowControl w:val="0"/>
        <w:suppressAutoHyphens/>
        <w:spacing w:after="0" w:line="240" w:lineRule="auto"/>
        <w:ind w:left="567"/>
        <w:rPr>
          <w:rFonts w:ascii="Cambria" w:eastAsia="Andale Sans UI" w:hAnsi="Cambria" w:cs="Arial"/>
        </w:rPr>
      </w:pPr>
      <w:r w:rsidRPr="00EF3DEB">
        <w:rPr>
          <w:rFonts w:ascii="Cambria" w:eastAsia="Andale Sans UI" w:hAnsi="Cambria" w:cs="Arial"/>
        </w:rPr>
        <w:t xml:space="preserve">Zatwierdzam:  </w:t>
      </w:r>
    </w:p>
    <w:p w14:paraId="484F87B1" w14:textId="77777777" w:rsidR="00EF3DEB" w:rsidRPr="00EF3DEB" w:rsidRDefault="00EF3DEB" w:rsidP="00EF3DEB">
      <w:pPr>
        <w:widowControl w:val="0"/>
        <w:suppressAutoHyphens/>
        <w:spacing w:after="0" w:line="240" w:lineRule="auto"/>
        <w:ind w:left="567"/>
        <w:rPr>
          <w:rFonts w:ascii="Cambria" w:eastAsia="Andale Sans UI" w:hAnsi="Cambria" w:cs="Arial"/>
        </w:rPr>
      </w:pPr>
      <w:r w:rsidRPr="00EF3DEB">
        <w:rPr>
          <w:rFonts w:ascii="Cambria" w:eastAsia="Andale Sans UI" w:hAnsi="Cambria" w:cs="Arial"/>
        </w:rPr>
        <w:t>Jacek Urbański - Dyrektor</w:t>
      </w:r>
    </w:p>
    <w:p w14:paraId="2E15655F" w14:textId="77777777" w:rsidR="00EF3DEB" w:rsidRPr="00EF3DEB" w:rsidRDefault="00EF3DEB" w:rsidP="00EF3DEB">
      <w:pPr>
        <w:widowControl w:val="0"/>
        <w:suppressAutoHyphens/>
        <w:spacing w:after="0" w:line="240" w:lineRule="auto"/>
        <w:ind w:left="567"/>
        <w:rPr>
          <w:rFonts w:ascii="Cambria" w:eastAsia="Andale Sans UI" w:hAnsi="Cambria" w:cs="Arial"/>
        </w:rPr>
      </w:pPr>
    </w:p>
    <w:p w14:paraId="05DEBFB6" w14:textId="77777777" w:rsidR="00EF3DEB" w:rsidRPr="00EF3DEB" w:rsidRDefault="00EF3DEB" w:rsidP="00EF3DEB">
      <w:pPr>
        <w:widowControl w:val="0"/>
        <w:suppressAutoHyphens/>
        <w:spacing w:after="0" w:line="240" w:lineRule="auto"/>
        <w:ind w:left="567"/>
        <w:rPr>
          <w:rFonts w:ascii="Cambria" w:eastAsia="Andale Sans UI" w:hAnsi="Cambria" w:cs="Arial"/>
        </w:rPr>
      </w:pPr>
    </w:p>
    <w:p w14:paraId="4D6D668F" w14:textId="79FB9293" w:rsidR="00EF3DEB" w:rsidRPr="00EF3DEB" w:rsidRDefault="00EF3DEB" w:rsidP="00EF3DEB">
      <w:pPr>
        <w:widowControl w:val="0"/>
        <w:tabs>
          <w:tab w:val="left" w:pos="1440"/>
        </w:tabs>
        <w:suppressAutoHyphens/>
        <w:spacing w:after="0" w:line="240" w:lineRule="auto"/>
        <w:ind w:left="567"/>
        <w:rPr>
          <w:rFonts w:ascii="Cambria" w:eastAsia="Andale Sans UI" w:hAnsi="Cambria" w:cs="Arial"/>
          <w:sz w:val="20"/>
          <w:szCs w:val="20"/>
        </w:rPr>
      </w:pPr>
      <w:r w:rsidRPr="00EF3DEB">
        <w:rPr>
          <w:rFonts w:ascii="Cambria" w:eastAsia="Andale Sans UI" w:hAnsi="Cambria" w:cs="Arial"/>
          <w:sz w:val="20"/>
          <w:szCs w:val="20"/>
        </w:rPr>
        <w:t xml:space="preserve">Data: </w:t>
      </w:r>
      <w:r w:rsidR="007E00CC">
        <w:rPr>
          <w:rFonts w:ascii="Cambria" w:eastAsia="Andale Sans UI" w:hAnsi="Cambria" w:cs="Arial"/>
          <w:sz w:val="20"/>
          <w:szCs w:val="20"/>
        </w:rPr>
        <w:t xml:space="preserve">20 </w:t>
      </w:r>
      <w:r w:rsidR="00F07CE6">
        <w:rPr>
          <w:rFonts w:ascii="Cambria" w:eastAsia="Andale Sans UI" w:hAnsi="Cambria" w:cs="Arial"/>
          <w:sz w:val="20"/>
          <w:szCs w:val="20"/>
        </w:rPr>
        <w:t xml:space="preserve">lipca </w:t>
      </w:r>
      <w:r w:rsidRPr="00EF3DEB">
        <w:rPr>
          <w:rFonts w:ascii="Cambria" w:eastAsia="Andale Sans UI" w:hAnsi="Cambria" w:cs="Arial"/>
          <w:sz w:val="20"/>
          <w:szCs w:val="20"/>
        </w:rPr>
        <w:t>2023r.</w:t>
      </w:r>
    </w:p>
    <w:p w14:paraId="790453B0" w14:textId="77777777" w:rsidR="00EF3DEB" w:rsidRPr="00EF3DEB" w:rsidRDefault="00EF3DEB" w:rsidP="00EF3DEB">
      <w:pPr>
        <w:widowControl w:val="0"/>
        <w:suppressAutoHyphens/>
        <w:spacing w:after="0" w:line="240" w:lineRule="auto"/>
        <w:rPr>
          <w:rFonts w:ascii="Cambria" w:eastAsia="Andale Sans UI" w:hAnsi="Cambria" w:cs="Arial"/>
          <w:sz w:val="20"/>
          <w:szCs w:val="20"/>
          <w:lang w:val="en-US"/>
        </w:rPr>
      </w:pPr>
    </w:p>
    <w:p w14:paraId="360B7BAD" w14:textId="77777777" w:rsidR="00EF3DEB" w:rsidRPr="00EF3DEB" w:rsidRDefault="00EF3DEB" w:rsidP="00EF3DEB">
      <w:pPr>
        <w:widowControl w:val="0"/>
        <w:suppressAutoHyphens/>
        <w:spacing w:after="0" w:line="240" w:lineRule="auto"/>
        <w:rPr>
          <w:rFonts w:ascii="Cambria" w:eastAsia="Andale Sans UI" w:hAnsi="Cambria" w:cs="Arial"/>
          <w:sz w:val="20"/>
          <w:szCs w:val="20"/>
          <w:lang w:val="en-US"/>
        </w:rPr>
      </w:pPr>
    </w:p>
    <w:p w14:paraId="719475AF" w14:textId="77777777" w:rsidR="00EF3DEB" w:rsidRPr="00EF3DEB" w:rsidRDefault="00EF3DEB" w:rsidP="00EF3DEB">
      <w:pPr>
        <w:widowControl w:val="0"/>
        <w:suppressAutoHyphens/>
        <w:spacing w:after="0" w:line="240" w:lineRule="auto"/>
        <w:rPr>
          <w:rFonts w:ascii="Cambria" w:eastAsia="Andale Sans UI" w:hAnsi="Cambria" w:cs="Arial"/>
          <w:sz w:val="20"/>
          <w:szCs w:val="20"/>
          <w:lang w:val="en-US"/>
        </w:rPr>
      </w:pPr>
    </w:p>
    <w:p w14:paraId="6773B29B" w14:textId="77777777" w:rsidR="00EF3DEB" w:rsidRPr="00EF3DEB" w:rsidRDefault="00EF3DEB" w:rsidP="00EF3DEB">
      <w:pPr>
        <w:widowControl w:val="0"/>
        <w:suppressAutoHyphens/>
        <w:spacing w:after="0" w:line="240" w:lineRule="auto"/>
        <w:rPr>
          <w:rFonts w:ascii="Cambria" w:eastAsia="Andale Sans UI" w:hAnsi="Cambria" w:cs="Arial"/>
          <w:sz w:val="20"/>
          <w:szCs w:val="20"/>
          <w:lang w:val="en-US"/>
        </w:rPr>
      </w:pPr>
    </w:p>
    <w:p w14:paraId="5C97E436" w14:textId="77777777" w:rsidR="00EF3DEB" w:rsidRPr="00EF3DEB" w:rsidRDefault="00EF3DEB" w:rsidP="00EF3DEB">
      <w:pPr>
        <w:widowControl w:val="0"/>
        <w:suppressAutoHyphens/>
        <w:spacing w:after="0" w:line="240" w:lineRule="auto"/>
        <w:rPr>
          <w:rFonts w:ascii="Cambria" w:eastAsia="Andale Sans UI" w:hAnsi="Cambria" w:cs="Arial"/>
          <w:sz w:val="20"/>
          <w:szCs w:val="20"/>
          <w:lang w:val="en-US"/>
        </w:rPr>
      </w:pPr>
    </w:p>
    <w:p w14:paraId="4A1AC7C7" w14:textId="77777777" w:rsidR="00EF3DEB" w:rsidRPr="00EF3DEB" w:rsidRDefault="00EF3DEB" w:rsidP="00EF3DEB">
      <w:pPr>
        <w:widowControl w:val="0"/>
        <w:suppressAutoHyphens/>
        <w:spacing w:after="0" w:line="240" w:lineRule="auto"/>
        <w:ind w:left="567" w:hanging="5220"/>
        <w:rPr>
          <w:rFonts w:ascii="Cambria" w:eastAsia="Andale Sans UI" w:hAnsi="Cambria" w:cs="Arial"/>
          <w:sz w:val="20"/>
          <w:szCs w:val="20"/>
        </w:rPr>
      </w:pPr>
      <w:r w:rsidRPr="00EF3DEB">
        <w:rPr>
          <w:rFonts w:ascii="Cambria" w:eastAsia="Andale Sans UI" w:hAnsi="Cambria" w:cs="Arial"/>
          <w:sz w:val="20"/>
          <w:szCs w:val="20"/>
        </w:rPr>
        <w:t>WOU V 341/...............</w:t>
      </w:r>
    </w:p>
    <w:tbl>
      <w:tblPr>
        <w:tblStyle w:val="Tabela-Siatka1"/>
        <w:tblW w:w="0" w:type="auto"/>
        <w:tblInd w:w="-5" w:type="dxa"/>
        <w:shd w:val="clear" w:color="auto" w:fill="FDE9D9" w:themeFill="accent6" w:themeFillTint="33"/>
        <w:tblLook w:val="04A0" w:firstRow="1" w:lastRow="0" w:firstColumn="1" w:lastColumn="0" w:noHBand="0" w:noVBand="1"/>
      </w:tblPr>
      <w:tblGrid>
        <w:gridCol w:w="8926"/>
      </w:tblGrid>
      <w:tr w:rsidR="00EF3DEB" w:rsidRPr="00EF3DEB" w14:paraId="54A3352C" w14:textId="77777777" w:rsidTr="00A010EE">
        <w:tc>
          <w:tcPr>
            <w:tcW w:w="8926" w:type="dxa"/>
            <w:shd w:val="clear" w:color="auto" w:fill="FDE9D9" w:themeFill="accent6" w:themeFillTint="33"/>
          </w:tcPr>
          <w:p w14:paraId="006F072C" w14:textId="77777777" w:rsidR="00EF3DEB" w:rsidRPr="00EF3DEB" w:rsidRDefault="00EF3DEB" w:rsidP="00EF3DEB">
            <w:pPr>
              <w:widowControl w:val="0"/>
              <w:tabs>
                <w:tab w:val="left" w:pos="2007"/>
              </w:tabs>
              <w:textAlignment w:val="baseline"/>
              <w:rPr>
                <w:rFonts w:ascii="Cambria" w:eastAsia="Times New Roman" w:hAnsi="Cambria" w:cs="Times New Roman"/>
                <w:b/>
                <w:bCs/>
                <w:kern w:val="2"/>
                <w:szCs w:val="20"/>
                <w:lang w:eastAsia="pl-PL" w:bidi="hi-IN"/>
              </w:rPr>
            </w:pPr>
            <w:r w:rsidRPr="00EF3DEB">
              <w:rPr>
                <w:rFonts w:ascii="Cambria" w:eastAsia="Times New Roman" w:hAnsi="Cambria" w:cs="Times New Roman"/>
                <w:b/>
                <w:bCs/>
                <w:kern w:val="2"/>
                <w:szCs w:val="20"/>
                <w:lang w:eastAsia="pl-PL" w:bidi="hi-IN"/>
              </w:rPr>
              <w:t>Rozdział I.</w:t>
            </w:r>
          </w:p>
          <w:p w14:paraId="3E72C959" w14:textId="77777777" w:rsidR="00EF3DEB" w:rsidRPr="00EF3DEB" w:rsidRDefault="00EF3DEB" w:rsidP="00EF3DEB">
            <w:pPr>
              <w:widowControl w:val="0"/>
              <w:tabs>
                <w:tab w:val="left" w:pos="2007"/>
              </w:tabs>
              <w:textAlignment w:val="baseline"/>
              <w:rPr>
                <w:rFonts w:ascii="Cambria" w:eastAsia="Times New Roman" w:hAnsi="Cambria" w:cs="Times New Roman"/>
                <w:b/>
                <w:bCs/>
                <w:kern w:val="2"/>
                <w:szCs w:val="20"/>
                <w:lang w:eastAsia="pl-PL" w:bidi="hi-IN"/>
              </w:rPr>
            </w:pPr>
            <w:r w:rsidRPr="00EF3DEB">
              <w:rPr>
                <w:rFonts w:ascii="Cambria" w:eastAsia="Times New Roman" w:hAnsi="Cambria" w:cs="Times New Roman"/>
                <w:b/>
                <w:bCs/>
                <w:kern w:val="2"/>
                <w:szCs w:val="20"/>
                <w:lang w:eastAsia="pl-PL" w:bidi="hi-IN"/>
              </w:rPr>
              <w:t>NAZWA ORAZ ADRES ZAMAWIAJĄCEGO, NUMER TELEFONU, ADRES POCZTY ELEKTRONICZNEJ ORAZ STRONY INTERNETOWEJ PROWADZONEGO POSTĘPOWANIA</w:t>
            </w:r>
          </w:p>
        </w:tc>
      </w:tr>
    </w:tbl>
    <w:p w14:paraId="143BB620" w14:textId="77777777" w:rsidR="00EF3DEB" w:rsidRPr="00EF3DEB" w:rsidRDefault="00EF3DEB" w:rsidP="00EF3DEB">
      <w:pPr>
        <w:suppressAutoHyphens/>
        <w:spacing w:after="0" w:line="240" w:lineRule="auto"/>
        <w:ind w:left="720"/>
        <w:textAlignment w:val="baseline"/>
        <w:rPr>
          <w:rFonts w:ascii="Cambria" w:eastAsia="Times New Roman" w:hAnsi="Cambria" w:cs="Arial"/>
          <w:kern w:val="2"/>
          <w:sz w:val="20"/>
          <w:szCs w:val="20"/>
          <w:lang w:eastAsia="pl-PL" w:bidi="hi-IN"/>
        </w:rPr>
      </w:pPr>
    </w:p>
    <w:p w14:paraId="51C694A2" w14:textId="77777777" w:rsidR="00EF3DEB" w:rsidRPr="00EF3DEB" w:rsidRDefault="00EF3DEB" w:rsidP="00EF3DEB">
      <w:pPr>
        <w:widowControl w:val="0"/>
        <w:numPr>
          <w:ilvl w:val="0"/>
          <w:numId w:val="4"/>
        </w:numPr>
        <w:suppressAutoHyphens/>
        <w:spacing w:after="0" w:line="240" w:lineRule="auto"/>
        <w:jc w:val="both"/>
        <w:textAlignment w:val="baseline"/>
        <w:rPr>
          <w:rFonts w:ascii="Cambria" w:eastAsia="Times New Roman" w:hAnsi="Cambria" w:cs="Times New Roman"/>
          <w:b/>
          <w:kern w:val="2"/>
          <w:sz w:val="20"/>
          <w:szCs w:val="20"/>
          <w:lang w:eastAsia="pl-PL" w:bidi="hi-IN"/>
        </w:rPr>
      </w:pPr>
      <w:r w:rsidRPr="00EF3DEB">
        <w:rPr>
          <w:rFonts w:ascii="Cambria" w:eastAsia="Times New Roman" w:hAnsi="Cambria" w:cs="Arial"/>
          <w:b/>
          <w:kern w:val="2"/>
          <w:sz w:val="20"/>
          <w:szCs w:val="20"/>
          <w:lang w:eastAsia="pl-PL" w:bidi="hi-IN"/>
        </w:rPr>
        <w:t>Zamawiający:</w:t>
      </w:r>
    </w:p>
    <w:p w14:paraId="4A40EEBB" w14:textId="77777777" w:rsidR="00EF3DEB" w:rsidRPr="00EF3DEB" w:rsidRDefault="00EF3DEB" w:rsidP="00EF3DEB">
      <w:pPr>
        <w:suppressAutoHyphens/>
        <w:autoSpaceDN w:val="0"/>
        <w:spacing w:after="0" w:line="240" w:lineRule="auto"/>
        <w:jc w:val="both"/>
        <w:textAlignment w:val="baseline"/>
        <w:rPr>
          <w:rFonts w:ascii="Cambria" w:eastAsia="SimSun" w:hAnsi="Cambria" w:cs="Calibri"/>
          <w:color w:val="000000"/>
          <w:kern w:val="3"/>
          <w:sz w:val="20"/>
          <w:szCs w:val="20"/>
        </w:rPr>
      </w:pPr>
      <w:r w:rsidRPr="00EF3DEB">
        <w:rPr>
          <w:rFonts w:ascii="Cambria" w:eastAsia="SimSun" w:hAnsi="Cambria" w:cs="Calibri"/>
          <w:color w:val="000000"/>
          <w:kern w:val="3"/>
          <w:sz w:val="20"/>
          <w:szCs w:val="20"/>
        </w:rPr>
        <w:t xml:space="preserve">Województwo Lubuskie – Lubuskie Centrum Produktu Regionalnego w Zielonej Górze z siedzibą przy ul. Leona Wyczółkowskiego 2; 65-140 Zielona Góra </w:t>
      </w:r>
    </w:p>
    <w:p w14:paraId="38135AA5" w14:textId="77777777" w:rsidR="00EF3DEB" w:rsidRPr="00EF3DEB" w:rsidRDefault="00EF3DEB" w:rsidP="00EF3DEB">
      <w:pPr>
        <w:widowControl w:val="0"/>
        <w:suppressAutoHyphens/>
        <w:autoSpaceDN w:val="0"/>
        <w:spacing w:after="0" w:line="240" w:lineRule="auto"/>
        <w:jc w:val="both"/>
        <w:textAlignment w:val="baseline"/>
        <w:rPr>
          <w:rFonts w:ascii="Cambria" w:eastAsia="SimSun" w:hAnsi="Cambria" w:cs="F"/>
          <w:kern w:val="3"/>
          <w:sz w:val="20"/>
          <w:szCs w:val="20"/>
        </w:rPr>
      </w:pPr>
      <w:r w:rsidRPr="00EF3DEB">
        <w:rPr>
          <w:rFonts w:ascii="Cambria" w:eastAsia="SimSun" w:hAnsi="Cambria" w:cs="F"/>
          <w:kern w:val="3"/>
          <w:sz w:val="20"/>
          <w:szCs w:val="20"/>
        </w:rPr>
        <w:t>NIP  9291972266; REGON: 381835689</w:t>
      </w:r>
    </w:p>
    <w:p w14:paraId="59893632" w14:textId="77777777" w:rsidR="00EF3DEB" w:rsidRPr="00EF3DEB" w:rsidRDefault="00EF3DEB" w:rsidP="00EF3DEB">
      <w:pPr>
        <w:widowControl w:val="0"/>
        <w:suppressAutoHyphens/>
        <w:autoSpaceDN w:val="0"/>
        <w:spacing w:after="0" w:line="240" w:lineRule="auto"/>
        <w:jc w:val="both"/>
        <w:textAlignment w:val="baseline"/>
        <w:rPr>
          <w:rFonts w:ascii="Cambria" w:eastAsia="SimSun" w:hAnsi="Cambria" w:cs="F"/>
          <w:kern w:val="3"/>
          <w:sz w:val="20"/>
          <w:szCs w:val="20"/>
        </w:rPr>
      </w:pPr>
      <w:r w:rsidRPr="00EF3DEB">
        <w:rPr>
          <w:rFonts w:ascii="Cambria" w:eastAsia="SimSun" w:hAnsi="Cambria" w:cs="F"/>
          <w:kern w:val="3"/>
          <w:sz w:val="20"/>
          <w:szCs w:val="20"/>
        </w:rPr>
        <w:t xml:space="preserve">Tel/fax: +48 68 326 74 01/+48 68 3207538 </w:t>
      </w:r>
    </w:p>
    <w:p w14:paraId="7FF0F639" w14:textId="77777777" w:rsidR="00EF3DEB" w:rsidRPr="00EF3DEB" w:rsidRDefault="00EF3DEB" w:rsidP="00EF3DEB">
      <w:pPr>
        <w:spacing w:after="0" w:line="240" w:lineRule="auto"/>
        <w:rPr>
          <w:rFonts w:ascii="Cambria" w:eastAsia="Times New Roman" w:hAnsi="Cambria" w:cs="Times New Roman"/>
          <w:sz w:val="24"/>
          <w:szCs w:val="24"/>
          <w:lang w:eastAsia="pl-PL"/>
        </w:rPr>
      </w:pPr>
      <w:r w:rsidRPr="00EF3DEB">
        <w:rPr>
          <w:rFonts w:ascii="Cambria" w:eastAsia="SimSun" w:hAnsi="Cambria" w:cs="F"/>
          <w:kern w:val="3"/>
          <w:sz w:val="20"/>
          <w:szCs w:val="20"/>
        </w:rPr>
        <w:t xml:space="preserve">Adres poczty elektronicznej: </w:t>
      </w:r>
      <w:hyperlink r:id="rId9" w:history="1">
        <w:r w:rsidRPr="00EF3DEB">
          <w:rPr>
            <w:rFonts w:ascii="Cambria" w:eastAsia="Times New Roman" w:hAnsi="Cambria" w:cs="Times New Roman"/>
            <w:color w:val="0000FF"/>
            <w:sz w:val="20"/>
            <w:szCs w:val="20"/>
            <w:u w:val="single"/>
            <w:lang w:eastAsia="pl-PL"/>
          </w:rPr>
          <w:t>sekretariat@lcpr.pl</w:t>
        </w:r>
      </w:hyperlink>
      <w:r w:rsidRPr="00EF3DEB">
        <w:rPr>
          <w:rFonts w:ascii="Cambria" w:eastAsia="Times New Roman" w:hAnsi="Cambria" w:cs="Times New Roman"/>
          <w:color w:val="0000FF"/>
          <w:sz w:val="20"/>
          <w:szCs w:val="20"/>
          <w:u w:val="single"/>
          <w:lang w:eastAsia="pl-PL"/>
        </w:rPr>
        <w:t xml:space="preserve"> </w:t>
      </w:r>
    </w:p>
    <w:p w14:paraId="5A22F5A5" w14:textId="77777777" w:rsidR="00EF3DEB" w:rsidRPr="007746BA" w:rsidRDefault="00EF3DEB" w:rsidP="00EF3DEB">
      <w:pPr>
        <w:spacing w:after="0" w:line="240" w:lineRule="auto"/>
        <w:rPr>
          <w:rFonts w:asciiTheme="majorHAnsi" w:eastAsia="Times New Roman" w:hAnsiTheme="majorHAnsi" w:cs="Times New Roman"/>
          <w:sz w:val="20"/>
          <w:szCs w:val="20"/>
          <w:lang w:eastAsia="pl-PL"/>
        </w:rPr>
      </w:pPr>
      <w:r w:rsidRPr="007746BA">
        <w:rPr>
          <w:rFonts w:asciiTheme="majorHAnsi" w:eastAsia="SimSun" w:hAnsiTheme="majorHAnsi" w:cs="F"/>
          <w:kern w:val="3"/>
          <w:sz w:val="20"/>
          <w:szCs w:val="20"/>
        </w:rPr>
        <w:t xml:space="preserve">Adres strony internetowej: </w:t>
      </w:r>
      <w:hyperlink r:id="rId10" w:history="1">
        <w:r w:rsidRPr="007746BA">
          <w:rPr>
            <w:rFonts w:asciiTheme="majorHAnsi" w:eastAsia="SimSun" w:hAnsiTheme="majorHAnsi" w:cs="F"/>
            <w:color w:val="0000FF"/>
            <w:kern w:val="3"/>
            <w:sz w:val="20"/>
            <w:szCs w:val="20"/>
            <w:u w:val="single"/>
          </w:rPr>
          <w:t xml:space="preserve">httpsps://lcpr.pl </w:t>
        </w:r>
      </w:hyperlink>
      <w:bookmarkStart w:id="4" w:name="_Hlk109074153"/>
    </w:p>
    <w:p w14:paraId="0A36AE69" w14:textId="77777777" w:rsidR="00EF3DEB" w:rsidRPr="007746BA" w:rsidRDefault="00EF3DEB" w:rsidP="00EF3DEB">
      <w:pPr>
        <w:spacing w:after="0" w:line="240" w:lineRule="auto"/>
        <w:rPr>
          <w:rFonts w:asciiTheme="majorHAnsi" w:eastAsia="Times New Roman" w:hAnsiTheme="majorHAnsi" w:cs="Times New Roman"/>
          <w:color w:val="0033CC"/>
          <w:sz w:val="20"/>
          <w:szCs w:val="20"/>
          <w:lang w:eastAsia="pl-PL"/>
        </w:rPr>
      </w:pPr>
      <w:r w:rsidRPr="007746BA">
        <w:rPr>
          <w:rFonts w:asciiTheme="majorHAnsi" w:eastAsia="SimSun" w:hAnsiTheme="majorHAnsi" w:cs="Arial"/>
          <w:color w:val="000000"/>
          <w:kern w:val="3"/>
          <w:sz w:val="20"/>
          <w:szCs w:val="20"/>
          <w:lang w:eastAsia="pl-PL"/>
        </w:rPr>
        <w:t>Adres strony internetowej prowadzonego postępowania: </w:t>
      </w:r>
      <w:hyperlink r:id="rId11" w:history="1">
        <w:r w:rsidRPr="007746BA">
          <w:rPr>
            <w:rFonts w:asciiTheme="majorHAnsi" w:eastAsia="Arial" w:hAnsiTheme="majorHAnsi" w:cs="Arial"/>
            <w:b/>
            <w:bCs/>
            <w:color w:val="0033CC"/>
            <w:sz w:val="20"/>
            <w:szCs w:val="20"/>
            <w:u w:val="single"/>
            <w:lang w:eastAsia="pl-PL" w:bidi="pl-PL"/>
          </w:rPr>
          <w:t>https://platformazakupowa.pl/pn/lcpr</w:t>
        </w:r>
      </w:hyperlink>
      <w:r w:rsidRPr="007746BA">
        <w:rPr>
          <w:rFonts w:asciiTheme="majorHAnsi" w:eastAsia="Arial" w:hAnsiTheme="majorHAnsi" w:cs="Arial"/>
          <w:b/>
          <w:bCs/>
          <w:color w:val="0033CC"/>
          <w:sz w:val="20"/>
          <w:szCs w:val="20"/>
          <w:u w:val="single"/>
          <w:lang w:eastAsia="pl-PL" w:bidi="pl-PL"/>
        </w:rPr>
        <w:t xml:space="preserve"> </w:t>
      </w:r>
      <w:bookmarkStart w:id="5" w:name="_Hlk65659351"/>
      <w:bookmarkEnd w:id="4"/>
    </w:p>
    <w:bookmarkEnd w:id="5"/>
    <w:p w14:paraId="6ECDA219" w14:textId="231FFD91" w:rsidR="00EF3DEB" w:rsidRPr="007746BA" w:rsidRDefault="00EF3DEB" w:rsidP="00EF3DEB">
      <w:pPr>
        <w:widowControl w:val="0"/>
        <w:suppressAutoHyphens/>
        <w:autoSpaceDN w:val="0"/>
        <w:spacing w:after="0" w:line="240" w:lineRule="auto"/>
        <w:jc w:val="both"/>
        <w:textAlignment w:val="baseline"/>
        <w:rPr>
          <w:rFonts w:asciiTheme="majorHAnsi" w:eastAsia="Calibri" w:hAnsiTheme="majorHAnsi" w:cs="ArialMT"/>
          <w:sz w:val="20"/>
          <w:szCs w:val="20"/>
        </w:rPr>
      </w:pPr>
      <w:r w:rsidRPr="007746BA">
        <w:rPr>
          <w:rFonts w:asciiTheme="majorHAnsi" w:eastAsia="SimSun" w:hAnsiTheme="majorHAnsi" w:cs="Arial"/>
          <w:kern w:val="3"/>
          <w:sz w:val="20"/>
          <w:szCs w:val="20"/>
        </w:rPr>
        <w:t xml:space="preserve">Identyfikator postępowania (platforma e-zamówienia) </w:t>
      </w:r>
      <w:bookmarkStart w:id="6" w:name="_Hlk77057714"/>
      <w:r w:rsidR="007746BA" w:rsidRPr="007746BA">
        <w:rPr>
          <w:rFonts w:asciiTheme="majorHAnsi" w:hAnsiTheme="majorHAnsi"/>
          <w:sz w:val="20"/>
          <w:szCs w:val="20"/>
        </w:rPr>
        <w:t>ocds-148610-c2578347-270c-11ee-a60c-9ec5599dddc1</w:t>
      </w:r>
      <w:r w:rsidR="007746BA" w:rsidRPr="007746BA">
        <w:rPr>
          <w:rFonts w:asciiTheme="majorHAnsi" w:eastAsia="Calibri" w:hAnsiTheme="majorHAnsi" w:cs="Times New Roman"/>
          <w:sz w:val="20"/>
          <w:szCs w:val="20"/>
        </w:rPr>
        <w:t xml:space="preserve"> </w:t>
      </w:r>
    </w:p>
    <w:p w14:paraId="61D07C83" w14:textId="6BBE825B" w:rsidR="00EF3DEB" w:rsidRPr="007746BA" w:rsidRDefault="00EF3DEB" w:rsidP="00EF3DEB">
      <w:pPr>
        <w:widowControl w:val="0"/>
        <w:suppressAutoHyphens/>
        <w:autoSpaceDN w:val="0"/>
        <w:spacing w:after="0" w:line="240" w:lineRule="auto"/>
        <w:jc w:val="both"/>
        <w:textAlignment w:val="baseline"/>
        <w:rPr>
          <w:rFonts w:asciiTheme="majorHAnsi" w:eastAsia="SimSun" w:hAnsiTheme="majorHAnsi" w:cs="Arial"/>
          <w:kern w:val="3"/>
          <w:sz w:val="20"/>
          <w:szCs w:val="20"/>
        </w:rPr>
      </w:pPr>
      <w:r w:rsidRPr="007746BA">
        <w:rPr>
          <w:rFonts w:asciiTheme="majorHAnsi" w:eastAsia="Calibri" w:hAnsiTheme="majorHAnsi" w:cs="ArialMT"/>
          <w:sz w:val="20"/>
          <w:szCs w:val="20"/>
        </w:rPr>
        <w:t xml:space="preserve">Numer ogłoszenia </w:t>
      </w:r>
      <w:bookmarkEnd w:id="6"/>
      <w:r w:rsidRPr="007746BA">
        <w:rPr>
          <w:rFonts w:asciiTheme="majorHAnsi" w:eastAsia="Calibri" w:hAnsiTheme="majorHAnsi" w:cs="ArialMT"/>
          <w:sz w:val="20"/>
          <w:szCs w:val="20"/>
        </w:rPr>
        <w:t xml:space="preserve"> </w:t>
      </w:r>
      <w:r w:rsidRPr="007746BA">
        <w:rPr>
          <w:rFonts w:asciiTheme="majorHAnsi" w:eastAsia="Calibri" w:hAnsiTheme="majorHAnsi" w:cs="Times New Roman"/>
          <w:sz w:val="20"/>
          <w:szCs w:val="20"/>
        </w:rPr>
        <w:t xml:space="preserve">: </w:t>
      </w:r>
      <w:r w:rsidR="007746BA" w:rsidRPr="007746BA">
        <w:rPr>
          <w:rFonts w:asciiTheme="majorHAnsi" w:hAnsiTheme="majorHAnsi"/>
          <w:sz w:val="20"/>
          <w:szCs w:val="20"/>
        </w:rPr>
        <w:t xml:space="preserve">: 2023/BZP 00318261 </w:t>
      </w:r>
    </w:p>
    <w:p w14:paraId="164588EE" w14:textId="77777777" w:rsidR="00EF3DEB" w:rsidRPr="00EF3DEB" w:rsidRDefault="00EF3DEB" w:rsidP="00EF3DEB">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EF3DEB">
        <w:rPr>
          <w:rFonts w:ascii="Cambria" w:eastAsia="SimSun" w:hAnsi="Cambria" w:cs="Calibri"/>
          <w:color w:val="000000"/>
          <w:kern w:val="3"/>
          <w:sz w:val="20"/>
          <w:szCs w:val="20"/>
        </w:rPr>
        <w:t>- Godziny urzędowania:</w:t>
      </w:r>
    </w:p>
    <w:p w14:paraId="04A2D60D" w14:textId="77777777" w:rsidR="00EF3DEB" w:rsidRPr="00EF3DEB" w:rsidRDefault="00EF3DEB" w:rsidP="00EF3DEB">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EF3DEB">
        <w:rPr>
          <w:rFonts w:ascii="Cambria" w:eastAsia="SimSun" w:hAnsi="Cambria" w:cs="Calibri"/>
          <w:color w:val="000000"/>
          <w:kern w:val="3"/>
          <w:sz w:val="20"/>
          <w:szCs w:val="20"/>
        </w:rPr>
        <w:t xml:space="preserve"> poniedziałek – piątek od 08:00 – 16:00</w:t>
      </w:r>
    </w:p>
    <w:p w14:paraId="75FA5E0D" w14:textId="77777777" w:rsidR="00EF3DEB" w:rsidRPr="00EF3DEB" w:rsidRDefault="00EF3DEB" w:rsidP="00EF3DEB">
      <w:pPr>
        <w:widowControl w:val="0"/>
        <w:numPr>
          <w:ilvl w:val="0"/>
          <w:numId w:val="4"/>
        </w:numPr>
        <w:spacing w:after="0" w:line="259" w:lineRule="auto"/>
        <w:ind w:right="260"/>
        <w:jc w:val="both"/>
        <w:rPr>
          <w:rFonts w:ascii="Cambria" w:eastAsia="Arial" w:hAnsi="Cambria" w:cs="Arial"/>
          <w:b/>
          <w:bCs/>
          <w:sz w:val="20"/>
          <w:szCs w:val="20"/>
        </w:rPr>
      </w:pPr>
      <w:r w:rsidRPr="00EF3DEB">
        <w:rPr>
          <w:rFonts w:ascii="Cambria" w:eastAsia="Arial Narrow" w:hAnsi="Cambria" w:cs="Arial"/>
          <w:kern w:val="3"/>
          <w:sz w:val="20"/>
          <w:szCs w:val="20"/>
          <w:lang w:eastAsia="pl-PL" w:bidi="hi-IN"/>
        </w:rPr>
        <w:t xml:space="preserve">Postępowanie prowadzone pod nazwą: </w:t>
      </w:r>
      <w:bookmarkStart w:id="7" w:name="_Hlk126860925"/>
      <w:bookmarkStart w:id="8" w:name="_Hlk41639748"/>
      <w:r w:rsidRPr="00EF3DEB">
        <w:rPr>
          <w:rFonts w:ascii="Cambria" w:eastAsia="Times New Roman" w:hAnsi="Cambria" w:cs="Arial"/>
          <w:b/>
          <w:bCs/>
          <w:sz w:val="20"/>
          <w:szCs w:val="20"/>
        </w:rPr>
        <w:t>„</w:t>
      </w:r>
      <w:r w:rsidRPr="00EF3DEB">
        <w:rPr>
          <w:rFonts w:ascii="Cambria" w:eastAsia="Arial" w:hAnsi="Cambria" w:cs="Arial"/>
          <w:b/>
          <w:bCs/>
          <w:sz w:val="20"/>
          <w:szCs w:val="20"/>
        </w:rPr>
        <w:t xml:space="preserve">Kompleksowa organizacja </w:t>
      </w:r>
      <w:r w:rsidR="00A010EE">
        <w:rPr>
          <w:rFonts w:ascii="Cambria" w:eastAsia="Arial" w:hAnsi="Cambria" w:cs="Arial"/>
          <w:b/>
          <w:bCs/>
          <w:sz w:val="20"/>
          <w:szCs w:val="20"/>
        </w:rPr>
        <w:t>konferencji pt. Konferencja podsumowująca projekt pt. ”Promocja gospodarcza województwa lubuskiego poprzez  organizację i udział w krajowych i zagranicznych misjach gospodarczych – druga edycja</w:t>
      </w:r>
      <w:r w:rsidRPr="00EF3DEB">
        <w:rPr>
          <w:rFonts w:ascii="Cambria" w:eastAsia="Arial" w:hAnsi="Cambria" w:cs="Arial"/>
          <w:b/>
          <w:bCs/>
          <w:sz w:val="20"/>
          <w:szCs w:val="20"/>
        </w:rPr>
        <w:t>”</w:t>
      </w:r>
      <w:bookmarkEnd w:id="7"/>
      <w:r w:rsidRPr="00EF3DEB">
        <w:rPr>
          <w:rFonts w:ascii="Cambria" w:eastAsia="Arial" w:hAnsi="Cambria" w:cs="Arial"/>
          <w:b/>
          <w:bCs/>
          <w:sz w:val="20"/>
          <w:szCs w:val="20"/>
        </w:rPr>
        <w:t>.</w:t>
      </w:r>
    </w:p>
    <w:bookmarkEnd w:id="8"/>
    <w:p w14:paraId="20F714CE" w14:textId="77777777" w:rsidR="00EF3DEB" w:rsidRPr="00EF3DEB" w:rsidRDefault="00EF3DEB" w:rsidP="00EF3DEB">
      <w:pPr>
        <w:numPr>
          <w:ilvl w:val="0"/>
          <w:numId w:val="4"/>
        </w:numPr>
        <w:tabs>
          <w:tab w:val="left" w:pos="284"/>
        </w:tabs>
        <w:suppressAutoHyphens/>
        <w:spacing w:after="0" w:line="240" w:lineRule="auto"/>
        <w:rPr>
          <w:rFonts w:ascii="Cambria" w:eastAsia="Times New Roman" w:hAnsi="Cambria" w:cs="Times New Roman"/>
          <w:b/>
          <w:kern w:val="2"/>
          <w:sz w:val="20"/>
          <w:szCs w:val="20"/>
        </w:rPr>
      </w:pPr>
      <w:r w:rsidRPr="00EF3DEB">
        <w:rPr>
          <w:rFonts w:ascii="Cambria" w:eastAsia="SimSun" w:hAnsi="Cambria" w:cs="Tahoma"/>
          <w:color w:val="000000"/>
          <w:kern w:val="2"/>
          <w:sz w:val="20"/>
          <w:szCs w:val="20"/>
          <w:lang w:eastAsia="pl-PL" w:bidi="hi-IN"/>
        </w:rPr>
        <w:t>Postępowanie, którego dotyczy niniejszy dokument oznaczone jest znakiem</w:t>
      </w:r>
      <w:r w:rsidR="00A010EE">
        <w:rPr>
          <w:rFonts w:ascii="Cambria" w:eastAsia="Times New Roman" w:hAnsi="Cambria" w:cs="Times New Roman"/>
          <w:kern w:val="2"/>
          <w:lang w:eastAsia="pl-PL" w:bidi="hi-IN"/>
        </w:rPr>
        <w:t xml:space="preserve">  LCPR.26.38</w:t>
      </w:r>
      <w:r w:rsidRPr="00EF3DEB">
        <w:rPr>
          <w:rFonts w:ascii="Cambria" w:eastAsia="Times New Roman" w:hAnsi="Cambria" w:cs="Times New Roman"/>
          <w:kern w:val="2"/>
          <w:lang w:eastAsia="pl-PL" w:bidi="hi-IN"/>
        </w:rPr>
        <w:t>.2023</w:t>
      </w:r>
      <w:r w:rsidRPr="00EF3DEB">
        <w:rPr>
          <w:rFonts w:ascii="Cambria" w:eastAsia="SimSun" w:hAnsi="Cambria" w:cs="Tahoma"/>
          <w:color w:val="000000"/>
          <w:kern w:val="2"/>
          <w:sz w:val="20"/>
          <w:szCs w:val="20"/>
          <w:lang w:eastAsia="pl-PL" w:bidi="hi-IN"/>
        </w:rPr>
        <w:t>.</w:t>
      </w:r>
    </w:p>
    <w:p w14:paraId="41E5F4E2" w14:textId="77777777" w:rsidR="00EF3DEB" w:rsidRPr="00EF3DEB" w:rsidRDefault="00EF3DEB" w:rsidP="00EF3DEB">
      <w:pPr>
        <w:widowControl w:val="0"/>
        <w:numPr>
          <w:ilvl w:val="0"/>
          <w:numId w:val="4"/>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EF3DEB">
        <w:rPr>
          <w:rFonts w:ascii="Cambria" w:eastAsia="Times New Roman" w:hAnsi="Cambria" w:cs="Times New Roman"/>
          <w:b/>
          <w:bCs/>
          <w:kern w:val="2"/>
          <w:sz w:val="20"/>
          <w:szCs w:val="20"/>
          <w:lang w:eastAsia="pl-PL" w:bidi="hi-IN"/>
        </w:rPr>
        <w:t xml:space="preserve">Postępowanie prowadzone jest przy użyciu środków komunikacji elektronicznej za pośrednictwem Platformy E-zamówienia, która jest dostępna pod adresem https://ezamowienia.gov.pl. Korzystanie z Platformy jest bezpłatne. </w:t>
      </w:r>
    </w:p>
    <w:p w14:paraId="2DF057F9" w14:textId="77777777" w:rsidR="00EF3DEB" w:rsidRPr="00EF3DEB" w:rsidRDefault="00EF3DEB" w:rsidP="00EF3DEB">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EF3DEB" w:rsidRPr="00EF3DEB" w14:paraId="6889B48F" w14:textId="77777777" w:rsidTr="00A010EE">
        <w:tc>
          <w:tcPr>
            <w:tcW w:w="8921" w:type="dxa"/>
            <w:shd w:val="clear" w:color="auto" w:fill="FDE9D9" w:themeFill="accent6" w:themeFillTint="33"/>
          </w:tcPr>
          <w:p w14:paraId="786BA513" w14:textId="77777777" w:rsidR="00EF3DEB" w:rsidRPr="00EF3DEB" w:rsidRDefault="00EF3DEB" w:rsidP="00EF3DEB">
            <w:pPr>
              <w:keepNext/>
              <w:tabs>
                <w:tab w:val="left" w:pos="284"/>
              </w:tabs>
              <w:jc w:val="both"/>
              <w:textAlignment w:val="baseline"/>
              <w:rPr>
                <w:rFonts w:ascii="Cambria" w:eastAsia="Andale Sans UI" w:hAnsi="Cambria" w:cs="Times New Roman"/>
                <w:b/>
                <w:bCs/>
                <w:kern w:val="2"/>
                <w:szCs w:val="20"/>
                <w:lang w:eastAsia="pl-PL" w:bidi="hi-IN"/>
              </w:rPr>
            </w:pPr>
            <w:r w:rsidRPr="00EF3DEB">
              <w:rPr>
                <w:rFonts w:ascii="Cambria" w:eastAsia="Andale Sans UI" w:hAnsi="Cambria" w:cs="Times New Roman"/>
                <w:b/>
                <w:bCs/>
                <w:kern w:val="2"/>
                <w:szCs w:val="20"/>
                <w:lang w:eastAsia="pl-PL" w:bidi="hi-IN"/>
              </w:rPr>
              <w:t>Rozdział II.</w:t>
            </w:r>
          </w:p>
          <w:p w14:paraId="54A8BDE4" w14:textId="77777777" w:rsidR="00EF3DEB" w:rsidRPr="00EF3DEB" w:rsidRDefault="00EF3DEB" w:rsidP="00EF3DEB">
            <w:pPr>
              <w:keepNext/>
              <w:tabs>
                <w:tab w:val="left" w:pos="284"/>
              </w:tabs>
              <w:jc w:val="both"/>
              <w:textAlignment w:val="baseline"/>
              <w:rPr>
                <w:rFonts w:ascii="Cambria" w:eastAsia="Andale Sans UI" w:hAnsi="Cambria" w:cs="Times New Roman"/>
                <w:b/>
                <w:bCs/>
                <w:kern w:val="2"/>
                <w:szCs w:val="20"/>
                <w:lang w:eastAsia="pl-PL" w:bidi="hi-IN"/>
              </w:rPr>
            </w:pPr>
            <w:r w:rsidRPr="00EF3DEB">
              <w:rPr>
                <w:rFonts w:ascii="Cambria" w:eastAsia="Andale Sans UI" w:hAnsi="Cambria" w:cs="Times New Roman"/>
                <w:b/>
                <w:bCs/>
                <w:kern w:val="2"/>
                <w:szCs w:val="20"/>
                <w:lang w:eastAsia="pl-PL" w:bidi="hi-IN"/>
              </w:rPr>
              <w:t xml:space="preserve">ADRES STRONY INTERNETOWEJ, NA KTÓREJ UDOSTĘPNIANE BĘDĄ ZMIANY </w:t>
            </w:r>
            <w:r w:rsidRPr="00EF3DEB">
              <w:rPr>
                <w:rFonts w:ascii="Cambria" w:eastAsia="Andale Sans UI" w:hAnsi="Cambria" w:cs="Times New Roman"/>
                <w:b/>
                <w:bCs/>
                <w:kern w:val="2"/>
                <w:szCs w:val="20"/>
                <w:lang w:eastAsia="pl-PL" w:bidi="hi-IN"/>
              </w:rPr>
              <w:br/>
              <w:t xml:space="preserve">I WYJAŚNIENIA TREŚCI SPECYFIAKCJI WARUNKÓW ZAMÓWIENIA ORAZ INNE DOKUMENTY ZAMÓWIENIA BEZPOŚREDNIO ZWIĄZANE Z POSTĘPOWANIEM </w:t>
            </w:r>
            <w:r w:rsidRPr="00EF3DEB">
              <w:rPr>
                <w:rFonts w:ascii="Cambria" w:eastAsia="Andale Sans UI" w:hAnsi="Cambria" w:cs="Times New Roman"/>
                <w:b/>
                <w:bCs/>
                <w:kern w:val="2"/>
                <w:szCs w:val="20"/>
                <w:lang w:eastAsia="pl-PL" w:bidi="hi-IN"/>
              </w:rPr>
              <w:br/>
              <w:t>O UDZIELENIE ZAMÓWIENIA</w:t>
            </w:r>
          </w:p>
        </w:tc>
      </w:tr>
    </w:tbl>
    <w:p w14:paraId="05E0BEE6" w14:textId="77777777" w:rsidR="00EF3DEB" w:rsidRPr="00EF3DEB" w:rsidRDefault="00EF3DEB" w:rsidP="00EF3DEB">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p w14:paraId="1A083514" w14:textId="77777777" w:rsidR="00EF3DEB" w:rsidRPr="00EF3DEB" w:rsidRDefault="00EF3DEB" w:rsidP="00EF3DEB">
      <w:pPr>
        <w:autoSpaceDE w:val="0"/>
        <w:autoSpaceDN w:val="0"/>
        <w:adjustRightInd w:val="0"/>
        <w:spacing w:after="0" w:line="240" w:lineRule="auto"/>
        <w:rPr>
          <w:rFonts w:ascii="Cambria" w:eastAsia="Calibri" w:hAnsi="Cambria" w:cs="Calibri"/>
          <w:color w:val="000000"/>
          <w:sz w:val="20"/>
          <w:szCs w:val="20"/>
        </w:rPr>
      </w:pPr>
      <w:bookmarkStart w:id="9" w:name="_Hlk72831365"/>
      <w:r w:rsidRPr="00EF3DEB">
        <w:rPr>
          <w:rFonts w:ascii="Cambria" w:eastAsia="SimSun" w:hAnsi="Cambria" w:cs="Arial"/>
          <w:color w:val="000000"/>
          <w:kern w:val="3"/>
          <w:sz w:val="20"/>
          <w:szCs w:val="20"/>
          <w:lang w:eastAsia="pl-PL"/>
        </w:rPr>
        <w:t>Adres strony internetowej prowadzonego postępowania:</w:t>
      </w:r>
      <w:r w:rsidRPr="00EF3DEB">
        <w:rPr>
          <w:rFonts w:ascii="Cambria" w:eastAsia="Calibri" w:hAnsi="Cambria" w:cs="Times New Roman"/>
          <w:b/>
          <w:bCs/>
          <w:color w:val="0070C0"/>
          <w:sz w:val="20"/>
          <w:szCs w:val="20"/>
        </w:rPr>
        <w:t xml:space="preserve"> </w:t>
      </w:r>
      <w:hyperlink r:id="rId12" w:history="1">
        <w:r w:rsidRPr="00EF3DEB">
          <w:rPr>
            <w:rFonts w:ascii="Cambria" w:eastAsia="Arial" w:hAnsi="Cambria" w:cs="Arial"/>
            <w:b/>
            <w:bCs/>
            <w:color w:val="0070C0"/>
            <w:sz w:val="20"/>
            <w:szCs w:val="20"/>
            <w:u w:val="single"/>
            <w:lang w:eastAsia="pl-PL" w:bidi="pl-PL"/>
          </w:rPr>
          <w:t>https://platformazakupowa.pl/pn/lcpr</w:t>
        </w:r>
      </w:hyperlink>
      <w:r w:rsidRPr="00EF3DEB">
        <w:rPr>
          <w:rFonts w:ascii="Cambria" w:eastAsia="SimSun" w:hAnsi="Cambria" w:cs="Arial"/>
          <w:color w:val="000000"/>
          <w:kern w:val="3"/>
          <w:sz w:val="20"/>
          <w:szCs w:val="20"/>
          <w:lang w:eastAsia="pl-PL"/>
        </w:rPr>
        <w:t> </w:t>
      </w:r>
      <w:r w:rsidRPr="00EF3DEB">
        <w:rPr>
          <w:rFonts w:ascii="Cambria" w:eastAsia="Times New Roman" w:hAnsi="Cambria" w:cs="Calibri"/>
          <w:color w:val="0000FF"/>
          <w:sz w:val="20"/>
          <w:szCs w:val="20"/>
          <w:lang w:eastAsia="pl-PL"/>
        </w:rPr>
        <w:t xml:space="preserve"> </w:t>
      </w:r>
    </w:p>
    <w:bookmarkEnd w:id="9"/>
    <w:p w14:paraId="47E90A98" w14:textId="77777777" w:rsidR="00EF3DEB" w:rsidRPr="00EF3DEB" w:rsidRDefault="00EF3DEB" w:rsidP="00EF3DEB">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EF3DEB" w:rsidRPr="00EF3DEB" w14:paraId="77ABFC27" w14:textId="77777777" w:rsidTr="00A010EE">
        <w:tc>
          <w:tcPr>
            <w:tcW w:w="8921" w:type="dxa"/>
            <w:shd w:val="clear" w:color="auto" w:fill="FDE9D9" w:themeFill="accent6" w:themeFillTint="33"/>
          </w:tcPr>
          <w:p w14:paraId="52484A40" w14:textId="77777777" w:rsidR="00EF3DEB" w:rsidRPr="00EF3DEB" w:rsidRDefault="00EF3DEB" w:rsidP="00EF3DEB">
            <w:pPr>
              <w:keepNext/>
              <w:tabs>
                <w:tab w:val="left" w:pos="284"/>
              </w:tabs>
              <w:jc w:val="both"/>
              <w:textAlignment w:val="baseline"/>
              <w:rPr>
                <w:rFonts w:ascii="Cambria" w:eastAsia="Andale Sans UI" w:hAnsi="Cambria" w:cs="Times New Roman"/>
                <w:b/>
                <w:bCs/>
                <w:kern w:val="2"/>
                <w:szCs w:val="20"/>
                <w:lang w:eastAsia="pl-PL" w:bidi="hi-IN"/>
              </w:rPr>
            </w:pPr>
            <w:r w:rsidRPr="00EF3DEB">
              <w:rPr>
                <w:rFonts w:ascii="Cambria" w:eastAsia="Andale Sans UI" w:hAnsi="Cambria" w:cs="Times New Roman"/>
                <w:b/>
                <w:bCs/>
                <w:kern w:val="2"/>
                <w:szCs w:val="20"/>
                <w:lang w:eastAsia="pl-PL" w:bidi="hi-IN"/>
              </w:rPr>
              <w:t>Rozdział III.</w:t>
            </w:r>
          </w:p>
          <w:p w14:paraId="3A555BB5" w14:textId="77777777" w:rsidR="00EF3DEB" w:rsidRPr="00EF3DEB" w:rsidRDefault="00EF3DEB" w:rsidP="00EF3DEB">
            <w:pPr>
              <w:keepNext/>
              <w:tabs>
                <w:tab w:val="left" w:pos="284"/>
              </w:tabs>
              <w:jc w:val="both"/>
              <w:textAlignment w:val="baseline"/>
              <w:rPr>
                <w:rFonts w:ascii="Cambria" w:eastAsia="Andale Sans UI" w:hAnsi="Cambria" w:cs="Times New Roman"/>
                <w:b/>
                <w:bCs/>
                <w:kern w:val="2"/>
                <w:szCs w:val="20"/>
                <w:lang w:eastAsia="pl-PL" w:bidi="hi-IN"/>
              </w:rPr>
            </w:pPr>
            <w:r w:rsidRPr="00EF3DEB">
              <w:rPr>
                <w:rFonts w:ascii="Cambria" w:eastAsia="Andale Sans UI" w:hAnsi="Cambria" w:cs="Times New Roman"/>
                <w:b/>
                <w:bCs/>
                <w:kern w:val="2"/>
                <w:szCs w:val="20"/>
                <w:lang w:eastAsia="pl-PL" w:bidi="hi-IN"/>
              </w:rPr>
              <w:t>TRYB UDZIELENIA ZAMÓWIENIA</w:t>
            </w:r>
          </w:p>
        </w:tc>
      </w:tr>
    </w:tbl>
    <w:p w14:paraId="1BF5565C" w14:textId="77777777" w:rsidR="00EF3DEB" w:rsidRPr="00EF3DEB" w:rsidRDefault="00EF3DEB" w:rsidP="00EF3DEB">
      <w:pPr>
        <w:keepNext/>
        <w:tabs>
          <w:tab w:val="left" w:pos="284"/>
        </w:tabs>
        <w:suppressAutoHyphens/>
        <w:spacing w:after="0" w:line="240" w:lineRule="auto"/>
        <w:textAlignment w:val="baseline"/>
        <w:rPr>
          <w:rFonts w:ascii="Cambria" w:eastAsia="Andale Sans UI" w:hAnsi="Cambria" w:cs="Arial"/>
          <w:b/>
          <w:kern w:val="2"/>
          <w:sz w:val="20"/>
          <w:szCs w:val="20"/>
          <w:lang w:eastAsia="pl-PL" w:bidi="hi-IN"/>
        </w:rPr>
      </w:pPr>
    </w:p>
    <w:p w14:paraId="2DFEDA5E" w14:textId="77777777" w:rsidR="00EF3DEB" w:rsidRPr="00EF3DEB" w:rsidRDefault="00EF3DEB" w:rsidP="00EF3DEB">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Andale Sans UI" w:hAnsi="Cambria" w:cs="Arial"/>
          <w:kern w:val="2"/>
          <w:sz w:val="20"/>
          <w:szCs w:val="20"/>
          <w:lang w:eastAsia="pl-PL" w:bidi="hi-IN"/>
        </w:rPr>
        <w:t xml:space="preserve">Postępowanie o udzielenie zamówienia publicznego prowadzone jest na podstawie art.275 pkt.1 </w:t>
      </w:r>
      <w:r w:rsidRPr="00EF3DEB">
        <w:rPr>
          <w:rFonts w:ascii="Cambria" w:eastAsia="Andale Sans UI" w:hAnsi="Cambria" w:cs="Arial"/>
          <w:b/>
          <w:bCs/>
          <w:kern w:val="2"/>
          <w:sz w:val="20"/>
          <w:szCs w:val="20"/>
          <w:lang w:eastAsia="pl-PL" w:bidi="hi-IN"/>
        </w:rPr>
        <w:t>w trybie podstawowym bez przeprowadzenia negocjacji, </w:t>
      </w:r>
      <w:r w:rsidRPr="00EF3DEB">
        <w:rPr>
          <w:rFonts w:ascii="Cambria" w:eastAsia="Andale Sans UI" w:hAnsi="Cambria" w:cs="Arial"/>
          <w:kern w:val="2"/>
          <w:sz w:val="20"/>
          <w:szCs w:val="20"/>
          <w:lang w:eastAsia="pl-PL" w:bidi="hi-IN"/>
        </w:rPr>
        <w:t xml:space="preserve">ustawy z dnia 11 września 2019r. – Prawo zamówień publicznych poniżej progów unijnych. </w:t>
      </w:r>
    </w:p>
    <w:p w14:paraId="250C24E9" w14:textId="77777777" w:rsidR="00EF3DEB" w:rsidRPr="00EF3DEB" w:rsidRDefault="00EF3DEB" w:rsidP="00EF3DEB">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Andale Sans UI" w:hAnsi="Cambria" w:cs="Arial"/>
          <w:kern w:val="2"/>
          <w:sz w:val="20"/>
          <w:szCs w:val="20"/>
          <w:lang w:eastAsia="pl-PL" w:bidi="hi-IN"/>
        </w:rPr>
        <w:t>Zamawiający nie przewiduje wyboru najkorzystniejszej oferty z możliwością prowadzenia negocjacji.</w:t>
      </w:r>
    </w:p>
    <w:p w14:paraId="5DF0D389" w14:textId="77777777" w:rsidR="00EF3DEB" w:rsidRPr="00EF3DEB" w:rsidRDefault="00EF3DEB" w:rsidP="00EF3DEB">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Times New Roman"/>
          <w:kern w:val="2"/>
          <w:sz w:val="20"/>
          <w:szCs w:val="20"/>
          <w:lang w:eastAsia="pl-PL" w:bidi="hi-IN"/>
        </w:rPr>
        <w:t xml:space="preserve">Szacunkowa wartość przedmiotowego zamówienia nie przekracza progów unijnych </w:t>
      </w:r>
      <w:r w:rsidRPr="00EF3DEB">
        <w:rPr>
          <w:rFonts w:ascii="Cambria" w:eastAsia="Times New Roman" w:hAnsi="Cambria" w:cs="Times New Roman"/>
          <w:kern w:val="2"/>
          <w:sz w:val="20"/>
          <w:szCs w:val="20"/>
          <w:lang w:eastAsia="pl-PL" w:bidi="hi-IN"/>
        </w:rPr>
        <w:br/>
        <w:t xml:space="preserve">o jakich mowa w art.3 ustawy </w:t>
      </w:r>
      <w:proofErr w:type="spellStart"/>
      <w:r w:rsidRPr="00EF3DEB">
        <w:rPr>
          <w:rFonts w:ascii="Cambria" w:eastAsia="Times New Roman" w:hAnsi="Cambria" w:cs="Times New Roman"/>
          <w:kern w:val="2"/>
          <w:sz w:val="20"/>
          <w:szCs w:val="20"/>
          <w:lang w:eastAsia="pl-PL" w:bidi="hi-IN"/>
        </w:rPr>
        <w:t>Pzp</w:t>
      </w:r>
      <w:proofErr w:type="spellEnd"/>
      <w:r w:rsidRPr="00EF3DEB">
        <w:rPr>
          <w:rFonts w:ascii="Cambria" w:eastAsia="Times New Roman" w:hAnsi="Cambria" w:cs="Times New Roman"/>
          <w:kern w:val="2"/>
          <w:sz w:val="20"/>
          <w:szCs w:val="20"/>
          <w:lang w:eastAsia="pl-PL" w:bidi="hi-IN"/>
        </w:rPr>
        <w:t>.</w:t>
      </w:r>
    </w:p>
    <w:p w14:paraId="7AF02740" w14:textId="77777777" w:rsidR="00EF3DEB" w:rsidRPr="00EF3DEB" w:rsidRDefault="00EF3DEB" w:rsidP="00EF3DEB">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Times New Roman"/>
          <w:kern w:val="2"/>
          <w:sz w:val="20"/>
          <w:szCs w:val="20"/>
          <w:lang w:eastAsia="pl-PL" w:bidi="hi-IN"/>
        </w:rPr>
        <w:t xml:space="preserve">Zgodnie z art.310 pkt.1 </w:t>
      </w:r>
      <w:proofErr w:type="spellStart"/>
      <w:r w:rsidRPr="00EF3DEB">
        <w:rPr>
          <w:rFonts w:ascii="Cambria" w:eastAsia="Times New Roman" w:hAnsi="Cambria" w:cs="Times New Roman"/>
          <w:kern w:val="2"/>
          <w:sz w:val="20"/>
          <w:szCs w:val="20"/>
          <w:lang w:eastAsia="pl-PL" w:bidi="hi-IN"/>
        </w:rPr>
        <w:t>Pzp</w:t>
      </w:r>
      <w:proofErr w:type="spellEnd"/>
      <w:r w:rsidRPr="00EF3DEB">
        <w:rPr>
          <w:rFonts w:ascii="Cambria" w:eastAsia="Times New Roman" w:hAnsi="Cambria" w:cs="Times New Roman"/>
          <w:kern w:val="2"/>
          <w:sz w:val="20"/>
          <w:szCs w:val="20"/>
          <w:lang w:eastAsia="pl-PL" w:bidi="hi-IN"/>
        </w:rPr>
        <w:t>, Zamawiający nie przewiduje możliwość unieważnienia przedmiotowego postępowania, jeżeli środki, które Zamawiający zamierzał przeznaczyć na sfinansowanie całości lub części zamówienia nie zostały mu przyznane.</w:t>
      </w:r>
    </w:p>
    <w:p w14:paraId="6A1EC572" w14:textId="77777777" w:rsidR="00EF3DEB" w:rsidRPr="00EF3DEB" w:rsidRDefault="00EF3DEB" w:rsidP="00EF3DEB">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Times New Roman"/>
          <w:kern w:val="2"/>
          <w:sz w:val="20"/>
          <w:szCs w:val="20"/>
          <w:lang w:eastAsia="pl-PL" w:bidi="hi-IN"/>
        </w:rPr>
        <w:t>Zamawiający nie przewiduje aukcji elektronicznych.</w:t>
      </w:r>
    </w:p>
    <w:p w14:paraId="3989A8B7" w14:textId="77777777" w:rsidR="00EF3DEB" w:rsidRPr="00EF3DEB" w:rsidRDefault="00EF3DEB" w:rsidP="00EF3DEB">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Times New Roman"/>
          <w:kern w:val="2"/>
          <w:sz w:val="20"/>
          <w:szCs w:val="20"/>
          <w:lang w:eastAsia="pl-PL" w:bidi="hi-IN"/>
        </w:rPr>
        <w:t>Zamawiający nie przewiduje złożenia oferty w postaci katalogów elektronicznych.</w:t>
      </w:r>
    </w:p>
    <w:p w14:paraId="711A4972" w14:textId="77777777" w:rsidR="00EF3DEB" w:rsidRPr="00EF3DEB" w:rsidRDefault="00EF3DEB" w:rsidP="00EF3DEB">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Times New Roman"/>
          <w:kern w:val="2"/>
          <w:sz w:val="20"/>
          <w:szCs w:val="20"/>
          <w:lang w:eastAsia="pl-PL" w:bidi="hi-IN"/>
        </w:rPr>
        <w:lastRenderedPageBreak/>
        <w:t>Zamawiający nie prowadzi postępowania w celu zawarcia umowy ramowej.</w:t>
      </w:r>
    </w:p>
    <w:p w14:paraId="188099DF" w14:textId="77777777" w:rsidR="00EF3DEB" w:rsidRPr="00EF3DEB" w:rsidRDefault="00EF3DEB" w:rsidP="00EF3DEB">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Times New Roman"/>
          <w:kern w:val="2"/>
          <w:sz w:val="20"/>
          <w:szCs w:val="20"/>
          <w:lang w:eastAsia="pl-PL" w:bidi="hi-IN"/>
        </w:rPr>
        <w:t xml:space="preserve">Zamawiający nie zastrzega możliwości ubiegania się o udzielenie zamówienia wyłącznie przez wykonawców, o których mowa w art.94 </w:t>
      </w:r>
      <w:proofErr w:type="spellStart"/>
      <w:r w:rsidRPr="00EF3DEB">
        <w:rPr>
          <w:rFonts w:ascii="Cambria" w:eastAsia="Times New Roman" w:hAnsi="Cambria" w:cs="Times New Roman"/>
          <w:kern w:val="2"/>
          <w:sz w:val="20"/>
          <w:szCs w:val="20"/>
          <w:lang w:eastAsia="pl-PL" w:bidi="hi-IN"/>
        </w:rPr>
        <w:t>Pzp</w:t>
      </w:r>
      <w:proofErr w:type="spellEnd"/>
      <w:r w:rsidRPr="00EF3DEB">
        <w:rPr>
          <w:rFonts w:ascii="Cambria" w:eastAsia="Times New Roman" w:hAnsi="Cambria" w:cs="Times New Roman"/>
          <w:kern w:val="2"/>
          <w:sz w:val="20"/>
          <w:szCs w:val="20"/>
          <w:lang w:eastAsia="pl-PL" w:bidi="hi-IN"/>
        </w:rPr>
        <w:t>.</w:t>
      </w:r>
    </w:p>
    <w:p w14:paraId="189BB271" w14:textId="77777777" w:rsidR="00EF3DEB" w:rsidRPr="00EF3DEB" w:rsidRDefault="00EF3DEB" w:rsidP="00EF3DEB">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Times New Roman"/>
          <w:kern w:val="2"/>
          <w:sz w:val="20"/>
          <w:szCs w:val="20"/>
          <w:lang w:eastAsia="pl-PL" w:bidi="hi-IN"/>
        </w:rPr>
        <w:t xml:space="preserve">Zamawiający zastrzega możliwość unieważnienia postepowania zgodnie z art.255 pkt.3 ustawy </w:t>
      </w:r>
      <w:proofErr w:type="spellStart"/>
      <w:r w:rsidRPr="00EF3DEB">
        <w:rPr>
          <w:rFonts w:ascii="Cambria" w:eastAsia="Times New Roman" w:hAnsi="Cambria" w:cs="Times New Roman"/>
          <w:kern w:val="2"/>
          <w:sz w:val="20"/>
          <w:szCs w:val="20"/>
          <w:lang w:eastAsia="pl-PL" w:bidi="hi-IN"/>
        </w:rPr>
        <w:t>Pzp</w:t>
      </w:r>
      <w:proofErr w:type="spellEnd"/>
      <w:r w:rsidRPr="00EF3DEB">
        <w:rPr>
          <w:rFonts w:ascii="Cambria" w:eastAsia="Times New Roman" w:hAnsi="Cambria" w:cs="Times New Roman"/>
          <w:kern w:val="2"/>
          <w:sz w:val="20"/>
          <w:szCs w:val="20"/>
          <w:lang w:eastAsia="pl-PL" w:bidi="hi-IN"/>
        </w:rPr>
        <w:t>, jeżeli oferty lub oferta z najniższą ceną przewyższa kwotę, którą Zamawiający zamierza przeznaczyć na sfinansowanie zakresu zamówienia, chyba że Zamawiający może zwiększyć tę kwotę do ceny najkorzystniejszej oferty.</w:t>
      </w:r>
    </w:p>
    <w:p w14:paraId="281955E5" w14:textId="77777777" w:rsidR="00EF3DEB" w:rsidRPr="00EF3DEB" w:rsidRDefault="00EF3DEB" w:rsidP="00EF3DEB">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Andale Sans UI" w:hAnsi="Cambria" w:cs="Arial"/>
          <w:kern w:val="2"/>
          <w:sz w:val="20"/>
          <w:szCs w:val="20"/>
          <w:lang w:eastAsia="pl-PL" w:bidi="hi-IN"/>
        </w:rPr>
        <w:t>W sprawach, które nie zostały uregulowane w niniejszej Specyfikacji Warunków Zamówienia, zwanej dalej „SWZ”, mają zastosowanie przepisy ustawy PZP i akty wykonawcze do ustawy.</w:t>
      </w:r>
    </w:p>
    <w:p w14:paraId="6F00F88C" w14:textId="77777777" w:rsidR="00EF3DEB" w:rsidRPr="00EF3DEB" w:rsidRDefault="00EF3DEB" w:rsidP="00EF3DEB">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Calibri" w:hAnsi="Cambria" w:cs="Times New Roman"/>
          <w:color w:val="000000"/>
          <w:sz w:val="20"/>
          <w:szCs w:val="20"/>
        </w:rPr>
        <w:t xml:space="preserve">Podstawa prawna opracowania specyfikacji warunków zamówienia: </w:t>
      </w:r>
    </w:p>
    <w:p w14:paraId="134C0235" w14:textId="77777777" w:rsidR="00EF3DEB" w:rsidRPr="00EF3DEB" w:rsidRDefault="00EF3DEB" w:rsidP="00EF3DEB">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EF3DEB">
        <w:rPr>
          <w:rFonts w:ascii="Cambria" w:eastAsia="Calibri" w:hAnsi="Cambria" w:cs="Times New Roman"/>
          <w:color w:val="000000"/>
          <w:sz w:val="20"/>
          <w:szCs w:val="20"/>
          <w:lang w:eastAsia="ar-SA"/>
        </w:rPr>
        <w:t>Ustawa z dnia 11 września 2019 r. Prawo zamówień publicznych (</w:t>
      </w:r>
      <w:proofErr w:type="spellStart"/>
      <w:r w:rsidRPr="00EF3DEB">
        <w:rPr>
          <w:rFonts w:ascii="Cambria" w:eastAsia="Calibri" w:hAnsi="Cambria" w:cs="Times New Roman"/>
          <w:color w:val="000000"/>
          <w:sz w:val="20"/>
          <w:szCs w:val="20"/>
          <w:lang w:eastAsia="ar-SA"/>
        </w:rPr>
        <w:t>t.j</w:t>
      </w:r>
      <w:proofErr w:type="spellEnd"/>
      <w:r w:rsidRPr="00EF3DEB">
        <w:rPr>
          <w:rFonts w:ascii="Cambria" w:eastAsia="Calibri" w:hAnsi="Cambria" w:cs="Times New Roman"/>
          <w:color w:val="000000"/>
          <w:sz w:val="20"/>
          <w:szCs w:val="20"/>
          <w:lang w:eastAsia="ar-SA"/>
        </w:rPr>
        <w:t xml:space="preserve">. Dz. U. z 2022r., poz.1710 ze zm.) </w:t>
      </w:r>
    </w:p>
    <w:p w14:paraId="65FD5BBB" w14:textId="77777777" w:rsidR="00EF3DEB" w:rsidRPr="00EF3DEB" w:rsidRDefault="00EF3DEB" w:rsidP="00EF3DEB">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EF3DEB">
        <w:rPr>
          <w:rFonts w:ascii="Cambria" w:eastAsia="Calibri" w:hAnsi="Cambria" w:cs="Times New Roman"/>
          <w:color w:val="000000"/>
          <w:sz w:val="20"/>
          <w:szCs w:val="20"/>
          <w:lang w:eastAsia="ar-SA"/>
        </w:rPr>
        <w:t xml:space="preserve">Obwieszczenia Prezesa Urzędu Zamówień Publicznych </w:t>
      </w:r>
      <w:r w:rsidRPr="00EF3DEB">
        <w:rPr>
          <w:rFonts w:ascii="Cambria" w:eastAsia="Calibri" w:hAnsi="Cambria" w:cs="Arial"/>
          <w:sz w:val="20"/>
          <w:szCs w:val="20"/>
          <w:lang w:eastAsia="ar-SA"/>
        </w:rPr>
        <w:t xml:space="preserve">z dnia 3 grudnia 2021r. </w:t>
      </w:r>
      <w:r w:rsidRPr="00EF3DEB">
        <w:rPr>
          <w:rFonts w:ascii="Cambria" w:eastAsia="Calibri" w:hAnsi="Cambria" w:cs="Arial"/>
          <w:sz w:val="20"/>
          <w:szCs w:val="20"/>
          <w:lang w:eastAsia="ar-SA"/>
        </w:rPr>
        <w:br/>
        <w:t>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43B502C7" w14:textId="50B82F78" w:rsidR="00EF3DEB" w:rsidRPr="00EF3DEB" w:rsidRDefault="00EF3DEB" w:rsidP="00EF3DEB">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EF3DEB">
        <w:rPr>
          <w:rFonts w:ascii="Cambria" w:eastAsia="Calibri" w:hAnsi="Cambria" w:cs="Times New Roman"/>
          <w:color w:val="000000"/>
          <w:sz w:val="20"/>
          <w:szCs w:val="20"/>
          <w:lang w:eastAsia="ar-SA"/>
        </w:rPr>
        <w:t xml:space="preserve">Rozporządzenie Ministra Rozwoju, Pracy i Technologii z dnia 30 grudnia 2020 r. </w:t>
      </w:r>
      <w:r w:rsidRPr="00EF3DEB">
        <w:rPr>
          <w:rFonts w:ascii="Cambria" w:eastAsia="Calibri" w:hAnsi="Cambria" w:cs="Times New Roman"/>
          <w:color w:val="000000"/>
          <w:sz w:val="20"/>
          <w:szCs w:val="20"/>
          <w:lang w:eastAsia="ar-SA"/>
        </w:rPr>
        <w:br/>
        <w:t xml:space="preserve">w sprawie podmiotowych środków dowodowych oraz innych dokumentów </w:t>
      </w:r>
      <w:r w:rsidRPr="00EF3DEB">
        <w:rPr>
          <w:rFonts w:ascii="Cambria" w:eastAsia="Calibri" w:hAnsi="Cambria" w:cs="Times New Roman"/>
          <w:color w:val="000000"/>
          <w:sz w:val="20"/>
          <w:szCs w:val="20"/>
          <w:lang w:eastAsia="ar-SA"/>
        </w:rPr>
        <w:br/>
        <w:t xml:space="preserve">lub oświadczeń, jakich może żądać zamawiający od wykonawcy (Dz. U. 2020 r., poz. 2415); </w:t>
      </w:r>
    </w:p>
    <w:p w14:paraId="12387113" w14:textId="77777777" w:rsidR="00EF3DEB" w:rsidRPr="00EF3DEB" w:rsidRDefault="00EF3DEB" w:rsidP="00EF3DEB">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EF3DEB">
        <w:rPr>
          <w:rFonts w:ascii="Cambria" w:eastAsia="Calibri" w:hAnsi="Cambria" w:cs="Times New Roman"/>
          <w:color w:val="000000"/>
          <w:sz w:val="20"/>
          <w:szCs w:val="2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A56A525" w14:textId="77777777" w:rsidR="00EF3DEB" w:rsidRPr="00EF3DEB" w:rsidRDefault="00EF3DEB" w:rsidP="00EF3DEB">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EF3DEB">
        <w:rPr>
          <w:rFonts w:ascii="Cambria" w:eastAsia="Calibri" w:hAnsi="Cambria" w:cs="Times New Roman"/>
          <w:color w:val="000000"/>
          <w:sz w:val="20"/>
          <w:szCs w:val="20"/>
          <w:lang w:eastAsia="ar-SA"/>
        </w:rPr>
        <w:t xml:space="preserve">Rozporządzenie Ministra Rozwoju, Pracy i Technologii z dnia 23 grudnia 2020 r. </w:t>
      </w:r>
      <w:r w:rsidRPr="00EF3DEB">
        <w:rPr>
          <w:rFonts w:ascii="Cambria" w:eastAsia="Calibri" w:hAnsi="Cambria" w:cs="Times New Roman"/>
          <w:color w:val="000000"/>
          <w:sz w:val="20"/>
          <w:szCs w:val="20"/>
          <w:lang w:eastAsia="ar-SA"/>
        </w:rPr>
        <w:br/>
        <w:t xml:space="preserve">w sprawie ogłoszeń zamieszczanych w Biuletynie Zamówień Publicznych (Dz. U. 2020 r., poz. 2439); </w:t>
      </w:r>
    </w:p>
    <w:p w14:paraId="090A3B9C" w14:textId="77777777" w:rsidR="00EF3DEB" w:rsidRPr="00EF3DEB" w:rsidRDefault="00EF3DEB" w:rsidP="00EF3DEB">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EF3DEB">
        <w:rPr>
          <w:rFonts w:ascii="Cambria" w:eastAsia="Calibri" w:hAnsi="Cambria" w:cs="Times New Roman"/>
          <w:color w:val="000000"/>
          <w:sz w:val="20"/>
          <w:szCs w:val="20"/>
          <w:lang w:eastAsia="ar-SA"/>
        </w:rPr>
        <w:t xml:space="preserve">Rozporządzenie Prezesa Rady Ministrów z dnia 30 grudnia 2020 r. w sprawie postępowania przy rozpoznawaniu odwołań przez Krajową Izbę Odwoławczą (Dz. U. poz. 2453);  </w:t>
      </w:r>
    </w:p>
    <w:p w14:paraId="689D87DE" w14:textId="77777777" w:rsidR="00EF3DEB" w:rsidRPr="00EF3DEB" w:rsidRDefault="00EF3DEB" w:rsidP="00EF3DEB">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EF3DEB" w:rsidRPr="00EF3DEB" w14:paraId="1FD0381E" w14:textId="77777777" w:rsidTr="00A010EE">
        <w:tc>
          <w:tcPr>
            <w:tcW w:w="8921" w:type="dxa"/>
            <w:shd w:val="clear" w:color="auto" w:fill="FDE9D9" w:themeFill="accent6" w:themeFillTint="33"/>
          </w:tcPr>
          <w:p w14:paraId="7E723253"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 xml:space="preserve">Rozdział IV.  </w:t>
            </w:r>
          </w:p>
          <w:p w14:paraId="7E01A2D1"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 xml:space="preserve">KLAUZULA INFROMACYJNA RODO </w:t>
            </w:r>
          </w:p>
        </w:tc>
      </w:tr>
    </w:tbl>
    <w:p w14:paraId="1205AB0C" w14:textId="77777777" w:rsidR="00EF3DEB" w:rsidRPr="00EF3DEB" w:rsidRDefault="00EF3DEB" w:rsidP="00EF3DEB">
      <w:pPr>
        <w:keepNext/>
        <w:widowControl w:val="0"/>
        <w:tabs>
          <w:tab w:val="left" w:pos="284"/>
        </w:tabs>
        <w:suppressAutoHyphens/>
        <w:spacing w:after="0" w:line="240" w:lineRule="auto"/>
        <w:jc w:val="both"/>
        <w:textAlignment w:val="baseline"/>
        <w:rPr>
          <w:rFonts w:ascii="Cambria" w:eastAsia="Times New Roman" w:hAnsi="Cambria" w:cs="Times New Roman"/>
          <w:kern w:val="2"/>
          <w:sz w:val="20"/>
          <w:szCs w:val="20"/>
          <w:lang w:eastAsia="pl-PL" w:bidi="hi-IN"/>
        </w:rPr>
      </w:pPr>
    </w:p>
    <w:p w14:paraId="7E7F9E28" w14:textId="77777777" w:rsidR="00EF3DEB" w:rsidRPr="00EF3DEB" w:rsidRDefault="00EF3DEB" w:rsidP="00EF3DEB">
      <w:pPr>
        <w:suppressAutoHyphens/>
        <w:autoSpaceDN w:val="0"/>
        <w:spacing w:after="0"/>
        <w:jc w:val="both"/>
        <w:textAlignment w:val="baseline"/>
        <w:rPr>
          <w:rFonts w:ascii="Cambria" w:eastAsia="Times New Roman" w:hAnsi="Cambria" w:cs="Arial"/>
          <w:b/>
          <w:kern w:val="3"/>
          <w:sz w:val="20"/>
          <w:szCs w:val="20"/>
          <w:lang w:eastAsia="pl-PL" w:bidi="hi-IN"/>
        </w:rPr>
      </w:pPr>
      <w:r w:rsidRPr="00EF3DEB">
        <w:rPr>
          <w:rFonts w:ascii="Cambria" w:eastAsia="Times New Roman" w:hAnsi="Cambria" w:cs="Arial"/>
          <w:b/>
          <w:kern w:val="3"/>
          <w:sz w:val="20"/>
          <w:szCs w:val="20"/>
          <w:lang w:eastAsia="pl-PL" w:bidi="hi-IN"/>
        </w:rPr>
        <w:t>Obowiązek informacyjny wynikający z art.13 RODO w przypadku zbierania danych osobowych bezpośrednio od osoby fizycznej, której dane dotyczą, w celu związanym z postępowaniem o udzielenie zamówienia publicznego.</w:t>
      </w:r>
    </w:p>
    <w:p w14:paraId="00E36A95" w14:textId="77777777" w:rsidR="00EF3DEB" w:rsidRPr="00EF3DEB" w:rsidRDefault="00EF3DEB" w:rsidP="00EF3DEB">
      <w:pPr>
        <w:suppressAutoHyphens/>
        <w:autoSpaceDN w:val="0"/>
        <w:spacing w:after="0"/>
        <w:jc w:val="both"/>
        <w:textAlignment w:val="baseline"/>
        <w:rPr>
          <w:rFonts w:ascii="Cambria" w:eastAsia="Times New Roman" w:hAnsi="Cambria" w:cs="Times New Roman"/>
          <w:kern w:val="3"/>
          <w:sz w:val="20"/>
          <w:szCs w:val="20"/>
          <w:lang w:eastAsia="pl-PL" w:bidi="hi-IN"/>
        </w:rPr>
      </w:pPr>
      <w:r w:rsidRPr="00EF3DEB">
        <w:rPr>
          <w:rFonts w:ascii="Cambria" w:eastAsia="Times New Roman" w:hAnsi="Cambria" w:cs="Arial"/>
          <w:b/>
          <w:kern w:val="3"/>
          <w:sz w:val="20"/>
          <w:szCs w:val="20"/>
          <w:lang w:eastAsia="pl-PL" w:bidi="hi-IN"/>
        </w:rPr>
        <w:t xml:space="preserve">1. Zgodnie z art. 13 ust. 1 i 2 rozporządzenia Parlamentu Europejskiego i Rady (UE) 2016/679 z dnia 27 kwietnia 2016 r. w sprawie ochrony osób fizycznych w związku </w:t>
      </w:r>
      <w:r w:rsidRPr="00EF3DEB">
        <w:rPr>
          <w:rFonts w:ascii="Cambria" w:eastAsia="Times New Roman" w:hAnsi="Cambria" w:cs="Arial"/>
          <w:b/>
          <w:kern w:val="3"/>
          <w:sz w:val="20"/>
          <w:szCs w:val="20"/>
          <w:lang w:eastAsia="pl-PL" w:bidi="hi-IN"/>
        </w:rPr>
        <w:br/>
        <w:t xml:space="preserve">z przetwarzaniem danych osobowych i w sprawie swobodnego przepływu takich danych oraz uchylenia dyrektywy </w:t>
      </w:r>
      <w:r w:rsidRPr="00EF3DEB">
        <w:rPr>
          <w:rFonts w:ascii="Cambria" w:eastAsia="Times New Roman" w:hAnsi="Cambria" w:cs="Arial"/>
          <w:kern w:val="3"/>
          <w:sz w:val="20"/>
          <w:szCs w:val="20"/>
          <w:lang w:eastAsia="pl-PL" w:bidi="hi-IN"/>
        </w:rPr>
        <w:t>95/46/WE (ogólne rozporządzenie o ochronie danych) (Dz. Urz. UE L 119 z 04.05.2016, str. 1), dalej „RODO”, informuję, że:</w:t>
      </w:r>
    </w:p>
    <w:p w14:paraId="2F7C87F5" w14:textId="77777777" w:rsidR="00EF3DEB" w:rsidRPr="00EF3DEB" w:rsidRDefault="00EF3DEB" w:rsidP="00EF3DEB">
      <w:pPr>
        <w:widowControl w:val="0"/>
        <w:numPr>
          <w:ilvl w:val="0"/>
          <w:numId w:val="9"/>
        </w:numPr>
        <w:suppressAutoHyphens/>
        <w:autoSpaceDN w:val="0"/>
        <w:spacing w:after="0" w:line="259" w:lineRule="auto"/>
        <w:jc w:val="both"/>
        <w:textAlignment w:val="baseline"/>
        <w:rPr>
          <w:rFonts w:ascii="Cambria" w:eastAsia="Times New Roman" w:hAnsi="Cambria" w:cs="Times New Roman"/>
          <w:color w:val="4472C4"/>
          <w:kern w:val="3"/>
          <w:sz w:val="20"/>
          <w:szCs w:val="20"/>
          <w:lang w:eastAsia="pl-PL" w:bidi="hi-IN"/>
        </w:rPr>
      </w:pPr>
      <w:r w:rsidRPr="00EF3DEB">
        <w:rPr>
          <w:rFonts w:ascii="Cambria" w:eastAsia="Times New Roman" w:hAnsi="Cambria" w:cs="Arial"/>
          <w:kern w:val="3"/>
          <w:sz w:val="20"/>
          <w:szCs w:val="20"/>
          <w:lang w:eastAsia="pl-PL" w:bidi="hi-IN"/>
        </w:rPr>
        <w:t>administratorem Pani/Pana danych osobowych jest Lubuskie Centrum Produktu Regionalnego w Zielonej Górze z siedzibą przy ul. Leona Wyczółkowskiego 2; 65-140 Zielona Góra; Tel: +48 68 326 7401</w:t>
      </w:r>
      <w:r w:rsidRPr="00EF3DEB">
        <w:rPr>
          <w:rFonts w:ascii="Cambria" w:eastAsia="Times New Roman" w:hAnsi="Cambria" w:cs="Arial"/>
          <w:iCs/>
          <w:kern w:val="3"/>
          <w:sz w:val="20"/>
          <w:szCs w:val="20"/>
          <w:lang w:eastAsia="pl-PL" w:bidi="hi-IN"/>
        </w:rPr>
        <w:t xml:space="preserve">; e-mail: </w:t>
      </w:r>
      <w:hyperlink r:id="rId13" w:history="1">
        <w:r w:rsidRPr="00EF3DEB">
          <w:rPr>
            <w:rFonts w:ascii="Cambria" w:eastAsia="Times New Roman" w:hAnsi="Cambria" w:cs="Arial"/>
            <w:iCs/>
            <w:color w:val="0000FF"/>
            <w:kern w:val="3"/>
            <w:sz w:val="20"/>
            <w:szCs w:val="20"/>
            <w:u w:val="single"/>
            <w:lang w:eastAsia="pl-PL" w:bidi="hi-IN"/>
          </w:rPr>
          <w:t>sekretariat@lcpr.pl</w:t>
        </w:r>
      </w:hyperlink>
      <w:r w:rsidRPr="00EF3DEB">
        <w:rPr>
          <w:rFonts w:ascii="Cambria" w:eastAsia="Times New Roman" w:hAnsi="Cambria" w:cs="Arial"/>
          <w:iCs/>
          <w:kern w:val="3"/>
          <w:sz w:val="20"/>
          <w:szCs w:val="20"/>
          <w:lang w:eastAsia="pl-PL" w:bidi="hi-IN"/>
        </w:rPr>
        <w:t xml:space="preserve"> </w:t>
      </w:r>
    </w:p>
    <w:p w14:paraId="577893D3" w14:textId="77777777" w:rsidR="00EF3DEB" w:rsidRPr="00EF3DEB" w:rsidRDefault="00EF3DEB" w:rsidP="00EF3DEB">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EF3DEB">
        <w:rPr>
          <w:rFonts w:ascii="Cambria" w:eastAsia="Times New Roman" w:hAnsi="Cambria" w:cs="Arial"/>
          <w:iCs/>
          <w:kern w:val="3"/>
          <w:sz w:val="20"/>
          <w:szCs w:val="20"/>
          <w:lang w:eastAsia="pl-PL" w:bidi="hi-IN"/>
        </w:rPr>
        <w:t xml:space="preserve">administrator wyznaczył Inspektora Danych Osobowych  z którym można się kontaktować </w:t>
      </w:r>
      <w:r w:rsidRPr="00EF3DEB">
        <w:rPr>
          <w:rFonts w:ascii="Cambria" w:eastAsia="Times New Roman" w:hAnsi="Cambria" w:cs="Arial"/>
          <w:kern w:val="3"/>
          <w:sz w:val="20"/>
          <w:szCs w:val="20"/>
          <w:lang w:eastAsia="pl-PL" w:bidi="hi-IN"/>
        </w:rPr>
        <w:t>e-mail</w:t>
      </w:r>
      <w:r w:rsidRPr="00EF3DEB">
        <w:rPr>
          <w:rFonts w:ascii="Cambria" w:eastAsia="Calibri" w:hAnsi="Cambria" w:cs="Times New Roman"/>
          <w:b/>
          <w:color w:val="0000FF"/>
          <w:sz w:val="20"/>
          <w:szCs w:val="20"/>
          <w:u w:val="single"/>
        </w:rPr>
        <w:t xml:space="preserve">: </w:t>
      </w:r>
      <w:hyperlink r:id="rId14" w:history="1">
        <w:r w:rsidRPr="00EF3DEB">
          <w:rPr>
            <w:rFonts w:ascii="Cambria" w:eastAsia="Calibri" w:hAnsi="Cambria" w:cs="Times New Roman"/>
            <w:b/>
            <w:color w:val="0000FF"/>
            <w:sz w:val="20"/>
            <w:szCs w:val="20"/>
            <w:u w:val="single"/>
          </w:rPr>
          <w:t>kontakt.itrs@gmail.com</w:t>
        </w:r>
      </w:hyperlink>
      <w:r w:rsidRPr="00EF3DEB">
        <w:rPr>
          <w:rFonts w:ascii="Cambria" w:eastAsia="Calibri" w:hAnsi="Cambria" w:cs="Times New Roman"/>
          <w:b/>
          <w:color w:val="0000FF"/>
          <w:sz w:val="20"/>
          <w:szCs w:val="20"/>
          <w:u w:val="single"/>
        </w:rPr>
        <w:t xml:space="preserve">. </w:t>
      </w:r>
    </w:p>
    <w:p w14:paraId="47CBF87B" w14:textId="77777777" w:rsidR="00EF3DEB" w:rsidRPr="00EF3DEB" w:rsidRDefault="00EF3DEB" w:rsidP="00EF3DEB">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EF3DEB">
        <w:rPr>
          <w:rFonts w:ascii="Cambria" w:eastAsia="Times New Roman" w:hAnsi="Cambria" w:cs="Arial"/>
          <w:kern w:val="3"/>
          <w:sz w:val="20"/>
          <w:szCs w:val="20"/>
          <w:lang w:eastAsia="pl-PL" w:bidi="hi-IN"/>
        </w:rPr>
        <w:t xml:space="preserve">Pani/Pana dane osobowe przetwarzane będą na podstawie art. 6 ust. 1 lit. c, RODO </w:t>
      </w:r>
      <w:r w:rsidRPr="00EF3DEB">
        <w:rPr>
          <w:rFonts w:ascii="Cambria" w:eastAsia="Times New Roman" w:hAnsi="Cambria" w:cs="Arial"/>
          <w:kern w:val="3"/>
          <w:sz w:val="20"/>
          <w:szCs w:val="20"/>
          <w:lang w:eastAsia="pl-PL" w:bidi="hi-IN"/>
        </w:rPr>
        <w:br/>
        <w:t xml:space="preserve">w celu związanym z przedmiotowym postępowaniem o udzielenie zamówienia publicznego </w:t>
      </w:r>
      <w:r w:rsidRPr="00EF3DEB">
        <w:rPr>
          <w:rFonts w:ascii="Cambria" w:eastAsia="Times New Roman" w:hAnsi="Cambria" w:cs="Tahoma"/>
          <w:b/>
          <w:kern w:val="3"/>
          <w:sz w:val="20"/>
          <w:szCs w:val="20"/>
          <w:lang w:eastAsia="pl-PL" w:bidi="hi-IN"/>
        </w:rPr>
        <w:t xml:space="preserve">pn. </w:t>
      </w:r>
      <w:r w:rsidRPr="00EF3DEB">
        <w:rPr>
          <w:rFonts w:ascii="Cambria" w:eastAsia="Times New Roman" w:hAnsi="Cambria" w:cs="Arial"/>
          <w:b/>
          <w:bCs/>
          <w:sz w:val="20"/>
          <w:szCs w:val="20"/>
        </w:rPr>
        <w:t>„</w:t>
      </w:r>
      <w:r w:rsidRPr="00EF3DEB">
        <w:rPr>
          <w:rFonts w:ascii="Cambria" w:eastAsia="Arial" w:hAnsi="Cambria" w:cs="Arial"/>
          <w:b/>
          <w:bCs/>
          <w:sz w:val="20"/>
          <w:szCs w:val="20"/>
        </w:rPr>
        <w:t xml:space="preserve">Kompleksowa organizacja </w:t>
      </w:r>
      <w:r w:rsidR="00A010EE">
        <w:rPr>
          <w:rFonts w:ascii="Cambria" w:eastAsia="Arial" w:hAnsi="Cambria" w:cs="Arial"/>
          <w:b/>
          <w:bCs/>
          <w:sz w:val="20"/>
          <w:szCs w:val="20"/>
        </w:rPr>
        <w:t>konferencji pt. Kompleksowa podsumowująca projekt pn. „Promocja gospodarcza województwa lubuskiego poprzez organizację i udział w krajowych i zagranicznych misjach gospodarczych – druga edycja” :</w:t>
      </w:r>
    </w:p>
    <w:p w14:paraId="77085B59" w14:textId="77777777" w:rsidR="00EF3DEB" w:rsidRPr="00EF3DEB" w:rsidRDefault="00EF3DEB" w:rsidP="00EF3DEB">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EF3DEB">
        <w:rPr>
          <w:rFonts w:ascii="Cambria" w:eastAsia="Times New Roman" w:hAnsi="Cambria" w:cs="Arial"/>
          <w:kern w:val="3"/>
          <w:sz w:val="20"/>
          <w:szCs w:val="20"/>
          <w:lang w:eastAsia="pl-PL" w:bidi="hi-IN"/>
        </w:rPr>
        <w:t xml:space="preserve">odbiorcami Pani/Pana danych osobowych będą osoby lub podmioty, którym udostępniona </w:t>
      </w:r>
      <w:r w:rsidRPr="00EF3DEB">
        <w:rPr>
          <w:rFonts w:ascii="Cambria" w:eastAsia="Times New Roman" w:hAnsi="Cambria" w:cs="Arial"/>
          <w:kern w:val="3"/>
          <w:sz w:val="20"/>
          <w:szCs w:val="20"/>
          <w:lang w:eastAsia="pl-PL" w:bidi="hi-IN"/>
        </w:rPr>
        <w:lastRenderedPageBreak/>
        <w:t xml:space="preserve">zostanie dokumentacja postępowania  w oparciu o art. 74 ustawy </w:t>
      </w:r>
      <w:proofErr w:type="spellStart"/>
      <w:r w:rsidRPr="00EF3DEB">
        <w:rPr>
          <w:rFonts w:ascii="Cambria" w:eastAsia="Times New Roman" w:hAnsi="Cambria" w:cs="Arial"/>
          <w:kern w:val="3"/>
          <w:sz w:val="20"/>
          <w:szCs w:val="20"/>
          <w:lang w:eastAsia="pl-PL" w:bidi="hi-IN"/>
        </w:rPr>
        <w:t>Pzp</w:t>
      </w:r>
      <w:proofErr w:type="spellEnd"/>
      <w:r w:rsidRPr="00EF3DEB">
        <w:rPr>
          <w:rFonts w:ascii="Cambria" w:eastAsia="Times New Roman" w:hAnsi="Cambria" w:cs="Arial"/>
          <w:kern w:val="3"/>
          <w:sz w:val="20"/>
          <w:szCs w:val="20"/>
          <w:lang w:eastAsia="pl-PL" w:bidi="hi-IN"/>
        </w:rPr>
        <w:t>,</w:t>
      </w:r>
    </w:p>
    <w:p w14:paraId="16A56F47" w14:textId="77777777" w:rsidR="00EF3DEB" w:rsidRPr="00EF3DEB" w:rsidRDefault="00EF3DEB" w:rsidP="00EF3DEB">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EF3DEB">
        <w:rPr>
          <w:rFonts w:ascii="Cambria" w:eastAsia="Times New Roman" w:hAnsi="Cambria" w:cs="Arial"/>
          <w:kern w:val="3"/>
          <w:sz w:val="20"/>
          <w:szCs w:val="20"/>
          <w:lang w:eastAsia="pl-PL" w:bidi="hi-IN"/>
        </w:rPr>
        <w:t xml:space="preserve">Pani/Pana dane osobowe będą </w:t>
      </w:r>
      <w:r w:rsidRPr="00EF3DEB">
        <w:rPr>
          <w:rFonts w:ascii="Cambria" w:eastAsia="Lucida Sans Unicode" w:hAnsi="Cambria" w:cs="Times New Roman"/>
          <w:color w:val="000000"/>
          <w:kern w:val="3"/>
          <w:sz w:val="20"/>
          <w:szCs w:val="20"/>
          <w:lang w:eastAsia="zh-CN"/>
        </w:rPr>
        <w:t xml:space="preserve">przechowywane, zgodnie z art.78 ust.1 ustawy </w:t>
      </w:r>
      <w:proofErr w:type="spellStart"/>
      <w:r w:rsidRPr="00EF3DEB">
        <w:rPr>
          <w:rFonts w:ascii="Cambria" w:eastAsia="Lucida Sans Unicode" w:hAnsi="Cambria" w:cs="Times New Roman"/>
          <w:color w:val="000000"/>
          <w:kern w:val="3"/>
          <w:sz w:val="20"/>
          <w:szCs w:val="20"/>
          <w:lang w:eastAsia="zh-CN"/>
        </w:rPr>
        <w:t>Pzp</w:t>
      </w:r>
      <w:proofErr w:type="spellEnd"/>
      <w:r w:rsidRPr="00EF3DEB">
        <w:rPr>
          <w:rFonts w:ascii="Cambria" w:eastAsia="Lucida Sans Unicode" w:hAnsi="Cambria" w:cs="Times New Roman"/>
          <w:color w:val="000000"/>
          <w:kern w:val="3"/>
          <w:sz w:val="20"/>
          <w:szCs w:val="20"/>
          <w:lang w:eastAsia="zh-CN"/>
        </w:rPr>
        <w:t>, przez okres 4 lat od dnia zakończenia postępowania o udzielenie zamówienia, a jeżeli czas trwania umowy przekracza 4 lata, okres przechowywania obejmuje cały czas trwania umowy;</w:t>
      </w:r>
    </w:p>
    <w:p w14:paraId="63AAB9B4" w14:textId="77777777" w:rsidR="00EF3DEB" w:rsidRPr="00EF3DEB" w:rsidRDefault="00EF3DEB" w:rsidP="00EF3DEB">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EF3DEB">
        <w:rPr>
          <w:rFonts w:ascii="Cambria" w:eastAsia="Lucida Sans Unicode" w:hAnsi="Cambria" w:cs="Times New Roman"/>
          <w:color w:val="000000"/>
          <w:kern w:val="3"/>
          <w:sz w:val="20"/>
          <w:szCs w:val="20"/>
          <w:lang w:eastAsia="zh-CN"/>
        </w:rPr>
        <w:t xml:space="preserve">obowiązek podania przez Panią/Pana danych osobowych bezpośrednio Pani/Pana dotyczących jest wymogiem ustawowym określonym w przepisach ustawy </w:t>
      </w:r>
      <w:proofErr w:type="spellStart"/>
      <w:r w:rsidRPr="00EF3DEB">
        <w:rPr>
          <w:rFonts w:ascii="Cambria" w:eastAsia="Lucida Sans Unicode" w:hAnsi="Cambria" w:cs="Times New Roman"/>
          <w:color w:val="000000"/>
          <w:kern w:val="3"/>
          <w:sz w:val="20"/>
          <w:szCs w:val="20"/>
          <w:lang w:eastAsia="zh-CN"/>
        </w:rPr>
        <w:t>Pzp</w:t>
      </w:r>
      <w:proofErr w:type="spellEnd"/>
      <w:r w:rsidRPr="00EF3DEB">
        <w:rPr>
          <w:rFonts w:ascii="Cambria" w:eastAsia="Lucida Sans Unicode" w:hAnsi="Cambria" w:cs="Times New Roman"/>
          <w:color w:val="000000"/>
          <w:kern w:val="3"/>
          <w:sz w:val="20"/>
          <w:szCs w:val="20"/>
          <w:lang w:eastAsia="zh-CN"/>
        </w:rPr>
        <w:t xml:space="preserve"> , związanym z udziałem w postępowaniu o udzielenie zamówienia publicznego; </w:t>
      </w:r>
    </w:p>
    <w:p w14:paraId="27A31019" w14:textId="77777777" w:rsidR="00EF3DEB" w:rsidRPr="00EF3DEB" w:rsidRDefault="00EF3DEB" w:rsidP="00EF3DEB">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EF3DEB">
        <w:rPr>
          <w:rFonts w:ascii="Cambria" w:eastAsia="Lucida Sans Unicode" w:hAnsi="Cambria" w:cs="Times New Roman"/>
          <w:color w:val="000000"/>
          <w:kern w:val="3"/>
          <w:sz w:val="20"/>
          <w:szCs w:val="20"/>
          <w:lang w:eastAsia="zh-CN"/>
        </w:rPr>
        <w:t xml:space="preserve">w odniesieniu do Pani/Pana danych osobowych decyzje nie będą podejmowane </w:t>
      </w:r>
      <w:r w:rsidRPr="00EF3DEB">
        <w:rPr>
          <w:rFonts w:ascii="Cambria" w:eastAsia="Lucida Sans Unicode" w:hAnsi="Cambria" w:cs="Times New Roman"/>
          <w:color w:val="000000"/>
          <w:kern w:val="3"/>
          <w:sz w:val="20"/>
          <w:szCs w:val="20"/>
          <w:lang w:eastAsia="zh-CN"/>
        </w:rPr>
        <w:br/>
        <w:t>w sposób zautomatyzowany, stosownie do art.22 RODO.</w:t>
      </w:r>
    </w:p>
    <w:p w14:paraId="35AD6387" w14:textId="77777777" w:rsidR="00EF3DEB" w:rsidRPr="00EF3DEB" w:rsidRDefault="00EF3DEB" w:rsidP="00EF3DEB">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EF3DEB">
        <w:rPr>
          <w:rFonts w:ascii="Cambria" w:eastAsia="Lucida Sans Unicode" w:hAnsi="Cambria" w:cs="Times New Roman"/>
          <w:color w:val="000000"/>
          <w:kern w:val="3"/>
          <w:sz w:val="20"/>
          <w:szCs w:val="20"/>
          <w:lang w:eastAsia="zh-CN"/>
        </w:rPr>
        <w:t>Posiada Pani/Pan:</w:t>
      </w:r>
    </w:p>
    <w:p w14:paraId="57D000B7" w14:textId="77777777" w:rsidR="00EF3DEB" w:rsidRPr="00EF3DEB" w:rsidRDefault="00EF3DEB" w:rsidP="00EF3DEB">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EF3DEB">
        <w:rPr>
          <w:rFonts w:ascii="Cambria" w:eastAsia="Lucida Sans Unicode" w:hAnsi="Cambria" w:cs="Times New Roman"/>
          <w:color w:val="000000"/>
          <w:kern w:val="3"/>
          <w:sz w:val="20"/>
          <w:szCs w:val="20"/>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61B8620B" w14:textId="4501E2F7" w:rsidR="00EF3DEB" w:rsidRPr="00EF3DEB" w:rsidRDefault="00EF3DEB" w:rsidP="00EF3DEB">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EF3DEB">
        <w:rPr>
          <w:rFonts w:ascii="Cambria" w:eastAsia="Lucida Sans Unicode" w:hAnsi="Cambria" w:cs="Times New Roman"/>
          <w:color w:val="000000"/>
          <w:kern w:val="3"/>
          <w:sz w:val="20"/>
          <w:szCs w:val="20"/>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EF3DEB">
        <w:rPr>
          <w:rFonts w:ascii="Cambria" w:eastAsia="Lucida Sans Unicode" w:hAnsi="Cambria" w:cs="Times New Roman"/>
          <w:color w:val="000000"/>
          <w:kern w:val="3"/>
          <w:sz w:val="20"/>
          <w:szCs w:val="20"/>
          <w:lang w:eastAsia="zh-CN"/>
        </w:rPr>
        <w:t>Pzp</w:t>
      </w:r>
      <w:proofErr w:type="spellEnd"/>
      <w:r w:rsidRPr="00EF3DEB">
        <w:rPr>
          <w:rFonts w:ascii="Cambria" w:eastAsia="Lucida Sans Unicode" w:hAnsi="Cambria" w:cs="Times New Roman"/>
          <w:color w:val="000000"/>
          <w:kern w:val="3"/>
          <w:sz w:val="20"/>
          <w:szCs w:val="20"/>
          <w:lang w:eastAsia="zh-CN"/>
        </w:rPr>
        <w:t>, oraz nie może naruszać integralności protokołu oraz jego załączników);</w:t>
      </w:r>
    </w:p>
    <w:p w14:paraId="7996199B" w14:textId="77777777" w:rsidR="00EF3DEB" w:rsidRPr="00EF3DEB" w:rsidRDefault="00EF3DEB" w:rsidP="00EF3DEB">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EF3DEB">
        <w:rPr>
          <w:rFonts w:ascii="Cambria" w:eastAsia="Lucida Sans Unicode" w:hAnsi="Cambria" w:cs="Times New Roman"/>
          <w:color w:val="000000"/>
          <w:kern w:val="3"/>
          <w:sz w:val="20"/>
          <w:szCs w:val="20"/>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E6158CE" w14:textId="77777777" w:rsidR="00EF3DEB" w:rsidRPr="00EF3DEB" w:rsidRDefault="00EF3DEB" w:rsidP="00EF3DEB">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EF3DEB">
        <w:rPr>
          <w:rFonts w:ascii="Cambria" w:eastAsia="Lucida Sans Unicode" w:hAnsi="Cambria" w:cs="Times New Roman"/>
          <w:color w:val="000000"/>
          <w:kern w:val="3"/>
          <w:sz w:val="20"/>
          <w:szCs w:val="20"/>
          <w:lang w:eastAsia="zh-CN"/>
        </w:rPr>
        <w:t>prawo do wniesienia skargi do Prezesa Urzędu Ochrony Danych Osobowych, gdy uzna Pani/Pan, że przetwarzanie danych osobowych Pani/Pana dotyczących narusza przepisy RODO;</w:t>
      </w:r>
    </w:p>
    <w:p w14:paraId="4798964D" w14:textId="77777777" w:rsidR="00EF3DEB" w:rsidRPr="00EF3DEB" w:rsidRDefault="00EF3DEB" w:rsidP="00EF3DEB">
      <w:pPr>
        <w:numPr>
          <w:ilvl w:val="0"/>
          <w:numId w:val="9"/>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EF3DEB">
        <w:rPr>
          <w:rFonts w:ascii="Cambria" w:eastAsia="Lucida Sans Unicode" w:hAnsi="Cambria" w:cs="Times New Roman"/>
          <w:color w:val="000000"/>
          <w:kern w:val="3"/>
          <w:sz w:val="20"/>
          <w:szCs w:val="20"/>
          <w:lang w:eastAsia="zh-CN"/>
        </w:rPr>
        <w:t>nie przysługuje Pani/Panu:</w:t>
      </w:r>
    </w:p>
    <w:p w14:paraId="43CADC0B" w14:textId="77777777" w:rsidR="00EF3DEB" w:rsidRPr="00EF3DEB" w:rsidRDefault="00EF3DEB" w:rsidP="00EF3DEB">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EF3DEB">
        <w:rPr>
          <w:rFonts w:ascii="Cambria" w:eastAsia="Lucida Sans Unicode" w:hAnsi="Cambria" w:cs="Times New Roman"/>
          <w:color w:val="000000"/>
          <w:kern w:val="3"/>
          <w:sz w:val="20"/>
          <w:szCs w:val="20"/>
          <w:lang w:eastAsia="zh-CN"/>
        </w:rPr>
        <w:t xml:space="preserve">w związku z art.17 ust.3 </w:t>
      </w:r>
      <w:proofErr w:type="spellStart"/>
      <w:r w:rsidRPr="00EF3DEB">
        <w:rPr>
          <w:rFonts w:ascii="Cambria" w:eastAsia="Lucida Sans Unicode" w:hAnsi="Cambria" w:cs="Times New Roman"/>
          <w:color w:val="000000"/>
          <w:kern w:val="3"/>
          <w:sz w:val="20"/>
          <w:szCs w:val="20"/>
          <w:lang w:eastAsia="zh-CN"/>
        </w:rPr>
        <w:t>lit.b,d</w:t>
      </w:r>
      <w:proofErr w:type="spellEnd"/>
      <w:r w:rsidRPr="00EF3DEB">
        <w:rPr>
          <w:rFonts w:ascii="Cambria" w:eastAsia="Lucida Sans Unicode" w:hAnsi="Cambria" w:cs="Times New Roman"/>
          <w:color w:val="000000"/>
          <w:kern w:val="3"/>
          <w:sz w:val="20"/>
          <w:szCs w:val="20"/>
          <w:lang w:eastAsia="zh-CN"/>
        </w:rPr>
        <w:t xml:space="preserve"> lub e RODO prawo do usunięcia danych osobowych;</w:t>
      </w:r>
    </w:p>
    <w:p w14:paraId="58686431" w14:textId="77777777" w:rsidR="00EF3DEB" w:rsidRPr="00EF3DEB" w:rsidRDefault="00EF3DEB" w:rsidP="00EF3DEB">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EF3DEB">
        <w:rPr>
          <w:rFonts w:ascii="Cambria" w:eastAsia="Lucida Sans Unicode" w:hAnsi="Cambria" w:cs="Times New Roman"/>
          <w:color w:val="000000"/>
          <w:kern w:val="3"/>
          <w:sz w:val="20"/>
          <w:szCs w:val="20"/>
          <w:lang w:eastAsia="zh-CN"/>
        </w:rPr>
        <w:t>prawo do przenoszenia danych osobowych, o którym mowa w art.20 RODO;</w:t>
      </w:r>
    </w:p>
    <w:p w14:paraId="37D88F9B" w14:textId="77777777" w:rsidR="00EF3DEB" w:rsidRPr="00EF3DEB" w:rsidRDefault="00EF3DEB" w:rsidP="00EF3DEB">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EF3DEB">
        <w:rPr>
          <w:rFonts w:ascii="Cambria" w:eastAsia="Lucida Sans Unicode" w:hAnsi="Cambria" w:cs="Times New Roman"/>
          <w:color w:val="000000"/>
          <w:kern w:val="3"/>
          <w:sz w:val="20"/>
          <w:szCs w:val="20"/>
          <w:lang w:eastAsia="zh-CN"/>
        </w:rPr>
        <w:t xml:space="preserve">na podstawie art.21 RODO prawo sprzeciwu, wobec przetwarzania danych osobowych, gdyż podstawą prawną przetwarzania Pani/Pana danych osobowych jest art.6 ust.1 </w:t>
      </w:r>
      <w:proofErr w:type="spellStart"/>
      <w:r w:rsidRPr="00EF3DEB">
        <w:rPr>
          <w:rFonts w:ascii="Cambria" w:eastAsia="Lucida Sans Unicode" w:hAnsi="Cambria" w:cs="Times New Roman"/>
          <w:color w:val="000000"/>
          <w:kern w:val="3"/>
          <w:sz w:val="20"/>
          <w:szCs w:val="20"/>
          <w:lang w:eastAsia="zh-CN"/>
        </w:rPr>
        <w:t>lit.c</w:t>
      </w:r>
      <w:proofErr w:type="spellEnd"/>
      <w:r w:rsidRPr="00EF3DEB">
        <w:rPr>
          <w:rFonts w:ascii="Cambria" w:eastAsia="Lucida Sans Unicode" w:hAnsi="Cambria" w:cs="Times New Roman"/>
          <w:color w:val="000000"/>
          <w:kern w:val="3"/>
          <w:sz w:val="20"/>
          <w:szCs w:val="20"/>
          <w:lang w:eastAsia="zh-CN"/>
        </w:rPr>
        <w:t xml:space="preserve"> RODO;</w:t>
      </w:r>
    </w:p>
    <w:p w14:paraId="0A0A050E" w14:textId="77777777" w:rsidR="00EF3DEB" w:rsidRPr="00EF3DEB" w:rsidRDefault="00EF3DEB" w:rsidP="00EF3DEB">
      <w:pPr>
        <w:numPr>
          <w:ilvl w:val="0"/>
          <w:numId w:val="9"/>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EF3DEB">
        <w:rPr>
          <w:rFonts w:ascii="Cambria" w:eastAsia="Lucida Sans Unicode" w:hAnsi="Cambria" w:cs="Times New Roman"/>
          <w:color w:val="000000"/>
          <w:kern w:val="3"/>
          <w:sz w:val="20"/>
          <w:szCs w:val="20"/>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14:paraId="3D709219" w14:textId="77777777" w:rsidR="00EF3DEB" w:rsidRPr="00EF3DEB" w:rsidRDefault="00EF3DEB" w:rsidP="00EF3DEB">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tblInd w:w="-5" w:type="dxa"/>
        <w:shd w:val="clear" w:color="auto" w:fill="FDE9D9" w:themeFill="accent6" w:themeFillTint="33"/>
        <w:tblLook w:val="04A0" w:firstRow="1" w:lastRow="0" w:firstColumn="1" w:lastColumn="0" w:noHBand="0" w:noVBand="1"/>
      </w:tblPr>
      <w:tblGrid>
        <w:gridCol w:w="8926"/>
      </w:tblGrid>
      <w:tr w:rsidR="00EF3DEB" w:rsidRPr="00EF3DEB" w14:paraId="298CE064" w14:textId="77777777" w:rsidTr="00A010EE">
        <w:tc>
          <w:tcPr>
            <w:tcW w:w="8926" w:type="dxa"/>
            <w:shd w:val="clear" w:color="auto" w:fill="FDE9D9" w:themeFill="accent6" w:themeFillTint="33"/>
          </w:tcPr>
          <w:p w14:paraId="22A1A2C6" w14:textId="77777777" w:rsidR="00EF3DEB" w:rsidRPr="00EF3DEB" w:rsidRDefault="00EF3DEB" w:rsidP="00EF3DEB">
            <w:pPr>
              <w:widowControl w:val="0"/>
              <w:jc w:val="both"/>
              <w:textAlignment w:val="baseline"/>
              <w:rPr>
                <w:rFonts w:ascii="Cambria" w:eastAsia="Times New Roman" w:hAnsi="Cambria" w:cs="Times New Roman"/>
                <w:b/>
                <w:bCs/>
                <w:kern w:val="2"/>
                <w:szCs w:val="20"/>
                <w:lang w:eastAsia="pl-PL" w:bidi="hi-IN"/>
              </w:rPr>
            </w:pPr>
            <w:bookmarkStart w:id="10" w:name="_Hlk52973992"/>
            <w:r w:rsidRPr="00EF3DEB">
              <w:rPr>
                <w:rFonts w:ascii="Cambria" w:eastAsia="Times New Roman" w:hAnsi="Cambria" w:cs="Times New Roman"/>
                <w:b/>
                <w:bCs/>
                <w:kern w:val="2"/>
                <w:szCs w:val="20"/>
                <w:lang w:eastAsia="pl-PL" w:bidi="hi-IN"/>
              </w:rPr>
              <w:t>Rozdział V.</w:t>
            </w:r>
          </w:p>
          <w:p w14:paraId="2DEE49AB" w14:textId="77777777" w:rsidR="00EF3DEB" w:rsidRPr="00EF3DEB" w:rsidRDefault="00EF3DEB" w:rsidP="00EF3DEB">
            <w:pPr>
              <w:widowControl w:val="0"/>
              <w:jc w:val="both"/>
              <w:textAlignment w:val="baseline"/>
              <w:rPr>
                <w:rFonts w:ascii="Cambria" w:eastAsia="Times New Roman" w:hAnsi="Cambria" w:cs="Times New Roman"/>
                <w:b/>
                <w:bCs/>
                <w:kern w:val="2"/>
                <w:szCs w:val="20"/>
                <w:lang w:eastAsia="pl-PL" w:bidi="hi-IN"/>
              </w:rPr>
            </w:pPr>
            <w:r w:rsidRPr="00EF3DEB">
              <w:rPr>
                <w:rFonts w:ascii="Cambria" w:eastAsia="Times New Roman" w:hAnsi="Cambria" w:cs="Times New Roman"/>
                <w:b/>
                <w:bCs/>
                <w:kern w:val="2"/>
                <w:szCs w:val="20"/>
                <w:lang w:eastAsia="pl-PL" w:bidi="hi-IN"/>
              </w:rPr>
              <w:t>OPIS PRZEDMIOTU O UDZIELENIU ZAMÓWIENIA PUBLICZNEGO</w:t>
            </w:r>
          </w:p>
        </w:tc>
      </w:tr>
      <w:bookmarkEnd w:id="10"/>
    </w:tbl>
    <w:p w14:paraId="1C8929CE" w14:textId="77777777" w:rsidR="00EF3DEB" w:rsidRPr="00EF3DEB" w:rsidRDefault="00EF3DEB" w:rsidP="00EF3DEB">
      <w:pPr>
        <w:tabs>
          <w:tab w:val="left" w:pos="284"/>
        </w:tabs>
        <w:suppressAutoHyphens/>
        <w:spacing w:after="0" w:line="240" w:lineRule="auto"/>
        <w:jc w:val="both"/>
        <w:textAlignment w:val="baseline"/>
        <w:rPr>
          <w:rFonts w:ascii="Cambria" w:eastAsia="Calibri" w:hAnsi="Cambria" w:cs="Tahoma"/>
          <w:kern w:val="2"/>
          <w:sz w:val="20"/>
          <w:szCs w:val="20"/>
          <w:lang w:eastAsia="pl-PL" w:bidi="hi-IN"/>
        </w:rPr>
      </w:pPr>
    </w:p>
    <w:p w14:paraId="551596A1" w14:textId="0FDA21F3" w:rsidR="00A010EE" w:rsidRPr="00A010EE" w:rsidRDefault="00EF3DEB" w:rsidP="00EF3DEB">
      <w:pPr>
        <w:numPr>
          <w:ilvl w:val="0"/>
          <w:numId w:val="8"/>
        </w:numPr>
        <w:tabs>
          <w:tab w:val="left" w:pos="718"/>
        </w:tabs>
        <w:suppressAutoHyphens/>
        <w:spacing w:after="0" w:line="259" w:lineRule="auto"/>
        <w:jc w:val="both"/>
        <w:rPr>
          <w:rFonts w:asciiTheme="majorHAnsi" w:eastAsia="Arial" w:hAnsiTheme="majorHAnsi" w:cs="Arial"/>
          <w:sz w:val="20"/>
          <w:szCs w:val="20"/>
          <w:lang w:eastAsia="ar-SA"/>
        </w:rPr>
      </w:pPr>
      <w:r w:rsidRPr="00A010EE">
        <w:rPr>
          <w:rFonts w:asciiTheme="majorHAnsi" w:eastAsia="Verdana" w:hAnsiTheme="majorHAnsi" w:cs="Arial"/>
          <w:color w:val="000000"/>
          <w:kern w:val="2"/>
          <w:sz w:val="20"/>
          <w:szCs w:val="20"/>
          <w:lang w:eastAsia="pl-PL" w:bidi="hi-IN"/>
        </w:rPr>
        <w:t xml:space="preserve">Przedmiotem </w:t>
      </w:r>
      <w:r w:rsidR="00A010EE" w:rsidRPr="00A010EE">
        <w:rPr>
          <w:rFonts w:asciiTheme="majorHAnsi" w:eastAsia="Verdana" w:hAnsiTheme="majorHAnsi" w:cs="Arial"/>
          <w:color w:val="000000"/>
          <w:kern w:val="2"/>
          <w:sz w:val="20"/>
          <w:szCs w:val="20"/>
          <w:lang w:eastAsia="pl-PL" w:bidi="hi-IN"/>
        </w:rPr>
        <w:t xml:space="preserve">zamówienia jest kompleksowa usługa organizacji konferencji świadczona w Zielonej Górze (województwo lubuskie) w terminie </w:t>
      </w:r>
      <w:r w:rsidR="00967191">
        <w:rPr>
          <w:rFonts w:asciiTheme="majorHAnsi" w:eastAsia="Verdana" w:hAnsiTheme="majorHAnsi" w:cs="Arial"/>
          <w:color w:val="000000"/>
          <w:kern w:val="2"/>
          <w:sz w:val="20"/>
          <w:szCs w:val="20"/>
          <w:lang w:eastAsia="pl-PL" w:bidi="hi-IN"/>
        </w:rPr>
        <w:t xml:space="preserve">pomiędzy </w:t>
      </w:r>
      <w:r w:rsidR="00A010EE" w:rsidRPr="00A010EE">
        <w:rPr>
          <w:rFonts w:asciiTheme="majorHAnsi" w:eastAsia="Verdana" w:hAnsiTheme="majorHAnsi" w:cs="Arial"/>
          <w:color w:val="000000"/>
          <w:kern w:val="2"/>
          <w:sz w:val="20"/>
          <w:szCs w:val="20"/>
          <w:lang w:eastAsia="pl-PL" w:bidi="hi-IN"/>
        </w:rPr>
        <w:t xml:space="preserve"> 15 </w:t>
      </w:r>
      <w:r w:rsidR="00967191">
        <w:rPr>
          <w:rFonts w:asciiTheme="majorHAnsi" w:eastAsia="Verdana" w:hAnsiTheme="majorHAnsi" w:cs="Arial"/>
          <w:color w:val="000000"/>
          <w:kern w:val="2"/>
          <w:sz w:val="20"/>
          <w:szCs w:val="20"/>
          <w:lang w:eastAsia="pl-PL" w:bidi="hi-IN"/>
        </w:rPr>
        <w:t xml:space="preserve">a 22 </w:t>
      </w:r>
      <w:r w:rsidR="00A010EE" w:rsidRPr="00A010EE">
        <w:rPr>
          <w:rFonts w:asciiTheme="majorHAnsi" w:eastAsia="Verdana" w:hAnsiTheme="majorHAnsi" w:cs="Arial"/>
          <w:color w:val="000000"/>
          <w:kern w:val="2"/>
          <w:sz w:val="20"/>
          <w:szCs w:val="20"/>
          <w:lang w:eastAsia="pl-PL" w:bidi="hi-IN"/>
        </w:rPr>
        <w:t>września 2023 roku, obejmująca usługi:</w:t>
      </w:r>
    </w:p>
    <w:p w14:paraId="384093AD" w14:textId="77777777" w:rsidR="00A010EE" w:rsidRPr="00A010EE" w:rsidRDefault="00A010EE" w:rsidP="00A010EE">
      <w:pPr>
        <w:pStyle w:val="Akapitzlist"/>
        <w:numPr>
          <w:ilvl w:val="0"/>
          <w:numId w:val="26"/>
        </w:numPr>
        <w:tabs>
          <w:tab w:val="left" w:pos="718"/>
        </w:tabs>
        <w:suppressAutoHyphens/>
        <w:spacing w:after="0" w:line="259" w:lineRule="auto"/>
        <w:jc w:val="both"/>
        <w:rPr>
          <w:rFonts w:asciiTheme="majorHAnsi" w:eastAsia="Arial" w:hAnsiTheme="majorHAnsi" w:cs="Arial"/>
          <w:sz w:val="20"/>
          <w:szCs w:val="20"/>
          <w:lang w:eastAsia="ar-SA"/>
        </w:rPr>
      </w:pPr>
      <w:r w:rsidRPr="00A010EE">
        <w:rPr>
          <w:rFonts w:asciiTheme="majorHAnsi" w:eastAsia="Calibri" w:hAnsiTheme="majorHAnsi" w:cs="Times New Roman"/>
          <w:sz w:val="20"/>
          <w:szCs w:val="20"/>
        </w:rPr>
        <w:t>zapewnienia i przygotowania sali wraz z aranżacją</w:t>
      </w:r>
      <w:r w:rsidRPr="00A010EE">
        <w:rPr>
          <w:rFonts w:asciiTheme="majorHAnsi" w:eastAsia="Calibri" w:hAnsiTheme="majorHAnsi" w:cs="Times New Roman"/>
          <w:sz w:val="20"/>
          <w:szCs w:val="20"/>
          <w:lang w:eastAsia="pl-PL" w:bidi="pl-PL"/>
        </w:rPr>
        <w:t xml:space="preserve"> </w:t>
      </w:r>
      <w:r w:rsidRPr="00A010EE">
        <w:rPr>
          <w:rFonts w:asciiTheme="majorHAnsi" w:eastAsia="Calibri" w:hAnsiTheme="majorHAnsi" w:cs="Times New Roman"/>
          <w:sz w:val="20"/>
          <w:szCs w:val="20"/>
        </w:rPr>
        <w:t>i zapleczem technicznym oraz miejscem na recepcję</w:t>
      </w:r>
      <w:r>
        <w:rPr>
          <w:rFonts w:asciiTheme="majorHAnsi" w:eastAsia="Calibri" w:hAnsiTheme="majorHAnsi" w:cs="Times New Roman"/>
          <w:sz w:val="20"/>
          <w:szCs w:val="20"/>
        </w:rPr>
        <w:t>,</w:t>
      </w:r>
    </w:p>
    <w:p w14:paraId="206E30FC" w14:textId="77777777" w:rsidR="00A010EE" w:rsidRPr="00A010EE" w:rsidRDefault="00A010EE" w:rsidP="00A010EE">
      <w:pPr>
        <w:pStyle w:val="Akapitzlist"/>
        <w:numPr>
          <w:ilvl w:val="0"/>
          <w:numId w:val="26"/>
        </w:numPr>
        <w:tabs>
          <w:tab w:val="left" w:pos="718"/>
        </w:tabs>
        <w:suppressAutoHyphens/>
        <w:spacing w:after="0" w:line="259" w:lineRule="auto"/>
        <w:jc w:val="both"/>
        <w:rPr>
          <w:rFonts w:asciiTheme="majorHAnsi" w:eastAsia="Arial" w:hAnsiTheme="majorHAnsi" w:cs="Arial"/>
          <w:sz w:val="20"/>
          <w:szCs w:val="20"/>
          <w:lang w:eastAsia="ar-SA"/>
        </w:rPr>
      </w:pPr>
      <w:r>
        <w:rPr>
          <w:rFonts w:asciiTheme="majorHAnsi" w:eastAsia="Calibri" w:hAnsiTheme="majorHAnsi" w:cs="Times New Roman"/>
          <w:sz w:val="20"/>
          <w:szCs w:val="20"/>
        </w:rPr>
        <w:t>zapewnienia osób do obsługi recepcji,</w:t>
      </w:r>
    </w:p>
    <w:p w14:paraId="3E5A04EB" w14:textId="77777777" w:rsidR="00A010EE" w:rsidRPr="00A010EE" w:rsidRDefault="00A010EE" w:rsidP="00A010EE">
      <w:pPr>
        <w:pStyle w:val="Akapitzlist"/>
        <w:numPr>
          <w:ilvl w:val="0"/>
          <w:numId w:val="26"/>
        </w:numPr>
        <w:tabs>
          <w:tab w:val="left" w:pos="718"/>
        </w:tabs>
        <w:suppressAutoHyphens/>
        <w:spacing w:after="0" w:line="259" w:lineRule="auto"/>
        <w:jc w:val="both"/>
        <w:rPr>
          <w:rFonts w:asciiTheme="majorHAnsi" w:eastAsia="Arial" w:hAnsiTheme="majorHAnsi" w:cs="Arial"/>
          <w:sz w:val="20"/>
          <w:szCs w:val="20"/>
          <w:lang w:eastAsia="ar-SA"/>
        </w:rPr>
      </w:pPr>
      <w:r>
        <w:rPr>
          <w:rFonts w:asciiTheme="majorHAnsi" w:eastAsia="Calibri" w:hAnsiTheme="majorHAnsi" w:cs="Times New Roman"/>
          <w:sz w:val="20"/>
          <w:szCs w:val="20"/>
        </w:rPr>
        <w:t>zapewnienia osób obsługujących bufet kawowy i posiłek,</w:t>
      </w:r>
    </w:p>
    <w:p w14:paraId="1E7B8F41" w14:textId="77777777" w:rsidR="00A010EE" w:rsidRPr="00A010EE" w:rsidRDefault="00A010EE" w:rsidP="00A010EE">
      <w:pPr>
        <w:pStyle w:val="Akapitzlist"/>
        <w:numPr>
          <w:ilvl w:val="0"/>
          <w:numId w:val="26"/>
        </w:numPr>
        <w:tabs>
          <w:tab w:val="left" w:pos="718"/>
        </w:tabs>
        <w:suppressAutoHyphens/>
        <w:spacing w:after="0" w:line="259" w:lineRule="auto"/>
        <w:jc w:val="both"/>
        <w:rPr>
          <w:rFonts w:asciiTheme="majorHAnsi" w:eastAsia="Arial" w:hAnsiTheme="majorHAnsi" w:cs="Arial"/>
          <w:sz w:val="20"/>
          <w:szCs w:val="20"/>
          <w:lang w:eastAsia="ar-SA"/>
        </w:rPr>
      </w:pPr>
      <w:r w:rsidRPr="00A010EE">
        <w:rPr>
          <w:rFonts w:asciiTheme="majorHAnsi" w:eastAsia="Verdana" w:hAnsiTheme="majorHAnsi" w:cs="Arial"/>
          <w:color w:val="000000"/>
          <w:kern w:val="2"/>
          <w:sz w:val="20"/>
          <w:szCs w:val="20"/>
          <w:lang w:eastAsia="pl-PL" w:bidi="hi-IN"/>
        </w:rPr>
        <w:t xml:space="preserve"> </w:t>
      </w:r>
      <w:r>
        <w:rPr>
          <w:rFonts w:asciiTheme="majorHAnsi" w:eastAsia="Verdana" w:hAnsiTheme="majorHAnsi" w:cs="Arial"/>
          <w:color w:val="000000"/>
          <w:kern w:val="2"/>
          <w:sz w:val="20"/>
          <w:szCs w:val="20"/>
          <w:lang w:eastAsia="pl-PL" w:bidi="hi-IN"/>
        </w:rPr>
        <w:t>zapewnienia usługi restauracyjnej ( obiadu oraz poczęstunku kawowego),</w:t>
      </w:r>
    </w:p>
    <w:p w14:paraId="053368F7" w14:textId="77777777" w:rsidR="00A010EE" w:rsidRPr="00A010EE" w:rsidRDefault="00A010EE" w:rsidP="00A010EE">
      <w:pPr>
        <w:pStyle w:val="Akapitzlist"/>
        <w:numPr>
          <w:ilvl w:val="0"/>
          <w:numId w:val="26"/>
        </w:numPr>
        <w:tabs>
          <w:tab w:val="left" w:pos="718"/>
        </w:tabs>
        <w:suppressAutoHyphens/>
        <w:spacing w:after="0" w:line="259" w:lineRule="auto"/>
        <w:jc w:val="both"/>
        <w:rPr>
          <w:rFonts w:asciiTheme="majorHAnsi" w:eastAsia="Arial" w:hAnsiTheme="majorHAnsi" w:cs="Arial"/>
          <w:sz w:val="20"/>
          <w:szCs w:val="20"/>
          <w:lang w:eastAsia="ar-SA"/>
        </w:rPr>
      </w:pPr>
      <w:r>
        <w:rPr>
          <w:rFonts w:asciiTheme="majorHAnsi" w:eastAsia="Verdana" w:hAnsiTheme="majorHAnsi" w:cs="Arial"/>
          <w:color w:val="000000"/>
          <w:kern w:val="2"/>
          <w:sz w:val="20"/>
          <w:szCs w:val="20"/>
          <w:lang w:eastAsia="pl-PL" w:bidi="hi-IN"/>
        </w:rPr>
        <w:t>Wykonania materiałów promocyjno – informacyjnych.</w:t>
      </w:r>
    </w:p>
    <w:p w14:paraId="204E6FA0" w14:textId="77777777" w:rsidR="00EF3DEB" w:rsidRPr="00EF3DEB" w:rsidRDefault="00EF3DEB" w:rsidP="00EF3DEB">
      <w:pPr>
        <w:numPr>
          <w:ilvl w:val="0"/>
          <w:numId w:val="8"/>
        </w:numPr>
        <w:tabs>
          <w:tab w:val="left" w:pos="718"/>
        </w:tabs>
        <w:suppressAutoHyphens/>
        <w:spacing w:after="0" w:line="259" w:lineRule="auto"/>
        <w:jc w:val="both"/>
        <w:rPr>
          <w:rFonts w:ascii="Cambria" w:eastAsia="Arial" w:hAnsi="Cambria" w:cs="Arial"/>
          <w:sz w:val="20"/>
          <w:szCs w:val="20"/>
          <w:lang w:eastAsia="ar-SA"/>
        </w:rPr>
      </w:pPr>
      <w:bookmarkStart w:id="11" w:name="_Hlk127381803"/>
      <w:r w:rsidRPr="00EF3DEB">
        <w:rPr>
          <w:rFonts w:ascii="Cambria" w:eastAsia="Arial" w:hAnsi="Cambria" w:cs="Arial"/>
          <w:sz w:val="20"/>
          <w:szCs w:val="20"/>
          <w:lang w:eastAsia="pl-PL" w:bidi="pl-PL"/>
        </w:rPr>
        <w:lastRenderedPageBreak/>
        <w:t>Szczegółowy opis oraz sposób realizacji zamówienia zawiera Załącznik nr 1 do SWZ – Opis Przedmiotu Zamówienia (OPZ).</w:t>
      </w:r>
      <w:bookmarkEnd w:id="11"/>
    </w:p>
    <w:p w14:paraId="7C1D00D2" w14:textId="77777777" w:rsidR="00EF3DEB" w:rsidRPr="00EF3DEB" w:rsidRDefault="00EF3DEB" w:rsidP="00EF3DEB">
      <w:pPr>
        <w:numPr>
          <w:ilvl w:val="0"/>
          <w:numId w:val="8"/>
        </w:numPr>
        <w:tabs>
          <w:tab w:val="left" w:pos="718"/>
        </w:tabs>
        <w:suppressAutoHyphens/>
        <w:spacing w:after="0" w:line="259" w:lineRule="auto"/>
        <w:jc w:val="both"/>
        <w:rPr>
          <w:rFonts w:ascii="Cambria" w:eastAsia="Arial" w:hAnsi="Cambria" w:cs="Arial"/>
          <w:sz w:val="20"/>
          <w:szCs w:val="20"/>
          <w:lang w:eastAsia="ar-SA"/>
        </w:rPr>
      </w:pPr>
      <w:r w:rsidRPr="00EF3DEB">
        <w:rPr>
          <w:rFonts w:ascii="Cambria" w:eastAsia="Verdana" w:hAnsi="Cambria" w:cs="Arial"/>
          <w:color w:val="000000"/>
          <w:kern w:val="2"/>
          <w:sz w:val="20"/>
          <w:szCs w:val="20"/>
          <w:lang w:eastAsia="pl-PL" w:bidi="hi-IN"/>
        </w:rPr>
        <w:t>Wspólny Słownik Zamówień (CPV):</w:t>
      </w:r>
    </w:p>
    <w:p w14:paraId="7FB5853A" w14:textId="77777777" w:rsidR="00F66994" w:rsidRDefault="00F66994" w:rsidP="00EF3DEB">
      <w:pPr>
        <w:widowControl w:val="0"/>
        <w:spacing w:after="0"/>
        <w:ind w:firstLine="380"/>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79950000-8 usługi w zakresie organizowania wystaw, targów i kongresów,</w:t>
      </w:r>
    </w:p>
    <w:p w14:paraId="71C4F588" w14:textId="77777777" w:rsidR="00EF3DEB" w:rsidRPr="00EF3DEB" w:rsidRDefault="00EF3DEB" w:rsidP="00EF3DEB">
      <w:pPr>
        <w:widowControl w:val="0"/>
        <w:spacing w:after="0"/>
        <w:ind w:firstLine="380"/>
        <w:jc w:val="both"/>
        <w:rPr>
          <w:rFonts w:ascii="Cambria" w:eastAsia="Arial" w:hAnsi="Cambria" w:cs="Arial"/>
          <w:b/>
          <w:bCs/>
          <w:sz w:val="20"/>
          <w:szCs w:val="20"/>
          <w:lang w:eastAsia="pl-PL" w:bidi="pl-PL"/>
        </w:rPr>
      </w:pPr>
      <w:r w:rsidRPr="00EF3DEB">
        <w:rPr>
          <w:rFonts w:ascii="Cambria" w:eastAsia="Arial" w:hAnsi="Cambria" w:cs="Arial"/>
          <w:b/>
          <w:bCs/>
          <w:sz w:val="20"/>
          <w:szCs w:val="20"/>
          <w:lang w:eastAsia="pl-PL" w:bidi="pl-PL"/>
        </w:rPr>
        <w:t>79952000-2 – Usługi w zakresie organizacji imprez,</w:t>
      </w:r>
    </w:p>
    <w:p w14:paraId="2C0C5F2A" w14:textId="77777777" w:rsidR="00EF3DEB" w:rsidRPr="00EF3DEB" w:rsidRDefault="00EF3DEB" w:rsidP="00EF3DEB">
      <w:pPr>
        <w:widowControl w:val="0"/>
        <w:spacing w:after="0"/>
        <w:ind w:firstLine="380"/>
        <w:jc w:val="both"/>
        <w:rPr>
          <w:rFonts w:ascii="Cambria" w:eastAsia="Arial" w:hAnsi="Cambria" w:cs="Arial"/>
          <w:b/>
          <w:bCs/>
          <w:sz w:val="20"/>
          <w:szCs w:val="20"/>
          <w:lang w:eastAsia="pl-PL" w:bidi="pl-PL"/>
        </w:rPr>
      </w:pPr>
      <w:r w:rsidRPr="00EF3DEB">
        <w:rPr>
          <w:rFonts w:ascii="Cambria" w:eastAsia="Arial" w:hAnsi="Cambria" w:cs="Arial"/>
          <w:b/>
          <w:bCs/>
          <w:sz w:val="20"/>
          <w:szCs w:val="20"/>
          <w:lang w:eastAsia="pl-PL" w:bidi="pl-PL"/>
        </w:rPr>
        <w:t>79341100-7 – Doradcze usługi reklamowe,</w:t>
      </w:r>
    </w:p>
    <w:p w14:paraId="71AB925D" w14:textId="77777777" w:rsidR="00EF3DEB" w:rsidRDefault="00F66994" w:rsidP="00EF3DEB">
      <w:pPr>
        <w:widowControl w:val="0"/>
        <w:spacing w:after="0"/>
        <w:ind w:firstLine="380"/>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55120000-7 – usługi hotelarskie w zakresie spotkań i konferencji,</w:t>
      </w:r>
    </w:p>
    <w:p w14:paraId="5E1AFE42" w14:textId="77777777" w:rsidR="00F66994" w:rsidRPr="00EF3DEB" w:rsidRDefault="00F66994" w:rsidP="00EF3DEB">
      <w:pPr>
        <w:widowControl w:val="0"/>
        <w:spacing w:after="0"/>
        <w:ind w:firstLine="380"/>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55300000-3 – usługi restauracyjne i dotyczące podawania posiłków.</w:t>
      </w:r>
    </w:p>
    <w:p w14:paraId="4C990936" w14:textId="77777777" w:rsidR="00EF3DEB" w:rsidRPr="00EF3DEB" w:rsidRDefault="00EF3DEB" w:rsidP="00EF3DEB">
      <w:pPr>
        <w:widowControl w:val="0"/>
        <w:numPr>
          <w:ilvl w:val="0"/>
          <w:numId w:val="8"/>
        </w:numPr>
        <w:suppressAutoHyphens/>
        <w:spacing w:after="0" w:line="259" w:lineRule="auto"/>
        <w:jc w:val="both"/>
        <w:rPr>
          <w:rFonts w:ascii="Cambria" w:eastAsia="Arial" w:hAnsi="Cambria" w:cs="Arial"/>
          <w:b/>
          <w:bCs/>
          <w:sz w:val="20"/>
          <w:szCs w:val="20"/>
          <w:lang w:eastAsia="pl-PL" w:bidi="pl-PL"/>
        </w:rPr>
      </w:pPr>
      <w:r w:rsidRPr="00EF3DEB">
        <w:rPr>
          <w:rFonts w:ascii="Cambria" w:eastAsia="Calibri" w:hAnsi="Cambria" w:cs="Arial"/>
          <w:b/>
          <w:bCs/>
          <w:color w:val="000000"/>
          <w:kern w:val="3"/>
          <w:sz w:val="20"/>
          <w:szCs w:val="20"/>
          <w:u w:val="single"/>
          <w:lang w:eastAsia="pl-PL" w:bidi="hi-IN"/>
        </w:rPr>
        <w:t>Wymagania zamawiającego w zakresie zatrudnienia osób na podstawie stosunku pracy w okolicznościach, o których mowa w art.95.</w:t>
      </w:r>
    </w:p>
    <w:p w14:paraId="2603314A" w14:textId="77777777" w:rsidR="00EF3DEB" w:rsidRDefault="00EF3DEB" w:rsidP="00EF3DEB">
      <w:pPr>
        <w:suppressAutoHyphens/>
        <w:spacing w:after="0" w:line="248" w:lineRule="auto"/>
        <w:ind w:left="720"/>
        <w:jc w:val="both"/>
        <w:textAlignment w:val="baseline"/>
        <w:rPr>
          <w:rFonts w:ascii="Cambria" w:eastAsia="Calibri" w:hAnsi="Cambria" w:cs="Calibri"/>
          <w:sz w:val="20"/>
          <w:szCs w:val="20"/>
          <w:lang w:eastAsia="ar-SA"/>
        </w:rPr>
      </w:pPr>
      <w:r w:rsidRPr="00EF3DEB">
        <w:rPr>
          <w:rFonts w:ascii="Cambria" w:eastAsia="Calibri" w:hAnsi="Cambria" w:cs="Calibri"/>
          <w:sz w:val="20"/>
          <w:szCs w:val="20"/>
          <w:lang w:eastAsia="ar-SA"/>
        </w:rPr>
        <w:t xml:space="preserve">Zamawiający nie wymaga wykazania przez Wykonawcę zatrudnienia osób na podstawie stosunku pracy, o których mowa w art.95 ust. 1 ustawy </w:t>
      </w:r>
      <w:proofErr w:type="spellStart"/>
      <w:r w:rsidRPr="00EF3DEB">
        <w:rPr>
          <w:rFonts w:ascii="Cambria" w:eastAsia="Calibri" w:hAnsi="Cambria" w:cs="Calibri"/>
          <w:sz w:val="20"/>
          <w:szCs w:val="20"/>
          <w:lang w:eastAsia="ar-SA"/>
        </w:rPr>
        <w:t>Pzp</w:t>
      </w:r>
      <w:proofErr w:type="spellEnd"/>
      <w:r w:rsidRPr="00EF3DEB">
        <w:rPr>
          <w:rFonts w:ascii="Cambria" w:eastAsia="Calibri" w:hAnsi="Cambria" w:cs="Calibri"/>
          <w:sz w:val="20"/>
          <w:szCs w:val="20"/>
          <w:lang w:eastAsia="ar-SA"/>
        </w:rPr>
        <w:t>.</w:t>
      </w:r>
    </w:p>
    <w:p w14:paraId="6386A119" w14:textId="77777777" w:rsidR="00F66994" w:rsidRPr="00F66994" w:rsidRDefault="00F66994" w:rsidP="00EF3DEB">
      <w:pPr>
        <w:suppressAutoHyphens/>
        <w:spacing w:after="0" w:line="248" w:lineRule="auto"/>
        <w:ind w:left="720"/>
        <w:jc w:val="both"/>
        <w:textAlignment w:val="baseline"/>
        <w:rPr>
          <w:rFonts w:asciiTheme="majorHAnsi" w:eastAsia="Calibri" w:hAnsiTheme="majorHAnsi" w:cs="Calibri"/>
          <w:sz w:val="20"/>
          <w:szCs w:val="20"/>
          <w:lang w:eastAsia="ar-SA"/>
        </w:rPr>
      </w:pPr>
      <w:r w:rsidRPr="000756F0">
        <w:rPr>
          <w:rFonts w:asciiTheme="majorHAnsi" w:hAnsiTheme="majorHAnsi"/>
          <w:sz w:val="20"/>
          <w:szCs w:val="20"/>
        </w:rPr>
        <w:t>Zamawiający, stosownie do brzmienia art. 95 Ustawy, wymaga zatrudnienia przez Wykonawcę lub podwykonawcę na podstawie stosunku pracy wszystkich osób wykonujących czynności związane z obsługą uczestników konferencji, wykonujących prace porządkowe i utrzymania czystości oraz serwowania posiłków i napoi. Obowiązek ten nie dotyczy sytuacji, gdy prace te będą wykonywane samodzielnie i osobiście przez osoby fizyczne prowadzące działalność gospodarczą w postaci tzw. samozatrudnienia, jako podwykonawcy. Szczegółowe warunki określa Umowa</w:t>
      </w:r>
    </w:p>
    <w:p w14:paraId="3EDF2548" w14:textId="77777777" w:rsidR="00EF3DEB" w:rsidRPr="00EF3DEB" w:rsidRDefault="00EF3DEB" w:rsidP="00EF3DEB">
      <w:pPr>
        <w:numPr>
          <w:ilvl w:val="0"/>
          <w:numId w:val="8"/>
        </w:numPr>
        <w:suppressAutoHyphens/>
        <w:spacing w:after="0" w:line="248" w:lineRule="auto"/>
        <w:jc w:val="both"/>
        <w:textAlignment w:val="baseline"/>
        <w:rPr>
          <w:rFonts w:ascii="Cambria" w:eastAsia="Calibri" w:hAnsi="Cambria" w:cs="Calibri"/>
          <w:sz w:val="20"/>
          <w:szCs w:val="20"/>
          <w:lang w:eastAsia="ar-SA"/>
        </w:rPr>
      </w:pPr>
      <w:r w:rsidRPr="00F66994">
        <w:rPr>
          <w:rFonts w:asciiTheme="majorHAnsi" w:eastAsia="Verdana" w:hAnsiTheme="majorHAnsi" w:cs="Arial"/>
          <w:b/>
          <w:bCs/>
          <w:color w:val="000000"/>
          <w:sz w:val="20"/>
          <w:szCs w:val="20"/>
          <w:lang w:eastAsia="pl-PL"/>
        </w:rPr>
        <w:t>Zamawiający nie wymaga</w:t>
      </w:r>
      <w:r w:rsidRPr="00EF3DEB">
        <w:rPr>
          <w:rFonts w:ascii="Cambria" w:eastAsia="Verdana" w:hAnsi="Cambria" w:cs="Arial"/>
          <w:b/>
          <w:bCs/>
          <w:color w:val="000000"/>
          <w:sz w:val="20"/>
          <w:szCs w:val="20"/>
          <w:lang w:eastAsia="pl-PL"/>
        </w:rPr>
        <w:t xml:space="preserve"> wykazania przez Wykonawcę zatrudnienia osób </w:t>
      </w:r>
      <w:r w:rsidRPr="00EF3DEB">
        <w:rPr>
          <w:rFonts w:ascii="Cambria" w:eastAsia="Verdana" w:hAnsi="Cambria" w:cs="Arial"/>
          <w:b/>
          <w:bCs/>
          <w:color w:val="000000"/>
          <w:sz w:val="20"/>
          <w:szCs w:val="20"/>
          <w:lang w:eastAsia="pl-PL"/>
        </w:rPr>
        <w:br/>
        <w:t xml:space="preserve">o których mowa w art.96 ust.2 pkt.2 ustawy PZP. </w:t>
      </w:r>
    </w:p>
    <w:p w14:paraId="11A615E6" w14:textId="77777777" w:rsidR="00EF3DEB" w:rsidRPr="00EF3DEB" w:rsidRDefault="00EF3DEB" w:rsidP="00EF3DEB">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bookmarkStart w:id="12" w:name="_Hlk40545570"/>
    </w:p>
    <w:p w14:paraId="2BA2CAC2" w14:textId="77777777" w:rsidR="00EF3DEB" w:rsidRPr="00EF3DEB" w:rsidRDefault="00EF3DEB" w:rsidP="00EF3DEB">
      <w:pPr>
        <w:suppressAutoHyphens/>
        <w:autoSpaceDN w:val="0"/>
        <w:spacing w:after="0" w:line="228" w:lineRule="auto"/>
        <w:ind w:left="720" w:right="57"/>
        <w:jc w:val="both"/>
        <w:textAlignment w:val="baseline"/>
        <w:rPr>
          <w:rFonts w:ascii="Cambria" w:eastAsia="Verdana" w:hAnsi="Cambria" w:cs="Arial"/>
          <w:color w:val="000000"/>
          <w:sz w:val="20"/>
          <w:szCs w:val="20"/>
          <w:lang w:eastAsia="pl-PL"/>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EF3DEB" w:rsidRPr="00EF3DEB" w14:paraId="3248244F" w14:textId="77777777" w:rsidTr="00A010EE">
        <w:tc>
          <w:tcPr>
            <w:tcW w:w="8926" w:type="dxa"/>
            <w:shd w:val="clear" w:color="auto" w:fill="FDE9D9" w:themeFill="accent6" w:themeFillTint="33"/>
          </w:tcPr>
          <w:p w14:paraId="1F4942C7" w14:textId="77777777" w:rsidR="00EF3DEB" w:rsidRPr="00EF3DEB" w:rsidRDefault="00EF3DEB" w:rsidP="00EF3DEB">
            <w:pPr>
              <w:jc w:val="both"/>
              <w:textAlignment w:val="baseline"/>
              <w:rPr>
                <w:rFonts w:ascii="Cambria" w:eastAsia="Times New Roman" w:hAnsi="Cambria" w:cs="Times New Roman"/>
                <w:b/>
                <w:bCs/>
                <w:kern w:val="2"/>
                <w:sz w:val="20"/>
                <w:szCs w:val="20"/>
                <w:lang w:eastAsia="pl-PL" w:bidi="hi-IN"/>
              </w:rPr>
            </w:pPr>
            <w:r w:rsidRPr="00EF3DEB">
              <w:rPr>
                <w:rFonts w:ascii="Cambria" w:eastAsia="Times New Roman" w:hAnsi="Cambria" w:cs="Times New Roman"/>
                <w:b/>
                <w:bCs/>
                <w:kern w:val="2"/>
                <w:sz w:val="20"/>
                <w:szCs w:val="20"/>
                <w:lang w:eastAsia="pl-PL" w:bidi="hi-IN"/>
              </w:rPr>
              <w:t>Rozdział VI.</w:t>
            </w:r>
          </w:p>
          <w:p w14:paraId="58939F03" w14:textId="77777777" w:rsidR="00EF3DEB" w:rsidRPr="00EF3DEB" w:rsidRDefault="00EF3DEB" w:rsidP="00EF3DEB">
            <w:pPr>
              <w:jc w:val="both"/>
              <w:textAlignment w:val="baseline"/>
              <w:rPr>
                <w:rFonts w:ascii="Cambria" w:eastAsia="Times New Roman" w:hAnsi="Cambria" w:cs="Times New Roman"/>
                <w:b/>
                <w:bCs/>
                <w:kern w:val="2"/>
                <w:sz w:val="20"/>
                <w:szCs w:val="20"/>
                <w:lang w:eastAsia="pl-PL" w:bidi="hi-IN"/>
              </w:rPr>
            </w:pPr>
            <w:r w:rsidRPr="00EF3DEB">
              <w:rPr>
                <w:rFonts w:ascii="Cambria" w:eastAsia="Times New Roman" w:hAnsi="Cambria" w:cs="Times New Roman"/>
                <w:b/>
                <w:bCs/>
                <w:kern w:val="2"/>
                <w:sz w:val="20"/>
                <w:szCs w:val="20"/>
                <w:lang w:eastAsia="pl-PL" w:bidi="hi-IN"/>
              </w:rPr>
              <w:t xml:space="preserve">ZAMÓWIENIA PODOBNE </w:t>
            </w:r>
          </w:p>
        </w:tc>
      </w:tr>
    </w:tbl>
    <w:p w14:paraId="14A5CBF6" w14:textId="77777777" w:rsidR="00EF3DEB" w:rsidRPr="00EF3DEB" w:rsidRDefault="00EF3DEB" w:rsidP="00EF3DEB">
      <w:pPr>
        <w:spacing w:after="0"/>
        <w:contextualSpacing/>
        <w:jc w:val="both"/>
        <w:rPr>
          <w:rFonts w:ascii="Cambria" w:eastAsia="Calibri" w:hAnsi="Cambria" w:cs="Arial"/>
          <w:b/>
          <w:bCs/>
          <w:sz w:val="20"/>
          <w:szCs w:val="20"/>
          <w:lang w:eastAsia="ar-SA"/>
        </w:rPr>
      </w:pPr>
    </w:p>
    <w:p w14:paraId="378E4701" w14:textId="77777777" w:rsidR="00EF3DEB" w:rsidRPr="00EF3DEB" w:rsidRDefault="00EF3DEB" w:rsidP="00EF3DEB">
      <w:pPr>
        <w:spacing w:after="0"/>
        <w:contextualSpacing/>
        <w:jc w:val="both"/>
        <w:rPr>
          <w:rFonts w:ascii="Cambria" w:eastAsia="Calibri" w:hAnsi="Cambria" w:cs="Arial"/>
          <w:sz w:val="20"/>
          <w:szCs w:val="20"/>
          <w:lang w:eastAsia="ar-SA"/>
        </w:rPr>
      </w:pPr>
      <w:r w:rsidRPr="00EF3DEB">
        <w:rPr>
          <w:rFonts w:ascii="Cambria" w:eastAsia="Calibri" w:hAnsi="Cambria" w:cs="Arial"/>
          <w:b/>
          <w:bCs/>
          <w:sz w:val="20"/>
          <w:szCs w:val="20"/>
          <w:lang w:eastAsia="ar-SA"/>
        </w:rPr>
        <w:t xml:space="preserve"> Zamawiający nie przewiduje</w:t>
      </w:r>
      <w:r w:rsidRPr="00EF3DEB">
        <w:rPr>
          <w:rFonts w:ascii="Cambria" w:eastAsia="Calibri" w:hAnsi="Cambria" w:cs="Arial"/>
          <w:sz w:val="20"/>
          <w:szCs w:val="20"/>
          <w:lang w:eastAsia="ar-SA"/>
        </w:rPr>
        <w:t xml:space="preserve"> udzielenia zamówień, o których mowa w art. 214 ust. 1 pkt. 7 ustawy </w:t>
      </w:r>
      <w:proofErr w:type="spellStart"/>
      <w:r w:rsidRPr="00EF3DEB">
        <w:rPr>
          <w:rFonts w:ascii="Cambria" w:eastAsia="Calibri" w:hAnsi="Cambria" w:cs="Arial"/>
          <w:sz w:val="20"/>
          <w:szCs w:val="20"/>
          <w:lang w:eastAsia="ar-SA"/>
        </w:rPr>
        <w:t>Pzp</w:t>
      </w:r>
      <w:proofErr w:type="spellEnd"/>
      <w:r w:rsidRPr="00EF3DEB">
        <w:rPr>
          <w:rFonts w:ascii="Cambria" w:eastAsia="Calibri" w:hAnsi="Cambria" w:cs="Arial"/>
          <w:sz w:val="20"/>
          <w:szCs w:val="20"/>
          <w:lang w:eastAsia="ar-SA"/>
        </w:rPr>
        <w:t xml:space="preserve">. </w:t>
      </w:r>
    </w:p>
    <w:p w14:paraId="6846B266" w14:textId="77777777" w:rsidR="00EF3DEB" w:rsidRPr="00EF3DEB" w:rsidRDefault="00EF3DEB" w:rsidP="00EF3DEB">
      <w:pPr>
        <w:suppressAutoHyphens/>
        <w:spacing w:after="0"/>
        <w:ind w:left="360"/>
        <w:contextualSpacing/>
        <w:jc w:val="both"/>
        <w:rPr>
          <w:rFonts w:ascii="Cambria" w:eastAsia="Calibri" w:hAnsi="Cambria" w:cs="Arial"/>
          <w:sz w:val="20"/>
          <w:szCs w:val="20"/>
          <w:lang w:eastAsia="ar-SA"/>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EF3DEB" w:rsidRPr="00EF3DEB" w14:paraId="568020A6" w14:textId="77777777" w:rsidTr="00A010EE">
        <w:tc>
          <w:tcPr>
            <w:tcW w:w="8926" w:type="dxa"/>
            <w:shd w:val="clear" w:color="auto" w:fill="FDE9D9" w:themeFill="accent6" w:themeFillTint="33"/>
          </w:tcPr>
          <w:p w14:paraId="7B36E65E" w14:textId="77777777" w:rsidR="00EF3DEB" w:rsidRPr="00EF3DEB" w:rsidRDefault="00EF3DEB" w:rsidP="00EF3DEB">
            <w:pPr>
              <w:jc w:val="both"/>
              <w:textAlignment w:val="baseline"/>
              <w:rPr>
                <w:rFonts w:ascii="Cambria" w:eastAsia="Times New Roman" w:hAnsi="Cambria" w:cs="Times New Roman"/>
                <w:b/>
                <w:bCs/>
                <w:kern w:val="2"/>
                <w:sz w:val="20"/>
                <w:szCs w:val="20"/>
                <w:lang w:eastAsia="pl-PL" w:bidi="hi-IN"/>
              </w:rPr>
            </w:pPr>
            <w:r w:rsidRPr="00EF3DEB">
              <w:rPr>
                <w:rFonts w:ascii="Cambria" w:eastAsia="Times New Roman" w:hAnsi="Cambria" w:cs="Times New Roman"/>
                <w:b/>
                <w:bCs/>
                <w:kern w:val="2"/>
                <w:sz w:val="20"/>
                <w:szCs w:val="20"/>
                <w:lang w:eastAsia="pl-PL" w:bidi="hi-IN"/>
              </w:rPr>
              <w:t>Rozdział VII.</w:t>
            </w:r>
          </w:p>
          <w:p w14:paraId="043092E5" w14:textId="77777777" w:rsidR="00EF3DEB" w:rsidRPr="00EF3DEB" w:rsidRDefault="00EF3DEB" w:rsidP="00EF3DEB">
            <w:pPr>
              <w:jc w:val="both"/>
              <w:textAlignment w:val="baseline"/>
              <w:rPr>
                <w:rFonts w:ascii="Cambria" w:eastAsia="Times New Roman" w:hAnsi="Cambria" w:cs="Times New Roman"/>
                <w:b/>
                <w:bCs/>
                <w:kern w:val="2"/>
                <w:sz w:val="20"/>
                <w:szCs w:val="20"/>
                <w:lang w:eastAsia="pl-PL" w:bidi="hi-IN"/>
              </w:rPr>
            </w:pPr>
            <w:r w:rsidRPr="00EF3DEB">
              <w:rPr>
                <w:rFonts w:ascii="Cambria" w:eastAsia="Times New Roman" w:hAnsi="Cambria" w:cs="Times New Roman"/>
                <w:b/>
                <w:bCs/>
                <w:kern w:val="2"/>
                <w:sz w:val="20"/>
                <w:szCs w:val="20"/>
                <w:lang w:eastAsia="pl-PL" w:bidi="hi-IN"/>
              </w:rPr>
              <w:t xml:space="preserve">INFORMACJE DOTYCZĄCE ZAMÓWIENIA </w:t>
            </w:r>
          </w:p>
        </w:tc>
      </w:tr>
    </w:tbl>
    <w:p w14:paraId="0C7168C2" w14:textId="77777777" w:rsidR="00EF3DEB" w:rsidRPr="00EF3DEB" w:rsidRDefault="00EF3DEB" w:rsidP="00EF3DEB">
      <w:pPr>
        <w:spacing w:after="0" w:line="259" w:lineRule="auto"/>
        <w:contextualSpacing/>
        <w:jc w:val="both"/>
        <w:rPr>
          <w:rFonts w:ascii="Cambria" w:eastAsia="Calibri" w:hAnsi="Cambria" w:cs="Arial"/>
          <w:sz w:val="20"/>
          <w:szCs w:val="20"/>
        </w:rPr>
      </w:pPr>
    </w:p>
    <w:p w14:paraId="75CC95E4" w14:textId="77777777" w:rsidR="00EF3DEB" w:rsidRPr="00EF3DEB" w:rsidRDefault="00EF3DEB" w:rsidP="00EF3DEB">
      <w:pPr>
        <w:spacing w:line="252" w:lineRule="auto"/>
        <w:contextualSpacing/>
        <w:jc w:val="both"/>
        <w:rPr>
          <w:rFonts w:ascii="Cambria" w:eastAsia="Times New Roman" w:hAnsi="Cambria" w:cs="Times New Roman"/>
          <w:sz w:val="20"/>
          <w:szCs w:val="20"/>
        </w:rPr>
      </w:pPr>
      <w:bookmarkStart w:id="13" w:name="_Hlk93927924"/>
      <w:r w:rsidRPr="00EF3DEB">
        <w:rPr>
          <w:rFonts w:ascii="Cambria" w:eastAsia="Calibri" w:hAnsi="Cambria" w:cs="Arial"/>
          <w:sz w:val="20"/>
          <w:szCs w:val="20"/>
        </w:rPr>
        <w:t>1.</w:t>
      </w:r>
      <w:r w:rsidRPr="00EF3DEB">
        <w:rPr>
          <w:rFonts w:ascii="Cambria" w:eastAsia="Calibri" w:hAnsi="Cambria" w:cs="Arial"/>
          <w:b/>
          <w:bCs/>
          <w:sz w:val="20"/>
          <w:szCs w:val="20"/>
          <w:u w:val="single"/>
        </w:rPr>
        <w:t xml:space="preserve">Podział zamówienia na części: </w:t>
      </w:r>
      <w:r w:rsidRPr="00EF3DEB">
        <w:rPr>
          <w:rFonts w:ascii="Cambria" w:eastAsia="Times New Roman" w:hAnsi="Cambria" w:cs="Times New Roman"/>
          <w:sz w:val="20"/>
          <w:szCs w:val="20"/>
        </w:rPr>
        <w:t xml:space="preserve">Zamawiający nie dokonuje podziału zamówienia na części. Tym samym zamawiający nie dopuszcza składania ofert częściowych, o których mowa w art. 7 pkt 15 ustawy </w:t>
      </w:r>
      <w:proofErr w:type="spellStart"/>
      <w:r w:rsidRPr="00EF3DEB">
        <w:rPr>
          <w:rFonts w:ascii="Cambria" w:eastAsia="Times New Roman" w:hAnsi="Cambria" w:cs="Times New Roman"/>
          <w:sz w:val="20"/>
          <w:szCs w:val="20"/>
        </w:rPr>
        <w:t>Pzp</w:t>
      </w:r>
      <w:proofErr w:type="spellEnd"/>
      <w:r w:rsidRPr="00EF3DEB">
        <w:rPr>
          <w:rFonts w:ascii="Cambria" w:eastAsia="Times New Roman" w:hAnsi="Cambria" w:cs="Times New Roman"/>
          <w:sz w:val="20"/>
          <w:szCs w:val="20"/>
        </w:rPr>
        <w:t>.</w:t>
      </w:r>
    </w:p>
    <w:p w14:paraId="449F4D9B" w14:textId="77777777" w:rsidR="00EF3DEB" w:rsidRPr="00EF3DEB" w:rsidRDefault="00EF3DEB" w:rsidP="00EF3DEB">
      <w:pPr>
        <w:spacing w:line="252" w:lineRule="auto"/>
        <w:contextualSpacing/>
        <w:jc w:val="both"/>
        <w:rPr>
          <w:rFonts w:ascii="Cambria" w:eastAsia="Times New Roman" w:hAnsi="Cambria" w:cs="Times New Roman"/>
          <w:b/>
          <w:sz w:val="20"/>
          <w:szCs w:val="20"/>
        </w:rPr>
      </w:pPr>
      <w:r w:rsidRPr="00EF3DEB">
        <w:rPr>
          <w:rFonts w:ascii="Cambria" w:eastAsia="Times New Roman" w:hAnsi="Cambria" w:cs="Times New Roman"/>
          <w:b/>
          <w:sz w:val="20"/>
          <w:szCs w:val="20"/>
        </w:rPr>
        <w:t>Powody niedokonania podziału:</w:t>
      </w:r>
    </w:p>
    <w:p w14:paraId="2E70FDDD" w14:textId="77777777" w:rsidR="00EF3DEB" w:rsidRPr="00EF3DEB" w:rsidRDefault="00F66994" w:rsidP="00EF3DEB">
      <w:pPr>
        <w:spacing w:before="120" w:after="0" w:line="240" w:lineRule="auto"/>
        <w:jc w:val="both"/>
        <w:outlineLvl w:val="1"/>
        <w:rPr>
          <w:rFonts w:ascii="Cambria" w:eastAsia="Calibri" w:hAnsi="Cambria" w:cs="Arial"/>
          <w:sz w:val="20"/>
          <w:szCs w:val="20"/>
        </w:rPr>
      </w:pPr>
      <w:r w:rsidRPr="00F66994">
        <w:rPr>
          <w:rFonts w:asciiTheme="majorHAnsi" w:hAnsiTheme="majorHAnsi"/>
          <w:sz w:val="20"/>
          <w:szCs w:val="20"/>
        </w:rPr>
        <w:t>Zamawiający nie dokonuje podziału zamówienia na części ze względu na charakter zamówienia. Podział zamówienia może utrudnić lub uniemożliwić koordynację usług prowadzonych przez kilka podmiotów, czego konsekwencją będzie zagrożenie właściwego wykonania zamówienia. 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w:t>
      </w:r>
      <w:r>
        <w:rPr>
          <w:rFonts w:asciiTheme="majorHAnsi" w:hAnsiTheme="majorHAnsi"/>
          <w:sz w:val="20"/>
          <w:szCs w:val="20"/>
        </w:rPr>
        <w:t xml:space="preserve"> Zamawiającego</w:t>
      </w:r>
      <w:r w:rsidRPr="00F66994">
        <w:rPr>
          <w:rFonts w:asciiTheme="majorHAnsi" w:hAnsiTheme="majorHAnsi"/>
          <w:sz w:val="20"/>
          <w:szCs w:val="20"/>
        </w:rPr>
        <w:t xml:space="preserve">. Dokonywanie podziału wiązałoby się z nadmiernym </w:t>
      </w:r>
      <w:r>
        <w:rPr>
          <w:rFonts w:asciiTheme="majorHAnsi" w:hAnsiTheme="majorHAnsi"/>
          <w:sz w:val="20"/>
          <w:szCs w:val="20"/>
        </w:rPr>
        <w:t>rozdrobnieniem zamówienia</w:t>
      </w:r>
      <w:r w:rsidR="00EF3DEB" w:rsidRPr="00F66994">
        <w:rPr>
          <w:rFonts w:asciiTheme="majorHAnsi" w:eastAsia="Times New Roman" w:hAnsiTheme="majorHAnsi" w:cs="Times New Roman"/>
          <w:bCs/>
          <w:iCs/>
          <w:sz w:val="20"/>
          <w:szCs w:val="20"/>
        </w:rPr>
        <w:t>. Ze względu na charakter przedmiotu zamówienia ważne jest aby całość zamówienia koordynował jeden</w:t>
      </w:r>
      <w:r w:rsidR="00EF3DEB" w:rsidRPr="00EF3DEB">
        <w:rPr>
          <w:rFonts w:ascii="Cambria" w:eastAsia="Times New Roman" w:hAnsi="Cambria" w:cs="Times New Roman"/>
          <w:bCs/>
          <w:iCs/>
          <w:sz w:val="20"/>
          <w:szCs w:val="20"/>
        </w:rPr>
        <w:t xml:space="preserve"> wykonawca. W konsekwencji nie doprowadzi to do nadmiernych kosztów wykonania zamówienia. </w:t>
      </w:r>
      <w:bookmarkEnd w:id="13"/>
    </w:p>
    <w:p w14:paraId="3FC7D6DC" w14:textId="77777777" w:rsidR="00EF3DEB" w:rsidRPr="00EF3DEB" w:rsidRDefault="00EF3DEB" w:rsidP="00EF3DEB">
      <w:pPr>
        <w:spacing w:after="0" w:line="259" w:lineRule="auto"/>
        <w:contextualSpacing/>
        <w:jc w:val="both"/>
        <w:rPr>
          <w:rFonts w:ascii="Cambria" w:eastAsia="Calibri" w:hAnsi="Cambria" w:cs="Arial"/>
          <w:sz w:val="20"/>
          <w:szCs w:val="20"/>
        </w:rPr>
      </w:pPr>
    </w:p>
    <w:p w14:paraId="708A8C03" w14:textId="77777777" w:rsidR="00EF3DEB" w:rsidRPr="00EF3DEB" w:rsidRDefault="00EF3DEB" w:rsidP="00EF3DEB">
      <w:pPr>
        <w:spacing w:after="0" w:line="259" w:lineRule="auto"/>
        <w:contextualSpacing/>
        <w:jc w:val="both"/>
        <w:rPr>
          <w:rFonts w:ascii="Cambria" w:eastAsia="Andale Sans UI" w:hAnsi="Cambria" w:cs="Arial"/>
          <w:kern w:val="2"/>
          <w:sz w:val="20"/>
          <w:szCs w:val="20"/>
          <w:lang w:eastAsia="pl-PL" w:bidi="hi-IN"/>
        </w:rPr>
      </w:pPr>
      <w:r w:rsidRPr="00EF3DEB">
        <w:rPr>
          <w:rFonts w:ascii="Cambria" w:eastAsia="Calibri" w:hAnsi="Cambria" w:cs="Arial"/>
          <w:sz w:val="20"/>
          <w:szCs w:val="20"/>
        </w:rPr>
        <w:t>2.</w:t>
      </w:r>
      <w:r w:rsidRPr="00EF3DEB">
        <w:rPr>
          <w:rFonts w:ascii="Cambria" w:eastAsia="Andale Sans UI" w:hAnsi="Cambria" w:cs="Arial"/>
          <w:kern w:val="2"/>
          <w:sz w:val="20"/>
          <w:szCs w:val="20"/>
          <w:lang w:eastAsia="pl-PL" w:bidi="hi-IN"/>
        </w:rPr>
        <w:t xml:space="preserve"> Zamawiający </w:t>
      </w:r>
      <w:r w:rsidRPr="00EF3DEB">
        <w:rPr>
          <w:rFonts w:ascii="Cambria" w:eastAsia="Andale Sans UI" w:hAnsi="Cambria" w:cs="Arial"/>
          <w:kern w:val="2"/>
          <w:sz w:val="20"/>
          <w:szCs w:val="20"/>
          <w:u w:val="single"/>
          <w:lang w:eastAsia="pl-PL" w:bidi="hi-IN"/>
        </w:rPr>
        <w:t>nie dopuszcza możliwości składania ofert wariantowych</w:t>
      </w:r>
      <w:r w:rsidRPr="00EF3DEB">
        <w:rPr>
          <w:rFonts w:ascii="Cambria" w:eastAsia="Andale Sans UI" w:hAnsi="Cambria" w:cs="Arial"/>
          <w:kern w:val="2"/>
          <w:sz w:val="20"/>
          <w:szCs w:val="20"/>
          <w:lang w:eastAsia="pl-PL" w:bidi="hi-IN"/>
        </w:rPr>
        <w:t xml:space="preserve">, o której mowa </w:t>
      </w:r>
      <w:r w:rsidRPr="00EF3DEB">
        <w:rPr>
          <w:rFonts w:ascii="Cambria" w:eastAsia="Andale Sans UI" w:hAnsi="Cambria" w:cs="Arial"/>
          <w:kern w:val="2"/>
          <w:sz w:val="20"/>
          <w:szCs w:val="20"/>
          <w:lang w:eastAsia="pl-PL" w:bidi="hi-IN"/>
        </w:rPr>
        <w:br/>
        <w:t xml:space="preserve">w art.92 ustawy </w:t>
      </w:r>
      <w:proofErr w:type="spellStart"/>
      <w:r w:rsidRPr="00EF3DEB">
        <w:rPr>
          <w:rFonts w:ascii="Cambria" w:eastAsia="Andale Sans UI" w:hAnsi="Cambria" w:cs="Arial"/>
          <w:kern w:val="2"/>
          <w:sz w:val="20"/>
          <w:szCs w:val="20"/>
          <w:lang w:eastAsia="pl-PL" w:bidi="hi-IN"/>
        </w:rPr>
        <w:t>Pzp</w:t>
      </w:r>
      <w:proofErr w:type="spellEnd"/>
      <w:r w:rsidRPr="00EF3DEB">
        <w:rPr>
          <w:rFonts w:ascii="Cambria" w:eastAsia="Andale Sans UI" w:hAnsi="Cambria" w:cs="Arial"/>
          <w:kern w:val="2"/>
          <w:sz w:val="20"/>
          <w:szCs w:val="20"/>
          <w:lang w:eastAsia="pl-PL" w:bidi="hi-IN"/>
        </w:rPr>
        <w:t xml:space="preserve">, tzn. oferty przewidujące odmienny sposób wykonania zamówienia </w:t>
      </w:r>
      <w:r w:rsidRPr="00EF3DEB">
        <w:rPr>
          <w:rFonts w:ascii="Cambria" w:eastAsia="Andale Sans UI" w:hAnsi="Cambria" w:cs="Arial"/>
          <w:kern w:val="2"/>
          <w:sz w:val="20"/>
          <w:szCs w:val="20"/>
          <w:lang w:eastAsia="pl-PL" w:bidi="hi-IN"/>
        </w:rPr>
        <w:br/>
        <w:t>niż określony w niniejszej SWZ.</w:t>
      </w:r>
    </w:p>
    <w:p w14:paraId="0E2A43FB" w14:textId="77777777" w:rsidR="00EF3DEB" w:rsidRPr="00EF3DEB" w:rsidRDefault="00EF3DEB" w:rsidP="00EF3DEB">
      <w:pPr>
        <w:spacing w:after="0" w:line="259" w:lineRule="auto"/>
        <w:contextualSpacing/>
        <w:jc w:val="both"/>
        <w:rPr>
          <w:rFonts w:ascii="Cambria" w:eastAsia="Andale Sans UI" w:hAnsi="Cambria" w:cs="Arial"/>
          <w:kern w:val="2"/>
          <w:sz w:val="20"/>
          <w:szCs w:val="20"/>
          <w:lang w:eastAsia="pl-PL" w:bidi="hi-IN"/>
        </w:rPr>
      </w:pPr>
    </w:p>
    <w:p w14:paraId="067EB573" w14:textId="77777777" w:rsidR="00EF3DEB" w:rsidRPr="00EF3DEB" w:rsidRDefault="00EF3DEB" w:rsidP="00EF3DEB">
      <w:pPr>
        <w:spacing w:after="0" w:line="259" w:lineRule="auto"/>
        <w:contextualSpacing/>
        <w:jc w:val="both"/>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 xml:space="preserve">3.Zamawiający </w:t>
      </w:r>
      <w:r w:rsidRPr="00EF3DEB">
        <w:rPr>
          <w:rFonts w:ascii="Cambria" w:eastAsia="Andale Sans UI" w:hAnsi="Cambria" w:cs="Arial"/>
          <w:kern w:val="2"/>
          <w:sz w:val="20"/>
          <w:szCs w:val="20"/>
          <w:u w:val="single"/>
          <w:lang w:eastAsia="pl-PL" w:bidi="hi-IN"/>
        </w:rPr>
        <w:t>nie przewiduje przeprowadzenia aukcji elektronicznej</w:t>
      </w:r>
      <w:r w:rsidRPr="00EF3DEB">
        <w:rPr>
          <w:rFonts w:ascii="Cambria" w:eastAsia="Andale Sans UI" w:hAnsi="Cambria" w:cs="Arial"/>
          <w:kern w:val="2"/>
          <w:sz w:val="20"/>
          <w:szCs w:val="20"/>
          <w:lang w:eastAsia="pl-PL" w:bidi="hi-IN"/>
        </w:rPr>
        <w:t xml:space="preserve">, o której mowa w art.308 ust.1 ustawy </w:t>
      </w:r>
      <w:proofErr w:type="spellStart"/>
      <w:r w:rsidRPr="00EF3DEB">
        <w:rPr>
          <w:rFonts w:ascii="Cambria" w:eastAsia="Andale Sans UI" w:hAnsi="Cambria" w:cs="Arial"/>
          <w:kern w:val="2"/>
          <w:sz w:val="20"/>
          <w:szCs w:val="20"/>
          <w:lang w:eastAsia="pl-PL" w:bidi="hi-IN"/>
        </w:rPr>
        <w:t>Pzp</w:t>
      </w:r>
      <w:proofErr w:type="spellEnd"/>
      <w:r w:rsidRPr="00EF3DEB">
        <w:rPr>
          <w:rFonts w:ascii="Cambria" w:eastAsia="Andale Sans UI" w:hAnsi="Cambria" w:cs="Arial"/>
          <w:kern w:val="2"/>
          <w:sz w:val="20"/>
          <w:szCs w:val="20"/>
          <w:lang w:eastAsia="pl-PL" w:bidi="hi-IN"/>
        </w:rPr>
        <w:t>.</w:t>
      </w:r>
    </w:p>
    <w:p w14:paraId="4603B845" w14:textId="77777777" w:rsidR="00EF3DEB" w:rsidRPr="00EF3DEB" w:rsidRDefault="00EF3DEB" w:rsidP="00EF3DEB">
      <w:pPr>
        <w:spacing w:after="0" w:line="259" w:lineRule="auto"/>
        <w:contextualSpacing/>
        <w:jc w:val="both"/>
        <w:rPr>
          <w:rFonts w:ascii="Cambria" w:eastAsia="Andale Sans UI" w:hAnsi="Cambria" w:cs="Arial"/>
          <w:kern w:val="2"/>
          <w:sz w:val="20"/>
          <w:szCs w:val="20"/>
          <w:lang w:eastAsia="pl-PL" w:bidi="hi-IN"/>
        </w:rPr>
      </w:pPr>
    </w:p>
    <w:p w14:paraId="17C11173" w14:textId="77777777" w:rsidR="00EF3DEB" w:rsidRPr="00EF3DEB" w:rsidRDefault="00EF3DEB" w:rsidP="00EF3DEB">
      <w:pPr>
        <w:spacing w:after="0" w:line="259" w:lineRule="auto"/>
        <w:contextualSpacing/>
        <w:jc w:val="both"/>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 xml:space="preserve">4.Zamawiający </w:t>
      </w:r>
      <w:r w:rsidRPr="00EF3DEB">
        <w:rPr>
          <w:rFonts w:ascii="Cambria" w:eastAsia="Andale Sans UI" w:hAnsi="Cambria" w:cs="Arial"/>
          <w:kern w:val="2"/>
          <w:sz w:val="20"/>
          <w:szCs w:val="20"/>
          <w:u w:val="single"/>
          <w:lang w:eastAsia="pl-PL" w:bidi="hi-IN"/>
        </w:rPr>
        <w:t>nie przewiduje zawarcia umowy ramowej</w:t>
      </w:r>
      <w:r w:rsidRPr="00EF3DEB">
        <w:rPr>
          <w:rFonts w:ascii="Cambria" w:eastAsia="Andale Sans UI" w:hAnsi="Cambria" w:cs="Arial"/>
          <w:kern w:val="2"/>
          <w:sz w:val="20"/>
          <w:szCs w:val="20"/>
          <w:lang w:eastAsia="pl-PL" w:bidi="hi-IN"/>
        </w:rPr>
        <w:t xml:space="preserve">, o której mowa w art.311-315 ustawy </w:t>
      </w:r>
      <w:proofErr w:type="spellStart"/>
      <w:r w:rsidRPr="00EF3DEB">
        <w:rPr>
          <w:rFonts w:ascii="Cambria" w:eastAsia="Andale Sans UI" w:hAnsi="Cambria" w:cs="Arial"/>
          <w:kern w:val="2"/>
          <w:sz w:val="20"/>
          <w:szCs w:val="20"/>
          <w:lang w:eastAsia="pl-PL" w:bidi="hi-IN"/>
        </w:rPr>
        <w:t>Pzp</w:t>
      </w:r>
      <w:proofErr w:type="spellEnd"/>
      <w:r w:rsidRPr="00EF3DEB">
        <w:rPr>
          <w:rFonts w:ascii="Cambria" w:eastAsia="Andale Sans UI" w:hAnsi="Cambria" w:cs="Arial"/>
          <w:kern w:val="2"/>
          <w:sz w:val="20"/>
          <w:szCs w:val="20"/>
          <w:lang w:eastAsia="pl-PL" w:bidi="hi-IN"/>
        </w:rPr>
        <w:t>.</w:t>
      </w:r>
    </w:p>
    <w:p w14:paraId="64C72F35" w14:textId="77777777" w:rsidR="00EF3DEB" w:rsidRPr="00EF3DEB" w:rsidRDefault="00EF3DEB" w:rsidP="00EF3DEB">
      <w:pPr>
        <w:spacing w:after="0" w:line="259" w:lineRule="auto"/>
        <w:contextualSpacing/>
        <w:jc w:val="both"/>
        <w:rPr>
          <w:rFonts w:ascii="Cambria" w:eastAsia="Andale Sans UI" w:hAnsi="Cambria" w:cs="Arial"/>
          <w:kern w:val="2"/>
          <w:sz w:val="20"/>
          <w:szCs w:val="20"/>
          <w:lang w:eastAsia="pl-PL" w:bidi="hi-IN"/>
        </w:rPr>
      </w:pPr>
    </w:p>
    <w:p w14:paraId="486AFA91" w14:textId="77777777" w:rsidR="00EF3DEB" w:rsidRPr="00EF3DEB" w:rsidRDefault="00EF3DEB" w:rsidP="00EF3DEB">
      <w:pPr>
        <w:spacing w:after="0" w:line="259" w:lineRule="auto"/>
        <w:contextualSpacing/>
        <w:jc w:val="both"/>
        <w:rPr>
          <w:rFonts w:ascii="Cambria" w:eastAsia="Times New Roman" w:hAnsi="Cambria" w:cs="Arial"/>
          <w:kern w:val="2"/>
          <w:sz w:val="20"/>
          <w:szCs w:val="20"/>
          <w:lang w:eastAsia="pl-PL" w:bidi="hi-IN"/>
        </w:rPr>
      </w:pPr>
      <w:r w:rsidRPr="00EF3DEB">
        <w:rPr>
          <w:rFonts w:ascii="Cambria" w:eastAsia="Andale Sans UI" w:hAnsi="Cambria" w:cs="Arial"/>
          <w:kern w:val="2"/>
          <w:sz w:val="20"/>
          <w:szCs w:val="20"/>
          <w:lang w:eastAsia="pl-PL" w:bidi="hi-IN"/>
        </w:rPr>
        <w:t>5.</w:t>
      </w:r>
      <w:r w:rsidRPr="00EF3DEB">
        <w:rPr>
          <w:rFonts w:ascii="Cambria" w:eastAsia="Times New Roman" w:hAnsi="Cambria" w:cs="Arial"/>
          <w:kern w:val="2"/>
          <w:sz w:val="20"/>
          <w:szCs w:val="20"/>
          <w:lang w:eastAsia="pl-PL" w:bidi="hi-IN"/>
        </w:rPr>
        <w:t xml:space="preserve">Zamawiający </w:t>
      </w:r>
      <w:r w:rsidRPr="00EF3DEB">
        <w:rPr>
          <w:rFonts w:ascii="Cambria" w:eastAsia="Times New Roman" w:hAnsi="Cambria" w:cs="Arial"/>
          <w:kern w:val="2"/>
          <w:sz w:val="20"/>
          <w:szCs w:val="20"/>
          <w:u w:val="single"/>
          <w:lang w:eastAsia="pl-PL" w:bidi="hi-IN"/>
        </w:rPr>
        <w:t xml:space="preserve">nie dopuszcza do rozliczeń w walutach obcych. </w:t>
      </w:r>
    </w:p>
    <w:p w14:paraId="4B1B5F3F" w14:textId="77777777" w:rsidR="00EF3DEB" w:rsidRPr="00EF3DEB" w:rsidRDefault="00EF3DEB" w:rsidP="00EF3DEB">
      <w:pPr>
        <w:spacing w:after="0" w:line="259" w:lineRule="auto"/>
        <w:contextualSpacing/>
        <w:jc w:val="both"/>
        <w:rPr>
          <w:rFonts w:ascii="Cambria" w:eastAsia="Times New Roman" w:hAnsi="Cambria" w:cs="Arial"/>
          <w:kern w:val="2"/>
          <w:sz w:val="20"/>
          <w:szCs w:val="20"/>
          <w:lang w:eastAsia="pl-PL" w:bidi="hi-IN"/>
        </w:rPr>
      </w:pPr>
    </w:p>
    <w:p w14:paraId="7421D42B" w14:textId="77777777" w:rsidR="00EF3DEB" w:rsidRPr="00EF3DEB" w:rsidRDefault="00EF3DEB" w:rsidP="00EF3DEB">
      <w:pPr>
        <w:spacing w:after="0" w:line="259" w:lineRule="auto"/>
        <w:contextualSpacing/>
        <w:jc w:val="both"/>
        <w:rPr>
          <w:rFonts w:ascii="Cambria" w:eastAsia="Times New Roman" w:hAnsi="Cambria" w:cs="Arial"/>
          <w:kern w:val="2"/>
          <w:sz w:val="20"/>
          <w:szCs w:val="20"/>
          <w:u w:val="single"/>
          <w:lang w:eastAsia="pl-PL" w:bidi="hi-IN"/>
        </w:rPr>
      </w:pPr>
      <w:r w:rsidRPr="00EF3DEB">
        <w:rPr>
          <w:rFonts w:ascii="Cambria" w:eastAsia="Times New Roman" w:hAnsi="Cambria" w:cs="Arial"/>
          <w:kern w:val="2"/>
          <w:sz w:val="20"/>
          <w:szCs w:val="20"/>
          <w:lang w:eastAsia="pl-PL" w:bidi="hi-IN"/>
        </w:rPr>
        <w:t xml:space="preserve">6.Zamawiający </w:t>
      </w:r>
      <w:r w:rsidRPr="00EF3DEB">
        <w:rPr>
          <w:rFonts w:ascii="Cambria" w:eastAsia="Times New Roman" w:hAnsi="Cambria" w:cs="Arial"/>
          <w:kern w:val="2"/>
          <w:sz w:val="20"/>
          <w:szCs w:val="20"/>
          <w:u w:val="single"/>
          <w:lang w:eastAsia="pl-PL" w:bidi="hi-IN"/>
        </w:rPr>
        <w:t>nie przewiduje zwrotu kosztów udziału w postępowaniu.</w:t>
      </w:r>
    </w:p>
    <w:p w14:paraId="50D55F1F" w14:textId="77777777" w:rsidR="00EF3DEB" w:rsidRPr="00EF3DEB" w:rsidRDefault="00EF3DEB" w:rsidP="00EF3DEB">
      <w:pPr>
        <w:spacing w:after="0" w:line="259" w:lineRule="auto"/>
        <w:contextualSpacing/>
        <w:jc w:val="both"/>
        <w:rPr>
          <w:rFonts w:ascii="Cambria" w:eastAsia="Times New Roman" w:hAnsi="Cambria" w:cs="Arial"/>
          <w:kern w:val="2"/>
          <w:sz w:val="20"/>
          <w:szCs w:val="20"/>
          <w:lang w:eastAsia="pl-PL" w:bidi="hi-IN"/>
        </w:rPr>
      </w:pPr>
    </w:p>
    <w:p w14:paraId="24AEF883" w14:textId="77777777" w:rsidR="00EF3DEB" w:rsidRPr="00EF3DEB" w:rsidRDefault="00EF3DEB" w:rsidP="00EF3DEB">
      <w:pPr>
        <w:spacing w:after="0" w:line="259" w:lineRule="auto"/>
        <w:contextualSpacing/>
        <w:jc w:val="both"/>
        <w:rPr>
          <w:rFonts w:ascii="Cambria" w:eastAsia="Times New Roman" w:hAnsi="Cambria" w:cs="Arial"/>
          <w:kern w:val="2"/>
          <w:sz w:val="20"/>
          <w:szCs w:val="20"/>
          <w:lang w:eastAsia="pl-PL" w:bidi="hi-IN"/>
        </w:rPr>
      </w:pPr>
      <w:r w:rsidRPr="00EF3DEB">
        <w:rPr>
          <w:rFonts w:ascii="Cambria" w:eastAsia="Times New Roman" w:hAnsi="Cambria" w:cs="Arial"/>
          <w:kern w:val="2"/>
          <w:sz w:val="20"/>
          <w:szCs w:val="20"/>
          <w:lang w:eastAsia="pl-PL" w:bidi="hi-IN"/>
        </w:rPr>
        <w:t>7.</w:t>
      </w:r>
      <w:r w:rsidRPr="00EF3DEB">
        <w:rPr>
          <w:rFonts w:ascii="Cambria" w:eastAsia="Times New Roman" w:hAnsi="Cambria" w:cs="Garamond"/>
          <w:kern w:val="3"/>
          <w:sz w:val="20"/>
          <w:szCs w:val="20"/>
          <w:lang w:eastAsia="zh-CN"/>
        </w:rPr>
        <w:t xml:space="preserve">Zamawiający żąda wskazania, odpowiednio do treści postanowień SWZ, przez Wykonawcę w ofercie części zamówienia której wykonanie zamierza powierzyć podwykonawcom </w:t>
      </w:r>
      <w:r w:rsidRPr="00EF3DEB">
        <w:rPr>
          <w:rFonts w:ascii="Cambria" w:eastAsia="Times New Roman" w:hAnsi="Cambria" w:cs="Garamond"/>
          <w:kern w:val="3"/>
          <w:sz w:val="20"/>
          <w:szCs w:val="20"/>
          <w:lang w:eastAsia="zh-CN"/>
        </w:rPr>
        <w:br/>
        <w:t xml:space="preserve">oraz </w:t>
      </w:r>
      <w:r w:rsidRPr="00EF3DEB">
        <w:rPr>
          <w:rFonts w:ascii="Cambria" w:eastAsia="Times New Roman" w:hAnsi="Cambria" w:cs="Arial"/>
          <w:kern w:val="3"/>
          <w:sz w:val="20"/>
          <w:szCs w:val="20"/>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EF3DEB">
        <w:rPr>
          <w:rFonts w:ascii="Cambria" w:eastAsia="Times New Roman" w:hAnsi="Cambria" w:cs="Arial"/>
          <w:kern w:val="3"/>
          <w:sz w:val="20"/>
          <w:szCs w:val="20"/>
          <w:lang w:eastAsia="zh-CN"/>
        </w:rPr>
        <w:t>Pzp</w:t>
      </w:r>
      <w:proofErr w:type="spellEnd"/>
      <w:r w:rsidRPr="00EF3DEB">
        <w:rPr>
          <w:rFonts w:ascii="Cambria" w:eastAsia="Times New Roman" w:hAnsi="Cambria" w:cs="Arial"/>
          <w:kern w:val="3"/>
          <w:sz w:val="20"/>
          <w:szCs w:val="20"/>
          <w:lang w:eastAsia="zh-CN"/>
        </w:rPr>
        <w:t>.</w:t>
      </w:r>
    </w:p>
    <w:p w14:paraId="678081AB" w14:textId="77777777" w:rsidR="00EF3DEB" w:rsidRPr="00EF3DEB" w:rsidRDefault="00EF3DEB" w:rsidP="00EF3DEB">
      <w:pPr>
        <w:tabs>
          <w:tab w:val="left" w:pos="0"/>
        </w:tabs>
        <w:suppressAutoHyphens/>
        <w:autoSpaceDN w:val="0"/>
        <w:spacing w:after="0"/>
        <w:jc w:val="both"/>
        <w:textAlignment w:val="baseline"/>
        <w:rPr>
          <w:rFonts w:ascii="Cambria" w:eastAsia="Garamond" w:hAnsi="Cambria" w:cs="Garamond"/>
          <w:b/>
          <w:color w:val="000000"/>
          <w:kern w:val="3"/>
          <w:sz w:val="20"/>
          <w:szCs w:val="20"/>
          <w:lang w:eastAsia="zh-CN"/>
        </w:rPr>
      </w:pPr>
    </w:p>
    <w:p w14:paraId="47FB7348"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u w:val="single"/>
          <w:lang w:eastAsia="zh-CN"/>
        </w:rPr>
      </w:pPr>
      <w:r w:rsidRPr="00EF3DEB">
        <w:rPr>
          <w:rFonts w:ascii="Cambria" w:eastAsia="Garamond" w:hAnsi="Cambria" w:cs="Garamond"/>
          <w:b/>
          <w:color w:val="000000"/>
          <w:kern w:val="3"/>
          <w:sz w:val="20"/>
          <w:szCs w:val="20"/>
          <w:u w:val="single"/>
          <w:lang w:eastAsia="zh-CN"/>
        </w:rPr>
        <w:t xml:space="preserve">8. Informacja o zastosowaniu procedury z art. 274 ust. 1 </w:t>
      </w:r>
      <w:proofErr w:type="spellStart"/>
      <w:r w:rsidRPr="00EF3DEB">
        <w:rPr>
          <w:rFonts w:ascii="Cambria" w:eastAsia="Garamond" w:hAnsi="Cambria" w:cs="Garamond"/>
          <w:b/>
          <w:color w:val="000000"/>
          <w:kern w:val="3"/>
          <w:sz w:val="20"/>
          <w:szCs w:val="20"/>
          <w:u w:val="single"/>
          <w:lang w:eastAsia="zh-CN"/>
        </w:rPr>
        <w:t>pzp</w:t>
      </w:r>
      <w:proofErr w:type="spellEnd"/>
      <w:r w:rsidRPr="00EF3DEB">
        <w:rPr>
          <w:rFonts w:ascii="Cambria" w:eastAsia="Garamond" w:hAnsi="Cambria" w:cs="Garamond"/>
          <w:b/>
          <w:color w:val="000000"/>
          <w:kern w:val="3"/>
          <w:sz w:val="20"/>
          <w:szCs w:val="20"/>
          <w:u w:val="single"/>
          <w:lang w:eastAsia="zh-CN"/>
        </w:rPr>
        <w:t xml:space="preserve"> i procedury z art. 275 pkt 2 </w:t>
      </w:r>
      <w:proofErr w:type="spellStart"/>
      <w:r w:rsidRPr="00EF3DEB">
        <w:rPr>
          <w:rFonts w:ascii="Cambria" w:eastAsia="Garamond" w:hAnsi="Cambria" w:cs="Garamond"/>
          <w:b/>
          <w:color w:val="000000"/>
          <w:kern w:val="3"/>
          <w:sz w:val="20"/>
          <w:szCs w:val="20"/>
          <w:u w:val="single"/>
          <w:lang w:eastAsia="zh-CN"/>
        </w:rPr>
        <w:t>pzp</w:t>
      </w:r>
      <w:proofErr w:type="spellEnd"/>
      <w:r w:rsidRPr="00EF3DEB">
        <w:rPr>
          <w:rFonts w:ascii="Cambria" w:eastAsia="Garamond" w:hAnsi="Cambria" w:cs="Garamond"/>
          <w:b/>
          <w:color w:val="000000"/>
          <w:kern w:val="3"/>
          <w:sz w:val="20"/>
          <w:szCs w:val="20"/>
          <w:u w:val="single"/>
          <w:lang w:eastAsia="zh-CN"/>
        </w:rPr>
        <w:t>.</w:t>
      </w:r>
    </w:p>
    <w:p w14:paraId="14827C28" w14:textId="77777777" w:rsidR="00EF3DEB" w:rsidRPr="00EF3DEB" w:rsidRDefault="00EF3DEB" w:rsidP="00EF3DEB">
      <w:pPr>
        <w:suppressAutoHyphens/>
        <w:autoSpaceDN w:val="0"/>
        <w:spacing w:after="0"/>
        <w:jc w:val="both"/>
        <w:textAlignment w:val="baseline"/>
        <w:rPr>
          <w:rFonts w:ascii="Cambria" w:eastAsia="Garamond" w:hAnsi="Cambria" w:cs="Garamond"/>
          <w:color w:val="000000"/>
          <w:kern w:val="3"/>
          <w:sz w:val="20"/>
          <w:szCs w:val="20"/>
          <w:lang w:eastAsia="zh-CN"/>
        </w:rPr>
      </w:pPr>
      <w:r w:rsidRPr="00EF3DEB">
        <w:rPr>
          <w:rFonts w:ascii="Cambria" w:eastAsia="Garamond" w:hAnsi="Cambria" w:cs="Garamond"/>
          <w:color w:val="000000"/>
          <w:kern w:val="3"/>
          <w:sz w:val="20"/>
          <w:szCs w:val="20"/>
          <w:lang w:eastAsia="zh-CN"/>
        </w:rPr>
        <w:t>1) Zamawiający informuje że stosownie do przepisu 274 UST. 1 PZP, zastosuje procedurę przewidzianą w tym przepisie ,,</w:t>
      </w:r>
      <w:r w:rsidRPr="00EF3DEB">
        <w:rPr>
          <w:rFonts w:ascii="Cambria" w:eastAsia="Times New Roman" w:hAnsi="Cambria" w:cs="Arial"/>
          <w:kern w:val="3"/>
          <w:sz w:val="20"/>
          <w:szCs w:val="20"/>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EF3DEB">
        <w:rPr>
          <w:rFonts w:ascii="Cambria" w:eastAsia="Times New Roman" w:hAnsi="Cambria" w:cs="Garamond"/>
          <w:color w:val="000000"/>
          <w:kern w:val="3"/>
          <w:sz w:val="20"/>
          <w:szCs w:val="20"/>
          <w:lang w:eastAsia="zh-CN"/>
        </w:rPr>
        <w:t>.”</w:t>
      </w:r>
    </w:p>
    <w:p w14:paraId="6CE1CCB1" w14:textId="77777777" w:rsidR="00EF3DEB" w:rsidRPr="00EF3DEB" w:rsidRDefault="00EF3DEB" w:rsidP="00EF3DEB">
      <w:pPr>
        <w:suppressAutoHyphens/>
        <w:autoSpaceDN w:val="0"/>
        <w:spacing w:after="0"/>
        <w:jc w:val="both"/>
        <w:textAlignment w:val="baseline"/>
        <w:rPr>
          <w:rFonts w:ascii="Cambria" w:eastAsia="Garamond" w:hAnsi="Cambria" w:cs="Garamond"/>
          <w:color w:val="000000"/>
          <w:kern w:val="3"/>
          <w:sz w:val="20"/>
          <w:szCs w:val="20"/>
          <w:lang w:eastAsia="zh-CN"/>
        </w:rPr>
      </w:pPr>
      <w:r w:rsidRPr="00EF3DEB">
        <w:rPr>
          <w:rFonts w:ascii="Cambria" w:eastAsia="Garamond" w:hAnsi="Cambria" w:cs="Garamond"/>
          <w:color w:val="000000"/>
          <w:kern w:val="3"/>
          <w:sz w:val="20"/>
          <w:szCs w:val="20"/>
          <w:lang w:eastAsia="zh-CN"/>
        </w:rPr>
        <w:t xml:space="preserve">2) </w:t>
      </w:r>
      <w:r w:rsidRPr="00EF3DEB">
        <w:rPr>
          <w:rFonts w:ascii="Cambria" w:eastAsia="Times New Roman" w:hAnsi="Cambria" w:cs="Times New Roman"/>
          <w:color w:val="000000"/>
          <w:kern w:val="3"/>
          <w:sz w:val="20"/>
          <w:szCs w:val="20"/>
          <w:lang w:eastAsia="zh-CN"/>
        </w:rPr>
        <w:t>Zamawiający nie przewiduje możliwości negocjowania treść ofert w celu ich ulepszenia.</w:t>
      </w:r>
    </w:p>
    <w:p w14:paraId="2D768B0D" w14:textId="77777777" w:rsidR="00EF3DEB" w:rsidRPr="00EF3DEB" w:rsidRDefault="00EF3DEB" w:rsidP="00EF3DEB">
      <w:pPr>
        <w:tabs>
          <w:tab w:val="left" w:pos="0"/>
        </w:tabs>
        <w:autoSpaceDN w:val="0"/>
        <w:spacing w:after="0" w:line="259" w:lineRule="auto"/>
        <w:jc w:val="both"/>
        <w:textAlignment w:val="baseline"/>
        <w:rPr>
          <w:rFonts w:ascii="Cambria" w:eastAsia="Garamond" w:hAnsi="Cambria" w:cs="Garamond"/>
          <w:b/>
          <w:color w:val="000000"/>
          <w:kern w:val="3"/>
          <w:sz w:val="20"/>
          <w:szCs w:val="20"/>
          <w:lang w:eastAsia="zh-CN"/>
        </w:rPr>
      </w:pPr>
    </w:p>
    <w:p w14:paraId="37C1492A" w14:textId="77777777" w:rsidR="00EF3DEB" w:rsidRPr="00EF3DEB" w:rsidRDefault="00EF3DEB" w:rsidP="00EF3DEB">
      <w:pPr>
        <w:tabs>
          <w:tab w:val="left" w:pos="0"/>
        </w:tabs>
        <w:autoSpaceDN w:val="0"/>
        <w:spacing w:after="0" w:line="259" w:lineRule="auto"/>
        <w:jc w:val="both"/>
        <w:textAlignment w:val="baseline"/>
        <w:rPr>
          <w:rFonts w:ascii="Cambria" w:eastAsia="Times New Roman" w:hAnsi="Cambria" w:cs="Times New Roman"/>
          <w:color w:val="000000"/>
          <w:kern w:val="3"/>
          <w:sz w:val="20"/>
          <w:szCs w:val="20"/>
          <w:u w:val="single"/>
          <w:lang w:eastAsia="zh-CN"/>
        </w:rPr>
      </w:pPr>
      <w:r w:rsidRPr="00EF3DEB">
        <w:rPr>
          <w:rFonts w:ascii="Cambria" w:eastAsia="Garamond" w:hAnsi="Cambria" w:cs="Garamond"/>
          <w:b/>
          <w:color w:val="000000"/>
          <w:kern w:val="3"/>
          <w:sz w:val="20"/>
          <w:szCs w:val="20"/>
          <w:u w:val="single"/>
          <w:lang w:eastAsia="zh-CN"/>
        </w:rPr>
        <w:t>9. Informacja co do prawa opcji .</w:t>
      </w:r>
    </w:p>
    <w:p w14:paraId="0D20A920" w14:textId="77777777" w:rsidR="00EF3DEB" w:rsidRPr="00EF3DEB" w:rsidRDefault="00EF3DEB" w:rsidP="00EF3DEB">
      <w:pPr>
        <w:tabs>
          <w:tab w:val="left" w:pos="0"/>
        </w:tabs>
        <w:suppressAutoHyphens/>
        <w:autoSpaceDN w:val="0"/>
        <w:spacing w:after="0"/>
        <w:jc w:val="both"/>
        <w:textAlignment w:val="baseline"/>
        <w:rPr>
          <w:rFonts w:ascii="Cambria" w:eastAsia="Garamond" w:hAnsi="Cambria" w:cs="Garamond"/>
          <w:color w:val="000000"/>
          <w:kern w:val="3"/>
          <w:sz w:val="20"/>
          <w:szCs w:val="20"/>
          <w:lang w:eastAsia="zh-CN"/>
        </w:rPr>
      </w:pPr>
      <w:r w:rsidRPr="00EF3DEB">
        <w:rPr>
          <w:rFonts w:ascii="Cambria" w:eastAsia="Garamond" w:hAnsi="Cambria" w:cs="Garamond"/>
          <w:bCs/>
          <w:color w:val="000000"/>
          <w:kern w:val="3"/>
          <w:sz w:val="20"/>
          <w:szCs w:val="20"/>
          <w:lang w:eastAsia="zh-CN"/>
        </w:rPr>
        <w:t xml:space="preserve">Zamawiający nie </w:t>
      </w:r>
      <w:r w:rsidRPr="00EF3DEB">
        <w:rPr>
          <w:rFonts w:ascii="Cambria" w:eastAsia="Garamond" w:hAnsi="Cambria" w:cs="Garamond"/>
          <w:color w:val="000000"/>
          <w:kern w:val="3"/>
          <w:sz w:val="20"/>
          <w:szCs w:val="20"/>
          <w:lang w:eastAsia="zh-CN"/>
        </w:rPr>
        <w:t>przewiduje skorzystania z prawa opcji .</w:t>
      </w:r>
    </w:p>
    <w:p w14:paraId="3904F470" w14:textId="77777777" w:rsidR="00EF3DEB" w:rsidRPr="00EF3DEB" w:rsidRDefault="00EF3DEB" w:rsidP="00EF3DEB">
      <w:pPr>
        <w:tabs>
          <w:tab w:val="left" w:pos="0"/>
        </w:tabs>
        <w:suppressAutoHyphens/>
        <w:autoSpaceDN w:val="0"/>
        <w:spacing w:after="0" w:line="240" w:lineRule="auto"/>
        <w:jc w:val="both"/>
        <w:textAlignment w:val="baseline"/>
        <w:rPr>
          <w:rFonts w:ascii="Cambria" w:eastAsia="Garamond" w:hAnsi="Cambria" w:cs="Garamond"/>
          <w:b/>
          <w:bCs/>
          <w:color w:val="000000"/>
          <w:kern w:val="3"/>
          <w:u w:val="single"/>
          <w:lang w:eastAsia="zh-CN"/>
        </w:rPr>
      </w:pPr>
    </w:p>
    <w:p w14:paraId="0E222EED" w14:textId="77777777" w:rsidR="00EF3DEB" w:rsidRPr="00EF3DEB" w:rsidRDefault="00EF3DEB" w:rsidP="00EF3DEB">
      <w:pPr>
        <w:spacing w:after="0" w:line="240" w:lineRule="auto"/>
        <w:contextualSpacing/>
        <w:jc w:val="both"/>
        <w:rPr>
          <w:rFonts w:ascii="Cambria" w:eastAsia="Calibri" w:hAnsi="Cambria" w:cs="Arial"/>
          <w:b/>
          <w:bCs/>
          <w:sz w:val="20"/>
          <w:szCs w:val="20"/>
          <w:u w:val="single"/>
        </w:rPr>
      </w:pPr>
      <w:r w:rsidRPr="00EF3DEB">
        <w:rPr>
          <w:rFonts w:ascii="Cambria" w:eastAsia="Calibri" w:hAnsi="Cambria" w:cs="Arial"/>
          <w:b/>
          <w:bCs/>
          <w:sz w:val="20"/>
          <w:szCs w:val="20"/>
          <w:u w:val="single"/>
        </w:rPr>
        <w:t>10. Dofinansowanie:</w:t>
      </w:r>
    </w:p>
    <w:p w14:paraId="506F0374" w14:textId="77777777" w:rsidR="00EF3DEB" w:rsidRPr="00EF3DEB" w:rsidRDefault="00EF3DEB" w:rsidP="00EF3DEB">
      <w:pPr>
        <w:tabs>
          <w:tab w:val="left" w:pos="718"/>
        </w:tabs>
        <w:spacing w:after="0" w:line="259" w:lineRule="auto"/>
        <w:jc w:val="both"/>
        <w:rPr>
          <w:rFonts w:ascii="Cambria" w:eastAsia="Arial" w:hAnsi="Cambria" w:cs="Arial"/>
          <w:b/>
          <w:bCs/>
          <w:sz w:val="20"/>
          <w:szCs w:val="20"/>
        </w:rPr>
      </w:pPr>
      <w:r w:rsidRPr="00EF3DEB">
        <w:rPr>
          <w:rFonts w:ascii="Cambria" w:eastAsia="Times New Roman" w:hAnsi="Cambria" w:cs="Times New Roman"/>
          <w:b/>
          <w:bCs/>
          <w:kern w:val="2"/>
          <w:sz w:val="20"/>
          <w:szCs w:val="20"/>
          <w:lang w:eastAsia="pl-PL" w:bidi="hi-IN"/>
        </w:rPr>
        <w:t xml:space="preserve">Zamówienie publiczne dofinansowane </w:t>
      </w:r>
      <w:r w:rsidRPr="00EF3DEB">
        <w:rPr>
          <w:rFonts w:ascii="Cambria" w:eastAsia="Arial" w:hAnsi="Cambria" w:cs="Arial"/>
          <w:b/>
          <w:bCs/>
          <w:sz w:val="20"/>
          <w:szCs w:val="20"/>
        </w:rPr>
        <w:t>w ramach projektu RPLB.01.04.01-08-0002/20</w:t>
      </w:r>
    </w:p>
    <w:p w14:paraId="4DE44C4F" w14:textId="77777777" w:rsidR="00EF3DEB" w:rsidRPr="00EF3DEB" w:rsidRDefault="00EF3DEB" w:rsidP="00EF3DEB">
      <w:pPr>
        <w:tabs>
          <w:tab w:val="left" w:pos="720"/>
        </w:tabs>
        <w:spacing w:after="0" w:line="259" w:lineRule="auto"/>
        <w:jc w:val="both"/>
        <w:rPr>
          <w:rFonts w:ascii="Cambria" w:eastAsia="Arial" w:hAnsi="Cambria" w:cs="Arial"/>
          <w:b/>
          <w:bCs/>
          <w:sz w:val="20"/>
          <w:szCs w:val="20"/>
        </w:rPr>
      </w:pPr>
      <w:r w:rsidRPr="00EF3DEB">
        <w:rPr>
          <w:rFonts w:ascii="Cambria" w:eastAsia="Arial" w:hAnsi="Cambria" w:cs="Arial"/>
          <w:b/>
          <w:bCs/>
          <w:sz w:val="20"/>
          <w:szCs w:val="20"/>
        </w:rPr>
        <w:t>pn. „Promocja gospodarcza województwa lubuskiego poprzez organizację i udział w krajowych i zagranicznych misjach gospodarczych – druga edycja” w ramach Regionalnego Programu Operacyjnego Lubuskie 2020, Działanie 1.4. Promocja regionu i umiędzynarodowienie sektora MŚP, Poddziałanie 1.4.1. Promocja regionu i umiędzynarodowienie sektora MŚP – projekty realizowane poza formułą ZIT.</w:t>
      </w:r>
    </w:p>
    <w:p w14:paraId="4A50645D" w14:textId="77777777" w:rsidR="00EF3DEB" w:rsidRPr="00EF3DEB" w:rsidRDefault="00EF3DEB" w:rsidP="00EF3DEB">
      <w:pPr>
        <w:suppressAutoHyphens/>
        <w:spacing w:after="0" w:line="240" w:lineRule="auto"/>
        <w:jc w:val="both"/>
        <w:textAlignment w:val="baseline"/>
        <w:rPr>
          <w:rFonts w:ascii="Cambria" w:eastAsia="Arial" w:hAnsi="Cambria" w:cs="Arial"/>
          <w:color w:val="000000"/>
          <w:kern w:val="2"/>
          <w:sz w:val="20"/>
          <w:szCs w:val="20"/>
          <w:lang w:eastAsia="pl-PL" w:bidi="hi-IN"/>
        </w:rPr>
      </w:pPr>
    </w:p>
    <w:tbl>
      <w:tblPr>
        <w:tblStyle w:val="Tabela-Siatka19"/>
        <w:tblW w:w="0" w:type="auto"/>
        <w:shd w:val="clear" w:color="auto" w:fill="FDE9D9" w:themeFill="accent6" w:themeFillTint="33"/>
        <w:tblLook w:val="04A0" w:firstRow="1" w:lastRow="0" w:firstColumn="1" w:lastColumn="0" w:noHBand="0" w:noVBand="1"/>
      </w:tblPr>
      <w:tblGrid>
        <w:gridCol w:w="8921"/>
      </w:tblGrid>
      <w:tr w:rsidR="00EF3DEB" w:rsidRPr="00EF3DEB" w14:paraId="2C142AC7" w14:textId="77777777" w:rsidTr="00A010EE">
        <w:tc>
          <w:tcPr>
            <w:tcW w:w="8921" w:type="dxa"/>
            <w:shd w:val="clear" w:color="auto" w:fill="FDE9D9" w:themeFill="accent6" w:themeFillTint="33"/>
          </w:tcPr>
          <w:p w14:paraId="092732AF" w14:textId="77777777" w:rsidR="00EF3DEB" w:rsidRPr="00EF3DEB" w:rsidRDefault="00EF3DEB" w:rsidP="00EF3DEB">
            <w:pPr>
              <w:tabs>
                <w:tab w:val="left" w:pos="0"/>
              </w:tabs>
              <w:spacing w:line="200" w:lineRule="atLeast"/>
              <w:jc w:val="both"/>
              <w:textAlignment w:val="baseline"/>
              <w:rPr>
                <w:rFonts w:ascii="Cambria" w:eastAsia="Calibri" w:hAnsi="Cambria" w:cs="Times New Roman"/>
                <w:b/>
                <w:bCs/>
                <w:kern w:val="2"/>
                <w:sz w:val="20"/>
                <w:szCs w:val="20"/>
                <w:lang w:eastAsia="pl-PL" w:bidi="hi-IN"/>
              </w:rPr>
            </w:pPr>
            <w:r w:rsidRPr="00EF3DEB">
              <w:rPr>
                <w:rFonts w:ascii="Cambria" w:eastAsia="Calibri" w:hAnsi="Cambria" w:cs="Times New Roman"/>
                <w:b/>
                <w:bCs/>
                <w:kern w:val="2"/>
                <w:sz w:val="20"/>
                <w:szCs w:val="20"/>
                <w:lang w:eastAsia="pl-PL" w:bidi="hi-IN"/>
              </w:rPr>
              <w:t>Rozdział VIII.</w:t>
            </w:r>
          </w:p>
          <w:p w14:paraId="3FD01075" w14:textId="77777777" w:rsidR="00EF3DEB" w:rsidRPr="00EF3DEB" w:rsidRDefault="00EF3DEB" w:rsidP="00EF3DEB">
            <w:pPr>
              <w:tabs>
                <w:tab w:val="left" w:pos="0"/>
              </w:tabs>
              <w:spacing w:line="200" w:lineRule="atLeast"/>
              <w:jc w:val="both"/>
              <w:textAlignment w:val="baseline"/>
              <w:rPr>
                <w:rFonts w:ascii="Cambria" w:eastAsia="Calibri" w:hAnsi="Cambria" w:cs="Times New Roman"/>
                <w:b/>
                <w:bCs/>
                <w:kern w:val="2"/>
                <w:sz w:val="20"/>
                <w:szCs w:val="20"/>
                <w:lang w:eastAsia="pl-PL" w:bidi="hi-IN"/>
              </w:rPr>
            </w:pPr>
            <w:r w:rsidRPr="00EF3DEB">
              <w:rPr>
                <w:rFonts w:ascii="Cambria" w:eastAsia="Calibri" w:hAnsi="Cambria" w:cs="Times New Roman"/>
                <w:b/>
                <w:bCs/>
                <w:kern w:val="2"/>
                <w:sz w:val="20"/>
                <w:szCs w:val="20"/>
                <w:lang w:eastAsia="pl-PL" w:bidi="hi-IN"/>
              </w:rPr>
              <w:t>TERMIN WYKONANIA ZAMÓWIENIA</w:t>
            </w:r>
          </w:p>
        </w:tc>
      </w:tr>
    </w:tbl>
    <w:p w14:paraId="1CB9D8B4" w14:textId="77777777" w:rsidR="00EF3DEB" w:rsidRPr="00EF3DEB" w:rsidRDefault="00EF3DEB" w:rsidP="00EF3DEB">
      <w:pPr>
        <w:widowControl w:val="0"/>
        <w:tabs>
          <w:tab w:val="left" w:pos="0"/>
        </w:tabs>
        <w:suppressAutoHyphens/>
        <w:spacing w:after="0" w:line="200" w:lineRule="atLeast"/>
        <w:jc w:val="both"/>
        <w:textAlignment w:val="baseline"/>
        <w:rPr>
          <w:rFonts w:ascii="Cambria" w:eastAsia="Andale Sans UI" w:hAnsi="Cambria" w:cs="Times New Roman"/>
          <w:kern w:val="2"/>
          <w:sz w:val="20"/>
          <w:szCs w:val="20"/>
          <w:u w:val="single"/>
          <w:lang w:eastAsia="pl-PL" w:bidi="hi-IN"/>
        </w:rPr>
      </w:pPr>
    </w:p>
    <w:p w14:paraId="20BB4503" w14:textId="63C39D72" w:rsidR="00EF3DEB" w:rsidRPr="00EF3DEB" w:rsidRDefault="00F66994" w:rsidP="00F66994">
      <w:pPr>
        <w:tabs>
          <w:tab w:val="left" w:pos="284"/>
        </w:tabs>
        <w:suppressAutoHyphens/>
        <w:spacing w:after="0" w:line="240" w:lineRule="auto"/>
        <w:jc w:val="both"/>
        <w:rPr>
          <w:rFonts w:ascii="Cambria" w:eastAsia="Andale Sans UI" w:hAnsi="Cambria" w:cs="Arial"/>
          <w:sz w:val="20"/>
          <w:szCs w:val="20"/>
          <w:lang w:eastAsia="pl-PL"/>
        </w:rPr>
      </w:pPr>
      <w:r>
        <w:rPr>
          <w:rFonts w:ascii="Cambria" w:eastAsia="Calibri" w:hAnsi="Cambria" w:cs="Calibri"/>
          <w:sz w:val="20"/>
          <w:szCs w:val="20"/>
          <w:lang w:eastAsia="ar-SA"/>
        </w:rPr>
        <w:t xml:space="preserve">Zamówienie musi być zrealizowane </w:t>
      </w:r>
      <w:r w:rsidR="00FE20A3">
        <w:rPr>
          <w:rFonts w:ascii="Cambria" w:eastAsia="Calibri" w:hAnsi="Cambria" w:cs="Calibri"/>
          <w:sz w:val="20"/>
          <w:szCs w:val="20"/>
          <w:lang w:eastAsia="ar-SA"/>
        </w:rPr>
        <w:t xml:space="preserve">w okresie od </w:t>
      </w:r>
      <w:r>
        <w:rPr>
          <w:rFonts w:ascii="Cambria" w:eastAsia="Calibri" w:hAnsi="Cambria" w:cs="Calibri"/>
          <w:sz w:val="20"/>
          <w:szCs w:val="20"/>
          <w:lang w:eastAsia="ar-SA"/>
        </w:rPr>
        <w:t>15 września</w:t>
      </w:r>
      <w:r w:rsidR="00FE20A3">
        <w:rPr>
          <w:rFonts w:ascii="Cambria" w:eastAsia="Calibri" w:hAnsi="Cambria" w:cs="Calibri"/>
          <w:sz w:val="20"/>
          <w:szCs w:val="20"/>
          <w:lang w:eastAsia="ar-SA"/>
        </w:rPr>
        <w:t xml:space="preserve"> do 22 września</w:t>
      </w:r>
      <w:r>
        <w:rPr>
          <w:rFonts w:ascii="Cambria" w:eastAsia="Calibri" w:hAnsi="Cambria" w:cs="Calibri"/>
          <w:sz w:val="20"/>
          <w:szCs w:val="20"/>
          <w:lang w:eastAsia="ar-SA"/>
        </w:rPr>
        <w:t xml:space="preserve"> 2023 roku. </w:t>
      </w:r>
    </w:p>
    <w:p w14:paraId="4B5352D7" w14:textId="77777777" w:rsidR="00EF3DEB" w:rsidRPr="00EF3DEB" w:rsidRDefault="00EF3DEB" w:rsidP="00EF3DEB">
      <w:pPr>
        <w:tabs>
          <w:tab w:val="left" w:pos="284"/>
        </w:tabs>
        <w:suppressAutoHyphens/>
        <w:spacing w:after="0" w:line="240" w:lineRule="auto"/>
        <w:ind w:left="720"/>
        <w:jc w:val="both"/>
        <w:rPr>
          <w:rFonts w:ascii="Cambria" w:eastAsia="Andale Sans UI" w:hAnsi="Cambria" w:cs="Arial"/>
          <w:sz w:val="20"/>
          <w:szCs w:val="20"/>
          <w:lang w:eastAsia="pl-PL"/>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EF3DEB" w:rsidRPr="00EF3DEB" w14:paraId="1B3BA33E" w14:textId="77777777" w:rsidTr="00A010EE">
        <w:tc>
          <w:tcPr>
            <w:tcW w:w="8926" w:type="dxa"/>
            <w:shd w:val="clear" w:color="auto" w:fill="FDE9D9" w:themeFill="accent6" w:themeFillTint="33"/>
          </w:tcPr>
          <w:p w14:paraId="569DD846" w14:textId="77777777" w:rsidR="00EF3DEB" w:rsidRPr="00EF3DEB" w:rsidRDefault="00EF3DEB" w:rsidP="00EF3DEB">
            <w:pPr>
              <w:ind w:right="13"/>
              <w:rPr>
                <w:rFonts w:ascii="Cambria" w:eastAsia="Calibri" w:hAnsi="Cambria" w:cs="Times New Roman"/>
                <w:b/>
                <w:bCs/>
                <w:kern w:val="2"/>
                <w:sz w:val="20"/>
                <w:szCs w:val="20"/>
                <w:lang w:eastAsia="pl-PL" w:bidi="hi-IN"/>
              </w:rPr>
            </w:pPr>
            <w:r w:rsidRPr="00EF3DEB">
              <w:rPr>
                <w:rFonts w:ascii="Cambria" w:eastAsia="Calibri" w:hAnsi="Cambria" w:cs="Times New Roman"/>
                <w:b/>
                <w:bCs/>
                <w:kern w:val="2"/>
                <w:sz w:val="20"/>
                <w:szCs w:val="20"/>
                <w:lang w:eastAsia="pl-PL" w:bidi="hi-IN"/>
              </w:rPr>
              <w:t>Rozdział IX.</w:t>
            </w:r>
          </w:p>
          <w:p w14:paraId="007ECAED" w14:textId="77777777" w:rsidR="00EF3DEB" w:rsidRPr="00EF3DEB" w:rsidRDefault="00EF3DEB" w:rsidP="00EF3DEB">
            <w:pPr>
              <w:ind w:right="13"/>
              <w:rPr>
                <w:rFonts w:ascii="Cambria" w:eastAsia="Calibri" w:hAnsi="Cambria" w:cs="Times New Roman"/>
                <w:b/>
                <w:bCs/>
                <w:kern w:val="2"/>
                <w:sz w:val="20"/>
                <w:szCs w:val="20"/>
                <w:lang w:eastAsia="pl-PL" w:bidi="hi-IN"/>
              </w:rPr>
            </w:pPr>
            <w:r w:rsidRPr="00EF3DEB">
              <w:rPr>
                <w:rFonts w:ascii="Cambria" w:eastAsia="Calibri" w:hAnsi="Cambria" w:cs="Times New Roman"/>
                <w:b/>
                <w:bCs/>
                <w:kern w:val="2"/>
                <w:sz w:val="20"/>
                <w:szCs w:val="20"/>
                <w:lang w:eastAsia="pl-PL" w:bidi="hi-IN"/>
              </w:rPr>
              <w:t>PODSTAWY WYKLUCZENIA O KTÓRYCH MOWA W ART. 108 i 109.</w:t>
            </w:r>
          </w:p>
        </w:tc>
      </w:tr>
    </w:tbl>
    <w:p w14:paraId="59F23D64" w14:textId="77777777" w:rsidR="00EF3DEB" w:rsidRPr="00EF3DEB" w:rsidRDefault="00EF3DEB" w:rsidP="00EF3DEB">
      <w:pPr>
        <w:widowControl w:val="0"/>
        <w:spacing w:after="0"/>
        <w:jc w:val="both"/>
        <w:rPr>
          <w:rFonts w:ascii="Cambria" w:eastAsia="SimSun" w:hAnsi="Cambria" w:cs="Arial"/>
          <w:sz w:val="20"/>
          <w:szCs w:val="20"/>
        </w:rPr>
      </w:pPr>
    </w:p>
    <w:p w14:paraId="3D2A0FB0" w14:textId="77777777" w:rsidR="00EF3DEB" w:rsidRPr="00EF3DEB" w:rsidRDefault="00EF3DEB" w:rsidP="00EF3DEB">
      <w:pPr>
        <w:numPr>
          <w:ilvl w:val="0"/>
          <w:numId w:val="20"/>
        </w:numPr>
        <w:autoSpaceDE w:val="0"/>
        <w:autoSpaceDN w:val="0"/>
        <w:spacing w:before="120" w:after="0" w:line="240" w:lineRule="auto"/>
        <w:ind w:left="284" w:hanging="284"/>
        <w:jc w:val="both"/>
        <w:rPr>
          <w:rFonts w:ascii="Cambria" w:eastAsia="Times New Roman" w:hAnsi="Cambria" w:cs="Arial"/>
          <w:sz w:val="20"/>
          <w:szCs w:val="20"/>
          <w:lang w:eastAsia="pl-PL"/>
        </w:rPr>
      </w:pPr>
      <w:r w:rsidRPr="00EF3DEB">
        <w:rPr>
          <w:rFonts w:ascii="Cambria" w:eastAsia="Times New Roman" w:hAnsi="Cambria" w:cs="Arial"/>
          <w:sz w:val="20"/>
          <w:szCs w:val="20"/>
          <w:lang w:eastAsia="pl-PL"/>
        </w:rPr>
        <w:t xml:space="preserve">Zamawiający </w:t>
      </w:r>
      <w:r w:rsidRPr="00EF3DEB">
        <w:rPr>
          <w:rFonts w:ascii="Cambria" w:eastAsia="Times New Roman" w:hAnsi="Cambria" w:cs="Arial"/>
          <w:b/>
          <w:sz w:val="20"/>
          <w:szCs w:val="20"/>
          <w:lang w:eastAsia="pl-PL"/>
        </w:rPr>
        <w:t>wykluczy</w:t>
      </w:r>
      <w:r w:rsidRPr="00EF3DEB">
        <w:rPr>
          <w:rFonts w:ascii="Cambria" w:eastAsia="Times New Roman" w:hAnsi="Cambria" w:cs="Arial"/>
          <w:sz w:val="20"/>
          <w:szCs w:val="20"/>
          <w:lang w:eastAsia="pl-PL"/>
        </w:rPr>
        <w:t xml:space="preserve"> z postępowania wykonawców, wobec których zachodzą podstawy wykluczenia, o których mowa ustawie </w:t>
      </w:r>
      <w:proofErr w:type="spellStart"/>
      <w:r w:rsidRPr="00EF3DEB">
        <w:rPr>
          <w:rFonts w:ascii="Cambria" w:eastAsia="Times New Roman" w:hAnsi="Cambria" w:cs="Arial"/>
          <w:sz w:val="20"/>
          <w:szCs w:val="20"/>
          <w:lang w:eastAsia="pl-PL"/>
        </w:rPr>
        <w:t>Pzp</w:t>
      </w:r>
      <w:proofErr w:type="spellEnd"/>
      <w:r w:rsidRPr="00EF3DEB">
        <w:rPr>
          <w:rFonts w:ascii="Cambria" w:eastAsia="Times New Roman" w:hAnsi="Cambria" w:cs="Arial"/>
          <w:sz w:val="20"/>
          <w:szCs w:val="20"/>
          <w:lang w:eastAsia="pl-PL"/>
        </w:rPr>
        <w:t>.:</w:t>
      </w:r>
    </w:p>
    <w:p w14:paraId="11A8B9BE" w14:textId="77777777" w:rsidR="00EF3DEB" w:rsidRPr="00EF3DEB" w:rsidRDefault="00EF3DEB" w:rsidP="00EF3DEB">
      <w:pPr>
        <w:autoSpaceDE w:val="0"/>
        <w:autoSpaceDN w:val="0"/>
        <w:adjustRightInd w:val="0"/>
        <w:spacing w:after="0" w:line="240" w:lineRule="auto"/>
        <w:ind w:firstLine="284"/>
        <w:jc w:val="both"/>
        <w:rPr>
          <w:rFonts w:ascii="Cambria" w:eastAsia="Calibri" w:hAnsi="Cambria" w:cs="Arial"/>
          <w:sz w:val="20"/>
          <w:szCs w:val="20"/>
        </w:rPr>
      </w:pPr>
      <w:r w:rsidRPr="00EF3DEB">
        <w:rPr>
          <w:rFonts w:ascii="Cambria" w:eastAsia="Calibri" w:hAnsi="Cambria" w:cs="Arial"/>
          <w:b/>
          <w:bCs/>
          <w:sz w:val="20"/>
          <w:szCs w:val="20"/>
        </w:rPr>
        <w:t xml:space="preserve">1) określonych w art. 108 ust. 1 ustawy </w:t>
      </w:r>
      <w:proofErr w:type="spellStart"/>
      <w:r w:rsidRPr="00EF3DEB">
        <w:rPr>
          <w:rFonts w:ascii="Cambria" w:eastAsia="Calibri" w:hAnsi="Cambria" w:cs="Arial"/>
          <w:b/>
          <w:bCs/>
          <w:sz w:val="20"/>
          <w:szCs w:val="20"/>
        </w:rPr>
        <w:t>Pzp</w:t>
      </w:r>
      <w:proofErr w:type="spellEnd"/>
      <w:r w:rsidRPr="00EF3DEB">
        <w:rPr>
          <w:rFonts w:ascii="Cambria" w:eastAsia="Calibri" w:hAnsi="Cambria" w:cs="Arial"/>
          <w:b/>
          <w:bCs/>
          <w:sz w:val="20"/>
          <w:szCs w:val="20"/>
        </w:rPr>
        <w:t xml:space="preserve">., </w:t>
      </w:r>
    </w:p>
    <w:p w14:paraId="10EA6998" w14:textId="77777777" w:rsidR="00EF3DEB" w:rsidRPr="00EF3DEB" w:rsidRDefault="00EF3DEB" w:rsidP="00EF3DEB">
      <w:pPr>
        <w:autoSpaceDE w:val="0"/>
        <w:autoSpaceDN w:val="0"/>
        <w:adjustRightInd w:val="0"/>
        <w:spacing w:after="0" w:line="240" w:lineRule="auto"/>
        <w:ind w:left="709" w:hanging="283"/>
        <w:jc w:val="both"/>
        <w:rPr>
          <w:rFonts w:ascii="Cambria" w:eastAsia="Calibri" w:hAnsi="Cambria" w:cs="Arial"/>
          <w:sz w:val="20"/>
          <w:szCs w:val="20"/>
        </w:rPr>
      </w:pPr>
      <w:r w:rsidRPr="00EF3DEB">
        <w:rPr>
          <w:rFonts w:ascii="Cambria" w:eastAsia="Calibri" w:hAnsi="Cambria" w:cs="Arial"/>
          <w:b/>
          <w:bCs/>
          <w:sz w:val="20"/>
          <w:szCs w:val="20"/>
        </w:rPr>
        <w:t xml:space="preserve">a) </w:t>
      </w:r>
      <w:r w:rsidRPr="00EF3DEB">
        <w:rPr>
          <w:rFonts w:ascii="Cambria" w:eastAsia="Calibri" w:hAnsi="Cambria" w:cs="Arial"/>
          <w:sz w:val="20"/>
          <w:szCs w:val="20"/>
        </w:rPr>
        <w:t xml:space="preserve">będącego osobą fizyczną, którego prawomocnie skazano za przestępstwo: </w:t>
      </w:r>
    </w:p>
    <w:p w14:paraId="0BE1AF35" w14:textId="77777777" w:rsidR="00EF3DEB" w:rsidRPr="00EF3DEB" w:rsidRDefault="00EF3DEB" w:rsidP="00EF3DEB">
      <w:pPr>
        <w:autoSpaceDE w:val="0"/>
        <w:autoSpaceDN w:val="0"/>
        <w:adjustRightInd w:val="0"/>
        <w:spacing w:after="0" w:line="240" w:lineRule="auto"/>
        <w:ind w:left="851" w:hanging="142"/>
        <w:jc w:val="both"/>
        <w:rPr>
          <w:rFonts w:ascii="Cambria" w:eastAsia="Calibri" w:hAnsi="Cambria" w:cs="Arial"/>
          <w:sz w:val="20"/>
          <w:szCs w:val="20"/>
        </w:rPr>
      </w:pPr>
      <w:r w:rsidRPr="00EF3DEB">
        <w:rPr>
          <w:rFonts w:ascii="Cambria" w:eastAsia="Calibri" w:hAnsi="Cambria" w:cs="Arial"/>
          <w:sz w:val="20"/>
          <w:szCs w:val="20"/>
        </w:rPr>
        <w:t xml:space="preserve">- udziału w zorganizowanej grupie przestępczej albo związku mającym na celu </w:t>
      </w:r>
    </w:p>
    <w:p w14:paraId="6C0B4690" w14:textId="77777777" w:rsidR="00EF3DEB" w:rsidRPr="00EF3DEB" w:rsidRDefault="00EF3DEB" w:rsidP="00EF3DEB">
      <w:pPr>
        <w:autoSpaceDE w:val="0"/>
        <w:autoSpaceDN w:val="0"/>
        <w:adjustRightInd w:val="0"/>
        <w:spacing w:after="0" w:line="240" w:lineRule="auto"/>
        <w:ind w:left="851" w:hanging="142"/>
        <w:jc w:val="both"/>
        <w:rPr>
          <w:rFonts w:ascii="Cambria" w:eastAsia="Calibri" w:hAnsi="Cambria" w:cs="Arial"/>
          <w:sz w:val="20"/>
          <w:szCs w:val="20"/>
        </w:rPr>
      </w:pPr>
      <w:r w:rsidRPr="00EF3DEB">
        <w:rPr>
          <w:rFonts w:ascii="Cambria" w:eastAsia="Calibri" w:hAnsi="Cambria" w:cs="Arial"/>
          <w:sz w:val="20"/>
          <w:szCs w:val="20"/>
        </w:rPr>
        <w:t xml:space="preserve">  popełnienie przestępstwa lub przestępstwa skarbowego, o którym mowa w art. 258 Kodeksu karnego, </w:t>
      </w:r>
    </w:p>
    <w:p w14:paraId="079EF901" w14:textId="77777777" w:rsidR="00EF3DEB" w:rsidRPr="00EF3DEB" w:rsidRDefault="00EF3DEB" w:rsidP="00EF3DEB">
      <w:pPr>
        <w:autoSpaceDE w:val="0"/>
        <w:autoSpaceDN w:val="0"/>
        <w:adjustRightInd w:val="0"/>
        <w:spacing w:after="0" w:line="240" w:lineRule="auto"/>
        <w:ind w:left="851" w:hanging="142"/>
        <w:jc w:val="both"/>
        <w:rPr>
          <w:rFonts w:ascii="Cambria" w:eastAsia="Calibri" w:hAnsi="Cambria" w:cs="Arial"/>
          <w:sz w:val="20"/>
          <w:szCs w:val="20"/>
        </w:rPr>
      </w:pPr>
      <w:r w:rsidRPr="00EF3DEB">
        <w:rPr>
          <w:rFonts w:ascii="Cambria" w:eastAsia="Calibri" w:hAnsi="Cambria" w:cs="Arial"/>
          <w:sz w:val="20"/>
          <w:szCs w:val="20"/>
        </w:rPr>
        <w:t xml:space="preserve">- handlu ludźmi, o którym mowa w art. 189a Kodeksu karnego, </w:t>
      </w:r>
    </w:p>
    <w:p w14:paraId="78C3440C" w14:textId="77777777" w:rsidR="00EF3DEB" w:rsidRPr="00EF3DEB" w:rsidRDefault="00EF3DEB" w:rsidP="00EF3DEB">
      <w:pPr>
        <w:autoSpaceDE w:val="0"/>
        <w:autoSpaceDN w:val="0"/>
        <w:adjustRightInd w:val="0"/>
        <w:spacing w:after="0"/>
        <w:ind w:left="851" w:hanging="142"/>
        <w:jc w:val="both"/>
        <w:rPr>
          <w:rFonts w:ascii="Cambria" w:eastAsia="Calibri" w:hAnsi="Cambria" w:cs="Arial"/>
          <w:sz w:val="20"/>
          <w:szCs w:val="20"/>
        </w:rPr>
      </w:pPr>
      <w:r w:rsidRPr="00EF3DEB">
        <w:rPr>
          <w:rFonts w:ascii="Cambria" w:eastAsia="Calibri" w:hAnsi="Cambria" w:cs="Arial"/>
          <w:sz w:val="20"/>
          <w:szCs w:val="20"/>
        </w:rPr>
        <w:lastRenderedPageBreak/>
        <w:t xml:space="preserve">- o którym mowa w art. 228-230a, art. 250a Kodeksu karnego, w art. 46-48 ustawy </w:t>
      </w:r>
      <w:r w:rsidRPr="00EF3DEB">
        <w:rPr>
          <w:rFonts w:ascii="Cambria" w:eastAsia="Calibri" w:hAnsi="Cambria" w:cs="Arial"/>
          <w:sz w:val="20"/>
          <w:szCs w:val="20"/>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6167266" w14:textId="77777777" w:rsidR="00EF3DEB" w:rsidRPr="00EF3DEB" w:rsidRDefault="00EF3DEB" w:rsidP="00EF3DEB">
      <w:pPr>
        <w:autoSpaceDE w:val="0"/>
        <w:autoSpaceDN w:val="0"/>
        <w:adjustRightInd w:val="0"/>
        <w:spacing w:after="0"/>
        <w:ind w:left="851" w:hanging="142"/>
        <w:jc w:val="both"/>
        <w:rPr>
          <w:rFonts w:ascii="Cambria" w:eastAsia="Calibri" w:hAnsi="Cambria" w:cs="Arial"/>
          <w:sz w:val="20"/>
          <w:szCs w:val="20"/>
        </w:rPr>
      </w:pPr>
      <w:r w:rsidRPr="00EF3DEB">
        <w:rPr>
          <w:rFonts w:ascii="Cambria" w:eastAsia="Calibri" w:hAnsi="Cambria" w:cs="Arial"/>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2F9E93" w14:textId="77777777" w:rsidR="00EF3DEB" w:rsidRPr="00EF3DEB" w:rsidRDefault="00EF3DEB" w:rsidP="00EF3DEB">
      <w:pPr>
        <w:autoSpaceDE w:val="0"/>
        <w:autoSpaceDN w:val="0"/>
        <w:adjustRightInd w:val="0"/>
        <w:spacing w:after="0"/>
        <w:ind w:left="851" w:hanging="142"/>
        <w:jc w:val="both"/>
        <w:rPr>
          <w:rFonts w:ascii="Cambria" w:eastAsia="Calibri" w:hAnsi="Cambria" w:cs="Arial"/>
          <w:sz w:val="20"/>
          <w:szCs w:val="20"/>
        </w:rPr>
      </w:pPr>
      <w:r w:rsidRPr="00EF3DEB">
        <w:rPr>
          <w:rFonts w:ascii="Cambria" w:eastAsia="Calibri" w:hAnsi="Cambria" w:cs="Arial"/>
          <w:sz w:val="20"/>
          <w:szCs w:val="20"/>
        </w:rPr>
        <w:t xml:space="preserve">- o charakterze terrorystycznym, o którym mowa w art. 115 § 20 Kodeksu karnego, lub mające na celu popełnienie tego przestępstwa, </w:t>
      </w:r>
    </w:p>
    <w:p w14:paraId="7BE3606A" w14:textId="77777777" w:rsidR="00EF3DEB" w:rsidRPr="00EF3DEB" w:rsidRDefault="00EF3DEB" w:rsidP="00EF3DEB">
      <w:pPr>
        <w:autoSpaceDE w:val="0"/>
        <w:autoSpaceDN w:val="0"/>
        <w:adjustRightInd w:val="0"/>
        <w:spacing w:after="0"/>
        <w:ind w:left="851" w:hanging="142"/>
        <w:jc w:val="both"/>
        <w:rPr>
          <w:rFonts w:ascii="Cambria" w:eastAsia="Calibri" w:hAnsi="Cambria" w:cs="Arial"/>
          <w:sz w:val="20"/>
          <w:szCs w:val="20"/>
        </w:rPr>
      </w:pPr>
      <w:r w:rsidRPr="00EF3DEB">
        <w:rPr>
          <w:rFonts w:ascii="Cambria" w:eastAsia="Calibri" w:hAnsi="Cambria" w:cs="Arial"/>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CF6BBBE" w14:textId="77777777" w:rsidR="00EF3DEB" w:rsidRPr="00EF3DEB" w:rsidRDefault="00EF3DEB" w:rsidP="00EF3DEB">
      <w:pPr>
        <w:autoSpaceDE w:val="0"/>
        <w:autoSpaceDN w:val="0"/>
        <w:adjustRightInd w:val="0"/>
        <w:spacing w:after="0"/>
        <w:ind w:left="851" w:hanging="142"/>
        <w:jc w:val="both"/>
        <w:rPr>
          <w:rFonts w:ascii="Cambria" w:eastAsia="Calibri" w:hAnsi="Cambria" w:cs="Arial"/>
          <w:sz w:val="20"/>
          <w:szCs w:val="20"/>
        </w:rPr>
      </w:pPr>
      <w:r w:rsidRPr="00EF3DEB">
        <w:rPr>
          <w:rFonts w:ascii="Cambria" w:eastAsia="Calibri" w:hAnsi="Cambria" w:cs="Arial"/>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8D3DF8" w14:textId="77777777" w:rsidR="00EF3DEB" w:rsidRPr="00EF3DEB" w:rsidRDefault="00EF3DEB" w:rsidP="00EF3DEB">
      <w:pPr>
        <w:autoSpaceDE w:val="0"/>
        <w:autoSpaceDN w:val="0"/>
        <w:adjustRightInd w:val="0"/>
        <w:spacing w:after="0"/>
        <w:ind w:left="851" w:hanging="142"/>
        <w:jc w:val="both"/>
        <w:rPr>
          <w:rFonts w:ascii="Cambria" w:eastAsia="Calibri" w:hAnsi="Cambria" w:cs="Arial"/>
          <w:sz w:val="20"/>
          <w:szCs w:val="20"/>
        </w:rPr>
      </w:pPr>
      <w:r w:rsidRPr="00EF3DEB">
        <w:rPr>
          <w:rFonts w:ascii="Cambria" w:eastAsia="Calibri" w:hAnsi="Cambria" w:cs="Arial"/>
          <w:sz w:val="20"/>
          <w:szCs w:val="20"/>
        </w:rPr>
        <w:t xml:space="preserve">- o którym mowa w art. 9 ust. 1 i 3 lub art. 10 ustawy z dnia 15 czerwca 2012 r. </w:t>
      </w:r>
      <w:r w:rsidRPr="00EF3DEB">
        <w:rPr>
          <w:rFonts w:ascii="Cambria" w:eastAsia="Calibri" w:hAnsi="Cambria" w:cs="Arial"/>
          <w:sz w:val="20"/>
          <w:szCs w:val="20"/>
        </w:rPr>
        <w:br/>
        <w:t xml:space="preserve">o skutkach powierzania wykonywania pracy cudzoziemcom przebywającym wbrew przepisom na terytorium Rzeczypospolitej Polskiej lub za odpowiedni czyn zabroniony określony w przepisach prawa obcego; </w:t>
      </w:r>
    </w:p>
    <w:p w14:paraId="458F13AF" w14:textId="77777777" w:rsidR="00EF3DEB" w:rsidRPr="00EF3DEB" w:rsidRDefault="00EF3DEB" w:rsidP="00EF3DEB">
      <w:pPr>
        <w:autoSpaceDE w:val="0"/>
        <w:autoSpaceDN w:val="0"/>
        <w:adjustRightInd w:val="0"/>
        <w:spacing w:after="0"/>
        <w:ind w:left="709" w:hanging="283"/>
        <w:jc w:val="both"/>
        <w:rPr>
          <w:rFonts w:ascii="Cambria" w:eastAsia="Calibri" w:hAnsi="Cambria" w:cs="Arial"/>
          <w:sz w:val="20"/>
          <w:szCs w:val="20"/>
        </w:rPr>
      </w:pPr>
      <w:r w:rsidRPr="00EF3DEB">
        <w:rPr>
          <w:rFonts w:ascii="Cambria" w:eastAsia="Calibri" w:hAnsi="Cambria" w:cs="Arial"/>
          <w:b/>
          <w:bCs/>
          <w:sz w:val="20"/>
          <w:szCs w:val="20"/>
        </w:rPr>
        <w:t xml:space="preserve">b) </w:t>
      </w:r>
      <w:r w:rsidRPr="00EF3DEB">
        <w:rPr>
          <w:rFonts w:ascii="Cambria" w:eastAsia="Calibri" w:hAnsi="Cambria"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1CF2EA15" w14:textId="77777777" w:rsidR="00EF3DEB" w:rsidRPr="00EF3DEB" w:rsidRDefault="00EF3DEB" w:rsidP="00EF3DEB">
      <w:pPr>
        <w:autoSpaceDE w:val="0"/>
        <w:autoSpaceDN w:val="0"/>
        <w:adjustRightInd w:val="0"/>
        <w:spacing w:after="0"/>
        <w:ind w:left="709" w:hanging="283"/>
        <w:jc w:val="both"/>
        <w:rPr>
          <w:rFonts w:ascii="Cambria" w:eastAsia="Calibri" w:hAnsi="Cambria" w:cs="Arial"/>
          <w:sz w:val="20"/>
          <w:szCs w:val="20"/>
        </w:rPr>
      </w:pPr>
      <w:r w:rsidRPr="00EF3DEB">
        <w:rPr>
          <w:rFonts w:ascii="Cambria" w:eastAsia="Calibri" w:hAnsi="Cambria" w:cs="Arial"/>
          <w:b/>
          <w:bCs/>
          <w:sz w:val="20"/>
          <w:szCs w:val="20"/>
        </w:rPr>
        <w:t xml:space="preserve">c) </w:t>
      </w:r>
      <w:r w:rsidRPr="00EF3DEB">
        <w:rPr>
          <w:rFonts w:ascii="Cambria" w:eastAsia="Calibri" w:hAnsi="Cambria"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E0AEDD7" w14:textId="77777777" w:rsidR="00EF3DEB" w:rsidRPr="00EF3DEB" w:rsidRDefault="00EF3DEB" w:rsidP="00EF3DEB">
      <w:pPr>
        <w:autoSpaceDE w:val="0"/>
        <w:autoSpaceDN w:val="0"/>
        <w:adjustRightInd w:val="0"/>
        <w:spacing w:after="0"/>
        <w:ind w:left="709" w:hanging="283"/>
        <w:jc w:val="both"/>
        <w:rPr>
          <w:rFonts w:ascii="Cambria" w:eastAsia="Calibri" w:hAnsi="Cambria" w:cs="Arial"/>
          <w:sz w:val="20"/>
          <w:szCs w:val="20"/>
        </w:rPr>
      </w:pPr>
      <w:r w:rsidRPr="00EF3DEB">
        <w:rPr>
          <w:rFonts w:ascii="Cambria" w:eastAsia="Calibri" w:hAnsi="Cambria" w:cs="Arial"/>
          <w:b/>
          <w:bCs/>
          <w:sz w:val="20"/>
          <w:szCs w:val="20"/>
        </w:rPr>
        <w:t xml:space="preserve">d) </w:t>
      </w:r>
      <w:r w:rsidRPr="00EF3DEB">
        <w:rPr>
          <w:rFonts w:ascii="Cambria" w:eastAsia="Calibri" w:hAnsi="Cambria" w:cs="Arial"/>
          <w:sz w:val="20"/>
          <w:szCs w:val="20"/>
        </w:rPr>
        <w:t xml:space="preserve">wobec którego prawomocnie orzeczono zakaz ubiegania się o zamówienia publiczne; </w:t>
      </w:r>
    </w:p>
    <w:p w14:paraId="74530C25" w14:textId="77777777" w:rsidR="00EF3DEB" w:rsidRPr="00EF3DEB" w:rsidRDefault="00EF3DEB" w:rsidP="00EF3DEB">
      <w:pPr>
        <w:autoSpaceDE w:val="0"/>
        <w:autoSpaceDN w:val="0"/>
        <w:adjustRightInd w:val="0"/>
        <w:spacing w:after="0"/>
        <w:ind w:left="709" w:hanging="283"/>
        <w:jc w:val="both"/>
        <w:rPr>
          <w:rFonts w:ascii="Cambria" w:eastAsia="Calibri" w:hAnsi="Cambria" w:cs="Arial"/>
          <w:sz w:val="20"/>
          <w:szCs w:val="20"/>
        </w:rPr>
      </w:pPr>
      <w:r w:rsidRPr="00EF3DEB">
        <w:rPr>
          <w:rFonts w:ascii="Cambria" w:eastAsia="Calibri" w:hAnsi="Cambria" w:cs="Arial"/>
          <w:b/>
          <w:bCs/>
          <w:sz w:val="20"/>
          <w:szCs w:val="20"/>
        </w:rPr>
        <w:t xml:space="preserve">e) </w:t>
      </w:r>
      <w:r w:rsidRPr="00EF3DEB">
        <w:rPr>
          <w:rFonts w:ascii="Cambria" w:eastAsia="Calibri" w:hAnsi="Cambria" w:cs="Arial"/>
          <w:sz w:val="20"/>
          <w:szCs w:val="20"/>
        </w:rPr>
        <w:t xml:space="preserve">jeżeli Zamawiający może stwierdzić, na podstawie wiarygodnych przesłanek, </w:t>
      </w:r>
      <w:r w:rsidRPr="00EF3DEB">
        <w:rPr>
          <w:rFonts w:ascii="Cambria" w:eastAsia="Calibri" w:hAnsi="Cambria" w:cs="Arial"/>
          <w:sz w:val="20"/>
          <w:szCs w:val="20"/>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105ECBD" w14:textId="77777777" w:rsidR="00EF3DEB" w:rsidRPr="00EF3DEB" w:rsidRDefault="00EF3DEB" w:rsidP="00EF3DEB">
      <w:pPr>
        <w:autoSpaceDE w:val="0"/>
        <w:autoSpaceDN w:val="0"/>
        <w:adjustRightInd w:val="0"/>
        <w:spacing w:after="0"/>
        <w:ind w:left="709" w:hanging="283"/>
        <w:jc w:val="both"/>
        <w:rPr>
          <w:rFonts w:ascii="Cambria" w:eastAsia="Calibri" w:hAnsi="Cambria" w:cs="Arial"/>
          <w:sz w:val="20"/>
          <w:szCs w:val="20"/>
        </w:rPr>
      </w:pPr>
      <w:r w:rsidRPr="00EF3DEB">
        <w:rPr>
          <w:rFonts w:ascii="Cambria" w:eastAsia="Calibri" w:hAnsi="Cambria" w:cs="Arial"/>
          <w:b/>
          <w:bCs/>
          <w:sz w:val="20"/>
          <w:szCs w:val="20"/>
        </w:rPr>
        <w:t xml:space="preserve">f) </w:t>
      </w:r>
      <w:r w:rsidRPr="00EF3DEB">
        <w:rPr>
          <w:rFonts w:ascii="Cambria" w:eastAsia="Calibri" w:hAnsi="Cambria"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B57EDE5" w14:textId="77777777" w:rsidR="00EF3DEB" w:rsidRPr="00EF3DEB" w:rsidRDefault="00EF3DEB" w:rsidP="00EF3DEB">
      <w:pPr>
        <w:autoSpaceDE w:val="0"/>
        <w:autoSpaceDN w:val="0"/>
        <w:adjustRightInd w:val="0"/>
        <w:spacing w:after="0"/>
        <w:ind w:left="567" w:hanging="283"/>
        <w:jc w:val="both"/>
        <w:rPr>
          <w:rFonts w:ascii="Cambria" w:eastAsia="Calibri" w:hAnsi="Cambria" w:cs="Arial"/>
          <w:sz w:val="20"/>
          <w:szCs w:val="20"/>
        </w:rPr>
      </w:pPr>
      <w:r w:rsidRPr="00EF3DEB">
        <w:rPr>
          <w:rFonts w:ascii="Cambria" w:eastAsia="Calibri" w:hAnsi="Cambria" w:cs="Arial"/>
          <w:b/>
          <w:bCs/>
          <w:sz w:val="20"/>
          <w:szCs w:val="20"/>
        </w:rPr>
        <w:lastRenderedPageBreak/>
        <w:t xml:space="preserve">2) </w:t>
      </w:r>
      <w:r w:rsidRPr="00EF3DEB">
        <w:rPr>
          <w:rFonts w:ascii="Cambria" w:eastAsia="Calibri" w:hAnsi="Cambria" w:cs="Arial"/>
          <w:sz w:val="20"/>
          <w:szCs w:val="20"/>
        </w:rPr>
        <w:t xml:space="preserve">określonych w art. 7 ust. 1 ustawy z dnia 13 kwietnia 2022 r. o szczególnych rozwiązaniach w zakresie przeciwdziałania wspieraniu agresji na Ukrainę oraz służących ochronie bezpieczeństwa narodowego, tj.: </w:t>
      </w:r>
    </w:p>
    <w:p w14:paraId="074E3EDD" w14:textId="77777777" w:rsidR="00EF3DEB" w:rsidRPr="00EF3DEB" w:rsidRDefault="00EF3DEB" w:rsidP="00EF3DEB">
      <w:pPr>
        <w:autoSpaceDE w:val="0"/>
        <w:autoSpaceDN w:val="0"/>
        <w:adjustRightInd w:val="0"/>
        <w:spacing w:after="0"/>
        <w:ind w:left="567"/>
        <w:jc w:val="both"/>
        <w:rPr>
          <w:rFonts w:ascii="Cambria" w:eastAsia="Calibri" w:hAnsi="Cambria" w:cs="Arial"/>
          <w:sz w:val="20"/>
          <w:szCs w:val="20"/>
          <w:u w:val="single"/>
        </w:rPr>
      </w:pPr>
      <w:r w:rsidRPr="00EF3DEB">
        <w:rPr>
          <w:rFonts w:ascii="Cambria" w:eastAsia="Calibri" w:hAnsi="Cambria" w:cs="Arial"/>
          <w:sz w:val="20"/>
          <w:szCs w:val="20"/>
          <w:u w:val="single"/>
        </w:rPr>
        <w:t xml:space="preserve">Z postępowania o udzielenie zamówienia publicznego lub konkursu wyklucza się: </w:t>
      </w:r>
    </w:p>
    <w:p w14:paraId="5FCE6180" w14:textId="77777777" w:rsidR="00EF3DEB" w:rsidRPr="00EF3DEB" w:rsidRDefault="00EF3DEB" w:rsidP="00EF3DEB">
      <w:pPr>
        <w:autoSpaceDE w:val="0"/>
        <w:autoSpaceDN w:val="0"/>
        <w:adjustRightInd w:val="0"/>
        <w:spacing w:after="0"/>
        <w:ind w:left="851" w:hanging="284"/>
        <w:jc w:val="both"/>
        <w:rPr>
          <w:rFonts w:ascii="Cambria" w:eastAsia="Calibri" w:hAnsi="Cambria" w:cs="Arial"/>
          <w:sz w:val="20"/>
          <w:szCs w:val="20"/>
        </w:rPr>
      </w:pPr>
      <w:r w:rsidRPr="00EF3DEB">
        <w:rPr>
          <w:rFonts w:ascii="Cambria" w:eastAsia="Calibri" w:hAnsi="Cambria" w:cs="Arial"/>
          <w:b/>
          <w:bCs/>
          <w:sz w:val="20"/>
          <w:szCs w:val="20"/>
        </w:rPr>
        <w:t xml:space="preserve">a) </w:t>
      </w:r>
      <w:r w:rsidRPr="00EF3DEB">
        <w:rPr>
          <w:rFonts w:ascii="Cambria" w:eastAsia="Calibri" w:hAnsi="Cambria" w:cs="Arial"/>
          <w:sz w:val="20"/>
          <w:szCs w:val="20"/>
        </w:rPr>
        <w:t xml:space="preserve">wykonawcę oraz uczestnika konkursu wymienionego w wykazach określonych </w:t>
      </w:r>
      <w:r w:rsidRPr="00EF3DEB">
        <w:rPr>
          <w:rFonts w:ascii="Cambria" w:eastAsia="Calibri" w:hAnsi="Cambria" w:cs="Arial"/>
          <w:sz w:val="20"/>
          <w:szCs w:val="20"/>
        </w:rPr>
        <w:br/>
        <w:t xml:space="preserve">w rozporządzeniu 765/2006 i rozporządzeniu 269/2014 albo wpisanego na listę </w:t>
      </w:r>
      <w:r w:rsidRPr="00EF3DEB">
        <w:rPr>
          <w:rFonts w:ascii="Cambria" w:eastAsia="Calibri" w:hAnsi="Cambria" w:cs="Arial"/>
          <w:sz w:val="20"/>
          <w:szCs w:val="20"/>
        </w:rPr>
        <w:br/>
        <w:t xml:space="preserve">na podstawie decyzji w sprawie wpisu na listę rozstrzygającej o zastosowaniu środka, o którym mowa w art. 1 pkt 3; </w:t>
      </w:r>
    </w:p>
    <w:p w14:paraId="0B7F54B4" w14:textId="77777777" w:rsidR="00EF3DEB" w:rsidRPr="00EF3DEB" w:rsidRDefault="00EF3DEB" w:rsidP="00EF3DEB">
      <w:pPr>
        <w:autoSpaceDE w:val="0"/>
        <w:autoSpaceDN w:val="0"/>
        <w:adjustRightInd w:val="0"/>
        <w:spacing w:after="0"/>
        <w:ind w:left="851" w:hanging="284"/>
        <w:jc w:val="both"/>
        <w:rPr>
          <w:rFonts w:ascii="Cambria" w:eastAsia="Calibri" w:hAnsi="Cambria" w:cs="Arial"/>
          <w:sz w:val="20"/>
          <w:szCs w:val="20"/>
        </w:rPr>
      </w:pPr>
      <w:r w:rsidRPr="00EF3DEB">
        <w:rPr>
          <w:rFonts w:ascii="Cambria" w:eastAsia="Times New Roman" w:hAnsi="Cambria" w:cs="Arial"/>
          <w:b/>
          <w:bCs/>
          <w:sz w:val="20"/>
          <w:szCs w:val="20"/>
          <w:lang w:eastAsia="pl-PL"/>
        </w:rPr>
        <w:t xml:space="preserve">b) </w:t>
      </w:r>
      <w:r w:rsidRPr="00EF3DEB">
        <w:rPr>
          <w:rFonts w:ascii="Cambria" w:eastAsia="Times New Roman" w:hAnsi="Cambria" w:cs="Arial"/>
          <w:sz w:val="20"/>
          <w:szCs w:val="20"/>
          <w:lang w:eastAsia="pl-PL"/>
        </w:rPr>
        <w:t xml:space="preserve">wykonawcę oraz uczestnika konkursu, którego beneficjentem rzeczywistym </w:t>
      </w:r>
      <w:r w:rsidRPr="00EF3DEB">
        <w:rPr>
          <w:rFonts w:ascii="Cambria" w:eastAsia="Times New Roman" w:hAnsi="Cambria" w:cs="Arial"/>
          <w:sz w:val="20"/>
          <w:szCs w:val="20"/>
          <w:lang w:eastAsia="pl-PL"/>
        </w:rPr>
        <w:br/>
        <w:t xml:space="preserve">w rozumieniu ustawy z dnia 1 marca 2018 r. o przeciwdziałaniu praniu pieniędzy oraz finansowaniu terroryzmu (Dz. U. z 2022 r. poz. 593 i 655) jest osoba wymieniona w wykazach określonych w rozporządzeniu 765/2006 </w:t>
      </w:r>
      <w:r w:rsidRPr="00EF3DEB">
        <w:rPr>
          <w:rFonts w:ascii="Cambria" w:eastAsia="Calibri" w:hAnsi="Cambria" w:cs="Arial"/>
          <w:sz w:val="20"/>
          <w:szCs w:val="2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EE131C4" w14:textId="77777777" w:rsidR="00EF3DEB" w:rsidRPr="00EF3DEB" w:rsidRDefault="00EF3DEB" w:rsidP="00EF3DEB">
      <w:pPr>
        <w:autoSpaceDE w:val="0"/>
        <w:autoSpaceDN w:val="0"/>
        <w:adjustRightInd w:val="0"/>
        <w:spacing w:after="0"/>
        <w:ind w:left="851" w:hanging="284"/>
        <w:jc w:val="both"/>
        <w:rPr>
          <w:rFonts w:ascii="Cambria" w:eastAsia="Calibri" w:hAnsi="Cambria" w:cs="Arial"/>
          <w:sz w:val="20"/>
          <w:szCs w:val="20"/>
        </w:rPr>
      </w:pPr>
      <w:r w:rsidRPr="00EF3DEB">
        <w:rPr>
          <w:rFonts w:ascii="Cambria" w:eastAsia="Calibri" w:hAnsi="Cambria" w:cs="Arial"/>
          <w:b/>
          <w:bCs/>
          <w:sz w:val="20"/>
          <w:szCs w:val="20"/>
        </w:rPr>
        <w:t xml:space="preserve">c) </w:t>
      </w:r>
      <w:r w:rsidRPr="00EF3DEB">
        <w:rPr>
          <w:rFonts w:ascii="Cambria" w:eastAsia="Calibri" w:hAnsi="Cambria" w:cs="Arial"/>
          <w:sz w:val="20"/>
          <w:szCs w:val="20"/>
        </w:rPr>
        <w:t xml:space="preserve">wykonawcę oraz uczestnika konkursu, którego jednostką dominującą w rozumieniu art. 3 ust. 1 pkt 37 ustawy z dnia 29 września 1994 r. o rachunkowości (Dz. U. </w:t>
      </w:r>
      <w:r w:rsidRPr="00EF3DEB">
        <w:rPr>
          <w:rFonts w:ascii="Cambria" w:eastAsia="Calibri" w:hAnsi="Cambria" w:cs="Arial"/>
          <w:sz w:val="20"/>
          <w:szCs w:val="20"/>
        </w:rPr>
        <w:br/>
        <w:t xml:space="preserve">z 2021 r. poz. 217, 2105 i 2106) jest podmiot wymieniony w wykazach określonych w rozporządzeniu 765/2006 i rozporządzeniu 269/2014 albo wpisany na listę </w:t>
      </w:r>
      <w:r w:rsidRPr="00EF3DEB">
        <w:rPr>
          <w:rFonts w:ascii="Cambria" w:eastAsia="Calibri" w:hAnsi="Cambria" w:cs="Arial"/>
          <w:sz w:val="20"/>
          <w:szCs w:val="20"/>
        </w:rPr>
        <w:br/>
        <w:t xml:space="preserve">lub będący taką jednostką dominującą od dnia 24 lutego 2022 r., o ile został wpisany na listę na podstawie decyzji w sprawie wpisu na listę rozstrzygającej o zastosowaniu środka, o którym mowa w art. 1 pkt 3. </w:t>
      </w:r>
    </w:p>
    <w:p w14:paraId="103F04C6" w14:textId="77777777" w:rsidR="00EF3DEB" w:rsidRPr="00EF3DEB" w:rsidRDefault="00EF3DEB" w:rsidP="00EF3DEB">
      <w:pPr>
        <w:autoSpaceDE w:val="0"/>
        <w:autoSpaceDN w:val="0"/>
        <w:adjustRightInd w:val="0"/>
        <w:spacing w:after="0"/>
        <w:ind w:firstLine="426"/>
        <w:jc w:val="both"/>
        <w:rPr>
          <w:rFonts w:ascii="Cambria" w:eastAsia="Calibri" w:hAnsi="Cambria" w:cs="Arial"/>
          <w:sz w:val="20"/>
          <w:szCs w:val="20"/>
        </w:rPr>
      </w:pPr>
      <w:r w:rsidRPr="00EF3DEB">
        <w:rPr>
          <w:rFonts w:ascii="Cambria" w:eastAsia="Calibri" w:hAnsi="Cambria" w:cs="Arial"/>
          <w:b/>
          <w:bCs/>
          <w:sz w:val="20"/>
          <w:szCs w:val="20"/>
        </w:rPr>
        <w:t xml:space="preserve">3) </w:t>
      </w:r>
      <w:r w:rsidRPr="00EF3DEB">
        <w:rPr>
          <w:rFonts w:ascii="Cambria" w:eastAsia="Calibri" w:hAnsi="Cambria" w:cs="Arial"/>
          <w:sz w:val="20"/>
          <w:szCs w:val="20"/>
        </w:rPr>
        <w:t xml:space="preserve">określonych w art. 109 ust. 1 pkt. 4, 5, 7 ustawy </w:t>
      </w:r>
      <w:proofErr w:type="spellStart"/>
      <w:r w:rsidRPr="00EF3DEB">
        <w:rPr>
          <w:rFonts w:ascii="Cambria" w:eastAsia="Calibri" w:hAnsi="Cambria" w:cs="Arial"/>
          <w:sz w:val="20"/>
          <w:szCs w:val="20"/>
        </w:rPr>
        <w:t>Pzp</w:t>
      </w:r>
      <w:proofErr w:type="spellEnd"/>
      <w:r w:rsidRPr="00EF3DEB">
        <w:rPr>
          <w:rFonts w:ascii="Cambria" w:eastAsia="Calibri" w:hAnsi="Cambria" w:cs="Arial"/>
          <w:sz w:val="20"/>
          <w:szCs w:val="20"/>
        </w:rPr>
        <w:t xml:space="preserve">., tj.: </w:t>
      </w:r>
    </w:p>
    <w:p w14:paraId="5CA6C7DD" w14:textId="77777777" w:rsidR="00EF3DEB" w:rsidRPr="00EF3DEB" w:rsidRDefault="00EF3DEB" w:rsidP="00EF3DEB">
      <w:pPr>
        <w:autoSpaceDE w:val="0"/>
        <w:autoSpaceDN w:val="0"/>
        <w:adjustRightInd w:val="0"/>
        <w:spacing w:after="0"/>
        <w:ind w:left="851" w:hanging="284"/>
        <w:jc w:val="both"/>
        <w:rPr>
          <w:rFonts w:ascii="Cambria" w:eastAsia="Calibri" w:hAnsi="Cambria" w:cs="Arial"/>
          <w:sz w:val="20"/>
          <w:szCs w:val="20"/>
        </w:rPr>
      </w:pPr>
      <w:r w:rsidRPr="00EF3DEB">
        <w:rPr>
          <w:rFonts w:ascii="Cambria" w:eastAsia="Calibri" w:hAnsi="Cambria" w:cs="Arial"/>
          <w:b/>
          <w:bCs/>
          <w:sz w:val="20"/>
          <w:szCs w:val="20"/>
        </w:rPr>
        <w:t xml:space="preserve">a) </w:t>
      </w:r>
      <w:r w:rsidRPr="00EF3DEB">
        <w:rPr>
          <w:rFonts w:ascii="Cambria" w:eastAsia="Calibri" w:hAnsi="Cambria" w:cs="Arial"/>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54E6260" w14:textId="77777777" w:rsidR="00EF3DEB" w:rsidRPr="00EF3DEB" w:rsidRDefault="00EF3DEB" w:rsidP="00EF3DEB">
      <w:pPr>
        <w:autoSpaceDE w:val="0"/>
        <w:autoSpaceDN w:val="0"/>
        <w:adjustRightInd w:val="0"/>
        <w:spacing w:after="0"/>
        <w:ind w:left="851" w:hanging="284"/>
        <w:jc w:val="both"/>
        <w:rPr>
          <w:rFonts w:ascii="Cambria" w:eastAsia="Calibri" w:hAnsi="Cambria" w:cs="Arial"/>
          <w:sz w:val="20"/>
          <w:szCs w:val="20"/>
        </w:rPr>
      </w:pPr>
      <w:r w:rsidRPr="00EF3DEB">
        <w:rPr>
          <w:rFonts w:ascii="Cambria" w:eastAsia="Calibri" w:hAnsi="Cambria" w:cs="Arial"/>
          <w:b/>
          <w:bCs/>
          <w:sz w:val="20"/>
          <w:szCs w:val="20"/>
        </w:rPr>
        <w:t xml:space="preserve">b) </w:t>
      </w:r>
      <w:r w:rsidRPr="00EF3DEB">
        <w:rPr>
          <w:rFonts w:ascii="Cambria" w:eastAsia="Calibri" w:hAnsi="Cambria" w:cs="Arial"/>
          <w:sz w:val="20"/>
          <w:szCs w:val="20"/>
        </w:rPr>
        <w:t xml:space="preserve">który w sposób zawiniony poważnie naruszył obowiązki zawodowe, co podważa jego uczciwość, w szczególności gdy Wykonawca w wyniku zamierzonego działania </w:t>
      </w:r>
      <w:r w:rsidRPr="00EF3DEB">
        <w:rPr>
          <w:rFonts w:ascii="Cambria" w:eastAsia="Calibri" w:hAnsi="Cambria" w:cs="Arial"/>
          <w:sz w:val="20"/>
          <w:szCs w:val="20"/>
        </w:rPr>
        <w:br/>
        <w:t xml:space="preserve">lub rażącego niedbalstwa nie wykonał lub nienależycie wykonał zamówienie, </w:t>
      </w:r>
      <w:r w:rsidRPr="00EF3DEB">
        <w:rPr>
          <w:rFonts w:ascii="Cambria" w:eastAsia="Calibri" w:hAnsi="Cambria" w:cs="Arial"/>
          <w:sz w:val="20"/>
          <w:szCs w:val="20"/>
        </w:rPr>
        <w:br/>
        <w:t xml:space="preserve">co Zamawiający jest w stanie wykazać za pomocą stosownych dowodów; </w:t>
      </w:r>
    </w:p>
    <w:p w14:paraId="2B209E5F" w14:textId="77777777" w:rsidR="00EF3DEB" w:rsidRPr="00EF3DEB" w:rsidRDefault="00EF3DEB" w:rsidP="00EF3DEB">
      <w:pPr>
        <w:autoSpaceDE w:val="0"/>
        <w:autoSpaceDN w:val="0"/>
        <w:adjustRightInd w:val="0"/>
        <w:spacing w:after="0"/>
        <w:ind w:left="851" w:hanging="284"/>
        <w:jc w:val="both"/>
        <w:rPr>
          <w:rFonts w:ascii="Cambria" w:eastAsia="Calibri" w:hAnsi="Cambria" w:cs="Arial"/>
          <w:sz w:val="20"/>
          <w:szCs w:val="20"/>
        </w:rPr>
      </w:pPr>
      <w:r w:rsidRPr="00EF3DEB">
        <w:rPr>
          <w:rFonts w:ascii="Cambria" w:eastAsia="Calibri" w:hAnsi="Cambria" w:cs="Arial"/>
          <w:b/>
          <w:bCs/>
          <w:sz w:val="20"/>
          <w:szCs w:val="20"/>
        </w:rPr>
        <w:t xml:space="preserve">c) </w:t>
      </w:r>
      <w:r w:rsidRPr="00EF3DEB">
        <w:rPr>
          <w:rFonts w:ascii="Cambria" w:eastAsia="Calibri" w:hAnsi="Cambria" w:cs="Arial"/>
          <w:sz w:val="20"/>
          <w:szCs w:val="20"/>
        </w:rPr>
        <w:t xml:space="preserve">który z przyczyn leżących po jego stronie, w znacznym stopniu lub zakresie </w:t>
      </w:r>
      <w:r w:rsidRPr="00EF3DEB">
        <w:rPr>
          <w:rFonts w:ascii="Cambria" w:eastAsia="Calibri" w:hAnsi="Cambria" w:cs="Arial"/>
          <w:sz w:val="20"/>
          <w:szCs w:val="20"/>
        </w:rPr>
        <w:br/>
        <w:t xml:space="preserve">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D685D68" w14:textId="77777777" w:rsidR="00EF3DEB" w:rsidRPr="00EF3DEB" w:rsidRDefault="00EF3DEB" w:rsidP="00EF3DEB">
      <w:pPr>
        <w:autoSpaceDE w:val="0"/>
        <w:autoSpaceDN w:val="0"/>
        <w:spacing w:after="0"/>
        <w:jc w:val="both"/>
        <w:rPr>
          <w:rFonts w:ascii="Cambria" w:eastAsia="Times New Roman" w:hAnsi="Cambria" w:cs="Arial"/>
          <w:sz w:val="20"/>
          <w:szCs w:val="20"/>
          <w:lang w:eastAsia="pl-PL"/>
        </w:rPr>
      </w:pPr>
      <w:r w:rsidRPr="00EF3DEB">
        <w:rPr>
          <w:rFonts w:ascii="Cambria" w:eastAsia="Calibri" w:hAnsi="Cambria" w:cs="Arial"/>
          <w:b/>
          <w:bCs/>
          <w:sz w:val="20"/>
          <w:szCs w:val="20"/>
        </w:rPr>
        <w:t xml:space="preserve">2. Wykluczenie Wykonawcy następuje zgodnie z art. 110 i art. 111 ustawy </w:t>
      </w:r>
      <w:proofErr w:type="spellStart"/>
      <w:r w:rsidRPr="00EF3DEB">
        <w:rPr>
          <w:rFonts w:ascii="Cambria" w:eastAsia="Calibri" w:hAnsi="Cambria" w:cs="Arial"/>
          <w:b/>
          <w:bCs/>
          <w:sz w:val="20"/>
          <w:szCs w:val="20"/>
        </w:rPr>
        <w:t>Pzp</w:t>
      </w:r>
      <w:proofErr w:type="spellEnd"/>
      <w:r w:rsidRPr="00EF3DEB">
        <w:rPr>
          <w:rFonts w:ascii="Cambria" w:eastAsia="Calibri" w:hAnsi="Cambria" w:cs="Arial"/>
          <w:b/>
          <w:bCs/>
          <w:sz w:val="20"/>
          <w:szCs w:val="20"/>
        </w:rPr>
        <w:t>.</w:t>
      </w:r>
    </w:p>
    <w:p w14:paraId="47D42FC7" w14:textId="77777777" w:rsidR="00EF3DEB" w:rsidRPr="00EF3DEB" w:rsidRDefault="00EF3DEB" w:rsidP="00EF3DEB">
      <w:pPr>
        <w:widowControl w:val="0"/>
        <w:suppressAutoHyphens/>
        <w:autoSpaceDN w:val="0"/>
        <w:spacing w:after="0"/>
        <w:jc w:val="both"/>
        <w:textAlignment w:val="baseline"/>
        <w:rPr>
          <w:rFonts w:ascii="Cambria" w:eastAsia="Andale Sans UI" w:hAnsi="Cambria" w:cs="Arial"/>
          <w:b/>
          <w:kern w:val="3"/>
          <w:sz w:val="20"/>
          <w:szCs w:val="20"/>
          <w:lang w:eastAsia="pl-PL" w:bidi="hi-IN"/>
        </w:rPr>
      </w:pPr>
    </w:p>
    <w:tbl>
      <w:tblPr>
        <w:tblStyle w:val="Tabela-Siatka110"/>
        <w:tblW w:w="0" w:type="auto"/>
        <w:tblInd w:w="-5" w:type="dxa"/>
        <w:shd w:val="clear" w:color="auto" w:fill="FDE9D9" w:themeFill="accent6" w:themeFillTint="33"/>
        <w:tblLook w:val="04A0" w:firstRow="1" w:lastRow="0" w:firstColumn="1" w:lastColumn="0" w:noHBand="0" w:noVBand="1"/>
      </w:tblPr>
      <w:tblGrid>
        <w:gridCol w:w="8926"/>
      </w:tblGrid>
      <w:tr w:rsidR="00EF3DEB" w:rsidRPr="00EF3DEB" w14:paraId="236E96C8" w14:textId="77777777" w:rsidTr="00A010EE">
        <w:tc>
          <w:tcPr>
            <w:tcW w:w="8926" w:type="dxa"/>
            <w:shd w:val="clear" w:color="auto" w:fill="FDE9D9" w:themeFill="accent6" w:themeFillTint="33"/>
          </w:tcPr>
          <w:p w14:paraId="3239CCB2" w14:textId="77777777" w:rsidR="00EF3DEB" w:rsidRPr="00EF3DEB" w:rsidRDefault="00EF3DEB" w:rsidP="00EF3DEB">
            <w:pPr>
              <w:ind w:right="13"/>
              <w:rPr>
                <w:rFonts w:ascii="Cambria" w:eastAsia="Calibri" w:hAnsi="Cambria" w:cs="Times New Roman"/>
                <w:b/>
                <w:bCs/>
                <w:kern w:val="2"/>
                <w:sz w:val="20"/>
                <w:szCs w:val="20"/>
                <w:lang w:eastAsia="pl-PL" w:bidi="hi-IN"/>
              </w:rPr>
            </w:pPr>
            <w:r w:rsidRPr="00EF3DEB">
              <w:rPr>
                <w:rFonts w:ascii="Cambria" w:eastAsia="Calibri" w:hAnsi="Cambria" w:cs="Times New Roman"/>
                <w:b/>
                <w:bCs/>
                <w:kern w:val="2"/>
                <w:sz w:val="20"/>
                <w:szCs w:val="20"/>
                <w:lang w:eastAsia="pl-PL" w:bidi="hi-IN"/>
              </w:rPr>
              <w:t>Rozdział X.</w:t>
            </w:r>
          </w:p>
          <w:p w14:paraId="6E6E959D" w14:textId="77777777" w:rsidR="00EF3DEB" w:rsidRPr="00EF3DEB" w:rsidRDefault="00EF3DEB" w:rsidP="00EF3DEB">
            <w:pPr>
              <w:ind w:right="13"/>
              <w:rPr>
                <w:rFonts w:ascii="Cambria" w:eastAsia="Calibri" w:hAnsi="Cambria" w:cs="Times New Roman"/>
                <w:b/>
                <w:bCs/>
                <w:kern w:val="2"/>
                <w:sz w:val="20"/>
                <w:szCs w:val="20"/>
                <w:lang w:eastAsia="pl-PL" w:bidi="hi-IN"/>
              </w:rPr>
            </w:pPr>
            <w:r w:rsidRPr="00EF3DEB">
              <w:rPr>
                <w:rFonts w:ascii="Cambria" w:eastAsia="Calibri" w:hAnsi="Cambria" w:cs="Times New Roman"/>
                <w:b/>
                <w:bCs/>
                <w:kern w:val="2"/>
                <w:sz w:val="20"/>
                <w:szCs w:val="20"/>
                <w:lang w:eastAsia="pl-PL" w:bidi="hi-IN"/>
              </w:rPr>
              <w:t xml:space="preserve">INFORMACJE O WARUNKACH UDZIAŁU W POSTĘPOWANIU O UDZIELENIE ZAMÓWIENIA </w:t>
            </w:r>
          </w:p>
        </w:tc>
      </w:tr>
    </w:tbl>
    <w:p w14:paraId="649B3C1D" w14:textId="77777777" w:rsidR="00EF3DEB" w:rsidRPr="00EF3DEB" w:rsidRDefault="00EF3DEB" w:rsidP="00EF3DEB">
      <w:pPr>
        <w:widowControl w:val="0"/>
        <w:suppressAutoHyphens/>
        <w:autoSpaceDN w:val="0"/>
        <w:spacing w:after="0"/>
        <w:jc w:val="both"/>
        <w:textAlignment w:val="baseline"/>
        <w:rPr>
          <w:rFonts w:ascii="Cambria" w:eastAsia="Andale Sans UI" w:hAnsi="Cambria" w:cs="Arial"/>
          <w:b/>
          <w:kern w:val="3"/>
          <w:sz w:val="20"/>
          <w:szCs w:val="20"/>
          <w:lang w:eastAsia="pl-PL" w:bidi="hi-IN"/>
        </w:rPr>
      </w:pPr>
    </w:p>
    <w:p w14:paraId="325E0CFD" w14:textId="77777777" w:rsidR="00EF3DEB" w:rsidRPr="00EF3DEB" w:rsidRDefault="00EF3DEB" w:rsidP="00EF3DEB">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EF3DEB">
        <w:rPr>
          <w:rFonts w:ascii="Cambria" w:eastAsia="Andale Sans UI" w:hAnsi="Cambria" w:cs="Arial"/>
          <w:b/>
          <w:kern w:val="3"/>
          <w:sz w:val="20"/>
          <w:szCs w:val="20"/>
          <w:lang w:eastAsia="pl-PL" w:bidi="hi-IN"/>
        </w:rPr>
        <w:t>1. O udzielenie zamówienia mogą ubiegać się wykonawcy</w:t>
      </w:r>
      <w:r w:rsidRPr="00EF3DEB">
        <w:rPr>
          <w:rFonts w:ascii="Cambria" w:eastAsia="Andale Sans UI" w:hAnsi="Cambria" w:cs="Arial"/>
          <w:kern w:val="3"/>
          <w:sz w:val="20"/>
          <w:szCs w:val="20"/>
          <w:lang w:eastAsia="pl-PL" w:bidi="hi-IN"/>
        </w:rPr>
        <w:t xml:space="preserve">, </w:t>
      </w:r>
      <w:r w:rsidRPr="00EF3DEB">
        <w:rPr>
          <w:rFonts w:ascii="Cambria" w:eastAsia="Andale Sans UI" w:hAnsi="Cambria" w:cs="Arial"/>
          <w:b/>
          <w:kern w:val="3"/>
          <w:sz w:val="20"/>
          <w:szCs w:val="20"/>
          <w:lang w:eastAsia="pl-PL" w:bidi="hi-IN"/>
        </w:rPr>
        <w:t>którzy spełniają warunki udziału w postępowaniu dotyczące</w:t>
      </w:r>
      <w:r w:rsidRPr="00EF3DEB">
        <w:rPr>
          <w:rFonts w:ascii="Cambria" w:eastAsia="Andale Sans UI" w:hAnsi="Cambria" w:cs="Arial"/>
          <w:kern w:val="3"/>
          <w:sz w:val="20"/>
          <w:szCs w:val="20"/>
          <w:lang w:eastAsia="pl-PL" w:bidi="hi-IN"/>
        </w:rPr>
        <w:t>:</w:t>
      </w:r>
    </w:p>
    <w:p w14:paraId="5D250154" w14:textId="77777777" w:rsidR="00EF3DEB" w:rsidRPr="00EF3DEB" w:rsidRDefault="00EF3DEB" w:rsidP="00EF3DEB">
      <w:pPr>
        <w:widowControl w:val="0"/>
        <w:suppressAutoHyphens/>
        <w:autoSpaceDN w:val="0"/>
        <w:spacing w:after="0"/>
        <w:jc w:val="both"/>
        <w:textAlignment w:val="baseline"/>
        <w:rPr>
          <w:rFonts w:ascii="Cambria" w:eastAsia="Times New Roman" w:hAnsi="Cambria" w:cs="Times New Roman"/>
          <w:b/>
          <w:bCs/>
          <w:color w:val="000000"/>
          <w:kern w:val="3"/>
          <w:sz w:val="20"/>
          <w:szCs w:val="20"/>
          <w:lang w:eastAsia="zh-CN"/>
        </w:rPr>
      </w:pPr>
      <w:r w:rsidRPr="00EF3DEB">
        <w:rPr>
          <w:rFonts w:ascii="Cambria" w:eastAsia="Times New Roman" w:hAnsi="Cambria" w:cs="Arial"/>
          <w:b/>
          <w:kern w:val="3"/>
          <w:sz w:val="20"/>
          <w:szCs w:val="20"/>
          <w:lang w:eastAsia="pl-PL" w:bidi="hi-IN"/>
        </w:rPr>
        <w:t>1) </w:t>
      </w:r>
      <w:r w:rsidRPr="00EF3DEB">
        <w:rPr>
          <w:rFonts w:ascii="Cambria" w:eastAsia="Times New Roman" w:hAnsi="Cambria" w:cs="Arial"/>
          <w:b/>
          <w:bCs/>
          <w:kern w:val="3"/>
          <w:sz w:val="20"/>
          <w:szCs w:val="20"/>
          <w:lang w:eastAsia="zh-CN"/>
        </w:rPr>
        <w:t>zdolności do występowania w obrocie gospodarczym;</w:t>
      </w:r>
    </w:p>
    <w:p w14:paraId="6FB0CEED" w14:textId="77777777" w:rsidR="00EF3DEB" w:rsidRPr="00EF3DEB" w:rsidRDefault="00EF3DEB" w:rsidP="00EF3DEB">
      <w:pPr>
        <w:suppressAutoHyphens/>
        <w:autoSpaceDN w:val="0"/>
        <w:spacing w:after="0"/>
        <w:jc w:val="both"/>
        <w:textAlignment w:val="baseline"/>
        <w:rPr>
          <w:rFonts w:ascii="Cambria" w:eastAsia="Times New Roman" w:hAnsi="Cambria" w:cs="Garamond"/>
          <w:color w:val="000000"/>
          <w:kern w:val="3"/>
          <w:sz w:val="20"/>
          <w:szCs w:val="20"/>
          <w:lang w:eastAsia="zh-CN"/>
        </w:rPr>
      </w:pPr>
      <w:r w:rsidRPr="00EF3DEB">
        <w:rPr>
          <w:rFonts w:ascii="Cambria" w:eastAsia="Times New Roman" w:hAnsi="Cambria" w:cs="Garamond"/>
          <w:color w:val="000000"/>
          <w:kern w:val="3"/>
          <w:sz w:val="20"/>
          <w:szCs w:val="20"/>
          <w:lang w:eastAsia="zh-CN"/>
        </w:rPr>
        <w:t>Zamawiający nie stawia wymagań w tym zakresie.</w:t>
      </w:r>
    </w:p>
    <w:p w14:paraId="6CFF4B03" w14:textId="77777777" w:rsidR="00EF3DEB" w:rsidRPr="00EF3DEB" w:rsidRDefault="00EF3DEB" w:rsidP="00EF3DEB">
      <w:pPr>
        <w:widowControl w:val="0"/>
        <w:tabs>
          <w:tab w:val="left" w:pos="709"/>
        </w:tabs>
        <w:suppressAutoHyphens/>
        <w:autoSpaceDN w:val="0"/>
        <w:spacing w:after="0"/>
        <w:jc w:val="both"/>
        <w:textAlignment w:val="baseline"/>
        <w:rPr>
          <w:rFonts w:ascii="Cambria" w:eastAsia="Times New Roman" w:hAnsi="Cambria" w:cs="Times New Roman"/>
          <w:kern w:val="3"/>
          <w:sz w:val="20"/>
          <w:szCs w:val="20"/>
          <w:lang w:eastAsia="pl-PL" w:bidi="hi-IN"/>
        </w:rPr>
      </w:pPr>
      <w:r w:rsidRPr="00EF3DEB">
        <w:rPr>
          <w:rFonts w:ascii="Cambria" w:eastAsia="Times New Roman" w:hAnsi="Cambria" w:cs="Arial"/>
          <w:b/>
          <w:kern w:val="3"/>
          <w:sz w:val="20"/>
          <w:szCs w:val="20"/>
          <w:u w:val="single"/>
          <w:lang w:eastAsia="pl-PL" w:bidi="hi-IN"/>
        </w:rPr>
        <w:t xml:space="preserve">2) uprawnień do prowadzenia określonej działalności gospodarczej lub zawodowej, o ile wynika to </w:t>
      </w:r>
      <w:r w:rsidRPr="00EF3DEB">
        <w:rPr>
          <w:rFonts w:ascii="Cambria" w:eastAsia="Times New Roman" w:hAnsi="Cambria" w:cs="Arial"/>
          <w:b/>
          <w:kern w:val="3"/>
          <w:sz w:val="20"/>
          <w:szCs w:val="20"/>
          <w:u w:val="single"/>
          <w:lang w:eastAsia="pl-PL" w:bidi="hi-IN"/>
        </w:rPr>
        <w:lastRenderedPageBreak/>
        <w:t>z odrębnych przepisów ;</w:t>
      </w:r>
    </w:p>
    <w:p w14:paraId="18EDA81B" w14:textId="77777777" w:rsidR="00EF3DEB" w:rsidRPr="00EF3DEB" w:rsidRDefault="00EF3DEB" w:rsidP="00EF3DEB">
      <w:pPr>
        <w:suppressAutoHyphens/>
        <w:autoSpaceDN w:val="0"/>
        <w:spacing w:after="0"/>
        <w:jc w:val="both"/>
        <w:textAlignment w:val="baseline"/>
        <w:rPr>
          <w:rFonts w:ascii="Cambria" w:eastAsia="Times New Roman" w:hAnsi="Cambria" w:cs="Times New Roman"/>
          <w:kern w:val="3"/>
          <w:sz w:val="20"/>
          <w:szCs w:val="20"/>
          <w:lang w:eastAsia="pl-PL" w:bidi="hi-IN"/>
        </w:rPr>
      </w:pPr>
      <w:r w:rsidRPr="00EF3DEB">
        <w:rPr>
          <w:rFonts w:ascii="Cambria" w:eastAsia="Times New Roman" w:hAnsi="Cambria" w:cs="Arial"/>
          <w:kern w:val="3"/>
          <w:sz w:val="20"/>
          <w:szCs w:val="20"/>
          <w:lang w:eastAsia="pl-PL" w:bidi="hi-IN"/>
        </w:rPr>
        <w:t>Zamawiający nie stawia szczegółowego warunku w tym zakresie.</w:t>
      </w:r>
    </w:p>
    <w:p w14:paraId="7056CA94" w14:textId="77777777" w:rsidR="00EF3DEB" w:rsidRPr="00EF3DEB" w:rsidRDefault="00EF3DEB" w:rsidP="00EF3DEB">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EF3DEB">
        <w:rPr>
          <w:rFonts w:ascii="Cambria" w:eastAsia="Times New Roman" w:hAnsi="Cambria" w:cs="Arial"/>
          <w:b/>
          <w:kern w:val="3"/>
          <w:sz w:val="20"/>
          <w:szCs w:val="20"/>
          <w:u w:val="single"/>
          <w:lang w:eastAsia="pl-PL" w:bidi="hi-IN"/>
        </w:rPr>
        <w:t xml:space="preserve">3) w zakresie sytuacji </w:t>
      </w:r>
      <w:r w:rsidRPr="00EF3DEB">
        <w:rPr>
          <w:rFonts w:ascii="Cambria" w:eastAsia="Times New Roman" w:hAnsi="Cambria" w:cs="Arial"/>
          <w:b/>
          <w:bCs/>
          <w:color w:val="000000"/>
          <w:kern w:val="3"/>
          <w:sz w:val="20"/>
          <w:szCs w:val="20"/>
          <w:u w:val="single"/>
          <w:lang w:eastAsia="pl-PL" w:bidi="hi-IN"/>
        </w:rPr>
        <w:t>ekonomicznej lub finansowej;</w:t>
      </w:r>
    </w:p>
    <w:p w14:paraId="4CA68780" w14:textId="77777777" w:rsidR="00EF3DEB" w:rsidRPr="00EF3DEB" w:rsidRDefault="00EF3DEB" w:rsidP="00EF3DEB">
      <w:pPr>
        <w:suppressAutoHyphens/>
        <w:autoSpaceDN w:val="0"/>
        <w:spacing w:after="0"/>
        <w:jc w:val="both"/>
        <w:textAlignment w:val="baseline"/>
        <w:rPr>
          <w:rFonts w:ascii="Cambria" w:eastAsia="Times New Roman" w:hAnsi="Cambria" w:cs="Times New Roman"/>
          <w:kern w:val="3"/>
          <w:sz w:val="20"/>
          <w:szCs w:val="20"/>
          <w:lang w:eastAsia="pl-PL" w:bidi="hi-IN"/>
        </w:rPr>
      </w:pPr>
      <w:r w:rsidRPr="00EF3DEB">
        <w:rPr>
          <w:rFonts w:ascii="Cambria" w:eastAsia="Times New Roman" w:hAnsi="Cambria" w:cs="Arial"/>
          <w:kern w:val="3"/>
          <w:sz w:val="20"/>
          <w:szCs w:val="20"/>
          <w:lang w:eastAsia="pl-PL" w:bidi="hi-IN"/>
        </w:rPr>
        <w:t>Zamawiający nie stawia szczegółowego warunku w tym zakresie.</w:t>
      </w:r>
    </w:p>
    <w:p w14:paraId="2BA91D88" w14:textId="77777777" w:rsidR="00EF3DEB" w:rsidRPr="00EF3DEB" w:rsidRDefault="00EF3DEB" w:rsidP="00EF3DEB">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EF3DEB">
        <w:rPr>
          <w:rFonts w:ascii="Cambria" w:eastAsia="Times New Roman" w:hAnsi="Cambria" w:cs="Arial"/>
          <w:b/>
          <w:kern w:val="3"/>
          <w:sz w:val="20"/>
          <w:szCs w:val="20"/>
          <w:u w:val="single"/>
          <w:lang w:eastAsia="pl-PL" w:bidi="hi-IN"/>
        </w:rPr>
        <w:t>4) w zakresie zdolności technicznej lub zawodowej</w:t>
      </w:r>
      <w:r w:rsidRPr="00EF3DEB">
        <w:rPr>
          <w:rFonts w:ascii="Cambria" w:eastAsia="Times New Roman" w:hAnsi="Cambria" w:cs="Arial"/>
          <w:b/>
          <w:bCs/>
          <w:color w:val="000000"/>
          <w:kern w:val="3"/>
          <w:sz w:val="20"/>
          <w:szCs w:val="20"/>
          <w:u w:val="single"/>
          <w:lang w:eastAsia="pl-PL" w:bidi="hi-IN"/>
        </w:rPr>
        <w:t>;</w:t>
      </w:r>
    </w:p>
    <w:p w14:paraId="11DEB0B1" w14:textId="77777777" w:rsidR="00EF3DEB" w:rsidRPr="00EF3DEB" w:rsidRDefault="00EF3DEB" w:rsidP="00EF3DEB">
      <w:pPr>
        <w:suppressAutoHyphens/>
        <w:autoSpaceDN w:val="0"/>
        <w:spacing w:after="0"/>
        <w:jc w:val="both"/>
        <w:textAlignment w:val="baseline"/>
        <w:rPr>
          <w:rFonts w:ascii="Cambria" w:eastAsia="Arial" w:hAnsi="Cambria" w:cs="Arial"/>
          <w:color w:val="000000"/>
          <w:sz w:val="20"/>
          <w:szCs w:val="20"/>
          <w:lang w:eastAsia="pl-PL" w:bidi="pl-PL"/>
        </w:rPr>
      </w:pPr>
      <w:r w:rsidRPr="00EF3DEB">
        <w:rPr>
          <w:rFonts w:ascii="Cambria" w:eastAsia="Arial" w:hAnsi="Cambria" w:cs="Arial"/>
          <w:color w:val="000000"/>
          <w:sz w:val="20"/>
          <w:szCs w:val="20"/>
          <w:lang w:eastAsia="pl-PL" w:bidi="pl-PL"/>
        </w:rPr>
        <w:t xml:space="preserve">Zamawiający uzna warunek za spełniony jeżeli Wykonawca, że w okresie ostatnich </w:t>
      </w:r>
      <w:r w:rsidR="00FF2CFD">
        <w:rPr>
          <w:rFonts w:ascii="Cambria" w:eastAsia="Arial" w:hAnsi="Cambria" w:cs="Arial"/>
          <w:color w:val="000000"/>
          <w:sz w:val="20"/>
          <w:szCs w:val="20"/>
          <w:lang w:eastAsia="pl-PL" w:bidi="pl-PL"/>
        </w:rPr>
        <w:t>3 (trzech)</w:t>
      </w:r>
      <w:r w:rsidRPr="00EF3DEB">
        <w:rPr>
          <w:rFonts w:ascii="Cambria" w:eastAsia="Arial" w:hAnsi="Cambria" w:cs="Arial"/>
          <w:color w:val="000000"/>
          <w:sz w:val="20"/>
          <w:szCs w:val="20"/>
          <w:lang w:eastAsia="pl-PL" w:bidi="pl-PL"/>
        </w:rPr>
        <w:t xml:space="preserve"> lat </w:t>
      </w:r>
      <w:r w:rsidRPr="00EF3DEB">
        <w:rPr>
          <w:rFonts w:ascii="Cambria" w:eastAsia="Arial" w:hAnsi="Cambria" w:cs="Arial"/>
          <w:color w:val="000000"/>
          <w:sz w:val="20"/>
          <w:szCs w:val="20"/>
          <w:lang w:eastAsia="pl-PL" w:bidi="pl-PL"/>
        </w:rPr>
        <w:br/>
        <w:t>przed upływem terminu składania ofert, a jeżeli okres prowadzenia działalności jest krótszy - w tym okresie, wykonał należycie :</w:t>
      </w:r>
    </w:p>
    <w:p w14:paraId="272D3850" w14:textId="77777777" w:rsidR="00FF2CFD" w:rsidRDefault="00EF3DEB" w:rsidP="00EF3DEB">
      <w:pPr>
        <w:suppressAutoHyphens/>
        <w:autoSpaceDN w:val="0"/>
        <w:spacing w:after="0"/>
        <w:jc w:val="both"/>
        <w:textAlignment w:val="baseline"/>
        <w:rPr>
          <w:rFonts w:ascii="Cambria" w:eastAsia="Arial" w:hAnsi="Cambria" w:cs="Arial"/>
          <w:color w:val="000000"/>
          <w:sz w:val="20"/>
          <w:szCs w:val="20"/>
          <w:lang w:eastAsia="pl-PL" w:bidi="pl-PL"/>
        </w:rPr>
      </w:pPr>
      <w:r w:rsidRPr="00EF3DEB">
        <w:rPr>
          <w:rFonts w:ascii="Cambria" w:eastAsia="Arial" w:hAnsi="Cambria" w:cs="Arial"/>
          <w:color w:val="000000"/>
          <w:sz w:val="20"/>
          <w:szCs w:val="20"/>
          <w:lang w:eastAsia="pl-PL" w:bidi="pl-PL"/>
        </w:rPr>
        <w:t xml:space="preserve">- </w:t>
      </w:r>
      <w:r w:rsidRPr="00EF3DEB">
        <w:rPr>
          <w:rFonts w:ascii="Cambria" w:eastAsia="Arial" w:hAnsi="Cambria" w:cs="Arial"/>
          <w:color w:val="000000"/>
          <w:sz w:val="20"/>
          <w:szCs w:val="20"/>
          <w:u w:val="single"/>
          <w:lang w:eastAsia="pl-PL" w:bidi="pl-PL"/>
        </w:rPr>
        <w:t xml:space="preserve">co najmniej </w:t>
      </w:r>
      <w:r w:rsidRPr="00EF3DEB">
        <w:rPr>
          <w:rFonts w:ascii="Cambria" w:eastAsia="Arial" w:hAnsi="Cambria" w:cs="Arial"/>
          <w:color w:val="000000"/>
          <w:sz w:val="20"/>
          <w:szCs w:val="20"/>
          <w:lang w:eastAsia="pl-PL" w:bidi="pl-PL"/>
        </w:rPr>
        <w:t>2 u</w:t>
      </w:r>
      <w:r w:rsidRPr="000756F0">
        <w:rPr>
          <w:rFonts w:ascii="Cambria" w:eastAsia="Arial" w:hAnsi="Cambria" w:cs="Arial"/>
          <w:color w:val="000000"/>
          <w:sz w:val="20"/>
          <w:szCs w:val="20"/>
          <w:lang w:eastAsia="pl-PL" w:bidi="pl-PL"/>
        </w:rPr>
        <w:t>sługi p</w:t>
      </w:r>
      <w:r w:rsidRPr="00EF3DEB">
        <w:rPr>
          <w:rFonts w:ascii="Cambria" w:eastAsia="Arial" w:hAnsi="Cambria" w:cs="Arial"/>
          <w:color w:val="000000"/>
          <w:sz w:val="20"/>
          <w:szCs w:val="20"/>
          <w:lang w:eastAsia="pl-PL" w:bidi="pl-PL"/>
        </w:rPr>
        <w:t xml:space="preserve">olegające na </w:t>
      </w:r>
      <w:r w:rsidR="00FF2CFD">
        <w:rPr>
          <w:rFonts w:ascii="Cambria" w:eastAsia="Arial" w:hAnsi="Cambria" w:cs="Arial"/>
          <w:color w:val="000000"/>
          <w:sz w:val="20"/>
          <w:szCs w:val="20"/>
          <w:lang w:eastAsia="pl-PL" w:bidi="pl-PL"/>
        </w:rPr>
        <w:t>wykonaniu kompleksowej organizacji konferencji dla minimum 50 osób, przy czym na każdą z tych usług składało się:</w:t>
      </w:r>
    </w:p>
    <w:p w14:paraId="0CD62FE1" w14:textId="77777777" w:rsidR="00FF2CFD" w:rsidRDefault="00FF2CFD" w:rsidP="00EF3DEB">
      <w:pPr>
        <w:suppressAutoHyphens/>
        <w:autoSpaceDN w:val="0"/>
        <w:spacing w:after="0"/>
        <w:jc w:val="both"/>
        <w:textAlignment w:val="baseline"/>
        <w:rPr>
          <w:rFonts w:ascii="Cambria" w:eastAsia="Arial" w:hAnsi="Cambria" w:cs="Arial"/>
          <w:color w:val="000000"/>
          <w:sz w:val="20"/>
          <w:szCs w:val="20"/>
          <w:lang w:eastAsia="pl-PL" w:bidi="pl-PL"/>
        </w:rPr>
      </w:pPr>
      <w:r>
        <w:rPr>
          <w:rFonts w:ascii="Cambria" w:eastAsia="Arial" w:hAnsi="Cambria" w:cs="Arial"/>
          <w:color w:val="000000"/>
          <w:sz w:val="20"/>
          <w:szCs w:val="20"/>
          <w:lang w:eastAsia="pl-PL" w:bidi="pl-PL"/>
        </w:rPr>
        <w:t>a) najem Sali konferencyjnej,</w:t>
      </w:r>
    </w:p>
    <w:p w14:paraId="0FF783E9" w14:textId="77777777" w:rsidR="00FF2CFD" w:rsidRDefault="00FF2CFD" w:rsidP="00EF3DEB">
      <w:pPr>
        <w:suppressAutoHyphens/>
        <w:autoSpaceDN w:val="0"/>
        <w:spacing w:after="0"/>
        <w:jc w:val="both"/>
        <w:textAlignment w:val="baseline"/>
        <w:rPr>
          <w:rFonts w:ascii="Cambria" w:eastAsia="Arial" w:hAnsi="Cambria" w:cs="Arial"/>
          <w:color w:val="000000"/>
          <w:sz w:val="20"/>
          <w:szCs w:val="20"/>
          <w:lang w:eastAsia="pl-PL" w:bidi="pl-PL"/>
        </w:rPr>
      </w:pPr>
      <w:r>
        <w:rPr>
          <w:rFonts w:ascii="Cambria" w:eastAsia="Arial" w:hAnsi="Cambria" w:cs="Arial"/>
          <w:color w:val="000000"/>
          <w:sz w:val="20"/>
          <w:szCs w:val="20"/>
          <w:lang w:eastAsia="pl-PL" w:bidi="pl-PL"/>
        </w:rPr>
        <w:t>b) zapewnieniu wyżywienia,</w:t>
      </w:r>
    </w:p>
    <w:p w14:paraId="258C4BD3" w14:textId="77777777" w:rsidR="00FF2CFD" w:rsidRDefault="00FF2CFD" w:rsidP="00EF3DEB">
      <w:pPr>
        <w:suppressAutoHyphens/>
        <w:autoSpaceDN w:val="0"/>
        <w:spacing w:after="0"/>
        <w:jc w:val="both"/>
        <w:textAlignment w:val="baseline"/>
        <w:rPr>
          <w:rFonts w:ascii="Cambria" w:eastAsia="Arial" w:hAnsi="Cambria" w:cs="Arial"/>
          <w:color w:val="000000"/>
          <w:sz w:val="20"/>
          <w:szCs w:val="20"/>
          <w:lang w:eastAsia="pl-PL" w:bidi="pl-PL"/>
        </w:rPr>
      </w:pPr>
      <w:r>
        <w:rPr>
          <w:rFonts w:ascii="Cambria" w:eastAsia="Arial" w:hAnsi="Cambria" w:cs="Arial"/>
          <w:color w:val="000000"/>
          <w:sz w:val="20"/>
          <w:szCs w:val="20"/>
          <w:lang w:eastAsia="pl-PL" w:bidi="pl-PL"/>
        </w:rPr>
        <w:t>c) zapewnieniu materiałów promocyjno-informacyjnych,</w:t>
      </w:r>
    </w:p>
    <w:p w14:paraId="1245B0C0" w14:textId="77777777" w:rsidR="00EF3DEB" w:rsidRPr="00EF3DEB" w:rsidRDefault="00FF2CFD" w:rsidP="00EF3DEB">
      <w:pPr>
        <w:suppressAutoHyphens/>
        <w:autoSpaceDN w:val="0"/>
        <w:spacing w:after="0"/>
        <w:jc w:val="both"/>
        <w:textAlignment w:val="baseline"/>
        <w:rPr>
          <w:rFonts w:ascii="Times New Roman" w:eastAsia="Times New Roman" w:hAnsi="Times New Roman" w:cs="Times New Roman"/>
          <w:iCs/>
          <w:lang w:eastAsia="pl-PL"/>
        </w:rPr>
      </w:pPr>
      <w:r w:rsidRPr="000756F0">
        <w:rPr>
          <w:rFonts w:ascii="Cambria" w:eastAsia="Arial" w:hAnsi="Cambria" w:cs="Arial"/>
          <w:color w:val="000000"/>
          <w:sz w:val="20"/>
          <w:szCs w:val="20"/>
          <w:lang w:eastAsia="pl-PL" w:bidi="pl-PL"/>
        </w:rPr>
        <w:t>oraz aby każda z wykazanych usług miała wartość nie mniejszą niż 25 000,00 złotych (słownie: dwadzieścia pięć tysięcy złotych) brutto</w:t>
      </w:r>
      <w:r w:rsidR="00EF3DEB" w:rsidRPr="000756F0">
        <w:rPr>
          <w:rFonts w:ascii="Cambria" w:eastAsia="Arial" w:hAnsi="Cambria" w:cs="Arial"/>
          <w:color w:val="000000"/>
          <w:sz w:val="20"/>
          <w:szCs w:val="20"/>
          <w:lang w:eastAsia="pl-PL" w:bidi="pl-PL"/>
        </w:rPr>
        <w:t>.</w:t>
      </w:r>
      <w:r w:rsidR="00EF3DEB" w:rsidRPr="00EF3DEB">
        <w:rPr>
          <w:rFonts w:ascii="Cambria" w:eastAsia="Arial" w:hAnsi="Cambria" w:cs="Arial"/>
          <w:color w:val="000000"/>
          <w:sz w:val="20"/>
          <w:szCs w:val="20"/>
          <w:lang w:eastAsia="pl-PL" w:bidi="pl-PL"/>
        </w:rPr>
        <w:t xml:space="preserve"> </w:t>
      </w:r>
    </w:p>
    <w:p w14:paraId="169A7A16" w14:textId="77777777" w:rsidR="00EF3DEB" w:rsidRPr="00EF3DEB" w:rsidRDefault="00EF3DEB" w:rsidP="00EF3DEB">
      <w:pPr>
        <w:autoSpaceDE w:val="0"/>
        <w:autoSpaceDN w:val="0"/>
        <w:adjustRightInd w:val="0"/>
        <w:spacing w:after="0" w:line="240" w:lineRule="auto"/>
        <w:jc w:val="both"/>
        <w:rPr>
          <w:rFonts w:ascii="Cambria" w:eastAsia="Calibri" w:hAnsi="Cambria" w:cs="Calibri"/>
          <w:color w:val="000000"/>
          <w:sz w:val="20"/>
          <w:szCs w:val="20"/>
        </w:rPr>
      </w:pPr>
    </w:p>
    <w:p w14:paraId="3F4A6AA5"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EF3DEB">
        <w:rPr>
          <w:rFonts w:ascii="Cambria" w:eastAsia="Andale Sans UI" w:hAnsi="Cambria" w:cs="Arial"/>
          <w:kern w:val="3"/>
          <w:sz w:val="20"/>
          <w:szCs w:val="20"/>
          <w:lang w:eastAsia="pl-PL" w:bidi="hi-IN"/>
        </w:rPr>
        <w:t>2.</w:t>
      </w:r>
      <w:r w:rsidRPr="00EF3DEB">
        <w:rPr>
          <w:rFonts w:ascii="Cambria" w:eastAsia="Andale Sans UI" w:hAnsi="Cambria" w:cs="Arial"/>
          <w:bCs/>
          <w:kern w:val="3"/>
          <w:sz w:val="20"/>
          <w:szCs w:val="20"/>
          <w:lang w:eastAsia="pl-PL" w:bidi="hi-IN"/>
        </w:rPr>
        <w:t>Zamawiając, w stosunku do Wykonawców wspólnie ubiegających się o udzielenie zamówienia, w odniesieniu do warunku dotyczącego zdolności technicznej lub zawodowej – dopuszcza łączne spełnienie warunków przez Wykonawcę.</w:t>
      </w:r>
    </w:p>
    <w:p w14:paraId="24EA0ED0"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p>
    <w:p w14:paraId="4247175B"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EF3DEB">
        <w:rPr>
          <w:rFonts w:ascii="Cambria" w:eastAsia="Andale Sans UI" w:hAnsi="Cambria" w:cs="Arial"/>
          <w:b/>
          <w:kern w:val="3"/>
          <w:sz w:val="20"/>
          <w:szCs w:val="20"/>
          <w:lang w:eastAsia="pl-PL" w:bidi="hi-IN"/>
        </w:rPr>
        <w:t>3. Wykonawcy wspólnie ubiegający się o udzielenie zamówienia dołączają do oferty oświadczenie (załącznik nr 6 do SWZ) z którego wynika które usługi  wykonują poszczególni wykonawcy (art.117 ust.4).</w:t>
      </w:r>
    </w:p>
    <w:p w14:paraId="3C57D713"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p>
    <w:p w14:paraId="10E2C5A7"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r w:rsidRPr="00EF3DEB">
        <w:rPr>
          <w:rFonts w:ascii="Cambria" w:eastAsia="Andale Sans UI" w:hAnsi="Cambria" w:cs="Arial"/>
          <w:bCs/>
          <w:kern w:val="3"/>
          <w:sz w:val="20"/>
          <w:szCs w:val="20"/>
          <w:lang w:eastAsia="pl-PL" w:bidi="hi-IN"/>
        </w:rPr>
        <w:t xml:space="preserve">4. Zamawiający może na każdym etapie postępowania uznać, że wykonawca nie posiada wymaganych zdolności, jeżeli posiadanie przez wykonawcę sprzecznych interesów, </w:t>
      </w:r>
      <w:r w:rsidRPr="00EF3DEB">
        <w:rPr>
          <w:rFonts w:ascii="Cambria" w:eastAsia="Andale Sans UI" w:hAnsi="Cambria" w:cs="Arial"/>
          <w:bCs/>
          <w:kern w:val="3"/>
          <w:sz w:val="20"/>
          <w:szCs w:val="20"/>
          <w:lang w:eastAsia="pl-PL" w:bidi="hi-IN"/>
        </w:rPr>
        <w:br/>
        <w:t>w szczególności zaangażowanie zasobów technicznych  lub zawodowych wykonawcy w inne przedsięwzięcia gospodarcze wykonawcy może mieć negatywny wpływ na realizację zamówienia.</w:t>
      </w:r>
    </w:p>
    <w:p w14:paraId="66C551A9"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tbl>
      <w:tblPr>
        <w:tblStyle w:val="Tabela-Siatka110"/>
        <w:tblW w:w="0" w:type="auto"/>
        <w:tblInd w:w="-5" w:type="dxa"/>
        <w:shd w:val="clear" w:color="auto" w:fill="FDE9D9" w:themeFill="accent6" w:themeFillTint="33"/>
        <w:tblLook w:val="04A0" w:firstRow="1" w:lastRow="0" w:firstColumn="1" w:lastColumn="0" w:noHBand="0" w:noVBand="1"/>
      </w:tblPr>
      <w:tblGrid>
        <w:gridCol w:w="8926"/>
      </w:tblGrid>
      <w:tr w:rsidR="00EF3DEB" w:rsidRPr="00EF3DEB" w14:paraId="452ADCF7" w14:textId="77777777" w:rsidTr="00A010EE">
        <w:tc>
          <w:tcPr>
            <w:tcW w:w="8926" w:type="dxa"/>
            <w:shd w:val="clear" w:color="auto" w:fill="FDE9D9" w:themeFill="accent6" w:themeFillTint="33"/>
          </w:tcPr>
          <w:p w14:paraId="3ADAB0DD" w14:textId="77777777" w:rsidR="00EF3DEB" w:rsidRPr="00EF3DEB" w:rsidRDefault="00EF3DEB" w:rsidP="00EF3DEB">
            <w:pPr>
              <w:ind w:right="13"/>
              <w:rPr>
                <w:rFonts w:ascii="Cambria" w:eastAsia="Calibri" w:hAnsi="Cambria" w:cs="Times New Roman"/>
                <w:b/>
                <w:bCs/>
                <w:kern w:val="2"/>
                <w:sz w:val="20"/>
                <w:szCs w:val="20"/>
                <w:lang w:eastAsia="pl-PL" w:bidi="hi-IN"/>
              </w:rPr>
            </w:pPr>
            <w:r w:rsidRPr="00EF3DEB">
              <w:rPr>
                <w:rFonts w:ascii="Cambria" w:eastAsia="Calibri" w:hAnsi="Cambria" w:cs="Times New Roman"/>
                <w:b/>
                <w:bCs/>
                <w:kern w:val="2"/>
                <w:sz w:val="20"/>
                <w:szCs w:val="20"/>
                <w:lang w:eastAsia="pl-PL" w:bidi="hi-IN"/>
              </w:rPr>
              <w:t>Rozdział XI.</w:t>
            </w:r>
          </w:p>
          <w:p w14:paraId="72BFDA69" w14:textId="77777777" w:rsidR="00EF3DEB" w:rsidRPr="00EF3DEB" w:rsidRDefault="00EF3DEB" w:rsidP="00EF3DEB">
            <w:pPr>
              <w:ind w:right="13"/>
              <w:rPr>
                <w:rFonts w:ascii="Cambria" w:eastAsia="Calibri" w:hAnsi="Cambria" w:cs="Times New Roman"/>
                <w:b/>
                <w:bCs/>
                <w:kern w:val="2"/>
                <w:sz w:val="20"/>
                <w:szCs w:val="20"/>
                <w:lang w:eastAsia="pl-PL" w:bidi="hi-IN"/>
              </w:rPr>
            </w:pPr>
            <w:r w:rsidRPr="00EF3DEB">
              <w:rPr>
                <w:rFonts w:ascii="Cambria" w:eastAsia="Calibri" w:hAnsi="Cambria" w:cs="Times New Roman"/>
                <w:b/>
                <w:bCs/>
                <w:kern w:val="2"/>
                <w:sz w:val="20"/>
                <w:szCs w:val="20"/>
                <w:lang w:eastAsia="pl-PL" w:bidi="hi-IN"/>
              </w:rPr>
              <w:t xml:space="preserve">WYKAZ PODMIOTOWYCH ŚRODKÓW DOWODOWYCH </w:t>
            </w:r>
          </w:p>
        </w:tc>
      </w:tr>
    </w:tbl>
    <w:p w14:paraId="186BBC16" w14:textId="77777777" w:rsidR="00EF3DEB" w:rsidRPr="00EF3DEB" w:rsidRDefault="00EF3DEB" w:rsidP="00EF3DEB">
      <w:pPr>
        <w:widowControl w:val="0"/>
        <w:tabs>
          <w:tab w:val="left" w:pos="0"/>
        </w:tabs>
        <w:suppressAutoHyphens/>
        <w:autoSpaceDN w:val="0"/>
        <w:spacing w:after="0"/>
        <w:jc w:val="both"/>
        <w:textAlignment w:val="baseline"/>
        <w:rPr>
          <w:rFonts w:ascii="Cambria" w:eastAsia="Times New Roman" w:hAnsi="Cambria" w:cs="Times New Roman"/>
          <w:kern w:val="3"/>
          <w:sz w:val="20"/>
          <w:szCs w:val="20"/>
          <w:lang w:eastAsia="pl-PL" w:bidi="hi-IN"/>
        </w:rPr>
      </w:pPr>
    </w:p>
    <w:p w14:paraId="781B4EFD" w14:textId="77777777" w:rsidR="00EF3DEB" w:rsidRPr="00EF3DEB" w:rsidRDefault="00EF3DEB" w:rsidP="00EF3DEB">
      <w:pPr>
        <w:widowControl w:val="0"/>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kern w:val="3"/>
          <w:sz w:val="20"/>
          <w:szCs w:val="20"/>
          <w:lang w:eastAsia="pl-PL" w:bidi="hi-IN"/>
        </w:rPr>
        <w:t>1. </w:t>
      </w:r>
      <w:r w:rsidRPr="00EF3DEB">
        <w:rPr>
          <w:rFonts w:ascii="Cambria" w:eastAsia="Times New Roman" w:hAnsi="Cambria" w:cs="Garamond"/>
          <w:color w:val="000000"/>
          <w:kern w:val="3"/>
          <w:sz w:val="20"/>
          <w:szCs w:val="20"/>
          <w:lang w:eastAsia="zh-CN"/>
        </w:rPr>
        <w:t>Ostateczne potwierdzenie spełniania warunków udziału w postępowaniu zostanie dokonane na podstawie złożonych </w:t>
      </w:r>
      <w:r w:rsidRPr="00EF3DEB">
        <w:rPr>
          <w:rFonts w:ascii="Cambria" w:eastAsia="Times New Roman" w:hAnsi="Cambria" w:cs="Times New Roman"/>
          <w:color w:val="000000"/>
          <w:kern w:val="3"/>
          <w:sz w:val="20"/>
          <w:szCs w:val="20"/>
          <w:lang w:eastAsia="zh-CN"/>
        </w:rPr>
        <w:t>podmiotowych środków dowodowych </w:t>
      </w:r>
      <w:r w:rsidRPr="00EF3DEB">
        <w:rPr>
          <w:rFonts w:ascii="Cambria" w:eastAsia="Times New Roman" w:hAnsi="Cambria" w:cs="Garamond"/>
          <w:color w:val="000000"/>
          <w:kern w:val="3"/>
          <w:sz w:val="20"/>
          <w:szCs w:val="20"/>
          <w:lang w:eastAsia="zh-CN"/>
        </w:rPr>
        <w:t>określonych w Rozdziałach X</w:t>
      </w:r>
      <w:r w:rsidRPr="00EF3DEB">
        <w:rPr>
          <w:rFonts w:ascii="Cambria" w:eastAsia="Times New Roman" w:hAnsi="Cambria" w:cs="Garamond"/>
          <w:kern w:val="3"/>
          <w:sz w:val="20"/>
          <w:szCs w:val="20"/>
          <w:lang w:eastAsia="zh-CN"/>
        </w:rPr>
        <w:t>.</w:t>
      </w:r>
      <w:r w:rsidRPr="00EF3DEB">
        <w:rPr>
          <w:rFonts w:ascii="Cambria" w:eastAsia="Times New Roman" w:hAnsi="Cambria" w:cs="Garamond"/>
          <w:color w:val="000000"/>
          <w:kern w:val="3"/>
          <w:sz w:val="20"/>
          <w:szCs w:val="20"/>
          <w:lang w:eastAsia="zh-CN"/>
        </w:rPr>
        <w:t xml:space="preserve"> Ocenie na tym etapie podlegać będzie wyłącznie Wykonawca, którego oferta zostanie oceniona jako najkorzystniejsza, spośród tych, które nie zostaną odrzucone.</w:t>
      </w:r>
    </w:p>
    <w:p w14:paraId="4AB22630" w14:textId="77777777" w:rsidR="00EF3DEB" w:rsidRPr="00EF3DEB" w:rsidRDefault="00EF3DEB" w:rsidP="00EF3DEB">
      <w:pPr>
        <w:suppressAutoHyphens/>
        <w:autoSpaceDN w:val="0"/>
        <w:spacing w:after="0"/>
        <w:jc w:val="both"/>
        <w:textAlignment w:val="baseline"/>
        <w:rPr>
          <w:rFonts w:ascii="Cambria" w:eastAsia="Times New Roman" w:hAnsi="Cambria" w:cs="Garamond"/>
          <w:color w:val="000000"/>
          <w:kern w:val="3"/>
          <w:sz w:val="20"/>
          <w:szCs w:val="20"/>
          <w:lang w:eastAsia="zh-CN"/>
        </w:rPr>
      </w:pPr>
      <w:r w:rsidRPr="00EF3DEB">
        <w:rPr>
          <w:rFonts w:ascii="Cambria" w:eastAsia="Times New Roman" w:hAnsi="Cambria" w:cs="Arial"/>
          <w:kern w:val="3"/>
          <w:sz w:val="20"/>
          <w:szCs w:val="20"/>
          <w:lang w:eastAsia="zh-CN"/>
        </w:rPr>
        <w:t xml:space="preserve">2. Jeżeli wykonawca nie złożył oświadczenia, o którym mowa w art. 125 ust.1, podmiotowych środków dowodowych, innych dokumentów lub oświadczeń składanych w postępowaniu </w:t>
      </w:r>
      <w:r w:rsidRPr="00EF3DEB">
        <w:rPr>
          <w:rFonts w:ascii="Cambria" w:eastAsia="Times New Roman" w:hAnsi="Cambria" w:cs="Arial"/>
          <w:kern w:val="3"/>
          <w:sz w:val="20"/>
          <w:szCs w:val="20"/>
          <w:lang w:eastAsia="zh-CN"/>
        </w:rPr>
        <w:br/>
        <w:t xml:space="preserve">lub są one niekompletne lub zawierają błędy, zamawiający wzywa wykonawcę odpowiednio </w:t>
      </w:r>
      <w:r w:rsidRPr="00EF3DEB">
        <w:rPr>
          <w:rFonts w:ascii="Cambria" w:eastAsia="Times New Roman" w:hAnsi="Cambria" w:cs="Arial"/>
          <w:kern w:val="3"/>
          <w:sz w:val="20"/>
          <w:szCs w:val="20"/>
          <w:lang w:eastAsia="zh-CN"/>
        </w:rPr>
        <w:br/>
        <w:t xml:space="preserve">do ich złożenia, poprawienia lub uzupełnienia w wyznaczonym terminie, chyba że wniosek </w:t>
      </w:r>
      <w:r w:rsidRPr="00EF3DEB">
        <w:rPr>
          <w:rFonts w:ascii="Cambria" w:eastAsia="Times New Roman" w:hAnsi="Cambria" w:cs="Arial"/>
          <w:kern w:val="3"/>
          <w:sz w:val="20"/>
          <w:szCs w:val="20"/>
          <w:lang w:eastAsia="zh-CN"/>
        </w:rPr>
        <w:br/>
        <w:t xml:space="preserve">o dopuszczenie do udziału w postępowaniu albo oferta wykonawcy podlegają odrzuceniu bez względu na ich złożenie, uzupełnienie lub poprawienie lub zachodzą przesłanki unieważnienia postępowania. </w:t>
      </w:r>
    </w:p>
    <w:p w14:paraId="2F6FD708" w14:textId="77777777" w:rsidR="00EF3DEB" w:rsidRPr="00EF3DEB" w:rsidRDefault="00EF3DEB" w:rsidP="00EF3DEB">
      <w:pPr>
        <w:suppressAutoHyphens/>
        <w:autoSpaceDN w:val="0"/>
        <w:spacing w:after="0"/>
        <w:jc w:val="both"/>
        <w:textAlignment w:val="baseline"/>
        <w:rPr>
          <w:rFonts w:ascii="Cambria" w:eastAsia="Times New Roman" w:hAnsi="Cambria" w:cs="Garamond"/>
          <w:color w:val="000000"/>
          <w:kern w:val="3"/>
          <w:sz w:val="20"/>
          <w:szCs w:val="20"/>
          <w:lang w:eastAsia="zh-CN"/>
        </w:rPr>
      </w:pPr>
      <w:r w:rsidRPr="00EF3DEB">
        <w:rPr>
          <w:rFonts w:ascii="Cambria" w:eastAsia="Times New Roman" w:hAnsi="Cambria" w:cs="Arial"/>
          <w:kern w:val="3"/>
          <w:sz w:val="20"/>
          <w:szCs w:val="20"/>
          <w:lang w:eastAsia="zh-CN"/>
        </w:rPr>
        <w:t xml:space="preserve">3. Wykonawca składa podmiotowe środki dowodowe na wezwanie, o którym mowa w zdaniu poprzedzającym, aktualne na dzień ich złożenia. Złożenie, uzupełnienie lub poprawienie oświadczenia, o którym mowa w art. 125 ust.1, lub podmiotowych środków dowodowych </w:t>
      </w:r>
      <w:r w:rsidRPr="00EF3DEB">
        <w:rPr>
          <w:rFonts w:ascii="Cambria" w:eastAsia="Times New Roman" w:hAnsi="Cambria" w:cs="Arial"/>
          <w:kern w:val="3"/>
          <w:sz w:val="20"/>
          <w:szCs w:val="20"/>
          <w:lang w:eastAsia="zh-CN"/>
        </w:rPr>
        <w:br/>
        <w:t xml:space="preserve">nie może służyć potwierdzeniu spełniania warunków udziału w postępowaniu lub kryteriów selekcji. </w:t>
      </w:r>
    </w:p>
    <w:p w14:paraId="70990E58" w14:textId="77777777" w:rsidR="00EF3DEB" w:rsidRPr="00EF3DEB" w:rsidRDefault="00EF3DEB" w:rsidP="00EF3DEB">
      <w:pPr>
        <w:suppressAutoHyphens/>
        <w:autoSpaceDN w:val="0"/>
        <w:spacing w:after="0"/>
        <w:jc w:val="both"/>
        <w:textAlignment w:val="baseline"/>
        <w:rPr>
          <w:rFonts w:ascii="Cambria" w:eastAsia="Times New Roman" w:hAnsi="Cambria" w:cs="Garamond"/>
          <w:color w:val="000000"/>
          <w:kern w:val="3"/>
          <w:sz w:val="20"/>
          <w:szCs w:val="20"/>
          <w:lang w:eastAsia="zh-CN"/>
        </w:rPr>
      </w:pPr>
      <w:r w:rsidRPr="00EF3DEB">
        <w:rPr>
          <w:rFonts w:ascii="Cambria" w:eastAsia="Times New Roman" w:hAnsi="Cambria" w:cs="Arial"/>
          <w:kern w:val="3"/>
          <w:sz w:val="20"/>
          <w:szCs w:val="20"/>
          <w:lang w:eastAsia="zh-CN"/>
        </w:rPr>
        <w:lastRenderedPageBreak/>
        <w:t xml:space="preserve">4. Zamawiający może żądać od wykonawców wyjaśnień dotyczących treści oświadczenia, </w:t>
      </w:r>
      <w:r w:rsidRPr="00EF3DEB">
        <w:rPr>
          <w:rFonts w:ascii="Cambria" w:eastAsia="Times New Roman" w:hAnsi="Cambria" w:cs="Arial"/>
          <w:kern w:val="3"/>
          <w:sz w:val="20"/>
          <w:szCs w:val="20"/>
          <w:lang w:eastAsia="zh-CN"/>
        </w:rPr>
        <w:br/>
        <w:t xml:space="preserve">o którym mowa w art. 125 ust.1, lub złożonych podmiotowych środków dowodowych </w:t>
      </w:r>
      <w:r w:rsidRPr="00EF3DEB">
        <w:rPr>
          <w:rFonts w:ascii="Cambria" w:eastAsia="Times New Roman" w:hAnsi="Cambria" w:cs="Arial"/>
          <w:kern w:val="3"/>
          <w:sz w:val="20"/>
          <w:szCs w:val="20"/>
          <w:lang w:eastAsia="zh-CN"/>
        </w:rPr>
        <w:br/>
        <w:t>lub innych dokumentów lub oświadczeń składanych w postępowaniu.</w:t>
      </w:r>
    </w:p>
    <w:p w14:paraId="3AC827E7" w14:textId="77777777" w:rsidR="00EF3DEB" w:rsidRPr="00EF3DEB" w:rsidRDefault="00EF3DEB" w:rsidP="00EF3DEB">
      <w:pPr>
        <w:suppressAutoHyphens/>
        <w:autoSpaceDN w:val="0"/>
        <w:spacing w:after="0"/>
        <w:jc w:val="both"/>
        <w:textAlignment w:val="baseline"/>
        <w:rPr>
          <w:rFonts w:ascii="Cambria" w:eastAsia="Times New Roman" w:hAnsi="Cambria" w:cs="Arial"/>
          <w:kern w:val="3"/>
          <w:sz w:val="20"/>
          <w:szCs w:val="20"/>
          <w:lang w:eastAsia="zh-CN"/>
        </w:rPr>
      </w:pPr>
      <w:r w:rsidRPr="00EF3DEB">
        <w:rPr>
          <w:rFonts w:ascii="Cambria" w:eastAsia="Times New Roman" w:hAnsi="Cambria" w:cs="Arial"/>
          <w:kern w:val="3"/>
          <w:sz w:val="20"/>
          <w:szCs w:val="20"/>
          <w:lang w:eastAsia="zh-CN"/>
        </w:rPr>
        <w:t>5. Zamawiający żąda złożenia podmiotowych środków dowodowych na potwierdzenie spełnienia warunków udziału w postępowaniu.</w:t>
      </w:r>
    </w:p>
    <w:p w14:paraId="2BAF8BFB" w14:textId="77777777" w:rsidR="00EF3DEB" w:rsidRPr="00EF3DEB" w:rsidRDefault="00EF3DEB" w:rsidP="00EF3DEB">
      <w:pPr>
        <w:suppressAutoHyphens/>
        <w:autoSpaceDN w:val="0"/>
        <w:spacing w:after="0"/>
        <w:jc w:val="both"/>
        <w:textAlignment w:val="baseline"/>
        <w:rPr>
          <w:rFonts w:ascii="Cambria" w:eastAsia="Times New Roman" w:hAnsi="Cambria" w:cs="Arial"/>
          <w:kern w:val="3"/>
          <w:sz w:val="20"/>
          <w:szCs w:val="20"/>
          <w:lang w:eastAsia="zh-CN"/>
        </w:rPr>
      </w:pPr>
      <w:r w:rsidRPr="00EF3DEB">
        <w:rPr>
          <w:rFonts w:ascii="Cambria" w:eastAsia="Times New Roman" w:hAnsi="Cambria" w:cs="Arial"/>
          <w:kern w:val="3"/>
          <w:sz w:val="20"/>
          <w:szCs w:val="20"/>
          <w:lang w:eastAsia="zh-CN"/>
        </w:rPr>
        <w:t xml:space="preserve">6. Zamawiający wezwie Wykonawcę, którego oferta została najwyżej oceniona, do złożenia </w:t>
      </w:r>
      <w:r w:rsidRPr="00EF3DEB">
        <w:rPr>
          <w:rFonts w:ascii="Cambria" w:eastAsia="Times New Roman" w:hAnsi="Cambria" w:cs="Arial"/>
          <w:kern w:val="3"/>
          <w:sz w:val="20"/>
          <w:szCs w:val="20"/>
          <w:lang w:eastAsia="zh-CN"/>
        </w:rPr>
        <w:br/>
        <w:t>w wyznaczonym terminie, nie krótszym niż 5 dni od dnia wezwania, podmiotowych środków dowodowych, aktualnych na dzień złożenia oferty tj.:</w:t>
      </w:r>
    </w:p>
    <w:p w14:paraId="0899E578" w14:textId="77777777" w:rsidR="00EF3DEB" w:rsidRPr="00EF3DEB" w:rsidRDefault="00EF3DEB" w:rsidP="00EF3DEB">
      <w:pPr>
        <w:spacing w:after="0"/>
        <w:contextualSpacing/>
        <w:jc w:val="both"/>
        <w:rPr>
          <w:rFonts w:ascii="Cambria" w:eastAsia="Times New Roman" w:hAnsi="Cambria" w:cs="Arial"/>
          <w:bCs/>
          <w:iCs/>
          <w:sz w:val="20"/>
          <w:szCs w:val="20"/>
          <w:lang w:eastAsia="pl-PL"/>
        </w:rPr>
      </w:pPr>
      <w:r w:rsidRPr="00EF3DEB">
        <w:rPr>
          <w:rFonts w:ascii="Cambria" w:eastAsia="Times New Roman" w:hAnsi="Cambria" w:cs="Arial"/>
          <w:kern w:val="3"/>
          <w:sz w:val="20"/>
          <w:szCs w:val="20"/>
          <w:lang w:eastAsia="zh-CN"/>
        </w:rPr>
        <w:t xml:space="preserve">1) </w:t>
      </w:r>
      <w:r w:rsidRPr="00EF3DEB">
        <w:rPr>
          <w:rFonts w:ascii="Cambria" w:eastAsia="Times New Roman" w:hAnsi="Cambria" w:cs="Arial"/>
          <w:bCs/>
          <w:iCs/>
          <w:sz w:val="20"/>
          <w:szCs w:val="20"/>
          <w:lang w:eastAsia="pl-PL"/>
        </w:rPr>
        <w:t>Oświadczenie wykonawcy, w zakresie art. 108   ust.   1   pkt   5   ustawy,   o  braku przynależności do tej samej grupy kapitałowej, w  rozumieniu  ustawy  z  dnia  16  lutego 2007 r. o ochronie konkurencji i konsumentów (Dz. U. z 2023r.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304D270" w14:textId="77777777" w:rsidR="00EF3DEB" w:rsidRPr="00EF3DEB" w:rsidRDefault="00EF3DEB" w:rsidP="00EF3DEB">
      <w:pPr>
        <w:spacing w:after="0"/>
        <w:contextualSpacing/>
        <w:jc w:val="both"/>
        <w:rPr>
          <w:rFonts w:ascii="Cambria" w:eastAsia="Times New Roman" w:hAnsi="Cambria" w:cs="Arial"/>
          <w:bCs/>
          <w:iCs/>
          <w:sz w:val="20"/>
          <w:szCs w:val="20"/>
          <w:lang w:eastAsia="pl-PL"/>
        </w:rPr>
      </w:pPr>
      <w:r w:rsidRPr="00EF3DEB">
        <w:rPr>
          <w:rFonts w:ascii="Cambria" w:eastAsia="Times New Roman" w:hAnsi="Cambria" w:cs="Arial"/>
          <w:bCs/>
          <w:iCs/>
          <w:sz w:val="20"/>
          <w:szCs w:val="20"/>
          <w:lang w:eastAsia="pl-PL"/>
        </w:rPr>
        <w:t xml:space="preserve">2) Odpis lub informacja z Krajowego Rejestru Sądowego lub Centralnej Ewidencji i Informacji o Działalności Gospodarczej w zakresie art. 109 ust.1 pkt.4 ustawy, sporządzonych </w:t>
      </w:r>
      <w:r w:rsidRPr="00EF3DEB">
        <w:rPr>
          <w:rFonts w:ascii="Cambria" w:eastAsia="Times New Roman" w:hAnsi="Cambria" w:cs="Arial"/>
          <w:bCs/>
          <w:iCs/>
          <w:sz w:val="20"/>
          <w:szCs w:val="20"/>
          <w:lang w:eastAsia="pl-PL"/>
        </w:rPr>
        <w:br/>
        <w:t xml:space="preserve">nie wcześniej niż 3 miesiące przed jej złożeniem, jeżeli odrębne przepisy wymagają wpisu </w:t>
      </w:r>
      <w:r w:rsidRPr="00EF3DEB">
        <w:rPr>
          <w:rFonts w:ascii="Cambria" w:eastAsia="Times New Roman" w:hAnsi="Cambria" w:cs="Arial"/>
          <w:bCs/>
          <w:iCs/>
          <w:sz w:val="20"/>
          <w:szCs w:val="20"/>
          <w:lang w:eastAsia="pl-PL"/>
        </w:rPr>
        <w:br/>
        <w:t>do rejestru lub ewidencji,</w:t>
      </w:r>
    </w:p>
    <w:p w14:paraId="3B09BBC0" w14:textId="77777777" w:rsidR="00EF3DEB" w:rsidRPr="00EF3DEB" w:rsidRDefault="00EF3DEB" w:rsidP="00EF3DEB">
      <w:pPr>
        <w:suppressAutoHyphens/>
        <w:autoSpaceDN w:val="0"/>
        <w:spacing w:after="0" w:line="259" w:lineRule="auto"/>
        <w:jc w:val="both"/>
        <w:textAlignment w:val="baseline"/>
        <w:rPr>
          <w:rFonts w:ascii="Cambria" w:eastAsia="Times New Roman" w:hAnsi="Cambria" w:cs="Times New Roman"/>
          <w:b/>
          <w:bCs/>
          <w:i/>
          <w:iCs/>
          <w:sz w:val="20"/>
          <w:szCs w:val="20"/>
          <w:lang w:eastAsia="pl-PL"/>
        </w:rPr>
      </w:pPr>
      <w:r w:rsidRPr="00EF3DEB">
        <w:rPr>
          <w:rFonts w:ascii="Cambria" w:eastAsia="Times New Roman" w:hAnsi="Cambria" w:cs="Arial"/>
          <w:bCs/>
          <w:iCs/>
          <w:sz w:val="20"/>
          <w:szCs w:val="20"/>
          <w:lang w:eastAsia="pl-PL"/>
        </w:rPr>
        <w:t xml:space="preserve">3) </w:t>
      </w:r>
      <w:r w:rsidRPr="00EF3DEB">
        <w:rPr>
          <w:rFonts w:ascii="Cambria" w:eastAsia="Times New Roman" w:hAnsi="Cambria" w:cs="Arial"/>
          <w:b/>
          <w:bCs/>
          <w:iCs/>
          <w:sz w:val="20"/>
          <w:szCs w:val="20"/>
          <w:lang w:eastAsia="pl-PL"/>
        </w:rPr>
        <w:t>Wykaz usług</w:t>
      </w:r>
      <w:r w:rsidRPr="00EF3DEB">
        <w:rPr>
          <w:rFonts w:ascii="Cambria" w:eastAsia="Times New Roman" w:hAnsi="Cambria" w:cs="Arial"/>
          <w:bCs/>
          <w:iCs/>
          <w:sz w:val="20"/>
          <w:szCs w:val="20"/>
          <w:lang w:eastAsia="pl-PL"/>
        </w:rPr>
        <w:t xml:space="preserve"> - </w:t>
      </w:r>
      <w:r w:rsidRPr="00EF3DEB">
        <w:rPr>
          <w:rFonts w:ascii="Cambria" w:eastAsia="Times New Roman" w:hAnsi="Cambria" w:cs="Times New Roman"/>
          <w:bCs/>
          <w:sz w:val="20"/>
          <w:szCs w:val="20"/>
          <w:lang w:eastAsia="pl-PL"/>
        </w:rPr>
        <w:t>zrealizowanych</w:t>
      </w:r>
      <w:r w:rsidRPr="00EF3DEB">
        <w:rPr>
          <w:rFonts w:ascii="Cambria" w:eastAsia="Times New Roman" w:hAnsi="Cambria" w:cs="Times New Roman"/>
          <w:b/>
          <w:sz w:val="20"/>
          <w:szCs w:val="20"/>
          <w:lang w:eastAsia="pl-PL"/>
        </w:rPr>
        <w:t xml:space="preserve"> </w:t>
      </w:r>
      <w:r w:rsidRPr="00EF3DEB">
        <w:rPr>
          <w:rFonts w:ascii="Cambria" w:eastAsia="Times New Roman" w:hAnsi="Cambria" w:cs="Times New Roman"/>
          <w:bCs/>
          <w:sz w:val="20"/>
          <w:szCs w:val="20"/>
          <w:lang w:eastAsia="pl-PL"/>
        </w:rPr>
        <w:t xml:space="preserve">w okresie ostatnich </w:t>
      </w:r>
      <w:r w:rsidR="00FF2CFD">
        <w:rPr>
          <w:rFonts w:ascii="Cambria" w:eastAsia="Times New Roman" w:hAnsi="Cambria" w:cs="Times New Roman"/>
          <w:bCs/>
          <w:sz w:val="20"/>
          <w:szCs w:val="20"/>
          <w:lang w:eastAsia="pl-PL"/>
        </w:rPr>
        <w:t>3</w:t>
      </w:r>
      <w:r w:rsidRPr="00EF3DEB">
        <w:rPr>
          <w:rFonts w:ascii="Cambria" w:eastAsia="Times New Roman" w:hAnsi="Cambria" w:cs="Times New Roman"/>
          <w:bCs/>
          <w:sz w:val="20"/>
          <w:szCs w:val="20"/>
          <w:lang w:eastAsia="pl-PL"/>
        </w:rPr>
        <w:t xml:space="preserve"> (</w:t>
      </w:r>
      <w:r w:rsidR="00FF2CFD">
        <w:rPr>
          <w:rFonts w:ascii="Cambria" w:eastAsia="Times New Roman" w:hAnsi="Cambria" w:cs="Times New Roman"/>
          <w:bCs/>
          <w:sz w:val="20"/>
          <w:szCs w:val="20"/>
          <w:lang w:eastAsia="pl-PL"/>
        </w:rPr>
        <w:t>trzech</w:t>
      </w:r>
      <w:r w:rsidRPr="00EF3DEB">
        <w:rPr>
          <w:rFonts w:ascii="Cambria" w:eastAsia="Times New Roman" w:hAnsi="Cambria" w:cs="Times New Roman"/>
          <w:bCs/>
          <w:sz w:val="20"/>
          <w:szCs w:val="20"/>
          <w:lang w:eastAsia="pl-PL"/>
        </w:rPr>
        <w:t xml:space="preserve">) lat przed upływem terminu składania ofert a jeżeli okres prowadzenia działalności jest krótszy, to w tym okresie, wraz z podaniem ich rodzaju, daty, wartości oraz miejsca wykonania i podmiotów, na rzecz których usługi zostały wykonane, w zakresie wymaganym do spełnienia warunków udziału w postępowaniu –  </w:t>
      </w:r>
      <w:r w:rsidRPr="00EF3DEB">
        <w:rPr>
          <w:rFonts w:ascii="Cambria" w:eastAsia="Times New Roman" w:hAnsi="Cambria" w:cs="Times New Roman"/>
          <w:b/>
          <w:bCs/>
          <w:i/>
          <w:iCs/>
          <w:sz w:val="20"/>
          <w:szCs w:val="20"/>
          <w:lang w:eastAsia="pl-PL"/>
        </w:rPr>
        <w:t>wzór dokumentu stanowi Załącznik nr 5 do SWZ.</w:t>
      </w:r>
    </w:p>
    <w:p w14:paraId="7F747CE7" w14:textId="77777777" w:rsidR="00EF3DEB" w:rsidRPr="00EF3DEB" w:rsidRDefault="00EF3DEB" w:rsidP="00EF3DEB">
      <w:pPr>
        <w:spacing w:after="0"/>
        <w:contextualSpacing/>
        <w:jc w:val="both"/>
        <w:rPr>
          <w:rFonts w:ascii="Cambria" w:eastAsia="Times New Roman" w:hAnsi="Cambria" w:cs="Arial"/>
          <w:bCs/>
          <w:iCs/>
          <w:sz w:val="20"/>
          <w:szCs w:val="20"/>
          <w:lang w:eastAsia="pl-PL"/>
        </w:rPr>
      </w:pPr>
      <w:r w:rsidRPr="00EF3DEB">
        <w:rPr>
          <w:rFonts w:ascii="Cambria" w:eastAsia="Andale Sans UI" w:hAnsi="Cambria" w:cs="Arial"/>
          <w:i/>
          <w:iCs/>
          <w:sz w:val="20"/>
          <w:szCs w:val="20"/>
        </w:rPr>
        <w:t xml:space="preserve">Do wykazu należy dołączyć </w:t>
      </w:r>
      <w:r w:rsidRPr="00EF3DEB">
        <w:rPr>
          <w:rFonts w:ascii="Cambria" w:eastAsia="Andale Sans UI" w:hAnsi="Cambria" w:cs="Arial"/>
          <w:b/>
          <w:i/>
          <w:iCs/>
          <w:sz w:val="20"/>
          <w:szCs w:val="20"/>
        </w:rPr>
        <w:t xml:space="preserve">dowody </w:t>
      </w:r>
      <w:r w:rsidRPr="00EF3DEB">
        <w:rPr>
          <w:rFonts w:ascii="Cambria" w:eastAsia="Andale Sans UI" w:hAnsi="Cambria" w:cs="Arial"/>
          <w:i/>
          <w:iCs/>
          <w:sz w:val="20"/>
          <w:szCs w:val="20"/>
        </w:rPr>
        <w:t xml:space="preserve">określające, czy usługi zostały wykonane należycie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32E8A70D" w14:textId="77777777" w:rsidR="00EF3DEB" w:rsidRPr="00EF3DEB" w:rsidRDefault="00EF3DEB" w:rsidP="00EF3DEB">
      <w:pPr>
        <w:spacing w:after="0"/>
        <w:contextualSpacing/>
        <w:jc w:val="both"/>
        <w:rPr>
          <w:rFonts w:ascii="Cambria" w:eastAsia="Andale Sans UI" w:hAnsi="Cambria" w:cs="Arial"/>
          <w:bCs/>
          <w:sz w:val="20"/>
          <w:szCs w:val="20"/>
          <w:lang w:eastAsia="pl-PL"/>
        </w:rPr>
      </w:pPr>
    </w:p>
    <w:p w14:paraId="225D5E63" w14:textId="77777777" w:rsidR="00EF3DEB" w:rsidRPr="00EF3DEB" w:rsidRDefault="00EF3DEB" w:rsidP="00EF3DEB">
      <w:pPr>
        <w:spacing w:after="0"/>
        <w:contextualSpacing/>
        <w:jc w:val="both"/>
        <w:rPr>
          <w:rFonts w:ascii="Cambria" w:eastAsia="Andale Sans UI" w:hAnsi="Cambria" w:cs="Arial"/>
          <w:bCs/>
          <w:sz w:val="20"/>
          <w:szCs w:val="20"/>
          <w:lang w:eastAsia="pl-PL"/>
        </w:rPr>
      </w:pPr>
      <w:r w:rsidRPr="00EF3DEB">
        <w:rPr>
          <w:rFonts w:ascii="Cambria" w:eastAsia="Andale Sans UI" w:hAnsi="Cambria" w:cs="Arial"/>
          <w:bCs/>
          <w:sz w:val="20"/>
          <w:szCs w:val="20"/>
          <w:lang w:eastAsia="pl-PL"/>
        </w:rPr>
        <w:t>7. Zamawiający nie wzywa do złożenia podmiotowych środków dowodowych, jeżeli:</w:t>
      </w:r>
    </w:p>
    <w:p w14:paraId="72FACC6F" w14:textId="77777777" w:rsidR="00EF3DEB" w:rsidRPr="00EF3DEB" w:rsidRDefault="00EF3DEB" w:rsidP="00EF3DEB">
      <w:pPr>
        <w:spacing w:after="0"/>
        <w:contextualSpacing/>
        <w:jc w:val="both"/>
        <w:rPr>
          <w:rFonts w:ascii="Cambria" w:eastAsia="Andale Sans UI" w:hAnsi="Cambria" w:cs="Arial"/>
          <w:bCs/>
          <w:sz w:val="20"/>
          <w:szCs w:val="20"/>
          <w:lang w:eastAsia="pl-PL"/>
        </w:rPr>
      </w:pPr>
      <w:r w:rsidRPr="00EF3DEB">
        <w:rPr>
          <w:rFonts w:ascii="Cambria" w:eastAsia="Andale Sans UI" w:hAnsi="Cambria" w:cs="Arial"/>
          <w:bCs/>
          <w:sz w:val="20"/>
          <w:szCs w:val="20"/>
          <w:lang w:eastAsia="pl-PL"/>
        </w:rPr>
        <w:t xml:space="preserve">1)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art.125 ust.1 </w:t>
      </w:r>
      <w:proofErr w:type="spellStart"/>
      <w:r w:rsidRPr="00EF3DEB">
        <w:rPr>
          <w:rFonts w:ascii="Cambria" w:eastAsia="Andale Sans UI" w:hAnsi="Cambria" w:cs="Arial"/>
          <w:bCs/>
          <w:sz w:val="20"/>
          <w:szCs w:val="20"/>
          <w:lang w:eastAsia="pl-PL"/>
        </w:rPr>
        <w:t>Pzp</w:t>
      </w:r>
      <w:proofErr w:type="spellEnd"/>
      <w:r w:rsidRPr="00EF3DEB">
        <w:rPr>
          <w:rFonts w:ascii="Cambria" w:eastAsia="Andale Sans UI" w:hAnsi="Cambria" w:cs="Arial"/>
          <w:bCs/>
          <w:sz w:val="20"/>
          <w:szCs w:val="20"/>
          <w:lang w:eastAsia="pl-PL"/>
        </w:rPr>
        <w:t>, dane umożliwiające dostęp do tych środków;</w:t>
      </w:r>
    </w:p>
    <w:p w14:paraId="1A81C1AD" w14:textId="77777777" w:rsidR="00EF3DEB" w:rsidRPr="00EF3DEB" w:rsidRDefault="00EF3DEB" w:rsidP="00EF3DEB">
      <w:pPr>
        <w:spacing w:after="0"/>
        <w:contextualSpacing/>
        <w:jc w:val="both"/>
        <w:rPr>
          <w:rFonts w:ascii="Cambria" w:eastAsia="Andale Sans UI" w:hAnsi="Cambria" w:cs="Arial"/>
          <w:bCs/>
          <w:sz w:val="20"/>
          <w:szCs w:val="20"/>
          <w:lang w:eastAsia="pl-PL"/>
        </w:rPr>
      </w:pPr>
      <w:r w:rsidRPr="00EF3DEB">
        <w:rPr>
          <w:rFonts w:ascii="Cambria" w:eastAsia="Andale Sans UI" w:hAnsi="Cambria" w:cs="Arial"/>
          <w:bCs/>
          <w:sz w:val="20"/>
          <w:szCs w:val="20"/>
          <w:lang w:eastAsia="pl-PL"/>
        </w:rPr>
        <w:t>2) podmiotowym środkiem dowodowym jest oświadczenie, którego treść odpowiada zakresowi oświadczenia, o którym mowa w art.125 ust.1.</w:t>
      </w:r>
    </w:p>
    <w:p w14:paraId="7EEFCD5B" w14:textId="77777777" w:rsidR="00EF3DEB" w:rsidRPr="00EF3DEB" w:rsidRDefault="00EF3DEB" w:rsidP="00EF3DEB">
      <w:pPr>
        <w:spacing w:after="0"/>
        <w:contextualSpacing/>
        <w:jc w:val="both"/>
        <w:rPr>
          <w:rFonts w:ascii="Cambria" w:eastAsia="Andale Sans UI" w:hAnsi="Cambria" w:cs="Arial"/>
          <w:bCs/>
          <w:sz w:val="20"/>
          <w:szCs w:val="20"/>
          <w:lang w:eastAsia="pl-PL"/>
        </w:rPr>
      </w:pPr>
    </w:p>
    <w:p w14:paraId="50A60F26" w14:textId="77777777" w:rsidR="00EF3DEB" w:rsidRPr="00EF3DEB" w:rsidRDefault="00EF3DEB" w:rsidP="00EF3DEB">
      <w:pPr>
        <w:spacing w:after="0"/>
        <w:contextualSpacing/>
        <w:jc w:val="both"/>
        <w:rPr>
          <w:rFonts w:ascii="Cambria" w:eastAsia="Andale Sans UI" w:hAnsi="Cambria" w:cs="Arial"/>
          <w:bCs/>
          <w:sz w:val="20"/>
          <w:szCs w:val="20"/>
          <w:lang w:eastAsia="pl-PL"/>
        </w:rPr>
      </w:pPr>
      <w:r w:rsidRPr="00EF3DEB">
        <w:rPr>
          <w:rFonts w:ascii="Cambria" w:eastAsia="Andale Sans UI" w:hAnsi="Cambria" w:cs="Arial"/>
          <w:bCs/>
          <w:sz w:val="20"/>
          <w:szCs w:val="20"/>
          <w:lang w:eastAsia="pl-PL"/>
        </w:rPr>
        <w:t xml:space="preserve">8. Wykonawca nie jest zobowiązany do złożenia podmiotowych środków dowodowych, </w:t>
      </w:r>
      <w:r w:rsidRPr="00EF3DEB">
        <w:rPr>
          <w:rFonts w:ascii="Cambria" w:eastAsia="Andale Sans UI" w:hAnsi="Cambria" w:cs="Arial"/>
          <w:bCs/>
          <w:sz w:val="20"/>
          <w:szCs w:val="20"/>
          <w:lang w:eastAsia="pl-PL"/>
        </w:rPr>
        <w:br/>
        <w:t>które zamawiający posiada, jeżeli wykonawca wskaże te środki oraz potwierdzi ich prawidłowość i aktualność.</w:t>
      </w:r>
    </w:p>
    <w:p w14:paraId="0D9FFEA6" w14:textId="77777777" w:rsidR="00EF3DEB" w:rsidRPr="00EF3DEB" w:rsidRDefault="00EF3DEB" w:rsidP="00EF3DEB">
      <w:pPr>
        <w:spacing w:after="0"/>
        <w:contextualSpacing/>
        <w:jc w:val="both"/>
        <w:rPr>
          <w:rFonts w:ascii="Cambria" w:eastAsia="Andale Sans UI" w:hAnsi="Cambria" w:cs="Arial"/>
          <w:bCs/>
          <w:sz w:val="20"/>
          <w:szCs w:val="20"/>
          <w:lang w:eastAsia="pl-PL"/>
        </w:rPr>
      </w:pPr>
    </w:p>
    <w:p w14:paraId="4DF8D19D" w14:textId="77777777" w:rsidR="00EF3DEB" w:rsidRPr="00EF3DEB" w:rsidRDefault="00EF3DEB" w:rsidP="00EF3DEB">
      <w:pPr>
        <w:spacing w:after="0"/>
        <w:contextualSpacing/>
        <w:jc w:val="both"/>
        <w:rPr>
          <w:rFonts w:ascii="Cambria" w:eastAsia="Andale Sans UI" w:hAnsi="Cambria" w:cs="Arial"/>
          <w:bCs/>
          <w:sz w:val="20"/>
          <w:szCs w:val="20"/>
          <w:lang w:eastAsia="pl-PL"/>
        </w:rPr>
      </w:pPr>
      <w:r w:rsidRPr="00EF3DEB">
        <w:rPr>
          <w:rFonts w:ascii="Cambria" w:eastAsia="Andale Sans UI" w:hAnsi="Cambria" w:cs="Arial"/>
          <w:bCs/>
          <w:sz w:val="20"/>
          <w:szCs w:val="20"/>
          <w:lang w:eastAsia="pl-PL"/>
        </w:rPr>
        <w:t xml:space="preserve">9. W zakresie nieuregulowanym ustawą </w:t>
      </w:r>
      <w:proofErr w:type="spellStart"/>
      <w:r w:rsidRPr="00EF3DEB">
        <w:rPr>
          <w:rFonts w:ascii="Cambria" w:eastAsia="Andale Sans UI" w:hAnsi="Cambria" w:cs="Arial"/>
          <w:bCs/>
          <w:sz w:val="20"/>
          <w:szCs w:val="20"/>
          <w:lang w:eastAsia="pl-PL"/>
        </w:rPr>
        <w:t>Pzp</w:t>
      </w:r>
      <w:proofErr w:type="spellEnd"/>
      <w:r w:rsidRPr="00EF3DEB">
        <w:rPr>
          <w:rFonts w:ascii="Cambria" w:eastAsia="Andale Sans UI" w:hAnsi="Cambria" w:cs="Arial"/>
          <w:bCs/>
          <w:sz w:val="20"/>
          <w:szCs w:val="20"/>
          <w:lang w:eastAsia="pl-PL"/>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w:t>
      </w:r>
      <w:r w:rsidRPr="00EF3DEB">
        <w:rPr>
          <w:rFonts w:ascii="Cambria" w:eastAsia="Andale Sans UI" w:hAnsi="Cambria" w:cs="Arial"/>
          <w:bCs/>
          <w:sz w:val="20"/>
          <w:szCs w:val="20"/>
          <w:lang w:eastAsia="pl-PL"/>
        </w:rPr>
        <w:lastRenderedPageBreak/>
        <w:t>oraz innych dokumentów lub oświadczeń, jakich może żądać Zamawiający od wykonawcy oraz rozporządzenia Prezesa Rady Ministrów z dnia 30 grudnia 2020r. w sprawie sposobu sporządzenia i [przekazywania informacji oraz wymagań technicznych dla dokumentów elektronicznych oraz środków komunikacji elektronicznej w postępowaniu o udzielenie zamówienia publicznego lub konkursie.</w:t>
      </w:r>
    </w:p>
    <w:p w14:paraId="5D8E4D6C" w14:textId="77777777" w:rsidR="00EF3DEB" w:rsidRPr="00EF3DEB" w:rsidRDefault="00EF3DEB" w:rsidP="00EF3DEB">
      <w:pPr>
        <w:widowControl w:val="0"/>
        <w:tabs>
          <w:tab w:val="left" w:pos="284"/>
          <w:tab w:val="num" w:pos="2291"/>
        </w:tabs>
        <w:spacing w:after="0"/>
        <w:jc w:val="both"/>
        <w:rPr>
          <w:rFonts w:ascii="Cambria" w:eastAsia="Times New Roman" w:hAnsi="Cambria" w:cs="Times New Roman"/>
          <w:bCs/>
          <w:sz w:val="20"/>
          <w:szCs w:val="20"/>
          <w:lang w:eastAsia="pl-PL"/>
        </w:rPr>
      </w:pPr>
    </w:p>
    <w:tbl>
      <w:tblPr>
        <w:tblStyle w:val="Tabela-Siatka110"/>
        <w:tblW w:w="0" w:type="auto"/>
        <w:shd w:val="clear" w:color="auto" w:fill="FDE9D9" w:themeFill="accent6" w:themeFillTint="33"/>
        <w:tblLook w:val="04A0" w:firstRow="1" w:lastRow="0" w:firstColumn="1" w:lastColumn="0" w:noHBand="0" w:noVBand="1"/>
      </w:tblPr>
      <w:tblGrid>
        <w:gridCol w:w="8921"/>
      </w:tblGrid>
      <w:tr w:rsidR="00EF3DEB" w:rsidRPr="00EF3DEB" w14:paraId="72A1DFC1" w14:textId="77777777" w:rsidTr="00A010EE">
        <w:tc>
          <w:tcPr>
            <w:tcW w:w="8921" w:type="dxa"/>
            <w:shd w:val="clear" w:color="auto" w:fill="FDE9D9" w:themeFill="accent6" w:themeFillTint="33"/>
          </w:tcPr>
          <w:p w14:paraId="373D1CD3"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Rozdział XII.</w:t>
            </w:r>
          </w:p>
          <w:p w14:paraId="3E879668"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POLEGANIE NA ZASOBACH INNYCH PODMIOTÓW</w:t>
            </w:r>
          </w:p>
        </w:tc>
      </w:tr>
    </w:tbl>
    <w:p w14:paraId="4711F65C" w14:textId="77777777" w:rsidR="00EF3DEB" w:rsidRPr="00EF3DEB" w:rsidRDefault="00EF3DEB" w:rsidP="00EF3DEB">
      <w:pPr>
        <w:widowControl w:val="0"/>
        <w:tabs>
          <w:tab w:val="left" w:pos="284"/>
          <w:tab w:val="num" w:pos="2291"/>
        </w:tabs>
        <w:spacing w:after="0"/>
        <w:jc w:val="both"/>
        <w:rPr>
          <w:rFonts w:ascii="Cambria" w:eastAsia="Times New Roman" w:hAnsi="Cambria" w:cs="Times New Roman"/>
          <w:bCs/>
          <w:sz w:val="20"/>
          <w:szCs w:val="20"/>
          <w:lang w:eastAsia="pl-PL"/>
        </w:rPr>
      </w:pPr>
    </w:p>
    <w:p w14:paraId="1724FC05" w14:textId="77777777" w:rsidR="00EF3DEB" w:rsidRPr="00EF3DEB" w:rsidRDefault="00EF3DEB" w:rsidP="00EF3DEB">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EF3DEB">
        <w:rPr>
          <w:rFonts w:ascii="Cambria" w:eastAsia="Times New Roman" w:hAnsi="Cambria" w:cs="Arial"/>
          <w:bCs/>
          <w:iCs/>
          <w:sz w:val="20"/>
          <w:szCs w:val="20"/>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00E50212" w14:textId="77777777" w:rsidR="00EF3DEB" w:rsidRPr="00EF3DEB" w:rsidRDefault="00EF3DEB" w:rsidP="00EF3DEB">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EF3DEB">
        <w:rPr>
          <w:rFonts w:ascii="Cambria" w:eastAsia="Times New Roman" w:hAnsi="Cambria" w:cs="Arial"/>
          <w:bCs/>
          <w:iCs/>
          <w:sz w:val="20"/>
          <w:szCs w:val="20"/>
          <w:lang w:eastAsia="pl-PL"/>
        </w:rPr>
        <w:t xml:space="preserve">W odniesieniu do warunków dotyczących doświadczenia, wykonawcy mogą polegać </w:t>
      </w:r>
      <w:r w:rsidRPr="00EF3DEB">
        <w:rPr>
          <w:rFonts w:ascii="Cambria" w:eastAsia="Times New Roman" w:hAnsi="Cambria" w:cs="Arial"/>
          <w:bCs/>
          <w:iCs/>
          <w:sz w:val="20"/>
          <w:szCs w:val="20"/>
          <w:lang w:eastAsia="pl-PL"/>
        </w:rPr>
        <w:br/>
        <w:t>na zdolnościach podmiotów udostępniających zasoby, jeśli podmioty te wykonują świadczenie do realizacji którego te zdolności są wymagane.</w:t>
      </w:r>
    </w:p>
    <w:p w14:paraId="6C8D0D21" w14:textId="77777777" w:rsidR="00EF3DEB" w:rsidRPr="00EF3DEB" w:rsidRDefault="00EF3DEB" w:rsidP="00EF3DEB">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EF3DEB">
        <w:rPr>
          <w:rFonts w:ascii="Cambria" w:eastAsia="Times New Roman" w:hAnsi="Cambria" w:cs="Arial"/>
          <w:bCs/>
          <w:iCs/>
          <w:sz w:val="20"/>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7 do SWZ.</w:t>
      </w:r>
    </w:p>
    <w:p w14:paraId="7A3DABB7" w14:textId="77777777" w:rsidR="00EF3DEB" w:rsidRPr="00EF3DEB" w:rsidRDefault="00EF3DEB" w:rsidP="00EF3DEB">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EF3DEB">
        <w:rPr>
          <w:rFonts w:ascii="Cambria" w:eastAsia="Times New Roman" w:hAnsi="Cambria" w:cs="Arial"/>
          <w:bCs/>
          <w:iCs/>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AF1731C" w14:textId="77777777" w:rsidR="00EF3DEB" w:rsidRPr="00EF3DEB" w:rsidRDefault="00EF3DEB" w:rsidP="00EF3DEB">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EF3DEB">
        <w:rPr>
          <w:rFonts w:ascii="Cambria" w:eastAsia="Times New Roman" w:hAnsi="Cambria" w:cs="Arial"/>
          <w:bCs/>
          <w:iCs/>
          <w:sz w:val="20"/>
          <w:szCs w:val="2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BD9B4BE" w14:textId="77777777" w:rsidR="00EF3DEB" w:rsidRPr="00EF3DEB" w:rsidRDefault="00EF3DEB" w:rsidP="00EF3DEB">
      <w:pPr>
        <w:tabs>
          <w:tab w:val="left" w:pos="142"/>
          <w:tab w:val="left" w:pos="284"/>
        </w:tabs>
        <w:suppressAutoHyphens/>
        <w:spacing w:after="0"/>
        <w:ind w:left="142"/>
        <w:contextualSpacing/>
        <w:jc w:val="both"/>
        <w:rPr>
          <w:rFonts w:ascii="Cambria" w:eastAsia="Times New Roman" w:hAnsi="Cambria" w:cs="Arial"/>
          <w:bCs/>
          <w:iCs/>
          <w:sz w:val="20"/>
          <w:szCs w:val="20"/>
          <w:lang w:eastAsia="pl-PL"/>
        </w:rPr>
      </w:pPr>
      <w:r w:rsidRPr="00EF3DEB">
        <w:rPr>
          <w:rFonts w:ascii="Cambria" w:eastAsia="Times New Roman" w:hAnsi="Cambria" w:cs="Arial"/>
          <w:bCs/>
          <w:iCs/>
          <w:sz w:val="20"/>
          <w:szCs w:val="20"/>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9F7A003" w14:textId="77777777" w:rsidR="00EF3DEB" w:rsidRPr="00EF3DEB" w:rsidRDefault="00EF3DEB" w:rsidP="00EF3DEB">
      <w:pPr>
        <w:numPr>
          <w:ilvl w:val="0"/>
          <w:numId w:val="12"/>
        </w:numPr>
        <w:tabs>
          <w:tab w:val="left" w:pos="142"/>
          <w:tab w:val="left" w:pos="284"/>
        </w:tabs>
        <w:suppressAutoHyphens/>
        <w:spacing w:after="0" w:line="259" w:lineRule="auto"/>
        <w:ind w:left="284" w:hanging="284"/>
        <w:contextualSpacing/>
        <w:jc w:val="both"/>
        <w:rPr>
          <w:rFonts w:ascii="Cambria" w:eastAsia="Times New Roman" w:hAnsi="Cambria" w:cs="Arial"/>
          <w:bCs/>
          <w:iCs/>
          <w:sz w:val="20"/>
          <w:szCs w:val="20"/>
          <w:lang w:eastAsia="pl-PL"/>
        </w:rPr>
      </w:pPr>
      <w:r w:rsidRPr="00EF3DEB">
        <w:rPr>
          <w:rFonts w:ascii="Cambria" w:eastAsia="Times New Roman" w:hAnsi="Cambria" w:cs="Arial"/>
          <w:bCs/>
          <w:iCs/>
          <w:sz w:val="20"/>
          <w:szCs w:val="20"/>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6BC25566" w14:textId="77777777" w:rsidR="00EF3DEB" w:rsidRPr="00EF3DEB" w:rsidRDefault="00EF3DEB" w:rsidP="00EF3DEB">
      <w:pPr>
        <w:tabs>
          <w:tab w:val="left" w:pos="284"/>
        </w:tabs>
        <w:spacing w:after="0"/>
        <w:jc w:val="both"/>
        <w:rPr>
          <w:rFonts w:ascii="Cambria" w:eastAsia="Times New Roman" w:hAnsi="Cambria" w:cs="Times New Roman"/>
          <w:bCs/>
          <w:sz w:val="20"/>
          <w:szCs w:val="20"/>
          <w:lang w:eastAsia="pl-PL"/>
        </w:rPr>
      </w:pPr>
    </w:p>
    <w:tbl>
      <w:tblPr>
        <w:tblStyle w:val="Tabela-Siatka110"/>
        <w:tblW w:w="0" w:type="auto"/>
        <w:shd w:val="clear" w:color="auto" w:fill="FDE9D9" w:themeFill="accent6" w:themeFillTint="33"/>
        <w:tblLook w:val="04A0" w:firstRow="1" w:lastRow="0" w:firstColumn="1" w:lastColumn="0" w:noHBand="0" w:noVBand="1"/>
      </w:tblPr>
      <w:tblGrid>
        <w:gridCol w:w="8921"/>
      </w:tblGrid>
      <w:tr w:rsidR="00EF3DEB" w:rsidRPr="00EF3DEB" w14:paraId="3AA2EC95" w14:textId="77777777" w:rsidTr="00A010EE">
        <w:tc>
          <w:tcPr>
            <w:tcW w:w="8921" w:type="dxa"/>
            <w:shd w:val="clear" w:color="auto" w:fill="FDE9D9" w:themeFill="accent6" w:themeFillTint="33"/>
          </w:tcPr>
          <w:p w14:paraId="195320BE"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Rozdział XIII.</w:t>
            </w:r>
          </w:p>
          <w:p w14:paraId="251BE813"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 xml:space="preserve">INFORMACJA DLA WYKONAWCÓW WSPÓLNIE UBIEGAJACYCH SIĘ O UDZIELENIE ZAMÓWIENIA (SPÓLKI CYWILNE/KONSORCJA) </w:t>
            </w:r>
          </w:p>
        </w:tc>
      </w:tr>
    </w:tbl>
    <w:p w14:paraId="175AD524" w14:textId="77777777" w:rsidR="00EF3DEB" w:rsidRPr="00EF3DEB" w:rsidRDefault="00EF3DEB" w:rsidP="00EF3DEB">
      <w:pPr>
        <w:tabs>
          <w:tab w:val="left" w:pos="284"/>
        </w:tabs>
        <w:spacing w:after="0"/>
        <w:jc w:val="both"/>
        <w:rPr>
          <w:rFonts w:ascii="Cambria" w:eastAsia="Calibri" w:hAnsi="Cambria" w:cs="Arial"/>
          <w:sz w:val="20"/>
          <w:szCs w:val="20"/>
        </w:rPr>
      </w:pPr>
    </w:p>
    <w:p w14:paraId="12AF84B9" w14:textId="77777777" w:rsidR="00EF3DEB" w:rsidRPr="00EF3DEB" w:rsidRDefault="00EF3DEB" w:rsidP="00EF3DEB">
      <w:pPr>
        <w:tabs>
          <w:tab w:val="left" w:pos="284"/>
        </w:tabs>
        <w:spacing w:after="0" w:line="259" w:lineRule="auto"/>
        <w:jc w:val="both"/>
        <w:rPr>
          <w:rFonts w:ascii="Cambria" w:eastAsia="Calibri" w:hAnsi="Cambria" w:cs="Arial"/>
          <w:sz w:val="20"/>
          <w:szCs w:val="20"/>
        </w:rPr>
      </w:pPr>
      <w:r w:rsidRPr="00EF3DEB">
        <w:rPr>
          <w:rFonts w:ascii="Cambria" w:eastAsia="Calibri" w:hAnsi="Cambria" w:cs="Arial"/>
          <w:sz w:val="20"/>
          <w:szCs w:val="20"/>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2835AFC" w14:textId="77777777" w:rsidR="00EF3DEB" w:rsidRPr="00EF3DEB" w:rsidRDefault="00EF3DEB" w:rsidP="00EF3DEB">
      <w:pPr>
        <w:tabs>
          <w:tab w:val="left" w:pos="284"/>
        </w:tabs>
        <w:spacing w:after="0" w:line="259" w:lineRule="auto"/>
        <w:jc w:val="both"/>
        <w:rPr>
          <w:rFonts w:ascii="Cambria" w:eastAsia="Calibri" w:hAnsi="Cambria" w:cs="Arial"/>
          <w:sz w:val="20"/>
          <w:szCs w:val="20"/>
        </w:rPr>
      </w:pPr>
      <w:r w:rsidRPr="00EF3DEB">
        <w:rPr>
          <w:rFonts w:ascii="Cambria" w:eastAsia="Calibri" w:hAnsi="Cambria" w:cs="Arial"/>
          <w:sz w:val="20"/>
          <w:szCs w:val="20"/>
        </w:rPr>
        <w:t>2. W przypadku Wykonawców wspólnie ubiegających się o udzielenie zamówienia, oświadczenia, o których mowa w Rozdziale XI pkt.2 SWZ, składa każdy z wykonawców. Oświadczenia te potwierdzają brak podstaw wykluczenia oraz spełnienia warunków udziału w zakresie, w jakim każdy z wykonawców wykazuje spełnienie warunków udziału w postępowaniu.</w:t>
      </w:r>
    </w:p>
    <w:p w14:paraId="34467513" w14:textId="77777777" w:rsidR="00EF3DEB" w:rsidRPr="00EF3DEB" w:rsidRDefault="00EF3DEB" w:rsidP="00EF3DEB">
      <w:pPr>
        <w:tabs>
          <w:tab w:val="left" w:pos="284"/>
        </w:tabs>
        <w:spacing w:after="0" w:line="259" w:lineRule="auto"/>
        <w:jc w:val="both"/>
        <w:rPr>
          <w:rFonts w:ascii="Cambria" w:eastAsia="Calibri" w:hAnsi="Cambria" w:cs="Arial"/>
          <w:sz w:val="20"/>
          <w:szCs w:val="20"/>
        </w:rPr>
      </w:pPr>
      <w:r w:rsidRPr="00EF3DEB">
        <w:rPr>
          <w:rFonts w:ascii="Cambria" w:eastAsia="Calibri" w:hAnsi="Cambria" w:cs="Arial"/>
          <w:sz w:val="20"/>
          <w:szCs w:val="20"/>
        </w:rPr>
        <w:lastRenderedPageBreak/>
        <w:t>3. Wykonawcy wspólnie ubiegający się o udzielenie zamówienia dołączają do oferty oświadczenia, z którego wynika, które roboty budowlane/dostawy/usługi wykonują poszczególni wykonawcy.</w:t>
      </w:r>
    </w:p>
    <w:p w14:paraId="0E0639BD" w14:textId="77777777" w:rsidR="00EF3DEB" w:rsidRPr="00EF3DEB" w:rsidRDefault="00EF3DEB" w:rsidP="00EF3DEB">
      <w:pPr>
        <w:tabs>
          <w:tab w:val="left" w:pos="284"/>
        </w:tabs>
        <w:spacing w:after="0" w:line="259" w:lineRule="auto"/>
        <w:jc w:val="both"/>
        <w:rPr>
          <w:rFonts w:ascii="Cambria" w:eastAsia="Calibri" w:hAnsi="Cambria" w:cs="Arial"/>
          <w:sz w:val="20"/>
          <w:szCs w:val="20"/>
        </w:rPr>
      </w:pPr>
      <w:r w:rsidRPr="00EF3DEB">
        <w:rPr>
          <w:rFonts w:ascii="Cambria" w:eastAsia="Calibri" w:hAnsi="Cambria" w:cs="Arial"/>
          <w:sz w:val="20"/>
          <w:szCs w:val="20"/>
        </w:rPr>
        <w:t>4. Oświadczenia i dokumenty potwierdzające brak podstaw do wykluczenia z postępowania składa każdy z Wykonawców wspólnie ubiegających się o zamówienia.</w:t>
      </w:r>
    </w:p>
    <w:p w14:paraId="1FE1C75A" w14:textId="77777777" w:rsidR="00EF3DEB" w:rsidRPr="00EF3DEB" w:rsidRDefault="00EF3DEB" w:rsidP="00EF3DEB">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tbl>
      <w:tblPr>
        <w:tblStyle w:val="Tabela-Siatka1"/>
        <w:tblW w:w="0" w:type="auto"/>
        <w:shd w:val="clear" w:color="auto" w:fill="FDE9D9" w:themeFill="accent6" w:themeFillTint="33"/>
        <w:tblLook w:val="04A0" w:firstRow="1" w:lastRow="0" w:firstColumn="1" w:lastColumn="0" w:noHBand="0" w:noVBand="1"/>
      </w:tblPr>
      <w:tblGrid>
        <w:gridCol w:w="9288"/>
      </w:tblGrid>
      <w:tr w:rsidR="00EF3DEB" w:rsidRPr="00EF3DEB" w14:paraId="4B394C56" w14:textId="77777777" w:rsidTr="00A010EE">
        <w:tc>
          <w:tcPr>
            <w:tcW w:w="9606" w:type="dxa"/>
            <w:shd w:val="clear" w:color="auto" w:fill="FDE9D9" w:themeFill="accent6" w:themeFillTint="33"/>
          </w:tcPr>
          <w:p w14:paraId="33A98A4F"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Rozdział XIV.</w:t>
            </w:r>
          </w:p>
          <w:p w14:paraId="0A2BBE89"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70324C6A" w14:textId="77777777" w:rsidR="00EF3DEB" w:rsidRPr="00EF3DEB" w:rsidRDefault="00EF3DEB" w:rsidP="00EF3DEB">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p w14:paraId="54AA8228" w14:textId="77777777" w:rsidR="00EF3DEB" w:rsidRPr="00EF3DEB" w:rsidRDefault="00EF3DEB" w:rsidP="00EF3DEB">
      <w:pPr>
        <w:tabs>
          <w:tab w:val="left" w:pos="284"/>
        </w:tabs>
        <w:spacing w:after="0"/>
        <w:jc w:val="both"/>
        <w:rPr>
          <w:rFonts w:ascii="Cambria" w:eastAsia="Calibri" w:hAnsi="Cambria" w:cs="Arial"/>
          <w:sz w:val="20"/>
          <w:szCs w:val="20"/>
        </w:rPr>
      </w:pPr>
      <w:r w:rsidRPr="00EF3DEB">
        <w:rPr>
          <w:rFonts w:ascii="Cambria" w:eastAsia="Calibri" w:hAnsi="Cambria" w:cs="Arial"/>
          <w:sz w:val="20"/>
          <w:szCs w:val="20"/>
        </w:rPr>
        <w:t>1. Postępowanie prowadzone jest w języku polskim w formie elektronicznej .</w:t>
      </w:r>
    </w:p>
    <w:p w14:paraId="2C5017EB" w14:textId="77777777" w:rsidR="00EF3DEB" w:rsidRPr="00EF3DEB" w:rsidRDefault="00EF3DEB" w:rsidP="00EF3DEB">
      <w:pPr>
        <w:suppressAutoHyphens/>
        <w:autoSpaceDN w:val="0"/>
        <w:spacing w:after="0"/>
        <w:jc w:val="both"/>
        <w:textAlignment w:val="baseline"/>
        <w:rPr>
          <w:rFonts w:ascii="Cambria" w:eastAsia="Times New Roman" w:hAnsi="Cambria" w:cs="Garamond"/>
          <w:b/>
          <w:bCs/>
          <w:color w:val="000000"/>
          <w:kern w:val="3"/>
          <w:sz w:val="20"/>
          <w:szCs w:val="20"/>
          <w:lang w:eastAsia="zh-CN"/>
        </w:rPr>
      </w:pPr>
      <w:r w:rsidRPr="00EF3DEB">
        <w:rPr>
          <w:rFonts w:ascii="Cambria" w:eastAsia="Times New Roman" w:hAnsi="Cambria" w:cs="Times New Roman"/>
          <w:color w:val="000000"/>
          <w:kern w:val="3"/>
          <w:sz w:val="20"/>
          <w:szCs w:val="20"/>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5" w:history="1">
        <w:r w:rsidRPr="00EF3DEB">
          <w:rPr>
            <w:rFonts w:ascii="Cambria" w:eastAsia="Arial" w:hAnsi="Cambria" w:cs="Arial"/>
            <w:b/>
            <w:bCs/>
            <w:color w:val="0033CC"/>
            <w:sz w:val="20"/>
            <w:szCs w:val="20"/>
            <w:u w:val="single"/>
            <w:lang w:eastAsia="pl-PL" w:bidi="pl-PL"/>
          </w:rPr>
          <w:t>https://platformazakupowa.pl/pn/lcpr</w:t>
        </w:r>
      </w:hyperlink>
      <w:r w:rsidRPr="00EF3DEB">
        <w:rPr>
          <w:rFonts w:ascii="Cambria" w:eastAsia="Arial" w:hAnsi="Cambria" w:cs="Arial"/>
          <w:b/>
          <w:bCs/>
          <w:color w:val="0070C0"/>
          <w:sz w:val="20"/>
          <w:szCs w:val="20"/>
          <w:u w:val="single"/>
          <w:lang w:eastAsia="pl-PL" w:bidi="pl-PL"/>
        </w:rPr>
        <w:t xml:space="preserve"> </w:t>
      </w:r>
      <w:r w:rsidRPr="00EF3DEB">
        <w:rPr>
          <w:rFonts w:ascii="Cambria" w:eastAsia="Times New Roman" w:hAnsi="Cambria" w:cs="Tahoma"/>
          <w:b/>
          <w:bCs/>
          <w:color w:val="000000"/>
          <w:kern w:val="3"/>
          <w:sz w:val="20"/>
          <w:szCs w:val="20"/>
          <w:lang w:eastAsia="zh-CN"/>
        </w:rPr>
        <w:t>.</w:t>
      </w:r>
      <w:r w:rsidRPr="00EF3DEB">
        <w:rPr>
          <w:rFonts w:ascii="Cambria" w:eastAsia="Times New Roman" w:hAnsi="Cambria" w:cs="Tahoma"/>
          <w:color w:val="000000"/>
          <w:kern w:val="3"/>
          <w:sz w:val="20"/>
          <w:szCs w:val="20"/>
          <w:lang w:eastAsia="zh-CN"/>
        </w:rPr>
        <w:t xml:space="preserve"> </w:t>
      </w:r>
    </w:p>
    <w:p w14:paraId="17B24E9E" w14:textId="77777777" w:rsidR="00EF3DEB" w:rsidRPr="00EF3DEB" w:rsidRDefault="00EF3DEB" w:rsidP="00EF3DEB">
      <w:pPr>
        <w:suppressAutoHyphens/>
        <w:autoSpaceDN w:val="0"/>
        <w:spacing w:after="0"/>
        <w:jc w:val="both"/>
        <w:textAlignment w:val="baseline"/>
        <w:rPr>
          <w:rFonts w:ascii="Cambria" w:eastAsia="Times New Roman" w:hAnsi="Cambria" w:cs="Garamond"/>
          <w:b/>
          <w:bCs/>
          <w:color w:val="000000"/>
          <w:kern w:val="3"/>
          <w:sz w:val="20"/>
          <w:szCs w:val="20"/>
          <w:lang w:eastAsia="zh-CN"/>
        </w:rPr>
      </w:pPr>
      <w:r w:rsidRPr="00EF3DEB">
        <w:rPr>
          <w:rFonts w:ascii="Cambria" w:eastAsia="Times New Roman" w:hAnsi="Cambria" w:cs="Calibri"/>
          <w:color w:val="000000"/>
          <w:kern w:val="3"/>
          <w:sz w:val="20"/>
          <w:szCs w:val="20"/>
          <w:lang w:eastAsia="zh-CN"/>
        </w:rPr>
        <w:t xml:space="preserve">3. Wymagania techniczne i organizacyjne wysyłania i odbierania dokumentów elektronicznych, elektronicznych kopii dokumentów i oświadczeń oraz informacji przekazywanych przy ich użyciu opisane zostały w Regulaminie korzystania z </w:t>
      </w:r>
      <w:hyperlink r:id="rId16" w:history="1">
        <w:r w:rsidRPr="00EF3DEB">
          <w:rPr>
            <w:rFonts w:ascii="Cambria" w:eastAsia="Arial" w:hAnsi="Cambria" w:cs="Arial"/>
            <w:b/>
            <w:bCs/>
            <w:color w:val="0033CC"/>
            <w:sz w:val="20"/>
            <w:szCs w:val="20"/>
            <w:u w:val="single"/>
            <w:lang w:eastAsia="pl-PL" w:bidi="pl-PL"/>
          </w:rPr>
          <w:t>https://platformazakupowa.pl/pn/lcpr</w:t>
        </w:r>
      </w:hyperlink>
      <w:r w:rsidRPr="00EF3DEB">
        <w:rPr>
          <w:rFonts w:ascii="Cambria" w:eastAsia="Arial" w:hAnsi="Cambria" w:cs="Arial"/>
          <w:b/>
          <w:bCs/>
          <w:color w:val="0033CC"/>
          <w:sz w:val="20"/>
          <w:szCs w:val="20"/>
          <w:u w:val="single"/>
          <w:lang w:eastAsia="pl-PL" w:bidi="pl-PL"/>
        </w:rPr>
        <w:t xml:space="preserve"> </w:t>
      </w:r>
      <w:r w:rsidRPr="00EF3DEB">
        <w:rPr>
          <w:rFonts w:ascii="Cambria" w:eastAsia="Times New Roman" w:hAnsi="Cambria" w:cs="Calibri"/>
          <w:color w:val="000000"/>
          <w:kern w:val="3"/>
          <w:sz w:val="20"/>
          <w:szCs w:val="20"/>
          <w:lang w:eastAsia="zh-CN"/>
        </w:rPr>
        <w:t xml:space="preserve">oraz Regulaminie </w:t>
      </w:r>
      <w:proofErr w:type="spellStart"/>
      <w:r w:rsidRPr="00EF3DEB">
        <w:rPr>
          <w:rFonts w:ascii="Cambria" w:eastAsia="Times New Roman" w:hAnsi="Cambria" w:cs="Calibri"/>
          <w:color w:val="000000"/>
          <w:kern w:val="3"/>
          <w:sz w:val="20"/>
          <w:szCs w:val="20"/>
          <w:lang w:eastAsia="zh-CN"/>
        </w:rPr>
        <w:t>ePUAP</w:t>
      </w:r>
      <w:proofErr w:type="spellEnd"/>
      <w:r w:rsidRPr="00EF3DEB">
        <w:rPr>
          <w:rFonts w:ascii="Cambria" w:eastAsia="Times New Roman" w:hAnsi="Cambria" w:cs="Calibri"/>
          <w:color w:val="000000"/>
          <w:kern w:val="3"/>
          <w:sz w:val="20"/>
          <w:szCs w:val="20"/>
          <w:lang w:eastAsia="zh-CN"/>
        </w:rPr>
        <w:t>.</w:t>
      </w:r>
      <w:r w:rsidRPr="00EF3DEB">
        <w:rPr>
          <w:rFonts w:ascii="Cambria" w:eastAsia="Times New Roman" w:hAnsi="Cambria" w:cs="Garamond"/>
          <w:b/>
          <w:bCs/>
          <w:color w:val="000000"/>
          <w:kern w:val="3"/>
          <w:sz w:val="20"/>
          <w:szCs w:val="20"/>
          <w:lang w:eastAsia="zh-CN"/>
        </w:rPr>
        <w:t xml:space="preserve"> </w:t>
      </w:r>
      <w:r w:rsidRPr="00EF3DEB">
        <w:rPr>
          <w:rFonts w:ascii="Cambria" w:eastAsia="CIDFont+F2" w:hAnsi="Cambria" w:cs="Calibri"/>
          <w:color w:val="000000"/>
          <w:kern w:val="3"/>
          <w:sz w:val="20"/>
          <w:szCs w:val="20"/>
          <w:lang w:eastAsia="zh-CN"/>
        </w:rPr>
        <w:t>Za datę przekazania wniosków, zawiadomień, dokumentów elektronicznych, oświadczeń lub elektronicznych kopii dokumentów lub oświadczeń oraz innych informacji przyjmuje się datę ich przekazania .</w:t>
      </w:r>
    </w:p>
    <w:p w14:paraId="2E7EB860" w14:textId="77777777" w:rsidR="00EF3DEB" w:rsidRPr="00EF3DEB" w:rsidRDefault="00EF3DEB" w:rsidP="00EF3DEB">
      <w:pPr>
        <w:suppressAutoHyphens/>
        <w:autoSpaceDN w:val="0"/>
        <w:spacing w:after="0"/>
        <w:jc w:val="both"/>
        <w:textAlignment w:val="baseline"/>
        <w:rPr>
          <w:rFonts w:ascii="Cambria" w:eastAsia="Times New Roman" w:hAnsi="Cambria" w:cs="Calibri Light"/>
          <w:color w:val="000000"/>
          <w:kern w:val="3"/>
          <w:sz w:val="20"/>
          <w:szCs w:val="20"/>
          <w:lang w:eastAsia="zh-CN"/>
        </w:rPr>
      </w:pPr>
      <w:r w:rsidRPr="00EF3DEB">
        <w:rPr>
          <w:rFonts w:ascii="Cambria" w:eastAsia="Times New Roman" w:hAnsi="Cambria" w:cs="Garamond"/>
          <w:color w:val="000000"/>
          <w:kern w:val="3"/>
          <w:sz w:val="20"/>
          <w:szCs w:val="20"/>
          <w:lang w:eastAsia="zh-CN"/>
        </w:rPr>
        <w:t>4</w:t>
      </w:r>
      <w:r w:rsidRPr="00EF3DEB">
        <w:rPr>
          <w:rFonts w:ascii="Cambria" w:eastAsia="Times New Roman" w:hAnsi="Cambria" w:cs="Garamond"/>
          <w:b/>
          <w:bCs/>
          <w:color w:val="000000"/>
          <w:kern w:val="3"/>
          <w:sz w:val="20"/>
          <w:szCs w:val="20"/>
          <w:lang w:eastAsia="zh-CN"/>
        </w:rPr>
        <w:t>. </w:t>
      </w:r>
      <w:r w:rsidRPr="00EF3DEB">
        <w:rPr>
          <w:rFonts w:ascii="Cambria" w:eastAsia="Times New Roman" w:hAnsi="Cambria" w:cs="Times New Roman"/>
          <w:color w:val="000000"/>
          <w:kern w:val="3"/>
          <w:sz w:val="20"/>
          <w:szCs w:val="20"/>
          <w:lang w:eastAsia="zh-CN"/>
        </w:rPr>
        <w:t xml:space="preserve">We wszelkiej korespondencji związanej z niniejszym postępowaniem Zamawiający i Wykonawcy posługują się numerem ogłoszenia (BZP, lub ID postępowania). </w:t>
      </w:r>
      <w:r w:rsidRPr="00EF3DEB">
        <w:rPr>
          <w:rFonts w:ascii="Cambria" w:eastAsia="Times New Roman" w:hAnsi="Cambria" w:cs="Calibri Light"/>
          <w:color w:val="000000"/>
          <w:kern w:val="3"/>
          <w:sz w:val="20"/>
          <w:szCs w:val="20"/>
          <w:lang w:eastAsia="zh-CN"/>
        </w:rPr>
        <w:t xml:space="preserve">Osoby wyznaczone do komunikacji z Wykonawcą: </w:t>
      </w:r>
    </w:p>
    <w:p w14:paraId="4E73FE76" w14:textId="77777777" w:rsidR="00EF3DEB" w:rsidRPr="00EF3DEB" w:rsidRDefault="00EF3DEB" w:rsidP="00EF3DEB">
      <w:pPr>
        <w:suppressAutoHyphens/>
        <w:autoSpaceDN w:val="0"/>
        <w:spacing w:after="0"/>
        <w:jc w:val="both"/>
        <w:textAlignment w:val="baseline"/>
        <w:rPr>
          <w:rFonts w:ascii="Cambria" w:eastAsia="Times New Roman" w:hAnsi="Cambria" w:cs="Calibri Light"/>
          <w:b/>
          <w:color w:val="000000"/>
          <w:kern w:val="3"/>
          <w:sz w:val="20"/>
          <w:szCs w:val="20"/>
          <w:lang w:eastAsia="zh-CN"/>
        </w:rPr>
      </w:pPr>
      <w:r w:rsidRPr="00EF3DEB">
        <w:rPr>
          <w:rFonts w:ascii="Cambria" w:eastAsia="Times New Roman" w:hAnsi="Cambria" w:cs="Calibri Light"/>
          <w:b/>
          <w:bCs/>
          <w:color w:val="000000"/>
          <w:kern w:val="3"/>
          <w:sz w:val="20"/>
          <w:szCs w:val="20"/>
          <w:lang w:eastAsia="zh-CN"/>
        </w:rPr>
        <w:t>1)</w:t>
      </w:r>
      <w:r w:rsidRPr="00EF3DEB">
        <w:rPr>
          <w:rFonts w:ascii="Cambria" w:eastAsia="Times New Roman" w:hAnsi="Cambria" w:cs="Calibri Light"/>
          <w:color w:val="000000"/>
          <w:kern w:val="3"/>
          <w:sz w:val="20"/>
          <w:szCs w:val="20"/>
          <w:lang w:eastAsia="zh-CN"/>
        </w:rPr>
        <w:t xml:space="preserve"> </w:t>
      </w:r>
      <w:r w:rsidRPr="00EF3DEB">
        <w:rPr>
          <w:rFonts w:ascii="Cambria" w:eastAsia="Times New Roman" w:hAnsi="Cambria" w:cs="Calibri Light"/>
          <w:b/>
          <w:bCs/>
          <w:color w:val="000000"/>
          <w:kern w:val="3"/>
          <w:sz w:val="20"/>
          <w:szCs w:val="20"/>
          <w:lang w:eastAsia="zh-CN"/>
        </w:rPr>
        <w:t xml:space="preserve">Bogumiła </w:t>
      </w:r>
      <w:proofErr w:type="spellStart"/>
      <w:r w:rsidRPr="00EF3DEB">
        <w:rPr>
          <w:rFonts w:ascii="Cambria" w:eastAsia="Times New Roman" w:hAnsi="Cambria" w:cs="Calibri Light"/>
          <w:b/>
          <w:bCs/>
          <w:color w:val="000000"/>
          <w:kern w:val="3"/>
          <w:sz w:val="20"/>
          <w:szCs w:val="20"/>
          <w:lang w:eastAsia="zh-CN"/>
        </w:rPr>
        <w:t>Popkowska</w:t>
      </w:r>
      <w:proofErr w:type="spellEnd"/>
      <w:r w:rsidRPr="00EF3DEB">
        <w:rPr>
          <w:rFonts w:ascii="Cambria" w:eastAsia="Times New Roman" w:hAnsi="Cambria" w:cs="Calibri Light"/>
          <w:color w:val="000000"/>
          <w:kern w:val="3"/>
          <w:sz w:val="20"/>
          <w:szCs w:val="20"/>
          <w:lang w:eastAsia="zh-CN"/>
        </w:rPr>
        <w:t xml:space="preserve"> </w:t>
      </w:r>
      <w:proofErr w:type="spellStart"/>
      <w:r w:rsidRPr="00EF3DEB">
        <w:rPr>
          <w:rFonts w:ascii="Cambria" w:eastAsia="Times New Roman" w:hAnsi="Cambria" w:cs="Calibri Light"/>
          <w:b/>
          <w:color w:val="000000"/>
          <w:kern w:val="3"/>
          <w:sz w:val="20"/>
          <w:szCs w:val="20"/>
          <w:lang w:eastAsia="zh-CN"/>
        </w:rPr>
        <w:t>tel</w:t>
      </w:r>
      <w:proofErr w:type="spellEnd"/>
      <w:r w:rsidRPr="00EF3DEB">
        <w:rPr>
          <w:rFonts w:ascii="Cambria" w:eastAsia="Times New Roman" w:hAnsi="Cambria" w:cs="Calibri Light"/>
          <w:b/>
          <w:color w:val="000000"/>
          <w:kern w:val="3"/>
          <w:sz w:val="20"/>
          <w:szCs w:val="20"/>
          <w:lang w:eastAsia="zh-CN"/>
        </w:rPr>
        <w:t xml:space="preserve">: 662022996 </w:t>
      </w:r>
    </w:p>
    <w:p w14:paraId="52F5C890" w14:textId="77777777" w:rsidR="00EF3DEB" w:rsidRPr="00EF3DEB" w:rsidRDefault="00EF3DEB" w:rsidP="00EF3DEB">
      <w:pPr>
        <w:suppressAutoHyphens/>
        <w:autoSpaceDN w:val="0"/>
        <w:spacing w:after="0"/>
        <w:jc w:val="both"/>
        <w:textAlignment w:val="baseline"/>
        <w:rPr>
          <w:rFonts w:ascii="Cambria" w:eastAsia="Times New Roman" w:hAnsi="Cambria" w:cs="Calibri Light"/>
          <w:b/>
          <w:color w:val="000000"/>
          <w:kern w:val="3"/>
          <w:sz w:val="20"/>
          <w:szCs w:val="20"/>
          <w:lang w:eastAsia="zh-CN"/>
        </w:rPr>
      </w:pPr>
      <w:r w:rsidRPr="00EF3DEB">
        <w:rPr>
          <w:rFonts w:ascii="Cambria" w:eastAsia="Times New Roman" w:hAnsi="Cambria" w:cs="Calibri Light"/>
          <w:b/>
          <w:color w:val="000000"/>
          <w:kern w:val="3"/>
          <w:sz w:val="20"/>
          <w:szCs w:val="20"/>
          <w:lang w:eastAsia="zh-CN"/>
        </w:rPr>
        <w:t xml:space="preserve">2) Jacek Urbański, tel. 68 3267401; e-mail: </w:t>
      </w:r>
      <w:hyperlink r:id="rId17" w:history="1">
        <w:r w:rsidRPr="00EF3DEB">
          <w:rPr>
            <w:rFonts w:ascii="Cambria" w:eastAsia="Times New Roman" w:hAnsi="Cambria" w:cs="Calibri Light"/>
            <w:b/>
            <w:color w:val="0000FF"/>
            <w:kern w:val="3"/>
            <w:sz w:val="20"/>
            <w:szCs w:val="20"/>
            <w:u w:val="single"/>
            <w:lang w:eastAsia="zh-CN"/>
          </w:rPr>
          <w:t>miejsce@lcpr.pl</w:t>
        </w:r>
      </w:hyperlink>
      <w:r w:rsidRPr="00EF3DEB">
        <w:rPr>
          <w:rFonts w:ascii="Cambria" w:eastAsia="Times New Roman" w:hAnsi="Cambria" w:cs="Calibri Light"/>
          <w:b/>
          <w:color w:val="000000"/>
          <w:kern w:val="3"/>
          <w:sz w:val="20"/>
          <w:szCs w:val="20"/>
          <w:lang w:eastAsia="zh-CN"/>
        </w:rPr>
        <w:t xml:space="preserve"> </w:t>
      </w:r>
    </w:p>
    <w:p w14:paraId="3A1C1208" w14:textId="77777777" w:rsidR="00EF3DEB" w:rsidRPr="00EF3DEB" w:rsidRDefault="00EF3DEB" w:rsidP="00EF3DEB">
      <w:pPr>
        <w:tabs>
          <w:tab w:val="left" w:pos="284"/>
        </w:tabs>
        <w:spacing w:after="0"/>
        <w:jc w:val="both"/>
        <w:rPr>
          <w:rFonts w:ascii="Cambria" w:eastAsia="Calibri" w:hAnsi="Cambria" w:cs="Arial"/>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EF3DEB" w:rsidRPr="00EF3DEB" w14:paraId="4AC7E736" w14:textId="77777777" w:rsidTr="00A010EE">
        <w:tc>
          <w:tcPr>
            <w:tcW w:w="8921" w:type="dxa"/>
            <w:shd w:val="clear" w:color="auto" w:fill="FDE9D9" w:themeFill="accent6" w:themeFillTint="33"/>
          </w:tcPr>
          <w:p w14:paraId="61EC8EF3"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Rozdział XV.</w:t>
            </w:r>
          </w:p>
          <w:p w14:paraId="4B34FC82"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71FDD03D" w14:textId="77777777" w:rsidR="00EF3DEB" w:rsidRPr="00EF3DEB" w:rsidRDefault="00EF3DEB" w:rsidP="00EF3DEB">
      <w:pPr>
        <w:tabs>
          <w:tab w:val="left" w:pos="284"/>
        </w:tabs>
        <w:spacing w:after="0"/>
        <w:jc w:val="both"/>
        <w:rPr>
          <w:rFonts w:ascii="Cambria" w:eastAsia="Calibri" w:hAnsi="Cambria" w:cs="Arial"/>
          <w:sz w:val="20"/>
          <w:szCs w:val="20"/>
        </w:rPr>
      </w:pPr>
    </w:p>
    <w:p w14:paraId="312ABB42" w14:textId="77777777" w:rsidR="00EF3DEB" w:rsidRPr="00EF3DEB" w:rsidRDefault="00EF3DEB" w:rsidP="00EF3DEB">
      <w:pPr>
        <w:tabs>
          <w:tab w:val="left" w:pos="284"/>
        </w:tabs>
        <w:spacing w:after="0"/>
        <w:jc w:val="both"/>
        <w:rPr>
          <w:rFonts w:ascii="Cambria" w:eastAsia="Calibri" w:hAnsi="Cambria" w:cs="Arial"/>
          <w:sz w:val="20"/>
          <w:szCs w:val="20"/>
        </w:rPr>
      </w:pPr>
      <w:r w:rsidRPr="00EF3DEB">
        <w:rPr>
          <w:rFonts w:ascii="Cambria" w:eastAsia="Calibri" w:hAnsi="Cambria" w:cs="Arial"/>
          <w:sz w:val="20"/>
          <w:szCs w:val="20"/>
        </w:rPr>
        <w:t>Zamawiający nie wskazuje innej formy komunikowania się z Wykonawcami w szczególności tych form które zostały określone w art.65 ust.1 oraz art.66 i 69 ustawy PZP.</w:t>
      </w:r>
    </w:p>
    <w:p w14:paraId="4F5E99A2" w14:textId="77777777" w:rsidR="00EF3DEB" w:rsidRPr="00EF3DEB" w:rsidRDefault="00EF3DEB" w:rsidP="00EF3DEB">
      <w:pPr>
        <w:suppressAutoHyphens/>
        <w:spacing w:after="0" w:line="240" w:lineRule="auto"/>
        <w:jc w:val="both"/>
        <w:textAlignment w:val="baseline"/>
        <w:rPr>
          <w:rFonts w:ascii="Cambria" w:eastAsia="Andale Sans UI" w:hAnsi="Cambria" w:cs="Arial"/>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EF3DEB" w:rsidRPr="00EF3DEB" w14:paraId="49FCAFD9" w14:textId="77777777" w:rsidTr="00A010EE">
        <w:tc>
          <w:tcPr>
            <w:tcW w:w="8921" w:type="dxa"/>
            <w:shd w:val="clear" w:color="auto" w:fill="FDE9D9" w:themeFill="accent6" w:themeFillTint="33"/>
          </w:tcPr>
          <w:p w14:paraId="7B38C0B4"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Rozdział XVI.</w:t>
            </w:r>
          </w:p>
          <w:p w14:paraId="4B45A5F6"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 xml:space="preserve">INFORMACJE O SPOSOBIE POROZUMIEWANIA SIĘ ZAMAWIAJĄCEGO Z WYKONAWCAMI ORAZ PRZEKAZYWANIA OŚWIADCZEŃ I DOKUMENTÓW </w:t>
            </w:r>
          </w:p>
        </w:tc>
      </w:tr>
    </w:tbl>
    <w:p w14:paraId="7DF2FDBB" w14:textId="77777777" w:rsidR="00EF3DEB" w:rsidRPr="00EF3DEB" w:rsidRDefault="00EF3DEB" w:rsidP="00EF3DEB">
      <w:pPr>
        <w:tabs>
          <w:tab w:val="left" w:pos="284"/>
          <w:tab w:val="left" w:pos="426"/>
        </w:tabs>
        <w:suppressAutoHyphens/>
        <w:spacing w:after="0" w:line="240" w:lineRule="auto"/>
        <w:jc w:val="both"/>
        <w:textAlignment w:val="baseline"/>
        <w:rPr>
          <w:rFonts w:ascii="Cambria" w:eastAsia="Calibri" w:hAnsi="Cambria" w:cs="Times New Roman"/>
          <w:sz w:val="20"/>
          <w:szCs w:val="20"/>
        </w:rPr>
      </w:pPr>
    </w:p>
    <w:p w14:paraId="6DFCF055" w14:textId="77777777" w:rsidR="00EF3DEB" w:rsidRPr="00EF3DEB" w:rsidRDefault="00EF3DEB" w:rsidP="00EF3DEB">
      <w:pPr>
        <w:autoSpaceDE w:val="0"/>
        <w:autoSpaceDN w:val="0"/>
        <w:adjustRightInd w:val="0"/>
        <w:spacing w:after="0"/>
        <w:jc w:val="both"/>
        <w:rPr>
          <w:rFonts w:ascii="Cambria" w:eastAsia="Calibri" w:hAnsi="Cambria" w:cs="Times New Roman"/>
          <w:sz w:val="20"/>
          <w:szCs w:val="20"/>
        </w:rPr>
      </w:pPr>
      <w:r w:rsidRPr="00EF3DEB">
        <w:rPr>
          <w:rFonts w:ascii="Cambria" w:eastAsia="Calibri" w:hAnsi="Cambria" w:cs="Times New Roman"/>
          <w:sz w:val="20"/>
          <w:szCs w:val="20"/>
        </w:rPr>
        <w:t>Sprawy merytoryczne dotyczące przedmiotu zamówienia i warunków realizacji należy kierować do:</w:t>
      </w:r>
    </w:p>
    <w:p w14:paraId="1B9CE165" w14:textId="77777777" w:rsidR="00EF3DEB" w:rsidRPr="00EF3DEB" w:rsidRDefault="00EF3DEB" w:rsidP="00EF3DEB">
      <w:pPr>
        <w:autoSpaceDE w:val="0"/>
        <w:autoSpaceDN w:val="0"/>
        <w:adjustRightInd w:val="0"/>
        <w:spacing w:after="0"/>
        <w:jc w:val="both"/>
        <w:rPr>
          <w:rFonts w:ascii="Cambria" w:eastAsia="Calibri" w:hAnsi="Cambria" w:cs="Arial"/>
          <w:b/>
          <w:noProof/>
          <w:sz w:val="20"/>
          <w:szCs w:val="20"/>
        </w:rPr>
      </w:pPr>
      <w:r w:rsidRPr="00EF3DEB">
        <w:rPr>
          <w:rFonts w:ascii="Cambria" w:eastAsia="Calibri" w:hAnsi="Cambria" w:cs="Arial"/>
          <w:b/>
          <w:noProof/>
          <w:sz w:val="20"/>
          <w:szCs w:val="20"/>
        </w:rPr>
        <w:t>- Bogumiła Popkowska, tel.662022996 ;</w:t>
      </w:r>
    </w:p>
    <w:p w14:paraId="6C7FA48C" w14:textId="77777777" w:rsidR="00EF3DEB" w:rsidRPr="00EF3DEB" w:rsidRDefault="00EF3DEB" w:rsidP="00EF3DEB">
      <w:pPr>
        <w:autoSpaceDE w:val="0"/>
        <w:autoSpaceDN w:val="0"/>
        <w:adjustRightInd w:val="0"/>
        <w:spacing w:after="0"/>
        <w:jc w:val="both"/>
        <w:rPr>
          <w:rFonts w:ascii="Cambria" w:eastAsia="Calibri" w:hAnsi="Cambria" w:cs="Times New Roman"/>
          <w:noProof/>
          <w:sz w:val="20"/>
          <w:szCs w:val="20"/>
        </w:rPr>
      </w:pPr>
      <w:r w:rsidRPr="00EF3DEB">
        <w:rPr>
          <w:rFonts w:ascii="Cambria" w:eastAsia="Calibri" w:hAnsi="Cambria" w:cs="Arial"/>
          <w:b/>
          <w:noProof/>
          <w:sz w:val="20"/>
          <w:szCs w:val="20"/>
        </w:rPr>
        <w:t>- Jacek Urbański, tel. 68 3267401</w:t>
      </w:r>
    </w:p>
    <w:p w14:paraId="77D88C49" w14:textId="77777777" w:rsidR="00EF3DEB" w:rsidRPr="00EF3DEB" w:rsidRDefault="00EF3DEB" w:rsidP="00EF3DEB">
      <w:pPr>
        <w:autoSpaceDE w:val="0"/>
        <w:autoSpaceDN w:val="0"/>
        <w:adjustRightInd w:val="0"/>
        <w:spacing w:after="0"/>
        <w:jc w:val="both"/>
        <w:rPr>
          <w:rFonts w:ascii="Cambria" w:eastAsia="Calibri" w:hAnsi="Cambria" w:cs="Times New Roman"/>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EF3DEB" w:rsidRPr="00EF3DEB" w14:paraId="69E4A30F" w14:textId="77777777" w:rsidTr="00A010EE">
        <w:tc>
          <w:tcPr>
            <w:tcW w:w="8921" w:type="dxa"/>
            <w:shd w:val="clear" w:color="auto" w:fill="FDE9D9" w:themeFill="accent6" w:themeFillTint="33"/>
          </w:tcPr>
          <w:p w14:paraId="498ACF6B"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Rozdział XVII.</w:t>
            </w:r>
          </w:p>
          <w:p w14:paraId="6D44224C"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 xml:space="preserve">TERMIN ZWIĄZANIA OFERTĄ </w:t>
            </w:r>
          </w:p>
        </w:tc>
      </w:tr>
    </w:tbl>
    <w:p w14:paraId="0350748F" w14:textId="77777777" w:rsidR="00EF3DEB" w:rsidRPr="00EF3DEB" w:rsidRDefault="00EF3DEB" w:rsidP="00EF3DEB">
      <w:pPr>
        <w:autoSpaceDE w:val="0"/>
        <w:autoSpaceDN w:val="0"/>
        <w:adjustRightInd w:val="0"/>
        <w:spacing w:after="0"/>
        <w:jc w:val="both"/>
        <w:rPr>
          <w:rFonts w:ascii="Cambria" w:eastAsia="Calibri" w:hAnsi="Cambria" w:cs="Calibri"/>
          <w:color w:val="000000"/>
          <w:sz w:val="20"/>
          <w:szCs w:val="20"/>
        </w:rPr>
      </w:pPr>
    </w:p>
    <w:p w14:paraId="409439F6" w14:textId="3BCF7BDA" w:rsidR="00EF3DEB" w:rsidRPr="00EF3DEB" w:rsidRDefault="00EF3DEB" w:rsidP="00EF3DEB">
      <w:pPr>
        <w:suppressAutoHyphens/>
        <w:autoSpaceDN w:val="0"/>
        <w:spacing w:after="0"/>
        <w:jc w:val="both"/>
        <w:textAlignment w:val="baseline"/>
        <w:rPr>
          <w:rFonts w:ascii="Cambria" w:eastAsia="Times New Roman" w:hAnsi="Cambria" w:cs="Garamond"/>
          <w:kern w:val="3"/>
          <w:sz w:val="20"/>
          <w:szCs w:val="20"/>
          <w:lang w:eastAsia="zh-CN"/>
        </w:rPr>
      </w:pPr>
      <w:r w:rsidRPr="00EF3DEB">
        <w:rPr>
          <w:rFonts w:ascii="Cambria" w:eastAsia="Times New Roman" w:hAnsi="Cambria" w:cs="Garamond"/>
          <w:kern w:val="3"/>
          <w:sz w:val="20"/>
          <w:szCs w:val="20"/>
          <w:lang w:eastAsia="zh-CN"/>
        </w:rPr>
        <w:t xml:space="preserve">1. Wykonawca jest związany złożoną ofertą od dnia terminu składania ofert do dnia  </w:t>
      </w:r>
      <w:r w:rsidR="007746BA">
        <w:rPr>
          <w:rFonts w:ascii="Cambria" w:eastAsia="Times New Roman" w:hAnsi="Cambria" w:cs="Garamond"/>
          <w:kern w:val="3"/>
          <w:sz w:val="20"/>
          <w:szCs w:val="20"/>
          <w:lang w:eastAsia="zh-CN"/>
        </w:rPr>
        <w:t>29 sierpnia</w:t>
      </w:r>
      <w:r w:rsidRPr="00EF3DEB">
        <w:rPr>
          <w:rFonts w:ascii="Cambria" w:eastAsia="Times New Roman" w:hAnsi="Cambria" w:cs="Garamond"/>
          <w:kern w:val="3"/>
          <w:sz w:val="20"/>
          <w:szCs w:val="20"/>
          <w:lang w:eastAsia="zh-CN"/>
        </w:rPr>
        <w:t xml:space="preserve"> 2023 roku.</w:t>
      </w:r>
    </w:p>
    <w:p w14:paraId="11806C10" w14:textId="77777777" w:rsidR="00EF3DEB" w:rsidRPr="00EF3DEB" w:rsidRDefault="00EF3DEB" w:rsidP="00EF3DEB">
      <w:pPr>
        <w:suppressAutoHyphens/>
        <w:autoSpaceDN w:val="0"/>
        <w:spacing w:after="0"/>
        <w:jc w:val="both"/>
        <w:textAlignment w:val="baseline"/>
        <w:rPr>
          <w:rFonts w:ascii="Cambria" w:eastAsia="Times New Roman" w:hAnsi="Cambria" w:cs="Times New Roman"/>
          <w:kern w:val="3"/>
          <w:sz w:val="20"/>
          <w:szCs w:val="20"/>
          <w:lang w:eastAsia="zh-CN"/>
        </w:rPr>
      </w:pPr>
      <w:r w:rsidRPr="00EF3DEB">
        <w:rPr>
          <w:rFonts w:ascii="Cambria" w:eastAsia="Times New Roman" w:hAnsi="Cambria" w:cs="Garamond"/>
          <w:kern w:val="3"/>
          <w:sz w:val="20"/>
          <w:szCs w:val="20"/>
          <w:lang w:eastAsia="zh-CN"/>
        </w:rPr>
        <w:lastRenderedPageBreak/>
        <w:t xml:space="preserve">2.  </w:t>
      </w:r>
      <w:r w:rsidRPr="00EF3DEB">
        <w:rPr>
          <w:rFonts w:ascii="Cambria" w:eastAsia="Times New Roman" w:hAnsi="Cambria" w:cs="Arial"/>
          <w:kern w:val="3"/>
          <w:sz w:val="20"/>
          <w:szCs w:val="20"/>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6BE5631" w14:textId="77777777" w:rsidR="00EF3DEB" w:rsidRPr="00EF3DEB" w:rsidRDefault="00EF3DEB" w:rsidP="00EF3DEB">
      <w:pPr>
        <w:suppressAutoHyphens/>
        <w:autoSpaceDN w:val="0"/>
        <w:spacing w:after="0"/>
        <w:jc w:val="both"/>
        <w:textAlignment w:val="baseline"/>
        <w:rPr>
          <w:rFonts w:ascii="Cambria" w:eastAsia="Times New Roman" w:hAnsi="Cambria" w:cs="Arial"/>
          <w:kern w:val="3"/>
          <w:sz w:val="20"/>
          <w:szCs w:val="20"/>
          <w:lang w:eastAsia="zh-CN"/>
        </w:rPr>
      </w:pPr>
      <w:r w:rsidRPr="00EF3DEB">
        <w:rPr>
          <w:rFonts w:ascii="Cambria" w:eastAsia="Times New Roman" w:hAnsi="Cambria" w:cs="Times New Roman"/>
          <w:kern w:val="3"/>
          <w:sz w:val="20"/>
          <w:szCs w:val="20"/>
          <w:lang w:eastAsia="zh-CN"/>
        </w:rPr>
        <w:t xml:space="preserve">3. </w:t>
      </w:r>
      <w:r w:rsidRPr="00EF3DEB">
        <w:rPr>
          <w:rFonts w:ascii="Cambria" w:eastAsia="Times New Roman" w:hAnsi="Cambria" w:cs="Arial"/>
          <w:kern w:val="3"/>
          <w:sz w:val="20"/>
          <w:szCs w:val="20"/>
          <w:lang w:eastAsia="zh-CN"/>
        </w:rPr>
        <w:t>Przedłużenie terminu związania ofertą, o którym mowa w pkt 2, wymaga złożenia przez wykonawcę pisemnego oświadczenia o wyrażeniu zgody na przedłużenie terminu związania ofertą.</w:t>
      </w:r>
    </w:p>
    <w:p w14:paraId="4EFD4801" w14:textId="77777777" w:rsidR="00EF3DEB" w:rsidRPr="00EF3DEB" w:rsidRDefault="00EF3DEB" w:rsidP="00EF3DEB">
      <w:pPr>
        <w:suppressAutoHyphens/>
        <w:autoSpaceDN w:val="0"/>
        <w:spacing w:after="0"/>
        <w:jc w:val="both"/>
        <w:textAlignment w:val="baseline"/>
        <w:rPr>
          <w:rFonts w:ascii="Cambria" w:eastAsia="Times New Roman" w:hAnsi="Cambria" w:cs="Times New Roman"/>
          <w:kern w:val="3"/>
          <w:sz w:val="20"/>
          <w:szCs w:val="20"/>
          <w:lang w:eastAsia="zh-CN"/>
        </w:rPr>
      </w:pPr>
      <w:r w:rsidRPr="00EF3DEB">
        <w:rPr>
          <w:rFonts w:ascii="Cambria" w:eastAsia="Times New Roman" w:hAnsi="Cambria" w:cs="Arial"/>
          <w:kern w:val="3"/>
          <w:sz w:val="20"/>
          <w:szCs w:val="20"/>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65C01CA9" w14:textId="77777777" w:rsidR="00EF3DEB" w:rsidRPr="00EF3DEB" w:rsidRDefault="00EF3DEB" w:rsidP="00EF3DEB">
      <w:pPr>
        <w:autoSpaceDE w:val="0"/>
        <w:autoSpaceDN w:val="0"/>
        <w:adjustRightInd w:val="0"/>
        <w:spacing w:after="0"/>
        <w:jc w:val="both"/>
        <w:rPr>
          <w:rFonts w:ascii="Cambria" w:eastAsia="Calibri" w:hAnsi="Cambria" w:cs="Calibri"/>
          <w:color w:val="000000"/>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EF3DEB" w:rsidRPr="00EF3DEB" w14:paraId="094A6565" w14:textId="77777777" w:rsidTr="00A010EE">
        <w:tc>
          <w:tcPr>
            <w:tcW w:w="8921" w:type="dxa"/>
            <w:shd w:val="clear" w:color="auto" w:fill="FDE9D9" w:themeFill="accent6" w:themeFillTint="33"/>
          </w:tcPr>
          <w:p w14:paraId="1618787B"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Rozdział XVIII.</w:t>
            </w:r>
          </w:p>
          <w:p w14:paraId="43D2CE8A"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 xml:space="preserve">OPIS SPOSOBU PRZYGOTOWANIA OFERTY  </w:t>
            </w:r>
          </w:p>
        </w:tc>
      </w:tr>
    </w:tbl>
    <w:p w14:paraId="06207E54" w14:textId="77777777" w:rsidR="00EF3DEB" w:rsidRPr="00EF3DEB" w:rsidRDefault="00EF3DEB" w:rsidP="00EF3DEB">
      <w:pPr>
        <w:autoSpaceDE w:val="0"/>
        <w:autoSpaceDN w:val="0"/>
        <w:adjustRightInd w:val="0"/>
        <w:spacing w:after="0"/>
        <w:jc w:val="both"/>
        <w:rPr>
          <w:rFonts w:ascii="Cambria" w:eastAsia="Calibri" w:hAnsi="Cambria" w:cs="Calibri"/>
          <w:color w:val="000000"/>
          <w:sz w:val="20"/>
          <w:szCs w:val="20"/>
        </w:rPr>
      </w:pPr>
    </w:p>
    <w:p w14:paraId="279B1D8E"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Calibri Light"/>
          <w:color w:val="000000"/>
          <w:kern w:val="3"/>
          <w:sz w:val="20"/>
          <w:szCs w:val="20"/>
          <w:lang w:eastAsia="zh-CN"/>
        </w:rPr>
        <w:t>1.  Ofertę należy przesłać poprzez Platformę Zakupową</w:t>
      </w:r>
      <w:r w:rsidRPr="00EF3DEB">
        <w:rPr>
          <w:rFonts w:ascii="Cambria" w:eastAsia="Times New Roman" w:hAnsi="Cambria" w:cs="Times New Roman"/>
          <w:color w:val="000000"/>
          <w:kern w:val="3"/>
          <w:sz w:val="20"/>
          <w:szCs w:val="20"/>
          <w:lang w:eastAsia="zh-CN"/>
        </w:rPr>
        <w:t>.</w:t>
      </w:r>
    </w:p>
    <w:p w14:paraId="04C99D8B"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color w:val="000000"/>
          <w:kern w:val="3"/>
          <w:sz w:val="20"/>
          <w:szCs w:val="20"/>
          <w:lang w:eastAsia="zh-CN"/>
        </w:rPr>
        <w:t xml:space="preserve">2. Oferta musi być sporządzona według załączników do SWZ,  opatrzona </w:t>
      </w:r>
      <w:r w:rsidRPr="00EF3DEB">
        <w:rPr>
          <w:rFonts w:ascii="Cambria" w:eastAsia="Times New Roman" w:hAnsi="Cambria" w:cs="Calibri Light"/>
          <w:iCs/>
          <w:color w:val="000000"/>
          <w:kern w:val="3"/>
          <w:sz w:val="20"/>
          <w:szCs w:val="20"/>
          <w:lang w:eastAsia="zh-CN"/>
        </w:rPr>
        <w:t xml:space="preserve">kwalifikowanym podpisem elektronicznym, </w:t>
      </w:r>
      <w:r w:rsidRPr="00EF3DEB">
        <w:rPr>
          <w:rFonts w:ascii="Cambria" w:eastAsia="Times New Roman" w:hAnsi="Cambria" w:cs="Arial"/>
          <w:kern w:val="3"/>
          <w:sz w:val="20"/>
          <w:szCs w:val="20"/>
          <w:lang w:eastAsia="zh-CN"/>
        </w:rPr>
        <w:t>lub w postaci elektronicznej opatrzonej podpisem zaufanym lub podpisem osobistym</w:t>
      </w:r>
      <w:r w:rsidRPr="00EF3DEB">
        <w:rPr>
          <w:rFonts w:ascii="Cambria" w:eastAsia="Times New Roman" w:hAnsi="Cambria" w:cs="Calibri Light"/>
          <w:iCs/>
          <w:color w:val="000000"/>
          <w:kern w:val="3"/>
          <w:sz w:val="20"/>
          <w:szCs w:val="20"/>
          <w:lang w:eastAsia="zh-CN"/>
        </w:rPr>
        <w:t xml:space="preserve"> </w:t>
      </w:r>
      <w:r w:rsidRPr="00EF3DEB">
        <w:rPr>
          <w:rFonts w:ascii="Cambria" w:eastAsia="Times New Roman" w:hAnsi="Cambria" w:cs="Times New Roman"/>
          <w:color w:val="000000"/>
          <w:kern w:val="3"/>
          <w:sz w:val="20"/>
          <w:szCs w:val="20"/>
          <w:lang w:eastAsia="zh-CN"/>
        </w:rPr>
        <w:t>przez osobę umocowaną do działania w imieniu Wykonawcy.</w:t>
      </w:r>
    </w:p>
    <w:p w14:paraId="45AD7F83" w14:textId="56015D0A"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color w:val="000000"/>
          <w:kern w:val="3"/>
          <w:sz w:val="20"/>
          <w:szCs w:val="20"/>
          <w:lang w:eastAsia="zh-CN"/>
        </w:rPr>
        <w:t xml:space="preserve">3. Ofertę składa się na Formularzu Ofertowym – zgodnie z załącznikiem nr </w:t>
      </w:r>
      <w:r w:rsidR="00F07CE6">
        <w:rPr>
          <w:rFonts w:ascii="Cambria" w:eastAsia="Times New Roman" w:hAnsi="Cambria" w:cs="Times New Roman"/>
          <w:color w:val="000000"/>
          <w:kern w:val="3"/>
          <w:sz w:val="20"/>
          <w:szCs w:val="20"/>
          <w:lang w:eastAsia="zh-CN"/>
        </w:rPr>
        <w:t xml:space="preserve">2 </w:t>
      </w:r>
      <w:r w:rsidRPr="00EF3DEB">
        <w:rPr>
          <w:rFonts w:ascii="Cambria" w:eastAsia="Times New Roman" w:hAnsi="Cambria" w:cs="Times New Roman"/>
          <w:color w:val="000000"/>
          <w:kern w:val="3"/>
          <w:sz w:val="20"/>
          <w:szCs w:val="20"/>
          <w:lang w:eastAsia="zh-CN"/>
        </w:rPr>
        <w:t>do SWZ.</w:t>
      </w:r>
    </w:p>
    <w:p w14:paraId="2C01B043"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color w:val="000000"/>
          <w:kern w:val="3"/>
          <w:sz w:val="20"/>
          <w:szCs w:val="20"/>
          <w:lang w:eastAsia="zh-CN"/>
        </w:rPr>
        <w:t xml:space="preserve">4. Kwalifikowany podpis elektroniczny </w:t>
      </w:r>
      <w:r w:rsidRPr="00EF3DEB">
        <w:rPr>
          <w:rFonts w:ascii="Cambria" w:eastAsia="Times New Roman" w:hAnsi="Cambria" w:cs="Times New Roman"/>
          <w:b/>
          <w:color w:val="000000"/>
          <w:kern w:val="3"/>
          <w:sz w:val="20"/>
          <w:szCs w:val="20"/>
          <w:lang w:eastAsia="zh-CN"/>
        </w:rPr>
        <w:t>powinien być</w:t>
      </w:r>
      <w:r w:rsidRPr="00EF3DEB">
        <w:rPr>
          <w:rFonts w:ascii="Cambria" w:eastAsia="Times New Roman" w:hAnsi="Cambria" w:cs="Times New Roman"/>
          <w:color w:val="000000"/>
          <w:kern w:val="3"/>
          <w:sz w:val="20"/>
          <w:szCs w:val="20"/>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w:t>
      </w:r>
      <w:r w:rsidR="00FF2CFD">
        <w:rPr>
          <w:rFonts w:ascii="Cambria" w:eastAsia="Times New Roman" w:hAnsi="Cambria" w:cs="Times New Roman"/>
          <w:color w:val="000000"/>
          <w:kern w:val="3"/>
          <w:sz w:val="20"/>
          <w:szCs w:val="20"/>
          <w:lang w:eastAsia="zh-CN"/>
        </w:rPr>
        <w:t>2021r., poz.1797 ze zm.</w:t>
      </w:r>
      <w:r w:rsidRPr="00EF3DEB">
        <w:rPr>
          <w:rFonts w:ascii="Cambria" w:eastAsia="Times New Roman" w:hAnsi="Cambria" w:cs="Times New Roman"/>
          <w:color w:val="000000"/>
          <w:kern w:val="3"/>
          <w:sz w:val="20"/>
          <w:szCs w:val="20"/>
          <w:lang w:eastAsia="zh-CN"/>
        </w:rPr>
        <w:t>) oraz przesłane za pośrednictwem środków komunikacji elektronicznej</w:t>
      </w:r>
      <w:r w:rsidRPr="00EF3DEB">
        <w:rPr>
          <w:rFonts w:ascii="Cambria" w:eastAsia="Times New Roman" w:hAnsi="Cambria" w:cs="Times New Roman"/>
          <w:b/>
          <w:color w:val="000000"/>
          <w:kern w:val="3"/>
          <w:sz w:val="20"/>
          <w:szCs w:val="20"/>
          <w:lang w:eastAsia="zh-CN"/>
        </w:rPr>
        <w:t>.</w:t>
      </w:r>
      <w:r w:rsidRPr="00EF3DEB">
        <w:rPr>
          <w:rFonts w:ascii="Cambria" w:eastAsia="Times New Roman" w:hAnsi="Cambria" w:cs="Times New Roman"/>
          <w:color w:val="000000"/>
          <w:kern w:val="3"/>
          <w:sz w:val="20"/>
          <w:szCs w:val="20"/>
          <w:lang w:eastAsia="zh-CN"/>
        </w:rPr>
        <w:t xml:space="preserve"> </w:t>
      </w:r>
    </w:p>
    <w:p w14:paraId="57D3D4DA"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kern w:val="3"/>
          <w:sz w:val="20"/>
          <w:szCs w:val="20"/>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EF3DEB">
        <w:rPr>
          <w:rFonts w:ascii="Cambria" w:eastAsia="Times New Roman" w:hAnsi="Cambria" w:cs="Times New Roman"/>
          <w:color w:val="000000"/>
          <w:kern w:val="3"/>
          <w:sz w:val="20"/>
          <w:szCs w:val="20"/>
          <w:lang w:eastAsia="zh-CN"/>
        </w:rPr>
        <w:t xml:space="preserve"> </w:t>
      </w:r>
      <w:r w:rsidRPr="00EF3DEB">
        <w:rPr>
          <w:rFonts w:ascii="Cambria" w:eastAsia="Times New Roman" w:hAnsi="Cambria" w:cs="Times New Roman"/>
          <w:kern w:val="3"/>
          <w:sz w:val="20"/>
          <w:szCs w:val="20"/>
          <w:lang w:eastAsia="zh-CN"/>
        </w:rPr>
        <w:t>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EF3DEB">
        <w:rPr>
          <w:rFonts w:ascii="Cambria" w:eastAsia="Times New Roman" w:hAnsi="Cambria" w:cs="Times New Roman"/>
          <w:color w:val="000000"/>
          <w:kern w:val="3"/>
          <w:sz w:val="20"/>
          <w:szCs w:val="20"/>
          <w:lang w:eastAsia="zh-CN"/>
        </w:rPr>
        <w:t xml:space="preserve"> </w:t>
      </w:r>
      <w:r w:rsidRPr="00EF3DEB">
        <w:rPr>
          <w:rFonts w:ascii="Cambria" w:eastAsia="Times New Roman" w:hAnsi="Cambria" w:cs="Times New Roman"/>
          <w:kern w:val="3"/>
          <w:sz w:val="20"/>
          <w:szCs w:val="20"/>
          <w:lang w:eastAsia="zh-CN"/>
        </w:rPr>
        <w:t xml:space="preserve">podpisu zaufanego jest w Polsce system </w:t>
      </w:r>
      <w:proofErr w:type="spellStart"/>
      <w:r w:rsidRPr="00EF3DEB">
        <w:rPr>
          <w:rFonts w:ascii="Cambria" w:eastAsia="Times New Roman" w:hAnsi="Cambria" w:cs="Times New Roman"/>
          <w:kern w:val="3"/>
          <w:sz w:val="20"/>
          <w:szCs w:val="20"/>
          <w:lang w:eastAsia="zh-CN"/>
        </w:rPr>
        <w:t>ePUAP</w:t>
      </w:r>
      <w:proofErr w:type="spellEnd"/>
      <w:r w:rsidRPr="00EF3DEB">
        <w:rPr>
          <w:rFonts w:ascii="Cambria" w:eastAsia="Times New Roman" w:hAnsi="Cambria" w:cs="Times New Roman"/>
          <w:kern w:val="3"/>
          <w:sz w:val="20"/>
          <w:szCs w:val="20"/>
          <w:lang w:eastAsia="zh-CN"/>
        </w:rPr>
        <w:t xml:space="preserve">. </w:t>
      </w:r>
    </w:p>
    <w:p w14:paraId="74999937" w14:textId="77777777" w:rsidR="00EF3DEB" w:rsidRPr="00EF3DEB" w:rsidRDefault="00EF3DEB" w:rsidP="00EF3DEB">
      <w:pPr>
        <w:tabs>
          <w:tab w:val="left" w:pos="0"/>
        </w:tab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kern w:val="3"/>
          <w:sz w:val="20"/>
          <w:szCs w:val="20"/>
          <w:lang w:eastAsia="zh-CN"/>
        </w:rPr>
        <w:t>6. Z kolei podpis osobisty, to zgodnie z art 2 ust 1 pkt 9 ustawy z dnia 6 sierpnia 2010 r o d</w:t>
      </w:r>
      <w:r w:rsidR="00FF2CFD">
        <w:rPr>
          <w:rFonts w:ascii="Cambria" w:eastAsia="Times New Roman" w:hAnsi="Cambria" w:cs="Times New Roman"/>
          <w:kern w:val="3"/>
          <w:sz w:val="20"/>
          <w:szCs w:val="20"/>
          <w:lang w:eastAsia="zh-CN"/>
        </w:rPr>
        <w:t>owodach osobistych (Dz. U z 2022 r poz. 671</w:t>
      </w:r>
      <w:r w:rsidRPr="00EF3DEB">
        <w:rPr>
          <w:rFonts w:ascii="Cambria" w:eastAsia="Times New Roman" w:hAnsi="Cambria" w:cs="Times New Roman"/>
          <w:kern w:val="3"/>
          <w:sz w:val="20"/>
          <w:szCs w:val="20"/>
          <w:lang w:eastAsia="zh-CN"/>
        </w:rPr>
        <w:t xml:space="preserve">),  podpis osobisty to zaawansowany podpis elektroniczny w rozumieniu art. 3 pkt. 11 rozporządzenia </w:t>
      </w:r>
      <w:proofErr w:type="spellStart"/>
      <w:r w:rsidRPr="00EF3DEB">
        <w:rPr>
          <w:rFonts w:ascii="Cambria" w:eastAsia="Times New Roman" w:hAnsi="Cambria" w:cs="Times New Roman"/>
          <w:kern w:val="3"/>
          <w:sz w:val="20"/>
          <w:szCs w:val="20"/>
          <w:lang w:eastAsia="zh-CN"/>
        </w:rPr>
        <w:t>eIDAS</w:t>
      </w:r>
      <w:proofErr w:type="spellEnd"/>
      <w:r w:rsidRPr="00EF3DEB">
        <w:rPr>
          <w:rFonts w:ascii="Cambria" w:eastAsia="Times New Roman" w:hAnsi="Cambria" w:cs="Times New Roman"/>
          <w:kern w:val="3"/>
          <w:sz w:val="20"/>
          <w:szCs w:val="20"/>
          <w:lang w:eastAsia="zh-CN"/>
        </w:rPr>
        <w:t>, weryfikowany za pomocą certyfikatu podpisu osobistego.</w:t>
      </w:r>
    </w:p>
    <w:p w14:paraId="4397D402"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color w:val="000000"/>
          <w:kern w:val="3"/>
          <w:sz w:val="20"/>
          <w:szCs w:val="20"/>
          <w:lang w:eastAsia="zh-CN"/>
        </w:rPr>
        <w:t>7. Wykonawca może złożyć jedną ofertę w języku polskim.</w:t>
      </w:r>
    </w:p>
    <w:p w14:paraId="32AD2279"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color w:val="000000"/>
          <w:kern w:val="3"/>
          <w:sz w:val="20"/>
          <w:szCs w:val="20"/>
          <w:lang w:eastAsia="zh-CN"/>
        </w:rPr>
        <w:t>8. Wszelkie koszty związane z przygotowaniem i złożeniem oferty ponosi Wykonawca.</w:t>
      </w:r>
    </w:p>
    <w:p w14:paraId="37105C51"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color w:val="000000"/>
          <w:kern w:val="3"/>
          <w:sz w:val="20"/>
          <w:szCs w:val="20"/>
          <w:lang w:eastAsia="zh-CN"/>
        </w:rPr>
        <w:t>9. Wykonawca składa ofertę, za pośrednictwem Formularza do złożenia, zmiany, wycofania oferty lub wniosku dostępnego na </w:t>
      </w:r>
      <w:proofErr w:type="spellStart"/>
      <w:r w:rsidRPr="00EF3DEB">
        <w:rPr>
          <w:rFonts w:ascii="Cambria" w:eastAsia="Times New Roman" w:hAnsi="Cambria" w:cs="Times New Roman"/>
          <w:color w:val="000000"/>
          <w:kern w:val="3"/>
          <w:sz w:val="20"/>
          <w:szCs w:val="20"/>
          <w:lang w:eastAsia="zh-CN"/>
        </w:rPr>
        <w:t>ePUAP</w:t>
      </w:r>
      <w:proofErr w:type="spellEnd"/>
      <w:r w:rsidRPr="00EF3DEB">
        <w:rPr>
          <w:rFonts w:ascii="Cambria" w:eastAsia="Times New Roman" w:hAnsi="Cambria" w:cs="Times New Roman"/>
          <w:color w:val="000000"/>
          <w:kern w:val="3"/>
          <w:sz w:val="20"/>
          <w:szCs w:val="20"/>
          <w:lang w:eastAsia="zh-CN"/>
        </w:rPr>
        <w:t xml:space="preserve"> i udostępnionego również na </w:t>
      </w:r>
      <w:hyperlink r:id="rId18" w:history="1">
        <w:r w:rsidRPr="00EF3DEB">
          <w:rPr>
            <w:rFonts w:ascii="Cambria" w:eastAsia="Arial" w:hAnsi="Cambria" w:cs="Arial"/>
            <w:color w:val="0000FF"/>
            <w:sz w:val="20"/>
            <w:szCs w:val="20"/>
            <w:u w:val="single"/>
            <w:lang w:eastAsia="pl-PL" w:bidi="pl-PL"/>
          </w:rPr>
          <w:t>https://platformazakupowa.pl/pn/lcpr</w:t>
        </w:r>
      </w:hyperlink>
      <w:r w:rsidRPr="00EF3DEB">
        <w:rPr>
          <w:rFonts w:ascii="Cambria" w:eastAsia="Arial" w:hAnsi="Cambria" w:cs="Arial"/>
          <w:b/>
          <w:bCs/>
          <w:color w:val="0070C0"/>
          <w:sz w:val="20"/>
          <w:szCs w:val="20"/>
          <w:u w:val="single"/>
          <w:lang w:eastAsia="pl-PL" w:bidi="pl-PL"/>
        </w:rPr>
        <w:t xml:space="preserve"> </w:t>
      </w:r>
      <w:r w:rsidRPr="00EF3DEB">
        <w:rPr>
          <w:rFonts w:ascii="Cambria" w:eastAsia="Times New Roman" w:hAnsi="Cambria" w:cs="Times New Roman"/>
          <w:color w:val="000000"/>
          <w:kern w:val="3"/>
          <w:sz w:val="20"/>
          <w:szCs w:val="20"/>
          <w:lang w:eastAsia="zh-CN"/>
        </w:rPr>
        <w:t xml:space="preserve">. Szyfrowanie oferty przez Wykonawcę odbywa się za pomocą aplikacji dostępnej dla wykonawców  na </w:t>
      </w:r>
      <w:hyperlink r:id="rId19" w:history="1">
        <w:r w:rsidRPr="00EF3DEB">
          <w:rPr>
            <w:rFonts w:ascii="Cambria" w:eastAsia="Arial" w:hAnsi="Cambria" w:cs="Arial"/>
            <w:color w:val="0000FF"/>
            <w:sz w:val="20"/>
            <w:szCs w:val="20"/>
            <w:u w:val="single"/>
            <w:lang w:eastAsia="pl-PL" w:bidi="pl-PL"/>
          </w:rPr>
          <w:t>https://platformazakupowa.pl/pn/lcpr</w:t>
        </w:r>
      </w:hyperlink>
      <w:r w:rsidRPr="00EF3DEB">
        <w:rPr>
          <w:rFonts w:ascii="Cambria" w:eastAsia="Times New Roman" w:hAnsi="Cambria" w:cs="Times New Roman"/>
          <w:color w:val="000000"/>
          <w:kern w:val="3"/>
          <w:sz w:val="20"/>
          <w:szCs w:val="20"/>
          <w:lang w:eastAsia="zh-CN"/>
        </w:rPr>
        <w:t xml:space="preserve">. W formularzu oferty Wykonawca zobowiązany jest podać adres skrzynki, na którym prowadzona będzie korespondencja związana z postępowaniem. </w:t>
      </w:r>
    </w:p>
    <w:p w14:paraId="09B25989"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b/>
          <w:bCs/>
          <w:color w:val="000000"/>
          <w:kern w:val="3"/>
          <w:sz w:val="20"/>
          <w:szCs w:val="20"/>
          <w:lang w:eastAsia="zh-CN"/>
        </w:rPr>
      </w:pPr>
      <w:r w:rsidRPr="00EF3DEB">
        <w:rPr>
          <w:rFonts w:ascii="Cambria" w:eastAsia="Times New Roman" w:hAnsi="Cambria" w:cs="Times New Roman"/>
          <w:color w:val="000000"/>
          <w:kern w:val="3"/>
          <w:sz w:val="20"/>
          <w:szCs w:val="20"/>
          <w:lang w:eastAsia="zh-CN"/>
        </w:rPr>
        <w:t>10. Oferta powinna być sporządzona w języku polskim, z zachowaniem postaci elektronicznej w następujących formatach przesyłanych danych: .pdf, .</w:t>
      </w:r>
      <w:proofErr w:type="spellStart"/>
      <w:r w:rsidRPr="00EF3DEB">
        <w:rPr>
          <w:rFonts w:ascii="Cambria" w:eastAsia="Times New Roman" w:hAnsi="Cambria" w:cs="Times New Roman"/>
          <w:color w:val="000000"/>
          <w:kern w:val="3"/>
          <w:sz w:val="20"/>
          <w:szCs w:val="20"/>
          <w:lang w:eastAsia="zh-CN"/>
        </w:rPr>
        <w:t>doc</w:t>
      </w:r>
      <w:proofErr w:type="spellEnd"/>
      <w:r w:rsidRPr="00EF3DEB">
        <w:rPr>
          <w:rFonts w:ascii="Cambria" w:eastAsia="Times New Roman" w:hAnsi="Cambria" w:cs="Times New Roman"/>
          <w:color w:val="000000"/>
          <w:kern w:val="3"/>
          <w:sz w:val="20"/>
          <w:szCs w:val="20"/>
          <w:lang w:eastAsia="zh-CN"/>
        </w:rPr>
        <w:t>, .</w:t>
      </w:r>
      <w:proofErr w:type="spellStart"/>
      <w:r w:rsidRPr="00EF3DEB">
        <w:rPr>
          <w:rFonts w:ascii="Cambria" w:eastAsia="Times New Roman" w:hAnsi="Cambria" w:cs="Times New Roman"/>
          <w:color w:val="000000"/>
          <w:kern w:val="3"/>
          <w:sz w:val="20"/>
          <w:szCs w:val="20"/>
          <w:lang w:eastAsia="zh-CN"/>
        </w:rPr>
        <w:t>docx</w:t>
      </w:r>
      <w:proofErr w:type="spellEnd"/>
      <w:r w:rsidRPr="00EF3DEB">
        <w:rPr>
          <w:rFonts w:ascii="Cambria" w:eastAsia="Times New Roman" w:hAnsi="Cambria" w:cs="Times New Roman"/>
          <w:color w:val="000000"/>
          <w:kern w:val="3"/>
          <w:sz w:val="20"/>
          <w:szCs w:val="20"/>
          <w:lang w:eastAsia="zh-CN"/>
        </w:rPr>
        <w:t xml:space="preserve">, , i podpisana kwalifikowanym podpisem elektronicznym. Sposób złożenia oferty, w tym zaszyfrowania oferty opisany został w Regulaminie korzystania z </w:t>
      </w:r>
      <w:hyperlink r:id="rId20" w:history="1">
        <w:r w:rsidRPr="00EF3DEB">
          <w:rPr>
            <w:rFonts w:ascii="Cambria" w:eastAsia="Arial" w:hAnsi="Cambria" w:cs="Arial"/>
            <w:color w:val="0000FF"/>
            <w:sz w:val="20"/>
            <w:szCs w:val="20"/>
            <w:u w:val="single"/>
            <w:lang w:eastAsia="pl-PL" w:bidi="pl-PL"/>
          </w:rPr>
          <w:t>https://platformazakupowa.pl/pn/lcpr</w:t>
        </w:r>
      </w:hyperlink>
      <w:r w:rsidRPr="00EF3DEB">
        <w:rPr>
          <w:rFonts w:ascii="Cambria" w:eastAsia="Times New Roman" w:hAnsi="Cambria" w:cs="Times New Roman"/>
          <w:color w:val="000000"/>
          <w:kern w:val="3"/>
          <w:sz w:val="20"/>
          <w:szCs w:val="20"/>
          <w:lang w:eastAsia="zh-CN"/>
        </w:rPr>
        <w:t xml:space="preserve">. Ofertę należy złożyć w oryginale. </w:t>
      </w:r>
      <w:r w:rsidRPr="00EF3DEB">
        <w:rPr>
          <w:rFonts w:ascii="Cambria" w:eastAsia="Times New Roman" w:hAnsi="Cambria" w:cs="Times New Roman"/>
          <w:b/>
          <w:bCs/>
          <w:color w:val="000000"/>
          <w:kern w:val="3"/>
          <w:sz w:val="20"/>
          <w:szCs w:val="20"/>
          <w:lang w:eastAsia="zh-CN"/>
        </w:rPr>
        <w:t xml:space="preserve">Zamawiający nie dopuszcza możliwości złożenia skanu oferty opatrzonej kwalifikowanym podpisem elektronicznym.  </w:t>
      </w:r>
    </w:p>
    <w:p w14:paraId="1A218289"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color w:val="000000"/>
          <w:kern w:val="3"/>
          <w:sz w:val="20"/>
          <w:szCs w:val="20"/>
          <w:lang w:eastAsia="zh-CN"/>
        </w:rPr>
        <w:lastRenderedPageBreak/>
        <w:t>11. Wszelkie informacje stanowiące tajemnicę przedsiębiorstwa w rozumieniu ustawy z dnia 16 kwietnia 1993 r. o zwalczaniu nieuczciwej konkurencji (</w:t>
      </w:r>
      <w:r w:rsidRPr="00EF3DEB">
        <w:rPr>
          <w:rFonts w:ascii="Cambria" w:eastAsia="Times New Roman" w:hAnsi="Cambria" w:cs="Times New Roman"/>
          <w:kern w:val="3"/>
          <w:sz w:val="20"/>
          <w:szCs w:val="20"/>
          <w:lang w:eastAsia="zh-CN"/>
        </w:rPr>
        <w:t>Dz.U.202</w:t>
      </w:r>
      <w:r w:rsidR="00FF2CFD">
        <w:rPr>
          <w:rFonts w:ascii="Cambria" w:eastAsia="Times New Roman" w:hAnsi="Cambria" w:cs="Times New Roman"/>
          <w:kern w:val="3"/>
          <w:sz w:val="20"/>
          <w:szCs w:val="20"/>
          <w:lang w:eastAsia="zh-CN"/>
        </w:rPr>
        <w:t>2r, poz.1233</w:t>
      </w:r>
      <w:r w:rsidRPr="00EF3DEB">
        <w:rPr>
          <w:rFonts w:ascii="Cambria" w:eastAsia="Times New Roman" w:hAnsi="Cambria" w:cs="Times New Roman"/>
          <w:kern w:val="3"/>
          <w:sz w:val="20"/>
          <w:szCs w:val="20"/>
          <w:lang w:eastAsia="zh-CN"/>
        </w:rPr>
        <w:t xml:space="preserve">), </w:t>
      </w:r>
      <w:r w:rsidRPr="00EF3DEB">
        <w:rPr>
          <w:rFonts w:ascii="Cambria" w:eastAsia="Times New Roman" w:hAnsi="Cambria" w:cs="Times New Roman"/>
          <w:color w:val="000000"/>
          <w:kern w:val="3"/>
          <w:sz w:val="20"/>
          <w:szCs w:val="20"/>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12998A3A"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color w:val="000000"/>
          <w:kern w:val="3"/>
          <w:sz w:val="20"/>
          <w:szCs w:val="20"/>
          <w:lang w:eastAsia="zh-CN"/>
        </w:rPr>
        <w:t xml:space="preserve">12. Wykonawca winien wykazać, że przedmiotowe informacje faktycznie stanowią tajemnicę przedsiębiorstwa., tzn.: zastrzeżone informacje nie są ujawnione do publicznej informacji, </w:t>
      </w:r>
      <w:r w:rsidRPr="00EF3DEB">
        <w:rPr>
          <w:rFonts w:ascii="Cambria" w:eastAsia="Times New Roman" w:hAnsi="Cambria" w:cs="Calibri Light"/>
          <w:color w:val="000000"/>
          <w:kern w:val="3"/>
          <w:sz w:val="20"/>
          <w:szCs w:val="20"/>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EF3DEB">
        <w:rPr>
          <w:rFonts w:ascii="Cambria" w:eastAsia="Times New Roman" w:hAnsi="Cambria" w:cs="Times New Roman"/>
          <w:color w:val="000000"/>
          <w:kern w:val="3"/>
          <w:sz w:val="20"/>
          <w:szCs w:val="20"/>
          <w:lang w:eastAsia="zh-CN"/>
        </w:rPr>
        <w:t xml:space="preserve">Zamawiający nie ponosi odpowiedzialności za ujawnienie informacji stanowiących tajemnicę przedsiębiorstwa, o których Wykonawca nie poinformował Zamawiającego w sposób określony w zdaniu poprzedzającym. </w:t>
      </w:r>
    </w:p>
    <w:p w14:paraId="27589F59"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color w:val="000000"/>
          <w:kern w:val="3"/>
          <w:sz w:val="20"/>
          <w:szCs w:val="20"/>
          <w:lang w:eastAsia="zh-CN"/>
        </w:rPr>
        <w:t xml:space="preserve">13. Pliki stanowiące ofertę należy skompresować do jednego pliku archiwum (ZIP). </w:t>
      </w:r>
    </w:p>
    <w:p w14:paraId="0DE5EFBA"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color w:val="000000"/>
          <w:kern w:val="3"/>
          <w:sz w:val="20"/>
          <w:szCs w:val="20"/>
          <w:lang w:eastAsia="zh-CN"/>
        </w:rPr>
        <w:t xml:space="preserve">14. Wykonawca może przed upływem terminu do składania ofert zmienić lub wycofać ofertę za  pośrednictwem Formularza do złożenia, zmiany, wycofania oferty lub wniosku dostępnego na  </w:t>
      </w:r>
      <w:proofErr w:type="spellStart"/>
      <w:r w:rsidRPr="00EF3DEB">
        <w:rPr>
          <w:rFonts w:ascii="Cambria" w:eastAsia="Times New Roman" w:hAnsi="Cambria" w:cs="Times New Roman"/>
          <w:color w:val="000000"/>
          <w:kern w:val="3"/>
          <w:sz w:val="20"/>
          <w:szCs w:val="20"/>
          <w:lang w:eastAsia="zh-CN"/>
        </w:rPr>
        <w:t>ePUAP</w:t>
      </w:r>
      <w:proofErr w:type="spellEnd"/>
      <w:r w:rsidRPr="00EF3DEB">
        <w:rPr>
          <w:rFonts w:ascii="Cambria" w:eastAsia="Times New Roman" w:hAnsi="Cambria" w:cs="Times New Roman"/>
          <w:color w:val="000000"/>
          <w:kern w:val="3"/>
          <w:sz w:val="20"/>
          <w:szCs w:val="20"/>
          <w:lang w:eastAsia="zh-CN"/>
        </w:rPr>
        <w:t xml:space="preserve"> i udostępnionych również na </w:t>
      </w:r>
      <w:hyperlink r:id="rId21" w:history="1">
        <w:r w:rsidRPr="00EF3DEB">
          <w:rPr>
            <w:rFonts w:ascii="Cambria" w:eastAsia="Arial" w:hAnsi="Cambria" w:cs="Arial"/>
            <w:color w:val="0000FF"/>
            <w:sz w:val="20"/>
            <w:szCs w:val="20"/>
            <w:u w:val="single"/>
            <w:lang w:eastAsia="pl-PL" w:bidi="pl-PL"/>
          </w:rPr>
          <w:t>https://platformazakupowa.pl/pn/lcpr</w:t>
        </w:r>
      </w:hyperlink>
      <w:r w:rsidRPr="00EF3DEB">
        <w:rPr>
          <w:rFonts w:ascii="Cambria" w:eastAsia="Times New Roman" w:hAnsi="Cambria" w:cs="Times New Roman"/>
          <w:color w:val="000000"/>
          <w:kern w:val="3"/>
          <w:sz w:val="20"/>
          <w:szCs w:val="20"/>
          <w:lang w:eastAsia="zh-CN"/>
        </w:rPr>
        <w:t xml:space="preserve">. Sposób zmiany i wycofania oferty          został opisany w Instrukcji użytkownika dostępnej na   </w:t>
      </w:r>
      <w:hyperlink r:id="rId22" w:history="1">
        <w:r w:rsidRPr="00EF3DEB">
          <w:rPr>
            <w:rFonts w:ascii="Cambria" w:eastAsia="Arial" w:hAnsi="Cambria" w:cs="Arial"/>
            <w:color w:val="0000FF"/>
            <w:sz w:val="20"/>
            <w:szCs w:val="20"/>
            <w:u w:val="single"/>
            <w:lang w:eastAsia="pl-PL" w:bidi="pl-PL"/>
          </w:rPr>
          <w:t>https://platformazakupowa.pl/pn/lcpr</w:t>
        </w:r>
      </w:hyperlink>
      <w:r w:rsidRPr="00EF3DEB">
        <w:rPr>
          <w:rFonts w:ascii="Cambria" w:eastAsia="Poppins" w:hAnsi="Cambria" w:cs="Tahoma"/>
          <w:sz w:val="20"/>
          <w:szCs w:val="20"/>
          <w:lang w:eastAsia="pl-PL"/>
        </w:rPr>
        <w:t xml:space="preserve">. </w:t>
      </w:r>
    </w:p>
    <w:p w14:paraId="492A769B"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color w:val="000000"/>
          <w:kern w:val="3"/>
          <w:sz w:val="20"/>
          <w:szCs w:val="20"/>
          <w:lang w:eastAsia="zh-CN"/>
        </w:rPr>
        <w:t>15. Wykonawca po upływie terminu do składania ofert nie może skutecznie dokonać zmiany ani wycofać złożonej oferty.</w:t>
      </w:r>
    </w:p>
    <w:p w14:paraId="7D14EF72"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Calibri"/>
          <w:color w:val="000000"/>
          <w:kern w:val="3"/>
          <w:sz w:val="20"/>
          <w:szCs w:val="20"/>
          <w:lang w:eastAsia="zh-CN"/>
        </w:rPr>
        <w:t>16. Maksymalny rozmiar plików przesyłanych za pośrednictwem dedykowanych formularzy do: złożenia, zmiany, wycofania oferty lub wniosku oraz do komunikacji wynosi 150 MB.</w:t>
      </w:r>
    </w:p>
    <w:p w14:paraId="2732F222"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CIDFont+F2" w:hAnsi="Cambria" w:cs="Calibri"/>
          <w:color w:val="000000"/>
          <w:kern w:val="3"/>
          <w:sz w:val="20"/>
          <w:szCs w:val="20"/>
          <w:lang w:eastAsia="zh-CN"/>
        </w:rPr>
        <w:t xml:space="preserve">17. Za datę przekazania oferty, wniosków, zawiadomień, dokumentów elektronicznych, oświadczeń lub elektronicznych kopii dokumentów lub oświadczeń oraz innych informacji przyjmuje się datę ich przekazania na </w:t>
      </w:r>
      <w:proofErr w:type="spellStart"/>
      <w:r w:rsidRPr="00EF3DEB">
        <w:rPr>
          <w:rFonts w:ascii="Cambria" w:eastAsia="CIDFont+F2" w:hAnsi="Cambria" w:cs="Calibri"/>
          <w:color w:val="000000"/>
          <w:kern w:val="3"/>
          <w:sz w:val="20"/>
          <w:szCs w:val="20"/>
          <w:lang w:eastAsia="zh-CN"/>
        </w:rPr>
        <w:t>ePUAP</w:t>
      </w:r>
      <w:proofErr w:type="spellEnd"/>
      <w:r w:rsidRPr="00EF3DEB">
        <w:rPr>
          <w:rFonts w:ascii="Cambria" w:eastAsia="CIDFont+F2" w:hAnsi="Cambria" w:cs="Calibri"/>
          <w:color w:val="000000"/>
          <w:kern w:val="3"/>
          <w:sz w:val="20"/>
          <w:szCs w:val="20"/>
          <w:lang w:eastAsia="zh-CN"/>
        </w:rPr>
        <w:t>.</w:t>
      </w:r>
    </w:p>
    <w:p w14:paraId="687FD6CB" w14:textId="77777777" w:rsidR="00EF3DEB" w:rsidRPr="00EF3DEB" w:rsidRDefault="00EF3DEB" w:rsidP="00EF3DEB">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color w:val="000000"/>
          <w:kern w:val="3"/>
          <w:sz w:val="20"/>
          <w:szCs w:val="20"/>
          <w:lang w:eastAsia="zh-CN"/>
        </w:rPr>
        <w:t xml:space="preserve">18. We wszelkiej korespondencji związanej z niniejszym postępowaniem Zamawiający i Wykonawcy posługują się numerem ogłoszenia (BZP lub ID postępowania). </w:t>
      </w:r>
    </w:p>
    <w:p w14:paraId="0B601ECA" w14:textId="77777777" w:rsidR="00EF3DEB" w:rsidRPr="00EF3DEB" w:rsidRDefault="00EF3DEB" w:rsidP="00EF3DEB">
      <w:pPr>
        <w:tabs>
          <w:tab w:val="left" w:pos="0"/>
        </w:tabs>
        <w:autoSpaceDN w:val="0"/>
        <w:spacing w:after="0"/>
        <w:jc w:val="both"/>
        <w:textAlignment w:val="baseline"/>
        <w:rPr>
          <w:rFonts w:ascii="Cambria" w:eastAsia="Times New Roman" w:hAnsi="Cambria" w:cs="Times New Roman"/>
          <w:kern w:val="3"/>
          <w:sz w:val="20"/>
          <w:szCs w:val="20"/>
          <w:lang w:eastAsia="zh-CN"/>
        </w:rPr>
      </w:pPr>
      <w:r w:rsidRPr="00EF3DEB">
        <w:rPr>
          <w:rFonts w:ascii="Cambria" w:eastAsia="Times New Roman" w:hAnsi="Cambria" w:cs="Times New Roman"/>
          <w:kern w:val="3"/>
          <w:sz w:val="20"/>
          <w:szCs w:val="20"/>
          <w:lang w:eastAsia="zh-CN"/>
        </w:rPr>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w:t>
      </w:r>
      <w:r w:rsidR="00FF2CFD">
        <w:rPr>
          <w:rFonts w:ascii="Cambria" w:eastAsia="Times New Roman" w:hAnsi="Cambria" w:cs="Times New Roman"/>
          <w:kern w:val="3"/>
          <w:sz w:val="20"/>
          <w:szCs w:val="20"/>
          <w:lang w:eastAsia="zh-CN"/>
        </w:rPr>
        <w:t>ów elektronicznych (Dz. U. 2020r., poz.</w:t>
      </w:r>
      <w:r w:rsidRPr="00EF3DEB">
        <w:rPr>
          <w:rFonts w:ascii="Cambria" w:eastAsia="Times New Roman" w:hAnsi="Cambria" w:cs="Times New Roman"/>
          <w:kern w:val="3"/>
          <w:sz w:val="20"/>
          <w:szCs w:val="20"/>
          <w:lang w:eastAsia="zh-CN"/>
        </w:rPr>
        <w:t>1261)</w:t>
      </w:r>
      <w:r w:rsidRPr="00EF3DEB">
        <w:rPr>
          <w:rFonts w:ascii="Cambria" w:eastAsia="Times New Roman" w:hAnsi="Cambria" w:cs="Times New Roman"/>
          <w:color w:val="C00000"/>
          <w:kern w:val="3"/>
          <w:sz w:val="20"/>
          <w:szCs w:val="20"/>
          <w:lang w:eastAsia="zh-CN"/>
        </w:rPr>
        <w:t xml:space="preserve"> </w:t>
      </w:r>
      <w:r w:rsidRPr="00EF3DEB">
        <w:rPr>
          <w:rFonts w:ascii="Cambria" w:eastAsia="Times New Roman" w:hAnsi="Cambria" w:cs="Times New Roman"/>
          <w:kern w:val="3"/>
          <w:sz w:val="20"/>
          <w:szCs w:val="20"/>
          <w:lang w:eastAsia="zh-CN"/>
        </w:rPr>
        <w:t xml:space="preserve">oraz w rozporządzeniu Ministra Rozwoju, Pracy i Technologii z dnia 23 grudnia 2020 r.  </w:t>
      </w:r>
      <w:r w:rsidRPr="00EF3DEB">
        <w:rPr>
          <w:rFonts w:ascii="Cambria" w:eastAsia="SimSun" w:hAnsi="Cambria" w:cs="TimesNewRoman,Bold"/>
          <w:sz w:val="20"/>
          <w:szCs w:val="20"/>
          <w:lang w:eastAsia="zh-CN"/>
        </w:rPr>
        <w:t>w sprawie podmiotowych środków dowodowych oraz innych dokumentów lub oświadczeń, jakich może żądać</w:t>
      </w:r>
      <w:r w:rsidRPr="00EF3DEB">
        <w:rPr>
          <w:rFonts w:ascii="Cambria" w:eastAsia="Times New Roman" w:hAnsi="Cambria" w:cs="Times New Roman"/>
          <w:kern w:val="3"/>
          <w:sz w:val="20"/>
          <w:szCs w:val="20"/>
          <w:lang w:eastAsia="zh-CN"/>
        </w:rPr>
        <w:t xml:space="preserve"> </w:t>
      </w:r>
      <w:r w:rsidRPr="00EF3DEB">
        <w:rPr>
          <w:rFonts w:ascii="Cambria" w:eastAsia="SimSun" w:hAnsi="Cambria" w:cs="TimesNewRoman,Bold"/>
          <w:sz w:val="20"/>
          <w:szCs w:val="20"/>
          <w:lang w:eastAsia="zh-CN"/>
        </w:rPr>
        <w:t>zamawiający od wykonawcy (</w:t>
      </w:r>
      <w:r w:rsidR="00FF2CFD">
        <w:rPr>
          <w:rFonts w:ascii="Cambria" w:eastAsia="Times New Roman" w:hAnsi="Cambria" w:cs="Times New Roman"/>
          <w:kern w:val="3"/>
          <w:sz w:val="20"/>
          <w:szCs w:val="20"/>
          <w:lang w:eastAsia="zh-CN"/>
        </w:rPr>
        <w:t>Dz.U.2020r., poz.</w:t>
      </w:r>
      <w:r w:rsidRPr="00EF3DEB">
        <w:rPr>
          <w:rFonts w:ascii="Cambria" w:eastAsia="Times New Roman" w:hAnsi="Cambria" w:cs="Times New Roman"/>
          <w:kern w:val="3"/>
          <w:sz w:val="20"/>
          <w:szCs w:val="20"/>
          <w:lang w:eastAsia="zh-CN"/>
        </w:rPr>
        <w:t>2415).</w:t>
      </w:r>
    </w:p>
    <w:p w14:paraId="0189D439" w14:textId="77777777" w:rsidR="00EF3DEB" w:rsidRPr="00EF3DEB" w:rsidRDefault="00EF3DEB" w:rsidP="00EF3DEB">
      <w:pPr>
        <w:tabs>
          <w:tab w:val="left" w:pos="0"/>
        </w:tabs>
        <w:autoSpaceDN w:val="0"/>
        <w:spacing w:after="0"/>
        <w:jc w:val="both"/>
        <w:textAlignment w:val="baseline"/>
        <w:rPr>
          <w:rFonts w:ascii="Cambria" w:eastAsia="Times New Roman" w:hAnsi="Cambria" w:cs="Times New Roman"/>
          <w:kern w:val="3"/>
          <w:sz w:val="20"/>
          <w:szCs w:val="20"/>
          <w:lang w:eastAsia="zh-CN"/>
        </w:rPr>
      </w:pPr>
      <w:r w:rsidRPr="00EF3DEB">
        <w:rPr>
          <w:rFonts w:ascii="Cambria" w:eastAsia="Times New Roman" w:hAnsi="Cambria" w:cs="Times New Roman"/>
          <w:kern w:val="3"/>
          <w:sz w:val="20"/>
          <w:szCs w:val="20"/>
          <w:lang w:eastAsia="zh-CN"/>
        </w:rPr>
        <w:t>20. Wykonawca może złożyć tylko jedną ofertę.</w:t>
      </w:r>
    </w:p>
    <w:p w14:paraId="1F9F41F6" w14:textId="77777777" w:rsidR="00EF3DEB" w:rsidRPr="00EF3DEB" w:rsidRDefault="00EF3DEB" w:rsidP="00EF3DEB">
      <w:pPr>
        <w:tabs>
          <w:tab w:val="left" w:pos="0"/>
        </w:tabs>
        <w:autoSpaceDN w:val="0"/>
        <w:spacing w:after="0"/>
        <w:jc w:val="both"/>
        <w:textAlignment w:val="baseline"/>
        <w:rPr>
          <w:rFonts w:ascii="Cambria" w:eastAsia="Times New Roman" w:hAnsi="Cambria" w:cs="Times New Roman"/>
          <w:kern w:val="3"/>
          <w:sz w:val="20"/>
          <w:szCs w:val="20"/>
          <w:lang w:eastAsia="zh-CN"/>
        </w:rPr>
      </w:pPr>
      <w:r w:rsidRPr="00EF3DEB">
        <w:rPr>
          <w:rFonts w:ascii="Cambria" w:eastAsia="Times New Roman" w:hAnsi="Cambria" w:cs="Times New Roman"/>
          <w:kern w:val="3"/>
          <w:sz w:val="20"/>
          <w:szCs w:val="20"/>
          <w:lang w:eastAsia="zh-CN"/>
        </w:rPr>
        <w:t>21. Treść oferty musi odpowiadać treści SWZ.</w:t>
      </w:r>
    </w:p>
    <w:p w14:paraId="3BB23723" w14:textId="77777777" w:rsidR="00EF3DEB" w:rsidRPr="00EF3DEB" w:rsidRDefault="00EF3DEB" w:rsidP="00EF3DEB">
      <w:pPr>
        <w:tabs>
          <w:tab w:val="left" w:pos="0"/>
        </w:tabs>
        <w:autoSpaceDN w:val="0"/>
        <w:spacing w:after="0" w:line="259" w:lineRule="auto"/>
        <w:jc w:val="both"/>
        <w:textAlignment w:val="baseline"/>
        <w:rPr>
          <w:rFonts w:ascii="Cambria" w:eastAsia="Times New Roman" w:hAnsi="Cambria" w:cs="Times New Roman"/>
          <w:color w:val="C00000"/>
          <w:kern w:val="3"/>
          <w:sz w:val="20"/>
          <w:szCs w:val="20"/>
          <w:lang w:eastAsia="zh-C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EF3DEB" w:rsidRPr="00EF3DEB" w14:paraId="55AEC83E" w14:textId="77777777" w:rsidTr="00A010EE">
        <w:tc>
          <w:tcPr>
            <w:tcW w:w="8921" w:type="dxa"/>
            <w:shd w:val="clear" w:color="auto" w:fill="FDE9D9" w:themeFill="accent6" w:themeFillTint="33"/>
          </w:tcPr>
          <w:p w14:paraId="3EFA049B"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Rozdział XIX.</w:t>
            </w:r>
          </w:p>
          <w:p w14:paraId="188F8A06"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SPOSÓB ORAZ TERMIN SKŁADANIA OFERT</w:t>
            </w:r>
          </w:p>
        </w:tc>
      </w:tr>
    </w:tbl>
    <w:p w14:paraId="2D44D7FA" w14:textId="77777777" w:rsidR="00EF3DEB" w:rsidRPr="00EF3DEB" w:rsidRDefault="00EF3DEB" w:rsidP="00EF3DEB">
      <w:pPr>
        <w:autoSpaceDE w:val="0"/>
        <w:autoSpaceDN w:val="0"/>
        <w:adjustRightInd w:val="0"/>
        <w:spacing w:after="0"/>
        <w:jc w:val="both"/>
        <w:rPr>
          <w:rFonts w:ascii="Cambria" w:eastAsia="Calibri" w:hAnsi="Cambria" w:cs="Calibri"/>
          <w:color w:val="000000"/>
          <w:sz w:val="20"/>
          <w:szCs w:val="20"/>
        </w:rPr>
      </w:pPr>
    </w:p>
    <w:p w14:paraId="451E6969" w14:textId="77777777" w:rsidR="00EF3DEB" w:rsidRPr="00EF3DEB" w:rsidRDefault="00EF3DEB" w:rsidP="00EF3DEB">
      <w:pPr>
        <w:autoSpaceDE w:val="0"/>
        <w:autoSpaceDN w:val="0"/>
        <w:adjustRightInd w:val="0"/>
        <w:spacing w:after="0" w:line="259" w:lineRule="auto"/>
        <w:jc w:val="both"/>
        <w:rPr>
          <w:rFonts w:ascii="Cambria" w:eastAsia="Calibri" w:hAnsi="Cambria" w:cs="Times New Roman"/>
          <w:color w:val="000000"/>
          <w:sz w:val="20"/>
          <w:szCs w:val="20"/>
        </w:rPr>
      </w:pPr>
      <w:r w:rsidRPr="00EF3DEB">
        <w:rPr>
          <w:rFonts w:ascii="Cambria" w:eastAsia="Calibri" w:hAnsi="Cambria" w:cs="Times New Roman"/>
          <w:color w:val="000000"/>
          <w:sz w:val="20"/>
          <w:szCs w:val="20"/>
        </w:rPr>
        <w:t xml:space="preserve">1. Ofertę wraz z wymaganymi dokumentami należy umieścić na  </w:t>
      </w:r>
      <w:bookmarkStart w:id="14" w:name="_Hlk127120890"/>
      <w:r w:rsidRPr="00EF3DEB">
        <w:rPr>
          <w:rFonts w:ascii="Cambria" w:eastAsia="Arial" w:hAnsi="Cambria" w:cs="Arial"/>
          <w:color w:val="0033CC"/>
          <w:sz w:val="20"/>
          <w:szCs w:val="20"/>
          <w:u w:val="single"/>
          <w:lang w:eastAsia="pl-PL" w:bidi="pl-PL"/>
        </w:rPr>
        <w:fldChar w:fldCharType="begin"/>
      </w:r>
      <w:r w:rsidRPr="00EF3DEB">
        <w:rPr>
          <w:rFonts w:ascii="Cambria" w:eastAsia="Arial" w:hAnsi="Cambria" w:cs="Arial"/>
          <w:color w:val="0033CC"/>
          <w:sz w:val="20"/>
          <w:szCs w:val="20"/>
          <w:u w:val="single"/>
          <w:lang w:eastAsia="pl-PL" w:bidi="pl-PL"/>
        </w:rPr>
        <w:instrText xml:space="preserve"> HYPERLINK "https://platformazakupowa.pl/pn/lcpr" </w:instrText>
      </w:r>
      <w:r w:rsidRPr="00EF3DEB">
        <w:rPr>
          <w:rFonts w:ascii="Cambria" w:eastAsia="Arial" w:hAnsi="Cambria" w:cs="Arial"/>
          <w:color w:val="0033CC"/>
          <w:sz w:val="20"/>
          <w:szCs w:val="20"/>
          <w:u w:val="single"/>
          <w:lang w:eastAsia="pl-PL" w:bidi="pl-PL"/>
        </w:rPr>
        <w:fldChar w:fldCharType="separate"/>
      </w:r>
      <w:r w:rsidRPr="00EF3DEB">
        <w:rPr>
          <w:rFonts w:ascii="Cambria" w:eastAsia="Arial" w:hAnsi="Cambria" w:cs="Arial"/>
          <w:color w:val="0000FF"/>
          <w:sz w:val="20"/>
          <w:szCs w:val="20"/>
          <w:u w:val="single"/>
          <w:lang w:eastAsia="pl-PL" w:bidi="pl-PL"/>
        </w:rPr>
        <w:t>https://platformazakupowa.pl/pn/lcpr</w:t>
      </w:r>
      <w:r w:rsidRPr="00EF3DEB">
        <w:rPr>
          <w:rFonts w:ascii="Cambria" w:eastAsia="Arial" w:hAnsi="Cambria" w:cs="Arial"/>
          <w:color w:val="0033CC"/>
          <w:sz w:val="20"/>
          <w:szCs w:val="20"/>
          <w:u w:val="single"/>
          <w:lang w:eastAsia="pl-PL" w:bidi="pl-PL"/>
        </w:rPr>
        <w:fldChar w:fldCharType="end"/>
      </w:r>
      <w:bookmarkEnd w:id="14"/>
      <w:r w:rsidRPr="00EF3DEB">
        <w:rPr>
          <w:rFonts w:ascii="Cambria" w:eastAsia="Poppins" w:hAnsi="Cambria" w:cs="Tahoma"/>
          <w:sz w:val="20"/>
          <w:szCs w:val="20"/>
          <w:lang w:eastAsia="pl-PL"/>
        </w:rPr>
        <w:t>.</w:t>
      </w:r>
      <w:r w:rsidRPr="00EF3DEB">
        <w:rPr>
          <w:rFonts w:ascii="Cambria" w:eastAsia="Calibri" w:hAnsi="Cambria" w:cs="Times New Roman"/>
          <w:color w:val="000000"/>
          <w:sz w:val="20"/>
          <w:szCs w:val="20"/>
        </w:rPr>
        <w:t>.</w:t>
      </w:r>
    </w:p>
    <w:p w14:paraId="3ABEC7F2" w14:textId="77777777" w:rsidR="00EF3DEB" w:rsidRPr="00EF3DEB" w:rsidRDefault="00EF3DEB" w:rsidP="00EF3DEB">
      <w:pPr>
        <w:autoSpaceDE w:val="0"/>
        <w:autoSpaceDN w:val="0"/>
        <w:adjustRightInd w:val="0"/>
        <w:spacing w:after="0" w:line="259" w:lineRule="auto"/>
        <w:jc w:val="both"/>
        <w:rPr>
          <w:rFonts w:ascii="Cambria" w:eastAsia="Calibri" w:hAnsi="Cambria" w:cs="Times New Roman"/>
          <w:color w:val="000000"/>
          <w:sz w:val="20"/>
          <w:szCs w:val="20"/>
        </w:rPr>
      </w:pPr>
      <w:r w:rsidRPr="00EF3DEB">
        <w:rPr>
          <w:rFonts w:ascii="Cambria" w:eastAsia="Calibri" w:hAnsi="Cambria" w:cs="Times New Roman"/>
          <w:color w:val="000000"/>
          <w:sz w:val="20"/>
          <w:szCs w:val="20"/>
        </w:rPr>
        <w:t>2. Do oferty należy dołączyć wszelkie wymagane w SWZ dokumenty.</w:t>
      </w:r>
    </w:p>
    <w:p w14:paraId="440970D8" w14:textId="0BC000CC" w:rsidR="00EF3DEB" w:rsidRPr="00EF3DEB" w:rsidRDefault="00EF3DEB" w:rsidP="00EF3DEB">
      <w:pPr>
        <w:suppressAutoHyphens/>
        <w:autoSpaceDN w:val="0"/>
        <w:spacing w:after="0"/>
        <w:jc w:val="both"/>
        <w:textAlignment w:val="baseline"/>
        <w:rPr>
          <w:rFonts w:ascii="Cambria" w:eastAsia="Times New Roman" w:hAnsi="Cambria" w:cs="Garamond"/>
          <w:b/>
          <w:bCs/>
          <w:kern w:val="3"/>
          <w:sz w:val="20"/>
          <w:szCs w:val="20"/>
          <w:lang w:eastAsia="zh-CN"/>
        </w:rPr>
      </w:pPr>
      <w:r w:rsidRPr="00EF3DEB">
        <w:rPr>
          <w:rFonts w:ascii="Cambria" w:eastAsia="Times New Roman" w:hAnsi="Cambria" w:cs="Times New Roman"/>
          <w:color w:val="000000"/>
          <w:kern w:val="3"/>
          <w:sz w:val="20"/>
          <w:szCs w:val="20"/>
          <w:lang w:eastAsia="ar-SA"/>
        </w:rPr>
        <w:t>3. </w:t>
      </w:r>
      <w:r w:rsidRPr="00EF3DEB">
        <w:rPr>
          <w:rFonts w:ascii="Cambria" w:eastAsia="Times New Roman" w:hAnsi="Cambria" w:cs="Times New Roman"/>
          <w:kern w:val="3"/>
          <w:sz w:val="20"/>
          <w:szCs w:val="20"/>
          <w:lang w:eastAsia="zh-CN"/>
        </w:rPr>
        <w:t xml:space="preserve">Oferty można składać do </w:t>
      </w:r>
      <w:r w:rsidRPr="00EF3DEB">
        <w:rPr>
          <w:rFonts w:ascii="Cambria" w:eastAsia="Times New Roman" w:hAnsi="Cambria" w:cs="Times New Roman"/>
          <w:b/>
          <w:bCs/>
          <w:kern w:val="3"/>
          <w:sz w:val="20"/>
          <w:szCs w:val="20"/>
          <w:lang w:eastAsia="zh-CN"/>
        </w:rPr>
        <w:t xml:space="preserve">dnia  </w:t>
      </w:r>
      <w:r w:rsidR="007746BA">
        <w:rPr>
          <w:rFonts w:ascii="Cambria" w:eastAsia="Times New Roman" w:hAnsi="Cambria" w:cs="Times New Roman"/>
          <w:b/>
          <w:bCs/>
          <w:kern w:val="3"/>
          <w:sz w:val="20"/>
          <w:szCs w:val="20"/>
          <w:lang w:eastAsia="zh-CN"/>
        </w:rPr>
        <w:t>31 lipca 2023 roku do godz. 09</w:t>
      </w:r>
      <w:r w:rsidRPr="00EF3DEB">
        <w:rPr>
          <w:rFonts w:ascii="Cambria" w:eastAsia="Times New Roman" w:hAnsi="Cambria" w:cs="Times New Roman"/>
          <w:b/>
          <w:bCs/>
          <w:kern w:val="3"/>
          <w:sz w:val="20"/>
          <w:szCs w:val="20"/>
          <w:lang w:eastAsia="zh-CN"/>
        </w:rPr>
        <w:t>:00.</w:t>
      </w:r>
    </w:p>
    <w:p w14:paraId="393AF7D2" w14:textId="77777777" w:rsidR="00EF3DEB" w:rsidRPr="00EF3DEB" w:rsidRDefault="00EF3DEB" w:rsidP="00EF3DEB">
      <w:pPr>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EF3DEB">
        <w:rPr>
          <w:rFonts w:ascii="Cambria" w:eastAsia="Times New Roman" w:hAnsi="Cambria" w:cs="Times New Roman"/>
          <w:color w:val="000000"/>
          <w:kern w:val="3"/>
          <w:sz w:val="20"/>
          <w:szCs w:val="20"/>
          <w:lang w:eastAsia="zh-CN"/>
        </w:rPr>
        <w:t xml:space="preserve">4. Oferta składana elektronicznie musi zostać podpisana elektronicznym podpisem kwalifikowanym, podpisem zaufanym lub podpisem osobistym. W procesie składania ofert za pośrednictwem </w:t>
      </w:r>
      <w:hyperlink r:id="rId23" w:history="1">
        <w:r w:rsidRPr="00EF3DEB">
          <w:rPr>
            <w:rFonts w:ascii="Cambria" w:eastAsia="Arial" w:hAnsi="Cambria" w:cs="Arial"/>
            <w:color w:val="0000FF"/>
            <w:sz w:val="20"/>
            <w:szCs w:val="20"/>
            <w:u w:val="single"/>
            <w:lang w:eastAsia="pl-PL" w:bidi="pl-PL"/>
          </w:rPr>
          <w:t>https://platformazakupowa.pl/pn/lcpr</w:t>
        </w:r>
      </w:hyperlink>
      <w:r w:rsidRPr="00EF3DEB">
        <w:rPr>
          <w:rFonts w:ascii="Cambria" w:eastAsia="Times New Roman" w:hAnsi="Cambria" w:cs="Times New Roman"/>
          <w:color w:val="000000"/>
          <w:kern w:val="3"/>
          <w:sz w:val="20"/>
          <w:szCs w:val="20"/>
          <w:lang w:eastAsia="zh-CN"/>
        </w:rPr>
        <w:t xml:space="preserve">, Wykonawca powinien złożyć podpis bezpośrednio na dokumentach przesłanych za pośrednictwem </w:t>
      </w:r>
      <w:hyperlink r:id="rId24" w:history="1">
        <w:r w:rsidRPr="00EF3DEB">
          <w:rPr>
            <w:rFonts w:ascii="Cambria" w:eastAsia="Arial" w:hAnsi="Cambria" w:cs="Arial"/>
            <w:color w:val="0000FF"/>
            <w:sz w:val="20"/>
            <w:szCs w:val="20"/>
            <w:u w:val="single"/>
            <w:lang w:eastAsia="pl-PL" w:bidi="pl-PL"/>
          </w:rPr>
          <w:t>https://platformazakupowa.pl/pn/lcpr</w:t>
        </w:r>
      </w:hyperlink>
      <w:r w:rsidRPr="00EF3DEB">
        <w:rPr>
          <w:rFonts w:ascii="Cambria" w:eastAsia="Times New Roman" w:hAnsi="Cambria" w:cs="Times New Roman"/>
          <w:color w:val="000000"/>
          <w:kern w:val="3"/>
          <w:sz w:val="20"/>
          <w:szCs w:val="20"/>
          <w:lang w:eastAsia="zh-CN"/>
        </w:rPr>
        <w:t xml:space="preserve">. Zalecamy stosowanie podpisu na każdym załączonym pliku osobno, w szczególności wskazanych w art.63 ust.2 </w:t>
      </w:r>
      <w:r w:rsidRPr="00EF3DEB">
        <w:rPr>
          <w:rFonts w:ascii="Cambria" w:eastAsia="Times New Roman" w:hAnsi="Cambria" w:cs="Times New Roman"/>
          <w:color w:val="000000"/>
          <w:kern w:val="3"/>
          <w:sz w:val="20"/>
          <w:szCs w:val="20"/>
          <w:lang w:eastAsia="zh-CN"/>
        </w:rPr>
        <w:lastRenderedPageBreak/>
        <w:t>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2641F59A" w14:textId="77777777" w:rsidR="00EF3DEB" w:rsidRPr="00EF3DEB" w:rsidRDefault="00EF3DEB" w:rsidP="00EF3DEB">
      <w:pPr>
        <w:autoSpaceDE w:val="0"/>
        <w:autoSpaceDN w:val="0"/>
        <w:adjustRightInd w:val="0"/>
        <w:spacing w:after="0"/>
        <w:jc w:val="both"/>
        <w:rPr>
          <w:rFonts w:ascii="Cambria" w:eastAsia="Calibri" w:hAnsi="Cambria" w:cs="Calibri"/>
          <w:color w:val="000000"/>
          <w:sz w:val="20"/>
          <w:szCs w:val="20"/>
        </w:rPr>
      </w:pPr>
      <w:r w:rsidRPr="00EF3DEB">
        <w:rPr>
          <w:rFonts w:ascii="Cambria" w:eastAsia="Calibri" w:hAnsi="Cambria" w:cs="Calibri"/>
          <w:color w:val="000000"/>
          <w:sz w:val="20"/>
          <w:szCs w:val="20"/>
        </w:rPr>
        <w:t>5. Wykonawca po upływie terminu do składania ofert nie może wycofać złożonej oferty.</w:t>
      </w:r>
    </w:p>
    <w:p w14:paraId="4B77E545" w14:textId="77777777" w:rsidR="00EF3DEB" w:rsidRPr="00EF3DEB" w:rsidRDefault="00EF3DEB" w:rsidP="00EF3DEB">
      <w:pPr>
        <w:autoSpaceDE w:val="0"/>
        <w:autoSpaceDN w:val="0"/>
        <w:adjustRightInd w:val="0"/>
        <w:spacing w:after="0"/>
        <w:jc w:val="both"/>
        <w:rPr>
          <w:rFonts w:ascii="Cambria" w:eastAsia="Calibri" w:hAnsi="Cambria" w:cs="Calibri"/>
          <w:color w:val="000000"/>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EF3DEB" w:rsidRPr="00EF3DEB" w14:paraId="1AE123C7" w14:textId="77777777" w:rsidTr="00A010EE">
        <w:tc>
          <w:tcPr>
            <w:tcW w:w="8921" w:type="dxa"/>
            <w:shd w:val="clear" w:color="auto" w:fill="FDE9D9" w:themeFill="accent6" w:themeFillTint="33"/>
          </w:tcPr>
          <w:p w14:paraId="51A3571D"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Rozdział XX.</w:t>
            </w:r>
          </w:p>
          <w:p w14:paraId="0251E595"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TERMIN OTWARCIA OFERT</w:t>
            </w:r>
          </w:p>
        </w:tc>
      </w:tr>
    </w:tbl>
    <w:p w14:paraId="4A2647EF" w14:textId="77777777" w:rsidR="00EF3DEB" w:rsidRPr="00EF3DEB" w:rsidRDefault="00EF3DEB" w:rsidP="00EF3DEB">
      <w:pPr>
        <w:autoSpaceDE w:val="0"/>
        <w:autoSpaceDN w:val="0"/>
        <w:adjustRightInd w:val="0"/>
        <w:spacing w:after="0"/>
        <w:jc w:val="both"/>
        <w:rPr>
          <w:rFonts w:ascii="Cambria" w:eastAsia="Calibri" w:hAnsi="Cambria" w:cs="Calibri"/>
          <w:color w:val="000000"/>
          <w:sz w:val="20"/>
          <w:szCs w:val="20"/>
        </w:rPr>
      </w:pPr>
    </w:p>
    <w:p w14:paraId="39A286F9" w14:textId="5E2CFD2D" w:rsidR="00EF3DEB" w:rsidRPr="00EF3DEB" w:rsidRDefault="00EF3DEB" w:rsidP="00EF3DEB">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EF3DEB">
        <w:rPr>
          <w:rFonts w:ascii="Cambria" w:eastAsia="Calibri" w:hAnsi="Cambria" w:cs="Times New Roman"/>
          <w:color w:val="000000"/>
          <w:sz w:val="20"/>
          <w:szCs w:val="20"/>
        </w:rPr>
        <w:t xml:space="preserve">1. Otwarcie ofert nastąpi niezwłocznie po upływie terminu składania ofert, nie później niż następnego dnia po dniu, w którym upłynął termin składania ofert  tj. w dniu  </w:t>
      </w:r>
      <w:r w:rsidR="007746BA">
        <w:rPr>
          <w:rFonts w:ascii="Cambria" w:eastAsia="Calibri" w:hAnsi="Cambria" w:cs="Times New Roman"/>
          <w:b/>
          <w:bCs/>
          <w:color w:val="000000"/>
          <w:sz w:val="20"/>
          <w:szCs w:val="20"/>
        </w:rPr>
        <w:t xml:space="preserve">31 lipca </w:t>
      </w:r>
      <w:r w:rsidRPr="00EF3DEB">
        <w:rPr>
          <w:rFonts w:ascii="Cambria" w:eastAsia="Calibri" w:hAnsi="Cambria" w:cs="Times New Roman"/>
          <w:b/>
          <w:bCs/>
          <w:color w:val="000000"/>
          <w:sz w:val="20"/>
          <w:szCs w:val="20"/>
        </w:rPr>
        <w:t xml:space="preserve">2023 roku </w:t>
      </w:r>
      <w:r w:rsidR="007746BA">
        <w:rPr>
          <w:rFonts w:ascii="Cambria" w:eastAsia="Times New Roman" w:hAnsi="Cambria" w:cs="Times New Roman"/>
          <w:b/>
          <w:bCs/>
          <w:kern w:val="3"/>
          <w:sz w:val="20"/>
          <w:szCs w:val="20"/>
          <w:lang w:eastAsia="zh-CN"/>
        </w:rPr>
        <w:t>o godz. 09:15</w:t>
      </w:r>
      <w:bookmarkStart w:id="15" w:name="_GoBack"/>
      <w:bookmarkEnd w:id="15"/>
      <w:r w:rsidRPr="00EF3DEB">
        <w:rPr>
          <w:rFonts w:ascii="Cambria" w:eastAsia="Times New Roman" w:hAnsi="Cambria" w:cs="Times New Roman"/>
          <w:b/>
          <w:bCs/>
          <w:kern w:val="3"/>
          <w:sz w:val="20"/>
          <w:szCs w:val="20"/>
          <w:lang w:eastAsia="zh-CN"/>
        </w:rPr>
        <w:t>.</w:t>
      </w:r>
    </w:p>
    <w:p w14:paraId="2B20CE8F" w14:textId="77777777" w:rsidR="00EF3DEB" w:rsidRPr="00EF3DEB" w:rsidRDefault="00EF3DEB" w:rsidP="00EF3DEB">
      <w:pPr>
        <w:suppressAutoHyphens/>
        <w:autoSpaceDN w:val="0"/>
        <w:spacing w:after="0"/>
        <w:jc w:val="both"/>
        <w:textAlignment w:val="baseline"/>
        <w:rPr>
          <w:rFonts w:ascii="Cambria" w:eastAsia="Times New Roman" w:hAnsi="Cambria" w:cs="Garamond"/>
          <w:b/>
          <w:bCs/>
          <w:kern w:val="3"/>
          <w:sz w:val="20"/>
          <w:szCs w:val="20"/>
          <w:lang w:eastAsia="zh-CN"/>
        </w:rPr>
      </w:pPr>
      <w:r w:rsidRPr="00EF3DEB">
        <w:rPr>
          <w:rFonts w:ascii="Cambria" w:eastAsia="Times New Roman" w:hAnsi="Cambria" w:cs="Times New Roman"/>
          <w:kern w:val="3"/>
          <w:sz w:val="20"/>
          <w:szCs w:val="20"/>
          <w:lang w:eastAsia="zh-CN"/>
        </w:rPr>
        <w:t xml:space="preserve">2. Otwarcie ofert następuje poprzez użycie aplikacji do deszyfrowania ofert dostępnej na </w:t>
      </w:r>
      <w:hyperlink r:id="rId25" w:history="1">
        <w:r w:rsidRPr="00EF3DEB">
          <w:rPr>
            <w:rFonts w:ascii="Cambria" w:eastAsia="Arial" w:hAnsi="Cambria" w:cs="Arial"/>
            <w:color w:val="0000FF"/>
            <w:sz w:val="20"/>
            <w:szCs w:val="20"/>
            <w:u w:val="single"/>
            <w:lang w:eastAsia="pl-PL" w:bidi="pl-PL"/>
          </w:rPr>
          <w:t>https://platformazakupowa.pl/pn/lcpr</w:t>
        </w:r>
      </w:hyperlink>
      <w:r w:rsidRPr="00EF3DEB">
        <w:rPr>
          <w:rFonts w:ascii="Cambria" w:eastAsia="Times New Roman" w:hAnsi="Cambria" w:cs="Times New Roman"/>
          <w:kern w:val="3"/>
          <w:sz w:val="20"/>
          <w:szCs w:val="20"/>
          <w:lang w:eastAsia="zh-CN"/>
        </w:rPr>
        <w:t>.</w:t>
      </w:r>
    </w:p>
    <w:p w14:paraId="24A0FE18" w14:textId="77777777" w:rsidR="00EF3DEB" w:rsidRPr="00EF3DEB" w:rsidRDefault="00EF3DEB" w:rsidP="00EF3DEB">
      <w:pPr>
        <w:suppressAutoHyphens/>
        <w:autoSpaceDN w:val="0"/>
        <w:spacing w:after="0"/>
        <w:jc w:val="both"/>
        <w:textAlignment w:val="baseline"/>
        <w:rPr>
          <w:rFonts w:ascii="Cambria" w:eastAsia="Times New Roman" w:hAnsi="Cambria" w:cs="Garamond"/>
          <w:b/>
          <w:bCs/>
          <w:kern w:val="3"/>
          <w:sz w:val="20"/>
          <w:szCs w:val="20"/>
          <w:lang w:eastAsia="zh-CN"/>
        </w:rPr>
      </w:pPr>
      <w:r w:rsidRPr="00EF3DEB">
        <w:rPr>
          <w:rFonts w:ascii="Cambria" w:eastAsia="Times New Roman" w:hAnsi="Cambria" w:cs="Times New Roman"/>
          <w:kern w:val="3"/>
          <w:sz w:val="20"/>
          <w:szCs w:val="20"/>
          <w:lang w:eastAsia="zh-CN"/>
        </w:rPr>
        <w:t>3. Zamawiający, najpóźniej przed otwarciem ofert, udostępnia na stronie internetowej prowadzonego postępowania informację o kwocie, jaką zamierza przeznaczyć na sfinansowanie zamówienia.</w:t>
      </w:r>
    </w:p>
    <w:p w14:paraId="4F40B6C2" w14:textId="77777777" w:rsidR="00EF3DEB" w:rsidRPr="00EF3DEB" w:rsidRDefault="00EF3DEB" w:rsidP="00EF3DEB">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EF3DEB">
        <w:rPr>
          <w:rFonts w:ascii="Cambria" w:eastAsia="Times New Roman" w:hAnsi="Cambria" w:cs="Times New Roman"/>
          <w:kern w:val="3"/>
          <w:sz w:val="20"/>
          <w:szCs w:val="20"/>
          <w:lang w:eastAsia="zh-CN"/>
        </w:rPr>
        <w:t xml:space="preserve">4. Zamawiający, niezwłocznie po otwarciu ofert, udostępnia na stronie internetowej prowadzonego postępowania informacje o: </w:t>
      </w:r>
    </w:p>
    <w:p w14:paraId="00B01ABB" w14:textId="77777777" w:rsidR="00EF3DEB" w:rsidRPr="00EF3DEB" w:rsidRDefault="00EF3DEB" w:rsidP="00EF3DEB">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EF3DEB">
        <w:rPr>
          <w:rFonts w:ascii="Cambria" w:eastAsia="Times New Roman" w:hAnsi="Cambria" w:cs="Times New Roman"/>
          <w:kern w:val="3"/>
          <w:sz w:val="20"/>
          <w:szCs w:val="20"/>
          <w:lang w:eastAsia="zh-CN"/>
        </w:rPr>
        <w:t xml:space="preserve">1) nazwach albo imionach i nazwiskach oraz siedzibach lub miejscach prowadzonej działalności gospodarczej albo miejscach zamieszkania wykonawców, których oferty zostały otwarte; </w:t>
      </w:r>
    </w:p>
    <w:p w14:paraId="7EFE1AC6" w14:textId="77777777" w:rsidR="00EF3DEB" w:rsidRPr="00EF3DEB" w:rsidRDefault="00EF3DEB" w:rsidP="00EF3DEB">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EF3DEB">
        <w:rPr>
          <w:rFonts w:ascii="Cambria" w:eastAsia="Times New Roman" w:hAnsi="Cambria" w:cs="Times New Roman"/>
          <w:kern w:val="3"/>
          <w:sz w:val="20"/>
          <w:szCs w:val="20"/>
          <w:lang w:eastAsia="zh-CN"/>
        </w:rPr>
        <w:t>2) cenach lub kosztach zawartych w ofertach.</w:t>
      </w:r>
    </w:p>
    <w:p w14:paraId="75560986" w14:textId="77777777" w:rsidR="00EF3DEB" w:rsidRPr="00EF3DEB" w:rsidRDefault="00EF3DEB" w:rsidP="00EF3DEB">
      <w:pPr>
        <w:autoSpaceDE w:val="0"/>
        <w:autoSpaceDN w:val="0"/>
        <w:adjustRightInd w:val="0"/>
        <w:spacing w:after="0"/>
        <w:jc w:val="both"/>
        <w:rPr>
          <w:rFonts w:ascii="Cambria" w:eastAsia="Calibri" w:hAnsi="Cambria" w:cs="Calibri"/>
          <w:color w:val="000000"/>
          <w:sz w:val="20"/>
          <w:szCs w:val="20"/>
        </w:rPr>
      </w:pPr>
      <w:r w:rsidRPr="00EF3DEB">
        <w:rPr>
          <w:rFonts w:ascii="Cambria" w:eastAsia="Times New Roman" w:hAnsi="Cambria" w:cs="Times New Roman"/>
          <w:kern w:val="3"/>
          <w:sz w:val="20"/>
          <w:szCs w:val="20"/>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B85F22" w14:textId="77777777" w:rsidR="00EF3DEB" w:rsidRPr="00EF3DEB" w:rsidRDefault="00EF3DEB" w:rsidP="00EF3DEB">
      <w:pPr>
        <w:suppressAutoHyphens/>
        <w:autoSpaceDE w:val="0"/>
        <w:autoSpaceDN w:val="0"/>
        <w:adjustRightInd w:val="0"/>
        <w:spacing w:after="0" w:line="240" w:lineRule="auto"/>
        <w:jc w:val="both"/>
        <w:rPr>
          <w:rFonts w:ascii="Cambria" w:eastAsia="Calibri" w:hAnsi="Cambria" w:cs="Calibri"/>
          <w:color w:val="000000"/>
          <w:sz w:val="20"/>
          <w:szCs w:val="20"/>
          <w:lang w:eastAsia="ar-SA"/>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EF3DEB" w:rsidRPr="00EF3DEB" w14:paraId="6269F090" w14:textId="77777777" w:rsidTr="00A010EE">
        <w:tc>
          <w:tcPr>
            <w:tcW w:w="8921" w:type="dxa"/>
            <w:shd w:val="clear" w:color="auto" w:fill="FDE9D9" w:themeFill="accent6" w:themeFillTint="33"/>
          </w:tcPr>
          <w:p w14:paraId="3C263BCC"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Rozdział XXI.</w:t>
            </w:r>
          </w:p>
          <w:p w14:paraId="21D0CD8A"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SPOSÓB OBLICZENIA CENY</w:t>
            </w:r>
          </w:p>
        </w:tc>
      </w:tr>
    </w:tbl>
    <w:p w14:paraId="153E9E74" w14:textId="77777777" w:rsidR="00EF3DEB" w:rsidRPr="00EF3DEB" w:rsidRDefault="00EF3DEB" w:rsidP="00EF3DEB">
      <w:pPr>
        <w:autoSpaceDE w:val="0"/>
        <w:autoSpaceDN w:val="0"/>
        <w:adjustRightInd w:val="0"/>
        <w:spacing w:after="0"/>
        <w:jc w:val="both"/>
        <w:rPr>
          <w:rFonts w:ascii="Cambria" w:eastAsia="Calibri" w:hAnsi="Cambria" w:cs="Calibri"/>
          <w:color w:val="000000"/>
          <w:sz w:val="20"/>
          <w:szCs w:val="20"/>
        </w:rPr>
      </w:pPr>
    </w:p>
    <w:p w14:paraId="1E518F53" w14:textId="77777777" w:rsidR="00FF2CFD" w:rsidRDefault="00EF3DEB" w:rsidP="00EF3DEB">
      <w:pPr>
        <w:widowControl w:val="0"/>
        <w:spacing w:after="0" w:line="259" w:lineRule="auto"/>
        <w:jc w:val="both"/>
        <w:rPr>
          <w:rFonts w:ascii="Cambria" w:eastAsia="Calibri" w:hAnsi="Cambria" w:cs="Times New Roman"/>
          <w:sz w:val="20"/>
          <w:szCs w:val="20"/>
        </w:rPr>
      </w:pPr>
      <w:r w:rsidRPr="00EF3DEB">
        <w:rPr>
          <w:rFonts w:ascii="Cambria" w:eastAsia="Calibri" w:hAnsi="Cambria" w:cs="Times New Roman"/>
          <w:sz w:val="20"/>
          <w:szCs w:val="20"/>
        </w:rPr>
        <w:t xml:space="preserve">1. Ceną oferty jest cena brutto wynikająca z Formularza oferty, którego wzór stanowi Załącznik nr 2 do SWZ. </w:t>
      </w:r>
    </w:p>
    <w:p w14:paraId="39F42C0F" w14:textId="77777777" w:rsidR="00EF3DEB" w:rsidRPr="00EF3DEB" w:rsidRDefault="00EF3DEB" w:rsidP="00EF3DEB">
      <w:pPr>
        <w:widowControl w:val="0"/>
        <w:spacing w:after="0" w:line="259" w:lineRule="auto"/>
        <w:jc w:val="both"/>
        <w:rPr>
          <w:rFonts w:ascii="Cambria" w:eastAsia="Calibri" w:hAnsi="Cambria" w:cs="Times New Roman"/>
          <w:sz w:val="20"/>
          <w:szCs w:val="20"/>
        </w:rPr>
      </w:pPr>
      <w:r w:rsidRPr="00EF3DEB">
        <w:rPr>
          <w:rFonts w:ascii="Cambria" w:eastAsia="Calibri" w:hAnsi="Cambria" w:cs="Times New Roman"/>
          <w:sz w:val="20"/>
          <w:szCs w:val="20"/>
        </w:rPr>
        <w:t xml:space="preserve">2. Wykonawca, dokonując kalkulacji ceny swojej oferty jest zobowiązany do przestrzegania zasad uczciwej konkurencji z uwzględnieniem założenia aby cena lub koszt lub ich istotne części składowe nie były rażąco niskie w stosunku do przedmiotu zamówienia i uwzględniały wszystkie wymagania określone przez Zamawiającego w SWZ dotyczące sposobu wykonania usług, z zastrzeżeniem ust. 3. </w:t>
      </w:r>
    </w:p>
    <w:p w14:paraId="674B0B2C" w14:textId="77777777" w:rsidR="00EF3DEB" w:rsidRPr="00EF3DEB" w:rsidRDefault="00EF3DEB" w:rsidP="00EF3DEB">
      <w:pPr>
        <w:widowControl w:val="0"/>
        <w:spacing w:after="0" w:line="259" w:lineRule="auto"/>
        <w:jc w:val="both"/>
        <w:rPr>
          <w:rFonts w:ascii="Cambria" w:eastAsia="Calibri" w:hAnsi="Cambria" w:cs="Times New Roman"/>
          <w:sz w:val="20"/>
          <w:szCs w:val="20"/>
        </w:rPr>
      </w:pPr>
      <w:r w:rsidRPr="00EF3DEB">
        <w:rPr>
          <w:rFonts w:ascii="Cambria" w:eastAsia="Calibri" w:hAnsi="Cambria" w:cs="Times New Roman"/>
          <w:sz w:val="20"/>
          <w:szCs w:val="20"/>
        </w:rPr>
        <w:t xml:space="preserve">3. Cenę oferty należy podać w złotych polskich (PLN), z dokładnością do dwóch miejsc po przecinku i wyliczyć na podstawie indywidualnej kalkulacji Wykonawcy, uwzględniając doświadczenie i wiedzę zawodową Wykonawcy, jak i wszelkie koszty niezbędne do wykonania przedmiotu zamówienia, podatki, oraz rabaty, upusty itp., których Wykonawca zamierza udzielić. </w:t>
      </w:r>
    </w:p>
    <w:p w14:paraId="44F87B03" w14:textId="77777777" w:rsidR="00EF3DEB" w:rsidRPr="00EF3DEB" w:rsidRDefault="00EF3DEB" w:rsidP="00EF3DEB">
      <w:pPr>
        <w:widowControl w:val="0"/>
        <w:spacing w:after="0" w:line="259" w:lineRule="auto"/>
        <w:jc w:val="both"/>
        <w:rPr>
          <w:rFonts w:ascii="Cambria" w:eastAsia="Calibri" w:hAnsi="Cambria" w:cs="Times New Roman"/>
          <w:sz w:val="20"/>
          <w:szCs w:val="20"/>
        </w:rPr>
      </w:pPr>
      <w:r w:rsidRPr="00EF3DEB">
        <w:rPr>
          <w:rFonts w:ascii="Cambria" w:eastAsia="Calibri" w:hAnsi="Cambria" w:cs="Times New Roman"/>
          <w:sz w:val="20"/>
          <w:szCs w:val="20"/>
        </w:rPr>
        <w:t>4. Przy kalkulowaniu ceny oferty, Wykonawca zobowiązany jest uwzględnić wymagania Zamawiającego dotyczące zatrudnienia osób realizujących usługi na podstawie umowy o pracę. Wykonawca zobowiązany jest kalkulując cenę uwzględnić wysokości minimalnego wynagrodzenia albo wysokości minimalnej stawki godzinowej, ustalonych na podstawie przepisów ustawy z dnia 10 października 2002 r. o minimalnym wynagrodzeniu za pracę (</w:t>
      </w:r>
      <w:proofErr w:type="spellStart"/>
      <w:r w:rsidRPr="00EF3DEB">
        <w:rPr>
          <w:rFonts w:ascii="Cambria" w:eastAsia="Calibri" w:hAnsi="Cambria" w:cs="Times New Roman"/>
          <w:sz w:val="20"/>
          <w:szCs w:val="20"/>
        </w:rPr>
        <w:t>t.j</w:t>
      </w:r>
      <w:proofErr w:type="spellEnd"/>
      <w:r w:rsidRPr="00EF3DEB">
        <w:rPr>
          <w:rFonts w:ascii="Cambria" w:eastAsia="Calibri" w:hAnsi="Cambria" w:cs="Times New Roman"/>
          <w:sz w:val="20"/>
          <w:szCs w:val="20"/>
        </w:rPr>
        <w:t xml:space="preserve">. Dz.U. z 2020 r. poz. 2207) zasady podlegania ubezpieczeniom społecznym lub ubezpieczeniu zdrowotnemu lub wysokości stawki składki na ubezpieczenia społeczne lub zdrowotne. </w:t>
      </w:r>
    </w:p>
    <w:p w14:paraId="0B940EBD" w14:textId="77777777" w:rsidR="00EF3DEB" w:rsidRPr="00EF3DEB" w:rsidRDefault="00EF3DEB" w:rsidP="00EF3DEB">
      <w:pPr>
        <w:widowControl w:val="0"/>
        <w:spacing w:after="0" w:line="259" w:lineRule="auto"/>
        <w:jc w:val="both"/>
        <w:rPr>
          <w:rFonts w:ascii="Cambria" w:eastAsia="Calibri" w:hAnsi="Cambria" w:cs="Times New Roman"/>
          <w:sz w:val="20"/>
          <w:szCs w:val="20"/>
        </w:rPr>
      </w:pPr>
      <w:r w:rsidRPr="00EF3DEB">
        <w:rPr>
          <w:rFonts w:ascii="Cambria" w:eastAsia="Calibri" w:hAnsi="Cambria" w:cs="Times New Roman"/>
          <w:sz w:val="20"/>
          <w:szCs w:val="20"/>
        </w:rPr>
        <w:t xml:space="preserve">5. W cenie oferty uwzględnia się podatek od towarów i usług (VAT), zgodnie z obowiązującymi przepisami. </w:t>
      </w:r>
    </w:p>
    <w:p w14:paraId="4A062AAC" w14:textId="77777777" w:rsidR="00EF3DEB" w:rsidRPr="00EF3DEB" w:rsidRDefault="00EF3DEB" w:rsidP="00EF3DEB">
      <w:pPr>
        <w:widowControl w:val="0"/>
        <w:spacing w:after="0" w:line="259" w:lineRule="auto"/>
        <w:jc w:val="both"/>
        <w:rPr>
          <w:rFonts w:ascii="Cambria" w:eastAsia="Calibri" w:hAnsi="Cambria" w:cs="Times New Roman"/>
          <w:sz w:val="20"/>
          <w:szCs w:val="20"/>
        </w:rPr>
      </w:pPr>
      <w:r w:rsidRPr="00EF3DEB">
        <w:rPr>
          <w:rFonts w:ascii="Cambria" w:eastAsia="Calibri" w:hAnsi="Cambria" w:cs="Times New Roman"/>
          <w:sz w:val="20"/>
          <w:szCs w:val="20"/>
        </w:rPr>
        <w:t>6.  Zamawiający nie jest podatnikiem zarejestrowanym jako czynny podatnik podatku od towarów i usług.</w:t>
      </w:r>
    </w:p>
    <w:p w14:paraId="699FE34C" w14:textId="77777777" w:rsidR="00EF3DEB" w:rsidRPr="00EF3DEB" w:rsidRDefault="00EF3DEB" w:rsidP="00EF3DEB">
      <w:pPr>
        <w:widowControl w:val="0"/>
        <w:suppressAutoHyphens/>
        <w:spacing w:after="0" w:line="240" w:lineRule="auto"/>
        <w:jc w:val="both"/>
        <w:rPr>
          <w:rFonts w:ascii="Cambria" w:eastAsia="Andale Sans UI" w:hAnsi="Cambria" w:cs="Arial"/>
          <w:sz w:val="20"/>
          <w:szCs w:val="20"/>
          <w:lang w:eastAsia="pl-PL"/>
        </w:rPr>
      </w:pPr>
      <w:r w:rsidRPr="00EF3DEB">
        <w:rPr>
          <w:rFonts w:ascii="Cambria" w:eastAsia="Andale Sans UI" w:hAnsi="Cambria" w:cs="Arial"/>
          <w:sz w:val="20"/>
          <w:szCs w:val="20"/>
          <w:lang w:eastAsia="pl-PL"/>
        </w:rPr>
        <w:t xml:space="preserve">7. Wykonawca uwzględniając wszelkie wymogi, o których mowa w niniejszej Specyfikacji Warunków Zamówienia, powinien w cenie brutto ująć wszelkie koszty niezbędne dla prawidłowego i pełnego </w:t>
      </w:r>
      <w:r w:rsidRPr="00EF3DEB">
        <w:rPr>
          <w:rFonts w:ascii="Cambria" w:eastAsia="Andale Sans UI" w:hAnsi="Cambria" w:cs="Arial"/>
          <w:sz w:val="20"/>
          <w:szCs w:val="20"/>
          <w:lang w:eastAsia="pl-PL"/>
        </w:rPr>
        <w:lastRenderedPageBreak/>
        <w:t>wykonania przedmiotu zamówienia, jak również wszystkie koszty, opłaty, wydatki Wykonawcy, delegacje, a także podatki, w tym podatek od towarów i usług.</w:t>
      </w:r>
    </w:p>
    <w:p w14:paraId="35DFBA25" w14:textId="77777777" w:rsidR="00EF3DEB" w:rsidRPr="00EF3DEB" w:rsidRDefault="00EF3DEB" w:rsidP="00EF3DEB">
      <w:pPr>
        <w:widowControl w:val="0"/>
        <w:suppressAutoHyphens/>
        <w:spacing w:after="0" w:line="240" w:lineRule="auto"/>
        <w:jc w:val="both"/>
        <w:rPr>
          <w:rFonts w:ascii="Cambria" w:eastAsia="Andale Sans UI" w:hAnsi="Cambria" w:cs="Arial"/>
          <w:sz w:val="20"/>
          <w:szCs w:val="20"/>
          <w:lang w:eastAsia="pl-PL"/>
        </w:rPr>
      </w:pPr>
      <w:r w:rsidRPr="00EF3DEB">
        <w:rPr>
          <w:rFonts w:ascii="Cambria" w:eastAsia="Andale Sans UI" w:hAnsi="Cambria" w:cs="Arial"/>
          <w:sz w:val="20"/>
          <w:szCs w:val="20"/>
          <w:lang w:eastAsia="pl-PL"/>
        </w:rPr>
        <w:t xml:space="preserve">8. Wszystkie wartości podane w Formularzu  Oferty, powinny być liczone w złotych polskich z dokładnością do dwóch miejsc po przecinku (końcówki poniżej 0,5 grosza pomija się, </w:t>
      </w:r>
      <w:r w:rsidRPr="00EF3DEB">
        <w:rPr>
          <w:rFonts w:ascii="Cambria" w:eastAsia="Andale Sans UI" w:hAnsi="Cambria" w:cs="Arial"/>
          <w:sz w:val="20"/>
          <w:szCs w:val="20"/>
          <w:lang w:eastAsia="pl-PL"/>
        </w:rPr>
        <w:br/>
        <w:t xml:space="preserve">a końcówki 0,5 grosza i wyższe zaokrągla się do 1 grosza w rozumieniu ustawy z dnia 9 maja 2014r. o informowaniu o cenach towarów i usług oraz ustawy z dnia 7 lipca 1994r. </w:t>
      </w:r>
      <w:r w:rsidRPr="00EF3DEB">
        <w:rPr>
          <w:rFonts w:ascii="Cambria" w:eastAsia="Andale Sans UI" w:hAnsi="Cambria" w:cs="Arial"/>
          <w:sz w:val="20"/>
          <w:szCs w:val="20"/>
          <w:lang w:eastAsia="pl-PL"/>
        </w:rPr>
        <w:br/>
        <w:t>o denominacji złotego.</w:t>
      </w:r>
    </w:p>
    <w:p w14:paraId="62F4E79E" w14:textId="77777777" w:rsidR="00EF3DEB" w:rsidRPr="00EF3DEB" w:rsidRDefault="00EF3DEB" w:rsidP="00EF3DEB">
      <w:pPr>
        <w:widowControl w:val="0"/>
        <w:suppressAutoHyphens/>
        <w:spacing w:after="0" w:line="240" w:lineRule="auto"/>
        <w:jc w:val="both"/>
        <w:rPr>
          <w:rFonts w:ascii="Cambria" w:eastAsia="Andale Sans UI" w:hAnsi="Cambria" w:cs="Arial"/>
          <w:sz w:val="20"/>
          <w:szCs w:val="20"/>
          <w:lang w:eastAsia="pl-PL"/>
        </w:rPr>
      </w:pPr>
      <w:r w:rsidRPr="00EF3DEB">
        <w:rPr>
          <w:rFonts w:ascii="Cambria" w:eastAsia="Andale Sans UI" w:hAnsi="Cambria" w:cs="Arial"/>
          <w:sz w:val="20"/>
          <w:szCs w:val="20"/>
          <w:lang w:eastAsia="pl-PL"/>
        </w:rPr>
        <w:t>9. Stawka podatku VAT określana jest zgodnie z ustawą z dnia 11 marca 2004r. o podatku od towarów i usług.</w:t>
      </w:r>
    </w:p>
    <w:p w14:paraId="686691DB" w14:textId="77777777" w:rsidR="00EF3DEB" w:rsidRPr="00EF3DEB" w:rsidRDefault="00EF3DEB" w:rsidP="00EF3DEB">
      <w:pPr>
        <w:widowControl w:val="0"/>
        <w:suppressAutoHyphens/>
        <w:spacing w:after="0" w:line="240" w:lineRule="auto"/>
        <w:jc w:val="both"/>
        <w:rPr>
          <w:rFonts w:ascii="Cambria" w:eastAsia="Andale Sans UI" w:hAnsi="Cambria" w:cs="Arial"/>
          <w:sz w:val="20"/>
          <w:szCs w:val="20"/>
          <w:lang w:eastAsia="pl-PL"/>
        </w:rPr>
      </w:pPr>
      <w:r w:rsidRPr="00EF3DEB">
        <w:rPr>
          <w:rFonts w:ascii="Cambria" w:eastAsia="Andale Sans UI" w:hAnsi="Cambria" w:cs="Arial"/>
          <w:sz w:val="20"/>
          <w:szCs w:val="20"/>
          <w:lang w:eastAsia="pl-PL"/>
        </w:rPr>
        <w:t>10. Wykonawca dla przedmiotu zamówienia może zaproponować tylko jedną cenę i nie może jej zmienić.</w:t>
      </w:r>
    </w:p>
    <w:p w14:paraId="41F66942" w14:textId="77777777" w:rsidR="00EF3DEB" w:rsidRPr="00EF3DEB" w:rsidRDefault="00EF3DEB" w:rsidP="00EF3DEB">
      <w:pPr>
        <w:suppressAutoHyphens/>
        <w:spacing w:after="0" w:line="240" w:lineRule="auto"/>
        <w:jc w:val="both"/>
        <w:textAlignment w:val="baseline"/>
        <w:rPr>
          <w:rFonts w:ascii="Cambria" w:eastAsia="Times New Roman" w:hAnsi="Cambria" w:cs="Arial"/>
          <w:b/>
          <w:kern w:val="2"/>
          <w:sz w:val="20"/>
          <w:szCs w:val="20"/>
          <w:lang w:eastAsia="ar-SA"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EF3DEB" w:rsidRPr="00EF3DEB" w14:paraId="1F312338" w14:textId="77777777" w:rsidTr="00A010EE">
        <w:tc>
          <w:tcPr>
            <w:tcW w:w="8921" w:type="dxa"/>
            <w:shd w:val="clear" w:color="auto" w:fill="FDE9D9" w:themeFill="accent6" w:themeFillTint="33"/>
          </w:tcPr>
          <w:p w14:paraId="2530D5A1"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Rozdział XXII.</w:t>
            </w:r>
          </w:p>
          <w:p w14:paraId="5D80545C"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 xml:space="preserve">KRYTERIA OCENY OFERT </w:t>
            </w:r>
          </w:p>
        </w:tc>
      </w:tr>
    </w:tbl>
    <w:p w14:paraId="3B20CDFF" w14:textId="77777777" w:rsidR="00EF3DEB" w:rsidRPr="00EF3DEB" w:rsidRDefault="00EF3DEB" w:rsidP="00EF3DEB">
      <w:pPr>
        <w:suppressAutoHyphens/>
        <w:spacing w:after="0" w:line="240" w:lineRule="auto"/>
        <w:jc w:val="both"/>
        <w:textAlignment w:val="baseline"/>
        <w:rPr>
          <w:rFonts w:ascii="Cambria" w:eastAsia="Times New Roman" w:hAnsi="Cambria" w:cs="Arial"/>
          <w:color w:val="000000"/>
          <w:kern w:val="2"/>
          <w:sz w:val="20"/>
          <w:szCs w:val="20"/>
          <w:lang w:eastAsia="ar-SA" w:bidi="hi-IN"/>
        </w:rPr>
      </w:pPr>
    </w:p>
    <w:p w14:paraId="748B8161" w14:textId="77777777" w:rsidR="00EF3DEB" w:rsidRPr="00EF3DEB" w:rsidRDefault="00EF3DEB" w:rsidP="00EF3DEB">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 xml:space="preserve">1. Najkorzystniejszą ofertą będzie oferta, która przedstawia najkorzystniejszy bilans ceny </w:t>
      </w:r>
      <w:r w:rsidRPr="00EF3DEB">
        <w:rPr>
          <w:rFonts w:ascii="Cambria" w:eastAsia="Andale Sans UI" w:hAnsi="Cambria" w:cs="Arial"/>
          <w:kern w:val="2"/>
          <w:sz w:val="20"/>
          <w:szCs w:val="20"/>
          <w:lang w:eastAsia="pl-PL" w:bidi="hi-IN"/>
        </w:rPr>
        <w:br/>
        <w:t>i innych kryteriów odnoszących się do przedmiotu zamówienia publicznego.</w:t>
      </w:r>
    </w:p>
    <w:p w14:paraId="26EF6CF6" w14:textId="77777777" w:rsidR="00EF3DEB" w:rsidRPr="00EF3DEB" w:rsidRDefault="00EF3DEB" w:rsidP="00EF3DEB">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Andale Sans UI" w:hAnsi="Cambria" w:cs="Arial"/>
          <w:kern w:val="2"/>
          <w:sz w:val="20"/>
          <w:szCs w:val="20"/>
          <w:lang w:eastAsia="pl-PL" w:bidi="hi-IN"/>
        </w:rPr>
        <w:t>2. Przy wyborze oferty Zamawiający będzie się kierował następującymi kryteriami (przy założeniu, że 1% = 1 pkt.):</w:t>
      </w:r>
    </w:p>
    <w:p w14:paraId="4A33E39F" w14:textId="77777777" w:rsidR="00EF3DEB" w:rsidRPr="00EF3DEB" w:rsidRDefault="00EF3DEB" w:rsidP="00EF3DEB">
      <w:pPr>
        <w:widowControl w:val="0"/>
        <w:numPr>
          <w:ilvl w:val="0"/>
          <w:numId w:val="16"/>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EF3DEB">
        <w:rPr>
          <w:rFonts w:ascii="Cambria" w:eastAsia="Andale Sans UI" w:hAnsi="Cambria" w:cs="Arial"/>
          <w:b/>
          <w:bCs/>
          <w:kern w:val="2"/>
          <w:sz w:val="20"/>
          <w:szCs w:val="20"/>
          <w:lang w:eastAsia="ar-SA" w:bidi="hi-IN"/>
        </w:rPr>
        <w:t>Cena oferty brutto (C) – 60 %</w:t>
      </w:r>
    </w:p>
    <w:p w14:paraId="43B024D3" w14:textId="3090EE0D" w:rsidR="00EF3DEB" w:rsidRPr="00CB3938" w:rsidRDefault="007E00CC" w:rsidP="00EF3DEB">
      <w:pPr>
        <w:widowControl w:val="0"/>
        <w:numPr>
          <w:ilvl w:val="0"/>
          <w:numId w:val="16"/>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Pr>
          <w:rFonts w:ascii="Cambria" w:eastAsia="Andale Sans UI" w:hAnsi="Cambria" w:cs="Arial"/>
          <w:b/>
          <w:bCs/>
          <w:kern w:val="2"/>
          <w:sz w:val="20"/>
          <w:szCs w:val="20"/>
          <w:lang w:eastAsia="ar-SA" w:bidi="hi-IN"/>
        </w:rPr>
        <w:t xml:space="preserve">Ilość porcji produktów degustacyjnych </w:t>
      </w:r>
      <w:proofErr w:type="spellStart"/>
      <w:r>
        <w:rPr>
          <w:rFonts w:ascii="Cambria" w:eastAsia="Andale Sans UI" w:hAnsi="Cambria" w:cs="Arial"/>
          <w:b/>
          <w:bCs/>
          <w:kern w:val="2"/>
          <w:sz w:val="20"/>
          <w:szCs w:val="20"/>
          <w:lang w:eastAsia="ar-SA" w:bidi="hi-IN"/>
        </w:rPr>
        <w:t>finger</w:t>
      </w:r>
      <w:proofErr w:type="spellEnd"/>
      <w:r>
        <w:rPr>
          <w:rFonts w:ascii="Cambria" w:eastAsia="Andale Sans UI" w:hAnsi="Cambria" w:cs="Arial"/>
          <w:b/>
          <w:bCs/>
          <w:kern w:val="2"/>
          <w:sz w:val="20"/>
          <w:szCs w:val="20"/>
          <w:lang w:eastAsia="ar-SA" w:bidi="hi-IN"/>
        </w:rPr>
        <w:t xml:space="preserve"> </w:t>
      </w:r>
      <w:proofErr w:type="spellStart"/>
      <w:r>
        <w:rPr>
          <w:rFonts w:ascii="Cambria" w:eastAsia="Andale Sans UI" w:hAnsi="Cambria" w:cs="Arial"/>
          <w:b/>
          <w:bCs/>
          <w:kern w:val="2"/>
          <w:sz w:val="20"/>
          <w:szCs w:val="20"/>
          <w:lang w:eastAsia="ar-SA" w:bidi="hi-IN"/>
        </w:rPr>
        <w:t>foot</w:t>
      </w:r>
      <w:proofErr w:type="spellEnd"/>
      <w:r>
        <w:rPr>
          <w:rFonts w:ascii="Cambria" w:eastAsia="Andale Sans UI" w:hAnsi="Cambria" w:cs="Arial"/>
          <w:b/>
          <w:bCs/>
          <w:kern w:val="2"/>
          <w:sz w:val="20"/>
          <w:szCs w:val="20"/>
          <w:lang w:eastAsia="ar-SA" w:bidi="hi-IN"/>
        </w:rPr>
        <w:t xml:space="preserve"> </w:t>
      </w:r>
      <w:r w:rsidR="00F07CE6">
        <w:rPr>
          <w:rFonts w:ascii="Cambria" w:eastAsia="Andale Sans UI" w:hAnsi="Cambria" w:cs="Arial"/>
          <w:b/>
          <w:bCs/>
          <w:kern w:val="2"/>
          <w:sz w:val="20"/>
          <w:szCs w:val="20"/>
          <w:lang w:eastAsia="ar-SA" w:bidi="hi-IN"/>
        </w:rPr>
        <w:t xml:space="preserve"> (</w:t>
      </w:r>
      <w:r>
        <w:rPr>
          <w:rFonts w:ascii="Cambria" w:eastAsia="Andale Sans UI" w:hAnsi="Cambria" w:cs="Arial"/>
          <w:b/>
          <w:bCs/>
          <w:kern w:val="2"/>
          <w:sz w:val="20"/>
          <w:szCs w:val="20"/>
          <w:lang w:eastAsia="ar-SA" w:bidi="hi-IN"/>
        </w:rPr>
        <w:t>PD</w:t>
      </w:r>
      <w:r w:rsidR="00F07CE6">
        <w:rPr>
          <w:rFonts w:ascii="Cambria" w:eastAsia="Andale Sans UI" w:hAnsi="Cambria" w:cs="Arial"/>
          <w:b/>
          <w:bCs/>
          <w:kern w:val="2"/>
          <w:sz w:val="20"/>
          <w:szCs w:val="20"/>
          <w:lang w:eastAsia="ar-SA" w:bidi="hi-IN"/>
        </w:rPr>
        <w:t>)– 4</w:t>
      </w:r>
      <w:r w:rsidR="00EF3DEB" w:rsidRPr="00EF3DEB">
        <w:rPr>
          <w:rFonts w:ascii="Cambria" w:eastAsia="Andale Sans UI" w:hAnsi="Cambria" w:cs="Arial"/>
          <w:b/>
          <w:bCs/>
          <w:kern w:val="2"/>
          <w:sz w:val="20"/>
          <w:szCs w:val="20"/>
          <w:lang w:eastAsia="ar-SA" w:bidi="hi-IN"/>
        </w:rPr>
        <w:t>0%</w:t>
      </w:r>
    </w:p>
    <w:p w14:paraId="21E03976" w14:textId="77777777" w:rsidR="00EF3DEB" w:rsidRPr="00EF3DEB" w:rsidRDefault="00EF3DEB" w:rsidP="00EF3DEB">
      <w:pPr>
        <w:widowControl w:val="0"/>
        <w:suppressAutoHyphens/>
        <w:spacing w:after="160" w:line="259" w:lineRule="auto"/>
        <w:jc w:val="both"/>
        <w:rPr>
          <w:rFonts w:ascii="Cambria" w:eastAsia="Times New Roman" w:hAnsi="Cambria" w:cs="Times New Roman"/>
          <w:sz w:val="20"/>
          <w:szCs w:val="20"/>
          <w:lang w:eastAsia="pl-PL"/>
        </w:rPr>
      </w:pPr>
      <w:r w:rsidRPr="00EF3DEB">
        <w:rPr>
          <w:rFonts w:ascii="Cambria" w:eastAsia="Andale Sans UI" w:hAnsi="Cambria" w:cs="Arial"/>
          <w:sz w:val="20"/>
          <w:szCs w:val="20"/>
          <w:lang w:eastAsia="ar-SA"/>
        </w:rPr>
        <w:t>3. Sposób przyznania punktów, rozpatrywanych ofert wg wag podanych w specyfikacji.</w:t>
      </w:r>
    </w:p>
    <w:p w14:paraId="32093338" w14:textId="77777777" w:rsidR="00EF3DEB" w:rsidRPr="00EF3DEB" w:rsidRDefault="00EF3DEB" w:rsidP="00EF3DEB">
      <w:pPr>
        <w:widowControl w:val="0"/>
        <w:numPr>
          <w:ilvl w:val="0"/>
          <w:numId w:val="3"/>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Arial"/>
          <w:b/>
          <w:kern w:val="2"/>
          <w:sz w:val="20"/>
          <w:szCs w:val="20"/>
          <w:u w:val="single"/>
          <w:lang w:eastAsia="pl-PL" w:bidi="hi-IN"/>
        </w:rPr>
        <w:t>Najniższa cena:</w:t>
      </w:r>
    </w:p>
    <w:p w14:paraId="25FEAC89" w14:textId="77777777" w:rsidR="00EF3DEB" w:rsidRPr="00EF3DEB" w:rsidRDefault="00EF3DEB" w:rsidP="00EF3DEB">
      <w:pPr>
        <w:suppressAutoHyphens/>
        <w:spacing w:after="0" w:line="240" w:lineRule="auto"/>
        <w:ind w:left="720"/>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Arial"/>
          <w:kern w:val="2"/>
          <w:sz w:val="20"/>
          <w:szCs w:val="20"/>
          <w:lang w:eastAsia="pl-PL" w:bidi="hi-IN"/>
        </w:rPr>
        <w:br/>
        <w:t xml:space="preserve">            Najniższa oferowana Cena (brutto) spośród złożonych ofert</w:t>
      </w:r>
    </w:p>
    <w:p w14:paraId="362DB84C" w14:textId="77777777" w:rsidR="00EF3DEB" w:rsidRPr="00EF3DEB" w:rsidRDefault="00EF3DEB" w:rsidP="00EF3DEB">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Arial"/>
          <w:kern w:val="2"/>
          <w:sz w:val="20"/>
          <w:szCs w:val="20"/>
          <w:lang w:eastAsia="pl-PL" w:bidi="hi-IN"/>
        </w:rPr>
        <w:t>Cena brutto =   --------------------------------------------------------------------------------       x 100 punktów x 60%</w:t>
      </w:r>
    </w:p>
    <w:p w14:paraId="1303FBC0" w14:textId="77777777" w:rsidR="00EF3DEB" w:rsidRPr="00EF3DEB" w:rsidRDefault="00EF3DEB" w:rsidP="00EF3DEB">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Arial"/>
          <w:kern w:val="2"/>
          <w:sz w:val="20"/>
          <w:szCs w:val="20"/>
          <w:lang w:eastAsia="pl-PL" w:bidi="hi-IN"/>
        </w:rPr>
        <w:tab/>
      </w:r>
      <w:r w:rsidRPr="00EF3DEB">
        <w:rPr>
          <w:rFonts w:ascii="Cambria" w:eastAsia="Times New Roman" w:hAnsi="Cambria" w:cs="Arial"/>
          <w:kern w:val="2"/>
          <w:sz w:val="20"/>
          <w:szCs w:val="20"/>
          <w:lang w:eastAsia="pl-PL" w:bidi="hi-IN"/>
        </w:rPr>
        <w:tab/>
        <w:t xml:space="preserve"> Cena badanej oferty (brutto)</w:t>
      </w:r>
    </w:p>
    <w:p w14:paraId="1ADDBAD0" w14:textId="77777777" w:rsidR="00EF3DEB" w:rsidRPr="00EF3DEB" w:rsidRDefault="00EF3DEB" w:rsidP="00EF3DEB">
      <w:pPr>
        <w:suppressAutoHyphens/>
        <w:spacing w:after="0" w:line="240" w:lineRule="auto"/>
        <w:jc w:val="both"/>
        <w:textAlignment w:val="baseline"/>
        <w:rPr>
          <w:rFonts w:ascii="Cambria" w:eastAsia="Times New Roman" w:hAnsi="Cambria" w:cs="Arial"/>
          <w:kern w:val="2"/>
          <w:sz w:val="20"/>
          <w:szCs w:val="20"/>
          <w:lang w:eastAsia="pl-PL" w:bidi="hi-IN"/>
        </w:rPr>
      </w:pPr>
    </w:p>
    <w:p w14:paraId="47546AAB" w14:textId="77777777" w:rsidR="00EF3DEB" w:rsidRPr="00EF3DEB" w:rsidRDefault="00EF3DEB" w:rsidP="00EF3DEB">
      <w:pPr>
        <w:widowControl w:val="0"/>
        <w:suppressAutoHyphens/>
        <w:spacing w:after="0" w:line="240" w:lineRule="auto"/>
        <w:ind w:left="1068"/>
        <w:jc w:val="both"/>
        <w:textAlignment w:val="baseline"/>
        <w:rPr>
          <w:rFonts w:ascii="Cambria" w:eastAsia="Times New Roman" w:hAnsi="Cambria" w:cs="Times New Roman"/>
          <w:kern w:val="2"/>
          <w:sz w:val="20"/>
          <w:szCs w:val="20"/>
          <w:lang w:eastAsia="pl-PL" w:bidi="hi-IN"/>
        </w:rPr>
      </w:pPr>
      <w:bookmarkStart w:id="16" w:name="_Hlk128314625"/>
      <w:r w:rsidRPr="00EF3DEB">
        <w:rPr>
          <w:rFonts w:ascii="Cambria" w:eastAsia="Andale Sans UI" w:hAnsi="Cambria" w:cs="Arial"/>
          <w:b/>
          <w:kern w:val="2"/>
          <w:sz w:val="20"/>
          <w:szCs w:val="20"/>
          <w:lang w:eastAsia="pl-PL" w:bidi="hi-IN"/>
        </w:rPr>
        <w:t>Maksymalna ilość punktów za cenę – 60 pkt.</w:t>
      </w:r>
    </w:p>
    <w:bookmarkEnd w:id="16"/>
    <w:p w14:paraId="0C8D094D" w14:textId="77777777" w:rsidR="00EF3DEB" w:rsidRPr="00EF3DEB" w:rsidRDefault="00EF3DEB" w:rsidP="00EF3DEB">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Przyznane punkty zostaną zaokrąglone do dwóch miejsc po przecinku.</w:t>
      </w:r>
    </w:p>
    <w:p w14:paraId="19AA8706" w14:textId="77777777" w:rsidR="00EF3DEB" w:rsidRPr="00EF3DEB" w:rsidRDefault="00EF3DEB" w:rsidP="00EF3DEB">
      <w:pPr>
        <w:widowControl w:val="0"/>
        <w:suppressAutoHyphens/>
        <w:spacing w:after="0" w:line="240" w:lineRule="auto"/>
        <w:jc w:val="both"/>
        <w:textAlignment w:val="baseline"/>
        <w:rPr>
          <w:rFonts w:ascii="Cambria" w:eastAsia="Andale Sans UI" w:hAnsi="Cambria" w:cs="Arial"/>
          <w:kern w:val="2"/>
          <w:sz w:val="20"/>
          <w:szCs w:val="20"/>
          <w:lang w:eastAsia="ar-SA" w:bidi="hi-IN"/>
        </w:rPr>
      </w:pPr>
    </w:p>
    <w:p w14:paraId="3E0A9F90" w14:textId="5EE79A20" w:rsidR="00EF3DEB" w:rsidRPr="00EF3DEB" w:rsidRDefault="007E00CC" w:rsidP="00EF3DEB">
      <w:pPr>
        <w:widowControl w:val="0"/>
        <w:numPr>
          <w:ilvl w:val="0"/>
          <w:numId w:val="3"/>
        </w:numPr>
        <w:suppressAutoHyphens/>
        <w:spacing w:after="160" w:line="259" w:lineRule="auto"/>
        <w:jc w:val="both"/>
        <w:textAlignment w:val="baseline"/>
        <w:rPr>
          <w:rFonts w:ascii="Cambria" w:eastAsia="Andale Sans UI" w:hAnsi="Cambria" w:cs="Arial"/>
          <w:b/>
          <w:kern w:val="2"/>
          <w:sz w:val="20"/>
          <w:szCs w:val="20"/>
          <w:u w:val="single"/>
          <w:lang w:eastAsia="pl-PL" w:bidi="hi-IN"/>
        </w:rPr>
      </w:pPr>
      <w:bookmarkStart w:id="17" w:name="_Hlk128317288"/>
      <w:r>
        <w:rPr>
          <w:rFonts w:ascii="Cambria" w:eastAsia="Andale Sans UI" w:hAnsi="Cambria" w:cs="Arial"/>
          <w:b/>
          <w:kern w:val="2"/>
          <w:sz w:val="20"/>
          <w:szCs w:val="20"/>
          <w:u w:val="single"/>
          <w:lang w:eastAsia="pl-PL" w:bidi="hi-IN"/>
        </w:rPr>
        <w:t xml:space="preserve">Ilość porcji produktów degustacyjnych </w:t>
      </w:r>
      <w:proofErr w:type="spellStart"/>
      <w:r>
        <w:rPr>
          <w:rFonts w:ascii="Cambria" w:eastAsia="Andale Sans UI" w:hAnsi="Cambria" w:cs="Arial"/>
          <w:b/>
          <w:kern w:val="2"/>
          <w:sz w:val="20"/>
          <w:szCs w:val="20"/>
          <w:u w:val="single"/>
          <w:lang w:eastAsia="pl-PL" w:bidi="hi-IN"/>
        </w:rPr>
        <w:t>finger</w:t>
      </w:r>
      <w:proofErr w:type="spellEnd"/>
      <w:r>
        <w:rPr>
          <w:rFonts w:ascii="Cambria" w:eastAsia="Andale Sans UI" w:hAnsi="Cambria" w:cs="Arial"/>
          <w:b/>
          <w:kern w:val="2"/>
          <w:sz w:val="20"/>
          <w:szCs w:val="20"/>
          <w:u w:val="single"/>
          <w:lang w:eastAsia="pl-PL" w:bidi="hi-IN"/>
        </w:rPr>
        <w:t xml:space="preserve"> </w:t>
      </w:r>
      <w:proofErr w:type="spellStart"/>
      <w:r>
        <w:rPr>
          <w:rFonts w:ascii="Cambria" w:eastAsia="Andale Sans UI" w:hAnsi="Cambria" w:cs="Arial"/>
          <w:b/>
          <w:kern w:val="2"/>
          <w:sz w:val="20"/>
          <w:szCs w:val="20"/>
          <w:u w:val="single"/>
          <w:lang w:eastAsia="pl-PL" w:bidi="hi-IN"/>
        </w:rPr>
        <w:t>foot</w:t>
      </w:r>
      <w:proofErr w:type="spellEnd"/>
      <w:r w:rsidR="00EF3DEB" w:rsidRPr="00EF3DEB">
        <w:rPr>
          <w:rFonts w:ascii="Cambria" w:eastAsia="Andale Sans UI" w:hAnsi="Cambria" w:cs="Arial"/>
          <w:b/>
          <w:kern w:val="2"/>
          <w:sz w:val="20"/>
          <w:szCs w:val="20"/>
          <w:u w:val="single"/>
          <w:lang w:eastAsia="pl-PL" w:bidi="hi-IN"/>
        </w:rPr>
        <w:t xml:space="preserve">: </w:t>
      </w:r>
    </w:p>
    <w:p w14:paraId="7552AF92" w14:textId="77777777" w:rsidR="007E00CC" w:rsidRPr="007E00CC" w:rsidRDefault="007E00CC" w:rsidP="007E00CC">
      <w:pPr>
        <w:widowControl w:val="0"/>
        <w:spacing w:after="0"/>
        <w:jc w:val="both"/>
        <w:rPr>
          <w:rFonts w:ascii="Cambria" w:eastAsia="Calibri" w:hAnsi="Cambria" w:cs="Times New Roman"/>
          <w:sz w:val="20"/>
          <w:szCs w:val="20"/>
        </w:rPr>
      </w:pPr>
      <w:r w:rsidRPr="007E00CC">
        <w:rPr>
          <w:rFonts w:ascii="Cambria" w:eastAsia="Calibri" w:hAnsi="Cambria" w:cs="Times New Roman"/>
          <w:sz w:val="20"/>
          <w:szCs w:val="20"/>
        </w:rPr>
        <w:t xml:space="preserve">W kryterium Zamawiający będzie przyznawał punkty jeśli Wykonawca zaoferuje większą ilość produktów (porcji) </w:t>
      </w:r>
      <w:proofErr w:type="spellStart"/>
      <w:r w:rsidRPr="007E00CC">
        <w:rPr>
          <w:rFonts w:ascii="Cambria" w:eastAsia="Calibri" w:hAnsi="Cambria" w:cs="Times New Roman"/>
          <w:sz w:val="20"/>
          <w:szCs w:val="20"/>
        </w:rPr>
        <w:t>degustacyjncych</w:t>
      </w:r>
      <w:proofErr w:type="spellEnd"/>
      <w:r w:rsidRPr="007E00CC">
        <w:rPr>
          <w:rFonts w:ascii="Cambria" w:eastAsia="Calibri" w:hAnsi="Cambria" w:cs="Times New Roman"/>
          <w:sz w:val="20"/>
          <w:szCs w:val="20"/>
        </w:rPr>
        <w:t xml:space="preserve"> typu </w:t>
      </w:r>
      <w:proofErr w:type="spellStart"/>
      <w:r w:rsidRPr="007E00CC">
        <w:rPr>
          <w:rFonts w:ascii="Cambria" w:eastAsia="Calibri" w:hAnsi="Cambria" w:cs="Times New Roman"/>
          <w:sz w:val="20"/>
          <w:szCs w:val="20"/>
        </w:rPr>
        <w:t>finger</w:t>
      </w:r>
      <w:proofErr w:type="spellEnd"/>
      <w:r w:rsidRPr="007E00CC">
        <w:rPr>
          <w:rFonts w:ascii="Cambria" w:eastAsia="Calibri" w:hAnsi="Cambria" w:cs="Times New Roman"/>
          <w:sz w:val="20"/>
          <w:szCs w:val="20"/>
        </w:rPr>
        <w:t xml:space="preserve"> food. Punkty zostaną przyznane w następujący sposób:</w:t>
      </w:r>
    </w:p>
    <w:p w14:paraId="0026779E" w14:textId="77777777" w:rsidR="007E00CC" w:rsidRPr="007E00CC" w:rsidRDefault="007E00CC" w:rsidP="007E00CC">
      <w:pPr>
        <w:widowControl w:val="0"/>
        <w:spacing w:after="0"/>
        <w:jc w:val="both"/>
        <w:rPr>
          <w:rFonts w:ascii="Cambria" w:eastAsia="Calibri" w:hAnsi="Cambria" w:cs="Times New Roman"/>
          <w:sz w:val="20"/>
          <w:szCs w:val="20"/>
        </w:rPr>
      </w:pPr>
      <w:r w:rsidRPr="007E00CC">
        <w:rPr>
          <w:rFonts w:ascii="Cambria" w:eastAsia="Calibri" w:hAnsi="Cambria" w:cs="Times New Roman"/>
          <w:sz w:val="20"/>
          <w:szCs w:val="20"/>
        </w:rPr>
        <w:t>•</w:t>
      </w:r>
      <w:r w:rsidRPr="007E00CC">
        <w:rPr>
          <w:rFonts w:ascii="Cambria" w:eastAsia="Calibri" w:hAnsi="Cambria" w:cs="Times New Roman"/>
          <w:sz w:val="20"/>
          <w:szCs w:val="20"/>
        </w:rPr>
        <w:tab/>
        <w:t xml:space="preserve">Wariant rozszerzony </w:t>
      </w:r>
      <w:proofErr w:type="spellStart"/>
      <w:r w:rsidRPr="007E00CC">
        <w:rPr>
          <w:rFonts w:ascii="Cambria" w:eastAsia="Calibri" w:hAnsi="Cambria" w:cs="Times New Roman"/>
          <w:sz w:val="20"/>
          <w:szCs w:val="20"/>
        </w:rPr>
        <w:t>finger</w:t>
      </w:r>
      <w:proofErr w:type="spellEnd"/>
      <w:r w:rsidRPr="007E00CC">
        <w:rPr>
          <w:rFonts w:ascii="Cambria" w:eastAsia="Calibri" w:hAnsi="Cambria" w:cs="Times New Roman"/>
          <w:sz w:val="20"/>
          <w:szCs w:val="20"/>
        </w:rPr>
        <w:t xml:space="preserve"> </w:t>
      </w:r>
      <w:proofErr w:type="spellStart"/>
      <w:r w:rsidRPr="007E00CC">
        <w:rPr>
          <w:rFonts w:ascii="Cambria" w:eastAsia="Calibri" w:hAnsi="Cambria" w:cs="Times New Roman"/>
          <w:sz w:val="20"/>
          <w:szCs w:val="20"/>
        </w:rPr>
        <w:t>foods</w:t>
      </w:r>
      <w:proofErr w:type="spellEnd"/>
      <w:r w:rsidRPr="007E00CC">
        <w:rPr>
          <w:rFonts w:ascii="Cambria" w:eastAsia="Calibri" w:hAnsi="Cambria" w:cs="Times New Roman"/>
          <w:sz w:val="20"/>
          <w:szCs w:val="20"/>
        </w:rPr>
        <w:t xml:space="preserve"> – 40 pkt.</w:t>
      </w:r>
    </w:p>
    <w:p w14:paraId="5EC79A60" w14:textId="100B19A1" w:rsidR="007E00CC" w:rsidRDefault="007E00CC" w:rsidP="007E00CC">
      <w:pPr>
        <w:widowControl w:val="0"/>
        <w:spacing w:after="0"/>
        <w:jc w:val="both"/>
        <w:rPr>
          <w:rFonts w:ascii="Cambria" w:eastAsia="Calibri" w:hAnsi="Cambria" w:cs="Times New Roman"/>
          <w:sz w:val="20"/>
          <w:szCs w:val="20"/>
        </w:rPr>
      </w:pPr>
      <w:r w:rsidRPr="007E00CC">
        <w:rPr>
          <w:rFonts w:ascii="Cambria" w:eastAsia="Calibri" w:hAnsi="Cambria" w:cs="Times New Roman"/>
          <w:sz w:val="20"/>
          <w:szCs w:val="20"/>
        </w:rPr>
        <w:t xml:space="preserve">Stół bufetowy składał się będzie z jednej przystawki w formie </w:t>
      </w:r>
      <w:proofErr w:type="spellStart"/>
      <w:r w:rsidRPr="007E00CC">
        <w:rPr>
          <w:rFonts w:ascii="Cambria" w:eastAsia="Calibri" w:hAnsi="Cambria" w:cs="Times New Roman"/>
          <w:sz w:val="20"/>
          <w:szCs w:val="20"/>
        </w:rPr>
        <w:t>finger</w:t>
      </w:r>
      <w:proofErr w:type="spellEnd"/>
      <w:r w:rsidRPr="007E00CC">
        <w:rPr>
          <w:rFonts w:ascii="Cambria" w:eastAsia="Calibri" w:hAnsi="Cambria" w:cs="Times New Roman"/>
          <w:sz w:val="20"/>
          <w:szCs w:val="20"/>
        </w:rPr>
        <w:t xml:space="preserve"> food - narodowej kuchni każdego z odwiedzonych krajów (</w:t>
      </w:r>
      <w:r>
        <w:rPr>
          <w:rFonts w:ascii="Cambria" w:eastAsia="Calibri" w:hAnsi="Cambria" w:cs="Times New Roman"/>
          <w:sz w:val="20"/>
          <w:szCs w:val="20"/>
        </w:rPr>
        <w:t xml:space="preserve">Włochy, Japonia, Izrael </w:t>
      </w:r>
      <w:r w:rsidRPr="007E00CC">
        <w:rPr>
          <w:rFonts w:ascii="Cambria" w:eastAsia="Calibri" w:hAnsi="Cambria" w:cs="Times New Roman"/>
          <w:sz w:val="20"/>
          <w:szCs w:val="20"/>
        </w:rPr>
        <w:t xml:space="preserve"> x 2 – dwie różne przystawki,) – minimum po jednej przekąsce/ na os. z danego kraju.</w:t>
      </w:r>
    </w:p>
    <w:p w14:paraId="14E2FCBF" w14:textId="77777777" w:rsidR="007E00CC" w:rsidRPr="007E00CC" w:rsidRDefault="007E00CC" w:rsidP="007E00CC">
      <w:pPr>
        <w:widowControl w:val="0"/>
        <w:spacing w:after="0"/>
        <w:jc w:val="both"/>
        <w:rPr>
          <w:rFonts w:ascii="Cambria" w:eastAsia="Calibri" w:hAnsi="Cambria" w:cs="Times New Roman"/>
          <w:sz w:val="20"/>
          <w:szCs w:val="20"/>
        </w:rPr>
      </w:pPr>
    </w:p>
    <w:p w14:paraId="2A7A34A3" w14:textId="77777777" w:rsidR="007E00CC" w:rsidRPr="007E00CC" w:rsidRDefault="007E00CC" w:rsidP="007E00CC">
      <w:pPr>
        <w:widowControl w:val="0"/>
        <w:spacing w:after="0"/>
        <w:jc w:val="both"/>
        <w:rPr>
          <w:rFonts w:ascii="Cambria" w:eastAsia="Calibri" w:hAnsi="Cambria" w:cs="Times New Roman"/>
          <w:sz w:val="20"/>
          <w:szCs w:val="20"/>
        </w:rPr>
      </w:pPr>
      <w:r w:rsidRPr="007E00CC">
        <w:rPr>
          <w:rFonts w:ascii="Cambria" w:eastAsia="Calibri" w:hAnsi="Cambria" w:cs="Times New Roman"/>
          <w:sz w:val="20"/>
          <w:szCs w:val="20"/>
        </w:rPr>
        <w:t>•</w:t>
      </w:r>
      <w:r w:rsidRPr="007E00CC">
        <w:rPr>
          <w:rFonts w:ascii="Cambria" w:eastAsia="Calibri" w:hAnsi="Cambria" w:cs="Times New Roman"/>
          <w:sz w:val="20"/>
          <w:szCs w:val="20"/>
        </w:rPr>
        <w:tab/>
        <w:t xml:space="preserve">Wariant podstawowy </w:t>
      </w:r>
      <w:proofErr w:type="spellStart"/>
      <w:r w:rsidRPr="007E00CC">
        <w:rPr>
          <w:rFonts w:ascii="Cambria" w:eastAsia="Calibri" w:hAnsi="Cambria" w:cs="Times New Roman"/>
          <w:sz w:val="20"/>
          <w:szCs w:val="20"/>
        </w:rPr>
        <w:t>finger</w:t>
      </w:r>
      <w:proofErr w:type="spellEnd"/>
      <w:r w:rsidRPr="007E00CC">
        <w:rPr>
          <w:rFonts w:ascii="Cambria" w:eastAsia="Calibri" w:hAnsi="Cambria" w:cs="Times New Roman"/>
          <w:sz w:val="20"/>
          <w:szCs w:val="20"/>
        </w:rPr>
        <w:t xml:space="preserve"> </w:t>
      </w:r>
      <w:proofErr w:type="spellStart"/>
      <w:r w:rsidRPr="007E00CC">
        <w:rPr>
          <w:rFonts w:ascii="Cambria" w:eastAsia="Calibri" w:hAnsi="Cambria" w:cs="Times New Roman"/>
          <w:sz w:val="20"/>
          <w:szCs w:val="20"/>
        </w:rPr>
        <w:t>foods</w:t>
      </w:r>
      <w:proofErr w:type="spellEnd"/>
      <w:r w:rsidRPr="007E00CC">
        <w:rPr>
          <w:rFonts w:ascii="Cambria" w:eastAsia="Calibri" w:hAnsi="Cambria" w:cs="Times New Roman"/>
          <w:sz w:val="20"/>
          <w:szCs w:val="20"/>
        </w:rPr>
        <w:t xml:space="preserve"> – 0 pkt.</w:t>
      </w:r>
    </w:p>
    <w:p w14:paraId="2D421853" w14:textId="4A6CA6D3" w:rsidR="007E00CC" w:rsidRPr="007E00CC" w:rsidRDefault="007E00CC" w:rsidP="007E00CC">
      <w:pPr>
        <w:widowControl w:val="0"/>
        <w:spacing w:after="0"/>
        <w:jc w:val="both"/>
        <w:rPr>
          <w:rFonts w:ascii="Cambria" w:eastAsia="Calibri" w:hAnsi="Cambria" w:cs="Times New Roman"/>
          <w:sz w:val="20"/>
          <w:szCs w:val="20"/>
        </w:rPr>
      </w:pPr>
      <w:r w:rsidRPr="007E00CC">
        <w:rPr>
          <w:rFonts w:ascii="Cambria" w:eastAsia="Calibri" w:hAnsi="Cambria" w:cs="Times New Roman"/>
          <w:sz w:val="20"/>
          <w:szCs w:val="20"/>
        </w:rPr>
        <w:t xml:space="preserve">Stół bufetowy składał się będzie z jednej przystawki w formie </w:t>
      </w:r>
      <w:proofErr w:type="spellStart"/>
      <w:r w:rsidRPr="007E00CC">
        <w:rPr>
          <w:rFonts w:ascii="Cambria" w:eastAsia="Calibri" w:hAnsi="Cambria" w:cs="Times New Roman"/>
          <w:sz w:val="20"/>
          <w:szCs w:val="20"/>
        </w:rPr>
        <w:t>finger</w:t>
      </w:r>
      <w:proofErr w:type="spellEnd"/>
      <w:r w:rsidRPr="007E00CC">
        <w:rPr>
          <w:rFonts w:ascii="Cambria" w:eastAsia="Calibri" w:hAnsi="Cambria" w:cs="Times New Roman"/>
          <w:sz w:val="20"/>
          <w:szCs w:val="20"/>
        </w:rPr>
        <w:t xml:space="preserve"> food - narodowej kuchni każdego z odwiedzonych krajów (</w:t>
      </w:r>
      <w:r>
        <w:rPr>
          <w:rFonts w:ascii="Cambria" w:eastAsia="Calibri" w:hAnsi="Cambria" w:cs="Times New Roman"/>
          <w:sz w:val="20"/>
          <w:szCs w:val="20"/>
        </w:rPr>
        <w:t>Włochy, Japonia, Izrael</w:t>
      </w:r>
      <w:r w:rsidRPr="007E00CC">
        <w:rPr>
          <w:rFonts w:ascii="Cambria" w:eastAsia="Calibri" w:hAnsi="Cambria" w:cs="Times New Roman"/>
          <w:sz w:val="20"/>
          <w:szCs w:val="20"/>
        </w:rPr>
        <w:t>) – minimum po jednej przekąsce/ na os. z danego kraju.</w:t>
      </w:r>
    </w:p>
    <w:p w14:paraId="5BABEA16" w14:textId="77777777" w:rsidR="007E00CC" w:rsidRPr="007E00CC" w:rsidRDefault="007E00CC" w:rsidP="007E00CC">
      <w:pPr>
        <w:widowControl w:val="0"/>
        <w:spacing w:after="0"/>
        <w:jc w:val="both"/>
        <w:rPr>
          <w:rFonts w:ascii="Cambria" w:eastAsia="Calibri" w:hAnsi="Cambria" w:cs="Times New Roman"/>
          <w:sz w:val="20"/>
          <w:szCs w:val="20"/>
        </w:rPr>
      </w:pPr>
    </w:p>
    <w:p w14:paraId="6D404833" w14:textId="77777777" w:rsidR="007E00CC" w:rsidRPr="007E00CC" w:rsidRDefault="007E00CC" w:rsidP="007E00CC">
      <w:pPr>
        <w:widowControl w:val="0"/>
        <w:spacing w:after="0"/>
        <w:jc w:val="both"/>
        <w:rPr>
          <w:rFonts w:ascii="Cambria" w:eastAsia="Calibri" w:hAnsi="Cambria" w:cs="Times New Roman"/>
          <w:sz w:val="20"/>
          <w:szCs w:val="20"/>
        </w:rPr>
      </w:pPr>
      <w:r w:rsidRPr="007E00CC">
        <w:rPr>
          <w:rFonts w:ascii="Cambria" w:eastAsia="Calibri" w:hAnsi="Cambria" w:cs="Times New Roman"/>
          <w:sz w:val="20"/>
          <w:szCs w:val="20"/>
        </w:rPr>
        <w:t>Maksymalna ilość punktów przyznanych w niniejszym kryterium wynosi 40 pkt. = 40%.</w:t>
      </w:r>
    </w:p>
    <w:p w14:paraId="4548C90A" w14:textId="77777777" w:rsidR="007E00CC" w:rsidRDefault="007E00CC" w:rsidP="007E00CC">
      <w:pPr>
        <w:widowControl w:val="0"/>
        <w:spacing w:after="0"/>
        <w:jc w:val="both"/>
        <w:rPr>
          <w:rFonts w:ascii="Cambria" w:eastAsia="Calibri" w:hAnsi="Cambria" w:cs="Times New Roman"/>
          <w:sz w:val="20"/>
          <w:szCs w:val="20"/>
        </w:rPr>
      </w:pPr>
    </w:p>
    <w:p w14:paraId="561EB02E" w14:textId="14555D0D" w:rsidR="007E00CC" w:rsidRPr="007E00CC" w:rsidRDefault="007E00CC" w:rsidP="007E00CC">
      <w:pPr>
        <w:widowControl w:val="0"/>
        <w:spacing w:after="0"/>
        <w:jc w:val="both"/>
        <w:rPr>
          <w:rFonts w:ascii="Cambria" w:eastAsia="Calibri" w:hAnsi="Cambria" w:cs="Times New Roman"/>
          <w:sz w:val="20"/>
          <w:szCs w:val="20"/>
        </w:rPr>
      </w:pPr>
      <w:r w:rsidRPr="007E00CC">
        <w:rPr>
          <w:rFonts w:ascii="Cambria" w:eastAsia="Calibri" w:hAnsi="Cambria" w:cs="Times New Roman"/>
          <w:sz w:val="20"/>
          <w:szCs w:val="20"/>
        </w:rPr>
        <w:t>Końcowa ocena stanowić będzie sumę punktów przyznanych za poszczególne kryteria - sumę punktów przyznanych w kryterium „C” + „</w:t>
      </w:r>
      <w:r>
        <w:rPr>
          <w:rFonts w:ascii="Cambria" w:eastAsia="Calibri" w:hAnsi="Cambria" w:cs="Times New Roman"/>
          <w:sz w:val="20"/>
          <w:szCs w:val="20"/>
        </w:rPr>
        <w:t>P</w:t>
      </w:r>
      <w:r w:rsidRPr="007E00CC">
        <w:rPr>
          <w:rFonts w:ascii="Cambria" w:eastAsia="Calibri" w:hAnsi="Cambria" w:cs="Times New Roman"/>
          <w:sz w:val="20"/>
          <w:szCs w:val="20"/>
        </w:rPr>
        <w:t>D”.</w:t>
      </w:r>
    </w:p>
    <w:p w14:paraId="0AD3C9EF" w14:textId="5184B904" w:rsidR="007E00CC" w:rsidRPr="007E00CC" w:rsidRDefault="007E00CC" w:rsidP="007E00CC">
      <w:pPr>
        <w:widowControl w:val="0"/>
        <w:spacing w:after="0"/>
        <w:jc w:val="both"/>
        <w:rPr>
          <w:rFonts w:ascii="Cambria" w:eastAsia="Calibri" w:hAnsi="Cambria" w:cs="Times New Roman"/>
          <w:sz w:val="20"/>
          <w:szCs w:val="20"/>
        </w:rPr>
      </w:pPr>
      <w:r w:rsidRPr="007E00CC">
        <w:rPr>
          <w:rFonts w:ascii="Cambria" w:eastAsia="Calibri" w:hAnsi="Cambria" w:cs="Times New Roman"/>
          <w:sz w:val="20"/>
          <w:szCs w:val="20"/>
        </w:rPr>
        <w:t>Zamawiający oceni oferty przyznając punkty w ramach poszczególnych kryteriów oceny ofert, przyj</w:t>
      </w:r>
      <w:r>
        <w:rPr>
          <w:rFonts w:ascii="Cambria" w:eastAsia="Calibri" w:hAnsi="Cambria" w:cs="Times New Roman"/>
          <w:sz w:val="20"/>
          <w:szCs w:val="20"/>
        </w:rPr>
        <w:t xml:space="preserve">mując zasadę,  </w:t>
      </w:r>
      <w:r w:rsidRPr="007E00CC">
        <w:rPr>
          <w:rFonts w:ascii="Cambria" w:eastAsia="Calibri" w:hAnsi="Cambria" w:cs="Times New Roman"/>
          <w:sz w:val="20"/>
          <w:szCs w:val="20"/>
        </w:rPr>
        <w:t>że 1% = 1 punkt. Zamawiający dokona wyliczenia punktów dla danej oferty, za k</w:t>
      </w:r>
      <w:r>
        <w:rPr>
          <w:rFonts w:ascii="Cambria" w:eastAsia="Calibri" w:hAnsi="Cambria" w:cs="Times New Roman"/>
          <w:sz w:val="20"/>
          <w:szCs w:val="20"/>
        </w:rPr>
        <w:t xml:space="preserve">ażde kryterium, z dokładnością  </w:t>
      </w:r>
      <w:r w:rsidRPr="007E00CC">
        <w:rPr>
          <w:rFonts w:ascii="Cambria" w:eastAsia="Calibri" w:hAnsi="Cambria" w:cs="Times New Roman"/>
          <w:sz w:val="20"/>
          <w:szCs w:val="20"/>
        </w:rPr>
        <w:t>do dwóch miejsc po przecinku.</w:t>
      </w:r>
    </w:p>
    <w:p w14:paraId="79F688FF" w14:textId="77777777" w:rsidR="007E00CC" w:rsidRPr="007E00CC" w:rsidRDefault="007E00CC" w:rsidP="007E00CC">
      <w:pPr>
        <w:widowControl w:val="0"/>
        <w:spacing w:after="0"/>
        <w:jc w:val="both"/>
        <w:rPr>
          <w:rFonts w:ascii="Cambria" w:eastAsia="Calibri" w:hAnsi="Cambria" w:cs="Times New Roman"/>
          <w:sz w:val="20"/>
          <w:szCs w:val="20"/>
        </w:rPr>
      </w:pPr>
      <w:r w:rsidRPr="007E00CC">
        <w:rPr>
          <w:rFonts w:ascii="Cambria" w:eastAsia="Calibri" w:hAnsi="Cambria" w:cs="Times New Roman"/>
          <w:sz w:val="20"/>
          <w:szCs w:val="20"/>
        </w:rPr>
        <w:lastRenderedPageBreak/>
        <w:t>Zamawiający udzieli zamówienia Wykonawcy, którego oferta uzyskała jak największą łączną ilość punktów za podane powyżej kryteria.</w:t>
      </w:r>
    </w:p>
    <w:p w14:paraId="01F2A12A" w14:textId="77777777" w:rsidR="007E00CC" w:rsidRPr="007E00CC" w:rsidRDefault="007E00CC" w:rsidP="007E00CC">
      <w:pPr>
        <w:widowControl w:val="0"/>
        <w:spacing w:after="0"/>
        <w:jc w:val="both"/>
        <w:rPr>
          <w:rFonts w:ascii="Cambria" w:eastAsia="Calibri" w:hAnsi="Cambria" w:cs="Times New Roman"/>
          <w:sz w:val="20"/>
          <w:szCs w:val="20"/>
        </w:rPr>
      </w:pPr>
      <w:r w:rsidRPr="007E00CC">
        <w:rPr>
          <w:rFonts w:ascii="Cambria" w:eastAsia="Calibri" w:hAnsi="Cambria" w:cs="Times New Roman"/>
          <w:sz w:val="20"/>
          <w:szCs w:val="20"/>
        </w:rPr>
        <w:t>UWAGA:</w:t>
      </w:r>
    </w:p>
    <w:p w14:paraId="541D8BEB" w14:textId="77777777" w:rsidR="007E00CC" w:rsidRPr="007E00CC" w:rsidRDefault="007E00CC" w:rsidP="007E00CC">
      <w:pPr>
        <w:widowControl w:val="0"/>
        <w:spacing w:after="0"/>
        <w:jc w:val="both"/>
        <w:rPr>
          <w:rFonts w:ascii="Cambria" w:eastAsia="Calibri" w:hAnsi="Cambria" w:cs="Times New Roman"/>
          <w:sz w:val="20"/>
          <w:szCs w:val="20"/>
        </w:rPr>
      </w:pPr>
      <w:r w:rsidRPr="007E00CC">
        <w:rPr>
          <w:rFonts w:ascii="Cambria" w:eastAsia="Calibri" w:hAnsi="Cambria" w:cs="Times New Roman"/>
          <w:sz w:val="20"/>
          <w:szCs w:val="20"/>
        </w:rPr>
        <w:t>Jeżeli nie będzie można wybrać oferty najkorzystniejszej z uwagi na to, że dwie lub więcej ofert będzie przedstawiało taki sam bilans ceny lub innych kryteriów oceny ofert, Zamawiający spośród tych ofert wybierze ofertę, która otrzymała najwyższą ocenę w kryterium o najwyższej wadze.</w:t>
      </w:r>
    </w:p>
    <w:p w14:paraId="0C8D910A" w14:textId="77777777" w:rsidR="007E00CC" w:rsidRPr="007E00CC" w:rsidRDefault="007E00CC" w:rsidP="007E00CC">
      <w:pPr>
        <w:widowControl w:val="0"/>
        <w:spacing w:after="0"/>
        <w:jc w:val="both"/>
        <w:rPr>
          <w:rFonts w:ascii="Cambria" w:eastAsia="Calibri" w:hAnsi="Cambria" w:cs="Times New Roman"/>
          <w:sz w:val="20"/>
          <w:szCs w:val="20"/>
        </w:rPr>
      </w:pPr>
      <w:r w:rsidRPr="007E00CC">
        <w:rPr>
          <w:rFonts w:ascii="Cambria" w:eastAsia="Calibri" w:hAnsi="Cambria" w:cs="Times New Roman"/>
          <w:sz w:val="20"/>
          <w:szCs w:val="20"/>
        </w:rPr>
        <w:t>Jeżeli oferty otrzymały taką samą ocenę w kryterium o najwyższej wadze, Zamawiający wybierze ofertę z najniższą ceną.</w:t>
      </w:r>
    </w:p>
    <w:p w14:paraId="74D5AB51" w14:textId="7640EF9A" w:rsidR="007E00CC" w:rsidRDefault="007E00CC" w:rsidP="007E00CC">
      <w:pPr>
        <w:widowControl w:val="0"/>
        <w:spacing w:after="0"/>
        <w:jc w:val="both"/>
        <w:rPr>
          <w:rFonts w:ascii="Cambria" w:eastAsia="Calibri" w:hAnsi="Cambria" w:cs="Times New Roman"/>
          <w:sz w:val="20"/>
          <w:szCs w:val="20"/>
        </w:rPr>
      </w:pPr>
      <w:r w:rsidRPr="007E00CC">
        <w:rPr>
          <w:rFonts w:ascii="Cambria" w:eastAsia="Calibri" w:hAnsi="Cambria" w:cs="Times New Roman"/>
          <w:sz w:val="20"/>
          <w:szCs w:val="20"/>
        </w:rPr>
        <w:t>Jeżeli nie można dokonać wyboru oferty w sposób, o którym mowa wyżej,</w:t>
      </w:r>
      <w:r>
        <w:rPr>
          <w:rFonts w:ascii="Cambria" w:eastAsia="Calibri" w:hAnsi="Cambria" w:cs="Times New Roman"/>
          <w:sz w:val="20"/>
          <w:szCs w:val="20"/>
        </w:rPr>
        <w:t xml:space="preserve"> Zamawiający wezwie Wykonawców,</w:t>
      </w:r>
      <w:r w:rsidRPr="007E00CC">
        <w:rPr>
          <w:rFonts w:ascii="Cambria" w:eastAsia="Calibri" w:hAnsi="Cambria" w:cs="Times New Roman"/>
          <w:sz w:val="20"/>
          <w:szCs w:val="20"/>
        </w:rPr>
        <w:t xml:space="preserve"> którzy złożyli te oferty, do złożenia w terminie określonym przez Zamawiającego ofert dodatkowych zawierających nową cenę.</w:t>
      </w:r>
    </w:p>
    <w:bookmarkEnd w:id="17"/>
    <w:p w14:paraId="1A6A924D" w14:textId="2CB9D65D" w:rsidR="00EF3DEB" w:rsidRPr="00EF3DEB" w:rsidRDefault="00EF3DEB" w:rsidP="00EF3DEB">
      <w:pPr>
        <w:keepNext/>
        <w:widowControl w:val="0"/>
        <w:tabs>
          <w:tab w:val="left" w:pos="284"/>
        </w:tabs>
        <w:suppressAutoHyphens/>
        <w:spacing w:after="0"/>
        <w:jc w:val="both"/>
        <w:textAlignment w:val="baseline"/>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4. Za najkorzystniejszą zostanie uznana oferta, która otrzyma największą łączną liczbę punktów w poszczegól</w:t>
      </w:r>
      <w:r w:rsidR="007E00CC">
        <w:rPr>
          <w:rFonts w:ascii="Cambria" w:eastAsia="Andale Sans UI" w:hAnsi="Cambria" w:cs="Arial"/>
          <w:kern w:val="2"/>
          <w:sz w:val="20"/>
          <w:szCs w:val="20"/>
          <w:lang w:eastAsia="pl-PL" w:bidi="hi-IN"/>
        </w:rPr>
        <w:t>nych kryteriach oceny ofert (C+PD</w:t>
      </w:r>
      <w:r w:rsidRPr="00EF3DEB">
        <w:rPr>
          <w:rFonts w:ascii="Cambria" w:eastAsia="Andale Sans UI" w:hAnsi="Cambria" w:cs="Arial"/>
          <w:kern w:val="2"/>
          <w:sz w:val="20"/>
          <w:szCs w:val="20"/>
          <w:lang w:eastAsia="pl-PL" w:bidi="hi-IN"/>
        </w:rPr>
        <w:t>).</w:t>
      </w:r>
    </w:p>
    <w:p w14:paraId="057B583C" w14:textId="77777777" w:rsidR="00EF3DEB" w:rsidRPr="00EF3DEB" w:rsidRDefault="00EF3DEB" w:rsidP="00EF3DEB">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Times New Roman"/>
          <w:kern w:val="2"/>
          <w:sz w:val="20"/>
          <w:szCs w:val="20"/>
          <w:lang w:eastAsia="pl-PL" w:bidi="hi-IN"/>
        </w:rPr>
        <w:t>Zamawiający udzieli zamówienia Wykonawcy, który spełni wszystkie postanowienia w SWZ warunki oraz otrzyma najwyższą liczbę  punktów spośród ważnych ofert.</w:t>
      </w:r>
    </w:p>
    <w:p w14:paraId="67F4BB7A" w14:textId="77777777" w:rsidR="00EF3DEB" w:rsidRPr="00EF3DEB" w:rsidRDefault="00EF3DEB" w:rsidP="00EF3DEB">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Times New Roman"/>
          <w:kern w:val="2"/>
          <w:sz w:val="20"/>
          <w:szCs w:val="20"/>
          <w:lang w:eastAsia="pl-PL" w:bidi="hi-IN"/>
        </w:rPr>
        <w:t xml:space="preserve">W sytuacji, gdy Zamawiający nie będzie mógł dokonać wyboru oferty najkorzystniejszej </w:t>
      </w:r>
      <w:r w:rsidRPr="00EF3DEB">
        <w:rPr>
          <w:rFonts w:ascii="Cambria" w:eastAsia="Times New Roman" w:hAnsi="Cambria" w:cs="Times New Roman"/>
          <w:kern w:val="2"/>
          <w:sz w:val="20"/>
          <w:szCs w:val="20"/>
          <w:lang w:eastAsia="pl-PL" w:bidi="hi-IN"/>
        </w:rPr>
        <w:br/>
        <w:t xml:space="preserve">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w:t>
      </w:r>
      <w:r w:rsidRPr="00EF3DEB">
        <w:rPr>
          <w:rFonts w:ascii="Cambria" w:eastAsia="Times New Roman" w:hAnsi="Cambria" w:cs="Times New Roman"/>
          <w:kern w:val="2"/>
          <w:sz w:val="20"/>
          <w:szCs w:val="20"/>
          <w:lang w:eastAsia="pl-PL" w:bidi="hi-IN"/>
        </w:rPr>
        <w:br/>
        <w:t xml:space="preserve">do złożenia w wyznaczonym terminie ofert dodatkowych. </w:t>
      </w:r>
    </w:p>
    <w:p w14:paraId="32C934AD" w14:textId="77777777" w:rsidR="00EF3DEB" w:rsidRPr="00EF3DEB" w:rsidRDefault="00EF3DEB" w:rsidP="00EF3DEB">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EF3DEB">
        <w:rPr>
          <w:rFonts w:ascii="Cambria" w:eastAsia="Andale Sans UI" w:hAnsi="Cambria" w:cs="Arial"/>
          <w:kern w:val="2"/>
          <w:sz w:val="20"/>
          <w:szCs w:val="20"/>
          <w:lang w:eastAsia="pl-PL" w:bidi="hi-IN"/>
        </w:rPr>
        <w:t xml:space="preserve">5. Wszystkie obliczenia dokonywane będą z dokładnością do dwóch miejsc po przecinku, </w:t>
      </w:r>
      <w:r w:rsidRPr="00EF3DEB">
        <w:rPr>
          <w:rFonts w:ascii="Cambria" w:eastAsia="Andale Sans UI" w:hAnsi="Cambria" w:cs="Arial"/>
          <w:kern w:val="2"/>
          <w:sz w:val="20"/>
          <w:szCs w:val="20"/>
          <w:lang w:eastAsia="pl-PL" w:bidi="hi-IN"/>
        </w:rPr>
        <w:br/>
        <w:t>przy zastosowaniu matematycznych reguł zaokrąglania liczb.</w:t>
      </w:r>
    </w:p>
    <w:p w14:paraId="6BF6A643" w14:textId="77777777" w:rsidR="00EF3DEB" w:rsidRPr="00EF3DEB" w:rsidRDefault="00EF3DEB" w:rsidP="00EF3DEB">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EF3DEB">
        <w:rPr>
          <w:rFonts w:ascii="Cambria" w:eastAsia="Andale Sans UI" w:hAnsi="Cambria" w:cs="Arial"/>
          <w:color w:val="000000"/>
          <w:kern w:val="2"/>
          <w:sz w:val="20"/>
          <w:szCs w:val="20"/>
          <w:lang w:eastAsia="pl-PL" w:bidi="hi-IN"/>
        </w:rPr>
        <w:t>6.Oferowane wartości poszczególnych kryteriów oceny ofert należy wskazać w formularzu ofertowym.</w:t>
      </w:r>
    </w:p>
    <w:p w14:paraId="70555B3D" w14:textId="77777777" w:rsidR="00EF3DEB" w:rsidRPr="00EF3DEB" w:rsidRDefault="00EF3DEB" w:rsidP="00EF3DEB">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EF3DEB" w:rsidRPr="00EF3DEB" w14:paraId="189A1F61" w14:textId="77777777" w:rsidTr="00A010EE">
        <w:tc>
          <w:tcPr>
            <w:tcW w:w="8921" w:type="dxa"/>
            <w:shd w:val="clear" w:color="auto" w:fill="FDE9D9" w:themeFill="accent6" w:themeFillTint="33"/>
          </w:tcPr>
          <w:p w14:paraId="159A1997"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Rozdział XXIII.</w:t>
            </w:r>
          </w:p>
          <w:p w14:paraId="53D47505"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 xml:space="preserve">INFORMACJE O FORMLANOŚCIACH, JAKIE MUSZĄ ZOSTAĆ DOPEŁNIONE PO WYBORZE OFERTY W CELU ZAWARCIA UMOWY W SPRAWIE ZAMÓWIENIA PUBLICZNEGO </w:t>
            </w:r>
          </w:p>
        </w:tc>
      </w:tr>
    </w:tbl>
    <w:p w14:paraId="6BB2888E" w14:textId="77777777" w:rsidR="00EF3DEB" w:rsidRPr="00EF3DEB" w:rsidRDefault="00EF3DEB" w:rsidP="00EF3DEB">
      <w:pPr>
        <w:widowControl w:val="0"/>
        <w:tabs>
          <w:tab w:val="left" w:pos="142"/>
          <w:tab w:val="left" w:pos="284"/>
        </w:tabs>
        <w:suppressAutoHyphens/>
        <w:spacing w:after="0" w:line="240" w:lineRule="auto"/>
        <w:jc w:val="both"/>
        <w:rPr>
          <w:rFonts w:ascii="Cambria" w:eastAsia="Calibri" w:hAnsi="Cambria" w:cs="Times New Roman"/>
          <w:sz w:val="20"/>
          <w:szCs w:val="20"/>
        </w:rPr>
      </w:pPr>
    </w:p>
    <w:p w14:paraId="3B2D91E4"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Times New Roman" w:hAnsi="Cambria" w:cs="Times New Roman"/>
          <w:bCs/>
          <w:iCs/>
          <w:sz w:val="20"/>
          <w:szCs w:val="20"/>
          <w:lang w:eastAsia="ar-SA"/>
        </w:rPr>
        <w:t xml:space="preserve">Zamawiający zawrze umowę w sprawie zamówienia publicznego, w terminie </w:t>
      </w:r>
      <w:r w:rsidRPr="00EF3DEB">
        <w:rPr>
          <w:rFonts w:ascii="Cambria" w:eastAsia="Times New Roman" w:hAnsi="Cambria" w:cs="Times New Roman"/>
          <w:bCs/>
          <w:iCs/>
          <w:sz w:val="20"/>
          <w:szCs w:val="20"/>
          <w:lang w:eastAsia="ar-SA"/>
        </w:rPr>
        <w:br/>
        <w:t xml:space="preserve">i na zasadach określonych w art. 308 ust. 2 i 3 ustawy </w:t>
      </w:r>
      <w:proofErr w:type="spellStart"/>
      <w:r w:rsidRPr="00EF3DEB">
        <w:rPr>
          <w:rFonts w:ascii="Cambria" w:eastAsia="Times New Roman" w:hAnsi="Cambria" w:cs="Times New Roman"/>
          <w:bCs/>
          <w:iCs/>
          <w:sz w:val="20"/>
          <w:szCs w:val="20"/>
          <w:lang w:eastAsia="ar-SA"/>
        </w:rPr>
        <w:t>Pzp</w:t>
      </w:r>
      <w:proofErr w:type="spellEnd"/>
      <w:r w:rsidRPr="00EF3DEB">
        <w:rPr>
          <w:rFonts w:ascii="Cambria" w:eastAsia="Times New Roman" w:hAnsi="Cambria" w:cs="Times New Roman"/>
          <w:bCs/>
          <w:iCs/>
          <w:sz w:val="20"/>
          <w:szCs w:val="20"/>
          <w:lang w:eastAsia="ar-SA"/>
        </w:rPr>
        <w:t>.</w:t>
      </w:r>
    </w:p>
    <w:p w14:paraId="5E42BDA7"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Times New Roman" w:hAnsi="Cambria" w:cs="Times New Roman"/>
          <w:bCs/>
          <w:iCs/>
          <w:sz w:val="20"/>
          <w:szCs w:val="20"/>
          <w:lang w:eastAsia="ar-SA"/>
        </w:rPr>
        <w:t xml:space="preserve">Zamawiający poinformuje Wykonawcę, któremu zostanie udzielone zamówienie, </w:t>
      </w:r>
      <w:r w:rsidRPr="00EF3DEB">
        <w:rPr>
          <w:rFonts w:ascii="Cambria" w:eastAsia="Times New Roman" w:hAnsi="Cambria" w:cs="Times New Roman"/>
          <w:bCs/>
          <w:iCs/>
          <w:sz w:val="20"/>
          <w:szCs w:val="20"/>
          <w:lang w:eastAsia="ar-SA"/>
        </w:rPr>
        <w:br/>
        <w:t>o miejscu i terminie zawarcia umowy.</w:t>
      </w:r>
    </w:p>
    <w:p w14:paraId="4172AA1A"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Times New Roman" w:hAnsi="Cambria" w:cs="Times New Roman"/>
          <w:bCs/>
          <w:iCs/>
          <w:sz w:val="20"/>
          <w:szCs w:val="20"/>
          <w:lang w:eastAsia="ar-SA"/>
        </w:rPr>
        <w:t xml:space="preserve">Przed zawarciem umowy Wykonawca, na wezwanie Zamawiającego, zobowiązany </w:t>
      </w:r>
      <w:r w:rsidRPr="00EF3DEB">
        <w:rPr>
          <w:rFonts w:ascii="Cambria" w:eastAsia="Times New Roman" w:hAnsi="Cambria" w:cs="Times New Roman"/>
          <w:bCs/>
          <w:iCs/>
          <w:sz w:val="20"/>
          <w:szCs w:val="20"/>
          <w:lang w:eastAsia="ar-SA"/>
        </w:rPr>
        <w:br/>
        <w:t>jest do podania wszelkich informacji niezbędnych do wypełnienia treści umowy.</w:t>
      </w:r>
    </w:p>
    <w:p w14:paraId="66F479A4"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Calibri" w:hAnsi="Cambria" w:cs="Calibri"/>
          <w:iCs/>
          <w:sz w:val="20"/>
          <w:szCs w:val="20"/>
          <w:lang w:eastAsia="ar-SA"/>
        </w:rPr>
        <w:t xml:space="preserve">W przypadku wyboru oferty Wykonawców wspólnie ubiegających się o udzielenie zamówienia, Wykonawcy ci, na wezwanie Zamawiającego, zobowiązani będą </w:t>
      </w:r>
      <w:r w:rsidRPr="00EF3DEB">
        <w:rPr>
          <w:rFonts w:ascii="Cambria" w:eastAsia="Calibri" w:hAnsi="Cambria" w:cs="Calibri"/>
          <w:iCs/>
          <w:sz w:val="20"/>
          <w:szCs w:val="20"/>
          <w:lang w:eastAsia="ar-SA"/>
        </w:rPr>
        <w:br/>
        <w:t>przed zawarciem umowy w sprawie zamówienia publicznego przedłożyć kopię umowy regulującej współpracę tych Wykonawców.</w:t>
      </w:r>
    </w:p>
    <w:p w14:paraId="4BEB6C62"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Calibri" w:hAnsi="Cambria" w:cs="Calibri"/>
          <w:iCs/>
          <w:sz w:val="20"/>
          <w:szCs w:val="20"/>
          <w:lang w:eastAsia="ar-SA"/>
        </w:rPr>
        <w:t xml:space="preserve">Jeżeli Wykonawca nie dopełni ww. formalności w wyznaczonym terminie, Zamawiający uzna, że zawarcie umowy w sprawie zamówienia publicznego stało się niemożliwe </w:t>
      </w:r>
      <w:r w:rsidRPr="00EF3DEB">
        <w:rPr>
          <w:rFonts w:ascii="Cambria" w:eastAsia="Calibri" w:hAnsi="Cambria" w:cs="Calibri"/>
          <w:iCs/>
          <w:sz w:val="20"/>
          <w:szCs w:val="20"/>
          <w:lang w:eastAsia="ar-SA"/>
        </w:rPr>
        <w:br/>
        <w:t xml:space="preserve">z przyczyn leżących po stronie Wykonawcy i będzie upoważniony do zatrzymania wadium na podstawie art. 98 ust. 6 pkt 3 ustawy </w:t>
      </w:r>
      <w:proofErr w:type="spellStart"/>
      <w:r w:rsidRPr="00EF3DEB">
        <w:rPr>
          <w:rFonts w:ascii="Cambria" w:eastAsia="Calibri" w:hAnsi="Cambria" w:cs="Calibri"/>
          <w:iCs/>
          <w:sz w:val="20"/>
          <w:szCs w:val="20"/>
          <w:lang w:eastAsia="ar-SA"/>
        </w:rPr>
        <w:t>Pzp</w:t>
      </w:r>
      <w:proofErr w:type="spellEnd"/>
      <w:r w:rsidRPr="00EF3DEB">
        <w:rPr>
          <w:rFonts w:ascii="Cambria" w:eastAsia="Calibri" w:hAnsi="Cambria" w:cs="Calibri"/>
          <w:iCs/>
          <w:sz w:val="20"/>
          <w:szCs w:val="20"/>
          <w:lang w:eastAsia="ar-SA"/>
        </w:rPr>
        <w:t>.</w:t>
      </w:r>
    </w:p>
    <w:p w14:paraId="21A9C358"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Calibri" w:hAnsi="Cambria" w:cs="Calibri"/>
          <w:iCs/>
          <w:sz w:val="20"/>
          <w:szCs w:val="20"/>
          <w:lang w:eastAsia="ar-SA"/>
        </w:rPr>
        <w:t>Po zawarciu umowy Wykonawca będzie zobowiązany do przekazania Zamawiającemu oświadczeń wszystkich inspektorów nadzoru inwestorskiego o przyjęciu obowiązku pełnienia funkcji inspektora nadzoru inwestorskiego przy realizacji zadania.</w:t>
      </w:r>
    </w:p>
    <w:p w14:paraId="08B7D559"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Times New Roman" w:hAnsi="Cambria" w:cs="Times New Roman"/>
          <w:b/>
          <w:sz w:val="20"/>
          <w:szCs w:val="20"/>
          <w:lang w:eastAsia="pl-PL"/>
        </w:rPr>
        <w:lastRenderedPageBreak/>
        <w:t xml:space="preserve">Przed podpisaniem Umowy Wykonawca zobowiązany jest dostarczyć Zamawiającemu, </w:t>
      </w:r>
      <w:r w:rsidRPr="00EF3DEB">
        <w:rPr>
          <w:rFonts w:ascii="Cambria" w:eastAsia="Andale Sans UI" w:hAnsi="Cambria" w:cs="Times New Roman"/>
          <w:b/>
          <w:noProof/>
          <w:sz w:val="20"/>
          <w:szCs w:val="20"/>
          <w:lang w:eastAsia="ar-SA"/>
        </w:rPr>
        <w:t>zabezpieczenie należytego wykonania Umowy.</w:t>
      </w:r>
    </w:p>
    <w:p w14:paraId="0F806AA9"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Andale Sans UI" w:hAnsi="Cambria" w:cs="Times New Roman"/>
          <w:noProof/>
          <w:sz w:val="20"/>
          <w:szCs w:val="20"/>
          <w:lang w:eastAsia="ar-SA"/>
        </w:rPr>
        <w:t>Wymagania dotyczące zabezpieczenia należytego wykonania Umowy zostały określone w Projekcie Umowy będącej załacznikiem do SWZ</w:t>
      </w:r>
      <w:r w:rsidRPr="00EF3DEB">
        <w:rPr>
          <w:rFonts w:ascii="Cambria" w:eastAsia="Andale Sans UI" w:hAnsi="Cambria" w:cs="Times New Roman"/>
          <w:sz w:val="20"/>
          <w:szCs w:val="20"/>
          <w:lang w:eastAsia="ar-SA"/>
        </w:rPr>
        <w:t>.</w:t>
      </w:r>
    </w:p>
    <w:p w14:paraId="4C889921"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Times New Roman" w:hAnsi="Cambria" w:cs="Times New Roman"/>
          <w:noProof/>
          <w:sz w:val="20"/>
          <w:szCs w:val="20"/>
          <w:lang w:eastAsia="pl-PL"/>
        </w:rPr>
        <w:t>W</w:t>
      </w:r>
      <w:r w:rsidRPr="00EF3DEB">
        <w:rPr>
          <w:rFonts w:ascii="Cambria" w:eastAsia="Times New Roman" w:hAnsi="Cambria" w:cs="Times New Roman"/>
          <w:bCs/>
          <w:sz w:val="20"/>
          <w:szCs w:val="20"/>
          <w:lang w:eastAsia="pl-PL"/>
        </w:rPr>
        <w:t xml:space="preserve"> przypadku, gdy zabezpieczenie będzie wnoszone w formie innej niż pieniężna, treść dokumentu musi być wcześniej zaakceptowana przez Zamawiającego zgodnie </w:t>
      </w:r>
      <w:r w:rsidRPr="00EF3DEB">
        <w:rPr>
          <w:rFonts w:ascii="Cambria" w:eastAsia="Times New Roman" w:hAnsi="Cambria" w:cs="Times New Roman"/>
          <w:bCs/>
          <w:sz w:val="20"/>
          <w:szCs w:val="20"/>
          <w:lang w:eastAsia="pl-PL"/>
        </w:rPr>
        <w:br/>
        <w:t xml:space="preserve">z zapisami  określonymi w </w:t>
      </w:r>
      <w:r w:rsidRPr="00EF3DEB">
        <w:rPr>
          <w:rFonts w:ascii="Cambria" w:eastAsia="Times New Roman" w:hAnsi="Cambria" w:cs="Times New Roman"/>
          <w:noProof/>
          <w:sz w:val="20"/>
          <w:szCs w:val="20"/>
          <w:lang w:eastAsia="pl-PL"/>
        </w:rPr>
        <w:t>SWZ.</w:t>
      </w:r>
    </w:p>
    <w:p w14:paraId="2F67689F"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Times New Roman" w:hAnsi="Cambria" w:cs="Times New Roman"/>
          <w:noProof/>
          <w:sz w:val="20"/>
          <w:szCs w:val="20"/>
          <w:lang w:eastAsia="pl-PL"/>
        </w:rPr>
        <w:t>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2D25693D"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Times New Roman" w:hAnsi="Cambria" w:cs="Times New Roman"/>
          <w:sz w:val="20"/>
          <w:szCs w:val="20"/>
          <w:lang w:eastAsia="ar-SA"/>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0F431BF6"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Andale Sans UI" w:hAnsi="Cambria" w:cs="Times New Roman"/>
          <w:sz w:val="20"/>
          <w:szCs w:val="20"/>
          <w:lang w:eastAsia="ar-SA"/>
        </w:rPr>
        <w:t>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1C9454D5"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Andale Sans UI" w:hAnsi="Cambria" w:cs="Times New Roman"/>
          <w:sz w:val="20"/>
          <w:szCs w:val="20"/>
          <w:lang w:eastAsia="ar-SA"/>
        </w:rPr>
        <w:t>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1872628"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Andale Sans UI" w:hAnsi="Cambria" w:cs="Times New Roman"/>
          <w:sz w:val="20"/>
          <w:szCs w:val="20"/>
          <w:lang w:eastAsia="ar-SA"/>
        </w:rPr>
        <w:t xml:space="preserve">Osoby reprezentujące Wykonawcę przy podpisywaniu umowy powinny posiadać </w:t>
      </w:r>
      <w:r w:rsidRPr="00EF3DEB">
        <w:rPr>
          <w:rFonts w:ascii="Cambria" w:eastAsia="Andale Sans UI" w:hAnsi="Cambria" w:cs="Times New Roman"/>
          <w:sz w:val="20"/>
          <w:szCs w:val="20"/>
          <w:lang w:eastAsia="ar-SA"/>
        </w:rPr>
        <w:br/>
        <w:t>ze sobą dokumenty potwierdzające ich umocowanie do podpisania umowy, o ile umocowanie to nie będzie wynikać z dokumentów załączonych do oferty.</w:t>
      </w:r>
    </w:p>
    <w:p w14:paraId="38CF778A"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Times New Roman" w:hAnsi="Cambria" w:cs="Times New Roman"/>
          <w:noProof/>
          <w:sz w:val="20"/>
          <w:szCs w:val="20"/>
          <w:lang w:eastAsia="pl-PL"/>
        </w:rPr>
        <w:t>Zawarcie Umowy nastąpi wg wzoru Zamawiającego stanowiącego załącznik 7 do SWZ.</w:t>
      </w:r>
    </w:p>
    <w:p w14:paraId="0A29CD04" w14:textId="77777777" w:rsidR="00EF3DEB" w:rsidRPr="00EF3DEB" w:rsidRDefault="00EF3DEB" w:rsidP="00EF3DEB">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EF3DEB">
        <w:rPr>
          <w:rFonts w:ascii="Cambria" w:eastAsia="Times New Roman" w:hAnsi="Cambria" w:cs="Times New Roman"/>
          <w:noProof/>
          <w:sz w:val="20"/>
          <w:szCs w:val="20"/>
          <w:lang w:eastAsia="pl-PL"/>
        </w:rPr>
        <w:t xml:space="preserve">Dopuszczalnie zmiany postanowień umowy zostały określone we Wzorze Umowy, będacej załacznikiem do SWZ. </w:t>
      </w:r>
    </w:p>
    <w:p w14:paraId="00AAD644" w14:textId="77777777" w:rsidR="00EF3DEB" w:rsidRPr="00EF3DEB" w:rsidRDefault="00EF3DEB" w:rsidP="00EF3DEB">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EF3DEB" w:rsidRPr="00EF3DEB" w14:paraId="5E4B60F4" w14:textId="77777777" w:rsidTr="00A010EE">
        <w:tc>
          <w:tcPr>
            <w:tcW w:w="8921" w:type="dxa"/>
            <w:shd w:val="clear" w:color="auto" w:fill="FDE9D9" w:themeFill="accent6" w:themeFillTint="33"/>
          </w:tcPr>
          <w:p w14:paraId="34EAB0F1"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Rozdział XXIV.</w:t>
            </w:r>
          </w:p>
          <w:p w14:paraId="2A92D6E9"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 xml:space="preserve">WYMAGANIA DOTYCZĄCE WADIUM </w:t>
            </w:r>
          </w:p>
        </w:tc>
      </w:tr>
    </w:tbl>
    <w:p w14:paraId="0CD34A98" w14:textId="77777777" w:rsidR="00EF3DEB" w:rsidRPr="00EF3DEB" w:rsidRDefault="00EF3DEB" w:rsidP="00EF3DEB">
      <w:pPr>
        <w:widowControl w:val="0"/>
        <w:tabs>
          <w:tab w:val="left" w:pos="426"/>
        </w:tabs>
        <w:suppressAutoHyphens/>
        <w:spacing w:after="0"/>
        <w:rPr>
          <w:rFonts w:ascii="Cambria" w:eastAsia="Calibri" w:hAnsi="Cambria" w:cs="Arial"/>
          <w:color w:val="000000"/>
          <w:sz w:val="20"/>
          <w:szCs w:val="20"/>
          <w:lang w:eastAsia="ar-SA"/>
        </w:rPr>
      </w:pPr>
    </w:p>
    <w:p w14:paraId="20E17233" w14:textId="77777777" w:rsidR="00EF3DEB" w:rsidRPr="00EF3DEB" w:rsidRDefault="00EF3DEB" w:rsidP="00EF3DEB">
      <w:pPr>
        <w:widowControl w:val="0"/>
        <w:tabs>
          <w:tab w:val="left" w:pos="426"/>
        </w:tabs>
        <w:suppressAutoHyphens/>
        <w:spacing w:after="0" w:line="240" w:lineRule="auto"/>
        <w:jc w:val="both"/>
        <w:rPr>
          <w:rFonts w:ascii="Cambria" w:eastAsia="Calibri" w:hAnsi="Cambria" w:cs="Arial"/>
          <w:b/>
          <w:sz w:val="20"/>
          <w:szCs w:val="20"/>
          <w:lang w:eastAsia="ar-SA"/>
        </w:rPr>
      </w:pPr>
      <w:r w:rsidRPr="00EF3DEB">
        <w:rPr>
          <w:rFonts w:ascii="Cambria" w:eastAsia="Calibri" w:hAnsi="Cambria" w:cs="Arial"/>
          <w:color w:val="000000"/>
          <w:sz w:val="20"/>
          <w:szCs w:val="20"/>
          <w:lang w:eastAsia="ar-SA"/>
        </w:rPr>
        <w:t xml:space="preserve">1. Wykonawca przystępujący do przetargu jest zobowiązany wnieść wadium w </w:t>
      </w:r>
      <w:r w:rsidRPr="00EF3DEB">
        <w:rPr>
          <w:rFonts w:ascii="Cambria" w:eastAsia="Calibri" w:hAnsi="Cambria" w:cs="Arial"/>
          <w:sz w:val="20"/>
          <w:szCs w:val="20"/>
          <w:lang w:eastAsia="ar-SA"/>
        </w:rPr>
        <w:t xml:space="preserve">wysokości </w:t>
      </w:r>
      <w:r w:rsidR="00CB3938">
        <w:rPr>
          <w:rFonts w:ascii="Cambria" w:eastAsia="Calibri" w:hAnsi="Cambria" w:cs="Arial"/>
          <w:b/>
          <w:sz w:val="20"/>
          <w:szCs w:val="20"/>
          <w:lang w:eastAsia="ar-SA"/>
        </w:rPr>
        <w:t>: 10</w:t>
      </w:r>
      <w:r w:rsidRPr="00EF3DEB">
        <w:rPr>
          <w:rFonts w:ascii="Cambria" w:eastAsia="Calibri" w:hAnsi="Cambria" w:cs="Arial"/>
          <w:b/>
          <w:sz w:val="20"/>
          <w:szCs w:val="20"/>
          <w:lang w:eastAsia="ar-SA"/>
        </w:rPr>
        <w:t xml:space="preserve">00,00 </w:t>
      </w:r>
      <w:r w:rsidRPr="00EF3DEB">
        <w:rPr>
          <w:rFonts w:ascii="Cambria" w:eastAsia="Calibri" w:hAnsi="Cambria" w:cs="Arial"/>
          <w:sz w:val="20"/>
          <w:szCs w:val="20"/>
          <w:lang w:eastAsia="ar-SA"/>
        </w:rPr>
        <w:t xml:space="preserve"> PLN  </w:t>
      </w:r>
      <w:r w:rsidRPr="00EF3DEB">
        <w:rPr>
          <w:rFonts w:ascii="Cambria" w:eastAsia="Calibri" w:hAnsi="Cambria" w:cs="Arial"/>
          <w:i/>
          <w:sz w:val="20"/>
          <w:szCs w:val="20"/>
          <w:lang w:eastAsia="ar-SA"/>
        </w:rPr>
        <w:t>(słownie</w:t>
      </w:r>
      <w:r w:rsidRPr="00EF3DEB">
        <w:rPr>
          <w:rFonts w:ascii="Cambria" w:eastAsia="Andale Sans UI" w:hAnsi="Cambria" w:cs="Arial"/>
          <w:i/>
          <w:sz w:val="20"/>
          <w:szCs w:val="20"/>
          <w:lang w:eastAsia="ar-SA"/>
        </w:rPr>
        <w:t xml:space="preserve">: </w:t>
      </w:r>
      <w:r w:rsidR="00CB3938">
        <w:rPr>
          <w:rFonts w:ascii="Cambria" w:eastAsia="Andale Sans UI" w:hAnsi="Cambria" w:cs="Arial"/>
          <w:i/>
          <w:sz w:val="20"/>
          <w:szCs w:val="20"/>
          <w:lang w:eastAsia="ar-SA"/>
        </w:rPr>
        <w:t>tysiąc</w:t>
      </w:r>
      <w:r w:rsidRPr="00EF3DEB">
        <w:rPr>
          <w:rFonts w:ascii="Cambria" w:eastAsia="Andale Sans UI" w:hAnsi="Cambria" w:cs="Arial"/>
          <w:i/>
          <w:sz w:val="20"/>
          <w:szCs w:val="20"/>
          <w:lang w:eastAsia="ar-SA"/>
        </w:rPr>
        <w:t xml:space="preserve"> złotych 00/100</w:t>
      </w:r>
      <w:r w:rsidRPr="00EF3DEB">
        <w:rPr>
          <w:rFonts w:ascii="Cambria" w:eastAsia="Calibri" w:hAnsi="Cambria" w:cs="Arial"/>
          <w:i/>
          <w:color w:val="000000"/>
          <w:sz w:val="20"/>
          <w:szCs w:val="20"/>
          <w:lang w:eastAsia="ar-SA"/>
        </w:rPr>
        <w:t>).</w:t>
      </w:r>
    </w:p>
    <w:p w14:paraId="03E6E539" w14:textId="77777777" w:rsidR="00EF3DEB" w:rsidRPr="00EF3DEB" w:rsidRDefault="00EF3DEB" w:rsidP="00EF3DEB">
      <w:pPr>
        <w:widowControl w:val="0"/>
        <w:numPr>
          <w:ilvl w:val="1"/>
          <w:numId w:val="13"/>
        </w:numPr>
        <w:tabs>
          <w:tab w:val="left" w:pos="426"/>
        </w:tabs>
        <w:suppressAutoHyphens/>
        <w:spacing w:after="0" w:line="240" w:lineRule="auto"/>
        <w:jc w:val="both"/>
        <w:textAlignment w:val="baseline"/>
        <w:rPr>
          <w:rFonts w:ascii="Cambria" w:eastAsia="Calibri" w:hAnsi="Cambria" w:cs="Arial"/>
          <w:b/>
          <w:kern w:val="2"/>
          <w:sz w:val="20"/>
          <w:szCs w:val="20"/>
          <w:lang w:eastAsia="ar-SA" w:bidi="hi-IN"/>
        </w:rPr>
      </w:pPr>
      <w:r w:rsidRPr="00EF3DEB">
        <w:rPr>
          <w:rFonts w:ascii="Cambria" w:eastAsia="Times New Roman" w:hAnsi="Cambria" w:cs="Arial"/>
          <w:color w:val="000000"/>
          <w:kern w:val="2"/>
          <w:sz w:val="20"/>
          <w:szCs w:val="20"/>
          <w:lang w:eastAsia="ar-SA" w:bidi="hi-IN"/>
        </w:rPr>
        <w:t xml:space="preserve">Wadium wnosi się przed upływem terminu składania ofert pod rygorem odrzucenia oferty. </w:t>
      </w:r>
    </w:p>
    <w:p w14:paraId="4BF47540" w14:textId="77777777" w:rsidR="00EF3DEB" w:rsidRPr="00EF3DEB" w:rsidRDefault="00EF3DEB" w:rsidP="00EF3DEB">
      <w:pPr>
        <w:widowControl w:val="0"/>
        <w:numPr>
          <w:ilvl w:val="1"/>
          <w:numId w:val="13"/>
        </w:numPr>
        <w:tabs>
          <w:tab w:val="left" w:pos="426"/>
        </w:tabs>
        <w:suppressAutoHyphens/>
        <w:spacing w:after="0" w:line="240" w:lineRule="auto"/>
        <w:jc w:val="both"/>
        <w:textAlignment w:val="baseline"/>
        <w:rPr>
          <w:rFonts w:ascii="Cambria" w:eastAsia="Calibri" w:hAnsi="Cambria" w:cs="Arial"/>
          <w:b/>
          <w:kern w:val="2"/>
          <w:sz w:val="20"/>
          <w:szCs w:val="20"/>
          <w:lang w:eastAsia="ar-SA" w:bidi="hi-IN"/>
        </w:rPr>
      </w:pPr>
      <w:r w:rsidRPr="00EF3DEB">
        <w:rPr>
          <w:rFonts w:ascii="Cambria" w:eastAsia="Times New Roman" w:hAnsi="Cambria" w:cs="Arial"/>
          <w:color w:val="000000"/>
          <w:kern w:val="2"/>
          <w:sz w:val="20"/>
          <w:szCs w:val="20"/>
          <w:lang w:eastAsia="ar-SA" w:bidi="hi-IN"/>
        </w:rPr>
        <w:t>Wadium może zostać wniesione w jednej lub kilku z poniższych form:</w:t>
      </w:r>
    </w:p>
    <w:p w14:paraId="7C430544" w14:textId="77777777" w:rsidR="00EF3DEB" w:rsidRPr="00EF3DEB" w:rsidRDefault="00EF3DEB" w:rsidP="00EF3DEB">
      <w:pPr>
        <w:widowControl w:val="0"/>
        <w:numPr>
          <w:ilvl w:val="0"/>
          <w:numId w:val="24"/>
        </w:numPr>
        <w:suppressAutoHyphens/>
        <w:spacing w:after="0" w:line="240" w:lineRule="auto"/>
        <w:ind w:left="709" w:hanging="283"/>
        <w:jc w:val="both"/>
        <w:rPr>
          <w:rFonts w:ascii="Cambria" w:eastAsia="Times New Roman" w:hAnsi="Cambria" w:cs="Arial"/>
          <w:color w:val="000000"/>
          <w:sz w:val="20"/>
          <w:szCs w:val="20"/>
        </w:rPr>
      </w:pPr>
      <w:r w:rsidRPr="00EF3DEB">
        <w:rPr>
          <w:rFonts w:ascii="Cambria" w:eastAsia="Times New Roman" w:hAnsi="Cambria" w:cs="Arial"/>
          <w:color w:val="000000"/>
          <w:sz w:val="20"/>
          <w:szCs w:val="20"/>
        </w:rPr>
        <w:t>Pieniądzu,</w:t>
      </w:r>
    </w:p>
    <w:p w14:paraId="322E0CEC" w14:textId="77777777" w:rsidR="00EF3DEB" w:rsidRPr="00EF3DEB" w:rsidRDefault="00EF3DEB" w:rsidP="00EF3DEB">
      <w:pPr>
        <w:widowControl w:val="0"/>
        <w:numPr>
          <w:ilvl w:val="0"/>
          <w:numId w:val="24"/>
        </w:numPr>
        <w:suppressAutoHyphens/>
        <w:spacing w:after="0" w:line="240" w:lineRule="auto"/>
        <w:ind w:left="709" w:hanging="283"/>
        <w:jc w:val="both"/>
        <w:rPr>
          <w:rFonts w:ascii="Cambria" w:eastAsia="Times New Roman" w:hAnsi="Cambria" w:cs="Arial"/>
          <w:color w:val="000000"/>
          <w:sz w:val="20"/>
          <w:szCs w:val="20"/>
        </w:rPr>
      </w:pPr>
      <w:r w:rsidRPr="00EF3DEB">
        <w:rPr>
          <w:rFonts w:ascii="Cambria" w:eastAsia="Times New Roman" w:hAnsi="Cambria" w:cs="Arial"/>
          <w:color w:val="000000"/>
          <w:sz w:val="20"/>
          <w:szCs w:val="20"/>
        </w:rPr>
        <w:t>Gwarancjach bankowych;</w:t>
      </w:r>
    </w:p>
    <w:p w14:paraId="2BB28018" w14:textId="77777777" w:rsidR="00EF3DEB" w:rsidRPr="00EF3DEB" w:rsidRDefault="00EF3DEB" w:rsidP="00EF3DEB">
      <w:pPr>
        <w:widowControl w:val="0"/>
        <w:numPr>
          <w:ilvl w:val="0"/>
          <w:numId w:val="24"/>
        </w:numPr>
        <w:tabs>
          <w:tab w:val="left" w:pos="709"/>
        </w:tabs>
        <w:suppressAutoHyphens/>
        <w:spacing w:after="0" w:line="240" w:lineRule="auto"/>
        <w:ind w:left="993" w:hanging="567"/>
        <w:jc w:val="both"/>
        <w:rPr>
          <w:rFonts w:ascii="Cambria" w:eastAsia="Times New Roman" w:hAnsi="Cambria" w:cs="Arial"/>
          <w:color w:val="000000"/>
          <w:sz w:val="20"/>
          <w:szCs w:val="20"/>
        </w:rPr>
      </w:pPr>
      <w:r w:rsidRPr="00EF3DEB">
        <w:rPr>
          <w:rFonts w:ascii="Cambria" w:eastAsia="Times New Roman" w:hAnsi="Cambria" w:cs="Arial"/>
          <w:color w:val="000000"/>
          <w:sz w:val="20"/>
          <w:szCs w:val="20"/>
        </w:rPr>
        <w:t>Gwarancjach ubezpieczeniowych;</w:t>
      </w:r>
    </w:p>
    <w:p w14:paraId="79E8E1B2" w14:textId="77777777" w:rsidR="00EF3DEB" w:rsidRPr="00EF3DEB" w:rsidRDefault="00EF3DEB" w:rsidP="00EF3DEB">
      <w:pPr>
        <w:widowControl w:val="0"/>
        <w:numPr>
          <w:ilvl w:val="0"/>
          <w:numId w:val="24"/>
        </w:numPr>
        <w:suppressAutoHyphens/>
        <w:spacing w:after="0" w:line="240" w:lineRule="auto"/>
        <w:ind w:left="709" w:hanging="283"/>
        <w:jc w:val="both"/>
        <w:rPr>
          <w:rFonts w:ascii="Cambria" w:eastAsia="Times New Roman" w:hAnsi="Cambria" w:cs="Arial"/>
          <w:color w:val="000000"/>
          <w:sz w:val="20"/>
          <w:szCs w:val="20"/>
        </w:rPr>
      </w:pPr>
      <w:r w:rsidRPr="00EF3DEB">
        <w:rPr>
          <w:rFonts w:ascii="Cambria" w:eastAsia="Times New Roman" w:hAnsi="Cambria" w:cs="Arial"/>
          <w:color w:val="000000"/>
          <w:sz w:val="20"/>
          <w:szCs w:val="20"/>
        </w:rPr>
        <w:t xml:space="preserve">Poręczeniach udzielanych przez podmioty, o których mowa w art. 6b ust. 5 pkt 2 ustawy </w:t>
      </w:r>
      <w:r w:rsidRPr="00EF3DEB">
        <w:rPr>
          <w:rFonts w:ascii="Cambria" w:eastAsia="Times New Roman" w:hAnsi="Cambria" w:cs="Arial"/>
          <w:color w:val="000000"/>
          <w:sz w:val="20"/>
          <w:szCs w:val="20"/>
        </w:rPr>
        <w:br/>
        <w:t>z dnia 9 listopada 2000 r. o utworzeniu Polskiej Agencji Rozwoju Przedsiębiorczości (</w:t>
      </w:r>
      <w:r w:rsidRPr="00EF3DEB">
        <w:rPr>
          <w:rFonts w:ascii="Cambria" w:eastAsia="Times New Roman" w:hAnsi="Cambria" w:cs="Arial"/>
          <w:bCs/>
          <w:color w:val="000000"/>
          <w:sz w:val="20"/>
          <w:szCs w:val="20"/>
        </w:rPr>
        <w:t>Dz. U. z 2023r., poz. 462</w:t>
      </w:r>
      <w:r w:rsidRPr="00EF3DEB">
        <w:rPr>
          <w:rFonts w:ascii="Cambria" w:eastAsia="Times New Roman" w:hAnsi="Cambria" w:cs="Arial"/>
          <w:color w:val="000000"/>
          <w:sz w:val="20"/>
          <w:szCs w:val="20"/>
        </w:rPr>
        <w:t>).</w:t>
      </w:r>
    </w:p>
    <w:p w14:paraId="762766B7" w14:textId="77777777" w:rsidR="00EF3DEB" w:rsidRPr="00EF3DEB" w:rsidRDefault="00EF3DEB" w:rsidP="00EF3DEB">
      <w:pPr>
        <w:widowControl w:val="0"/>
        <w:numPr>
          <w:ilvl w:val="1"/>
          <w:numId w:val="13"/>
        </w:numPr>
        <w:suppressAutoHyphens/>
        <w:spacing w:after="0" w:line="240" w:lineRule="auto"/>
        <w:jc w:val="both"/>
        <w:textAlignment w:val="baseline"/>
        <w:rPr>
          <w:rFonts w:ascii="Arial Narrow" w:eastAsia="Andale Sans UI" w:hAnsi="Arial Narrow" w:cs="Arial"/>
          <w:b/>
          <w:bCs/>
          <w:noProof/>
          <w:kern w:val="2"/>
          <w:sz w:val="20"/>
          <w:szCs w:val="20"/>
          <w:lang w:bidi="hi-IN"/>
        </w:rPr>
      </w:pPr>
      <w:r w:rsidRPr="00EF3DEB">
        <w:rPr>
          <w:rFonts w:ascii="Cambria" w:eastAsia="Times New Roman" w:hAnsi="Cambria" w:cs="Arial"/>
          <w:color w:val="000000"/>
          <w:kern w:val="2"/>
          <w:sz w:val="20"/>
          <w:szCs w:val="20"/>
          <w:lang w:eastAsia="pl-PL" w:bidi="hi-IN"/>
        </w:rPr>
        <w:t xml:space="preserve">Wadium wnoszone w pieniądzu należy przelać na rachunek bankowy </w:t>
      </w:r>
      <w:r w:rsidRPr="00EF3DEB">
        <w:rPr>
          <w:rFonts w:ascii="Cambria" w:eastAsia="Andale Sans UI" w:hAnsi="Cambria" w:cs="Arial"/>
          <w:kern w:val="2"/>
          <w:sz w:val="20"/>
          <w:szCs w:val="20"/>
          <w:lang w:eastAsia="pl-PL" w:bidi="hi-IN"/>
        </w:rPr>
        <w:t xml:space="preserve">Zamawiającego:  </w:t>
      </w:r>
      <w:r w:rsidRPr="00EF3DEB">
        <w:rPr>
          <w:rFonts w:ascii="Cambria" w:eastAsia="Andale Sans UI" w:hAnsi="Cambria" w:cs="Arial"/>
          <w:b/>
          <w:kern w:val="2"/>
          <w:sz w:val="20"/>
          <w:szCs w:val="20"/>
          <w:lang w:eastAsia="pl-PL" w:bidi="hi-IN"/>
        </w:rPr>
        <w:t>78 1600 1462 1871 1579 2000 0012</w:t>
      </w:r>
      <w:r w:rsidRPr="00EF3DEB">
        <w:rPr>
          <w:rFonts w:ascii="Cambria" w:eastAsia="Andale Sans UI" w:hAnsi="Cambria" w:cs="Arial"/>
          <w:kern w:val="2"/>
          <w:sz w:val="20"/>
          <w:szCs w:val="20"/>
          <w:lang w:eastAsia="pl-PL" w:bidi="hi-IN"/>
        </w:rPr>
        <w:t xml:space="preserve"> </w:t>
      </w:r>
      <w:r w:rsidRPr="00EF3DEB">
        <w:rPr>
          <w:rFonts w:ascii="Cambria" w:eastAsia="Times New Roman" w:hAnsi="Cambria" w:cs="Arial"/>
          <w:color w:val="000000"/>
          <w:kern w:val="2"/>
          <w:sz w:val="20"/>
          <w:szCs w:val="20"/>
          <w:lang w:eastAsia="pl-PL" w:bidi="hi-IN"/>
        </w:rPr>
        <w:t>z opisem wskazującym na nazwę przetargu, którego dotyczy. Potwierdzeniem tej formy wniesienia wadium będzie kopia przelewu załączona do oferty.</w:t>
      </w:r>
    </w:p>
    <w:p w14:paraId="609C80D3" w14:textId="77777777" w:rsidR="00EF3DEB" w:rsidRPr="00EF3DEB" w:rsidRDefault="00EF3DEB" w:rsidP="00EF3DEB">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EF3DEB">
        <w:rPr>
          <w:rFonts w:ascii="Cambria" w:eastAsia="Times New Roman" w:hAnsi="Cambria" w:cs="Arial"/>
          <w:bCs/>
          <w:color w:val="000000"/>
          <w:kern w:val="2"/>
          <w:sz w:val="20"/>
          <w:szCs w:val="20"/>
          <w:lang w:eastAsia="ar-SA" w:bidi="hi-IN"/>
        </w:rPr>
        <w:t>Przedkładana gwarancja musi wskazywać jakiego postępowania dotyczy, określać</w:t>
      </w:r>
      <w:r w:rsidRPr="00EF3DEB">
        <w:rPr>
          <w:rFonts w:ascii="Cambria" w:eastAsia="Times New Roman" w:hAnsi="Cambria" w:cs="Arial"/>
          <w:bCs/>
          <w:color w:val="000000"/>
          <w:kern w:val="2"/>
          <w:lang w:eastAsia="ar-SA" w:bidi="hi-IN"/>
        </w:rPr>
        <w:t xml:space="preserve"> </w:t>
      </w:r>
      <w:r w:rsidRPr="00EF3DEB">
        <w:rPr>
          <w:rFonts w:ascii="Cambria" w:eastAsia="Times New Roman" w:hAnsi="Cambria" w:cs="Arial"/>
          <w:bCs/>
          <w:color w:val="000000"/>
          <w:kern w:val="2"/>
          <w:sz w:val="20"/>
          <w:szCs w:val="20"/>
          <w:lang w:eastAsia="ar-SA" w:bidi="hi-IN"/>
        </w:rPr>
        <w:t>Wykonawcę, beneficjenta oraz gwaranta, kwotę gwarancji i termin ważności.</w:t>
      </w:r>
    </w:p>
    <w:p w14:paraId="6F0712B7" w14:textId="77777777" w:rsidR="00EF3DEB" w:rsidRPr="00EF3DEB" w:rsidRDefault="00EF3DEB" w:rsidP="00EF3DEB">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EF3DEB">
        <w:rPr>
          <w:rFonts w:ascii="Cambria" w:eastAsia="Times New Roman" w:hAnsi="Cambria" w:cs="Arial"/>
          <w:bCs/>
          <w:color w:val="000000"/>
          <w:kern w:val="2"/>
          <w:sz w:val="20"/>
          <w:szCs w:val="20"/>
          <w:lang w:eastAsia="ar-SA" w:bidi="hi-IN"/>
        </w:rPr>
        <w:lastRenderedPageBreak/>
        <w:t>W przypadku, gdy oferta zostanie złożona przez podmioty wspólnie ubiegające się o udzielenie zamówienia w treści dokumentu winna znaleźć się informacja identyfikująca podmioty, których dotyczy.</w:t>
      </w:r>
    </w:p>
    <w:p w14:paraId="7D65DE2E" w14:textId="77777777" w:rsidR="00EF3DEB" w:rsidRPr="00EF3DEB" w:rsidRDefault="00EF3DEB" w:rsidP="00EF3DEB">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EF3DEB">
        <w:rPr>
          <w:rFonts w:ascii="Cambria" w:eastAsia="Times New Roman" w:hAnsi="Cambria" w:cs="Arial"/>
          <w:bCs/>
          <w:color w:val="000000"/>
          <w:kern w:val="2"/>
          <w:sz w:val="20"/>
          <w:szCs w:val="20"/>
          <w:lang w:eastAsia="ar-SA" w:bidi="hi-IN"/>
        </w:rPr>
        <w:t xml:space="preserve">Wadium musi obejmować cały okres związania ofertą. </w:t>
      </w:r>
    </w:p>
    <w:p w14:paraId="48097389" w14:textId="77777777" w:rsidR="00EF3DEB" w:rsidRPr="00EF3DEB" w:rsidRDefault="00EF3DEB" w:rsidP="00EF3DEB">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EF3DEB">
        <w:rPr>
          <w:rFonts w:ascii="Cambria" w:eastAsia="Times New Roman" w:hAnsi="Cambria" w:cs="Arial"/>
          <w:bCs/>
          <w:color w:val="000000"/>
          <w:kern w:val="2"/>
          <w:sz w:val="20"/>
          <w:szCs w:val="20"/>
          <w:lang w:eastAsia="ar-SA" w:bidi="hi-I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r w:rsidRPr="00EF3DEB">
        <w:rPr>
          <w:rFonts w:ascii="Cambria" w:eastAsia="Calibri" w:hAnsi="Cambria" w:cs="Arial"/>
          <w:color w:val="000000"/>
          <w:sz w:val="20"/>
          <w:szCs w:val="20"/>
          <w:lang w:eastAsia="ar-SA"/>
        </w:rPr>
        <w:t>.</w:t>
      </w:r>
    </w:p>
    <w:p w14:paraId="2DA22D1B" w14:textId="77777777" w:rsidR="00EF3DEB" w:rsidRPr="00EF3DEB" w:rsidRDefault="00EF3DEB" w:rsidP="00EF3DEB">
      <w:pPr>
        <w:widowControl w:val="0"/>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EF3DEB" w:rsidRPr="00EF3DEB" w14:paraId="7888B2CF" w14:textId="77777777" w:rsidTr="00A010EE">
        <w:tc>
          <w:tcPr>
            <w:tcW w:w="8921" w:type="dxa"/>
            <w:shd w:val="clear" w:color="auto" w:fill="FDE9D9" w:themeFill="accent6" w:themeFillTint="33"/>
          </w:tcPr>
          <w:p w14:paraId="41A93296"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Rozdział XXV.</w:t>
            </w:r>
          </w:p>
          <w:p w14:paraId="13066CCD"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 xml:space="preserve">INFORMACJE DOTYCZĄCE ZABEZPIECZENIA NALEŻYTEGO WYKONANIA ZAMÓWIENIA </w:t>
            </w:r>
          </w:p>
        </w:tc>
      </w:tr>
    </w:tbl>
    <w:p w14:paraId="2F40B433" w14:textId="77777777" w:rsidR="00EF3DEB" w:rsidRPr="00EF3DEB" w:rsidRDefault="00EF3DEB" w:rsidP="00EF3DEB">
      <w:pPr>
        <w:widowControl w:val="0"/>
        <w:suppressAutoHyphens/>
        <w:spacing w:after="0" w:line="280" w:lineRule="atLeast"/>
        <w:textAlignment w:val="baseline"/>
        <w:rPr>
          <w:rFonts w:ascii="Cambria" w:eastAsia="Andale Sans UI" w:hAnsi="Cambria" w:cs="Times New Roman"/>
          <w:kern w:val="2"/>
          <w:sz w:val="20"/>
          <w:szCs w:val="20"/>
          <w:u w:val="single"/>
          <w:lang w:eastAsia="pl-PL" w:bidi="hi-IN"/>
        </w:rPr>
      </w:pPr>
    </w:p>
    <w:p w14:paraId="604DCBE3" w14:textId="77777777" w:rsidR="00EF3DEB" w:rsidRPr="00EF3DEB" w:rsidRDefault="00EF3DEB" w:rsidP="00EF3DEB">
      <w:pPr>
        <w:widowControl w:val="0"/>
        <w:numPr>
          <w:ilvl w:val="0"/>
          <w:numId w:val="1"/>
        </w:numPr>
        <w:suppressAutoHyphens/>
        <w:autoSpaceDE w:val="0"/>
        <w:autoSpaceDN w:val="0"/>
        <w:adjustRightInd w:val="0"/>
        <w:spacing w:after="0" w:line="259" w:lineRule="auto"/>
        <w:ind w:left="709" w:hanging="425"/>
        <w:jc w:val="both"/>
        <w:rPr>
          <w:rFonts w:ascii="Cambria" w:eastAsia="Andale Sans UI" w:hAnsi="Cambria" w:cs="Arial"/>
          <w:sz w:val="20"/>
          <w:szCs w:val="20"/>
          <w:lang w:eastAsia="ar-SA"/>
        </w:rPr>
      </w:pPr>
      <w:r w:rsidRPr="00EF3DEB">
        <w:rPr>
          <w:rFonts w:ascii="Cambria" w:eastAsia="Andale Sans UI" w:hAnsi="Cambria" w:cs="Arial"/>
          <w:color w:val="000000"/>
          <w:sz w:val="20"/>
          <w:szCs w:val="20"/>
          <w:lang w:eastAsia="ar-SA"/>
        </w:rPr>
        <w:t xml:space="preserve">Wykonawca którego  oferta zostanie wybrana zobowiązany jest do wniesienia zabezpieczenia  należytego wykonania umowy, przed zawarciem umowy (najpóźniej </w:t>
      </w:r>
      <w:r w:rsidRPr="00EF3DEB">
        <w:rPr>
          <w:rFonts w:ascii="Cambria" w:eastAsia="Andale Sans UI" w:hAnsi="Cambria" w:cs="Arial"/>
          <w:color w:val="000000"/>
          <w:sz w:val="20"/>
          <w:szCs w:val="20"/>
          <w:lang w:eastAsia="ar-SA"/>
        </w:rPr>
        <w:br/>
        <w:t xml:space="preserve">w dniu jej zawarcia)  w  wysokości </w:t>
      </w:r>
      <w:r w:rsidRPr="00EF3DEB">
        <w:rPr>
          <w:rFonts w:ascii="Cambria" w:eastAsia="Andale Sans UI" w:hAnsi="Cambria" w:cs="Arial"/>
          <w:b/>
          <w:sz w:val="20"/>
          <w:szCs w:val="20"/>
          <w:lang w:eastAsia="ar-SA"/>
        </w:rPr>
        <w:t>5 %</w:t>
      </w:r>
      <w:r w:rsidRPr="00EF3DEB">
        <w:rPr>
          <w:rFonts w:ascii="Cambria" w:eastAsia="Andale Sans UI" w:hAnsi="Cambria" w:cs="Arial"/>
          <w:b/>
          <w:color w:val="000000"/>
          <w:sz w:val="20"/>
          <w:szCs w:val="20"/>
          <w:lang w:eastAsia="ar-SA"/>
        </w:rPr>
        <w:t xml:space="preserve"> ceny całkowitej brutto podanej w ofercie</w:t>
      </w:r>
      <w:r w:rsidRPr="00EF3DEB">
        <w:rPr>
          <w:rFonts w:ascii="Cambria" w:eastAsia="Andale Sans UI" w:hAnsi="Cambria" w:cs="Arial"/>
          <w:color w:val="000000"/>
          <w:sz w:val="20"/>
          <w:szCs w:val="20"/>
          <w:lang w:eastAsia="ar-SA"/>
        </w:rPr>
        <w:t xml:space="preserve"> .</w:t>
      </w:r>
    </w:p>
    <w:p w14:paraId="2393A89F" w14:textId="77777777" w:rsidR="00EF3DEB" w:rsidRPr="00EF3DEB" w:rsidRDefault="00EF3DEB" w:rsidP="00EF3DEB">
      <w:pPr>
        <w:widowControl w:val="0"/>
        <w:numPr>
          <w:ilvl w:val="0"/>
          <w:numId w:val="1"/>
        </w:numPr>
        <w:suppressAutoHyphens/>
        <w:autoSpaceDE w:val="0"/>
        <w:autoSpaceDN w:val="0"/>
        <w:adjustRightInd w:val="0"/>
        <w:spacing w:after="0" w:line="259" w:lineRule="auto"/>
        <w:ind w:left="709" w:hanging="425"/>
        <w:jc w:val="both"/>
        <w:rPr>
          <w:rFonts w:ascii="Cambria" w:eastAsia="Andale Sans UI" w:hAnsi="Cambria" w:cs="Arial"/>
          <w:sz w:val="20"/>
          <w:szCs w:val="20"/>
          <w:lang w:eastAsia="ar-SA"/>
        </w:rPr>
      </w:pPr>
      <w:r w:rsidRPr="00EF3DEB">
        <w:rPr>
          <w:rFonts w:ascii="Cambria" w:eastAsia="Andale Sans UI" w:hAnsi="Cambria" w:cs="Arial"/>
          <w:color w:val="000000"/>
          <w:sz w:val="20"/>
          <w:szCs w:val="20"/>
          <w:shd w:val="clear" w:color="FFFFFF" w:fill="FFFFFF"/>
          <w:lang w:eastAsia="ar-SA"/>
        </w:rPr>
        <w:t>Za</w:t>
      </w:r>
      <w:r w:rsidRPr="00EF3DEB">
        <w:rPr>
          <w:rFonts w:ascii="Cambria" w:eastAsia="Andale Sans UI" w:hAnsi="Cambria" w:cs="Arial"/>
          <w:color w:val="000000"/>
          <w:sz w:val="20"/>
          <w:szCs w:val="20"/>
          <w:lang w:eastAsia="ar-SA"/>
        </w:rPr>
        <w:t>bezpieczenie należytego wykonania umowy może być wnoszone według wyboru Wykonawcy w jednej lub w kilku następujących formach:</w:t>
      </w:r>
    </w:p>
    <w:p w14:paraId="72B8977A" w14:textId="77777777" w:rsidR="00EF3DEB" w:rsidRPr="00EF3DEB" w:rsidRDefault="00EF3DEB" w:rsidP="00EF3DEB">
      <w:pPr>
        <w:widowControl w:val="0"/>
        <w:numPr>
          <w:ilvl w:val="0"/>
          <w:numId w:val="2"/>
        </w:numPr>
        <w:tabs>
          <w:tab w:val="left" w:pos="426"/>
        </w:tabs>
        <w:suppressAutoHyphens/>
        <w:spacing w:after="0" w:line="259" w:lineRule="auto"/>
        <w:jc w:val="both"/>
        <w:rPr>
          <w:rFonts w:ascii="Cambria" w:eastAsia="Andale Sans UI" w:hAnsi="Cambria" w:cs="Arial"/>
          <w:color w:val="000000"/>
          <w:sz w:val="20"/>
          <w:szCs w:val="20"/>
          <w:lang w:eastAsia="ar-SA"/>
        </w:rPr>
      </w:pPr>
      <w:r w:rsidRPr="00EF3DEB">
        <w:rPr>
          <w:rFonts w:ascii="Cambria" w:eastAsia="Andale Sans UI" w:hAnsi="Cambria" w:cs="Arial"/>
          <w:color w:val="000000"/>
          <w:sz w:val="20"/>
          <w:szCs w:val="20"/>
          <w:lang w:eastAsia="ar-SA"/>
        </w:rPr>
        <w:t>pieniądzu,</w:t>
      </w:r>
    </w:p>
    <w:p w14:paraId="2E981A9C" w14:textId="77777777" w:rsidR="00EF3DEB" w:rsidRPr="00EF3DEB" w:rsidRDefault="00EF3DEB" w:rsidP="00EF3DEB">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EF3DEB">
        <w:rPr>
          <w:rFonts w:ascii="Cambria" w:eastAsia="Andale Sans UI" w:hAnsi="Cambria" w:cs="Arial"/>
          <w:color w:val="000000"/>
          <w:sz w:val="20"/>
          <w:szCs w:val="20"/>
          <w:lang w:eastAsia="ar-SA"/>
        </w:rPr>
        <w:t>poręczeniach bankowych lub poręczeniach spółdzielczej kasy oszczędnościowo-kredytowej, z tym że zobowiązanie kasy jest zawsze zobowiązaniem pieniężnym,</w:t>
      </w:r>
    </w:p>
    <w:p w14:paraId="1C418CBE" w14:textId="77777777" w:rsidR="00EF3DEB" w:rsidRPr="00EF3DEB" w:rsidRDefault="00EF3DEB" w:rsidP="00EF3DEB">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EF3DEB">
        <w:rPr>
          <w:rFonts w:ascii="Cambria" w:eastAsia="Andale Sans UI" w:hAnsi="Cambria" w:cs="Arial"/>
          <w:color w:val="000000"/>
          <w:sz w:val="20"/>
          <w:szCs w:val="20"/>
          <w:lang w:eastAsia="ar-SA"/>
        </w:rPr>
        <w:t>gwarancjach bankowych,</w:t>
      </w:r>
    </w:p>
    <w:p w14:paraId="19C12619" w14:textId="77777777" w:rsidR="00EF3DEB" w:rsidRPr="00EF3DEB" w:rsidRDefault="00EF3DEB" w:rsidP="00EF3DEB">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EF3DEB">
        <w:rPr>
          <w:rFonts w:ascii="Cambria" w:eastAsia="Andale Sans UI" w:hAnsi="Cambria" w:cs="Arial"/>
          <w:color w:val="000000"/>
          <w:sz w:val="20"/>
          <w:szCs w:val="20"/>
          <w:lang w:eastAsia="ar-SA"/>
        </w:rPr>
        <w:t>gwarancji ubezpieczeniowych,</w:t>
      </w:r>
    </w:p>
    <w:p w14:paraId="21DF5517" w14:textId="77777777" w:rsidR="00EF3DEB" w:rsidRPr="00EF3DEB" w:rsidRDefault="00EF3DEB" w:rsidP="00EF3DEB">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EF3DEB">
        <w:rPr>
          <w:rFonts w:ascii="Cambria" w:eastAsia="Andale Sans UI" w:hAnsi="Cambria" w:cs="Arial"/>
          <w:color w:val="000000"/>
          <w:sz w:val="20"/>
          <w:szCs w:val="20"/>
          <w:lang w:eastAsia="ar-SA"/>
        </w:rPr>
        <w:t>poręczeniach udzielanych przez podmioty, o których mowa w art. 6b ust. 5 pkt 2 ustawy z dnia 9 listopada 2000 r. o utworzeniu Polskiej Agencji Rozwoju Przedsiębiorczości.</w:t>
      </w:r>
    </w:p>
    <w:p w14:paraId="0FD01C30" w14:textId="77777777" w:rsidR="00EF3DEB" w:rsidRPr="00EF3DEB" w:rsidRDefault="00EF3DEB" w:rsidP="00EF3DEB">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EF3DEB">
        <w:rPr>
          <w:rFonts w:ascii="Cambria" w:eastAsia="Andale Sans UI" w:hAnsi="Cambria" w:cs="Arial"/>
          <w:color w:val="000000"/>
          <w:sz w:val="20"/>
          <w:szCs w:val="2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3DD62631" w14:textId="77777777" w:rsidR="00EF3DEB" w:rsidRPr="00EF3DEB" w:rsidRDefault="00EF3DEB" w:rsidP="00EF3DEB">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EF3DEB">
        <w:rPr>
          <w:rFonts w:ascii="Cambria" w:eastAsia="Andale Sans UI" w:hAnsi="Cambria" w:cs="Arial"/>
          <w:color w:val="000000"/>
          <w:sz w:val="20"/>
          <w:szCs w:val="20"/>
        </w:rPr>
        <w:t>Beneficjentem Zabezpieczenia należytego wykonania umowy jest Województwo Lubuskie -Lubuskie Centrum Produktu Regionalnego w Zielonej Górze, z siedzibą przy ul. Leona Wyczółkowskiego 2;  65-140 Zielona Góra.</w:t>
      </w:r>
    </w:p>
    <w:p w14:paraId="5B840DF3" w14:textId="77777777" w:rsidR="00EF3DEB" w:rsidRPr="00EF3DEB" w:rsidRDefault="00EF3DEB" w:rsidP="00EF3DEB">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EF3DEB">
        <w:rPr>
          <w:rFonts w:ascii="Cambria" w:eastAsia="Andale Sans UI" w:hAnsi="Cambria" w:cs="Arial"/>
          <w:color w:val="000000"/>
          <w:sz w:val="20"/>
          <w:szCs w:val="20"/>
        </w:rPr>
        <w:t>Koszty zabezpieczenia należytego wykonania umowy ponosi Wykonawca.</w:t>
      </w:r>
    </w:p>
    <w:p w14:paraId="74180F8C" w14:textId="77777777" w:rsidR="00EF3DEB" w:rsidRPr="00EF3DEB" w:rsidRDefault="00EF3DEB" w:rsidP="00EF3DEB">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EF3DEB">
        <w:rPr>
          <w:rFonts w:ascii="Cambria" w:eastAsia="Andale Sans UI" w:hAnsi="Cambria" w:cs="Arial"/>
          <w:color w:val="000000"/>
          <w:sz w:val="20"/>
          <w:szCs w:val="20"/>
        </w:rPr>
        <w:t xml:space="preserve">Zamawiający wymaga aby zabezpieczenie należytego wykonania umowy wniesione </w:t>
      </w:r>
      <w:r w:rsidRPr="00EF3DEB">
        <w:rPr>
          <w:rFonts w:ascii="Cambria" w:eastAsia="Andale Sans UI" w:hAnsi="Cambria" w:cs="Arial"/>
          <w:color w:val="000000"/>
          <w:sz w:val="20"/>
          <w:szCs w:val="20"/>
        </w:rPr>
        <w:br/>
        <w:t xml:space="preserve">w formie gwarancji bankowej bądź ubezpieczeniowej było bezwarunkowe, nieodwołalne </w:t>
      </w:r>
      <w:r w:rsidRPr="00EF3DEB">
        <w:rPr>
          <w:rFonts w:ascii="Cambria" w:eastAsia="Andale Sans UI" w:hAnsi="Cambria" w:cs="Arial"/>
          <w:color w:val="000000"/>
          <w:sz w:val="20"/>
          <w:szCs w:val="20"/>
        </w:rPr>
        <w:br/>
        <w:t xml:space="preserve">i płatne na pierwsze żądanie zapłaty wskazujące, iż Wykonawca nie wykonał </w:t>
      </w:r>
      <w:r w:rsidRPr="00EF3DEB">
        <w:rPr>
          <w:rFonts w:ascii="Cambria" w:eastAsia="Andale Sans UI" w:hAnsi="Cambria" w:cs="Arial"/>
          <w:color w:val="000000"/>
          <w:sz w:val="20"/>
          <w:szCs w:val="20"/>
        </w:rPr>
        <w:br/>
        <w:t>lub nienależycie wykonał swoje zobowiązania wynikające z umowy. Ponadto winno zawierać stwierdzenia, że Gwarant:</w:t>
      </w:r>
    </w:p>
    <w:p w14:paraId="5A1959C1" w14:textId="77777777" w:rsidR="00EF3DEB" w:rsidRPr="00EF3DEB" w:rsidRDefault="00EF3DEB" w:rsidP="00EF3DEB">
      <w:pPr>
        <w:widowControl w:val="0"/>
        <w:numPr>
          <w:ilvl w:val="0"/>
          <w:numId w:val="19"/>
        </w:numPr>
        <w:tabs>
          <w:tab w:val="left" w:pos="284"/>
          <w:tab w:val="num" w:pos="926"/>
        </w:tabs>
        <w:suppressAutoHyphens/>
        <w:spacing w:after="0" w:line="259" w:lineRule="auto"/>
        <w:jc w:val="both"/>
        <w:rPr>
          <w:rFonts w:ascii="Cambria" w:eastAsia="Andale Sans UI" w:hAnsi="Cambria" w:cs="Arial"/>
          <w:color w:val="000000"/>
          <w:sz w:val="20"/>
          <w:szCs w:val="20"/>
          <w:lang w:eastAsia="ar-SA"/>
        </w:rPr>
      </w:pPr>
      <w:r w:rsidRPr="00EF3DEB">
        <w:rPr>
          <w:rFonts w:ascii="Cambria" w:eastAsia="Andale Sans UI" w:hAnsi="Cambria" w:cs="Arial"/>
          <w:color w:val="000000"/>
          <w:sz w:val="20"/>
          <w:szCs w:val="20"/>
          <w:lang w:eastAsia="ar-SA"/>
        </w:rPr>
        <w:t xml:space="preserve">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w:t>
      </w:r>
    </w:p>
    <w:p w14:paraId="19953089" w14:textId="77777777" w:rsidR="00EF3DEB" w:rsidRPr="00EF3DEB" w:rsidRDefault="00EF3DEB" w:rsidP="00EF3DEB">
      <w:pPr>
        <w:widowControl w:val="0"/>
        <w:numPr>
          <w:ilvl w:val="0"/>
          <w:numId w:val="19"/>
        </w:numPr>
        <w:tabs>
          <w:tab w:val="left" w:pos="284"/>
          <w:tab w:val="num" w:pos="926"/>
        </w:tabs>
        <w:suppressAutoHyphens/>
        <w:spacing w:after="0" w:line="259" w:lineRule="auto"/>
        <w:jc w:val="both"/>
        <w:rPr>
          <w:rFonts w:ascii="Cambria" w:eastAsia="Andale Sans UI" w:hAnsi="Cambria" w:cs="Arial"/>
          <w:color w:val="000000"/>
          <w:sz w:val="20"/>
          <w:szCs w:val="20"/>
          <w:lang w:eastAsia="ar-SA"/>
        </w:rPr>
      </w:pPr>
      <w:r w:rsidRPr="00EF3DEB">
        <w:rPr>
          <w:rFonts w:ascii="Cambria" w:eastAsia="Andale Sans UI" w:hAnsi="Cambria" w:cs="Arial"/>
          <w:color w:val="000000"/>
          <w:sz w:val="20"/>
          <w:szCs w:val="20"/>
          <w:lang w:eastAsia="ar-SA"/>
        </w:rPr>
        <w:t xml:space="preserve">zgadza się, że żadna zmiana ani uzupełnienie lub jakakolwiek modyfikacja umowy, </w:t>
      </w:r>
      <w:r w:rsidRPr="00EF3DEB">
        <w:rPr>
          <w:rFonts w:ascii="Cambria" w:eastAsia="Andale Sans UI" w:hAnsi="Cambria" w:cs="Arial"/>
          <w:color w:val="000000"/>
          <w:sz w:val="20"/>
          <w:szCs w:val="20"/>
          <w:lang w:eastAsia="ar-SA"/>
        </w:rPr>
        <w:br/>
        <w:t xml:space="preserve">jakie mogą zostać sporządzone między Zamawiającym a Wykonawcą, nie zwalnia </w:t>
      </w:r>
      <w:r w:rsidRPr="00EF3DEB">
        <w:rPr>
          <w:rFonts w:ascii="Cambria" w:eastAsia="Andale Sans UI" w:hAnsi="Cambria" w:cs="Arial"/>
          <w:color w:val="000000"/>
          <w:sz w:val="20"/>
          <w:szCs w:val="20"/>
          <w:lang w:eastAsia="ar-SA"/>
        </w:rPr>
        <w:br/>
        <w:t>go (Gwaranta) w żadne sposób  z odpowiedzialności wynikającej z niniejszej gwarancji. Niniejszym Gwarant rezygnuje z konieczności zawiadomienia go o takiej zmianie, uzupełnieniu lub modyfikacji.</w:t>
      </w:r>
    </w:p>
    <w:p w14:paraId="0B73AF12" w14:textId="77777777" w:rsidR="00EF3DEB" w:rsidRPr="00EF3DEB" w:rsidRDefault="00EF3DEB" w:rsidP="00EF3DEB">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u w:val="single"/>
        </w:rPr>
      </w:pPr>
      <w:r w:rsidRPr="00EF3DEB">
        <w:rPr>
          <w:rFonts w:ascii="Cambria" w:eastAsia="Andale Sans UI" w:hAnsi="Cambria" w:cs="Arial"/>
          <w:color w:val="000000"/>
          <w:sz w:val="20"/>
          <w:szCs w:val="20"/>
        </w:rPr>
        <w:t xml:space="preserve">Zamawiający wymaga aby projekt zabezpieczenia należytego wykonania umowy wniesionego w </w:t>
      </w:r>
      <w:r w:rsidRPr="00EF3DEB">
        <w:rPr>
          <w:rFonts w:ascii="Cambria" w:eastAsia="Andale Sans UI" w:hAnsi="Cambria" w:cs="Arial"/>
          <w:color w:val="000000"/>
          <w:sz w:val="20"/>
          <w:szCs w:val="20"/>
        </w:rPr>
        <w:lastRenderedPageBreak/>
        <w:t xml:space="preserve">formie gwarancji bankowej bądź ubezpieczeniowej </w:t>
      </w:r>
      <w:r w:rsidRPr="00EF3DEB">
        <w:rPr>
          <w:rFonts w:ascii="Cambria" w:eastAsia="Andale Sans UI" w:hAnsi="Cambria" w:cs="Arial"/>
          <w:color w:val="000000"/>
          <w:sz w:val="20"/>
          <w:szCs w:val="20"/>
          <w:u w:val="single"/>
        </w:rPr>
        <w:t>został przedłożony do akceptacji przed zawarciem umowy.</w:t>
      </w:r>
    </w:p>
    <w:p w14:paraId="700FFAF6" w14:textId="77777777" w:rsidR="00EF3DEB" w:rsidRPr="00EF3DEB" w:rsidRDefault="00EF3DEB" w:rsidP="00EF3DEB">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EF3DEB">
        <w:rPr>
          <w:rFonts w:ascii="Cambria" w:eastAsia="Andale Sans UI" w:hAnsi="Cambria" w:cs="Arial"/>
          <w:color w:val="000000"/>
          <w:sz w:val="20"/>
          <w:szCs w:val="20"/>
        </w:rPr>
        <w:t xml:space="preserve">Zabezpieczenie wnoszone w pieniądzu, Zamawiający przechowuje na rachunku bankowym oprocentowany. </w:t>
      </w:r>
    </w:p>
    <w:p w14:paraId="301B9CC4" w14:textId="77777777" w:rsidR="00EF3DEB" w:rsidRPr="00EF3DEB" w:rsidRDefault="00EF3DEB" w:rsidP="00EF3DEB">
      <w:pPr>
        <w:widowControl w:val="0"/>
        <w:numPr>
          <w:ilvl w:val="1"/>
          <w:numId w:val="17"/>
        </w:numPr>
        <w:tabs>
          <w:tab w:val="left" w:pos="284"/>
        </w:tabs>
        <w:suppressAutoHyphens/>
        <w:spacing w:after="0" w:line="259" w:lineRule="auto"/>
        <w:ind w:hanging="76"/>
        <w:jc w:val="both"/>
        <w:rPr>
          <w:rFonts w:ascii="Cambria" w:eastAsia="Andale Sans UI" w:hAnsi="Cambria" w:cs="Arial"/>
          <w:b/>
          <w:bCs/>
          <w:color w:val="000000"/>
          <w:sz w:val="20"/>
          <w:szCs w:val="20"/>
        </w:rPr>
      </w:pPr>
      <w:r w:rsidRPr="00EF3DEB">
        <w:rPr>
          <w:rFonts w:ascii="Cambria" w:eastAsia="Times New Roman" w:hAnsi="Cambria" w:cs="Arial"/>
          <w:color w:val="000000"/>
          <w:kern w:val="2"/>
          <w:sz w:val="20"/>
          <w:szCs w:val="20"/>
          <w:lang w:eastAsia="pl-PL" w:bidi="hi-IN"/>
        </w:rPr>
        <w:t xml:space="preserve">Zabezpieczenie należytego wykonania umowy wnoszone w pieniądzu należy przelać na rachunek bankowy </w:t>
      </w:r>
      <w:r w:rsidRPr="00EF3DEB">
        <w:rPr>
          <w:rFonts w:ascii="Cambria" w:eastAsia="Andale Sans UI" w:hAnsi="Cambria" w:cs="Arial"/>
          <w:kern w:val="2"/>
          <w:sz w:val="20"/>
          <w:szCs w:val="20"/>
          <w:lang w:eastAsia="pl-PL" w:bidi="hi-IN"/>
        </w:rPr>
        <w:t xml:space="preserve">Zamawiającego: </w:t>
      </w:r>
      <w:r w:rsidRPr="00EF3DEB">
        <w:rPr>
          <w:rFonts w:ascii="Cambria" w:eastAsia="Andale Sans UI" w:hAnsi="Cambria" w:cs="Arial"/>
          <w:b/>
          <w:kern w:val="2"/>
          <w:sz w:val="20"/>
          <w:szCs w:val="20"/>
          <w:lang w:eastAsia="pl-PL" w:bidi="hi-IN"/>
        </w:rPr>
        <w:t>51 1600 1462 1871 1579 2000 0013</w:t>
      </w:r>
      <w:r w:rsidRPr="00EF3DEB">
        <w:rPr>
          <w:rFonts w:ascii="Cambria" w:eastAsia="Andale Sans UI" w:hAnsi="Cambria" w:cs="Arial"/>
          <w:b/>
          <w:bCs/>
          <w:kern w:val="2"/>
          <w:sz w:val="20"/>
          <w:szCs w:val="20"/>
          <w:lang w:eastAsia="pl-PL" w:bidi="hi-IN"/>
        </w:rPr>
        <w:t>.</w:t>
      </w:r>
    </w:p>
    <w:p w14:paraId="2E59C62C" w14:textId="77777777" w:rsidR="00EF3DEB" w:rsidRPr="00EF3DEB" w:rsidRDefault="00EF3DEB" w:rsidP="00EF3DEB">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EF3DEB">
        <w:rPr>
          <w:rFonts w:ascii="Cambria" w:eastAsia="Andale Sans UI" w:hAnsi="Cambria" w:cs="Arial"/>
          <w:color w:val="000000"/>
          <w:sz w:val="20"/>
          <w:szCs w:val="20"/>
        </w:rPr>
        <w:t xml:space="preserve">Zamawiający zwraca zabezpieczenie wniesione w pieniądzu z odsetkami wynikającymi z umowy rachunku bankowego na którym było ono przechowywane, pomniejszone </w:t>
      </w:r>
      <w:r w:rsidRPr="00EF3DEB">
        <w:rPr>
          <w:rFonts w:ascii="Cambria" w:eastAsia="Andale Sans UI" w:hAnsi="Cambria" w:cs="Arial"/>
          <w:color w:val="000000"/>
          <w:sz w:val="20"/>
          <w:szCs w:val="20"/>
        </w:rPr>
        <w:br/>
        <w:t>o koszt prowadzenia rachunku oraz prowizji bankowej za przelew pieniędzy na rachunek bankowy wykonawcy.</w:t>
      </w:r>
    </w:p>
    <w:p w14:paraId="45145DF3" w14:textId="77777777" w:rsidR="00EF3DEB" w:rsidRPr="00EF3DEB" w:rsidRDefault="00EF3DEB" w:rsidP="00EF3DEB">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lang w:eastAsia="ar-SA"/>
        </w:rPr>
      </w:pPr>
      <w:r w:rsidRPr="00EF3DEB">
        <w:rPr>
          <w:rFonts w:ascii="Cambria" w:eastAsia="Andale Sans UI" w:hAnsi="Cambria" w:cs="Arial"/>
          <w:color w:val="000000"/>
          <w:sz w:val="20"/>
          <w:szCs w:val="20"/>
        </w:rPr>
        <w:t xml:space="preserve">Zamawiający zwraca zabezpieczenia należytego wykonania umowy zgodnie </w:t>
      </w:r>
      <w:r w:rsidRPr="00EF3DEB">
        <w:rPr>
          <w:rFonts w:ascii="Cambria" w:eastAsia="Andale Sans UI" w:hAnsi="Cambria" w:cs="Arial"/>
          <w:color w:val="000000"/>
          <w:sz w:val="20"/>
          <w:szCs w:val="20"/>
        </w:rPr>
        <w:br/>
        <w:t xml:space="preserve">z przepisami Ustawy Prawo Zamówień Publicznych </w:t>
      </w:r>
      <w:r w:rsidRPr="00EF3DEB">
        <w:rPr>
          <w:rFonts w:ascii="Cambria" w:eastAsia="Andale Sans UI" w:hAnsi="Cambria" w:cs="Arial"/>
          <w:color w:val="000000"/>
          <w:sz w:val="20"/>
          <w:szCs w:val="20"/>
          <w:lang w:eastAsia="ar-SA"/>
        </w:rPr>
        <w:t xml:space="preserve">w terminie 30 dni, licząc </w:t>
      </w:r>
      <w:r w:rsidRPr="00EF3DEB">
        <w:rPr>
          <w:rFonts w:ascii="Cambria" w:eastAsia="Andale Sans UI" w:hAnsi="Cambria" w:cs="Arial"/>
          <w:sz w:val="20"/>
          <w:szCs w:val="20"/>
          <w:lang w:eastAsia="ar-SA"/>
        </w:rPr>
        <w:t xml:space="preserve">od  dnia wykonania zamówienia, uznania przez Zamawiającego za należycie wykonane umowy i podpisania protokołu odbioru końcowego. </w:t>
      </w:r>
    </w:p>
    <w:p w14:paraId="3965168F" w14:textId="77777777" w:rsidR="00EF3DEB" w:rsidRPr="00EF3DEB" w:rsidRDefault="00EF3DEB" w:rsidP="00EF3DEB">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lang w:eastAsia="ar-SA"/>
        </w:rPr>
      </w:pPr>
      <w:r w:rsidRPr="00EF3DEB">
        <w:rPr>
          <w:rFonts w:ascii="Cambria" w:eastAsia="Andale Sans UI" w:hAnsi="Cambria" w:cs="Arial"/>
          <w:color w:val="000000"/>
          <w:sz w:val="20"/>
          <w:szCs w:val="20"/>
          <w:lang w:eastAsia="ar-SA"/>
        </w:rPr>
        <w:t xml:space="preserve">Szczegółowe postanowienia dotyczące zabezpieczenia należytego wykonania umowy zawarte są w Projekcie Umowy. </w:t>
      </w:r>
    </w:p>
    <w:p w14:paraId="761F3946" w14:textId="77777777" w:rsidR="00EF3DEB" w:rsidRPr="00EF3DEB" w:rsidRDefault="00EF3DEB" w:rsidP="00EF3DEB">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EF3DEB" w:rsidRPr="00EF3DEB" w14:paraId="6A07F68D" w14:textId="77777777" w:rsidTr="00A010EE">
        <w:tc>
          <w:tcPr>
            <w:tcW w:w="8921" w:type="dxa"/>
            <w:shd w:val="clear" w:color="auto" w:fill="FDE9D9" w:themeFill="accent6" w:themeFillTint="33"/>
          </w:tcPr>
          <w:p w14:paraId="26E51DA7"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 xml:space="preserve">Rozdział XXVI. </w:t>
            </w:r>
          </w:p>
          <w:p w14:paraId="3EAF66CF"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 xml:space="preserve">INFORMACJE O TREŚCI ZAWIERANEJ UMOWY ORAZ MOŻLIWOŚCI JEJ ZMIANY </w:t>
            </w:r>
          </w:p>
        </w:tc>
      </w:tr>
    </w:tbl>
    <w:p w14:paraId="4E8A79E1" w14:textId="77777777" w:rsidR="00EF3DEB" w:rsidRPr="00EF3DEB" w:rsidRDefault="00EF3DEB" w:rsidP="00EF3DEB">
      <w:pPr>
        <w:widowControl w:val="0"/>
        <w:tabs>
          <w:tab w:val="left" w:pos="-142"/>
          <w:tab w:val="left" w:pos="284"/>
        </w:tabs>
        <w:suppressAutoHyphens/>
        <w:spacing w:after="0"/>
        <w:ind w:left="644"/>
        <w:jc w:val="both"/>
        <w:textAlignment w:val="baseline"/>
        <w:rPr>
          <w:rFonts w:ascii="Cambria" w:eastAsia="Times New Roman" w:hAnsi="Cambria" w:cs="Times New Roman"/>
          <w:kern w:val="2"/>
          <w:sz w:val="20"/>
          <w:szCs w:val="20"/>
          <w:lang w:eastAsia="pl-PL" w:bidi="hi-IN"/>
        </w:rPr>
      </w:pPr>
    </w:p>
    <w:p w14:paraId="317293D7" w14:textId="77777777" w:rsidR="00EF3DEB" w:rsidRPr="00EF3DEB" w:rsidRDefault="00EF3DEB" w:rsidP="00EF3DEB">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Times New Roman"/>
          <w:kern w:val="2"/>
          <w:sz w:val="20"/>
          <w:szCs w:val="20"/>
          <w:lang w:eastAsia="pl-PL" w:bidi="hi-IN"/>
        </w:rPr>
        <w:t>Wybrany Wykonawca jest zobowiązany do zawarcia umowy w sprawie zamówienia publicznego na warunkach określonych we Wzorze Umowy, stanowiącym załącznik nr 8 SWZ.</w:t>
      </w:r>
    </w:p>
    <w:p w14:paraId="139E768D" w14:textId="77777777" w:rsidR="00EF3DEB" w:rsidRPr="00EF3DEB" w:rsidRDefault="00EF3DEB" w:rsidP="00EF3DEB">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Times New Roman"/>
          <w:kern w:val="2"/>
          <w:sz w:val="20"/>
          <w:szCs w:val="20"/>
          <w:lang w:eastAsia="pl-PL" w:bidi="hi-IN"/>
        </w:rPr>
        <w:t>Zakres świadczenia Wykonawcy wynikający z umowy jest tożsamy z jego zobowiązaniem zawartym w ofercie.</w:t>
      </w:r>
    </w:p>
    <w:p w14:paraId="4136B1B9" w14:textId="77777777" w:rsidR="00EF3DEB" w:rsidRPr="00EF3DEB" w:rsidRDefault="00EF3DEB" w:rsidP="00EF3DEB">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Times New Roman"/>
          <w:kern w:val="2"/>
          <w:sz w:val="20"/>
          <w:szCs w:val="20"/>
          <w:lang w:eastAsia="pl-PL" w:bidi="hi-IN"/>
        </w:rPr>
        <w:t>Zamawiający przewiduje możliwość zmiany zawartej umowy w stosunku do treści wybranej oferty w zakresie uregulowanym w art. 454-455 </w:t>
      </w:r>
      <w:proofErr w:type="spellStart"/>
      <w:r w:rsidRPr="00EF3DEB">
        <w:rPr>
          <w:rFonts w:ascii="Cambria" w:eastAsia="Times New Roman" w:hAnsi="Cambria" w:cs="Times New Roman"/>
          <w:kern w:val="2"/>
          <w:sz w:val="20"/>
          <w:szCs w:val="20"/>
          <w:lang w:eastAsia="pl-PL" w:bidi="hi-IN"/>
        </w:rPr>
        <w:t>Pzp</w:t>
      </w:r>
      <w:proofErr w:type="spellEnd"/>
      <w:r w:rsidRPr="00EF3DEB">
        <w:rPr>
          <w:rFonts w:ascii="Cambria" w:eastAsia="Times New Roman" w:hAnsi="Cambria" w:cs="Times New Roman"/>
          <w:kern w:val="2"/>
          <w:sz w:val="20"/>
          <w:szCs w:val="20"/>
          <w:lang w:eastAsia="pl-PL" w:bidi="hi-IN"/>
        </w:rPr>
        <w:t> oraz wskazanym we Wzorze Umowy, stanowiącym Załącznik nr 8 SWZ.</w:t>
      </w:r>
    </w:p>
    <w:p w14:paraId="6A4CF061" w14:textId="77777777" w:rsidR="00EF3DEB" w:rsidRPr="00EF3DEB" w:rsidRDefault="00EF3DEB" w:rsidP="00EF3DEB">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Times New Roman"/>
          <w:kern w:val="2"/>
          <w:sz w:val="20"/>
          <w:szCs w:val="20"/>
          <w:lang w:eastAsia="pl-PL" w:bidi="hi-IN"/>
        </w:rPr>
        <w:t>Zmiana umowy wymaga dla swej ważności, pod rygorem nieważności zachowania formy pisemnej.</w:t>
      </w:r>
    </w:p>
    <w:p w14:paraId="24AEA1D7" w14:textId="77777777" w:rsidR="00EF3DEB" w:rsidRPr="00EF3DEB" w:rsidRDefault="00EF3DEB" w:rsidP="00EF3DEB">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EF3DEB" w:rsidRPr="00EF3DEB" w14:paraId="23B372F0" w14:textId="77777777" w:rsidTr="00A010EE">
        <w:tc>
          <w:tcPr>
            <w:tcW w:w="8921" w:type="dxa"/>
            <w:shd w:val="clear" w:color="auto" w:fill="FDE9D9" w:themeFill="accent6" w:themeFillTint="33"/>
          </w:tcPr>
          <w:p w14:paraId="5A837E75"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 xml:space="preserve">Rozdział XXVII. </w:t>
            </w:r>
          </w:p>
          <w:p w14:paraId="0197480B"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 xml:space="preserve">PODWYKONAWSTWO </w:t>
            </w:r>
          </w:p>
        </w:tc>
      </w:tr>
    </w:tbl>
    <w:p w14:paraId="364D29B8" w14:textId="77777777" w:rsidR="00EF3DEB" w:rsidRPr="00EF3DEB" w:rsidRDefault="00EF3DEB" w:rsidP="00EF3DEB">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p w14:paraId="49465697" w14:textId="77777777" w:rsidR="00EF3DEB" w:rsidRPr="00EF3DEB" w:rsidRDefault="00EF3DEB" w:rsidP="00EF3DEB">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Arial"/>
          <w:color w:val="000000"/>
          <w:kern w:val="2"/>
          <w:sz w:val="20"/>
          <w:szCs w:val="20"/>
          <w:lang w:eastAsia="ar-SA" w:bidi="hi-IN"/>
        </w:rPr>
        <w:t>Zamawiający nie zastrzega obowiązku osobistego wykonania przez Wykonawcę kluczowych części zamówienia.</w:t>
      </w:r>
    </w:p>
    <w:p w14:paraId="2A74BFD0" w14:textId="77777777" w:rsidR="00EF3DEB" w:rsidRPr="00EF3DEB" w:rsidRDefault="00EF3DEB" w:rsidP="00EF3DEB">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Arial"/>
          <w:color w:val="000000"/>
          <w:kern w:val="2"/>
          <w:sz w:val="20"/>
          <w:szCs w:val="20"/>
          <w:lang w:eastAsia="ar-SA" w:bidi="hi-IN"/>
        </w:rPr>
        <w:t>Wykonawca w ofercie (Formularz oferty - ZAŁĄCZNIK NR 2 do SWZ) wskaże części zamówienia, których realizację zamierza powierzyć podwykonawcom z podaniem firmy podwykonawców (jeżeli jest znana).</w:t>
      </w:r>
    </w:p>
    <w:p w14:paraId="5BEF6A0C" w14:textId="77777777" w:rsidR="00EF3DEB" w:rsidRPr="00EF3DEB" w:rsidRDefault="00EF3DEB" w:rsidP="00EF3DEB">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EF3DEB">
        <w:rPr>
          <w:rFonts w:ascii="Cambria" w:eastAsia="Times New Roman" w:hAnsi="Cambria" w:cs="Arial"/>
          <w:color w:val="000000"/>
          <w:kern w:val="2"/>
          <w:sz w:val="20"/>
          <w:szCs w:val="20"/>
          <w:lang w:eastAsia="ar-SA" w:bidi="hi-IN"/>
        </w:rPr>
        <w:t>Wymagania dotyczące Podwykonawstwa zostały zawarte w  Projekcie umowy stanowiącym załącznik do SWZ.</w:t>
      </w:r>
    </w:p>
    <w:p w14:paraId="0AC44640" w14:textId="77777777" w:rsidR="00EF3DEB" w:rsidRPr="00EF3DEB" w:rsidRDefault="00EF3DEB" w:rsidP="00EF3DEB">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EF3DEB">
        <w:rPr>
          <w:rFonts w:ascii="Cambria" w:eastAsia="Arial" w:hAnsi="Cambria" w:cs="Arial"/>
          <w:color w:val="000000"/>
          <w:sz w:val="20"/>
          <w:szCs w:val="20"/>
          <w:lang w:eastAsia="pl-PL"/>
        </w:rPr>
        <w:t xml:space="preserve">W przypadku, kiedy Wykonawca nie wskaże w ofercie części, którą zamierza powierzyć podwykonawcom, Zamawiający przyjmie, że Wykonawca zrealizuje zamówienie samodzielnie.  </w:t>
      </w:r>
    </w:p>
    <w:p w14:paraId="26C7AA57" w14:textId="77777777" w:rsidR="00EF3DEB" w:rsidRPr="00EF3DEB" w:rsidRDefault="00EF3DEB" w:rsidP="00EF3DEB">
      <w:pPr>
        <w:widowControl w:val="0"/>
        <w:tabs>
          <w:tab w:val="left" w:pos="-142"/>
          <w:tab w:val="left" w:pos="284"/>
        </w:tabs>
        <w:suppressAutoHyphens/>
        <w:spacing w:after="0"/>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EF3DEB" w:rsidRPr="00EF3DEB" w14:paraId="2077004E" w14:textId="77777777" w:rsidTr="00A010EE">
        <w:tc>
          <w:tcPr>
            <w:tcW w:w="8921" w:type="dxa"/>
            <w:shd w:val="clear" w:color="auto" w:fill="FDE9D9" w:themeFill="accent6" w:themeFillTint="33"/>
          </w:tcPr>
          <w:p w14:paraId="54DEA212"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 xml:space="preserve">Rozdział XXVIII. </w:t>
            </w:r>
          </w:p>
          <w:p w14:paraId="7BFC7DE7" w14:textId="77777777" w:rsidR="00EF3DEB" w:rsidRPr="00EF3DEB" w:rsidRDefault="00EF3DEB" w:rsidP="00EF3DEB">
            <w:pPr>
              <w:tabs>
                <w:tab w:val="left" w:pos="855"/>
              </w:tabs>
              <w:jc w:val="both"/>
              <w:textAlignment w:val="baseline"/>
              <w:rPr>
                <w:rFonts w:ascii="Cambria" w:eastAsia="Calibri" w:hAnsi="Cambria" w:cs="Arial"/>
                <w:b/>
                <w:kern w:val="2"/>
                <w:sz w:val="20"/>
                <w:szCs w:val="20"/>
                <w:lang w:eastAsia="pl-PL" w:bidi="hi-IN"/>
              </w:rPr>
            </w:pPr>
            <w:r w:rsidRPr="00EF3DEB">
              <w:rPr>
                <w:rFonts w:ascii="Cambria" w:eastAsia="Calibri" w:hAnsi="Cambria" w:cs="Arial"/>
                <w:b/>
                <w:kern w:val="2"/>
                <w:sz w:val="20"/>
                <w:szCs w:val="20"/>
                <w:lang w:eastAsia="pl-PL" w:bidi="hi-IN"/>
              </w:rPr>
              <w:t xml:space="preserve">POUCZENIE O ŚRODKACH OCHRONY PRAWNEJ PRZYSŁUGUJĄCYCH WYKONAWCY </w:t>
            </w:r>
          </w:p>
        </w:tc>
      </w:tr>
    </w:tbl>
    <w:p w14:paraId="10536DB5" w14:textId="77777777" w:rsidR="00EF3DEB" w:rsidRPr="00EF3DEB" w:rsidRDefault="00EF3DEB" w:rsidP="00EF3DEB">
      <w:pPr>
        <w:widowControl w:val="0"/>
        <w:suppressAutoHyphens/>
        <w:spacing w:after="0"/>
        <w:jc w:val="both"/>
        <w:textAlignment w:val="baseline"/>
        <w:rPr>
          <w:rFonts w:ascii="Cambria" w:eastAsia="Calibri" w:hAnsi="Cambria" w:cs="Times New Roman"/>
          <w:color w:val="000000"/>
          <w:sz w:val="20"/>
          <w:szCs w:val="20"/>
        </w:rPr>
      </w:pPr>
    </w:p>
    <w:p w14:paraId="6BA46329" w14:textId="77777777" w:rsidR="00EF3DEB" w:rsidRPr="00EF3DEB" w:rsidRDefault="00EF3DEB" w:rsidP="00EF3DEB">
      <w:pPr>
        <w:widowControl w:val="0"/>
        <w:suppressAutoHyphens/>
        <w:spacing w:after="0"/>
        <w:jc w:val="both"/>
        <w:textAlignment w:val="baseline"/>
        <w:rPr>
          <w:rFonts w:ascii="Cambria" w:eastAsia="Calibri" w:hAnsi="Cambria" w:cs="Times New Roman"/>
          <w:color w:val="000000"/>
          <w:sz w:val="20"/>
          <w:szCs w:val="20"/>
        </w:rPr>
      </w:pPr>
      <w:r w:rsidRPr="00EF3DEB">
        <w:rPr>
          <w:rFonts w:ascii="Cambria" w:eastAsia="Calibri" w:hAnsi="Cambria" w:cs="Times New Roman"/>
          <w:color w:val="000000"/>
          <w:sz w:val="20"/>
          <w:szCs w:val="20"/>
        </w:rPr>
        <w:t>1. Środki ochrony prawnej określone w niniejszym dziale przysługują wykonawcy, uczestnikowi konkursu oraz innemu podmiotowi, jeżeli ma lub miał interes w uzyskaniu danego zamówienia oraz poniósł lub może ponieść szkodę w wyniku naruszenia przez Zamawiającego przepisów ustawy Prawo zamówień publicznych z dnia 11 września 2019r. (Dz. U. 2022r., poz.1710 ze zm.).</w:t>
      </w:r>
    </w:p>
    <w:p w14:paraId="1C7D14C2" w14:textId="77777777" w:rsidR="00EF3DEB" w:rsidRPr="00EF3DEB" w:rsidRDefault="00EF3DEB" w:rsidP="00EF3DEB">
      <w:pPr>
        <w:widowControl w:val="0"/>
        <w:suppressAutoHyphens/>
        <w:spacing w:after="0"/>
        <w:jc w:val="both"/>
        <w:textAlignment w:val="baseline"/>
        <w:rPr>
          <w:rFonts w:ascii="Cambria" w:eastAsia="Calibri" w:hAnsi="Cambria" w:cs="Times New Roman"/>
          <w:color w:val="000000"/>
          <w:sz w:val="20"/>
          <w:szCs w:val="20"/>
        </w:rPr>
      </w:pPr>
      <w:r w:rsidRPr="00EF3DEB">
        <w:rPr>
          <w:rFonts w:ascii="Cambria" w:eastAsia="Calibri" w:hAnsi="Cambria" w:cs="Times New Roman"/>
          <w:color w:val="000000"/>
          <w:sz w:val="20"/>
          <w:szCs w:val="20"/>
        </w:rPr>
        <w:lastRenderedPageBreak/>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EF3DEB">
        <w:rPr>
          <w:rFonts w:ascii="Cambria" w:eastAsia="Calibri" w:hAnsi="Cambria" w:cs="Times New Roman"/>
          <w:color w:val="000000"/>
          <w:sz w:val="20"/>
          <w:szCs w:val="20"/>
        </w:rPr>
        <w:t>Pzp</w:t>
      </w:r>
      <w:proofErr w:type="spellEnd"/>
      <w:r w:rsidRPr="00EF3DEB">
        <w:rPr>
          <w:rFonts w:ascii="Cambria" w:eastAsia="Calibri" w:hAnsi="Cambria" w:cs="Times New Roman"/>
          <w:color w:val="000000"/>
          <w:sz w:val="20"/>
          <w:szCs w:val="20"/>
        </w:rPr>
        <w:t xml:space="preserve"> oraz Rzecznikowi Małych i Średnich Przedsiębiorców.</w:t>
      </w:r>
    </w:p>
    <w:p w14:paraId="05920982" w14:textId="77777777" w:rsidR="00EF3DEB" w:rsidRPr="00EF3DEB" w:rsidRDefault="00EF3DEB" w:rsidP="00EF3DEB">
      <w:pPr>
        <w:widowControl w:val="0"/>
        <w:suppressAutoHyphens/>
        <w:spacing w:after="0"/>
        <w:jc w:val="both"/>
        <w:textAlignment w:val="baseline"/>
        <w:rPr>
          <w:rFonts w:ascii="Cambria" w:eastAsia="Calibri" w:hAnsi="Cambria" w:cs="Times New Roman"/>
          <w:color w:val="000000"/>
          <w:sz w:val="20"/>
          <w:szCs w:val="20"/>
        </w:rPr>
      </w:pPr>
      <w:r w:rsidRPr="00EF3DEB">
        <w:rPr>
          <w:rFonts w:ascii="Cambria" w:eastAsia="Calibri" w:hAnsi="Cambria" w:cs="Times New Roman"/>
          <w:color w:val="000000"/>
          <w:sz w:val="20"/>
          <w:szCs w:val="20"/>
        </w:rPr>
        <w:t>3. Odwołanie przysługuje na:</w:t>
      </w:r>
    </w:p>
    <w:p w14:paraId="4E836816" w14:textId="77777777" w:rsidR="00EF3DEB" w:rsidRPr="00EF3DEB" w:rsidRDefault="00EF3DEB" w:rsidP="00EF3DEB">
      <w:pPr>
        <w:widowControl w:val="0"/>
        <w:numPr>
          <w:ilvl w:val="0"/>
          <w:numId w:val="14"/>
        </w:numPr>
        <w:suppressAutoHyphens/>
        <w:spacing w:after="0" w:line="259" w:lineRule="auto"/>
        <w:jc w:val="both"/>
        <w:textAlignment w:val="baseline"/>
        <w:rPr>
          <w:rFonts w:ascii="Cambria" w:eastAsia="Calibri" w:hAnsi="Cambria" w:cs="Calibri"/>
          <w:color w:val="000000"/>
          <w:sz w:val="20"/>
          <w:szCs w:val="20"/>
          <w:lang w:eastAsia="ar-SA"/>
        </w:rPr>
      </w:pPr>
      <w:r w:rsidRPr="00EF3DEB">
        <w:rPr>
          <w:rFonts w:ascii="Cambria" w:eastAsia="Calibri" w:hAnsi="Cambria" w:cs="Calibri"/>
          <w:color w:val="000000"/>
          <w:sz w:val="20"/>
          <w:szCs w:val="20"/>
          <w:lang w:eastAsia="ar-SA"/>
        </w:rPr>
        <w:t xml:space="preserve">Niezgodną z przepisami ustawy czynność Zamawiającego, podjętą w postepowaniu </w:t>
      </w:r>
      <w:r w:rsidRPr="00EF3DEB">
        <w:rPr>
          <w:rFonts w:ascii="Cambria" w:eastAsia="Calibri" w:hAnsi="Cambria" w:cs="Calibri"/>
          <w:color w:val="000000"/>
          <w:sz w:val="20"/>
          <w:szCs w:val="20"/>
          <w:lang w:eastAsia="ar-SA"/>
        </w:rPr>
        <w:br/>
        <w:t>o udzielenie zamówienia, w tym na projektowane postanowienia umowy;</w:t>
      </w:r>
    </w:p>
    <w:p w14:paraId="223D061C" w14:textId="77777777" w:rsidR="00EF3DEB" w:rsidRPr="00EF3DEB" w:rsidRDefault="00EF3DEB" w:rsidP="00EF3DEB">
      <w:pPr>
        <w:widowControl w:val="0"/>
        <w:numPr>
          <w:ilvl w:val="0"/>
          <w:numId w:val="14"/>
        </w:numPr>
        <w:suppressAutoHyphens/>
        <w:spacing w:after="0" w:line="259" w:lineRule="auto"/>
        <w:jc w:val="both"/>
        <w:textAlignment w:val="baseline"/>
        <w:rPr>
          <w:rFonts w:ascii="Cambria" w:eastAsia="Calibri" w:hAnsi="Cambria" w:cs="Calibri"/>
          <w:color w:val="000000"/>
          <w:sz w:val="20"/>
          <w:szCs w:val="20"/>
          <w:lang w:eastAsia="ar-SA"/>
        </w:rPr>
      </w:pPr>
      <w:r w:rsidRPr="00EF3DEB">
        <w:rPr>
          <w:rFonts w:ascii="Cambria" w:eastAsia="Calibri" w:hAnsi="Cambria" w:cs="Calibri"/>
          <w:color w:val="000000"/>
          <w:sz w:val="20"/>
          <w:szCs w:val="20"/>
          <w:lang w:eastAsia="ar-SA"/>
        </w:rPr>
        <w:t>Zaniechanie czynności w postępowaniu o udzielenie zamówienia, do której zamawiający był obowiązany na podstawie ustawy;</w:t>
      </w:r>
    </w:p>
    <w:p w14:paraId="1A202C27" w14:textId="77777777" w:rsidR="00EF3DEB" w:rsidRPr="00EF3DEB" w:rsidRDefault="00EF3DEB" w:rsidP="00EF3DEB">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EF3DEB">
        <w:rPr>
          <w:rFonts w:ascii="Cambria" w:eastAsia="Calibri" w:hAnsi="Cambria" w:cs="Times New Roman"/>
          <w:color w:val="000000"/>
          <w:sz w:val="20"/>
          <w:szCs w:val="20"/>
        </w:rPr>
        <w:t xml:space="preserve">4. Odwołanie wnosi </w:t>
      </w:r>
      <w:r w:rsidRPr="00EF3DEB">
        <w:rPr>
          <w:rFonts w:ascii="Cambria" w:eastAsia="Andale Sans UI" w:hAnsi="Cambria" w:cs="Arial"/>
          <w:kern w:val="2"/>
          <w:sz w:val="20"/>
          <w:szCs w:val="20"/>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5F4A8EAF" w14:textId="77777777" w:rsidR="00EF3DEB" w:rsidRPr="00EF3DEB" w:rsidRDefault="00EF3DEB" w:rsidP="00EF3DEB">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5. Odwołanie wobec treści ogłoszenia lub treści SWZ wnosi się w terminie 5 dni od dnia zamieszczenia ogłoszenia lub treści SWZ na stronie internetowej.</w:t>
      </w:r>
    </w:p>
    <w:p w14:paraId="4A50CA75" w14:textId="77777777" w:rsidR="00EF3DEB" w:rsidRPr="00EF3DEB" w:rsidRDefault="00EF3DEB" w:rsidP="00EF3DEB">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6. Odwołanie wnosi się w terminie:</w:t>
      </w:r>
    </w:p>
    <w:p w14:paraId="1873C026" w14:textId="77777777" w:rsidR="00EF3DEB" w:rsidRPr="00EF3DEB" w:rsidRDefault="00EF3DEB" w:rsidP="00EF3DEB">
      <w:pPr>
        <w:widowControl w:val="0"/>
        <w:numPr>
          <w:ilvl w:val="0"/>
          <w:numId w:val="15"/>
        </w:numPr>
        <w:suppressAutoHyphens/>
        <w:spacing w:after="0" w:line="259" w:lineRule="auto"/>
        <w:jc w:val="both"/>
        <w:textAlignment w:val="baseline"/>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5 dni od dnia przekazania informacji o czynności zamawiającego stanowiącej podstawę jego wniesienia, jeżeli informacja została przekazana przy użyciu środków komunikacji elektronicznej,</w:t>
      </w:r>
    </w:p>
    <w:p w14:paraId="2B9F3CE2" w14:textId="77777777" w:rsidR="00EF3DEB" w:rsidRPr="00EF3DEB" w:rsidRDefault="00EF3DEB" w:rsidP="00EF3DEB">
      <w:pPr>
        <w:widowControl w:val="0"/>
        <w:numPr>
          <w:ilvl w:val="0"/>
          <w:numId w:val="15"/>
        </w:numPr>
        <w:suppressAutoHyphens/>
        <w:spacing w:after="0" w:line="259" w:lineRule="auto"/>
        <w:jc w:val="both"/>
        <w:textAlignment w:val="baseline"/>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10 dni od dnia przekazania informacji o czynności zamawiającego stanowiącej podstawę jego wniesienia , jeżeli informacja została przekazana w sposób inny niż określony w pkt.1).</w:t>
      </w:r>
    </w:p>
    <w:p w14:paraId="16EF8418" w14:textId="77777777" w:rsidR="00EF3DEB" w:rsidRPr="00EF3DEB" w:rsidRDefault="00EF3DEB" w:rsidP="00EF3DEB">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 xml:space="preserve">Odwołanie w </w:t>
      </w:r>
      <w:proofErr w:type="spellStart"/>
      <w:r w:rsidRPr="00EF3DEB">
        <w:rPr>
          <w:rFonts w:ascii="Cambria" w:eastAsia="Andale Sans UI" w:hAnsi="Cambria" w:cs="Arial"/>
          <w:kern w:val="2"/>
          <w:sz w:val="20"/>
          <w:szCs w:val="20"/>
          <w:lang w:eastAsia="pl-PL" w:bidi="hi-IN"/>
        </w:rPr>
        <w:t>w</w:t>
      </w:r>
      <w:proofErr w:type="spellEnd"/>
      <w:r w:rsidRPr="00EF3DEB">
        <w:rPr>
          <w:rFonts w:ascii="Cambria" w:eastAsia="Andale Sans UI" w:hAnsi="Cambria" w:cs="Arial"/>
          <w:kern w:val="2"/>
          <w:sz w:val="20"/>
          <w:szCs w:val="20"/>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7DAB45F6" w14:textId="77777777" w:rsidR="00EF3DEB" w:rsidRPr="00EF3DEB" w:rsidRDefault="00EF3DEB" w:rsidP="00EF3DEB">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 xml:space="preserve">Na orzeczenie Izby oraz postanowienia Prezesa Izby, o którym mowa w art. 519 ust.1 ustawy </w:t>
      </w:r>
      <w:proofErr w:type="spellStart"/>
      <w:r w:rsidRPr="00EF3DEB">
        <w:rPr>
          <w:rFonts w:ascii="Cambria" w:eastAsia="Andale Sans UI" w:hAnsi="Cambria" w:cs="Arial"/>
          <w:kern w:val="2"/>
          <w:sz w:val="20"/>
          <w:szCs w:val="20"/>
          <w:lang w:eastAsia="pl-PL" w:bidi="hi-IN"/>
        </w:rPr>
        <w:t>Pzp</w:t>
      </w:r>
      <w:proofErr w:type="spellEnd"/>
      <w:r w:rsidRPr="00EF3DEB">
        <w:rPr>
          <w:rFonts w:ascii="Cambria" w:eastAsia="Andale Sans UI" w:hAnsi="Cambria" w:cs="Arial"/>
          <w:kern w:val="2"/>
          <w:sz w:val="20"/>
          <w:szCs w:val="20"/>
          <w:lang w:eastAsia="pl-PL" w:bidi="hi-IN"/>
        </w:rPr>
        <w:t>, stronom oraz uczestnikom postępowania odwoławczego przysługuje skarga do sądu.</w:t>
      </w:r>
    </w:p>
    <w:p w14:paraId="2EA7E5E1" w14:textId="77777777" w:rsidR="00EF3DEB" w:rsidRPr="00EF3DEB" w:rsidRDefault="00EF3DEB" w:rsidP="00EF3DEB">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 xml:space="preserve">W postępowaniu toczącym się wskutek skargi stosuje się odpowiednio przepisy ustawy </w:t>
      </w:r>
      <w:r w:rsidRPr="00EF3DEB">
        <w:rPr>
          <w:rFonts w:ascii="Cambria" w:eastAsia="Andale Sans UI" w:hAnsi="Cambria" w:cs="Arial"/>
          <w:kern w:val="2"/>
          <w:sz w:val="20"/>
          <w:szCs w:val="20"/>
          <w:lang w:eastAsia="pl-PL" w:bidi="hi-IN"/>
        </w:rPr>
        <w:br/>
        <w:t>z dnia 17 listopada 1964r. – Kodeks postępowania cywilnego o apelacji, jeżeli przepisy niniejszego rozdziału nie stanowią inaczej.</w:t>
      </w:r>
    </w:p>
    <w:p w14:paraId="7A2AB7C9" w14:textId="77777777" w:rsidR="00EF3DEB" w:rsidRPr="00EF3DEB" w:rsidRDefault="00EF3DEB" w:rsidP="00EF3DEB">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Skargę wnosi się do Sądu Okręgowego w Warszawie – sądu zamówień publicznych, zwanego dalej „sądem zamówień publicznych”.</w:t>
      </w:r>
    </w:p>
    <w:p w14:paraId="53D98C0F" w14:textId="77777777" w:rsidR="00EF3DEB" w:rsidRPr="00EF3DEB" w:rsidRDefault="00EF3DEB" w:rsidP="00EF3DEB">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EF3DEB">
        <w:rPr>
          <w:rFonts w:ascii="Cambria" w:eastAsia="Andale Sans UI" w:hAnsi="Cambria" w:cs="Arial"/>
          <w:kern w:val="2"/>
          <w:sz w:val="20"/>
          <w:szCs w:val="20"/>
          <w:lang w:eastAsia="pl-PL" w:bidi="hi-IN"/>
        </w:rPr>
        <w:t xml:space="preserve">Skargę wnosi się za pośrednictwem Prezesa Izby, w terminie 14 dni od dnia doręczenia orzeczenia Izby lub postanowienia Prezesa Izby, o którym mowa w art.519 ust.1 ustawy </w:t>
      </w:r>
      <w:proofErr w:type="spellStart"/>
      <w:r w:rsidRPr="00EF3DEB">
        <w:rPr>
          <w:rFonts w:ascii="Cambria" w:eastAsia="Andale Sans UI" w:hAnsi="Cambria" w:cs="Arial"/>
          <w:kern w:val="2"/>
          <w:sz w:val="20"/>
          <w:szCs w:val="20"/>
          <w:lang w:eastAsia="pl-PL" w:bidi="hi-IN"/>
        </w:rPr>
        <w:t>Pzp</w:t>
      </w:r>
      <w:proofErr w:type="spellEnd"/>
      <w:r w:rsidRPr="00EF3DEB">
        <w:rPr>
          <w:rFonts w:ascii="Cambria" w:eastAsia="Andale Sans UI" w:hAnsi="Cambria" w:cs="Arial"/>
          <w:kern w:val="2"/>
          <w:sz w:val="20"/>
          <w:szCs w:val="20"/>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5BDF06F8" w14:textId="77777777" w:rsidR="00EF3DEB" w:rsidRPr="00EF3DEB" w:rsidRDefault="00EF3DEB" w:rsidP="00EF3DEB">
      <w:pPr>
        <w:widowControl w:val="0"/>
        <w:numPr>
          <w:ilvl w:val="0"/>
          <w:numId w:val="12"/>
        </w:numPr>
        <w:suppressAutoHyphens/>
        <w:spacing w:after="0" w:line="259" w:lineRule="auto"/>
        <w:jc w:val="both"/>
        <w:textAlignment w:val="baseline"/>
        <w:rPr>
          <w:rFonts w:ascii="Cambria" w:eastAsia="Times New Roman" w:hAnsi="Cambria" w:cs="Times New Roman"/>
          <w:kern w:val="2"/>
          <w:sz w:val="20"/>
          <w:szCs w:val="20"/>
          <w:lang w:eastAsia="pl-PL" w:bidi="hi-IN"/>
        </w:rPr>
      </w:pPr>
      <w:r w:rsidRPr="00EF3DEB">
        <w:rPr>
          <w:rFonts w:ascii="Cambria" w:eastAsia="Andale Sans UI" w:hAnsi="Cambria" w:cs="Arial"/>
          <w:kern w:val="2"/>
          <w:sz w:val="20"/>
          <w:szCs w:val="20"/>
          <w:lang w:eastAsia="pl-PL" w:bidi="hi-IN"/>
        </w:rPr>
        <w:t xml:space="preserve">Prezes Izby przekazuje skargę wraz z aktami postępowania odwoławczego do sądu zamówień publicznych w terminie 7 dni od dnia jej otrzymania. </w:t>
      </w:r>
    </w:p>
    <w:p w14:paraId="161B4B09" w14:textId="77777777" w:rsidR="00EF3DEB" w:rsidRPr="00EF3DEB" w:rsidRDefault="00EF3DEB" w:rsidP="00EF3DEB">
      <w:pPr>
        <w:widowControl w:val="0"/>
        <w:suppressAutoHyphens/>
        <w:spacing w:after="0"/>
        <w:ind w:left="360"/>
        <w:jc w:val="both"/>
        <w:textAlignment w:val="baseline"/>
        <w:rPr>
          <w:rFonts w:ascii="Cambria" w:eastAsia="Times New Roman" w:hAnsi="Cambria" w:cs="Times New Roman"/>
          <w:kern w:val="2"/>
          <w:sz w:val="20"/>
          <w:szCs w:val="20"/>
          <w:lang w:eastAsia="pl-PL" w:bidi="hi-IN"/>
        </w:rPr>
      </w:pPr>
    </w:p>
    <w:tbl>
      <w:tblPr>
        <w:tblStyle w:val="Tabela-Siatka141"/>
        <w:tblW w:w="0" w:type="auto"/>
        <w:shd w:val="clear" w:color="auto" w:fill="FDE9D9" w:themeFill="accent6" w:themeFillTint="33"/>
        <w:tblLook w:val="04A0" w:firstRow="1" w:lastRow="0" w:firstColumn="1" w:lastColumn="0" w:noHBand="0" w:noVBand="1"/>
      </w:tblPr>
      <w:tblGrid>
        <w:gridCol w:w="8921"/>
      </w:tblGrid>
      <w:tr w:rsidR="00EF3DEB" w:rsidRPr="00EF3DEB" w14:paraId="3091E132" w14:textId="77777777" w:rsidTr="00A010EE">
        <w:tc>
          <w:tcPr>
            <w:tcW w:w="8921" w:type="dxa"/>
            <w:shd w:val="clear" w:color="auto" w:fill="FDE9D9" w:themeFill="accent6" w:themeFillTint="33"/>
          </w:tcPr>
          <w:p w14:paraId="301A642C"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 xml:space="preserve">Rozdział XXIX.  </w:t>
            </w:r>
          </w:p>
          <w:p w14:paraId="7F81C5E5"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 xml:space="preserve">POSTANOWIENIA KOŃCOWE </w:t>
            </w:r>
          </w:p>
        </w:tc>
      </w:tr>
    </w:tbl>
    <w:p w14:paraId="67791081" w14:textId="77777777" w:rsidR="00EF3DEB" w:rsidRPr="00EF3DEB" w:rsidRDefault="00EF3DEB" w:rsidP="00EF3DEB">
      <w:pPr>
        <w:widowControl w:val="0"/>
        <w:suppressAutoHyphens/>
        <w:spacing w:after="0"/>
        <w:textAlignment w:val="baseline"/>
        <w:rPr>
          <w:rFonts w:ascii="Cambria" w:eastAsia="Andale Sans UI" w:hAnsi="Cambria" w:cs="Times New Roman"/>
          <w:kern w:val="2"/>
          <w:sz w:val="20"/>
          <w:szCs w:val="20"/>
          <w:lang w:eastAsia="pl-PL" w:bidi="hi-IN"/>
        </w:rPr>
      </w:pPr>
      <w:r w:rsidRPr="00EF3DEB">
        <w:rPr>
          <w:rFonts w:ascii="Cambria" w:eastAsia="Andale Sans UI" w:hAnsi="Cambria" w:cs="Arial"/>
          <w:b/>
          <w:bCs/>
          <w:kern w:val="2"/>
          <w:sz w:val="20"/>
          <w:szCs w:val="20"/>
          <w:lang w:eastAsia="pl-PL" w:bidi="hi-IN"/>
        </w:rPr>
        <w:br/>
      </w:r>
      <w:r w:rsidRPr="00EF3DEB">
        <w:rPr>
          <w:rFonts w:ascii="Cambria" w:eastAsia="Andale Sans UI" w:hAnsi="Cambria" w:cs="Times New Roman"/>
          <w:kern w:val="2"/>
          <w:sz w:val="20"/>
          <w:szCs w:val="20"/>
          <w:lang w:eastAsia="pl-PL" w:bidi="hi-IN"/>
        </w:rPr>
        <w:t>W sprawach nieuregulowanych w niniejszej Specyfikacji Warunków Zamówienia obowiązuje ustawa z dnia 11 września 2019r. Prawo zamówień publicznych (Dz.U. z 2022r. poz.1710 ze zm.), Kodeks Cywilny oraz odpowiednie rozporządzenia.</w:t>
      </w:r>
    </w:p>
    <w:p w14:paraId="2A7B20CC" w14:textId="77777777" w:rsidR="00EF3DEB" w:rsidRPr="00EF3DEB" w:rsidRDefault="00EF3DEB" w:rsidP="00EF3DEB">
      <w:pPr>
        <w:widowControl w:val="0"/>
        <w:suppressAutoHyphens/>
        <w:spacing w:after="0"/>
        <w:textAlignment w:val="baseline"/>
        <w:rPr>
          <w:rFonts w:ascii="Cambria" w:eastAsia="Andale Sans UI" w:hAnsi="Cambria" w:cs="Times New Roman"/>
          <w:kern w:val="2"/>
          <w:sz w:val="20"/>
          <w:szCs w:val="20"/>
          <w:lang w:eastAsia="pl-PL" w:bidi="hi-IN"/>
        </w:rPr>
      </w:pPr>
    </w:p>
    <w:tbl>
      <w:tblPr>
        <w:tblStyle w:val="Tabela-Siatka141"/>
        <w:tblW w:w="0" w:type="auto"/>
        <w:shd w:val="clear" w:color="auto" w:fill="FDE9D9" w:themeFill="accent6" w:themeFillTint="33"/>
        <w:tblLook w:val="04A0" w:firstRow="1" w:lastRow="0" w:firstColumn="1" w:lastColumn="0" w:noHBand="0" w:noVBand="1"/>
      </w:tblPr>
      <w:tblGrid>
        <w:gridCol w:w="8921"/>
      </w:tblGrid>
      <w:tr w:rsidR="00EF3DEB" w:rsidRPr="00EF3DEB" w14:paraId="7C8F615F" w14:textId="77777777" w:rsidTr="00A010EE">
        <w:tc>
          <w:tcPr>
            <w:tcW w:w="8921" w:type="dxa"/>
            <w:shd w:val="clear" w:color="auto" w:fill="FDE9D9" w:themeFill="accent6" w:themeFillTint="33"/>
          </w:tcPr>
          <w:p w14:paraId="50A5F638"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 xml:space="preserve">Rozdział XXX.  </w:t>
            </w:r>
          </w:p>
          <w:p w14:paraId="09E3A075" w14:textId="77777777" w:rsidR="00EF3DEB" w:rsidRPr="00EF3DEB" w:rsidRDefault="00EF3DEB" w:rsidP="00EF3DEB">
            <w:pPr>
              <w:widowControl w:val="0"/>
              <w:tabs>
                <w:tab w:val="left" w:pos="855"/>
              </w:tabs>
              <w:jc w:val="both"/>
              <w:textAlignment w:val="baseline"/>
              <w:rPr>
                <w:rFonts w:ascii="Cambria" w:eastAsia="Andale Sans UI" w:hAnsi="Cambria" w:cs="Arial"/>
                <w:b/>
                <w:kern w:val="2"/>
                <w:szCs w:val="20"/>
                <w:lang w:eastAsia="pl-PL" w:bidi="hi-IN"/>
              </w:rPr>
            </w:pPr>
            <w:r w:rsidRPr="00EF3DEB">
              <w:rPr>
                <w:rFonts w:ascii="Cambria" w:eastAsia="Andale Sans UI" w:hAnsi="Cambria" w:cs="Arial"/>
                <w:b/>
                <w:kern w:val="2"/>
                <w:szCs w:val="20"/>
                <w:lang w:eastAsia="pl-PL" w:bidi="hi-IN"/>
              </w:rPr>
              <w:t>WYKAZ ZAŁĄCZNIKÓW DO SWZ</w:t>
            </w:r>
          </w:p>
        </w:tc>
      </w:tr>
    </w:tbl>
    <w:p w14:paraId="2397748C" w14:textId="77777777" w:rsidR="00EF3DEB" w:rsidRPr="00EF3DEB" w:rsidRDefault="00EF3DEB" w:rsidP="00EF3DEB">
      <w:pPr>
        <w:widowControl w:val="0"/>
        <w:suppressAutoHyphens/>
        <w:spacing w:after="0" w:line="240" w:lineRule="auto"/>
        <w:textAlignment w:val="baseline"/>
        <w:rPr>
          <w:rFonts w:ascii="Cambria" w:eastAsia="Andale Sans UI" w:hAnsi="Cambria" w:cs="Times New Roman"/>
          <w:kern w:val="2"/>
          <w:sz w:val="20"/>
          <w:szCs w:val="20"/>
          <w:lang w:eastAsia="pl-PL" w:bidi="hi-IN"/>
        </w:rPr>
      </w:pPr>
    </w:p>
    <w:p w14:paraId="045EDC3B" w14:textId="77777777" w:rsidR="00EF3DEB" w:rsidRPr="00EF3DEB" w:rsidRDefault="00EF3DEB" w:rsidP="00EF3DEB">
      <w:pPr>
        <w:widowControl w:val="0"/>
        <w:suppressAutoHyphens/>
        <w:spacing w:after="0" w:line="240" w:lineRule="auto"/>
        <w:textAlignment w:val="baseline"/>
        <w:rPr>
          <w:rFonts w:ascii="Cambria" w:eastAsia="Andale Sans UI" w:hAnsi="Cambria" w:cs="Times New Roman"/>
          <w:kern w:val="2"/>
          <w:sz w:val="20"/>
          <w:szCs w:val="20"/>
          <w:lang w:eastAsia="pl-PL" w:bidi="hi-IN"/>
        </w:rPr>
      </w:pPr>
      <w:r w:rsidRPr="00EF3DEB">
        <w:rPr>
          <w:rFonts w:ascii="Cambria" w:eastAsia="Andale Sans UI" w:hAnsi="Cambria" w:cs="Times New Roman"/>
          <w:kern w:val="2"/>
          <w:sz w:val="20"/>
          <w:szCs w:val="20"/>
          <w:lang w:eastAsia="pl-PL" w:bidi="hi-IN"/>
        </w:rPr>
        <w:t>Wykaz załączników do niniejszej Specyfikacji Warunków Zamówienia będących jej integralną częścią:</w:t>
      </w:r>
    </w:p>
    <w:p w14:paraId="46336DD8" w14:textId="77777777" w:rsidR="00EF3DEB" w:rsidRPr="00EF3DEB" w:rsidRDefault="00EF3DEB" w:rsidP="00EF3DEB">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EF3DEB">
        <w:rPr>
          <w:rFonts w:ascii="Cambria" w:eastAsia="Andale Sans UI" w:hAnsi="Cambria" w:cs="Times New Roman"/>
          <w:kern w:val="2"/>
          <w:sz w:val="20"/>
          <w:szCs w:val="20"/>
          <w:lang w:eastAsia="pl-PL" w:bidi="hi-IN"/>
        </w:rPr>
        <w:t>Załącznik nr 1 -  Opis Przedmiotu Zamówienia (OPZ),</w:t>
      </w:r>
    </w:p>
    <w:p w14:paraId="3E09C9F7" w14:textId="77777777" w:rsidR="00EF3DEB" w:rsidRPr="00EF3DEB" w:rsidRDefault="00EF3DEB" w:rsidP="00EF3DEB">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EF3DEB">
        <w:rPr>
          <w:rFonts w:ascii="Cambria" w:eastAsia="Andale Sans UI" w:hAnsi="Cambria" w:cs="Times New Roman"/>
          <w:kern w:val="2"/>
          <w:sz w:val="20"/>
          <w:szCs w:val="20"/>
          <w:lang w:eastAsia="pl-PL" w:bidi="hi-IN"/>
        </w:rPr>
        <w:t>Załącznik nr 2 - Formularz ofertowy,</w:t>
      </w:r>
    </w:p>
    <w:p w14:paraId="1895E20C" w14:textId="77777777" w:rsidR="00EF3DEB" w:rsidRPr="00EF3DEB" w:rsidRDefault="00EF3DEB" w:rsidP="00EF3DEB">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EF3DEB">
        <w:rPr>
          <w:rFonts w:ascii="Cambria" w:eastAsia="Andale Sans UI" w:hAnsi="Cambria" w:cs="Times New Roman"/>
          <w:kern w:val="2"/>
          <w:sz w:val="20"/>
          <w:szCs w:val="20"/>
          <w:lang w:eastAsia="pl-PL" w:bidi="hi-IN"/>
        </w:rPr>
        <w:lastRenderedPageBreak/>
        <w:t xml:space="preserve">Załącznik nr 3 -  </w:t>
      </w:r>
      <w:r w:rsidRPr="00EF3DEB">
        <w:rPr>
          <w:rFonts w:ascii="Cambria" w:eastAsia="Calibri" w:hAnsi="Cambria" w:cs="Garamond"/>
          <w:color w:val="000000"/>
          <w:sz w:val="20"/>
          <w:szCs w:val="20"/>
          <w:lang w:eastAsia="ar-SA"/>
        </w:rPr>
        <w:t xml:space="preserve">oświadczenie o braku podstaw do wykluczenia oraz dotyczące spełnienia warunków udziału w postępowaniu, </w:t>
      </w:r>
    </w:p>
    <w:p w14:paraId="490DAD9E" w14:textId="77777777" w:rsidR="00EF3DEB" w:rsidRPr="00EF3DEB" w:rsidRDefault="00EF3DEB" w:rsidP="00EF3DEB">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EF3DEB">
        <w:rPr>
          <w:rFonts w:ascii="Cambria" w:eastAsia="Calibri" w:hAnsi="Cambria" w:cs="Garamond"/>
          <w:color w:val="000000"/>
          <w:sz w:val="20"/>
          <w:szCs w:val="20"/>
          <w:lang w:eastAsia="ar-SA"/>
        </w:rPr>
        <w:t xml:space="preserve">Załącznik nr 4 - </w:t>
      </w:r>
      <w:r w:rsidRPr="00EF3DEB">
        <w:rPr>
          <w:rFonts w:ascii="Cambria" w:eastAsia="Andale Sans UI" w:hAnsi="Cambria" w:cs="Times New Roman"/>
          <w:kern w:val="2"/>
          <w:sz w:val="20"/>
          <w:szCs w:val="20"/>
          <w:lang w:eastAsia="pl-PL" w:bidi="hi-IN"/>
        </w:rPr>
        <w:t>Oświadczenie dotyczące przynależności lub braku przynależności do tej samej grupy kapitałowej</w:t>
      </w:r>
      <w:r w:rsidRPr="00EF3DEB">
        <w:rPr>
          <w:rFonts w:ascii="Cambria" w:eastAsia="Calibri" w:hAnsi="Cambria" w:cs="Garamond"/>
          <w:color w:val="000000"/>
          <w:sz w:val="20"/>
          <w:szCs w:val="20"/>
          <w:lang w:eastAsia="ar-SA"/>
        </w:rPr>
        <w:t>,</w:t>
      </w:r>
    </w:p>
    <w:p w14:paraId="2CCA5646" w14:textId="77777777" w:rsidR="00EF3DEB" w:rsidRPr="00EF3DEB" w:rsidRDefault="00EF3DEB" w:rsidP="00EF3DEB">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EF3DEB">
        <w:rPr>
          <w:rFonts w:ascii="Cambria" w:eastAsia="Calibri" w:hAnsi="Cambria" w:cs="Garamond"/>
          <w:color w:val="000000"/>
          <w:sz w:val="20"/>
          <w:szCs w:val="20"/>
          <w:lang w:eastAsia="ar-SA"/>
        </w:rPr>
        <w:t>Załącznik nr 5 – Wykaz usług,</w:t>
      </w:r>
    </w:p>
    <w:p w14:paraId="695C8708" w14:textId="77777777" w:rsidR="00EF3DEB" w:rsidRPr="00EF3DEB" w:rsidRDefault="00EF3DEB" w:rsidP="00EF3DEB">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EF3DEB">
        <w:rPr>
          <w:rFonts w:ascii="Cambria" w:eastAsia="Andale Sans UI" w:hAnsi="Cambria" w:cs="Times New Roman"/>
          <w:kern w:val="2"/>
          <w:sz w:val="20"/>
          <w:szCs w:val="20"/>
          <w:lang w:eastAsia="pl-PL" w:bidi="hi-IN"/>
        </w:rPr>
        <w:t>Załącznik nr 6 – Oświadczenie Wykonawcy wspólnie ubiegających się o udzielenie zamówienia dotyczące usług, które wykonują poszczególni Wykonawcy,</w:t>
      </w:r>
    </w:p>
    <w:p w14:paraId="1DB52250" w14:textId="77777777" w:rsidR="00EF3DEB" w:rsidRPr="00EF3DEB" w:rsidRDefault="00EF3DEB" w:rsidP="00EF3DEB">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EF3DEB">
        <w:rPr>
          <w:rFonts w:ascii="Cambria" w:eastAsia="Andale Sans UI" w:hAnsi="Cambria" w:cs="Times New Roman"/>
          <w:kern w:val="2"/>
          <w:sz w:val="20"/>
          <w:szCs w:val="20"/>
          <w:lang w:eastAsia="pl-PL" w:bidi="hi-IN"/>
        </w:rPr>
        <w:t>Załącznik nr 7 - Zobowiązanie innego podmiotu do udostępnienia niezbędnych zasobów Wykonawcy,</w:t>
      </w:r>
    </w:p>
    <w:p w14:paraId="48F219D3" w14:textId="77777777" w:rsidR="00EF3DEB" w:rsidRPr="00D84AAB" w:rsidRDefault="00EF3DEB" w:rsidP="00EF3DEB">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EF3DEB">
        <w:rPr>
          <w:rFonts w:ascii="Cambria" w:eastAsia="Andale Sans UI" w:hAnsi="Cambria" w:cs="Times New Roman"/>
          <w:kern w:val="2"/>
          <w:sz w:val="20"/>
          <w:szCs w:val="20"/>
          <w:lang w:eastAsia="pl-PL" w:bidi="hi-IN"/>
        </w:rPr>
        <w:t>Załącznik nr 8 -  Projekt umowy</w:t>
      </w:r>
    </w:p>
    <w:p w14:paraId="0AD5876D" w14:textId="77777777" w:rsidR="00D84AAB" w:rsidRPr="00D84AAB" w:rsidRDefault="00D84AAB" w:rsidP="00D84AAB">
      <w:pPr>
        <w:widowControl w:val="0"/>
        <w:numPr>
          <w:ilvl w:val="0"/>
          <w:numId w:val="6"/>
        </w:numPr>
        <w:suppressAutoHyphens/>
        <w:spacing w:after="0" w:line="240" w:lineRule="auto"/>
        <w:textAlignment w:val="baseline"/>
        <w:rPr>
          <w:rFonts w:asciiTheme="majorHAnsi" w:eastAsia="Times New Roman" w:hAnsiTheme="majorHAnsi" w:cs="Times New Roman"/>
          <w:kern w:val="2"/>
          <w:sz w:val="20"/>
          <w:szCs w:val="20"/>
          <w:lang w:eastAsia="pl-PL" w:bidi="hi-IN"/>
        </w:rPr>
      </w:pPr>
      <w:r>
        <w:rPr>
          <w:rFonts w:ascii="Cambria" w:eastAsia="Andale Sans UI" w:hAnsi="Cambria" w:cs="Times New Roman"/>
          <w:kern w:val="2"/>
          <w:sz w:val="20"/>
          <w:szCs w:val="20"/>
          <w:lang w:eastAsia="pl-PL" w:bidi="hi-IN"/>
        </w:rPr>
        <w:t xml:space="preserve">Załącznik nr 9 - </w:t>
      </w:r>
      <w:r w:rsidRPr="00947B6A">
        <w:rPr>
          <w:rFonts w:asciiTheme="majorHAnsi" w:eastAsia="Andale Sans UI" w:hAnsiTheme="majorHAnsi" w:cs="Times New Roman"/>
          <w:kern w:val="2"/>
          <w:sz w:val="20"/>
          <w:szCs w:val="20"/>
          <w:lang w:eastAsia="pl-PL" w:bidi="hi-IN"/>
        </w:rPr>
        <w:t xml:space="preserve">Oświadczenie Wykonawcy potwierdzające aktualność informacji zawartych w oświadczeniu wstępnym o którym mowa w art. 125 ust.1 Ustawy </w:t>
      </w:r>
      <w:proofErr w:type="spellStart"/>
      <w:r w:rsidRPr="00947B6A">
        <w:rPr>
          <w:rFonts w:asciiTheme="majorHAnsi" w:eastAsia="Andale Sans UI" w:hAnsiTheme="majorHAnsi" w:cs="Times New Roman"/>
          <w:kern w:val="2"/>
          <w:sz w:val="20"/>
          <w:szCs w:val="20"/>
          <w:lang w:eastAsia="pl-PL" w:bidi="hi-IN"/>
        </w:rPr>
        <w:t>Pzp</w:t>
      </w:r>
      <w:proofErr w:type="spellEnd"/>
    </w:p>
    <w:p w14:paraId="3CB916EC" w14:textId="77777777" w:rsidR="00EF3DEB" w:rsidRPr="00EF3DEB" w:rsidRDefault="00D84AAB" w:rsidP="00EF3DEB">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10</w:t>
      </w:r>
      <w:r w:rsidR="00EF3DEB" w:rsidRPr="00EF3DEB">
        <w:rPr>
          <w:rFonts w:ascii="Cambria" w:eastAsia="Andale Sans UI" w:hAnsi="Cambria" w:cs="Times New Roman"/>
          <w:kern w:val="2"/>
          <w:sz w:val="20"/>
          <w:szCs w:val="20"/>
          <w:lang w:eastAsia="pl-PL" w:bidi="hi-IN"/>
        </w:rPr>
        <w:t xml:space="preserve"> – </w:t>
      </w:r>
      <w:r w:rsidR="00EF3DEB" w:rsidRPr="00EF3DEB">
        <w:rPr>
          <w:rFonts w:ascii="Cambria" w:eastAsia="Times New Roman" w:hAnsi="Cambria" w:cs="Times New Roman"/>
          <w:sz w:val="20"/>
          <w:szCs w:val="20"/>
          <w:lang w:eastAsia="pl-PL"/>
        </w:rPr>
        <w:t>Klauzula informacyjna z art. 13 RODO do zastosowania przez  Zamawiającego w celu związanym z postępowaniem o udzielenie zamówienia publicznego,</w:t>
      </w:r>
    </w:p>
    <w:p w14:paraId="23B129A9" w14:textId="77777777" w:rsidR="00EF3DEB" w:rsidRPr="00EF3DEB" w:rsidRDefault="00D84AAB" w:rsidP="00EF3DEB">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Times New Roman" w:hAnsi="Cambria" w:cs="Times New Roman"/>
          <w:sz w:val="20"/>
          <w:szCs w:val="20"/>
          <w:lang w:eastAsia="pl-PL"/>
        </w:rPr>
        <w:t>Załącznik nr 11</w:t>
      </w:r>
      <w:r w:rsidR="00EF3DEB" w:rsidRPr="00EF3DEB">
        <w:rPr>
          <w:rFonts w:ascii="Cambria" w:eastAsia="Times New Roman" w:hAnsi="Cambria" w:cs="Times New Roman"/>
          <w:sz w:val="20"/>
          <w:szCs w:val="20"/>
          <w:lang w:eastAsia="pl-PL"/>
        </w:rPr>
        <w:t xml:space="preserve"> - Wzór oświadczenia wymaganego od wykonawcy w zakresie wypełnienia obowiązków informacyjnych przewidzianych w art. 13 lub art. 14 RODO,</w:t>
      </w:r>
    </w:p>
    <w:p w14:paraId="5E980EA3"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A765FAE"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A414F3A"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6896D0A"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128F3F8"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B245B0B"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CC588B1"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119C405"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481C5DD"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1908527"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0510926"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FD8EACC"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FB44E7A"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3338B45"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B728D98"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4AEA42F"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ADD801A"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E886E44"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2FAF440"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0793B61"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5E7C317"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73434CE"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bookmarkEnd w:id="12"/>
    <w:p w14:paraId="78DA8871" w14:textId="77777777" w:rsidR="00EF3DEB" w:rsidRPr="00EF3DEB" w:rsidRDefault="00EF3DEB" w:rsidP="00EF3DEB">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2B14D6F" w14:textId="77777777" w:rsidR="00D273A8" w:rsidRDefault="00D273A8"/>
    <w:sectPr w:rsidR="00D273A8" w:rsidSect="00A010EE">
      <w:headerReference w:type="default" r:id="rId26"/>
      <w:footerReference w:type="default" r:id="rId2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C69011" w15:done="0"/>
  <w15:commentEx w15:paraId="10AACD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D1E5" w16cex:dateUtc="2023-07-18T06:55:00Z"/>
  <w16cex:commentExtensible w16cex:durableId="2860D1A1" w16cex:dateUtc="2023-07-18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C69011" w16cid:durableId="2860D1E5"/>
  <w16cid:commentId w16cid:paraId="10AACD03" w16cid:durableId="2860D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5835C" w14:textId="77777777" w:rsidR="005831E8" w:rsidRDefault="005831E8">
      <w:pPr>
        <w:spacing w:after="0" w:line="240" w:lineRule="auto"/>
      </w:pPr>
      <w:r>
        <w:separator/>
      </w:r>
    </w:p>
  </w:endnote>
  <w:endnote w:type="continuationSeparator" w:id="0">
    <w:p w14:paraId="27387075" w14:textId="77777777" w:rsidR="005831E8" w:rsidRDefault="0058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Garamond">
    <w:panose1 w:val="02020502050306020203"/>
    <w:charset w:val="00"/>
    <w:family w:val="roman"/>
    <w:pitch w:val="variable"/>
    <w:sig w:usb0="00000003" w:usb1="00000000" w:usb2="00000000" w:usb3="00000000" w:csb0="00000001"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Poppins">
    <w:charset w:val="EE"/>
    <w:family w:val="auto"/>
    <w:pitch w:val="variable"/>
    <w:sig w:usb0="00008007" w:usb1="00000000" w:usb2="00000000" w:usb3="00000000" w:csb0="00000093" w:csb1="00000000"/>
  </w:font>
  <w:font w:name="TimesNewRoman,Bold">
    <w:panose1 w:val="00000000000000000000"/>
    <w:charset w:val="EE"/>
    <w:family w:val="auto"/>
    <w:notTrueType/>
    <w:pitch w:val="default"/>
    <w:sig w:usb0="00000005" w:usb1="00000000" w:usb2="00000000" w:usb3="00000000" w:csb0="00000002" w:csb1="00000000"/>
  </w:font>
  <w:font w:name="Thorndale">
    <w:altName w:val="Times New Roman"/>
    <w:panose1 w:val="00000000000000000000"/>
    <w:charset w:val="EE"/>
    <w:family w:val="roman"/>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orndale" w:eastAsia="Andale Sans UI" w:hAnsi="Thorndale"/>
      </w:rPr>
      <w:id w:val="817685690"/>
      <w:docPartObj>
        <w:docPartGallery w:val="Page Numbers (Bottom of Page)"/>
        <w:docPartUnique/>
      </w:docPartObj>
    </w:sdtPr>
    <w:sdtEndPr>
      <w:rPr>
        <w:rFonts w:asciiTheme="minorHAnsi" w:eastAsiaTheme="minorHAnsi" w:hAnsiTheme="minorHAnsi"/>
      </w:rPr>
    </w:sdtEndPr>
    <w:sdtContent>
      <w:p w14:paraId="33FB372E" w14:textId="77777777" w:rsidR="00967191" w:rsidRPr="00A010EE" w:rsidRDefault="00967191" w:rsidP="00A010EE">
        <w:pPr>
          <w:pStyle w:val="Nagwek"/>
          <w:rPr>
            <w:rFonts w:ascii="Calibri" w:eastAsia="Calibri" w:hAnsi="Calibri"/>
          </w:rPr>
        </w:pPr>
        <w:r w:rsidRPr="00A010EE">
          <w:rPr>
            <w:rFonts w:ascii="Arial Narrow" w:hAnsi="Arial Narrow" w:cs="Arial Narrow"/>
            <w:sz w:val="18"/>
            <w:szCs w:val="18"/>
          </w:rPr>
          <w:t>Zadanie realizowane jest w ramach projektu RPLB.01.04.01-08-0002/20 pn. „Promocja gospodarcza województwa lubuskiego poprzez organizację i udział w krajowych i zagranicznych misjach gospodarczych – druga edycja” w ramach Regionalnego Programu Operacyjnego Lubuskie 2020, Działanie 1.4. Promocja regionu i umiędzynarodowienie sektora MŚP, Poddziałanie 1.4.1. Promocja regionu i umiędzynarodowienie sektora MŚP – projekty realizowane poza formułą ZIT</w:t>
        </w:r>
      </w:p>
      <w:p w14:paraId="4780B341" w14:textId="77777777" w:rsidR="00967191" w:rsidRPr="00EC71BE" w:rsidRDefault="00967191" w:rsidP="00A010EE">
        <w:pPr>
          <w:pStyle w:val="Standard"/>
          <w:shd w:val="clear" w:color="auto" w:fill="FFFFFF"/>
          <w:spacing w:before="336" w:line="230" w:lineRule="exact"/>
          <w:ind w:right="518"/>
          <w:jc w:val="center"/>
          <w:rPr>
            <w:rFonts w:ascii="Calibri" w:eastAsia="SimSun" w:hAnsi="Calibri" w:cs="F"/>
            <w:sz w:val="16"/>
            <w:szCs w:val="16"/>
          </w:rPr>
        </w:pPr>
      </w:p>
      <w:p w14:paraId="2F69B2C2" w14:textId="77777777" w:rsidR="00967191" w:rsidRDefault="00967191">
        <w:pPr>
          <w:pStyle w:val="Stopka"/>
          <w:jc w:val="right"/>
        </w:pPr>
        <w:r>
          <w:fldChar w:fldCharType="begin"/>
        </w:r>
        <w:r>
          <w:instrText>PAGE   \* MERGEFORMAT</w:instrText>
        </w:r>
        <w:r>
          <w:fldChar w:fldCharType="separate"/>
        </w:r>
        <w:r w:rsidR="007746BA">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1A716" w14:textId="77777777" w:rsidR="005831E8" w:rsidRDefault="005831E8">
      <w:pPr>
        <w:spacing w:after="0" w:line="240" w:lineRule="auto"/>
      </w:pPr>
      <w:r>
        <w:separator/>
      </w:r>
    </w:p>
  </w:footnote>
  <w:footnote w:type="continuationSeparator" w:id="0">
    <w:p w14:paraId="290EB9F8" w14:textId="77777777" w:rsidR="005831E8" w:rsidRDefault="00583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EA2A8" w14:textId="77777777" w:rsidR="00967191" w:rsidRDefault="00967191" w:rsidP="00A010EE">
    <w:pPr>
      <w:pStyle w:val="Nagwek"/>
      <w:jc w:val="center"/>
    </w:pPr>
    <w:r w:rsidRPr="00236131">
      <w:rPr>
        <w:rFonts w:ascii="Calibri" w:eastAsia="SimSun" w:hAnsi="Calibri" w:cs="F"/>
        <w:noProof/>
        <w:kern w:val="3"/>
        <w:lang w:eastAsia="pl-PL"/>
      </w:rPr>
      <w:drawing>
        <wp:inline distT="0" distB="0" distL="0" distR="0" wp14:anchorId="4E6CDAD1" wp14:editId="41135466">
          <wp:extent cx="4678683" cy="755907"/>
          <wp:effectExtent l="0" t="0" r="7617" b="6093"/>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678683" cy="75590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54C24"/>
    <w:multiLevelType w:val="hybridMultilevel"/>
    <w:tmpl w:val="0EA40B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6A74BA"/>
    <w:multiLevelType w:val="multilevel"/>
    <w:tmpl w:val="1514F65A"/>
    <w:lvl w:ilvl="0">
      <w:start w:val="1"/>
      <w:numFmt w:val="decimal"/>
      <w:lvlText w:val="%1."/>
      <w:lvlJc w:val="left"/>
      <w:pPr>
        <w:ind w:left="644" w:hanging="360"/>
      </w:pPr>
      <w:rPr>
        <w:rFonts w:ascii="Arial Narrow" w:hAnsi="Arial Narrow"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eastAsia="Times New Roman" w:hAnsi="Arial Narrow"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315A23"/>
    <w:multiLevelType w:val="hybridMultilevel"/>
    <w:tmpl w:val="8E7E0CEC"/>
    <w:lvl w:ilvl="0" w:tplc="3B045874">
      <w:start w:val="1"/>
      <w:numFmt w:val="decimal"/>
      <w:lvlText w:val="%1)"/>
      <w:lvlJc w:val="left"/>
      <w:pPr>
        <w:ind w:left="720" w:hanging="360"/>
      </w:pPr>
      <w:rPr>
        <w:rFonts w:ascii="Arial Narrow" w:hAnsi="Arial Narro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9E31893"/>
    <w:multiLevelType w:val="hybridMultilevel"/>
    <w:tmpl w:val="4D6EE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
    <w:nsid w:val="38E15E17"/>
    <w:multiLevelType w:val="hybridMultilevel"/>
    <w:tmpl w:val="2DA46E7E"/>
    <w:lvl w:ilvl="0" w:tplc="EF38D05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77515B2"/>
    <w:multiLevelType w:val="hybridMultilevel"/>
    <w:tmpl w:val="41188500"/>
    <w:lvl w:ilvl="0" w:tplc="57781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872B21"/>
    <w:multiLevelType w:val="hybridMultilevel"/>
    <w:tmpl w:val="4E0201C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8D0C8A"/>
    <w:multiLevelType w:val="hybridMultilevel"/>
    <w:tmpl w:val="15F6DFC0"/>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4D0B715C"/>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9FB1576"/>
    <w:multiLevelType w:val="hybridMultilevel"/>
    <w:tmpl w:val="256267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B486B1F"/>
    <w:multiLevelType w:val="hybridMultilevel"/>
    <w:tmpl w:val="CFEE7D1E"/>
    <w:lvl w:ilvl="0" w:tplc="810ABFC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CF30709"/>
    <w:multiLevelType w:val="multilevel"/>
    <w:tmpl w:val="04185978"/>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53A0C61"/>
    <w:multiLevelType w:val="hybridMultilevel"/>
    <w:tmpl w:val="07BADF7C"/>
    <w:lvl w:ilvl="0" w:tplc="51104F2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1"/>
  </w:num>
  <w:num w:numId="3">
    <w:abstractNumId w:val="2"/>
  </w:num>
  <w:num w:numId="4">
    <w:abstractNumId w:val="4"/>
  </w:num>
  <w:num w:numId="5">
    <w:abstractNumId w:val="26"/>
  </w:num>
  <w:num w:numId="6">
    <w:abstractNumId w:val="3"/>
  </w:num>
  <w:num w:numId="7">
    <w:abstractNumId w:val="8"/>
  </w:num>
  <w:num w:numId="8">
    <w:abstractNumId w:val="15"/>
  </w:num>
  <w:num w:numId="9">
    <w:abstractNumId w:val="5"/>
  </w:num>
  <w:num w:numId="10">
    <w:abstractNumId w:val="18"/>
  </w:num>
  <w:num w:numId="11">
    <w:abstractNumId w:val="25"/>
  </w:num>
  <w:num w:numId="12">
    <w:abstractNumId w:val="14"/>
  </w:num>
  <w:num w:numId="13">
    <w:abstractNumId w:val="7"/>
  </w:num>
  <w:num w:numId="14">
    <w:abstractNumId w:val="10"/>
  </w:num>
  <w:num w:numId="15">
    <w:abstractNumId w:val="9"/>
  </w:num>
  <w:num w:numId="16">
    <w:abstractNumId w:val="24"/>
  </w:num>
  <w:num w:numId="17">
    <w:abstractNumId w:val="1"/>
  </w:num>
  <w:num w:numId="18">
    <w:abstractNumId w:val="20"/>
  </w:num>
  <w:num w:numId="19">
    <w:abstractNumId w:val="6"/>
  </w:num>
  <w:num w:numId="20">
    <w:abstractNumId w:val="19"/>
  </w:num>
  <w:num w:numId="21">
    <w:abstractNumId w:val="13"/>
  </w:num>
  <w:num w:numId="22">
    <w:abstractNumId w:val="23"/>
  </w:num>
  <w:num w:numId="23">
    <w:abstractNumId w:val="0"/>
  </w:num>
  <w:num w:numId="24">
    <w:abstractNumId w:val="16"/>
  </w:num>
  <w:num w:numId="25">
    <w:abstractNumId w:val="11"/>
  </w:num>
  <w:num w:numId="26">
    <w:abstractNumId w:val="22"/>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PR Zielona Góra">
    <w15:presenceInfo w15:providerId="Windows Live" w15:userId="ee3d1c1d7cb5b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EB"/>
    <w:rsid w:val="000756F0"/>
    <w:rsid w:val="00126A14"/>
    <w:rsid w:val="00190093"/>
    <w:rsid w:val="001B7C37"/>
    <w:rsid w:val="003E5A7B"/>
    <w:rsid w:val="0045508F"/>
    <w:rsid w:val="005831E8"/>
    <w:rsid w:val="007746BA"/>
    <w:rsid w:val="007E00CC"/>
    <w:rsid w:val="00876E29"/>
    <w:rsid w:val="008D39DE"/>
    <w:rsid w:val="00967191"/>
    <w:rsid w:val="00A010EE"/>
    <w:rsid w:val="00C00ADF"/>
    <w:rsid w:val="00CB3938"/>
    <w:rsid w:val="00D1084F"/>
    <w:rsid w:val="00D273A8"/>
    <w:rsid w:val="00D84AAB"/>
    <w:rsid w:val="00EF00C7"/>
    <w:rsid w:val="00EF3DEB"/>
    <w:rsid w:val="00F07CE6"/>
    <w:rsid w:val="00F66994"/>
    <w:rsid w:val="00FE20A3"/>
    <w:rsid w:val="00FF2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D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F3D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DEB"/>
  </w:style>
  <w:style w:type="paragraph" w:styleId="Nagwek">
    <w:name w:val="header"/>
    <w:basedOn w:val="Normalny"/>
    <w:link w:val="NagwekZnak"/>
    <w:uiPriority w:val="99"/>
    <w:unhideWhenUsed/>
    <w:rsid w:val="00EF3DEB"/>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EF3DEB"/>
  </w:style>
  <w:style w:type="paragraph" w:customStyle="1" w:styleId="Standard">
    <w:name w:val="Standard"/>
    <w:qFormat/>
    <w:rsid w:val="00EF3DEB"/>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table" w:customStyle="1" w:styleId="Tabela-Siatka1">
    <w:name w:val="Tabela - Siatka1"/>
    <w:basedOn w:val="Standardowy"/>
    <w:next w:val="Tabela-Siatka"/>
    <w:uiPriority w:val="59"/>
    <w:rsid w:val="00EF3DEB"/>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0">
    <w:name w:val="WWNum510"/>
    <w:basedOn w:val="Bezlisty"/>
    <w:rsid w:val="00EF3DEB"/>
    <w:pPr>
      <w:numPr>
        <w:numId w:val="16"/>
      </w:numPr>
    </w:pPr>
  </w:style>
  <w:style w:type="table" w:customStyle="1" w:styleId="Tabela-Siatka19">
    <w:name w:val="Tabela - Siatka19"/>
    <w:basedOn w:val="Standardowy"/>
    <w:next w:val="Tabela-Siatka"/>
    <w:uiPriority w:val="59"/>
    <w:rsid w:val="00E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E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E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uiPriority w:val="59"/>
    <w:rsid w:val="00E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EF3DEB"/>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F3D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DEB"/>
    <w:rPr>
      <w:rFonts w:ascii="Tahoma" w:hAnsi="Tahoma" w:cs="Tahoma"/>
      <w:sz w:val="16"/>
      <w:szCs w:val="16"/>
    </w:rPr>
  </w:style>
  <w:style w:type="paragraph" w:styleId="Akapitzlist">
    <w:name w:val="List Paragraph"/>
    <w:basedOn w:val="Normalny"/>
    <w:uiPriority w:val="34"/>
    <w:qFormat/>
    <w:rsid w:val="00A010EE"/>
    <w:pPr>
      <w:ind w:left="720"/>
      <w:contextualSpacing/>
    </w:pPr>
  </w:style>
  <w:style w:type="character" w:styleId="Odwoaniedokomentarza">
    <w:name w:val="annotation reference"/>
    <w:basedOn w:val="Domylnaczcionkaakapitu"/>
    <w:uiPriority w:val="99"/>
    <w:semiHidden/>
    <w:unhideWhenUsed/>
    <w:rsid w:val="000756F0"/>
    <w:rPr>
      <w:sz w:val="16"/>
      <w:szCs w:val="16"/>
    </w:rPr>
  </w:style>
  <w:style w:type="paragraph" w:styleId="Tekstkomentarza">
    <w:name w:val="annotation text"/>
    <w:basedOn w:val="Normalny"/>
    <w:link w:val="TekstkomentarzaZnak"/>
    <w:uiPriority w:val="99"/>
    <w:semiHidden/>
    <w:unhideWhenUsed/>
    <w:rsid w:val="000756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56F0"/>
    <w:rPr>
      <w:sz w:val="20"/>
      <w:szCs w:val="20"/>
    </w:rPr>
  </w:style>
  <w:style w:type="paragraph" w:styleId="Tematkomentarza">
    <w:name w:val="annotation subject"/>
    <w:basedOn w:val="Tekstkomentarza"/>
    <w:next w:val="Tekstkomentarza"/>
    <w:link w:val="TematkomentarzaZnak"/>
    <w:uiPriority w:val="99"/>
    <w:semiHidden/>
    <w:unhideWhenUsed/>
    <w:rsid w:val="000756F0"/>
    <w:rPr>
      <w:b/>
      <w:bCs/>
    </w:rPr>
  </w:style>
  <w:style w:type="character" w:customStyle="1" w:styleId="TematkomentarzaZnak">
    <w:name w:val="Temat komentarza Znak"/>
    <w:basedOn w:val="TekstkomentarzaZnak"/>
    <w:link w:val="Tematkomentarza"/>
    <w:uiPriority w:val="99"/>
    <w:semiHidden/>
    <w:rsid w:val="000756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F3D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DEB"/>
  </w:style>
  <w:style w:type="paragraph" w:styleId="Nagwek">
    <w:name w:val="header"/>
    <w:basedOn w:val="Normalny"/>
    <w:link w:val="NagwekZnak"/>
    <w:uiPriority w:val="99"/>
    <w:unhideWhenUsed/>
    <w:rsid w:val="00EF3DEB"/>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EF3DEB"/>
  </w:style>
  <w:style w:type="paragraph" w:customStyle="1" w:styleId="Standard">
    <w:name w:val="Standard"/>
    <w:qFormat/>
    <w:rsid w:val="00EF3DEB"/>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table" w:customStyle="1" w:styleId="Tabela-Siatka1">
    <w:name w:val="Tabela - Siatka1"/>
    <w:basedOn w:val="Standardowy"/>
    <w:next w:val="Tabela-Siatka"/>
    <w:uiPriority w:val="59"/>
    <w:rsid w:val="00EF3DEB"/>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0">
    <w:name w:val="WWNum510"/>
    <w:basedOn w:val="Bezlisty"/>
    <w:rsid w:val="00EF3DEB"/>
    <w:pPr>
      <w:numPr>
        <w:numId w:val="16"/>
      </w:numPr>
    </w:pPr>
  </w:style>
  <w:style w:type="table" w:customStyle="1" w:styleId="Tabela-Siatka19">
    <w:name w:val="Tabela - Siatka19"/>
    <w:basedOn w:val="Standardowy"/>
    <w:next w:val="Tabela-Siatka"/>
    <w:uiPriority w:val="59"/>
    <w:rsid w:val="00E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E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E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uiPriority w:val="59"/>
    <w:rsid w:val="00E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EF3DEB"/>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F3D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DEB"/>
    <w:rPr>
      <w:rFonts w:ascii="Tahoma" w:hAnsi="Tahoma" w:cs="Tahoma"/>
      <w:sz w:val="16"/>
      <w:szCs w:val="16"/>
    </w:rPr>
  </w:style>
  <w:style w:type="paragraph" w:styleId="Akapitzlist">
    <w:name w:val="List Paragraph"/>
    <w:basedOn w:val="Normalny"/>
    <w:uiPriority w:val="34"/>
    <w:qFormat/>
    <w:rsid w:val="00A010EE"/>
    <w:pPr>
      <w:ind w:left="720"/>
      <w:contextualSpacing/>
    </w:pPr>
  </w:style>
  <w:style w:type="character" w:styleId="Odwoaniedokomentarza">
    <w:name w:val="annotation reference"/>
    <w:basedOn w:val="Domylnaczcionkaakapitu"/>
    <w:uiPriority w:val="99"/>
    <w:semiHidden/>
    <w:unhideWhenUsed/>
    <w:rsid w:val="000756F0"/>
    <w:rPr>
      <w:sz w:val="16"/>
      <w:szCs w:val="16"/>
    </w:rPr>
  </w:style>
  <w:style w:type="paragraph" w:styleId="Tekstkomentarza">
    <w:name w:val="annotation text"/>
    <w:basedOn w:val="Normalny"/>
    <w:link w:val="TekstkomentarzaZnak"/>
    <w:uiPriority w:val="99"/>
    <w:semiHidden/>
    <w:unhideWhenUsed/>
    <w:rsid w:val="000756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56F0"/>
    <w:rPr>
      <w:sz w:val="20"/>
      <w:szCs w:val="20"/>
    </w:rPr>
  </w:style>
  <w:style w:type="paragraph" w:styleId="Tematkomentarza">
    <w:name w:val="annotation subject"/>
    <w:basedOn w:val="Tekstkomentarza"/>
    <w:next w:val="Tekstkomentarza"/>
    <w:link w:val="TematkomentarzaZnak"/>
    <w:uiPriority w:val="99"/>
    <w:semiHidden/>
    <w:unhideWhenUsed/>
    <w:rsid w:val="000756F0"/>
    <w:rPr>
      <w:b/>
      <w:bCs/>
    </w:rPr>
  </w:style>
  <w:style w:type="character" w:customStyle="1" w:styleId="TematkomentarzaZnak">
    <w:name w:val="Temat komentarza Znak"/>
    <w:basedOn w:val="TekstkomentarzaZnak"/>
    <w:link w:val="Tematkomentarza"/>
    <w:uiPriority w:val="99"/>
    <w:semiHidden/>
    <w:rsid w:val="000756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lcpr.pl" TargetMode="External"/><Relationship Id="rId18" Type="http://schemas.openxmlformats.org/officeDocument/2006/relationships/hyperlink" Target="https://platformazakupowa.pl/pn/lcp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platformazakupowa.pl/pn/lcpr"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latformazakupowa.pl/pn/lcpr" TargetMode="External"/><Relationship Id="rId17" Type="http://schemas.openxmlformats.org/officeDocument/2006/relationships/hyperlink" Target="mailto:miejsce@lcpr.pl" TargetMode="External"/><Relationship Id="rId25" Type="http://schemas.openxmlformats.org/officeDocument/2006/relationships/hyperlink" Target="https://platformazakupowa.pl/pn/lcpr"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platformazakupowa.pl/pn/lcpr" TargetMode="External"/><Relationship Id="rId20" Type="http://schemas.openxmlformats.org/officeDocument/2006/relationships/hyperlink" Target="https://platformazakupowa.pl/pn/lcp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lcpr" TargetMode="External"/><Relationship Id="rId24" Type="http://schemas.openxmlformats.org/officeDocument/2006/relationships/hyperlink" Target="https://platformazakupowa.pl/pn/lcpr"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platformazakupowa.pl/pn/lcpr" TargetMode="External"/><Relationship Id="rId23" Type="http://schemas.openxmlformats.org/officeDocument/2006/relationships/hyperlink" Target="https://platformazakupowa.pl/pn/lcpr" TargetMode="External"/><Relationship Id="rId28" Type="http://schemas.openxmlformats.org/officeDocument/2006/relationships/fontTable" Target="fontTable.xml"/><Relationship Id="rId10" Type="http://schemas.openxmlformats.org/officeDocument/2006/relationships/hyperlink" Target="https://lcpr.pl/" TargetMode="External"/><Relationship Id="rId19" Type="http://schemas.openxmlformats.org/officeDocument/2006/relationships/hyperlink" Target="https://platformazakupowa.pl/pn/lcpr"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sekretariat@lcpr.pl" TargetMode="External"/><Relationship Id="rId14" Type="http://schemas.openxmlformats.org/officeDocument/2006/relationships/hyperlink" Target="mailto:kontakt.itrs@gmail.com" TargetMode="External"/><Relationship Id="rId22" Type="http://schemas.openxmlformats.org/officeDocument/2006/relationships/hyperlink" Target="https://platformazakupowa.pl/pn/lcp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9357</Words>
  <Characters>56146</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BogumilaP</cp:lastModifiedBy>
  <cp:revision>8</cp:revision>
  <dcterms:created xsi:type="dcterms:W3CDTF">2023-07-18T17:57:00Z</dcterms:created>
  <dcterms:modified xsi:type="dcterms:W3CDTF">2023-07-20T15:19:00Z</dcterms:modified>
</cp:coreProperties>
</file>