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>udzielamy rękojmi,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  <w:sz w:val="18"/>
          <w:szCs w:val="18"/>
        </w:rPr>
      </w:r>
      <w:r w:rsidR="003D795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  <w:sz w:val="18"/>
          <w:szCs w:val="18"/>
        </w:rPr>
      </w:r>
      <w:r w:rsidR="003D795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  <w:sz w:val="18"/>
          <w:szCs w:val="18"/>
        </w:rPr>
      </w:r>
      <w:r w:rsidR="003D795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</w:rPr>
      </w:r>
      <w:r w:rsidR="003D795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</w:rPr>
      </w:r>
      <w:r w:rsidR="003D795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</w:rPr>
      </w:r>
      <w:r w:rsidR="003D795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</w:rPr>
      </w:r>
      <w:r w:rsidR="003D795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</w:rPr>
      </w:r>
      <w:r w:rsidR="003D795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D795B">
        <w:rPr>
          <w:rFonts w:asciiTheme="minorHAnsi" w:eastAsia="Arial Unicode MS" w:hAnsiTheme="minorHAnsi" w:cs="Arial"/>
          <w:b/>
        </w:rPr>
      </w:r>
      <w:r w:rsidR="003D795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3D795B">
        <w:rPr>
          <w:rFonts w:cs="Arial"/>
          <w:b/>
          <w:bCs/>
        </w:rPr>
      </w:r>
      <w:r w:rsidR="003D795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3D795B">
        <w:rPr>
          <w:rFonts w:cs="Arial"/>
          <w:b/>
          <w:bCs/>
        </w:rPr>
      </w:r>
      <w:r w:rsidR="003D795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  <w:bookmarkStart w:id="0" w:name="_GoBack"/>
      <w:bookmarkEnd w:id="0"/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5B" w:rsidRDefault="003D795B" w:rsidP="002B2DEB">
      <w:pPr>
        <w:spacing w:after="0" w:line="240" w:lineRule="auto"/>
      </w:pPr>
      <w:r>
        <w:separator/>
      </w:r>
    </w:p>
  </w:endnote>
  <w:endnote w:type="continuationSeparator" w:id="0">
    <w:p w:rsidR="003D795B" w:rsidRDefault="003D795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5B" w:rsidRDefault="003D795B" w:rsidP="002B2DEB">
      <w:pPr>
        <w:spacing w:after="0" w:line="240" w:lineRule="auto"/>
      </w:pPr>
      <w:r>
        <w:separator/>
      </w:r>
    </w:p>
  </w:footnote>
  <w:footnote w:type="continuationSeparator" w:id="0">
    <w:p w:rsidR="003D795B" w:rsidRDefault="003D795B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7C2362">
      <w:rPr>
        <w:rFonts w:eastAsia="Times New Roman" w:cs="Times New Roman"/>
        <w:b/>
      </w:rPr>
      <w:t>1</w:t>
    </w:r>
    <w:r w:rsidR="00843E25">
      <w:rPr>
        <w:rFonts w:cs="Times New Roman"/>
        <w:b/>
      </w:rPr>
      <w:t>6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43E25" w:rsidRPr="00843E25">
      <w:rPr>
        <w:rFonts w:asciiTheme="minorHAnsi" w:hAnsiTheme="minorHAnsi"/>
        <w:b/>
        <w:i w:val="0"/>
        <w:sz w:val="22"/>
        <w:szCs w:val="22"/>
      </w:rPr>
      <w:t>Remont kapitalny zabytkowego mostu nad rzeką Regą w miejscowości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3D795B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B53D-BEB4-44C1-8AF4-E8A9A1BB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88</cp:revision>
  <cp:lastPrinted>2021-12-08T07:40:00Z</cp:lastPrinted>
  <dcterms:created xsi:type="dcterms:W3CDTF">2021-01-14T12:10:00Z</dcterms:created>
  <dcterms:modified xsi:type="dcterms:W3CDTF">2022-07-29T10:56:00Z</dcterms:modified>
</cp:coreProperties>
</file>