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0EF0" w14:textId="08DC7218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 w:rsidR="002F2ABE"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 w:rsidR="001B6CC7">
        <w:rPr>
          <w:rFonts w:ascii="Arial" w:eastAsia="Times New Roman" w:hAnsi="Arial" w:cs="Arial"/>
          <w:bCs/>
          <w:lang w:eastAsia="pl-PL"/>
        </w:rPr>
        <w:t>4</w:t>
      </w:r>
      <w:r w:rsidR="00730841">
        <w:rPr>
          <w:rFonts w:ascii="Arial" w:eastAsia="Times New Roman" w:hAnsi="Arial" w:cs="Arial"/>
          <w:bCs/>
          <w:lang w:eastAsia="pl-PL"/>
        </w:rPr>
        <w:t>1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E15F62">
        <w:rPr>
          <w:rFonts w:ascii="Arial" w:eastAsia="Times New Roman" w:hAnsi="Arial" w:cs="Arial"/>
          <w:bCs/>
          <w:lang w:eastAsia="pl-PL"/>
        </w:rPr>
        <w:t>1</w:t>
      </w:r>
      <w:r w:rsidR="00C51EDE">
        <w:rPr>
          <w:rFonts w:ascii="Arial" w:eastAsia="Times New Roman" w:hAnsi="Arial" w:cs="Arial"/>
          <w:bCs/>
          <w:lang w:eastAsia="pl-PL"/>
        </w:rPr>
        <w:t>9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195C31">
        <w:rPr>
          <w:rFonts w:ascii="Arial" w:eastAsia="Times New Roman" w:hAnsi="Arial" w:cs="Arial"/>
          <w:bCs/>
          <w:lang w:eastAsia="pl-PL"/>
        </w:rPr>
        <w:t>1</w:t>
      </w:r>
      <w:r w:rsidR="00730841"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4D6C055F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4416F4D7" w14:textId="77777777" w:rsidR="0010166E" w:rsidRPr="000E0012" w:rsidRDefault="0010166E" w:rsidP="0010166E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3FBBA217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1C4618DC" w14:textId="77777777" w:rsidR="0010166E" w:rsidRPr="000E0012" w:rsidRDefault="0010166E" w:rsidP="001016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83474DB" w14:textId="78D9E3CB" w:rsidR="0010166E" w:rsidRDefault="00C51EDE" w:rsidP="0010166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I</w:t>
      </w:r>
      <w:r w:rsidR="00E15F62">
        <w:rPr>
          <w:rFonts w:ascii="Arial" w:eastAsia="Calibri" w:hAnsi="Arial" w:cs="Arial"/>
          <w:b/>
          <w:lang w:eastAsia="pl-PL"/>
        </w:rPr>
        <w:t xml:space="preserve">II </w:t>
      </w:r>
      <w:r w:rsidR="0010166E"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1F73D399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3989467C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FD0B37D" w14:textId="77777777" w:rsidR="0097558D" w:rsidRPr="0097558D" w:rsidRDefault="0097558D" w:rsidP="0097558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59B49D40" w14:textId="02009024" w:rsidR="00730841" w:rsidRPr="00730841" w:rsidRDefault="00730841" w:rsidP="00545FFF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lang w:eastAsia="pl-PL" w:bidi="pl-PL"/>
        </w:rPr>
      </w:pPr>
      <w:bookmarkStart w:id="0" w:name="_Hlk152588769"/>
      <w:bookmarkStart w:id="1" w:name="_Hlk86734568"/>
      <w:r w:rsidRPr="00730841">
        <w:rPr>
          <w:rFonts w:ascii="Arial" w:eastAsia="Calibri" w:hAnsi="Arial" w:cs="Arial"/>
          <w:b/>
          <w:bCs/>
          <w:i/>
          <w:iCs/>
          <w:lang w:eastAsia="pl-PL" w:bidi="pl-PL"/>
        </w:rPr>
        <w:t>Remont hali sportowej SP Mosty – wymiana okien i drzwi</w:t>
      </w:r>
    </w:p>
    <w:bookmarkEnd w:id="0"/>
    <w:p w14:paraId="3AD68A61" w14:textId="3E43336A" w:rsidR="0097558D" w:rsidRDefault="0097558D" w:rsidP="0097558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Pr="0097558D">
        <w:rPr>
          <w:rFonts w:ascii="Arial" w:eastAsia="Calibri" w:hAnsi="Arial" w:cs="Arial"/>
          <w:bCs/>
          <w:lang w:eastAsia="pl-PL"/>
        </w:rPr>
        <w:t>t.j</w:t>
      </w:r>
      <w:proofErr w:type="spellEnd"/>
      <w:r w:rsidRPr="0097558D">
        <w:rPr>
          <w:rFonts w:ascii="Arial" w:eastAsia="Calibri" w:hAnsi="Arial" w:cs="Arial"/>
          <w:bCs/>
          <w:lang w:eastAsia="pl-PL"/>
        </w:rPr>
        <w:t>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2877BDE4" w14:textId="77777777" w:rsidR="00DD747B" w:rsidRDefault="00DD747B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0EE76B8" w14:textId="0E1A7B2A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C51EDE">
        <w:rPr>
          <w:rFonts w:ascii="Arial" w:eastAsia="Calibri" w:hAnsi="Arial" w:cs="Arial"/>
          <w:b/>
          <w:lang w:eastAsia="pl-PL"/>
        </w:rPr>
        <w:t>8</w:t>
      </w:r>
    </w:p>
    <w:p w14:paraId="4C8FCEE9" w14:textId="77777777" w:rsidR="00C51EDE" w:rsidRPr="00C51EDE" w:rsidRDefault="00C51EDE" w:rsidP="00C51ED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Hlk86734586"/>
      <w:bookmarkEnd w:id="1"/>
      <w:r w:rsidRPr="00C51EDE">
        <w:rPr>
          <w:rFonts w:ascii="Arial" w:eastAsia="Calibri" w:hAnsi="Arial" w:cs="Arial"/>
          <w:b/>
          <w:lang w:eastAsia="pl-PL"/>
        </w:rPr>
        <w:t>Proszę o wskazanie, czy zaznaczone elementy w konstrukcji budynku są przewidziane, aby przykręcić się profilami aluminiowymi. Wygląda to na dość mały przekrój, dodatkowo ułożone poziomo, a sam otwór jest szerokości ~24mb. Nie znam materiału, który na ~24mb nie będzie się uginać. Sprawa jest o tyle istotna, że wpływa na dobór głębokości profili aluminiowych. Przy założeniu, że profile pionowe będą przykręcane tylko nad i pod otworem (bez uwzględnienia zaznaczonych elementów w konstrukcji budynku) powoduje wzrost głębokości profili z 70 mm na 335 mm. Taka radykalna zmiana głębokości ma spory wpływ na cenę, z powodu niejasnych informacji może powodować nierównomierność złożonych ofert</w:t>
      </w:r>
    </w:p>
    <w:p w14:paraId="5CA960FD" w14:textId="5E0581C2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bookmarkEnd w:id="2"/>
      <w:r w:rsidR="0048582C">
        <w:rPr>
          <w:rFonts w:ascii="Arial" w:eastAsia="Calibri" w:hAnsi="Arial" w:cs="Arial"/>
          <w:bCs/>
          <w:u w:val="single"/>
          <w:lang w:eastAsia="pl-PL"/>
        </w:rPr>
        <w:t>8</w:t>
      </w:r>
    </w:p>
    <w:p w14:paraId="234CDB89" w14:textId="144FC8F2" w:rsidR="00C51EDE" w:rsidRPr="00C51EDE" w:rsidRDefault="00C51EDE" w:rsidP="00C51ED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C51EDE">
        <w:rPr>
          <w:rFonts w:ascii="Arial" w:eastAsia="Calibri" w:hAnsi="Arial" w:cs="Arial"/>
          <w:bCs/>
          <w:lang w:eastAsia="pl-PL"/>
        </w:rPr>
        <w:t>W dokumentacji założono 4 punkty mocowania słupów aluminiowych, tzn. również do rygli pośrednich. </w:t>
      </w:r>
    </w:p>
    <w:p w14:paraId="5B1310F3" w14:textId="568ED389" w:rsidR="00AA10D3" w:rsidRDefault="00C51EDE" w:rsidP="00C51ED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C51EDE">
        <w:rPr>
          <w:rFonts w:ascii="Arial" w:eastAsia="Calibri" w:hAnsi="Arial" w:cs="Arial"/>
          <w:bCs/>
          <w:lang w:eastAsia="pl-PL"/>
        </w:rPr>
        <w:t>W dokumentacji wskazano siły poziome jakie muszą przenieść elementy stalowe i zaznaczono , że wymagają one wzmocnienia</w:t>
      </w:r>
    </w:p>
    <w:p w14:paraId="38256A2F" w14:textId="77777777" w:rsidR="00C51EDE" w:rsidRDefault="00C51EDE" w:rsidP="00C51ED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21ABB5FE" w14:textId="2C157C86" w:rsidR="00F437DE" w:rsidRPr="00F437DE" w:rsidRDefault="00F437D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F437DE">
        <w:rPr>
          <w:rFonts w:ascii="Arial" w:eastAsia="Calibri" w:hAnsi="Arial" w:cs="Arial"/>
          <w:b/>
          <w:lang w:eastAsia="pl-PL"/>
        </w:rPr>
        <w:t xml:space="preserve">Pytanie </w:t>
      </w:r>
      <w:r w:rsidR="00C51EDE">
        <w:rPr>
          <w:rFonts w:ascii="Arial" w:eastAsia="Calibri" w:hAnsi="Arial" w:cs="Arial"/>
          <w:b/>
          <w:lang w:eastAsia="pl-PL"/>
        </w:rPr>
        <w:t>9</w:t>
      </w:r>
    </w:p>
    <w:p w14:paraId="40E04852" w14:textId="77777777" w:rsidR="008B4E5C" w:rsidRPr="008B4E5C" w:rsidRDefault="008B4E5C" w:rsidP="008B4E5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8B4E5C">
        <w:rPr>
          <w:rFonts w:ascii="Arial" w:eastAsia="Calibri" w:hAnsi="Arial" w:cs="Arial"/>
          <w:b/>
          <w:lang w:eastAsia="pl-PL"/>
        </w:rPr>
        <w:t xml:space="preserve">Czy fasada może składać się 4 niezależnych konstrukcji mocowanych między słupami nośnymi? Pozwoli to na zwiększenie stabilności  i wytrzymałości całej fasady oraz na zmniejszenie kosztów robót budowlanych. W takim rozwiązaniu istniejące słupy nośne przykryte zostaną obróbką blacharską. </w:t>
      </w:r>
    </w:p>
    <w:p w14:paraId="0517B681" w14:textId="7C186CEA" w:rsidR="00F437DE" w:rsidRDefault="00F437DE" w:rsidP="00A03087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>
        <w:rPr>
          <w:rFonts w:ascii="Arial" w:eastAsia="Calibri" w:hAnsi="Arial" w:cs="Arial"/>
          <w:bCs/>
          <w:u w:val="single"/>
          <w:lang w:eastAsia="pl-PL"/>
        </w:rPr>
        <w:t>ODPOWIEDŹ</w:t>
      </w:r>
      <w:r w:rsidR="00BC4469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FD7E4B">
        <w:rPr>
          <w:rFonts w:ascii="Arial" w:eastAsia="Calibri" w:hAnsi="Arial" w:cs="Arial"/>
          <w:bCs/>
          <w:u w:val="single"/>
          <w:lang w:eastAsia="pl-PL"/>
        </w:rPr>
        <w:t>5</w:t>
      </w:r>
    </w:p>
    <w:p w14:paraId="4E24E4C6" w14:textId="77777777" w:rsidR="008B4E5C" w:rsidRPr="008B4E5C" w:rsidRDefault="008B4E5C" w:rsidP="008B4E5C">
      <w:pPr>
        <w:shd w:val="clear" w:color="auto" w:fill="FFFFFF"/>
        <w:rPr>
          <w:rFonts w:ascii="Open Sans" w:hAnsi="Open Sans" w:cs="Open Sans"/>
          <w:sz w:val="21"/>
          <w:szCs w:val="21"/>
        </w:rPr>
      </w:pPr>
      <w:r w:rsidRPr="008B4E5C">
        <w:rPr>
          <w:rFonts w:ascii="Open Sans" w:hAnsi="Open Sans" w:cs="Open Sans"/>
          <w:sz w:val="21"/>
          <w:szCs w:val="21"/>
        </w:rPr>
        <w:t>Nie ma takiej możliwości </w:t>
      </w:r>
    </w:p>
    <w:p w14:paraId="6799582A" w14:textId="36BE771D" w:rsidR="00B74DBB" w:rsidRPr="00586B34" w:rsidRDefault="00AA532B" w:rsidP="00CE74E5">
      <w:pPr>
        <w:shd w:val="clear" w:color="auto" w:fill="FFFFFF"/>
        <w:rPr>
          <w:rFonts w:ascii="Arial" w:eastAsia="Calibri" w:hAnsi="Arial" w:cs="Arial"/>
          <w:bCs/>
          <w:lang w:eastAsia="pl-PL"/>
        </w:rPr>
      </w:pPr>
      <w:r w:rsidRPr="00C807DE">
        <w:rPr>
          <w:rFonts w:ascii="Open Sans" w:hAnsi="Open Sans" w:cs="Open Sans"/>
          <w:color w:val="FF0000"/>
          <w:sz w:val="21"/>
          <w:szCs w:val="21"/>
        </w:rPr>
        <w:t xml:space="preserve"> </w:t>
      </w:r>
      <w:r w:rsidR="003767DB" w:rsidRPr="00C807DE">
        <w:rPr>
          <w:rFonts w:ascii="Arial" w:eastAsia="Calibri" w:hAnsi="Arial" w:cs="Arial"/>
          <w:bCs/>
          <w:color w:val="FF0000"/>
          <w:lang w:eastAsia="pl-PL"/>
        </w:rPr>
        <w:t xml:space="preserve"> </w:t>
      </w:r>
    </w:p>
    <w:p w14:paraId="4D73158C" w14:textId="7ADE2F9A" w:rsidR="0010166E" w:rsidRDefault="0010166E" w:rsidP="00DF5D8B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63181C50" w14:textId="77777777" w:rsidR="00DF5D8B" w:rsidRDefault="00DF5D8B" w:rsidP="00DF5D8B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245929A6" w14:textId="77777777" w:rsidR="00DF5D8B" w:rsidRPr="00DF5D8B" w:rsidRDefault="00DF5D8B" w:rsidP="00DF5D8B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30E6896" w14:textId="77777777" w:rsidR="0010166E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6ACF1C54" w14:textId="77777777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67EBA8D" w14:textId="77777777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66C78CC3" w14:textId="77777777" w:rsidR="0010166E" w:rsidRDefault="0010166E" w:rsidP="0010166E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106FF101" w14:textId="77777777" w:rsidR="0010166E" w:rsidRDefault="0010166E" w:rsidP="0010166E"/>
    <w:p w14:paraId="31AAB9EA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2F00"/>
    <w:multiLevelType w:val="hybridMultilevel"/>
    <w:tmpl w:val="75140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5205E"/>
    <w:multiLevelType w:val="hybridMultilevel"/>
    <w:tmpl w:val="D89C9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96D00"/>
    <w:multiLevelType w:val="hybridMultilevel"/>
    <w:tmpl w:val="76C4C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50853">
    <w:abstractNumId w:val="0"/>
  </w:num>
  <w:num w:numId="2" w16cid:durableId="13016907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1328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6E"/>
    <w:rsid w:val="0008529C"/>
    <w:rsid w:val="000F1AFD"/>
    <w:rsid w:val="0010166E"/>
    <w:rsid w:val="00154FF5"/>
    <w:rsid w:val="00160916"/>
    <w:rsid w:val="00195C31"/>
    <w:rsid w:val="001B6CC7"/>
    <w:rsid w:val="001F6538"/>
    <w:rsid w:val="00243CB7"/>
    <w:rsid w:val="002F0856"/>
    <w:rsid w:val="002F2ABE"/>
    <w:rsid w:val="003719D0"/>
    <w:rsid w:val="003767DB"/>
    <w:rsid w:val="003A03AB"/>
    <w:rsid w:val="003B5A9F"/>
    <w:rsid w:val="0048582C"/>
    <w:rsid w:val="00497396"/>
    <w:rsid w:val="004B791B"/>
    <w:rsid w:val="004E0EEA"/>
    <w:rsid w:val="00515E17"/>
    <w:rsid w:val="00545FFF"/>
    <w:rsid w:val="005D2D7C"/>
    <w:rsid w:val="006030F4"/>
    <w:rsid w:val="00614FEE"/>
    <w:rsid w:val="00646F0E"/>
    <w:rsid w:val="00670F1A"/>
    <w:rsid w:val="00675A97"/>
    <w:rsid w:val="0069333D"/>
    <w:rsid w:val="006D5811"/>
    <w:rsid w:val="0072196E"/>
    <w:rsid w:val="00730841"/>
    <w:rsid w:val="00731850"/>
    <w:rsid w:val="00767753"/>
    <w:rsid w:val="00790B0E"/>
    <w:rsid w:val="008A6AC6"/>
    <w:rsid w:val="008B4E5C"/>
    <w:rsid w:val="008D253A"/>
    <w:rsid w:val="008E7CAE"/>
    <w:rsid w:val="008F78CB"/>
    <w:rsid w:val="008F7989"/>
    <w:rsid w:val="0097558D"/>
    <w:rsid w:val="00A03087"/>
    <w:rsid w:val="00A1537C"/>
    <w:rsid w:val="00A53E2A"/>
    <w:rsid w:val="00AA10D3"/>
    <w:rsid w:val="00AA22FB"/>
    <w:rsid w:val="00AA532B"/>
    <w:rsid w:val="00AE5DF1"/>
    <w:rsid w:val="00AF0216"/>
    <w:rsid w:val="00AF1368"/>
    <w:rsid w:val="00B55A1E"/>
    <w:rsid w:val="00B74DBB"/>
    <w:rsid w:val="00BC4469"/>
    <w:rsid w:val="00BD7B6E"/>
    <w:rsid w:val="00BF1304"/>
    <w:rsid w:val="00C406CD"/>
    <w:rsid w:val="00C50D60"/>
    <w:rsid w:val="00C51EDE"/>
    <w:rsid w:val="00C807DE"/>
    <w:rsid w:val="00C81C0B"/>
    <w:rsid w:val="00CA2A4E"/>
    <w:rsid w:val="00CE74E5"/>
    <w:rsid w:val="00CF26BA"/>
    <w:rsid w:val="00DC50EF"/>
    <w:rsid w:val="00DD747B"/>
    <w:rsid w:val="00DF5D8B"/>
    <w:rsid w:val="00E15F62"/>
    <w:rsid w:val="00E33104"/>
    <w:rsid w:val="00E41128"/>
    <w:rsid w:val="00E569D0"/>
    <w:rsid w:val="00E775D1"/>
    <w:rsid w:val="00E932E9"/>
    <w:rsid w:val="00F07DD1"/>
    <w:rsid w:val="00F437DE"/>
    <w:rsid w:val="00F92655"/>
    <w:rsid w:val="00FA0487"/>
    <w:rsid w:val="00FD7E4B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404E"/>
  <w15:chartTrackingRefBased/>
  <w15:docId w15:val="{DC65A623-8DED-4CD1-A7F6-5F13494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66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7DE"/>
    <w:pPr>
      <w:ind w:left="720"/>
      <w:contextualSpacing/>
    </w:pPr>
  </w:style>
  <w:style w:type="paragraph" w:customStyle="1" w:styleId="Default">
    <w:name w:val="Default"/>
    <w:basedOn w:val="Normalny"/>
    <w:rsid w:val="00C50D6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5D8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2023-05-16T06:18:00Z</cp:lastPrinted>
  <dcterms:created xsi:type="dcterms:W3CDTF">2023-12-19T09:23:00Z</dcterms:created>
  <dcterms:modified xsi:type="dcterms:W3CDTF">2023-12-19T09:23:00Z</dcterms:modified>
</cp:coreProperties>
</file>