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F05E" w14:textId="77777777" w:rsidR="000743F9" w:rsidRPr="00FC675E" w:rsidRDefault="000743F9" w:rsidP="000743F9">
      <w:pPr>
        <w:pStyle w:val="Zwykytekst"/>
        <w:tabs>
          <w:tab w:val="left" w:pos="708"/>
        </w:tabs>
        <w:spacing w:line="271" w:lineRule="auto"/>
        <w:jc w:val="center"/>
        <w:outlineLvl w:val="0"/>
        <w:rPr>
          <w:rFonts w:ascii="Arial" w:eastAsia="StarSymbol" w:hAnsi="Arial" w:cs="Arial"/>
          <w:b/>
          <w:sz w:val="22"/>
          <w:szCs w:val="22"/>
          <w:lang w:eastAsia="ar-SA"/>
        </w:rPr>
      </w:pPr>
      <w:r w:rsidRPr="00FC675E">
        <w:rPr>
          <w:rFonts w:ascii="Arial" w:eastAsia="StarSymbol" w:hAnsi="Arial" w:cs="Arial"/>
          <w:b/>
          <w:sz w:val="22"/>
          <w:szCs w:val="22"/>
          <w:lang w:eastAsia="ar-SA"/>
        </w:rPr>
        <w:t>ISTOTNE POSTANOWIENIA UMOWY</w:t>
      </w:r>
    </w:p>
    <w:p w14:paraId="4F1E1C17" w14:textId="77777777" w:rsidR="000743F9" w:rsidRPr="004D6475" w:rsidRDefault="000743F9" w:rsidP="000743F9">
      <w:pPr>
        <w:spacing w:line="271" w:lineRule="auto"/>
        <w:jc w:val="both"/>
        <w:rPr>
          <w:rFonts w:ascii="Arial" w:hAnsi="Arial" w:cs="Arial"/>
          <w:b/>
          <w:bCs/>
          <w:sz w:val="22"/>
          <w:szCs w:val="22"/>
        </w:rPr>
      </w:pPr>
    </w:p>
    <w:p w14:paraId="5128854E" w14:textId="77777777" w:rsidR="000743F9" w:rsidRPr="004D6475" w:rsidRDefault="000743F9" w:rsidP="000743F9">
      <w:pPr>
        <w:jc w:val="center"/>
        <w:rPr>
          <w:rFonts w:ascii="Arial" w:hAnsi="Arial" w:cs="Arial"/>
          <w:b/>
          <w:color w:val="000000" w:themeColor="text1"/>
          <w:sz w:val="22"/>
          <w:szCs w:val="22"/>
        </w:rPr>
      </w:pPr>
      <w:r w:rsidRPr="004D6475">
        <w:rPr>
          <w:rFonts w:ascii="Arial" w:hAnsi="Arial" w:cs="Arial"/>
          <w:b/>
          <w:color w:val="000000" w:themeColor="text1"/>
          <w:sz w:val="22"/>
          <w:szCs w:val="22"/>
        </w:rPr>
        <w:t>Dotyczy części 1.</w:t>
      </w:r>
    </w:p>
    <w:p w14:paraId="1A8EF135" w14:textId="77777777" w:rsidR="000743F9" w:rsidRPr="004D6475" w:rsidRDefault="000743F9" w:rsidP="000743F9">
      <w:pPr>
        <w:jc w:val="both"/>
        <w:rPr>
          <w:rFonts w:ascii="Arial" w:hAnsi="Arial" w:cs="Arial"/>
          <w:color w:val="000000" w:themeColor="text1"/>
          <w:sz w:val="22"/>
          <w:szCs w:val="22"/>
        </w:rPr>
      </w:pPr>
    </w:p>
    <w:p w14:paraId="78C838FF" w14:textId="77777777" w:rsidR="000743F9" w:rsidRPr="004D6475" w:rsidRDefault="000743F9" w:rsidP="000743F9">
      <w:pPr>
        <w:pStyle w:val="Zwykytekst"/>
        <w:tabs>
          <w:tab w:val="left" w:pos="708"/>
        </w:tabs>
        <w:jc w:val="center"/>
        <w:outlineLvl w:val="0"/>
        <w:rPr>
          <w:rFonts w:ascii="Arial" w:hAnsi="Arial" w:cs="Arial"/>
          <w:b/>
          <w:bCs/>
          <w:color w:val="000000" w:themeColor="text1"/>
          <w:sz w:val="22"/>
          <w:szCs w:val="22"/>
        </w:rPr>
      </w:pPr>
    </w:p>
    <w:p w14:paraId="343F7810" w14:textId="77777777" w:rsidR="000743F9" w:rsidRPr="004D6475" w:rsidRDefault="000743F9" w:rsidP="000743F9">
      <w:pPr>
        <w:tabs>
          <w:tab w:val="left" w:pos="360"/>
        </w:tabs>
        <w:jc w:val="center"/>
        <w:rPr>
          <w:rFonts w:ascii="Arial" w:hAnsi="Arial" w:cs="Arial"/>
          <w:b/>
          <w:color w:val="000000" w:themeColor="text1"/>
          <w:sz w:val="22"/>
          <w:szCs w:val="22"/>
        </w:rPr>
      </w:pPr>
      <w:r w:rsidRPr="004D6475">
        <w:rPr>
          <w:rFonts w:ascii="Arial" w:hAnsi="Arial" w:cs="Arial"/>
          <w:b/>
          <w:color w:val="000000" w:themeColor="text1"/>
          <w:sz w:val="22"/>
          <w:szCs w:val="22"/>
        </w:rPr>
        <w:t>§ 1</w:t>
      </w:r>
    </w:p>
    <w:p w14:paraId="01EDC72C" w14:textId="77777777" w:rsidR="000743F9" w:rsidRPr="004D6475" w:rsidRDefault="000743F9" w:rsidP="000743F9">
      <w:pPr>
        <w:tabs>
          <w:tab w:val="num" w:pos="284"/>
        </w:tabs>
        <w:spacing w:line="320" w:lineRule="atLeast"/>
        <w:jc w:val="both"/>
        <w:rPr>
          <w:rFonts w:ascii="Arial" w:hAnsi="Arial" w:cs="Arial"/>
          <w:sz w:val="22"/>
          <w:szCs w:val="22"/>
        </w:rPr>
      </w:pPr>
      <w:r w:rsidRPr="004D6475">
        <w:rPr>
          <w:rFonts w:ascii="Arial" w:hAnsi="Arial" w:cs="Arial"/>
          <w:sz w:val="22"/>
          <w:szCs w:val="22"/>
        </w:rPr>
        <w:t xml:space="preserve">Podstawę zawartej umowy stanowi przeprowadzone postępowanie przetargowe </w:t>
      </w:r>
      <w:r>
        <w:rPr>
          <w:rFonts w:ascii="Arial" w:hAnsi="Arial" w:cs="Arial"/>
          <w:b/>
          <w:sz w:val="22"/>
          <w:szCs w:val="22"/>
        </w:rPr>
        <w:t>BZP.272.52.</w:t>
      </w:r>
      <w:r w:rsidRPr="004D6475">
        <w:rPr>
          <w:rFonts w:ascii="Arial" w:hAnsi="Arial" w:cs="Arial"/>
          <w:b/>
          <w:sz w:val="22"/>
          <w:szCs w:val="22"/>
        </w:rPr>
        <w:t xml:space="preserve">2024  </w:t>
      </w:r>
      <w:r w:rsidRPr="004D6475">
        <w:rPr>
          <w:rFonts w:ascii="Arial" w:hAnsi="Arial" w:cs="Arial"/>
          <w:sz w:val="22"/>
          <w:szCs w:val="22"/>
        </w:rPr>
        <w:t>w trybie podstawowym.</w:t>
      </w:r>
    </w:p>
    <w:p w14:paraId="19FE8FCB" w14:textId="77777777" w:rsidR="000743F9" w:rsidRPr="004D6475" w:rsidRDefault="000743F9" w:rsidP="000743F9">
      <w:pPr>
        <w:tabs>
          <w:tab w:val="num" w:pos="284"/>
        </w:tabs>
        <w:spacing w:line="320" w:lineRule="atLeast"/>
        <w:jc w:val="both"/>
        <w:rPr>
          <w:rFonts w:ascii="Arial" w:hAnsi="Arial" w:cs="Arial"/>
          <w:sz w:val="22"/>
          <w:szCs w:val="22"/>
        </w:rPr>
      </w:pPr>
    </w:p>
    <w:p w14:paraId="55DF2A0D" w14:textId="77777777" w:rsidR="000743F9" w:rsidRPr="004D6475" w:rsidRDefault="000743F9" w:rsidP="000743F9">
      <w:pPr>
        <w:tabs>
          <w:tab w:val="left" w:pos="360"/>
        </w:tabs>
        <w:jc w:val="center"/>
        <w:rPr>
          <w:rFonts w:ascii="Arial" w:hAnsi="Arial" w:cs="Arial"/>
          <w:b/>
          <w:color w:val="000000" w:themeColor="text1"/>
          <w:sz w:val="22"/>
          <w:szCs w:val="22"/>
        </w:rPr>
      </w:pPr>
      <w:r w:rsidRPr="004D6475">
        <w:rPr>
          <w:rFonts w:ascii="Arial" w:hAnsi="Arial" w:cs="Arial"/>
          <w:b/>
          <w:color w:val="000000" w:themeColor="text1"/>
          <w:sz w:val="22"/>
          <w:szCs w:val="22"/>
        </w:rPr>
        <w:t>§ 2</w:t>
      </w:r>
    </w:p>
    <w:p w14:paraId="6D5D1441" w14:textId="77777777" w:rsidR="000743F9" w:rsidRPr="004D6475" w:rsidRDefault="000743F9" w:rsidP="000743F9">
      <w:pPr>
        <w:pStyle w:val="Akapitzlist"/>
        <w:numPr>
          <w:ilvl w:val="1"/>
          <w:numId w:val="2"/>
        </w:numPr>
        <w:tabs>
          <w:tab w:val="clear" w:pos="1080"/>
          <w:tab w:val="num" w:pos="709"/>
        </w:tabs>
        <w:suppressAutoHyphens/>
        <w:ind w:left="709" w:hanging="709"/>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Przedmiot umowy obejmuje: wykonanie konserwacji i napraw maszyn drogowych, samochodów ciężarowych, ciągników rolniczych i kompaktowych, naczep i przyczep  wymienionych w części zamówienia nr </w:t>
      </w:r>
      <w:r>
        <w:rPr>
          <w:rFonts w:ascii="Arial" w:hAnsi="Arial" w:cs="Arial"/>
          <w:color w:val="000000" w:themeColor="text1"/>
          <w:sz w:val="22"/>
          <w:szCs w:val="22"/>
        </w:rPr>
        <w:t>1</w:t>
      </w:r>
      <w:r w:rsidRPr="004D6475">
        <w:rPr>
          <w:rFonts w:ascii="Arial" w:hAnsi="Arial" w:cs="Arial"/>
          <w:color w:val="000000" w:themeColor="text1"/>
          <w:sz w:val="22"/>
          <w:szCs w:val="22"/>
        </w:rPr>
        <w:t>, będących na stanie Starostwa Powiatowego w Wołominie, zgodnie z ofertą z dnia ……………………. stanowiącą załącznik do umowy.</w:t>
      </w:r>
    </w:p>
    <w:p w14:paraId="26DEF228" w14:textId="77777777" w:rsidR="000743F9" w:rsidRPr="004D6475" w:rsidRDefault="000743F9" w:rsidP="000743F9">
      <w:pPr>
        <w:pStyle w:val="Akapitzlist"/>
        <w:tabs>
          <w:tab w:val="num" w:pos="709"/>
        </w:tabs>
        <w:ind w:left="709" w:hanging="709"/>
        <w:jc w:val="both"/>
        <w:rPr>
          <w:rFonts w:ascii="Arial" w:hAnsi="Arial" w:cs="Arial"/>
          <w:color w:val="000000" w:themeColor="text1"/>
          <w:sz w:val="22"/>
          <w:szCs w:val="22"/>
        </w:rPr>
      </w:pPr>
      <w:r w:rsidRPr="004D6475">
        <w:rPr>
          <w:rFonts w:ascii="Arial" w:hAnsi="Arial" w:cs="Arial"/>
          <w:color w:val="000000" w:themeColor="text1"/>
          <w:sz w:val="22"/>
          <w:szCs w:val="22"/>
        </w:rPr>
        <w:t>2.         Zamawiający zleca wykonanie, a Wykonawca zobowiązuje się wykonać konserwacje i   naprawy maszyn drogowych, samochodów ciężarowych, ciągników rolniczych i kompaktowych, naczep i przyczep będących na stanie Starostwa Powiatowego w Wołominie, zgodnie z poniższymi warunkami:</w:t>
      </w:r>
    </w:p>
    <w:p w14:paraId="51FCBBC7"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obsług technicznych OT wg zakresu czynności instrukcji danego samochodu, pojazdu, maszyny drogowej lub urządzenia;</w:t>
      </w:r>
    </w:p>
    <w:p w14:paraId="67BC9390"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wszelkich konserwacji i napraw mechanicznych;</w:t>
      </w:r>
    </w:p>
    <w:p w14:paraId="4875E616"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napraw  instalacji elektrycznej;</w:t>
      </w:r>
    </w:p>
    <w:p w14:paraId="6E08AD9C"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wykonanie konserwacji przekrojów zamkniętych i podwozi (z wyjątkiem pojazdów objętych gwarancją producenta);</w:t>
      </w:r>
    </w:p>
    <w:p w14:paraId="5DF92EC9"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komputerowa diagnostyka systemów elektrycznych samochodów, pojazdów i diagnostyka silnika i układów mający wpływ na bezpieczeństwo jazdy i sprawności środków transportowych;</w:t>
      </w:r>
    </w:p>
    <w:p w14:paraId="3B84AB43"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napraw pojazdów i sprzętu zostanie wykonana zgodnie z warunkami technicznymi przewidzianymi dla danej marki pojazdu lub sprzętu;</w:t>
      </w:r>
    </w:p>
    <w:p w14:paraId="6BAB05CD"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napraw pojazdów i sprzętu nie może trwać dłużej niż 72 godziny od chwili przekazania sprzętu lub pojazdu do naprawy, lub dokonania zgłoszenia wykonania naprawy na miejscu. Strony mogą ustalić inny termin realizacji naprawy gdy spowodowane jest to rodzajem usterki lub czynnikami wynikającymi z  technologii naprawy, dodatkowo w czasie gdy samochód ciężarowy lub maszyna ulegnie awarii podczas wykonywanej pracy (głównie podczas posypywania dróg powiatowych solą lub przy wykonywaniu nowej nakładki asfaltowej ) wymagana jest natychmiastowa reakcja warsztatu na awarię, nawet w środku nocy;</w:t>
      </w:r>
    </w:p>
    <w:p w14:paraId="1B0A68DC"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części zamienne użyte do naprawy musza być nowe (oryginalne lub zamienniki -  każdorazowo należy uzgodnić z Zamawiającym), dopuszcza się regenerację podzespołów (każdorazowo należy uzgodnić z Zamawiającym) Na żądanie Zamawiającego Wykonawca przedstawi źródło pochodzenia zamontowanych części i materiałów oraz  dowód ich zakupu;</w:t>
      </w:r>
    </w:p>
    <w:p w14:paraId="79657C3C"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cena części i podzespołów użytych do naprawy przedstawiona do rozliczenia  nie może przekraczać ceny brutto określonej w fakturze/rachunku zakupu tych części i podzespołów przez Wykonawcę. Zamawiający ma prawo do weryfikacji cen zakupu części przez Wykonawcę poprzez porównanie z ofertą przynajmniej  dwóch dostawców  o profilu motoryzacyjnym. W sytuacji gdy oferowana przez dostawców cena części będzie ceną niższą niż cena podana przez Wykonawcę Zamawiający zastrzega sobie prawo do rozliczenia ceny zakupu jako średniej ceny z ofert dwóch dostawców zewnętrznych;</w:t>
      </w:r>
    </w:p>
    <w:p w14:paraId="455C1277"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cena z regenerowanej części lub podzespołu użytych do naprawy nie może przekroczyć 50% ceny nowego produktu;</w:t>
      </w:r>
    </w:p>
    <w:p w14:paraId="783D450E"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lastRenderedPageBreak/>
        <w:t>Wykonawca na zlecenie Zamawiającego w sytuacji zaistnienia takiej potrzeby, dokona naprawy awarii w miejscu lokalizacji uszkodzonego samochodu, pojazdu czy maszyny drogowej;</w:t>
      </w:r>
    </w:p>
    <w:p w14:paraId="618F2484"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Wykonawca udzieli gwarancji na wykonaną usługę na okres ………………miesięcy, okres gwarancji liczony będzie od dnia bezusterkowego wykonania;</w:t>
      </w:r>
    </w:p>
    <w:p w14:paraId="4B78D4AA"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każdorazowo zakres i czynności oraz czas i koszty naprawy zostaną  uzgodnione z Zamawiającym;</w:t>
      </w:r>
    </w:p>
    <w:p w14:paraId="75834922"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w przypadku konieczności powiększenia lub zmniejszenia zakresu naprawy Wykonawca obowiązany jest uzgodnić zakres z Zamawiającym;</w:t>
      </w:r>
    </w:p>
    <w:p w14:paraId="48999337"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Zamawiający dostarczy na własny koszt pojazdy do wskazanego warsztatu naprawczego położonego w odległości nie większej niż 10 km od bazy Wydziału Dróg Powiatowych ul. Asfaltowa 1 w Zagościńcu, gdzie są garażowane; </w:t>
      </w:r>
    </w:p>
    <w:p w14:paraId="46B1742E"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umieszczony w ofercie,  stanowiącej załącznik do niniejszej umowy, formularz ofertowy, obejmuje czynności napraw występujące w dotychczasowej praktyce używania pojazdów i sprzętu Zamawiającego. W sytuacji konieczności wykonania innego rodzaju naprawy czas niezbędny do jej wykonania zostanie ustalony z Wykonawcą w drodze negocjacji;</w:t>
      </w:r>
    </w:p>
    <w:p w14:paraId="20C2E254" w14:textId="77777777" w:rsidR="000743F9" w:rsidRPr="004D6475" w:rsidRDefault="000743F9" w:rsidP="000743F9">
      <w:pPr>
        <w:pStyle w:val="Akapitzlist1"/>
        <w:numPr>
          <w:ilvl w:val="1"/>
          <w:numId w:val="8"/>
        </w:numPr>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zamówienie dotyczy napraw i konserwacji maszyn drogowych, samochodów ciężarowych, samochodów dostawczych i pojazdów specjalistycznych wymienionych jako część pierwsza w załączniku nr 1</w:t>
      </w:r>
      <w:r>
        <w:rPr>
          <w:rFonts w:ascii="Arial" w:hAnsi="Arial" w:cs="Arial"/>
          <w:color w:val="000000" w:themeColor="text1"/>
          <w:sz w:val="22"/>
          <w:szCs w:val="22"/>
        </w:rPr>
        <w:t>;</w:t>
      </w:r>
    </w:p>
    <w:p w14:paraId="6F716D48" w14:textId="77777777" w:rsidR="000743F9" w:rsidRDefault="000743F9" w:rsidP="000743F9">
      <w:pPr>
        <w:pStyle w:val="Akapitzlist1"/>
        <w:ind w:left="709" w:hanging="567"/>
        <w:jc w:val="both"/>
        <w:rPr>
          <w:rFonts w:ascii="Arial" w:hAnsi="Arial" w:cs="Arial"/>
          <w:color w:val="000000" w:themeColor="text1"/>
          <w:sz w:val="22"/>
          <w:szCs w:val="22"/>
        </w:rPr>
      </w:pPr>
      <w:r w:rsidRPr="004D6475">
        <w:rPr>
          <w:rFonts w:ascii="Arial" w:hAnsi="Arial" w:cs="Arial"/>
          <w:color w:val="000000" w:themeColor="text1"/>
          <w:sz w:val="22"/>
          <w:szCs w:val="22"/>
        </w:rPr>
        <w:t>18)  Istnieje możliwość zwiększenia lub zmniejszenia ilości środków transportowych, o których mowa w pkt 17, przewidzianych do naprawy w 2024 r.</w:t>
      </w:r>
      <w:r>
        <w:rPr>
          <w:rFonts w:ascii="Arial" w:hAnsi="Arial" w:cs="Arial"/>
          <w:color w:val="000000" w:themeColor="text1"/>
          <w:sz w:val="22"/>
          <w:szCs w:val="22"/>
        </w:rPr>
        <w:t>;</w:t>
      </w:r>
    </w:p>
    <w:p w14:paraId="6D7A48E8" w14:textId="77777777" w:rsidR="000743F9" w:rsidRDefault="000743F9" w:rsidP="000743F9">
      <w:pPr>
        <w:pStyle w:val="Akapitzlist1"/>
        <w:ind w:left="709" w:hanging="567"/>
        <w:jc w:val="both"/>
        <w:rPr>
          <w:rFonts w:ascii="Arial" w:hAnsi="Arial" w:cs="Arial"/>
          <w:color w:val="000000" w:themeColor="text1"/>
          <w:sz w:val="22"/>
          <w:szCs w:val="22"/>
        </w:rPr>
      </w:pPr>
      <w:bookmarkStart w:id="0" w:name="_Hlk163198300"/>
      <w:r>
        <w:rPr>
          <w:rFonts w:ascii="Arial" w:hAnsi="Arial" w:cs="Arial"/>
          <w:color w:val="000000" w:themeColor="text1"/>
          <w:sz w:val="22"/>
          <w:szCs w:val="22"/>
        </w:rPr>
        <w:t>19)    czas reakcji wynosi …… h od złożenia zlecenia;</w:t>
      </w:r>
    </w:p>
    <w:p w14:paraId="074BDFE6" w14:textId="77777777" w:rsidR="000743F9" w:rsidRPr="004D6475" w:rsidRDefault="000743F9" w:rsidP="000743F9">
      <w:pPr>
        <w:pStyle w:val="Akapitzlist1"/>
        <w:ind w:left="709" w:hanging="567"/>
        <w:jc w:val="both"/>
        <w:rPr>
          <w:rFonts w:ascii="Arial" w:hAnsi="Arial" w:cs="Arial"/>
          <w:color w:val="000000" w:themeColor="text1"/>
          <w:sz w:val="22"/>
          <w:szCs w:val="22"/>
        </w:rPr>
      </w:pPr>
      <w:r>
        <w:rPr>
          <w:rFonts w:ascii="Arial" w:hAnsi="Arial" w:cs="Arial"/>
          <w:color w:val="000000" w:themeColor="text1"/>
          <w:sz w:val="22"/>
          <w:szCs w:val="22"/>
        </w:rPr>
        <w:t>20)    czas naprawy wynosi ……h od dostarczenia maszyny.</w:t>
      </w:r>
    </w:p>
    <w:bookmarkEnd w:id="0"/>
    <w:p w14:paraId="04D93886" w14:textId="77777777" w:rsidR="000743F9" w:rsidRPr="004D6475" w:rsidRDefault="000743F9" w:rsidP="000743F9">
      <w:pPr>
        <w:pStyle w:val="Akapitzlist1"/>
        <w:ind w:left="720"/>
        <w:jc w:val="both"/>
        <w:rPr>
          <w:rFonts w:ascii="Arial" w:hAnsi="Arial" w:cs="Arial"/>
          <w:color w:val="000000" w:themeColor="text1"/>
          <w:sz w:val="22"/>
          <w:szCs w:val="22"/>
        </w:rPr>
      </w:pPr>
    </w:p>
    <w:p w14:paraId="1C5A287A" w14:textId="77777777" w:rsidR="000743F9" w:rsidRPr="004D6475" w:rsidRDefault="000743F9" w:rsidP="000743F9">
      <w:pPr>
        <w:tabs>
          <w:tab w:val="left" w:pos="360"/>
        </w:tabs>
        <w:jc w:val="center"/>
        <w:rPr>
          <w:rFonts w:ascii="Arial" w:hAnsi="Arial" w:cs="Arial"/>
          <w:b/>
          <w:color w:val="000000" w:themeColor="text1"/>
          <w:sz w:val="22"/>
          <w:szCs w:val="22"/>
        </w:rPr>
      </w:pPr>
      <w:r w:rsidRPr="004D6475">
        <w:rPr>
          <w:rFonts w:ascii="Arial" w:hAnsi="Arial" w:cs="Arial"/>
          <w:b/>
          <w:color w:val="000000" w:themeColor="text1"/>
          <w:sz w:val="22"/>
          <w:szCs w:val="22"/>
        </w:rPr>
        <w:t>§ 3</w:t>
      </w:r>
    </w:p>
    <w:p w14:paraId="49CF81D9" w14:textId="77777777" w:rsidR="000743F9" w:rsidRPr="004D6475" w:rsidRDefault="000743F9" w:rsidP="000743F9">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1.    Stawki roboczogodziny oraz nakład czasu pracy na powtarzalne naprawy określa oferta Wykonawcy, z dnia ………………… stanowiąca integralną część niniejszej umowy. Nakład czasu pracy niezbędny do wykonania napraw nie ujętych w ofercie każdorazowo ustalany będzie przez strony.</w:t>
      </w:r>
      <w:r w:rsidRPr="004D6475">
        <w:rPr>
          <w:rFonts w:ascii="Arial" w:eastAsia="SimSun" w:hAnsi="Arial" w:cs="Arial"/>
          <w:color w:val="000000" w:themeColor="text1"/>
          <w:sz w:val="22"/>
          <w:szCs w:val="22"/>
        </w:rPr>
        <w:t xml:space="preserve"> Wykonawca udzieli gwarancji na wykonaną usługę na okres………. miesiące</w:t>
      </w:r>
    </w:p>
    <w:p w14:paraId="38B53E25" w14:textId="77777777" w:rsidR="000743F9" w:rsidRPr="004D6475" w:rsidRDefault="000743F9" w:rsidP="000743F9">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2.  Płatność za wykonane usługi dokonywane będą przelewem, na rachunek bankowy Wykonawcy</w:t>
      </w:r>
      <w:r>
        <w:rPr>
          <w:rFonts w:ascii="Arial" w:hAnsi="Arial" w:cs="Arial"/>
          <w:color w:val="000000" w:themeColor="text1"/>
          <w:sz w:val="22"/>
          <w:szCs w:val="22"/>
        </w:rPr>
        <w:t xml:space="preserve"> ………………….</w:t>
      </w:r>
      <w:r w:rsidRPr="004D6475">
        <w:rPr>
          <w:rFonts w:ascii="Arial" w:hAnsi="Arial" w:cs="Arial"/>
          <w:color w:val="000000" w:themeColor="text1"/>
          <w:sz w:val="22"/>
          <w:szCs w:val="22"/>
        </w:rPr>
        <w:t>, w ciągu 21 dni kalendarzowych, licząc od dnia doręczenia prawidłowo wystawionej faktury lub rachunku do siedziby Zamawiającego.</w:t>
      </w:r>
    </w:p>
    <w:p w14:paraId="1C1DE2E4" w14:textId="77777777" w:rsidR="000743F9" w:rsidRPr="004D6475" w:rsidRDefault="000743F9" w:rsidP="000743F9">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3.  Należność za wykonanie usługi będzie obliczane jako iloczyn ilości roboczogodzin niezbędnych do wykonania naprawy i stawki za 1 roboczogodzinę. Tak wyliczona kwota zostanie zwiększona o  wartość części lub podzespołów użytych do wykonania naprawy.</w:t>
      </w:r>
    </w:p>
    <w:p w14:paraId="41960950" w14:textId="77777777" w:rsidR="000743F9" w:rsidRPr="004D6475" w:rsidRDefault="000743F9" w:rsidP="000743F9">
      <w:pPr>
        <w:tabs>
          <w:tab w:val="left" w:pos="567"/>
        </w:tabs>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 xml:space="preserve">4.   Łączna wartość wynagrodzenia Wykonawcy wynikająca z niniejszej umowy  nie może przekroczyć kwoty .......................zł brutto (słownie:……………………………… ……………………………………………......) podatek VAT zgodny z obowiązującymi przepisami. </w:t>
      </w:r>
    </w:p>
    <w:p w14:paraId="33F01CA7" w14:textId="77777777" w:rsidR="000743F9" w:rsidRPr="004D6475" w:rsidRDefault="000743F9" w:rsidP="000743F9">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5.   W przypadku zmiany wysokości podatku VAT wynagrodzenie brutto za przedmiot umowy zostanie zwiększone/ zmniejszone  odpowiednio o wysokość zmiany  podatku VAT.</w:t>
      </w:r>
    </w:p>
    <w:p w14:paraId="1D87FD4D" w14:textId="77777777" w:rsidR="000743F9" w:rsidRPr="004D6475" w:rsidRDefault="000743F9" w:rsidP="000743F9">
      <w:pPr>
        <w:ind w:left="567" w:hanging="425"/>
        <w:jc w:val="both"/>
        <w:rPr>
          <w:rFonts w:ascii="Arial" w:hAnsi="Arial" w:cs="Arial"/>
          <w:color w:val="000000" w:themeColor="text1"/>
          <w:sz w:val="22"/>
          <w:szCs w:val="22"/>
        </w:rPr>
      </w:pPr>
      <w:r w:rsidRPr="004D6475">
        <w:rPr>
          <w:rFonts w:ascii="Arial" w:hAnsi="Arial" w:cs="Arial"/>
          <w:color w:val="000000" w:themeColor="text1"/>
          <w:sz w:val="22"/>
          <w:szCs w:val="22"/>
        </w:rPr>
        <w:t>6.     Za datę zapłaty uważać się będzie datę złożenia przez Zamawiającego polecenia przelewu środków na rachunek Wykonawcy.</w:t>
      </w:r>
    </w:p>
    <w:p w14:paraId="050D2328" w14:textId="77777777" w:rsidR="000743F9" w:rsidRPr="004D6475" w:rsidRDefault="000743F9" w:rsidP="000743F9">
      <w:pPr>
        <w:ind w:left="284" w:hanging="284"/>
        <w:jc w:val="both"/>
        <w:rPr>
          <w:rFonts w:ascii="Arial" w:hAnsi="Arial" w:cs="Arial"/>
          <w:color w:val="000000" w:themeColor="text1"/>
          <w:sz w:val="22"/>
          <w:szCs w:val="22"/>
        </w:rPr>
      </w:pPr>
    </w:p>
    <w:p w14:paraId="640A6123" w14:textId="77777777" w:rsidR="000743F9" w:rsidRPr="004D6475" w:rsidRDefault="000743F9" w:rsidP="000743F9">
      <w:pPr>
        <w:ind w:hanging="426"/>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4</w:t>
      </w:r>
    </w:p>
    <w:p w14:paraId="7D3D70F9" w14:textId="77777777" w:rsidR="000743F9" w:rsidRPr="004D6475" w:rsidRDefault="000743F9" w:rsidP="000743F9">
      <w:pPr>
        <w:numPr>
          <w:ilvl w:val="0"/>
          <w:numId w:val="3"/>
        </w:numPr>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Fakturę należy wystawić na:</w:t>
      </w:r>
    </w:p>
    <w:p w14:paraId="39240AED" w14:textId="77777777" w:rsidR="000743F9" w:rsidRPr="004D6475" w:rsidRDefault="000743F9" w:rsidP="000743F9">
      <w:pPr>
        <w:tabs>
          <w:tab w:val="left" w:pos="360"/>
        </w:tabs>
        <w:ind w:left="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Zamawiający:   Powiat Wołomiński</w:t>
      </w:r>
    </w:p>
    <w:p w14:paraId="36C3F35A" w14:textId="77777777" w:rsidR="000743F9" w:rsidRPr="004D6475" w:rsidRDefault="000743F9" w:rsidP="000743F9">
      <w:pPr>
        <w:tabs>
          <w:tab w:val="left" w:pos="360"/>
        </w:tabs>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t>Adres:</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05-200 Wołomin, ul. Prądzyńskiego 3</w:t>
      </w:r>
    </w:p>
    <w:p w14:paraId="165B8197" w14:textId="77777777" w:rsidR="000743F9" w:rsidRPr="004D6475" w:rsidRDefault="000743F9" w:rsidP="000743F9">
      <w:pPr>
        <w:tabs>
          <w:tab w:val="left" w:pos="360"/>
        </w:tabs>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ab/>
      </w:r>
      <w:r w:rsidRPr="004D6475">
        <w:rPr>
          <w:rFonts w:ascii="Arial" w:hAnsi="Arial" w:cs="Arial"/>
          <w:color w:val="000000" w:themeColor="text1"/>
          <w:sz w:val="22"/>
          <w:szCs w:val="22"/>
        </w:rPr>
        <w:tab/>
        <w:t>NIP:</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 xml:space="preserve">125 – 094 – 06 – 09 </w:t>
      </w:r>
      <w:r w:rsidRPr="004D6475">
        <w:rPr>
          <w:rFonts w:ascii="Arial" w:hAnsi="Arial" w:cs="Arial"/>
          <w:color w:val="000000" w:themeColor="text1"/>
          <w:sz w:val="22"/>
          <w:szCs w:val="22"/>
        </w:rPr>
        <w:tab/>
      </w:r>
      <w:r w:rsidRPr="004D6475">
        <w:rPr>
          <w:rFonts w:ascii="Arial" w:hAnsi="Arial" w:cs="Arial"/>
          <w:color w:val="000000" w:themeColor="text1"/>
          <w:sz w:val="22"/>
          <w:szCs w:val="22"/>
        </w:rPr>
        <w:tab/>
        <w:t>REGON:</w:t>
      </w:r>
      <w:r w:rsidRPr="004D6475">
        <w:rPr>
          <w:rFonts w:ascii="Arial" w:hAnsi="Arial" w:cs="Arial"/>
          <w:color w:val="000000" w:themeColor="text1"/>
          <w:sz w:val="22"/>
          <w:szCs w:val="22"/>
        </w:rPr>
        <w:tab/>
        <w:t>01-32-69-344</w:t>
      </w:r>
    </w:p>
    <w:p w14:paraId="4F8732AE" w14:textId="77777777" w:rsidR="000743F9" w:rsidRPr="004D6475" w:rsidRDefault="000743F9" w:rsidP="000743F9">
      <w:pPr>
        <w:numPr>
          <w:ilvl w:val="0"/>
          <w:numId w:val="3"/>
        </w:numPr>
        <w:tabs>
          <w:tab w:val="left" w:pos="426"/>
        </w:tabs>
        <w:ind w:left="567" w:hanging="426"/>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Zamawiający oświadcza, że będzie dokonywał płatności za przedmiot umowy z zastosowaniem mechanizmu podzielonej płatności.</w:t>
      </w:r>
    </w:p>
    <w:p w14:paraId="10B0193A" w14:textId="77777777" w:rsidR="000743F9" w:rsidRPr="004D6475" w:rsidRDefault="000743F9" w:rsidP="000743F9">
      <w:pPr>
        <w:numPr>
          <w:ilvl w:val="0"/>
          <w:numId w:val="3"/>
        </w:numPr>
        <w:tabs>
          <w:tab w:val="left" w:pos="426"/>
        </w:tabs>
        <w:ind w:left="567" w:hanging="570"/>
        <w:contextualSpacing/>
        <w:jc w:val="both"/>
        <w:rPr>
          <w:rFonts w:ascii="Arial" w:hAnsi="Arial" w:cs="Arial"/>
          <w:color w:val="000000" w:themeColor="text1"/>
          <w:sz w:val="22"/>
          <w:szCs w:val="22"/>
        </w:rPr>
      </w:pPr>
      <w:r w:rsidRPr="004D6475">
        <w:rPr>
          <w:rFonts w:ascii="Arial" w:hAnsi="Arial" w:cs="Arial"/>
          <w:color w:val="000000" w:themeColor="text1"/>
          <w:sz w:val="22"/>
          <w:szCs w:val="22"/>
        </w:rPr>
        <w:lastRenderedPageBreak/>
        <w:t xml:space="preserve">  Wykonawca oświadcza, że na  fakturze będzie wskazany rachunek bankowy -  rachunek rozliczeniowy służący wyłącznie do celów rozliczeń z tytułu prowadzonej przez niego działalności gospodarczej.</w:t>
      </w:r>
    </w:p>
    <w:p w14:paraId="4EC47BA5" w14:textId="77777777" w:rsidR="000743F9" w:rsidRPr="004D6475" w:rsidRDefault="000743F9" w:rsidP="000743F9">
      <w:pPr>
        <w:numPr>
          <w:ilvl w:val="0"/>
          <w:numId w:val="3"/>
        </w:numPr>
        <w:tabs>
          <w:tab w:val="left" w:pos="426"/>
        </w:tabs>
        <w:ind w:left="567" w:hanging="570"/>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Wykonawca nie może dokonać cesji żadnych praw i roszczeń oraz przeniesienia obowiązków wynikających z niniejszej umowy na rzecz osoby trzeciej bez uprzedniej pisemnej zgody Zamawiającego.</w:t>
      </w:r>
    </w:p>
    <w:p w14:paraId="62C83DE9" w14:textId="77777777" w:rsidR="000743F9" w:rsidRPr="004D6475" w:rsidRDefault="000743F9" w:rsidP="000743F9">
      <w:pPr>
        <w:numPr>
          <w:ilvl w:val="0"/>
          <w:numId w:val="3"/>
        </w:numPr>
        <w:tabs>
          <w:tab w:val="left" w:pos="426"/>
        </w:tabs>
        <w:ind w:left="567" w:hanging="570"/>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Wykonawca oświadcza, że rachunek bankowy wskazany w fakturach Vat jest rachunkiem bankowym wskazanym jako rachunek bankowy Wykonawcy w tzw. Białej liście podatników Vat w rozumieniu art. 96b ust. 3 pkt 13 ustawy z dnia 11 marca 2004 r. o podatku od towarów i usług.</w:t>
      </w:r>
    </w:p>
    <w:p w14:paraId="36FBECBC" w14:textId="77777777" w:rsidR="000743F9" w:rsidRPr="004D6475" w:rsidRDefault="000743F9" w:rsidP="000743F9">
      <w:pPr>
        <w:rPr>
          <w:rFonts w:ascii="Arial" w:hAnsi="Arial" w:cs="Arial"/>
          <w:b/>
          <w:bCs/>
          <w:color w:val="000000" w:themeColor="text1"/>
          <w:sz w:val="22"/>
          <w:szCs w:val="22"/>
        </w:rPr>
      </w:pPr>
    </w:p>
    <w:p w14:paraId="79B5C102" w14:textId="77777777" w:rsidR="000743F9" w:rsidRPr="004D6475" w:rsidRDefault="000743F9" w:rsidP="000743F9">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5</w:t>
      </w:r>
    </w:p>
    <w:p w14:paraId="4CBA6C53" w14:textId="77777777" w:rsidR="000743F9" w:rsidRPr="004D6475" w:rsidRDefault="000743F9" w:rsidP="000743F9">
      <w:pPr>
        <w:tabs>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1.    Zamawiający zapłaci Wykonawcy karę umowną w przypadku odstąpienia od umowy            (w całości) przez Wykonawcę z przyczyn, za które ponosi odpowiedzialność Zamawiający w wysokości 10% wynagrodzenia umownego brutto za przedmiot umowy, o którym mowa w §3 ust.4;</w:t>
      </w:r>
    </w:p>
    <w:p w14:paraId="26DA9D12" w14:textId="77777777" w:rsidR="000743F9" w:rsidRPr="004D6475" w:rsidRDefault="000743F9" w:rsidP="000743F9">
      <w:pPr>
        <w:tabs>
          <w:tab w:val="num" w:pos="851"/>
          <w:tab w:val="num" w:pos="993"/>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Zamawiający zapłaci Wykonawcy karę umowną w przypadku odstąpienia od umowy           (w części) przez Wykonawcę z przyczyn, za które ponosi odpowiedzialność Zamawiający w wysokości 10% wynagrodzenia umownego brutto za przedmiot umowy, o którym mowa w §3 ust.4;</w:t>
      </w:r>
    </w:p>
    <w:p w14:paraId="2BC88B1D" w14:textId="77777777" w:rsidR="000743F9" w:rsidRPr="004D6475" w:rsidRDefault="000743F9" w:rsidP="000743F9">
      <w:pPr>
        <w:tabs>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3.      Wykonawca zapłaci Zamawiającemu  karę umowną w przypadku odstąpienia od umowy     (w całości) przez Zamawiającego z przyczyn, za które ponosi odpowiedzialność Wykonawca w wysokości 10% wynagrodzenia umownego brutto za przedmiot umowy, o którym mowa w §3 ust.4;</w:t>
      </w:r>
    </w:p>
    <w:p w14:paraId="478DADA1" w14:textId="77777777" w:rsidR="000743F9" w:rsidRPr="004D6475" w:rsidRDefault="000743F9" w:rsidP="000743F9">
      <w:pPr>
        <w:tabs>
          <w:tab w:val="num" w:pos="284"/>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4.      Wykonawca zapłaci Zamawiającemu  karę umowną w przypadku odstąpienia od umowy    (w części) przez Zamawiającego z przyczyn, za które ponosi odpowiedzialność Wykonawca w wysokości 10% wynagrodzenia umownego brutto za przedmiot umowy, o którym mowa w §3 ust.4;</w:t>
      </w:r>
    </w:p>
    <w:p w14:paraId="214AC804" w14:textId="77777777" w:rsidR="000743F9" w:rsidRPr="004D6475" w:rsidRDefault="000743F9" w:rsidP="000743F9">
      <w:pPr>
        <w:tabs>
          <w:tab w:val="num" w:pos="284"/>
          <w:tab w:val="num" w:pos="851"/>
        </w:tabs>
        <w:ind w:left="567" w:hanging="567"/>
        <w:jc w:val="both"/>
        <w:rPr>
          <w:rFonts w:ascii="Arial" w:hAnsi="Arial" w:cs="Arial"/>
          <w:b/>
          <w:bCs/>
          <w:color w:val="000000" w:themeColor="text1"/>
          <w:sz w:val="22"/>
          <w:szCs w:val="22"/>
        </w:rPr>
      </w:pPr>
      <w:r w:rsidRPr="004D6475">
        <w:rPr>
          <w:rFonts w:ascii="Arial" w:hAnsi="Arial" w:cs="Arial"/>
          <w:color w:val="000000" w:themeColor="text1"/>
          <w:sz w:val="22"/>
          <w:szCs w:val="22"/>
        </w:rPr>
        <w:t xml:space="preserve">5.      Za przekroczenie terminu naprawy określonego w </w:t>
      </w:r>
      <w:r w:rsidRPr="004D6475">
        <w:rPr>
          <w:rFonts w:ascii="Arial" w:hAnsi="Arial" w:cs="Arial"/>
          <w:bCs/>
          <w:color w:val="000000" w:themeColor="text1"/>
          <w:sz w:val="22"/>
          <w:szCs w:val="22"/>
        </w:rPr>
        <w:t>§2 ust.2 pkt 7</w:t>
      </w:r>
      <w:r w:rsidRPr="004D6475">
        <w:rPr>
          <w:rFonts w:ascii="Arial" w:hAnsi="Arial" w:cs="Arial"/>
          <w:color w:val="000000" w:themeColor="text1"/>
          <w:sz w:val="22"/>
          <w:szCs w:val="22"/>
        </w:rPr>
        <w:t xml:space="preserve">, Wykonawca zapłaci karę w wysokości 5% ustalonej wartości naprawy za każdy dzień zwłoki; </w:t>
      </w:r>
    </w:p>
    <w:p w14:paraId="4CE802B7" w14:textId="77777777" w:rsidR="000743F9" w:rsidRPr="004D6475" w:rsidRDefault="000743F9" w:rsidP="000743F9">
      <w:pPr>
        <w:tabs>
          <w:tab w:val="num" w:pos="284"/>
          <w:tab w:val="num" w:pos="851"/>
        </w:tabs>
        <w:ind w:left="567" w:hanging="567"/>
        <w:jc w:val="both"/>
        <w:rPr>
          <w:rFonts w:ascii="Arial" w:hAnsi="Arial" w:cs="Arial"/>
          <w:bCs/>
          <w:color w:val="000000" w:themeColor="text1"/>
          <w:sz w:val="22"/>
          <w:szCs w:val="22"/>
        </w:rPr>
      </w:pPr>
      <w:r w:rsidRPr="004D6475">
        <w:rPr>
          <w:rFonts w:ascii="Arial" w:hAnsi="Arial" w:cs="Arial"/>
          <w:bCs/>
          <w:color w:val="000000" w:themeColor="text1"/>
          <w:sz w:val="22"/>
          <w:szCs w:val="22"/>
        </w:rPr>
        <w:t xml:space="preserve">6.   Zamawiający zastrzega sobie prawo dochodzenia odszkodowania uzupełniającego przenoszącego wysokość zastrzeżonych kar umownych do wysokości faktycznej poniesionej szkody; </w:t>
      </w:r>
    </w:p>
    <w:p w14:paraId="7BBD0855" w14:textId="77777777" w:rsidR="000743F9" w:rsidRPr="004D6475" w:rsidRDefault="000743F9" w:rsidP="000743F9">
      <w:pPr>
        <w:tabs>
          <w:tab w:val="num" w:pos="284"/>
          <w:tab w:val="num" w:pos="851"/>
        </w:tabs>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7.     Z tytułu naruszenia postanowień § 9 (klauzula społeczna) w wysokości 0,5 % wartości wynagrodzenia brutto określonego w § 3 ust. 4 umowy;</w:t>
      </w:r>
    </w:p>
    <w:p w14:paraId="1DF5ADA0" w14:textId="77777777" w:rsidR="000743F9" w:rsidRPr="004D6475" w:rsidRDefault="000743F9" w:rsidP="000743F9">
      <w:pPr>
        <w:tabs>
          <w:tab w:val="left" w:pos="360"/>
        </w:tabs>
        <w:ind w:left="567" w:hanging="567"/>
        <w:jc w:val="both"/>
        <w:rPr>
          <w:rFonts w:ascii="Arial" w:hAnsi="Arial" w:cs="Arial"/>
          <w:b/>
          <w:color w:val="000000" w:themeColor="text1"/>
          <w:sz w:val="22"/>
          <w:szCs w:val="22"/>
        </w:rPr>
      </w:pPr>
      <w:r w:rsidRPr="004D6475">
        <w:rPr>
          <w:rFonts w:ascii="Arial" w:hAnsi="Arial" w:cs="Arial"/>
          <w:color w:val="000000" w:themeColor="text1"/>
          <w:sz w:val="22"/>
          <w:szCs w:val="22"/>
        </w:rPr>
        <w:t>8.       Wykonawca zapłaci Zamawiającemu karę umowną w wysokości 0,5 % za niezatrudnienie pracownika/-ów wykonujących czynności określone w § 2 ust. 2 oraz § 9 ust. 1.</w:t>
      </w:r>
    </w:p>
    <w:p w14:paraId="751299A1" w14:textId="77777777" w:rsidR="000743F9" w:rsidRDefault="000743F9" w:rsidP="000743F9">
      <w:pPr>
        <w:tabs>
          <w:tab w:val="num" w:pos="284"/>
          <w:tab w:val="num" w:pos="851"/>
        </w:tabs>
        <w:ind w:left="567" w:hanging="567"/>
        <w:jc w:val="both"/>
        <w:rPr>
          <w:rFonts w:ascii="Arial" w:hAnsi="Arial" w:cs="Arial"/>
          <w:bCs/>
          <w:color w:val="000000" w:themeColor="text1"/>
          <w:sz w:val="22"/>
          <w:szCs w:val="22"/>
        </w:rPr>
      </w:pPr>
      <w:r w:rsidRPr="004D6475">
        <w:rPr>
          <w:rFonts w:ascii="Arial" w:hAnsi="Arial" w:cs="Arial"/>
          <w:bCs/>
          <w:color w:val="000000" w:themeColor="text1"/>
          <w:sz w:val="22"/>
          <w:szCs w:val="22"/>
        </w:rPr>
        <w:t>9.    Maksymalna łączna wysokość kar umownych wynosi 15% wynagrodzenia umownego brutto za przedmiot umowy, o którym mowa w §3 ust.4.</w:t>
      </w:r>
    </w:p>
    <w:p w14:paraId="14D8D348" w14:textId="57C0D8AD" w:rsidR="000743F9" w:rsidRPr="000743F9" w:rsidRDefault="000743F9" w:rsidP="000743F9">
      <w:pPr>
        <w:tabs>
          <w:tab w:val="num" w:pos="284"/>
          <w:tab w:val="num" w:pos="851"/>
        </w:tabs>
        <w:ind w:left="567" w:hanging="567"/>
        <w:jc w:val="both"/>
        <w:rPr>
          <w:rFonts w:ascii="Arial" w:hAnsi="Arial" w:cs="Arial"/>
          <w:bCs/>
          <w:color w:val="FF0000"/>
          <w:sz w:val="22"/>
          <w:szCs w:val="22"/>
        </w:rPr>
      </w:pPr>
      <w:r w:rsidRPr="000743F9">
        <w:rPr>
          <w:rFonts w:ascii="Arial" w:hAnsi="Arial" w:cs="Arial"/>
          <w:color w:val="FF0000"/>
          <w:sz w:val="22"/>
          <w:szCs w:val="22"/>
        </w:rPr>
        <w:t xml:space="preserve">10. </w:t>
      </w:r>
      <w:r w:rsidRPr="000743F9">
        <w:rPr>
          <w:rFonts w:ascii="Arial" w:hAnsi="Arial" w:cs="Arial"/>
          <w:color w:val="FF0000"/>
          <w:sz w:val="22"/>
          <w:szCs w:val="22"/>
        </w:rPr>
        <w:t>Wykonawca zapłaci Zamawiającemu karę umowną w przypadku nie odebrania pojazdu z miejsca awarii lub nie podjęcia czynności naprawy w miejscu awarii w ciągu 2 godzin od momentu zgłoszenia w wysokości 300 zł brutto za każdą godzinę zwłoki.</w:t>
      </w:r>
    </w:p>
    <w:p w14:paraId="659CB2C4" w14:textId="77777777" w:rsidR="000743F9" w:rsidRPr="000743F9" w:rsidRDefault="000743F9" w:rsidP="000743F9">
      <w:pPr>
        <w:tabs>
          <w:tab w:val="num" w:pos="720"/>
        </w:tabs>
        <w:jc w:val="both"/>
        <w:rPr>
          <w:rFonts w:ascii="Arial" w:hAnsi="Arial" w:cs="Arial"/>
          <w:bCs/>
          <w:color w:val="FF0000"/>
          <w:sz w:val="22"/>
          <w:szCs w:val="22"/>
        </w:rPr>
      </w:pPr>
    </w:p>
    <w:p w14:paraId="4782FE04" w14:textId="77777777" w:rsidR="000743F9" w:rsidRPr="004D6475" w:rsidRDefault="000743F9" w:rsidP="000743F9">
      <w:pPr>
        <w:tabs>
          <w:tab w:val="num" w:pos="284"/>
        </w:tabs>
        <w:jc w:val="center"/>
        <w:rPr>
          <w:rFonts w:ascii="Arial" w:hAnsi="Arial" w:cs="Arial"/>
          <w:bCs/>
          <w:color w:val="000000" w:themeColor="text1"/>
          <w:sz w:val="22"/>
          <w:szCs w:val="22"/>
        </w:rPr>
      </w:pPr>
      <w:r w:rsidRPr="004D6475">
        <w:rPr>
          <w:rFonts w:ascii="Arial" w:hAnsi="Arial" w:cs="Arial"/>
          <w:b/>
          <w:bCs/>
          <w:color w:val="000000" w:themeColor="text1"/>
          <w:sz w:val="22"/>
          <w:szCs w:val="22"/>
        </w:rPr>
        <w:t>§ 6</w:t>
      </w:r>
    </w:p>
    <w:p w14:paraId="0757C01D" w14:textId="77777777" w:rsidR="000743F9" w:rsidRPr="004D6475" w:rsidRDefault="000743F9" w:rsidP="000743F9">
      <w:pPr>
        <w:numPr>
          <w:ilvl w:val="0"/>
          <w:numId w:val="4"/>
        </w:numPr>
        <w:suppressAutoHyphens/>
        <w:autoSpaceDE w:val="0"/>
        <w:autoSpaceDN w:val="0"/>
        <w:adjustRightInd w:val="0"/>
        <w:ind w:left="567" w:hanging="567"/>
        <w:contextualSpacing/>
        <w:jc w:val="both"/>
        <w:rPr>
          <w:rFonts w:ascii="Arial" w:hAnsi="Arial" w:cs="Arial"/>
          <w:color w:val="000000" w:themeColor="text1"/>
          <w:sz w:val="22"/>
          <w:szCs w:val="22"/>
        </w:rPr>
      </w:pPr>
      <w:r w:rsidRPr="004D6475">
        <w:rPr>
          <w:rFonts w:ascii="Arial" w:eastAsia="StarSymbol" w:hAnsi="Arial" w:cs="Arial"/>
          <w:color w:val="000000" w:themeColor="text1"/>
          <w:sz w:val="22"/>
          <w:szCs w:val="22"/>
        </w:rPr>
        <w:t>Zamawiającemu przysługuje prawo odstąpienia od umowy (w całości lub w części) w przypadku zaistnienia którekolwiek z poniższych zdarzeń:</w:t>
      </w:r>
    </w:p>
    <w:p w14:paraId="4C71D826" w14:textId="77777777" w:rsidR="000743F9" w:rsidRPr="004D6475" w:rsidRDefault="000743F9" w:rsidP="000743F9">
      <w:pPr>
        <w:ind w:left="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rozwiązania lub likwidacji Wykonawcy;</w:t>
      </w:r>
    </w:p>
    <w:p w14:paraId="467E0BD0" w14:textId="77777777" w:rsidR="000743F9" w:rsidRPr="004D6475" w:rsidRDefault="000743F9" w:rsidP="000743F9">
      <w:pPr>
        <w:ind w:left="142"/>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xml:space="preserve">       - wydania sądowego nakazu zajęcia majątku Wykonawcy;</w:t>
      </w:r>
    </w:p>
    <w:p w14:paraId="6C97F484" w14:textId="77777777" w:rsidR="000743F9" w:rsidRPr="004D6475" w:rsidRDefault="000743F9" w:rsidP="000743F9">
      <w:pPr>
        <w:ind w:left="709" w:hanging="142"/>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 gdy Wykonawca nie wykonuje napraw zgodnie z umową lub nienależycie wykonuje  swoje zobowiązania umowne.</w:t>
      </w:r>
    </w:p>
    <w:p w14:paraId="1C8C5082" w14:textId="77777777" w:rsidR="000743F9" w:rsidRPr="004D6475" w:rsidRDefault="000743F9" w:rsidP="000743F9">
      <w:pPr>
        <w:pStyle w:val="Akapitzlist"/>
        <w:numPr>
          <w:ilvl w:val="0"/>
          <w:numId w:val="4"/>
        </w:numPr>
        <w:suppressAutoHyphens/>
        <w:autoSpaceDE w:val="0"/>
        <w:autoSpaceDN w:val="0"/>
        <w:adjustRightInd w:val="0"/>
        <w:ind w:left="567" w:hanging="567"/>
        <w:contextualSpacing/>
        <w:jc w:val="both"/>
        <w:rPr>
          <w:rFonts w:ascii="Arial" w:eastAsia="StarSymbol" w:hAnsi="Arial" w:cs="Arial"/>
          <w:color w:val="000000" w:themeColor="text1"/>
          <w:sz w:val="22"/>
          <w:szCs w:val="22"/>
        </w:rPr>
      </w:pPr>
      <w:r w:rsidRPr="004D6475">
        <w:rPr>
          <w:rFonts w:ascii="Arial" w:eastAsia="StarSymbol" w:hAnsi="Arial" w:cs="Arial"/>
          <w:color w:val="000000" w:themeColor="text1"/>
          <w:sz w:val="22"/>
          <w:szCs w:val="22"/>
        </w:rPr>
        <w:t>Odstąpienie od umowy przez Zamawiającego na podstawie którejkolwiek z przyczyn wskazanych w ust. 1, uznawane będzie za odstąpienia z przyczyn zależnych od Wykonawcy.</w:t>
      </w:r>
    </w:p>
    <w:p w14:paraId="4DF95C13" w14:textId="77777777" w:rsidR="000743F9" w:rsidRPr="004D6475" w:rsidRDefault="000743F9" w:rsidP="000743F9">
      <w:pPr>
        <w:numPr>
          <w:ilvl w:val="0"/>
          <w:numId w:val="4"/>
        </w:numPr>
        <w:suppressAutoHyphens/>
        <w:autoSpaceDE w:val="0"/>
        <w:autoSpaceDN w:val="0"/>
        <w:adjustRightInd w:val="0"/>
        <w:ind w:left="567" w:hanging="567"/>
        <w:contextualSpacing/>
        <w:jc w:val="both"/>
        <w:rPr>
          <w:rFonts w:ascii="Arial" w:eastAsia="StarSymbol" w:hAnsi="Arial" w:cs="Arial"/>
          <w:color w:val="000000" w:themeColor="text1"/>
          <w:sz w:val="22"/>
          <w:szCs w:val="22"/>
        </w:rPr>
      </w:pPr>
      <w:r w:rsidRPr="004D6475">
        <w:rPr>
          <w:rFonts w:ascii="Arial" w:eastAsia="StarSymbol" w:hAnsi="Arial" w:cs="Arial"/>
          <w:color w:val="000000" w:themeColor="text1"/>
          <w:sz w:val="22"/>
          <w:szCs w:val="22"/>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724E1E5D" w14:textId="77777777" w:rsidR="000743F9" w:rsidRPr="004D6475" w:rsidRDefault="000743F9" w:rsidP="000743F9">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7</w:t>
      </w:r>
    </w:p>
    <w:p w14:paraId="39EFD158" w14:textId="77777777" w:rsidR="000743F9" w:rsidRPr="004D6475" w:rsidRDefault="000743F9" w:rsidP="000743F9">
      <w:pPr>
        <w:pStyle w:val="Akapitzlist"/>
        <w:numPr>
          <w:ilvl w:val="3"/>
          <w:numId w:val="4"/>
        </w:numPr>
        <w:suppressAutoHyphens/>
        <w:ind w:left="567" w:hanging="567"/>
        <w:contextualSpacing/>
        <w:jc w:val="both"/>
        <w:rPr>
          <w:rFonts w:ascii="Arial" w:hAnsi="Arial" w:cs="Arial"/>
          <w:color w:val="000000" w:themeColor="text1"/>
          <w:sz w:val="22"/>
          <w:szCs w:val="22"/>
        </w:rPr>
      </w:pPr>
      <w:r w:rsidRPr="004D6475">
        <w:rPr>
          <w:rFonts w:ascii="Arial" w:hAnsi="Arial" w:cs="Arial"/>
          <w:color w:val="000000" w:themeColor="text1"/>
          <w:sz w:val="22"/>
          <w:szCs w:val="22"/>
        </w:rPr>
        <w:t>Wykonawca zobowiązuje się, że pracownicy wykonujący zamówienie będą zatrudnieni na umowę o pracę w rozumieniu przepisów ustawy z dnia 26 czerwca 1974 r. Kodeks pracy.</w:t>
      </w:r>
    </w:p>
    <w:p w14:paraId="403EE4AD" w14:textId="77777777" w:rsidR="000743F9" w:rsidRPr="004D6475" w:rsidRDefault="000743F9" w:rsidP="000743F9">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8</w:t>
      </w:r>
    </w:p>
    <w:p w14:paraId="47D7942B" w14:textId="77777777" w:rsidR="000743F9" w:rsidRPr="004D6475" w:rsidRDefault="000743F9" w:rsidP="000743F9">
      <w:pPr>
        <w:ind w:left="567" w:hanging="709"/>
        <w:jc w:val="both"/>
        <w:rPr>
          <w:rFonts w:ascii="Arial" w:hAnsi="Arial" w:cs="Arial"/>
          <w:color w:val="000000" w:themeColor="text1"/>
          <w:sz w:val="22"/>
          <w:szCs w:val="22"/>
        </w:rPr>
      </w:pPr>
      <w:r w:rsidRPr="004D6475">
        <w:rPr>
          <w:rFonts w:ascii="Arial" w:hAnsi="Arial" w:cs="Arial"/>
          <w:color w:val="000000" w:themeColor="text1"/>
          <w:sz w:val="22"/>
          <w:szCs w:val="22"/>
        </w:rPr>
        <w:t xml:space="preserve">  1.       Umowa obowiązuje przez okres </w:t>
      </w:r>
      <w:r>
        <w:rPr>
          <w:rFonts w:ascii="Arial" w:hAnsi="Arial" w:cs="Arial"/>
          <w:color w:val="000000" w:themeColor="text1"/>
          <w:sz w:val="22"/>
          <w:szCs w:val="22"/>
        </w:rPr>
        <w:t>225 dni</w:t>
      </w:r>
      <w:r w:rsidRPr="004D6475">
        <w:rPr>
          <w:rFonts w:ascii="Arial" w:hAnsi="Arial" w:cs="Arial"/>
          <w:color w:val="000000" w:themeColor="text1"/>
          <w:sz w:val="22"/>
          <w:szCs w:val="22"/>
        </w:rPr>
        <w:t xml:space="preserve"> od daty podpisania umowy lub do wyczerpania kwoty umowy ustalonej w</w:t>
      </w:r>
      <w:r w:rsidRPr="004D6475">
        <w:rPr>
          <w:rFonts w:ascii="Arial" w:hAnsi="Arial" w:cs="Arial"/>
          <w:bCs/>
          <w:color w:val="000000" w:themeColor="text1"/>
          <w:sz w:val="22"/>
          <w:szCs w:val="22"/>
        </w:rPr>
        <w:t xml:space="preserve"> §3 ust 4.</w:t>
      </w:r>
    </w:p>
    <w:p w14:paraId="345C0EDD" w14:textId="77777777" w:rsidR="000743F9" w:rsidRPr="004D6475" w:rsidRDefault="000743F9" w:rsidP="000743F9">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9</w:t>
      </w:r>
    </w:p>
    <w:p w14:paraId="4AB2F493" w14:textId="77777777" w:rsidR="000743F9" w:rsidRPr="004D6475" w:rsidRDefault="000743F9" w:rsidP="000743F9">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 xml:space="preserve">1.        W przypadku  stwierdzenia wadliwie wykonanej naprawy,  Wykonawca jest zobowiązany wykonać   ponownie naprawę na własny koszt. </w:t>
      </w:r>
    </w:p>
    <w:p w14:paraId="4E5D7F65" w14:textId="77777777" w:rsidR="000743F9" w:rsidRPr="004D6475" w:rsidRDefault="000743F9" w:rsidP="000743F9">
      <w:pPr>
        <w:ind w:left="567" w:hanging="567"/>
        <w:jc w:val="both"/>
        <w:rPr>
          <w:rFonts w:ascii="Arial" w:hAnsi="Arial" w:cs="Arial"/>
          <w:color w:val="000000" w:themeColor="text1"/>
          <w:sz w:val="22"/>
          <w:szCs w:val="22"/>
        </w:rPr>
      </w:pPr>
      <w:r w:rsidRPr="004D6475">
        <w:rPr>
          <w:rFonts w:ascii="Arial" w:hAnsi="Arial" w:cs="Arial"/>
          <w:color w:val="000000" w:themeColor="text1"/>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3ED3748" w14:textId="77777777" w:rsidR="000743F9" w:rsidRPr="004D6475" w:rsidRDefault="000743F9" w:rsidP="000743F9">
      <w:pPr>
        <w:tabs>
          <w:tab w:val="num" w:pos="426"/>
        </w:tabs>
        <w:jc w:val="center"/>
        <w:rPr>
          <w:rFonts w:ascii="Arial" w:hAnsi="Arial" w:cs="Arial"/>
          <w:b/>
          <w:bCs/>
          <w:color w:val="000000" w:themeColor="text1"/>
          <w:sz w:val="22"/>
          <w:szCs w:val="22"/>
        </w:rPr>
      </w:pPr>
      <w:r w:rsidRPr="004D6475">
        <w:rPr>
          <w:rFonts w:ascii="Arial" w:hAnsi="Arial" w:cs="Arial"/>
          <w:b/>
          <w:bCs/>
          <w:color w:val="000000" w:themeColor="text1"/>
          <w:sz w:val="22"/>
          <w:szCs w:val="22"/>
        </w:rPr>
        <w:t>§ 10</w:t>
      </w:r>
    </w:p>
    <w:p w14:paraId="6E6EAD14" w14:textId="77777777" w:rsidR="000743F9" w:rsidRPr="004D6475" w:rsidRDefault="000743F9" w:rsidP="000743F9">
      <w:pPr>
        <w:jc w:val="center"/>
        <w:rPr>
          <w:rFonts w:ascii="Arial" w:hAnsi="Arial" w:cs="Arial"/>
          <w:b/>
          <w:bCs/>
          <w:color w:val="000000" w:themeColor="text1"/>
          <w:sz w:val="22"/>
          <w:szCs w:val="22"/>
        </w:rPr>
      </w:pPr>
      <w:r w:rsidRPr="004D6475">
        <w:rPr>
          <w:rFonts w:ascii="Arial" w:hAnsi="Arial" w:cs="Arial"/>
          <w:b/>
          <w:bCs/>
          <w:color w:val="000000" w:themeColor="text1"/>
          <w:sz w:val="22"/>
          <w:szCs w:val="22"/>
        </w:rPr>
        <w:t>Klauzula społeczna</w:t>
      </w:r>
    </w:p>
    <w:p w14:paraId="26F2D612" w14:textId="77777777" w:rsidR="000743F9" w:rsidRPr="004D6475" w:rsidRDefault="000743F9" w:rsidP="000743F9">
      <w:pPr>
        <w:numPr>
          <w:ilvl w:val="0"/>
          <w:numId w:val="5"/>
        </w:numPr>
        <w:spacing w:before="120"/>
        <w:ind w:hanging="502"/>
        <w:jc w:val="both"/>
        <w:rPr>
          <w:rFonts w:ascii="Arial" w:hAnsi="Arial" w:cs="Arial"/>
          <w:color w:val="000000" w:themeColor="text1"/>
          <w:sz w:val="22"/>
          <w:szCs w:val="22"/>
        </w:rPr>
      </w:pPr>
      <w:bookmarkStart w:id="1" w:name="_Hlk63159219"/>
      <w:r w:rsidRPr="004D6475">
        <w:rPr>
          <w:rFonts w:ascii="Arial" w:hAnsi="Arial" w:cs="Arial"/>
          <w:color w:val="000000" w:themeColor="text1"/>
          <w:sz w:val="22"/>
          <w:szCs w:val="22"/>
        </w:rPr>
        <w:t xml:space="preserve">W związku z zastosowaniem klauzuli społecznej na podstawie art. 95 ustawy </w:t>
      </w:r>
      <w:proofErr w:type="spellStart"/>
      <w:r w:rsidRPr="004D6475">
        <w:rPr>
          <w:rFonts w:ascii="Arial" w:hAnsi="Arial" w:cs="Arial"/>
          <w:color w:val="000000" w:themeColor="text1"/>
          <w:sz w:val="22"/>
          <w:szCs w:val="22"/>
        </w:rPr>
        <w:t>Pzp</w:t>
      </w:r>
      <w:proofErr w:type="spellEnd"/>
      <w:r w:rsidRPr="004D6475">
        <w:rPr>
          <w:rFonts w:ascii="Arial" w:hAnsi="Arial" w:cs="Arial"/>
          <w:color w:val="000000" w:themeColor="text1"/>
          <w:sz w:val="22"/>
          <w:szCs w:val="22"/>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naprawy okresowe takie jak (wymiana filtrów, wymiana olejów, wymiana odpowiednich płynów oraz odpowietrzenia układów w maszynach wymienionych w załączniku nr 1 do umowy), naprawy mechaniczne (naprawa bądź wymiana silnika, skrzyni biegów (jeżeli występuje), układów paliwowych oraz części odpowiadających za poruszanie się i pracę maszyn wymienionych w załączniku nr 1 do umowy).  </w:t>
      </w:r>
    </w:p>
    <w:p w14:paraId="4D0B497A" w14:textId="77777777" w:rsidR="000743F9" w:rsidRPr="004D6475" w:rsidRDefault="000743F9" w:rsidP="000743F9">
      <w:pPr>
        <w:numPr>
          <w:ilvl w:val="0"/>
          <w:numId w:val="5"/>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W odniesieniu do osób wymienionych § 10 ust. 1 umowy, zamawiający wymaga udokumentowania przez wykonawcę, w terminie 5 dni od dnia zawarcia umowy faktu zatrudniania na podstawie umowy o pracę, poprzez przedłożenie zamawiającemu:</w:t>
      </w:r>
    </w:p>
    <w:p w14:paraId="450EBE76" w14:textId="77777777" w:rsidR="000743F9" w:rsidRPr="004D6475" w:rsidRDefault="000743F9" w:rsidP="000743F9">
      <w:pPr>
        <w:numPr>
          <w:ilvl w:val="0"/>
          <w:numId w:val="6"/>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oświadczenia zatrudnionego pracownika, lub</w:t>
      </w:r>
    </w:p>
    <w:p w14:paraId="61AD9958" w14:textId="77777777" w:rsidR="000743F9" w:rsidRPr="004D6475" w:rsidRDefault="000743F9" w:rsidP="000743F9">
      <w:pPr>
        <w:numPr>
          <w:ilvl w:val="0"/>
          <w:numId w:val="6"/>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 xml:space="preserve">oświadczenia wykonawcy lub podwykonawcy o zatrudnieniu pracownika na podstawie umowy o pracę, lub </w:t>
      </w:r>
    </w:p>
    <w:p w14:paraId="5BE0B50F" w14:textId="77777777" w:rsidR="000743F9" w:rsidRPr="004D6475" w:rsidRDefault="000743F9" w:rsidP="000743F9">
      <w:pPr>
        <w:numPr>
          <w:ilvl w:val="0"/>
          <w:numId w:val="6"/>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poświadczonej za zgodność z oryginałem kopii umowy o pracę zatrudnionego pracownika, lub</w:t>
      </w:r>
    </w:p>
    <w:p w14:paraId="568EF676" w14:textId="77777777" w:rsidR="000743F9" w:rsidRPr="004D6475" w:rsidRDefault="000743F9" w:rsidP="000743F9">
      <w:pPr>
        <w:numPr>
          <w:ilvl w:val="0"/>
          <w:numId w:val="6"/>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innych dokumentów</w:t>
      </w:r>
    </w:p>
    <w:p w14:paraId="4591E9EE" w14:textId="77777777" w:rsidR="000743F9" w:rsidRPr="004D6475" w:rsidRDefault="000743F9" w:rsidP="000743F9">
      <w:pPr>
        <w:spacing w:before="120"/>
        <w:ind w:left="502" w:hanging="502"/>
        <w:jc w:val="both"/>
        <w:rPr>
          <w:rFonts w:ascii="Arial" w:eastAsiaTheme="minorHAnsi" w:hAnsi="Arial" w:cs="Arial"/>
          <w:color w:val="000000" w:themeColor="text1"/>
          <w:sz w:val="22"/>
          <w:szCs w:val="22"/>
        </w:rPr>
      </w:pPr>
      <w:r w:rsidRPr="004D6475">
        <w:rPr>
          <w:rFonts w:ascii="Arial" w:hAnsi="Arial" w:cs="Arial"/>
          <w:color w:val="000000" w:themeColor="text1"/>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09C819DE" w14:textId="77777777" w:rsidR="000743F9" w:rsidRPr="004D6475" w:rsidRDefault="000743F9" w:rsidP="000743F9">
      <w:pPr>
        <w:numPr>
          <w:ilvl w:val="0"/>
          <w:numId w:val="5"/>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14:paraId="5C951B49" w14:textId="77777777" w:rsidR="000743F9" w:rsidRPr="004D6475" w:rsidRDefault="000743F9" w:rsidP="000743F9">
      <w:pPr>
        <w:numPr>
          <w:ilvl w:val="0"/>
          <w:numId w:val="5"/>
        </w:numPr>
        <w:spacing w:before="120"/>
        <w:ind w:hanging="502"/>
        <w:jc w:val="both"/>
        <w:rPr>
          <w:rFonts w:ascii="Arial" w:hAnsi="Arial" w:cs="Arial"/>
          <w:color w:val="000000" w:themeColor="text1"/>
          <w:sz w:val="22"/>
          <w:szCs w:val="22"/>
        </w:rPr>
      </w:pPr>
      <w:r w:rsidRPr="004D6475">
        <w:rPr>
          <w:rFonts w:ascii="Arial" w:hAnsi="Arial" w:cs="Arial"/>
          <w:color w:val="000000" w:themeColor="text1"/>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w:t>
      </w:r>
      <w:r w:rsidRPr="004D6475">
        <w:rPr>
          <w:rFonts w:ascii="Arial" w:hAnsi="Arial" w:cs="Arial"/>
          <w:color w:val="000000" w:themeColor="text1"/>
          <w:sz w:val="22"/>
          <w:szCs w:val="22"/>
        </w:rPr>
        <w:lastRenderedPageBreak/>
        <w:t xml:space="preserve">mowa w § 10 ust. 1 umowy, w całym okresie obowiązywania umowy. Zamawiający jest w szczególności uprawniony do żądania: </w:t>
      </w:r>
    </w:p>
    <w:p w14:paraId="5F449DDA" w14:textId="77777777" w:rsidR="000743F9" w:rsidRPr="004D6475" w:rsidRDefault="000743F9" w:rsidP="000743F9">
      <w:pPr>
        <w:numPr>
          <w:ilvl w:val="0"/>
          <w:numId w:val="7"/>
        </w:numPr>
        <w:tabs>
          <w:tab w:val="clear" w:pos="786"/>
        </w:tabs>
        <w:spacing w:before="120"/>
        <w:ind w:left="426" w:firstLine="0"/>
        <w:jc w:val="both"/>
        <w:rPr>
          <w:rFonts w:ascii="Arial" w:hAnsi="Arial" w:cs="Arial"/>
          <w:color w:val="000000" w:themeColor="text1"/>
          <w:sz w:val="22"/>
          <w:szCs w:val="22"/>
        </w:rPr>
      </w:pPr>
      <w:r w:rsidRPr="004D6475">
        <w:rPr>
          <w:rFonts w:ascii="Arial" w:hAnsi="Arial" w:cs="Arial"/>
          <w:color w:val="000000" w:themeColor="text1"/>
          <w:sz w:val="22"/>
          <w:szCs w:val="22"/>
        </w:rPr>
        <w:t>aktualnych oświadczeń i dokumentów, o których mowa w § 10 ust. 2 umowy,</w:t>
      </w:r>
    </w:p>
    <w:p w14:paraId="6668A855" w14:textId="77777777" w:rsidR="000743F9" w:rsidRPr="004D6475" w:rsidRDefault="000743F9" w:rsidP="000743F9">
      <w:pPr>
        <w:numPr>
          <w:ilvl w:val="0"/>
          <w:numId w:val="7"/>
        </w:numPr>
        <w:tabs>
          <w:tab w:val="clear" w:pos="786"/>
        </w:tabs>
        <w:spacing w:before="120"/>
        <w:ind w:left="709" w:hanging="283"/>
        <w:jc w:val="both"/>
        <w:rPr>
          <w:rFonts w:ascii="Arial" w:hAnsi="Arial" w:cs="Arial"/>
          <w:color w:val="000000" w:themeColor="text1"/>
          <w:sz w:val="22"/>
          <w:szCs w:val="22"/>
        </w:rPr>
      </w:pPr>
      <w:r w:rsidRPr="004D6475">
        <w:rPr>
          <w:rFonts w:ascii="Arial" w:hAnsi="Arial" w:cs="Arial"/>
          <w:color w:val="000000" w:themeColor="text1"/>
          <w:sz w:val="22"/>
          <w:szCs w:val="22"/>
        </w:rPr>
        <w:t>wyjaśnień w przypadku wątpliwości w zakresie potwierdzenia spełniania wymogu,  o którym mowa w § 10 ust. 1 umowy.</w:t>
      </w:r>
      <w:bookmarkEnd w:id="1"/>
    </w:p>
    <w:p w14:paraId="580EB38C" w14:textId="77777777" w:rsidR="000743F9" w:rsidRPr="004D6475" w:rsidRDefault="000743F9" w:rsidP="000743F9">
      <w:pPr>
        <w:pStyle w:val="Akapitzlist"/>
        <w:tabs>
          <w:tab w:val="num" w:pos="426"/>
        </w:tabs>
        <w:ind w:left="786"/>
        <w:rPr>
          <w:rFonts w:ascii="Arial" w:hAnsi="Arial" w:cs="Arial"/>
          <w:b/>
          <w:bCs/>
          <w:color w:val="000000" w:themeColor="text1"/>
          <w:sz w:val="22"/>
          <w:szCs w:val="22"/>
        </w:rPr>
      </w:pPr>
      <w:r w:rsidRPr="004D6475">
        <w:rPr>
          <w:rFonts w:ascii="Arial" w:hAnsi="Arial" w:cs="Arial"/>
          <w:b/>
          <w:bCs/>
          <w:color w:val="000000" w:themeColor="text1"/>
          <w:sz w:val="22"/>
          <w:szCs w:val="22"/>
        </w:rPr>
        <w:t xml:space="preserve">                                                                 § 11</w:t>
      </w:r>
    </w:p>
    <w:p w14:paraId="470AE690" w14:textId="77777777" w:rsidR="000743F9" w:rsidRPr="004D6475" w:rsidRDefault="000743F9" w:rsidP="000743F9">
      <w:pPr>
        <w:pStyle w:val="Akapitzlist"/>
        <w:numPr>
          <w:ilvl w:val="0"/>
          <w:numId w:val="9"/>
        </w:numPr>
        <w:suppressAutoHyphens/>
        <w:ind w:left="426" w:hanging="426"/>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Wynagrodzenie Wykonawcy może zostać skorygowane dla oddania zmiany (wzrostu lub zmniejszenia) cen lub kosztów związanych z realizacją przedmiotu umowy zgodnie z poniższymi postanowieniami. </w:t>
      </w:r>
    </w:p>
    <w:p w14:paraId="083C00F3" w14:textId="77777777" w:rsidR="000743F9" w:rsidRPr="004D6475" w:rsidRDefault="000743F9" w:rsidP="000743F9">
      <w:pPr>
        <w:pStyle w:val="Akapitzlist"/>
        <w:ind w:left="426"/>
        <w:jc w:val="both"/>
        <w:rPr>
          <w:rStyle w:val="FontStyle13"/>
          <w:rFonts w:ascii="Arial" w:eastAsia="StarSymbol" w:hAnsi="Arial" w:cs="Arial"/>
          <w:sz w:val="22"/>
          <w:szCs w:val="22"/>
        </w:rPr>
      </w:pPr>
    </w:p>
    <w:p w14:paraId="00FD2D91" w14:textId="77777777" w:rsidR="000743F9" w:rsidRPr="004D6475" w:rsidRDefault="000743F9" w:rsidP="000743F9">
      <w:pPr>
        <w:tabs>
          <w:tab w:val="num" w:pos="426"/>
        </w:tabs>
        <w:jc w:val="center"/>
        <w:rPr>
          <w:rFonts w:ascii="Arial" w:hAnsi="Arial" w:cs="Arial"/>
          <w:b/>
          <w:bCs/>
          <w:color w:val="000000" w:themeColor="text1"/>
          <w:sz w:val="22"/>
          <w:szCs w:val="22"/>
        </w:rPr>
      </w:pPr>
    </w:p>
    <w:p w14:paraId="0BC9CB80" w14:textId="77777777" w:rsidR="000743F9" w:rsidRPr="004D6475" w:rsidRDefault="000743F9" w:rsidP="000743F9">
      <w:pPr>
        <w:pStyle w:val="Default"/>
        <w:spacing w:after="19"/>
        <w:ind w:left="567" w:hanging="567"/>
        <w:jc w:val="center"/>
        <w:rPr>
          <w:rFonts w:ascii="Arial" w:hAnsi="Arial" w:cs="Arial"/>
          <w:sz w:val="22"/>
          <w:szCs w:val="22"/>
        </w:rPr>
      </w:pPr>
      <w:r w:rsidRPr="004D6475">
        <w:rPr>
          <w:rFonts w:ascii="Arial" w:hAnsi="Arial" w:cs="Arial"/>
          <w:sz w:val="22"/>
          <w:szCs w:val="22"/>
        </w:rPr>
        <w:t xml:space="preserve">      cena 1 roboczogodziny wykonywanej usługi </w:t>
      </w:r>
    </w:p>
    <w:p w14:paraId="5790AD57" w14:textId="77777777" w:rsidR="000743F9" w:rsidRPr="004D6475" w:rsidRDefault="000743F9" w:rsidP="000743F9">
      <w:pPr>
        <w:pStyle w:val="Default"/>
        <w:spacing w:after="19"/>
        <w:ind w:left="567" w:hanging="567"/>
        <w:jc w:val="center"/>
        <w:rPr>
          <w:rFonts w:ascii="Arial" w:hAnsi="Arial" w:cs="Arial"/>
          <w:sz w:val="22"/>
          <w:szCs w:val="22"/>
        </w:rPr>
      </w:pPr>
      <w:r w:rsidRPr="004D6475">
        <w:rPr>
          <w:rFonts w:ascii="Arial" w:hAnsi="Arial" w:cs="Arial"/>
          <w:sz w:val="22"/>
          <w:szCs w:val="22"/>
        </w:rPr>
        <w:t xml:space="preserve">      w dniu zmiany wynagrodzenia wykonawcy</w:t>
      </w:r>
    </w:p>
    <w:p w14:paraId="6456BEA7" w14:textId="77777777" w:rsidR="000743F9" w:rsidRPr="004D6475" w:rsidRDefault="000743F9" w:rsidP="000743F9">
      <w:pPr>
        <w:pStyle w:val="Default"/>
        <w:spacing w:after="19"/>
        <w:ind w:left="567" w:hanging="567"/>
        <w:jc w:val="both"/>
        <w:rPr>
          <w:rFonts w:ascii="Arial" w:hAnsi="Arial" w:cs="Arial"/>
          <w:strike/>
          <w:sz w:val="22"/>
          <w:szCs w:val="22"/>
        </w:rPr>
      </w:pPr>
      <w:r w:rsidRPr="004D6475">
        <w:rPr>
          <w:rFonts w:ascii="Arial" w:hAnsi="Arial" w:cs="Arial"/>
          <w:sz w:val="22"/>
          <w:szCs w:val="22"/>
        </w:rPr>
        <w:t xml:space="preserve">       WW= ----------------------------------------------------------------------------------------------------</w:t>
      </w:r>
    </w:p>
    <w:p w14:paraId="6EDCFF4E"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cena 1 roboczogodziny wykonywanej usługi</w:t>
      </w:r>
    </w:p>
    <w:p w14:paraId="2F3B5018"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ogłoszona w dniu …………………. 2024 r. </w:t>
      </w:r>
    </w:p>
    <w:p w14:paraId="117C6CD5" w14:textId="77777777" w:rsidR="000743F9" w:rsidRPr="004D6475" w:rsidRDefault="000743F9" w:rsidP="000743F9">
      <w:pPr>
        <w:pStyle w:val="Default"/>
        <w:spacing w:after="19"/>
        <w:ind w:left="567" w:hanging="567"/>
        <w:jc w:val="both"/>
        <w:rPr>
          <w:rFonts w:ascii="Arial" w:hAnsi="Arial" w:cs="Arial"/>
          <w:sz w:val="22"/>
          <w:szCs w:val="22"/>
        </w:rPr>
      </w:pPr>
    </w:p>
    <w:p w14:paraId="6D67DF20"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WW- Wskaźnik waloryzacji wynagrodzenia</w:t>
      </w:r>
    </w:p>
    <w:p w14:paraId="44E7ADDC"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a) zwaloryzowana cena 1 godziny pracy zostanie ustalona według podanego niżej wzoru:</w:t>
      </w:r>
    </w:p>
    <w:p w14:paraId="0705A5AB"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CPW= C x ID x WW</w:t>
      </w:r>
    </w:p>
    <w:p w14:paraId="7EB1554D"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C- cena za 1 roboczogodzinę netto podana w ofercie Wykonawcy</w:t>
      </w:r>
    </w:p>
    <w:p w14:paraId="74227669"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ID- Ilość godzin potrzebnych do wykonania usługi </w:t>
      </w:r>
    </w:p>
    <w:p w14:paraId="69259BB2" w14:textId="77777777" w:rsidR="000743F9" w:rsidRPr="004D6475" w:rsidRDefault="000743F9" w:rsidP="000743F9">
      <w:pPr>
        <w:pStyle w:val="Default"/>
        <w:spacing w:after="19"/>
        <w:ind w:left="567" w:hanging="567"/>
        <w:jc w:val="both"/>
        <w:rPr>
          <w:rFonts w:ascii="Arial" w:hAnsi="Arial" w:cs="Arial"/>
          <w:sz w:val="22"/>
          <w:szCs w:val="22"/>
        </w:rPr>
      </w:pPr>
      <w:r w:rsidRPr="004D6475">
        <w:rPr>
          <w:rFonts w:ascii="Arial" w:hAnsi="Arial" w:cs="Arial"/>
          <w:sz w:val="22"/>
          <w:szCs w:val="22"/>
        </w:rPr>
        <w:t xml:space="preserve">            WW- Wskaźnik waloryzacji wynagrodzenia</w:t>
      </w:r>
    </w:p>
    <w:p w14:paraId="62D2D7C0" w14:textId="77777777" w:rsidR="000743F9" w:rsidRPr="004D6475" w:rsidRDefault="000743F9" w:rsidP="000743F9">
      <w:pPr>
        <w:pStyle w:val="Default"/>
        <w:spacing w:after="19"/>
        <w:ind w:left="567" w:hanging="567"/>
        <w:jc w:val="both"/>
        <w:rPr>
          <w:rFonts w:ascii="Arial" w:hAnsi="Arial" w:cs="Arial"/>
          <w:sz w:val="22"/>
          <w:szCs w:val="22"/>
        </w:rPr>
      </w:pPr>
    </w:p>
    <w:p w14:paraId="4DABC3A8" w14:textId="77777777" w:rsidR="000743F9" w:rsidRPr="004D6475" w:rsidRDefault="000743F9" w:rsidP="000743F9">
      <w:pPr>
        <w:pStyle w:val="Default"/>
        <w:spacing w:after="19"/>
        <w:ind w:left="567" w:hanging="567"/>
        <w:jc w:val="both"/>
        <w:rPr>
          <w:rFonts w:ascii="Arial" w:hAnsi="Arial" w:cs="Arial"/>
          <w:sz w:val="22"/>
          <w:szCs w:val="22"/>
          <w:u w:val="single"/>
        </w:rPr>
      </w:pPr>
      <w:r w:rsidRPr="004D6475">
        <w:rPr>
          <w:rFonts w:ascii="Arial" w:hAnsi="Arial" w:cs="Arial"/>
          <w:sz w:val="22"/>
          <w:szCs w:val="22"/>
        </w:rPr>
        <w:t xml:space="preserve">            </w:t>
      </w:r>
      <w:r w:rsidRPr="004D6475">
        <w:rPr>
          <w:rFonts w:ascii="Arial" w:hAnsi="Arial" w:cs="Arial"/>
          <w:sz w:val="22"/>
          <w:szCs w:val="22"/>
          <w:u w:val="single"/>
        </w:rPr>
        <w:t>Wynik w/w obliczeń zostanie zaokrąglony do 2 miejsc po przecinku.</w:t>
      </w:r>
    </w:p>
    <w:p w14:paraId="517DD4E1" w14:textId="77777777" w:rsidR="000743F9" w:rsidRPr="004D6475" w:rsidRDefault="000743F9" w:rsidP="000743F9">
      <w:pPr>
        <w:pStyle w:val="Default"/>
        <w:spacing w:after="19"/>
        <w:ind w:left="851" w:hanging="851"/>
        <w:jc w:val="both"/>
        <w:rPr>
          <w:rFonts w:ascii="Arial" w:hAnsi="Arial" w:cs="Arial"/>
          <w:sz w:val="22"/>
          <w:szCs w:val="22"/>
        </w:rPr>
      </w:pPr>
      <w:r w:rsidRPr="004D6475">
        <w:rPr>
          <w:rFonts w:ascii="Arial" w:hAnsi="Arial" w:cs="Arial"/>
          <w:sz w:val="22"/>
          <w:szCs w:val="22"/>
        </w:rPr>
        <w:t xml:space="preserve">             b) Po wyliczeniu ceny netto zostanie doliczony do tej ceny podatek VAT.</w:t>
      </w:r>
    </w:p>
    <w:p w14:paraId="635C9533" w14:textId="77777777" w:rsidR="000743F9" w:rsidRPr="004D6475" w:rsidRDefault="000743F9" w:rsidP="000743F9">
      <w:pPr>
        <w:pStyle w:val="Default"/>
        <w:spacing w:after="19"/>
        <w:ind w:left="851" w:hanging="851"/>
        <w:jc w:val="both"/>
        <w:rPr>
          <w:rFonts w:ascii="Arial" w:hAnsi="Arial" w:cs="Arial"/>
          <w:sz w:val="22"/>
          <w:szCs w:val="22"/>
        </w:rPr>
      </w:pPr>
    </w:p>
    <w:p w14:paraId="71D4C115" w14:textId="77777777" w:rsidR="000743F9" w:rsidRPr="004D6475" w:rsidRDefault="000743F9" w:rsidP="000743F9">
      <w:pPr>
        <w:pStyle w:val="Akapitzlist"/>
        <w:numPr>
          <w:ilvl w:val="0"/>
          <w:numId w:val="9"/>
        </w:numPr>
        <w:suppressAutoHyphens/>
        <w:ind w:left="426" w:hanging="426"/>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0A0030A1" w14:textId="77777777" w:rsidR="000743F9" w:rsidRPr="004D6475" w:rsidRDefault="000743F9" w:rsidP="000743F9">
      <w:pPr>
        <w:pStyle w:val="Akapitzlist"/>
        <w:numPr>
          <w:ilvl w:val="0"/>
          <w:numId w:val="9"/>
        </w:numPr>
        <w:suppressAutoHyphens/>
        <w:ind w:left="426" w:hanging="426"/>
        <w:contextualSpacing/>
        <w:jc w:val="both"/>
        <w:rPr>
          <w:rStyle w:val="FontStyle13"/>
          <w:rFonts w:ascii="Arial" w:eastAsia="StarSymbol" w:hAnsi="Arial" w:cs="Arial"/>
          <w:sz w:val="22"/>
          <w:szCs w:val="22"/>
        </w:rPr>
      </w:pPr>
      <w:r w:rsidRPr="004D6475">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4456367A" w14:textId="77777777" w:rsidR="000743F9" w:rsidRPr="004D6475" w:rsidRDefault="000743F9" w:rsidP="000743F9">
      <w:pPr>
        <w:pStyle w:val="Akapitzlist"/>
        <w:numPr>
          <w:ilvl w:val="0"/>
          <w:numId w:val="9"/>
        </w:numPr>
        <w:suppressAutoHyphens/>
        <w:ind w:left="426" w:hanging="426"/>
        <w:contextualSpacing/>
        <w:jc w:val="both"/>
        <w:rPr>
          <w:rFonts w:ascii="Arial" w:hAnsi="Arial" w:cs="Arial"/>
          <w:sz w:val="22"/>
          <w:szCs w:val="22"/>
        </w:rPr>
      </w:pPr>
      <w:r w:rsidRPr="004D6475">
        <w:rPr>
          <w:rFonts w:ascii="Arial" w:hAnsi="Arial" w:cs="Arial"/>
          <w:sz w:val="22"/>
          <w:szCs w:val="22"/>
        </w:rPr>
        <w:t>Zamawiający przewiduje, że Wynagrodzenie Wykonawcy może ulec zmianie w przypadku zmiany kosztów związanych z realizacją zamówienia, zgodnie z poniższymi zasadami:</w:t>
      </w:r>
    </w:p>
    <w:p w14:paraId="3A74C3AE" w14:textId="77777777" w:rsidR="000743F9" w:rsidRPr="004D6475" w:rsidRDefault="000743F9" w:rsidP="000743F9">
      <w:pPr>
        <w:pStyle w:val="Akapitzlist"/>
        <w:ind w:left="426"/>
        <w:jc w:val="both"/>
        <w:rPr>
          <w:rFonts w:ascii="Arial" w:hAnsi="Arial" w:cs="Arial"/>
          <w:sz w:val="22"/>
          <w:szCs w:val="22"/>
        </w:rPr>
      </w:pPr>
    </w:p>
    <w:p w14:paraId="2C83D07D" w14:textId="77777777" w:rsidR="000743F9" w:rsidRPr="004D6475" w:rsidRDefault="000743F9" w:rsidP="000743F9">
      <w:pPr>
        <w:pStyle w:val="Akapitzlist"/>
        <w:spacing w:after="200"/>
        <w:ind w:left="360" w:hanging="218"/>
        <w:jc w:val="both"/>
        <w:rPr>
          <w:rFonts w:ascii="Arial" w:hAnsi="Arial" w:cs="Arial"/>
          <w:sz w:val="22"/>
          <w:szCs w:val="22"/>
        </w:rPr>
      </w:pPr>
      <w:r w:rsidRPr="004D6475">
        <w:rPr>
          <w:rFonts w:ascii="Arial" w:hAnsi="Arial" w:cs="Arial"/>
          <w:sz w:val="22"/>
          <w:szCs w:val="22"/>
        </w:rPr>
        <w:t xml:space="preserve">a) początkowy termin ustalenia zmiany wynagrodzenia ustala się nie wcześniej niż na pierwszy dzień siódmego miesiąca obowiązywania Umowy, </w:t>
      </w:r>
    </w:p>
    <w:p w14:paraId="57E222ED" w14:textId="77777777" w:rsidR="000743F9" w:rsidRPr="004D6475" w:rsidRDefault="000743F9" w:rsidP="000743F9">
      <w:pPr>
        <w:spacing w:after="200"/>
        <w:ind w:left="426" w:hanging="284"/>
        <w:jc w:val="both"/>
        <w:rPr>
          <w:rFonts w:ascii="Arial" w:hAnsi="Arial" w:cs="Arial"/>
          <w:sz w:val="22"/>
          <w:szCs w:val="22"/>
        </w:rPr>
      </w:pPr>
      <w:r w:rsidRPr="004D6475">
        <w:rPr>
          <w:rFonts w:ascii="Arial" w:hAnsi="Arial" w:cs="Arial"/>
          <w:sz w:val="22"/>
          <w:szCs w:val="22"/>
        </w:rPr>
        <w:t>b) poziom zmiany kosztów, uprawniający Strony Umowy do żądania zmiany wynagrodzenia wynosi 15 pkt. proc. w stosunku do poziomu z dnia złożenia oferty,</w:t>
      </w:r>
    </w:p>
    <w:p w14:paraId="1962BDEF" w14:textId="77777777" w:rsidR="000743F9" w:rsidRPr="004D6475" w:rsidRDefault="000743F9" w:rsidP="000743F9">
      <w:pPr>
        <w:spacing w:after="200"/>
        <w:ind w:left="426" w:hanging="284"/>
        <w:jc w:val="both"/>
        <w:rPr>
          <w:rFonts w:ascii="Arial" w:hAnsi="Arial" w:cs="Arial"/>
          <w:sz w:val="22"/>
          <w:szCs w:val="22"/>
        </w:rPr>
      </w:pPr>
      <w:r w:rsidRPr="004D6475">
        <w:rPr>
          <w:rFonts w:ascii="Arial" w:hAnsi="Arial" w:cs="Arial"/>
          <w:sz w:val="22"/>
          <w:szCs w:val="22"/>
        </w:rPr>
        <w:t>c) jako zmianę kosztów przyjmuje się wyrażoną w punktach procentowych  roczną zmianę, publikowanego w miesiącu poprzedzającym miesiąc  ustalenia zmiany wynagrodzenia, wskaźnika o którym mowa odpowiednio w ust. 1 lub 2,</w:t>
      </w:r>
    </w:p>
    <w:p w14:paraId="7C1D3983" w14:textId="77777777" w:rsidR="000743F9" w:rsidRPr="004D6475" w:rsidRDefault="000743F9" w:rsidP="000743F9">
      <w:pPr>
        <w:spacing w:after="200"/>
        <w:ind w:left="426" w:hanging="284"/>
        <w:jc w:val="both"/>
        <w:rPr>
          <w:rFonts w:ascii="Arial" w:hAnsi="Arial" w:cs="Arial"/>
          <w:sz w:val="22"/>
          <w:szCs w:val="22"/>
        </w:rPr>
      </w:pPr>
      <w:r w:rsidRPr="004D6475">
        <w:rPr>
          <w:rFonts w:ascii="Arial" w:hAnsi="Arial" w:cs="Arial"/>
          <w:sz w:val="22"/>
          <w:szCs w:val="22"/>
        </w:rPr>
        <w:t>d) zmiana (obniżenie lub wzrost) ww. wskaźnika powyżej progu określonego w lit. (b) uprawnia Strony do zmiany wynagrodzenia Wykonawcy w takiej samej proporcji, w jakiej zmianie uległ ww. wskaźnik,</w:t>
      </w:r>
    </w:p>
    <w:p w14:paraId="08343F91" w14:textId="77777777" w:rsidR="000743F9" w:rsidRPr="004D6475" w:rsidRDefault="000743F9" w:rsidP="000743F9">
      <w:pPr>
        <w:spacing w:after="200"/>
        <w:ind w:left="426" w:hanging="284"/>
        <w:jc w:val="both"/>
        <w:rPr>
          <w:rFonts w:ascii="Arial" w:hAnsi="Arial" w:cs="Arial"/>
          <w:sz w:val="22"/>
          <w:szCs w:val="22"/>
        </w:rPr>
      </w:pPr>
      <w:r w:rsidRPr="004D6475">
        <w:rPr>
          <w:rFonts w:ascii="Arial" w:hAnsi="Arial" w:cs="Arial"/>
          <w:sz w:val="22"/>
          <w:szCs w:val="22"/>
        </w:rPr>
        <w:t xml:space="preserve">e) maksymalna dopuszczalna wartość poszczególnej zmiany wynagrodzenia w efekcie zastosowania postanowień o zasadach wprowadzania zmian wysokości wynagrodzenia wynosi 10%. Łączna maksymalna wartość wszystkich zmian wynagrodzenia, jaką </w:t>
      </w:r>
      <w:r w:rsidRPr="004D6475">
        <w:rPr>
          <w:rFonts w:ascii="Arial" w:hAnsi="Arial" w:cs="Arial"/>
          <w:sz w:val="22"/>
          <w:szCs w:val="22"/>
        </w:rPr>
        <w:lastRenderedPageBreak/>
        <w:t>dopuszcza Zamawiający w efekcie zastosowania postanowień o zasadach wprowadzania zmian wysokości wynagrodzenia to 20% wynagrodzenia, o którym mowa w  § 3 ust. 4,</w:t>
      </w:r>
    </w:p>
    <w:p w14:paraId="57776395" w14:textId="77777777" w:rsidR="000743F9" w:rsidRPr="004D6475" w:rsidRDefault="000743F9" w:rsidP="000743F9">
      <w:pPr>
        <w:spacing w:after="200"/>
        <w:ind w:left="426" w:hanging="284"/>
        <w:jc w:val="both"/>
        <w:rPr>
          <w:rFonts w:ascii="Arial" w:hAnsi="Arial" w:cs="Arial"/>
          <w:sz w:val="22"/>
          <w:szCs w:val="22"/>
        </w:rPr>
      </w:pPr>
      <w:r w:rsidRPr="004D6475">
        <w:rPr>
          <w:rFonts w:ascii="Arial" w:hAnsi="Arial" w:cs="Arial"/>
          <w:sz w:val="22"/>
          <w:szCs w:val="22"/>
        </w:rPr>
        <w:t>f) zmiana wynagrodzenia Wykonawcy na zasadach określonych powyżej następuje nie częściej niż co 6 (sześć) miesięcy,</w:t>
      </w:r>
    </w:p>
    <w:p w14:paraId="1A343707" w14:textId="77777777" w:rsidR="000743F9" w:rsidRPr="004D6475" w:rsidRDefault="000743F9" w:rsidP="000743F9">
      <w:pPr>
        <w:spacing w:after="200"/>
        <w:ind w:left="426" w:hanging="284"/>
        <w:jc w:val="both"/>
        <w:rPr>
          <w:rFonts w:ascii="Arial" w:hAnsi="Arial" w:cs="Arial"/>
          <w:sz w:val="22"/>
          <w:szCs w:val="22"/>
        </w:rPr>
      </w:pPr>
      <w:r w:rsidRPr="004D6475">
        <w:rPr>
          <w:rFonts w:ascii="Arial" w:hAnsi="Arial" w:cs="Arial"/>
          <w:sz w:val="22"/>
          <w:szCs w:val="22"/>
        </w:rPr>
        <w:t>g) w sytuacji wzrostu kosztów związanych z realizacją zamówienia powyżej 15% Wykonawca jest uprawniony złożyć Zamawiającemu pisemny wniosek o zmianę Umowy w zakresie płatności wynikających z faktur wystawionych po zmianie kosztów związanych z realizacją zamówienia. Wniosek powinien zawierać wyczerpujące uzasadnienie faktyczne i wskazanie podstaw prawnych oraz dokładne wyliczenie kwoty wynagrodzenia Wykonawcy po zmianie,</w:t>
      </w:r>
    </w:p>
    <w:p w14:paraId="602FD099" w14:textId="77777777" w:rsidR="000743F9" w:rsidRPr="004D6475" w:rsidRDefault="000743F9" w:rsidP="000743F9">
      <w:pPr>
        <w:spacing w:after="200"/>
        <w:ind w:left="426" w:hanging="284"/>
        <w:jc w:val="both"/>
        <w:rPr>
          <w:rFonts w:ascii="Arial" w:hAnsi="Arial" w:cs="Arial"/>
          <w:sz w:val="22"/>
          <w:szCs w:val="22"/>
        </w:rPr>
      </w:pPr>
      <w:r w:rsidRPr="004D6475">
        <w:rPr>
          <w:rFonts w:ascii="Arial" w:hAnsi="Arial" w:cs="Arial"/>
          <w:sz w:val="22"/>
          <w:szCs w:val="22"/>
        </w:rPr>
        <w:t>h) w sytuacji spadku kosztów związanych z realizacją zamówienia powyżej 15% Zamawiający jest uprawniony złożyć Wykonawcy pisemną informację o zmianę Umowy w zakresie płatności wynikających z faktur wystawionych po zmianie kosztów związanych z realizacją zamówienia. Informacja powinna zawierać wyczerpujące uzasadnienie faktyczne i wskazanie podstaw prawnych oraz dokładne wyliczenie kwoty wynagrodzenia Wykonawcy po zmianie Umowy,</w:t>
      </w:r>
    </w:p>
    <w:p w14:paraId="25625B3F" w14:textId="77777777" w:rsidR="000743F9" w:rsidRPr="004D6475" w:rsidRDefault="000743F9" w:rsidP="000743F9">
      <w:pPr>
        <w:spacing w:after="200"/>
        <w:ind w:left="426" w:hanging="284"/>
        <w:jc w:val="both"/>
        <w:rPr>
          <w:rStyle w:val="FontStyle13"/>
          <w:rFonts w:ascii="Arial" w:hAnsi="Arial" w:cs="Arial"/>
          <w:sz w:val="22"/>
          <w:szCs w:val="22"/>
        </w:rPr>
      </w:pPr>
      <w:r w:rsidRPr="004D6475">
        <w:rPr>
          <w:rFonts w:ascii="Arial" w:hAnsi="Arial" w:cs="Arial"/>
          <w:sz w:val="22"/>
          <w:szCs w:val="22"/>
        </w:rPr>
        <w:t>i) jeżeli zostanie wykazane, że zmiany  kosztów związanych z realizacją zamówienia uzasadniają zmianę wysokości Wynagrodzenia należnego Wykonawcy zgodnie z zasadami przewidzianymi w lit. a- h powyżej, Strony Umowy zawrą stosowny aneks do Umowy, określający nową wysokość Wynagrodzenia Wykonawcy, z uwzględnieniem dowiedzionych zmian.</w:t>
      </w:r>
    </w:p>
    <w:p w14:paraId="4953354F" w14:textId="77777777" w:rsidR="000743F9" w:rsidRPr="004D6475" w:rsidRDefault="000743F9" w:rsidP="000743F9">
      <w:pPr>
        <w:ind w:left="426" w:hanging="426"/>
        <w:jc w:val="both"/>
        <w:rPr>
          <w:rStyle w:val="FontStyle13"/>
          <w:rFonts w:ascii="Arial" w:eastAsia="StarSymbol" w:hAnsi="Arial" w:cs="Arial"/>
          <w:sz w:val="22"/>
          <w:szCs w:val="22"/>
        </w:rPr>
      </w:pPr>
      <w:r w:rsidRPr="004D6475">
        <w:rPr>
          <w:rStyle w:val="FontStyle13"/>
          <w:rFonts w:ascii="Arial" w:eastAsia="StarSymbol" w:hAnsi="Arial" w:cs="Arial"/>
          <w:sz w:val="22"/>
          <w:szCs w:val="22"/>
        </w:rPr>
        <w:t xml:space="preserve">5.   Wykonawca w terminie 14 dni po upływie każdych 6 miesięcy obowiązywania umowy zobowiązana jest zawiadomić Zamawiającego na piśmie, o zmianie wysokości wskaźnika Waloryzacji. Uchybienie przez Wykonawcę zastrzeżonemu w zdaniu pierwszym niniejszego ustępu terminowi doręczenia zawiadomienia o zmianie wskaźnika Waloryzacji o więcej niż 30 dni oznacza, że Wykonawca zrzeka się roszczenia o waloryzację wynagrodzenia, </w:t>
      </w:r>
    </w:p>
    <w:p w14:paraId="18310519" w14:textId="77777777" w:rsidR="000743F9" w:rsidRPr="004D6475" w:rsidRDefault="000743F9" w:rsidP="000743F9">
      <w:pPr>
        <w:ind w:left="426" w:hanging="426"/>
        <w:jc w:val="both"/>
        <w:rPr>
          <w:rStyle w:val="FontStyle13"/>
          <w:rFonts w:ascii="Arial" w:eastAsia="StarSymbol" w:hAnsi="Arial" w:cs="Arial"/>
          <w:sz w:val="22"/>
          <w:szCs w:val="22"/>
        </w:rPr>
      </w:pPr>
    </w:p>
    <w:p w14:paraId="2B9D4B0D" w14:textId="77777777" w:rsidR="000743F9" w:rsidRPr="004D6475" w:rsidRDefault="000743F9" w:rsidP="000743F9">
      <w:pPr>
        <w:widowControl w:val="0"/>
        <w:autoSpaceDE w:val="0"/>
        <w:rPr>
          <w:rFonts w:ascii="Arial" w:hAnsi="Arial" w:cs="Arial"/>
          <w:b/>
          <w:bCs/>
          <w:sz w:val="22"/>
          <w:szCs w:val="22"/>
        </w:rPr>
      </w:pPr>
      <w:r w:rsidRPr="004D6475">
        <w:rPr>
          <w:rFonts w:ascii="Arial" w:hAnsi="Arial" w:cs="Arial"/>
          <w:b/>
          <w:bCs/>
          <w:sz w:val="22"/>
          <w:szCs w:val="22"/>
        </w:rPr>
        <w:t xml:space="preserve">                                                                           §12</w:t>
      </w:r>
    </w:p>
    <w:p w14:paraId="4C5509B0" w14:textId="77777777" w:rsidR="000743F9" w:rsidRPr="004D6475" w:rsidRDefault="000743F9" w:rsidP="000743F9">
      <w:pPr>
        <w:pStyle w:val="Akapitzlist"/>
        <w:numPr>
          <w:ilvl w:val="0"/>
          <w:numId w:val="1"/>
        </w:numPr>
        <w:suppressAutoHyphens/>
        <w:ind w:left="426" w:hanging="426"/>
        <w:contextualSpacing/>
        <w:jc w:val="both"/>
        <w:rPr>
          <w:rFonts w:ascii="Arial" w:hAnsi="Arial" w:cs="Arial"/>
          <w:sz w:val="22"/>
          <w:szCs w:val="22"/>
        </w:rPr>
      </w:pPr>
      <w:bookmarkStart w:id="2" w:name="_Hlk163116975"/>
      <w:r w:rsidRPr="004D6475">
        <w:rPr>
          <w:rFonts w:ascii="Arial" w:hAnsi="Arial" w:cs="Arial"/>
          <w:sz w:val="22"/>
          <w:szCs w:val="22"/>
        </w:rPr>
        <w:t xml:space="preserve">Zgodnie z treścią art. 439 ust. 2 pkt. 2 ustawy </w:t>
      </w:r>
      <w:proofErr w:type="spellStart"/>
      <w:r w:rsidRPr="004D6475">
        <w:rPr>
          <w:rFonts w:ascii="Arial" w:hAnsi="Arial" w:cs="Arial"/>
          <w:sz w:val="22"/>
          <w:szCs w:val="22"/>
        </w:rPr>
        <w:t>Pzp</w:t>
      </w:r>
      <w:proofErr w:type="spellEnd"/>
      <w:r w:rsidRPr="004D6475">
        <w:rPr>
          <w:rFonts w:ascii="Arial" w:hAnsi="Arial" w:cs="Arial"/>
          <w:sz w:val="22"/>
          <w:szCs w:val="22"/>
        </w:rPr>
        <w:t xml:space="preserve"> Zamawiający przewiduje możliwość zmiany wysokości wynagrodzenia należnego Wykonawcy w formie Aneksu do umowy w przypadku zmiany kosztów związanych z realizacją zamówienia przez Wykonawcę, zgodnie z poniższymi zasadami:</w:t>
      </w:r>
    </w:p>
    <w:p w14:paraId="75618837" w14:textId="77777777" w:rsidR="000743F9" w:rsidRPr="004D6475" w:rsidRDefault="000743F9" w:rsidP="000743F9">
      <w:pPr>
        <w:pStyle w:val="Akapitzlist"/>
        <w:numPr>
          <w:ilvl w:val="1"/>
          <w:numId w:val="1"/>
        </w:numPr>
        <w:suppressAutoHyphens/>
        <w:ind w:left="426" w:hanging="426"/>
        <w:contextualSpacing/>
        <w:jc w:val="both"/>
        <w:rPr>
          <w:rFonts w:ascii="Arial" w:hAnsi="Arial" w:cs="Arial"/>
          <w:sz w:val="22"/>
          <w:szCs w:val="22"/>
        </w:rPr>
      </w:pPr>
      <w:r w:rsidRPr="004D6475">
        <w:rPr>
          <w:rFonts w:ascii="Arial" w:hAnsi="Arial" w:cs="Arial"/>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39B399AC" w14:textId="77777777" w:rsidR="000743F9" w:rsidRPr="004D6475" w:rsidRDefault="000743F9" w:rsidP="000743F9">
      <w:pPr>
        <w:pStyle w:val="Akapitzlist"/>
        <w:numPr>
          <w:ilvl w:val="1"/>
          <w:numId w:val="1"/>
        </w:numPr>
        <w:suppressAutoHyphens/>
        <w:ind w:left="426" w:hanging="426"/>
        <w:contextualSpacing/>
        <w:jc w:val="both"/>
        <w:rPr>
          <w:rFonts w:ascii="Arial" w:hAnsi="Arial" w:cs="Arial"/>
          <w:sz w:val="22"/>
          <w:szCs w:val="22"/>
        </w:rPr>
      </w:pPr>
      <w:r w:rsidRPr="004D6475">
        <w:rPr>
          <w:rFonts w:ascii="Arial" w:hAnsi="Arial" w:cs="Arial"/>
          <w:sz w:val="22"/>
          <w:szCs w:val="22"/>
        </w:rPr>
        <w:t>maksymalna wartość zmiany wynagrodzenia, jaką dopuszcza Zamawiający wynosi 10% wartości brutto wynagrodzenia określonego w § 3 ust. 4 Umowy.</w:t>
      </w:r>
    </w:p>
    <w:bookmarkEnd w:id="2"/>
    <w:p w14:paraId="3A1B2058" w14:textId="77777777" w:rsidR="000743F9" w:rsidRPr="004D6475" w:rsidRDefault="000743F9" w:rsidP="000743F9">
      <w:pPr>
        <w:pStyle w:val="Akapitzlist"/>
        <w:numPr>
          <w:ilvl w:val="0"/>
          <w:numId w:val="1"/>
        </w:numPr>
        <w:suppressAutoHyphens/>
        <w:ind w:left="426" w:hanging="426"/>
        <w:contextualSpacing/>
        <w:jc w:val="both"/>
        <w:rPr>
          <w:rFonts w:ascii="Arial" w:hAnsi="Arial" w:cs="Arial"/>
          <w:sz w:val="22"/>
          <w:szCs w:val="22"/>
        </w:rPr>
      </w:pPr>
      <w:r w:rsidRPr="004D6475">
        <w:rPr>
          <w:rFonts w:ascii="Arial" w:hAnsi="Arial" w:cs="Arial"/>
          <w:sz w:val="22"/>
          <w:szCs w:val="22"/>
        </w:rPr>
        <w:t>Zmiany, o których mowa w ust. 1 powyżej mogą być wprowadzone wyłącznie wtedy, gdy mają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3DB4A709" w14:textId="77777777" w:rsidR="000743F9" w:rsidRPr="004D6475" w:rsidRDefault="000743F9" w:rsidP="000743F9">
      <w:pPr>
        <w:pStyle w:val="Akapitzlist"/>
        <w:numPr>
          <w:ilvl w:val="0"/>
          <w:numId w:val="1"/>
        </w:numPr>
        <w:suppressAutoHyphens/>
        <w:ind w:left="426" w:hanging="426"/>
        <w:contextualSpacing/>
        <w:jc w:val="both"/>
        <w:rPr>
          <w:rFonts w:ascii="Arial" w:hAnsi="Arial" w:cs="Arial"/>
          <w:sz w:val="22"/>
          <w:szCs w:val="22"/>
        </w:rPr>
      </w:pPr>
      <w:r w:rsidRPr="004D6475">
        <w:rPr>
          <w:rFonts w:ascii="Arial" w:hAnsi="Arial" w:cs="Arial"/>
          <w:sz w:val="22"/>
          <w:szCs w:val="22"/>
        </w:rPr>
        <w:t xml:space="preserve">Zmiany, o których mowa w ust. 1 powyżej mogą być wprowadzone nie częściej niż raz na sześć miesięcy. </w:t>
      </w:r>
    </w:p>
    <w:p w14:paraId="5678E0A8" w14:textId="77777777" w:rsidR="000743F9" w:rsidRPr="004D6475" w:rsidRDefault="000743F9" w:rsidP="000743F9">
      <w:pPr>
        <w:tabs>
          <w:tab w:val="num" w:pos="426"/>
        </w:tabs>
        <w:rPr>
          <w:rFonts w:ascii="Arial" w:hAnsi="Arial" w:cs="Arial"/>
          <w:b/>
          <w:bCs/>
          <w:color w:val="000000" w:themeColor="text1"/>
          <w:sz w:val="22"/>
          <w:szCs w:val="22"/>
        </w:rPr>
      </w:pPr>
    </w:p>
    <w:p w14:paraId="764F6572" w14:textId="77777777" w:rsidR="000743F9" w:rsidRPr="004D6475" w:rsidRDefault="000743F9" w:rsidP="000743F9">
      <w:pPr>
        <w:tabs>
          <w:tab w:val="num" w:pos="426"/>
        </w:tabs>
        <w:jc w:val="center"/>
        <w:rPr>
          <w:rFonts w:ascii="Arial" w:hAnsi="Arial" w:cs="Arial"/>
          <w:b/>
          <w:bCs/>
          <w:color w:val="000000" w:themeColor="text1"/>
          <w:sz w:val="22"/>
          <w:szCs w:val="22"/>
        </w:rPr>
      </w:pPr>
      <w:r w:rsidRPr="004D6475">
        <w:rPr>
          <w:rFonts w:ascii="Arial" w:hAnsi="Arial" w:cs="Arial"/>
          <w:b/>
          <w:bCs/>
          <w:color w:val="000000" w:themeColor="text1"/>
          <w:sz w:val="22"/>
          <w:szCs w:val="22"/>
        </w:rPr>
        <w:lastRenderedPageBreak/>
        <w:t>§ 13</w:t>
      </w:r>
    </w:p>
    <w:p w14:paraId="5EF3AD24" w14:textId="77777777" w:rsidR="000743F9" w:rsidRPr="004D6475" w:rsidRDefault="000743F9" w:rsidP="000743F9">
      <w:pPr>
        <w:tabs>
          <w:tab w:val="num" w:pos="426"/>
        </w:tabs>
        <w:ind w:left="426" w:hanging="426"/>
        <w:jc w:val="both"/>
        <w:rPr>
          <w:rFonts w:ascii="Arial" w:hAnsi="Arial" w:cs="Arial"/>
          <w:color w:val="000000" w:themeColor="text1"/>
          <w:sz w:val="22"/>
          <w:szCs w:val="22"/>
        </w:rPr>
      </w:pPr>
      <w:r w:rsidRPr="004D6475">
        <w:rPr>
          <w:rFonts w:ascii="Arial" w:hAnsi="Arial" w:cs="Arial"/>
          <w:color w:val="000000" w:themeColor="text1"/>
          <w:sz w:val="22"/>
          <w:szCs w:val="22"/>
        </w:rPr>
        <w:t>1.    Wszelkie zmiany niniejszej umowy nastąpić mogą jedynie w formie pisemnej pod rygorem  nieważności;</w:t>
      </w:r>
    </w:p>
    <w:p w14:paraId="4546191E" w14:textId="77777777" w:rsidR="000743F9" w:rsidRPr="004D6475" w:rsidRDefault="000743F9" w:rsidP="000743F9">
      <w:pPr>
        <w:ind w:left="426" w:hanging="426"/>
        <w:jc w:val="both"/>
        <w:rPr>
          <w:rFonts w:ascii="Arial" w:hAnsi="Arial" w:cs="Arial"/>
          <w:color w:val="000000" w:themeColor="text1"/>
          <w:sz w:val="22"/>
          <w:szCs w:val="22"/>
        </w:rPr>
      </w:pPr>
      <w:r w:rsidRPr="004D6475">
        <w:rPr>
          <w:rFonts w:ascii="Arial" w:hAnsi="Arial" w:cs="Arial"/>
          <w:color w:val="000000" w:themeColor="text1"/>
          <w:sz w:val="22"/>
          <w:szCs w:val="22"/>
        </w:rPr>
        <w:t>2.     W sprawach nieuregulowanych w niniejszej umowie mają zastosowanie właściwe przepisy prawa;</w:t>
      </w:r>
    </w:p>
    <w:p w14:paraId="2D3E61FA" w14:textId="77777777" w:rsidR="000743F9" w:rsidRPr="004D6475" w:rsidRDefault="000743F9" w:rsidP="000743F9">
      <w:pPr>
        <w:ind w:left="426" w:hanging="426"/>
        <w:jc w:val="both"/>
        <w:rPr>
          <w:rFonts w:ascii="Arial" w:hAnsi="Arial" w:cs="Arial"/>
          <w:color w:val="000000" w:themeColor="text1"/>
          <w:sz w:val="22"/>
          <w:szCs w:val="22"/>
        </w:rPr>
      </w:pPr>
      <w:r w:rsidRPr="004D6475">
        <w:rPr>
          <w:rFonts w:ascii="Arial" w:hAnsi="Arial" w:cs="Arial"/>
          <w:color w:val="000000" w:themeColor="text1"/>
          <w:sz w:val="22"/>
          <w:szCs w:val="22"/>
        </w:rPr>
        <w:t>3.   Ewentualne spory mogące wyniknąć miedzy stronami rozstrzygać będzie sąd właściwy miejscowo dla siedziby Zamawiającego;</w:t>
      </w:r>
    </w:p>
    <w:p w14:paraId="4D4171A3" w14:textId="77777777" w:rsidR="000743F9" w:rsidRPr="004D6475" w:rsidRDefault="000743F9" w:rsidP="000743F9">
      <w:pPr>
        <w:ind w:left="426" w:hanging="426"/>
        <w:jc w:val="both"/>
        <w:rPr>
          <w:rFonts w:ascii="Arial" w:hAnsi="Arial" w:cs="Arial"/>
          <w:sz w:val="22"/>
          <w:szCs w:val="22"/>
        </w:rPr>
      </w:pPr>
      <w:r w:rsidRPr="004D6475">
        <w:rPr>
          <w:rFonts w:ascii="Arial" w:hAnsi="Arial" w:cs="Arial"/>
          <w:sz w:val="22"/>
          <w:szCs w:val="22"/>
        </w:rPr>
        <w:t xml:space="preserve">4. Wykonawca oświadcza, że znany jest mu fakt, iż treść niniejszej umowy, </w:t>
      </w:r>
      <w:r w:rsidRPr="004D6475">
        <w:rPr>
          <w:rFonts w:ascii="Arial" w:hAnsi="Arial" w:cs="Arial"/>
          <w:sz w:val="22"/>
          <w:szCs w:val="22"/>
        </w:rPr>
        <w:br/>
        <w:t>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62B14E6F" w14:textId="77777777" w:rsidR="000743F9" w:rsidRPr="004D6475" w:rsidRDefault="000743F9" w:rsidP="000743F9">
      <w:pPr>
        <w:autoSpaceDN w:val="0"/>
        <w:spacing w:after="160" w:line="259" w:lineRule="auto"/>
        <w:ind w:left="426" w:hanging="568"/>
        <w:jc w:val="both"/>
        <w:textAlignment w:val="baseline"/>
        <w:rPr>
          <w:rFonts w:ascii="Arial" w:hAnsi="Arial" w:cs="Arial"/>
          <w:sz w:val="22"/>
          <w:szCs w:val="22"/>
        </w:rPr>
      </w:pPr>
      <w:r w:rsidRPr="004D6475">
        <w:rPr>
          <w:rFonts w:ascii="Arial" w:hAnsi="Arial" w:cs="Arial"/>
          <w:sz w:val="22"/>
          <w:szCs w:val="22"/>
        </w:rPr>
        <w:t xml:space="preserve">  5.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4D6475">
        <w:rPr>
          <w:rFonts w:ascii="Arial" w:hAnsi="Arial" w:cs="Arial"/>
          <w:sz w:val="22"/>
          <w:szCs w:val="22"/>
        </w:rPr>
        <w:br/>
        <w:t xml:space="preserve">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t>
      </w:r>
      <w:r w:rsidRPr="004D6475">
        <w:rPr>
          <w:rFonts w:ascii="Arial" w:hAnsi="Arial" w:cs="Arial"/>
          <w:sz w:val="22"/>
          <w:szCs w:val="22"/>
        </w:rPr>
        <w:br/>
        <w:t>w zakresie danych osobowych Wykonawcy, w sytuacji, w której jest on osobą fizyczną (w tym osobą fizyczną prowadzącą działalność gospodarczą) a także danych osobowych osób, które Wykonawca wskazał ze swojej strony do realizacji niniejszej umowy;</w:t>
      </w:r>
    </w:p>
    <w:p w14:paraId="471AD875" w14:textId="77777777" w:rsidR="000743F9" w:rsidRPr="004D6475" w:rsidRDefault="000743F9" w:rsidP="000743F9">
      <w:pPr>
        <w:ind w:left="284" w:hanging="284"/>
        <w:jc w:val="both"/>
        <w:rPr>
          <w:rFonts w:ascii="Arial" w:hAnsi="Arial" w:cs="Arial"/>
          <w:color w:val="000000" w:themeColor="text1"/>
          <w:sz w:val="22"/>
          <w:szCs w:val="22"/>
        </w:rPr>
      </w:pPr>
      <w:r w:rsidRPr="004D6475">
        <w:rPr>
          <w:rFonts w:ascii="Arial" w:hAnsi="Arial" w:cs="Arial"/>
          <w:color w:val="000000" w:themeColor="text1"/>
          <w:sz w:val="22"/>
          <w:szCs w:val="22"/>
        </w:rPr>
        <w:t>6.  Niniejsza umowa została sporządzona w dwóch jednakowych egzemplarzach, z czego jeden egzemplarz przeznaczony jest dla Zamawiającego i jeden egzemplarz dla Wykonawcy.</w:t>
      </w:r>
    </w:p>
    <w:p w14:paraId="6BEEDC10" w14:textId="77777777" w:rsidR="000743F9" w:rsidRPr="004D6475" w:rsidRDefault="000743F9" w:rsidP="000743F9">
      <w:pPr>
        <w:tabs>
          <w:tab w:val="left" w:pos="3420"/>
        </w:tabs>
        <w:jc w:val="both"/>
        <w:rPr>
          <w:rFonts w:ascii="Arial" w:hAnsi="Arial" w:cs="Arial"/>
          <w:color w:val="000000" w:themeColor="text1"/>
          <w:sz w:val="22"/>
          <w:szCs w:val="22"/>
        </w:rPr>
      </w:pPr>
    </w:p>
    <w:p w14:paraId="218A457B" w14:textId="77777777" w:rsidR="00853D6C" w:rsidRDefault="00853D6C"/>
    <w:sectPr w:rsidR="00853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A5797"/>
    <w:multiLevelType w:val="hybridMultilevel"/>
    <w:tmpl w:val="3C3653EC"/>
    <w:lvl w:ilvl="0" w:tplc="287A520C">
      <w:start w:val="1"/>
      <w:numFmt w:val="decimal"/>
      <w:lvlText w:val="%1."/>
      <w:lvlJc w:val="left"/>
      <w:pPr>
        <w:ind w:left="644" w:hanging="360"/>
      </w:pPr>
      <w:rPr>
        <w:rFonts w:hint="default"/>
      </w:rPr>
    </w:lvl>
    <w:lvl w:ilvl="1" w:tplc="04DA7E2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24B02BEE"/>
    <w:multiLevelType w:val="hybridMultilevel"/>
    <w:tmpl w:val="EF308864"/>
    <w:lvl w:ilvl="0" w:tplc="F7EE326A">
      <w:start w:val="1"/>
      <w:numFmt w:val="lowerLetter"/>
      <w:lvlText w:val="%1)"/>
      <w:lvlJc w:val="left"/>
      <w:pPr>
        <w:tabs>
          <w:tab w:val="num" w:pos="786"/>
        </w:tabs>
        <w:ind w:left="786" w:hanging="360"/>
      </w:pPr>
      <w:rPr>
        <w:b w:val="0"/>
        <w:bCs/>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4" w15:restartNumberingAfterBreak="0">
    <w:nsid w:val="321C2B5B"/>
    <w:multiLevelType w:val="hybridMultilevel"/>
    <w:tmpl w:val="AEC078EE"/>
    <w:lvl w:ilvl="0" w:tplc="FFFFFFFF">
      <w:start w:val="1"/>
      <w:numFmt w:val="decimal"/>
      <w:lvlText w:val="%1."/>
      <w:lvlJc w:val="left"/>
      <w:pPr>
        <w:ind w:left="36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085840"/>
    <w:multiLevelType w:val="hybridMultilevel"/>
    <w:tmpl w:val="72CA3FE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65900E5F"/>
    <w:multiLevelType w:val="hybridMultilevel"/>
    <w:tmpl w:val="F29A811E"/>
    <w:lvl w:ilvl="0" w:tplc="0415000F">
      <w:start w:val="1"/>
      <w:numFmt w:val="decimal"/>
      <w:lvlText w:val="%1."/>
      <w:lvlJc w:val="left"/>
      <w:pPr>
        <w:ind w:left="1429" w:hanging="360"/>
      </w:pPr>
    </w:lvl>
    <w:lvl w:ilvl="1" w:tplc="3C445034">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71324F17"/>
    <w:multiLevelType w:val="hybridMultilevel"/>
    <w:tmpl w:val="C298B1B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num w:numId="1" w16cid:durableId="72509849">
    <w:abstractNumId w:val="5"/>
  </w:num>
  <w:num w:numId="2" w16cid:durableId="1167131690">
    <w:abstractNumId w:val="0"/>
  </w:num>
  <w:num w:numId="3" w16cid:durableId="738597169">
    <w:abstractNumId w:val="1"/>
  </w:num>
  <w:num w:numId="4" w16cid:durableId="1151097991">
    <w:abstractNumId w:val="6"/>
  </w:num>
  <w:num w:numId="5" w16cid:durableId="22741860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7678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68840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887165">
    <w:abstractNumId w:val="7"/>
  </w:num>
  <w:num w:numId="9" w16cid:durableId="179442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F9"/>
    <w:rsid w:val="000743F9"/>
    <w:rsid w:val="00853D6C"/>
    <w:rsid w:val="00F04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6239"/>
  <w15:chartTrackingRefBased/>
  <w15:docId w15:val="{F66F15E9-F5DA-473E-BD12-D5E18A7B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3F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0743F9"/>
    <w:pPr>
      <w:ind w:left="708"/>
    </w:p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0743F9"/>
    <w:rPr>
      <w:rFonts w:ascii="Times New Roman" w:eastAsia="Times New Roman" w:hAnsi="Times New Roman" w:cs="Times New Roman"/>
      <w:kern w:val="0"/>
      <w:sz w:val="24"/>
      <w:szCs w:val="24"/>
      <w:lang w:eastAsia="pl-PL"/>
      <w14:ligatures w14:val="none"/>
    </w:rPr>
  </w:style>
  <w:style w:type="paragraph" w:customStyle="1" w:styleId="Default">
    <w:name w:val="Default"/>
    <w:rsid w:val="000743F9"/>
    <w:pPr>
      <w:autoSpaceDE w:val="0"/>
      <w:autoSpaceDN w:val="0"/>
      <w:adjustRightInd w:val="0"/>
      <w:spacing w:after="0" w:line="240" w:lineRule="auto"/>
    </w:pPr>
    <w:rPr>
      <w:rFonts w:ascii="Cambria" w:eastAsia="Times New Roman" w:hAnsi="Cambria" w:cs="Cambria"/>
      <w:color w:val="000000"/>
      <w:kern w:val="0"/>
      <w:sz w:val="24"/>
      <w:szCs w:val="24"/>
      <w:lang w:eastAsia="pl-PL"/>
      <w14:ligatures w14:val="none"/>
    </w:rPr>
  </w:style>
  <w:style w:type="paragraph" w:styleId="Zwykytekst">
    <w:name w:val="Plain Text"/>
    <w:basedOn w:val="Normalny"/>
    <w:link w:val="ZwykytekstZnak"/>
    <w:rsid w:val="000743F9"/>
    <w:rPr>
      <w:rFonts w:ascii="Courier New" w:hAnsi="Courier New"/>
      <w:sz w:val="20"/>
      <w:szCs w:val="20"/>
    </w:rPr>
  </w:style>
  <w:style w:type="character" w:customStyle="1" w:styleId="ZwykytekstZnak">
    <w:name w:val="Zwykły tekst Znak"/>
    <w:basedOn w:val="Domylnaczcionkaakapitu"/>
    <w:link w:val="Zwykytekst"/>
    <w:rsid w:val="000743F9"/>
    <w:rPr>
      <w:rFonts w:ascii="Courier New" w:eastAsia="Times New Roman" w:hAnsi="Courier New" w:cs="Times New Roman"/>
      <w:kern w:val="0"/>
      <w:sz w:val="20"/>
      <w:szCs w:val="20"/>
      <w:lang w:eastAsia="pl-PL"/>
      <w14:ligatures w14:val="none"/>
    </w:rPr>
  </w:style>
  <w:style w:type="character" w:customStyle="1" w:styleId="FontStyle13">
    <w:name w:val="Font Style13"/>
    <w:uiPriority w:val="99"/>
    <w:rsid w:val="000743F9"/>
    <w:rPr>
      <w:rFonts w:ascii="Times New Roman" w:hAnsi="Times New Roman" w:cs="Times New Roman" w:hint="default"/>
      <w:sz w:val="20"/>
      <w:szCs w:val="20"/>
    </w:rPr>
  </w:style>
  <w:style w:type="paragraph" w:customStyle="1" w:styleId="Akapitzlist1">
    <w:name w:val="Akapit z listą1"/>
    <w:basedOn w:val="Normalny"/>
    <w:rsid w:val="000743F9"/>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2962</Words>
  <Characters>17778</Characters>
  <Application>Microsoft Office Word</Application>
  <DocSecurity>0</DocSecurity>
  <Lines>148</Lines>
  <Paragraphs>41</Paragraphs>
  <ScaleCrop>false</ScaleCrop>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S.Perzanowska</dc:creator>
  <cp:keywords/>
  <dc:description/>
  <cp:lastModifiedBy>S.Perzanowska</cp:lastModifiedBy>
  <cp:revision>1</cp:revision>
  <dcterms:created xsi:type="dcterms:W3CDTF">2024-04-12T07:15:00Z</dcterms:created>
  <dcterms:modified xsi:type="dcterms:W3CDTF">2024-04-12T07:16:00Z</dcterms:modified>
</cp:coreProperties>
</file>