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3471CBA"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547305">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739610A9" w:rsidR="00F639EF" w:rsidRPr="000927BB" w:rsidRDefault="00F639EF" w:rsidP="00F639EF">
      <w:pPr>
        <w:jc w:val="both"/>
        <w:rPr>
          <w:rFonts w:ascii="Tahoma" w:hAnsi="Tahoma" w:cs="Tahoma"/>
          <w:b/>
          <w:sz w:val="24"/>
          <w:szCs w:val="24"/>
        </w:rPr>
      </w:pPr>
      <w:r w:rsidRPr="000927BB">
        <w:rPr>
          <w:rFonts w:ascii="Tahoma" w:hAnsi="Tahoma" w:cs="Tahoma"/>
          <w:b/>
          <w:sz w:val="24"/>
          <w:szCs w:val="24"/>
        </w:rPr>
        <w:t>PROGRAM UBEZPIECZENIA</w:t>
      </w:r>
      <w:r w:rsidR="00275373" w:rsidRPr="000927BB">
        <w:rPr>
          <w:rFonts w:ascii="Tahoma" w:hAnsi="Tahoma" w:cs="Tahoma"/>
          <w:b/>
          <w:sz w:val="24"/>
          <w:szCs w:val="24"/>
        </w:rPr>
        <w:t xml:space="preserve"> </w:t>
      </w:r>
      <w:r w:rsidR="000927BB" w:rsidRPr="000927BB">
        <w:rPr>
          <w:rFonts w:ascii="Tahoma" w:hAnsi="Tahoma" w:cs="Tahoma"/>
          <w:b/>
          <w:sz w:val="24"/>
          <w:szCs w:val="24"/>
        </w:rPr>
        <w:t>POWIATU ŁOBESKIEGO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498E2E57" w:rsidR="00F639EF" w:rsidRDefault="00F639EF" w:rsidP="00F639EF">
      <w:pPr>
        <w:autoSpaceDE w:val="0"/>
        <w:autoSpaceDN w:val="0"/>
        <w:adjustRightInd w:val="0"/>
        <w:jc w:val="both"/>
        <w:rPr>
          <w:rFonts w:ascii="Tahoma" w:hAnsi="Tahoma" w:cs="Tahoma"/>
          <w:bCs/>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6E9499F7" w14:textId="55E39B2E" w:rsidR="000927BB" w:rsidRDefault="000927BB" w:rsidP="00F639EF">
      <w:pPr>
        <w:autoSpaceDE w:val="0"/>
        <w:autoSpaceDN w:val="0"/>
        <w:adjustRightInd w:val="0"/>
        <w:jc w:val="both"/>
        <w:rPr>
          <w:rFonts w:ascii="Tahoma" w:hAnsi="Tahoma" w:cs="Tahoma"/>
          <w:bCs/>
        </w:rPr>
      </w:pPr>
    </w:p>
    <w:p w14:paraId="7F045C1D" w14:textId="77777777" w:rsidR="000927BB" w:rsidRPr="00501167" w:rsidRDefault="000927BB" w:rsidP="000927BB">
      <w:pPr>
        <w:rPr>
          <w:rFonts w:ascii="Tahoma" w:hAnsi="Tahoma" w:cs="Tahoma"/>
          <w:b/>
          <w:u w:val="single"/>
        </w:rPr>
      </w:pPr>
      <w:r w:rsidRPr="00501167">
        <w:rPr>
          <w:rFonts w:ascii="Tahoma" w:hAnsi="Tahoma" w:cs="Tahoma"/>
          <w:b/>
          <w:u w:val="single"/>
        </w:rPr>
        <w:t>Ubezpieczający:</w:t>
      </w:r>
    </w:p>
    <w:p w14:paraId="654EC03D" w14:textId="77777777" w:rsidR="000927BB" w:rsidRPr="00501167" w:rsidRDefault="000927BB" w:rsidP="000927BB">
      <w:pPr>
        <w:rPr>
          <w:rFonts w:ascii="Tahoma" w:hAnsi="Tahoma" w:cs="Tahoma"/>
          <w:b/>
        </w:rPr>
      </w:pPr>
      <w:r w:rsidRPr="00501167">
        <w:rPr>
          <w:rFonts w:ascii="Tahoma" w:hAnsi="Tahoma" w:cs="Tahoma"/>
          <w:b/>
        </w:rPr>
        <w:t>Powiat Łobeski</w:t>
      </w:r>
    </w:p>
    <w:p w14:paraId="1931E02B" w14:textId="77777777" w:rsidR="000927BB" w:rsidRPr="00501167" w:rsidRDefault="000927BB" w:rsidP="000927BB">
      <w:pPr>
        <w:rPr>
          <w:rFonts w:ascii="Tahoma" w:hAnsi="Tahoma" w:cs="Tahoma"/>
        </w:rPr>
      </w:pPr>
      <w:r w:rsidRPr="00501167">
        <w:rPr>
          <w:rFonts w:ascii="Tahoma" w:hAnsi="Tahoma" w:cs="Tahoma"/>
        </w:rPr>
        <w:t>ul. Konopnickiej 41</w:t>
      </w:r>
    </w:p>
    <w:p w14:paraId="29719CB3" w14:textId="77777777" w:rsidR="000927BB" w:rsidRPr="00501167" w:rsidRDefault="000927BB" w:rsidP="000927BB">
      <w:pPr>
        <w:rPr>
          <w:rFonts w:ascii="Tahoma" w:hAnsi="Tahoma" w:cs="Tahoma"/>
        </w:rPr>
      </w:pPr>
      <w:r w:rsidRPr="00501167">
        <w:rPr>
          <w:rFonts w:ascii="Tahoma" w:hAnsi="Tahoma" w:cs="Tahoma"/>
        </w:rPr>
        <w:t>73-150 Łobez</w:t>
      </w:r>
    </w:p>
    <w:p w14:paraId="06955905" w14:textId="77777777" w:rsidR="000927BB" w:rsidRPr="00501167" w:rsidRDefault="000927BB" w:rsidP="000927BB">
      <w:pPr>
        <w:rPr>
          <w:rFonts w:ascii="Tahoma" w:hAnsi="Tahoma" w:cs="Tahoma"/>
        </w:rPr>
      </w:pPr>
      <w:r w:rsidRPr="00501167">
        <w:rPr>
          <w:rFonts w:ascii="Tahoma" w:hAnsi="Tahoma" w:cs="Tahoma"/>
        </w:rPr>
        <w:t>NIP: 2530176050</w:t>
      </w:r>
    </w:p>
    <w:p w14:paraId="2A84CE10" w14:textId="77777777" w:rsidR="000927BB" w:rsidRPr="00501167" w:rsidRDefault="000927BB" w:rsidP="000927BB">
      <w:pPr>
        <w:rPr>
          <w:rFonts w:ascii="Tahoma" w:hAnsi="Tahoma" w:cs="Tahoma"/>
        </w:rPr>
      </w:pPr>
      <w:r w:rsidRPr="00501167">
        <w:rPr>
          <w:rFonts w:ascii="Tahoma" w:hAnsi="Tahoma" w:cs="Tahoma"/>
        </w:rPr>
        <w:t>REGON: 812690536</w:t>
      </w:r>
    </w:p>
    <w:p w14:paraId="43E20CF6" w14:textId="77777777" w:rsidR="000927BB" w:rsidRPr="00501167" w:rsidRDefault="000927BB" w:rsidP="000927BB">
      <w:pPr>
        <w:rPr>
          <w:rFonts w:ascii="Tahoma" w:hAnsi="Tahoma" w:cs="Tahoma"/>
        </w:rPr>
      </w:pPr>
    </w:p>
    <w:p w14:paraId="52180857" w14:textId="77777777" w:rsidR="000927BB" w:rsidRPr="00501167" w:rsidRDefault="000927BB" w:rsidP="000927BB">
      <w:pPr>
        <w:rPr>
          <w:rFonts w:ascii="Tahoma" w:hAnsi="Tahoma" w:cs="Tahoma"/>
          <w:b/>
          <w:u w:val="single"/>
        </w:rPr>
      </w:pPr>
      <w:r w:rsidRPr="00501167">
        <w:rPr>
          <w:rFonts w:ascii="Tahoma" w:hAnsi="Tahoma" w:cs="Tahoma"/>
          <w:b/>
          <w:u w:val="single"/>
        </w:rPr>
        <w:t>Ubezpieczony:</w:t>
      </w:r>
    </w:p>
    <w:p w14:paraId="7F04DCAD" w14:textId="77777777" w:rsidR="000927BB" w:rsidRPr="00501167" w:rsidRDefault="000927BB" w:rsidP="000927BB">
      <w:pPr>
        <w:rPr>
          <w:rFonts w:ascii="Tahoma" w:hAnsi="Tahoma" w:cs="Tahoma"/>
          <w:b/>
        </w:rPr>
      </w:pPr>
      <w:r w:rsidRPr="00501167">
        <w:rPr>
          <w:rFonts w:ascii="Tahoma" w:hAnsi="Tahoma" w:cs="Tahoma"/>
          <w:b/>
        </w:rPr>
        <w:t>Powiat Łobeski</w:t>
      </w:r>
    </w:p>
    <w:p w14:paraId="7892C856" w14:textId="77777777" w:rsidR="000927BB" w:rsidRPr="00501167" w:rsidRDefault="000927BB" w:rsidP="000927BB">
      <w:pPr>
        <w:rPr>
          <w:rFonts w:ascii="Tahoma" w:hAnsi="Tahoma" w:cs="Tahoma"/>
        </w:rPr>
      </w:pPr>
      <w:r w:rsidRPr="00501167">
        <w:rPr>
          <w:rFonts w:ascii="Tahoma" w:hAnsi="Tahoma" w:cs="Tahoma"/>
        </w:rPr>
        <w:t>ul. Konopnickiej 41</w:t>
      </w:r>
    </w:p>
    <w:p w14:paraId="321C963C" w14:textId="77777777" w:rsidR="000927BB" w:rsidRPr="00501167" w:rsidRDefault="000927BB" w:rsidP="000927BB">
      <w:pPr>
        <w:rPr>
          <w:rFonts w:ascii="Tahoma" w:hAnsi="Tahoma" w:cs="Tahoma"/>
        </w:rPr>
      </w:pPr>
      <w:r w:rsidRPr="00501167">
        <w:rPr>
          <w:rFonts w:ascii="Tahoma" w:hAnsi="Tahoma" w:cs="Tahoma"/>
        </w:rPr>
        <w:t>73-150 Łobez</w:t>
      </w:r>
    </w:p>
    <w:p w14:paraId="0DBC538B" w14:textId="32F5655F" w:rsidR="000927BB" w:rsidRDefault="000927BB" w:rsidP="000927BB">
      <w:pPr>
        <w:rPr>
          <w:rFonts w:ascii="Tahoma" w:hAnsi="Tahoma" w:cs="Tahoma"/>
        </w:rPr>
      </w:pPr>
      <w:r w:rsidRPr="00501167">
        <w:rPr>
          <w:rFonts w:ascii="Tahoma" w:hAnsi="Tahoma" w:cs="Tahoma"/>
        </w:rPr>
        <w:t xml:space="preserve">w ramach </w:t>
      </w:r>
      <w:r w:rsidRPr="00501167">
        <w:rPr>
          <w:rFonts w:ascii="Tahoma" w:hAnsi="Tahoma" w:cs="Tahoma"/>
          <w:color w:val="000000" w:themeColor="text1"/>
        </w:rPr>
        <w:t>którego</w:t>
      </w:r>
      <w:r w:rsidRPr="00501167">
        <w:rPr>
          <w:rFonts w:ascii="Tahoma" w:hAnsi="Tahoma" w:cs="Tahoma"/>
          <w:color w:val="FF0000"/>
        </w:rPr>
        <w:t xml:space="preserve"> </w:t>
      </w:r>
      <w:r w:rsidRPr="00501167">
        <w:rPr>
          <w:rFonts w:ascii="Tahoma" w:hAnsi="Tahoma" w:cs="Tahoma"/>
        </w:rPr>
        <w:t>funkcjonują następujące jednostki organizacyjne:</w:t>
      </w:r>
    </w:p>
    <w:p w14:paraId="0B3EB5E5" w14:textId="7FD4D77F" w:rsidR="000927BB" w:rsidRDefault="000927BB" w:rsidP="000927BB">
      <w:pPr>
        <w:rPr>
          <w:rFonts w:ascii="Tahoma" w:hAnsi="Tahoma" w:cs="Tahoma"/>
        </w:rPr>
      </w:pPr>
    </w:p>
    <w:p w14:paraId="235C2404" w14:textId="77777777" w:rsidR="000927BB" w:rsidRPr="00501167" w:rsidRDefault="000927BB" w:rsidP="000927BB">
      <w:pPr>
        <w:rPr>
          <w:rFonts w:ascii="Tahoma" w:hAnsi="Tahoma" w:cs="Tahoma"/>
        </w:rPr>
      </w:pPr>
    </w:p>
    <w:p w14:paraId="0CDDA383" w14:textId="77777777" w:rsidR="000927BB" w:rsidRPr="00501167" w:rsidRDefault="000927BB" w:rsidP="000927BB">
      <w:pPr>
        <w:rPr>
          <w:rFonts w:ascii="Tahoma" w:hAnsi="Tahoma" w:cs="Tahoma"/>
        </w:rPr>
      </w:pPr>
    </w:p>
    <w:tbl>
      <w:tblPr>
        <w:tblW w:w="10175" w:type="dxa"/>
        <w:tblInd w:w="75" w:type="dxa"/>
        <w:tblCellMar>
          <w:left w:w="70" w:type="dxa"/>
          <w:right w:w="70" w:type="dxa"/>
        </w:tblCellMar>
        <w:tblLook w:val="04A0" w:firstRow="1" w:lastRow="0" w:firstColumn="1" w:lastColumn="0" w:noHBand="0" w:noVBand="1"/>
      </w:tblPr>
      <w:tblGrid>
        <w:gridCol w:w="631"/>
        <w:gridCol w:w="3421"/>
        <w:gridCol w:w="1330"/>
        <w:gridCol w:w="1276"/>
        <w:gridCol w:w="3517"/>
      </w:tblGrid>
      <w:tr w:rsidR="000927BB" w:rsidRPr="00501167" w14:paraId="4F9996EE" w14:textId="77777777" w:rsidTr="00C84E49">
        <w:trPr>
          <w:trHeight w:val="442"/>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8BEB" w14:textId="77777777" w:rsidR="000927BB" w:rsidRPr="00501167" w:rsidRDefault="000927BB" w:rsidP="00C84E49">
            <w:pPr>
              <w:jc w:val="center"/>
              <w:rPr>
                <w:rFonts w:ascii="Arial" w:hAnsi="Arial" w:cs="Arial"/>
                <w:b/>
              </w:rPr>
            </w:pPr>
            <w:r w:rsidRPr="00501167">
              <w:rPr>
                <w:rFonts w:ascii="Arial" w:hAnsi="Arial" w:cs="Arial"/>
                <w:b/>
              </w:rPr>
              <w:lastRenderedPageBreak/>
              <w:t>L.P.</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14:paraId="1AC27A1C" w14:textId="77777777" w:rsidR="000927BB" w:rsidRPr="00501167" w:rsidRDefault="000927BB" w:rsidP="00C84E49">
            <w:pPr>
              <w:rPr>
                <w:rFonts w:ascii="Arial" w:hAnsi="Arial" w:cs="Arial"/>
                <w:b/>
              </w:rPr>
            </w:pPr>
            <w:r w:rsidRPr="00501167">
              <w:rPr>
                <w:rFonts w:ascii="Arial" w:hAnsi="Arial" w:cs="Arial"/>
                <w:b/>
              </w:rPr>
              <w:t>Nazwa jednostki</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31D33F71" w14:textId="77777777" w:rsidR="000927BB" w:rsidRPr="00501167" w:rsidRDefault="000927BB" w:rsidP="00C84E49">
            <w:pPr>
              <w:jc w:val="center"/>
              <w:rPr>
                <w:rFonts w:ascii="Arial" w:hAnsi="Arial" w:cs="Arial"/>
                <w:b/>
              </w:rPr>
            </w:pPr>
            <w:r w:rsidRPr="00501167">
              <w:rPr>
                <w:rFonts w:ascii="Arial" w:hAnsi="Arial" w:cs="Arial"/>
                <w:b/>
              </w:rPr>
              <w:t>REGON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359F88" w14:textId="77777777" w:rsidR="000927BB" w:rsidRPr="00501167" w:rsidRDefault="000927BB" w:rsidP="00C84E49">
            <w:pPr>
              <w:jc w:val="center"/>
              <w:rPr>
                <w:rFonts w:ascii="Arial" w:hAnsi="Arial" w:cs="Arial"/>
                <w:b/>
              </w:rPr>
            </w:pPr>
            <w:r w:rsidRPr="00501167">
              <w:rPr>
                <w:rFonts w:ascii="Arial" w:hAnsi="Arial" w:cs="Arial"/>
                <w:b/>
              </w:rPr>
              <w:t>NIP</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14:paraId="7435D0D6" w14:textId="77777777" w:rsidR="000927BB" w:rsidRPr="00501167" w:rsidRDefault="000927BB" w:rsidP="00C84E49">
            <w:pPr>
              <w:jc w:val="center"/>
              <w:rPr>
                <w:rFonts w:ascii="Arial" w:hAnsi="Arial" w:cs="Arial"/>
                <w:b/>
              </w:rPr>
            </w:pPr>
            <w:r w:rsidRPr="00501167">
              <w:rPr>
                <w:rFonts w:ascii="Arial" w:hAnsi="Arial" w:cs="Arial"/>
                <w:b/>
              </w:rPr>
              <w:t>Adres </w:t>
            </w:r>
          </w:p>
        </w:tc>
      </w:tr>
      <w:tr w:rsidR="000927BB" w:rsidRPr="00501167" w14:paraId="017E8C11" w14:textId="77777777" w:rsidTr="00C84E49">
        <w:trPr>
          <w:trHeight w:val="515"/>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00599" w14:textId="77777777" w:rsidR="000927BB" w:rsidRPr="00501167" w:rsidRDefault="000927BB" w:rsidP="00C84E49">
            <w:pPr>
              <w:jc w:val="center"/>
              <w:rPr>
                <w:rFonts w:ascii="Arial" w:hAnsi="Arial" w:cs="Arial"/>
              </w:rPr>
            </w:pPr>
            <w:r w:rsidRPr="00501167">
              <w:rPr>
                <w:rFonts w:ascii="Arial" w:hAnsi="Arial" w:cs="Arial"/>
              </w:rPr>
              <w:t>1</w:t>
            </w:r>
          </w:p>
        </w:tc>
        <w:tc>
          <w:tcPr>
            <w:tcW w:w="3421" w:type="dxa"/>
            <w:tcBorders>
              <w:top w:val="single" w:sz="4" w:space="0" w:color="auto"/>
              <w:left w:val="nil"/>
              <w:bottom w:val="single" w:sz="4" w:space="0" w:color="auto"/>
              <w:right w:val="single" w:sz="4" w:space="0" w:color="auto"/>
            </w:tcBorders>
            <w:shd w:val="clear" w:color="auto" w:fill="auto"/>
            <w:vAlign w:val="center"/>
          </w:tcPr>
          <w:p w14:paraId="7D238FF3" w14:textId="77777777" w:rsidR="000927BB" w:rsidRPr="00501167" w:rsidRDefault="000927BB" w:rsidP="00C84E49">
            <w:pPr>
              <w:rPr>
                <w:rFonts w:ascii="Arial" w:hAnsi="Arial" w:cs="Arial"/>
              </w:rPr>
            </w:pPr>
            <w:r w:rsidRPr="00501167">
              <w:rPr>
                <w:rFonts w:ascii="Arial" w:hAnsi="Arial" w:cs="Arial"/>
              </w:rPr>
              <w:t>Starostwo Powiatowe w Łobzie</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58566785" w14:textId="77777777" w:rsidR="000927BB" w:rsidRPr="00501167" w:rsidRDefault="000927BB" w:rsidP="00C84E49">
            <w:pPr>
              <w:jc w:val="center"/>
              <w:rPr>
                <w:rFonts w:ascii="Arial" w:hAnsi="Arial" w:cs="Arial"/>
              </w:rPr>
            </w:pPr>
            <w:r w:rsidRPr="00501167">
              <w:rPr>
                <w:rFonts w:ascii="Arial" w:hAnsi="Arial" w:cs="Arial"/>
              </w:rPr>
              <w:t>2530104286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CE381B" w14:textId="77777777" w:rsidR="000927BB" w:rsidRPr="00501167" w:rsidRDefault="000927BB" w:rsidP="00C84E49">
            <w:pPr>
              <w:jc w:val="center"/>
              <w:rPr>
                <w:rFonts w:ascii="Arial" w:hAnsi="Arial" w:cs="Arial"/>
              </w:rPr>
            </w:pPr>
            <w:r w:rsidRPr="00501167">
              <w:rPr>
                <w:rFonts w:ascii="Arial" w:hAnsi="Arial" w:cs="Arial"/>
              </w:rPr>
              <w:t>812424310</w:t>
            </w:r>
          </w:p>
        </w:tc>
        <w:tc>
          <w:tcPr>
            <w:tcW w:w="3517" w:type="dxa"/>
            <w:tcBorders>
              <w:top w:val="single" w:sz="4" w:space="0" w:color="auto"/>
              <w:left w:val="nil"/>
              <w:bottom w:val="single" w:sz="4" w:space="0" w:color="auto"/>
              <w:right w:val="single" w:sz="4" w:space="0" w:color="auto"/>
            </w:tcBorders>
            <w:shd w:val="clear" w:color="auto" w:fill="auto"/>
            <w:noWrap/>
            <w:vAlign w:val="center"/>
          </w:tcPr>
          <w:p w14:paraId="534B0EAB" w14:textId="77777777" w:rsidR="000927BB" w:rsidRPr="00501167" w:rsidRDefault="000927BB" w:rsidP="00C84E49">
            <w:pPr>
              <w:jc w:val="center"/>
              <w:rPr>
                <w:rFonts w:ascii="Arial" w:hAnsi="Arial" w:cs="Arial"/>
              </w:rPr>
            </w:pPr>
            <w:r w:rsidRPr="00501167">
              <w:rPr>
                <w:rFonts w:ascii="Arial" w:hAnsi="Arial" w:cs="Arial"/>
              </w:rPr>
              <w:t>ul. Konopnickiej 41, 73-150 Łobez </w:t>
            </w:r>
          </w:p>
        </w:tc>
      </w:tr>
      <w:tr w:rsidR="000927BB" w:rsidRPr="00501167" w14:paraId="77F27EBD" w14:textId="77777777" w:rsidTr="00C84E49">
        <w:trPr>
          <w:trHeight w:val="5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6ED028C3" w14:textId="77777777" w:rsidR="000927BB" w:rsidRPr="00501167" w:rsidRDefault="000927BB" w:rsidP="00C84E49">
            <w:pPr>
              <w:jc w:val="center"/>
              <w:rPr>
                <w:rFonts w:ascii="Arial" w:hAnsi="Arial" w:cs="Arial"/>
              </w:rPr>
            </w:pPr>
            <w:r w:rsidRPr="00501167">
              <w:rPr>
                <w:rFonts w:ascii="Arial" w:hAnsi="Arial" w:cs="Arial"/>
              </w:rPr>
              <w:t>2</w:t>
            </w:r>
          </w:p>
        </w:tc>
        <w:tc>
          <w:tcPr>
            <w:tcW w:w="3421" w:type="dxa"/>
            <w:tcBorders>
              <w:top w:val="nil"/>
              <w:left w:val="nil"/>
              <w:bottom w:val="single" w:sz="4" w:space="0" w:color="auto"/>
              <w:right w:val="single" w:sz="4" w:space="0" w:color="auto"/>
            </w:tcBorders>
            <w:shd w:val="clear" w:color="auto" w:fill="auto"/>
            <w:vAlign w:val="center"/>
            <w:hideMark/>
          </w:tcPr>
          <w:p w14:paraId="42B8B0B6" w14:textId="77777777" w:rsidR="000927BB" w:rsidRPr="00501167" w:rsidRDefault="000927BB" w:rsidP="00C84E49">
            <w:pPr>
              <w:rPr>
                <w:rFonts w:ascii="Arial" w:hAnsi="Arial" w:cs="Arial"/>
              </w:rPr>
            </w:pPr>
            <w:r w:rsidRPr="00501167">
              <w:rPr>
                <w:rFonts w:ascii="Arial" w:hAnsi="Arial" w:cs="Arial"/>
              </w:rPr>
              <w:t>Zarząd Dróg Powiatowych w Łobzie</w:t>
            </w:r>
          </w:p>
        </w:tc>
        <w:tc>
          <w:tcPr>
            <w:tcW w:w="1330" w:type="dxa"/>
            <w:tcBorders>
              <w:top w:val="nil"/>
              <w:left w:val="nil"/>
              <w:bottom w:val="single" w:sz="4" w:space="0" w:color="auto"/>
              <w:right w:val="single" w:sz="4" w:space="0" w:color="auto"/>
            </w:tcBorders>
            <w:shd w:val="clear" w:color="auto" w:fill="auto"/>
            <w:noWrap/>
            <w:vAlign w:val="center"/>
            <w:hideMark/>
          </w:tcPr>
          <w:p w14:paraId="425FFC7A" w14:textId="77777777" w:rsidR="000927BB" w:rsidRPr="00501167" w:rsidRDefault="000927BB" w:rsidP="00C84E49">
            <w:pPr>
              <w:jc w:val="center"/>
              <w:rPr>
                <w:rFonts w:ascii="Arial" w:hAnsi="Arial" w:cs="Arial"/>
              </w:rPr>
            </w:pPr>
            <w:r w:rsidRPr="00501167">
              <w:rPr>
                <w:rFonts w:ascii="Arial" w:hAnsi="Arial" w:cs="Arial"/>
              </w:rPr>
              <w:t>2530104375</w:t>
            </w:r>
          </w:p>
        </w:tc>
        <w:tc>
          <w:tcPr>
            <w:tcW w:w="1276" w:type="dxa"/>
            <w:tcBorders>
              <w:top w:val="nil"/>
              <w:left w:val="nil"/>
              <w:bottom w:val="single" w:sz="4" w:space="0" w:color="auto"/>
              <w:right w:val="single" w:sz="4" w:space="0" w:color="auto"/>
            </w:tcBorders>
            <w:shd w:val="clear" w:color="auto" w:fill="auto"/>
            <w:noWrap/>
            <w:vAlign w:val="center"/>
            <w:hideMark/>
          </w:tcPr>
          <w:p w14:paraId="77659D4C" w14:textId="77777777" w:rsidR="000927BB" w:rsidRPr="00501167" w:rsidRDefault="000927BB" w:rsidP="00C84E49">
            <w:pPr>
              <w:jc w:val="center"/>
              <w:rPr>
                <w:rFonts w:ascii="Arial" w:hAnsi="Arial" w:cs="Arial"/>
              </w:rPr>
            </w:pPr>
            <w:r w:rsidRPr="00501167">
              <w:rPr>
                <w:rFonts w:ascii="Arial" w:hAnsi="Arial" w:cs="Arial"/>
              </w:rPr>
              <w:t>812429660</w:t>
            </w:r>
          </w:p>
        </w:tc>
        <w:tc>
          <w:tcPr>
            <w:tcW w:w="3517" w:type="dxa"/>
            <w:tcBorders>
              <w:top w:val="nil"/>
              <w:left w:val="nil"/>
              <w:bottom w:val="single" w:sz="4" w:space="0" w:color="auto"/>
              <w:right w:val="single" w:sz="4" w:space="0" w:color="auto"/>
            </w:tcBorders>
            <w:shd w:val="clear" w:color="auto" w:fill="auto"/>
            <w:noWrap/>
            <w:vAlign w:val="center"/>
            <w:hideMark/>
          </w:tcPr>
          <w:p w14:paraId="105069AB" w14:textId="77777777" w:rsidR="000927BB" w:rsidRPr="00501167" w:rsidRDefault="000927BB" w:rsidP="00C84E49">
            <w:pPr>
              <w:jc w:val="center"/>
              <w:rPr>
                <w:rFonts w:ascii="Arial" w:hAnsi="Arial" w:cs="Arial"/>
              </w:rPr>
            </w:pPr>
            <w:r w:rsidRPr="00501167">
              <w:rPr>
                <w:rFonts w:ascii="Arial" w:hAnsi="Arial" w:cs="Arial"/>
              </w:rPr>
              <w:t>ul. Niepodległości 35, 73-150 Łobez </w:t>
            </w:r>
          </w:p>
        </w:tc>
      </w:tr>
      <w:tr w:rsidR="000927BB" w:rsidRPr="00501167" w14:paraId="649FABDA" w14:textId="77777777" w:rsidTr="00C84E49">
        <w:trPr>
          <w:trHeight w:val="5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2CF50CA7" w14:textId="77777777" w:rsidR="000927BB" w:rsidRPr="00501167" w:rsidRDefault="000927BB" w:rsidP="00C84E49">
            <w:pPr>
              <w:jc w:val="center"/>
              <w:rPr>
                <w:rFonts w:ascii="Arial" w:hAnsi="Arial" w:cs="Arial"/>
              </w:rPr>
            </w:pPr>
            <w:r w:rsidRPr="00501167">
              <w:rPr>
                <w:rFonts w:ascii="Arial" w:hAnsi="Arial" w:cs="Arial"/>
              </w:rPr>
              <w:t>3</w:t>
            </w:r>
          </w:p>
        </w:tc>
        <w:tc>
          <w:tcPr>
            <w:tcW w:w="3421" w:type="dxa"/>
            <w:tcBorders>
              <w:top w:val="nil"/>
              <w:left w:val="nil"/>
              <w:bottom w:val="single" w:sz="4" w:space="0" w:color="auto"/>
              <w:right w:val="single" w:sz="4" w:space="0" w:color="auto"/>
            </w:tcBorders>
            <w:shd w:val="clear" w:color="auto" w:fill="auto"/>
            <w:vAlign w:val="center"/>
            <w:hideMark/>
          </w:tcPr>
          <w:p w14:paraId="4FF31D09" w14:textId="77777777" w:rsidR="000927BB" w:rsidRPr="00501167" w:rsidRDefault="000927BB" w:rsidP="00C84E49">
            <w:pPr>
              <w:rPr>
                <w:rFonts w:ascii="Arial" w:hAnsi="Arial" w:cs="Arial"/>
              </w:rPr>
            </w:pPr>
            <w:r w:rsidRPr="00501167">
              <w:rPr>
                <w:rFonts w:ascii="Arial" w:hAnsi="Arial" w:cs="Arial"/>
              </w:rPr>
              <w:t>Dom Pomocy Społecznej w Resku</w:t>
            </w:r>
          </w:p>
        </w:tc>
        <w:tc>
          <w:tcPr>
            <w:tcW w:w="1330" w:type="dxa"/>
            <w:tcBorders>
              <w:top w:val="nil"/>
              <w:left w:val="nil"/>
              <w:bottom w:val="single" w:sz="4" w:space="0" w:color="auto"/>
              <w:right w:val="single" w:sz="4" w:space="0" w:color="auto"/>
            </w:tcBorders>
            <w:shd w:val="clear" w:color="auto" w:fill="auto"/>
            <w:vAlign w:val="center"/>
            <w:hideMark/>
          </w:tcPr>
          <w:p w14:paraId="3CADCF37" w14:textId="77777777" w:rsidR="000927BB" w:rsidRPr="00501167" w:rsidRDefault="000927BB" w:rsidP="00C84E49">
            <w:pPr>
              <w:jc w:val="center"/>
              <w:rPr>
                <w:rFonts w:ascii="Arial" w:hAnsi="Arial" w:cs="Arial"/>
              </w:rPr>
            </w:pPr>
            <w:r w:rsidRPr="00501167">
              <w:rPr>
                <w:rFonts w:ascii="Arial" w:hAnsi="Arial" w:cs="Arial"/>
              </w:rPr>
              <w:t>8571062234</w:t>
            </w:r>
          </w:p>
        </w:tc>
        <w:tc>
          <w:tcPr>
            <w:tcW w:w="1276" w:type="dxa"/>
            <w:tcBorders>
              <w:top w:val="nil"/>
              <w:left w:val="nil"/>
              <w:bottom w:val="single" w:sz="4" w:space="0" w:color="auto"/>
              <w:right w:val="single" w:sz="4" w:space="0" w:color="auto"/>
            </w:tcBorders>
            <w:shd w:val="clear" w:color="auto" w:fill="auto"/>
            <w:noWrap/>
            <w:vAlign w:val="center"/>
            <w:hideMark/>
          </w:tcPr>
          <w:p w14:paraId="72F34EDD" w14:textId="77777777" w:rsidR="000927BB" w:rsidRPr="00501167" w:rsidRDefault="000927BB" w:rsidP="00C84E49">
            <w:pPr>
              <w:jc w:val="center"/>
              <w:rPr>
                <w:rFonts w:ascii="Arial" w:hAnsi="Arial" w:cs="Arial"/>
              </w:rPr>
            </w:pPr>
            <w:r w:rsidRPr="00501167">
              <w:rPr>
                <w:rFonts w:ascii="Arial" w:hAnsi="Arial" w:cs="Arial"/>
              </w:rPr>
              <w:t>000293054</w:t>
            </w:r>
          </w:p>
        </w:tc>
        <w:tc>
          <w:tcPr>
            <w:tcW w:w="3517" w:type="dxa"/>
            <w:tcBorders>
              <w:top w:val="nil"/>
              <w:left w:val="nil"/>
              <w:bottom w:val="single" w:sz="4" w:space="0" w:color="auto"/>
              <w:right w:val="single" w:sz="4" w:space="0" w:color="auto"/>
            </w:tcBorders>
            <w:shd w:val="clear" w:color="auto" w:fill="auto"/>
            <w:vAlign w:val="center"/>
            <w:hideMark/>
          </w:tcPr>
          <w:p w14:paraId="7B2564F9" w14:textId="77777777" w:rsidR="000927BB" w:rsidRPr="00501167" w:rsidRDefault="000927BB" w:rsidP="00C84E49">
            <w:pPr>
              <w:jc w:val="center"/>
              <w:rPr>
                <w:rFonts w:ascii="Arial" w:hAnsi="Arial" w:cs="Arial"/>
              </w:rPr>
            </w:pPr>
            <w:r w:rsidRPr="00501167">
              <w:rPr>
                <w:rFonts w:ascii="Arial" w:hAnsi="Arial" w:cs="Arial"/>
              </w:rPr>
              <w:t>ul. Wojska Polskiego 40, 72-315 Resko</w:t>
            </w:r>
          </w:p>
        </w:tc>
      </w:tr>
      <w:tr w:rsidR="000927BB" w:rsidRPr="00501167" w14:paraId="5D2EBE7B" w14:textId="77777777" w:rsidTr="00C84E49">
        <w:trPr>
          <w:trHeight w:val="5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5C90ACB9" w14:textId="77777777" w:rsidR="000927BB" w:rsidRPr="00501167" w:rsidRDefault="000927BB" w:rsidP="00C84E49">
            <w:pPr>
              <w:jc w:val="center"/>
              <w:rPr>
                <w:rFonts w:ascii="Arial" w:hAnsi="Arial" w:cs="Arial"/>
              </w:rPr>
            </w:pPr>
            <w:r w:rsidRPr="00501167">
              <w:rPr>
                <w:rFonts w:ascii="Arial" w:hAnsi="Arial" w:cs="Arial"/>
              </w:rPr>
              <w:t>4</w:t>
            </w:r>
          </w:p>
        </w:tc>
        <w:tc>
          <w:tcPr>
            <w:tcW w:w="3421" w:type="dxa"/>
            <w:tcBorders>
              <w:top w:val="nil"/>
              <w:left w:val="nil"/>
              <w:bottom w:val="single" w:sz="4" w:space="0" w:color="auto"/>
              <w:right w:val="single" w:sz="4" w:space="0" w:color="auto"/>
            </w:tcBorders>
            <w:shd w:val="clear" w:color="auto" w:fill="auto"/>
            <w:vAlign w:val="center"/>
            <w:hideMark/>
          </w:tcPr>
          <w:p w14:paraId="353F2FF1" w14:textId="77777777" w:rsidR="000927BB" w:rsidRPr="00501167" w:rsidRDefault="000927BB" w:rsidP="00C84E49">
            <w:pPr>
              <w:rPr>
                <w:rFonts w:ascii="Arial" w:hAnsi="Arial" w:cs="Arial"/>
              </w:rPr>
            </w:pPr>
            <w:r w:rsidRPr="00501167">
              <w:rPr>
                <w:rFonts w:ascii="Arial" w:hAnsi="Arial" w:cs="Arial"/>
              </w:rPr>
              <w:t>Powiatowe Centrum Pomocy Rodzinie w Łobzie</w:t>
            </w:r>
          </w:p>
        </w:tc>
        <w:tc>
          <w:tcPr>
            <w:tcW w:w="1330" w:type="dxa"/>
            <w:tcBorders>
              <w:top w:val="nil"/>
              <w:left w:val="nil"/>
              <w:bottom w:val="single" w:sz="4" w:space="0" w:color="auto"/>
              <w:right w:val="single" w:sz="4" w:space="0" w:color="auto"/>
            </w:tcBorders>
            <w:shd w:val="clear" w:color="auto" w:fill="auto"/>
            <w:noWrap/>
            <w:vAlign w:val="center"/>
            <w:hideMark/>
          </w:tcPr>
          <w:p w14:paraId="541EF842" w14:textId="77777777" w:rsidR="000927BB" w:rsidRPr="00501167" w:rsidRDefault="000927BB" w:rsidP="00C84E49">
            <w:pPr>
              <w:jc w:val="center"/>
              <w:rPr>
                <w:rFonts w:ascii="Arial" w:hAnsi="Arial" w:cs="Arial"/>
              </w:rPr>
            </w:pPr>
            <w:r w:rsidRPr="00501167">
              <w:rPr>
                <w:rFonts w:ascii="Arial" w:hAnsi="Arial" w:cs="Arial"/>
              </w:rPr>
              <w:t>2530104381</w:t>
            </w:r>
          </w:p>
        </w:tc>
        <w:tc>
          <w:tcPr>
            <w:tcW w:w="1276" w:type="dxa"/>
            <w:tcBorders>
              <w:top w:val="nil"/>
              <w:left w:val="nil"/>
              <w:bottom w:val="single" w:sz="4" w:space="0" w:color="auto"/>
              <w:right w:val="single" w:sz="4" w:space="0" w:color="auto"/>
            </w:tcBorders>
            <w:shd w:val="clear" w:color="auto" w:fill="auto"/>
            <w:noWrap/>
            <w:vAlign w:val="center"/>
            <w:hideMark/>
          </w:tcPr>
          <w:p w14:paraId="4326CF4C" w14:textId="77777777" w:rsidR="000927BB" w:rsidRPr="00501167" w:rsidRDefault="000927BB" w:rsidP="00C84E49">
            <w:pPr>
              <w:jc w:val="center"/>
              <w:rPr>
                <w:rFonts w:ascii="Arial" w:hAnsi="Arial" w:cs="Arial"/>
              </w:rPr>
            </w:pPr>
            <w:r w:rsidRPr="00501167">
              <w:rPr>
                <w:rFonts w:ascii="Arial" w:hAnsi="Arial" w:cs="Arial"/>
              </w:rPr>
              <w:t>812429648</w:t>
            </w:r>
          </w:p>
        </w:tc>
        <w:tc>
          <w:tcPr>
            <w:tcW w:w="3517" w:type="dxa"/>
            <w:tcBorders>
              <w:top w:val="nil"/>
              <w:left w:val="nil"/>
              <w:bottom w:val="single" w:sz="4" w:space="0" w:color="auto"/>
              <w:right w:val="single" w:sz="4" w:space="0" w:color="auto"/>
            </w:tcBorders>
            <w:shd w:val="clear" w:color="auto" w:fill="auto"/>
            <w:noWrap/>
            <w:vAlign w:val="center"/>
            <w:hideMark/>
          </w:tcPr>
          <w:p w14:paraId="42EB6FD9" w14:textId="77777777" w:rsidR="000927BB" w:rsidRPr="00501167" w:rsidRDefault="000927BB" w:rsidP="00C84E49">
            <w:pPr>
              <w:jc w:val="center"/>
              <w:rPr>
                <w:rFonts w:ascii="Arial" w:hAnsi="Arial" w:cs="Arial"/>
              </w:rPr>
            </w:pPr>
            <w:r w:rsidRPr="00501167">
              <w:rPr>
                <w:rFonts w:ascii="Arial" w:hAnsi="Arial" w:cs="Arial"/>
              </w:rPr>
              <w:t>ul. Bema 27, 73-150 Łobez</w:t>
            </w:r>
          </w:p>
        </w:tc>
      </w:tr>
      <w:tr w:rsidR="000927BB" w:rsidRPr="00501167" w14:paraId="4AF67C74" w14:textId="77777777" w:rsidTr="00C84E49">
        <w:trPr>
          <w:trHeight w:val="5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654E6F0A" w14:textId="77777777" w:rsidR="000927BB" w:rsidRPr="00501167" w:rsidRDefault="000927BB" w:rsidP="00C84E49">
            <w:pPr>
              <w:jc w:val="center"/>
              <w:rPr>
                <w:rFonts w:ascii="Arial" w:hAnsi="Arial" w:cs="Arial"/>
              </w:rPr>
            </w:pPr>
            <w:r w:rsidRPr="00501167">
              <w:rPr>
                <w:rFonts w:ascii="Arial" w:hAnsi="Arial" w:cs="Arial"/>
              </w:rPr>
              <w:t>5</w:t>
            </w:r>
          </w:p>
        </w:tc>
        <w:tc>
          <w:tcPr>
            <w:tcW w:w="3421" w:type="dxa"/>
            <w:tcBorders>
              <w:top w:val="nil"/>
              <w:left w:val="nil"/>
              <w:bottom w:val="single" w:sz="4" w:space="0" w:color="auto"/>
              <w:right w:val="single" w:sz="4" w:space="0" w:color="auto"/>
            </w:tcBorders>
            <w:shd w:val="clear" w:color="auto" w:fill="auto"/>
            <w:vAlign w:val="center"/>
            <w:hideMark/>
          </w:tcPr>
          <w:p w14:paraId="0D06C43A" w14:textId="77777777" w:rsidR="000927BB" w:rsidRPr="00501167" w:rsidRDefault="000927BB" w:rsidP="00C84E49">
            <w:pPr>
              <w:rPr>
                <w:rFonts w:ascii="Arial" w:hAnsi="Arial" w:cs="Arial"/>
              </w:rPr>
            </w:pPr>
            <w:r w:rsidRPr="00501167">
              <w:rPr>
                <w:rFonts w:ascii="Arial" w:hAnsi="Arial" w:cs="Arial"/>
              </w:rPr>
              <w:t xml:space="preserve">Poradnia </w:t>
            </w:r>
            <w:proofErr w:type="spellStart"/>
            <w:r w:rsidRPr="00501167">
              <w:rPr>
                <w:rFonts w:ascii="Arial" w:hAnsi="Arial" w:cs="Arial"/>
              </w:rPr>
              <w:t>Psychologiczno</w:t>
            </w:r>
            <w:proofErr w:type="spellEnd"/>
            <w:r w:rsidRPr="00501167">
              <w:rPr>
                <w:rFonts w:ascii="Arial" w:hAnsi="Arial" w:cs="Arial"/>
              </w:rPr>
              <w:t xml:space="preserve"> - Pedagogiczna w Łobzie</w:t>
            </w:r>
          </w:p>
        </w:tc>
        <w:tc>
          <w:tcPr>
            <w:tcW w:w="1330" w:type="dxa"/>
            <w:tcBorders>
              <w:top w:val="nil"/>
              <w:left w:val="nil"/>
              <w:bottom w:val="single" w:sz="4" w:space="0" w:color="auto"/>
              <w:right w:val="single" w:sz="4" w:space="0" w:color="auto"/>
            </w:tcBorders>
            <w:shd w:val="clear" w:color="auto" w:fill="auto"/>
            <w:noWrap/>
            <w:vAlign w:val="center"/>
            <w:hideMark/>
          </w:tcPr>
          <w:p w14:paraId="57A2A6A2" w14:textId="77777777" w:rsidR="000927BB" w:rsidRPr="00501167" w:rsidRDefault="000927BB" w:rsidP="00C84E49">
            <w:pPr>
              <w:jc w:val="center"/>
              <w:rPr>
                <w:rFonts w:ascii="Arial" w:hAnsi="Arial" w:cs="Arial"/>
              </w:rPr>
            </w:pPr>
            <w:r w:rsidRPr="00501167">
              <w:rPr>
                <w:rFonts w:ascii="Arial" w:hAnsi="Arial" w:cs="Arial"/>
              </w:rPr>
              <w:t>8541128572</w:t>
            </w:r>
          </w:p>
        </w:tc>
        <w:tc>
          <w:tcPr>
            <w:tcW w:w="1276" w:type="dxa"/>
            <w:tcBorders>
              <w:top w:val="nil"/>
              <w:left w:val="nil"/>
              <w:bottom w:val="single" w:sz="4" w:space="0" w:color="auto"/>
              <w:right w:val="single" w:sz="4" w:space="0" w:color="auto"/>
            </w:tcBorders>
            <w:shd w:val="clear" w:color="auto" w:fill="auto"/>
            <w:noWrap/>
            <w:vAlign w:val="center"/>
            <w:hideMark/>
          </w:tcPr>
          <w:p w14:paraId="15DF6C39" w14:textId="77777777" w:rsidR="000927BB" w:rsidRPr="00501167" w:rsidRDefault="000927BB" w:rsidP="00C84E49">
            <w:pPr>
              <w:jc w:val="center"/>
              <w:rPr>
                <w:rFonts w:ascii="Arial" w:hAnsi="Arial" w:cs="Arial"/>
              </w:rPr>
            </w:pPr>
            <w:r w:rsidRPr="00501167">
              <w:rPr>
                <w:rFonts w:ascii="Arial" w:hAnsi="Arial" w:cs="Arial"/>
              </w:rPr>
              <w:t>000703227</w:t>
            </w:r>
          </w:p>
        </w:tc>
        <w:tc>
          <w:tcPr>
            <w:tcW w:w="3517" w:type="dxa"/>
            <w:tcBorders>
              <w:top w:val="nil"/>
              <w:left w:val="nil"/>
              <w:bottom w:val="single" w:sz="4" w:space="0" w:color="auto"/>
              <w:right w:val="single" w:sz="4" w:space="0" w:color="auto"/>
            </w:tcBorders>
            <w:shd w:val="clear" w:color="auto" w:fill="auto"/>
            <w:vAlign w:val="center"/>
            <w:hideMark/>
          </w:tcPr>
          <w:p w14:paraId="3747723E" w14:textId="77777777" w:rsidR="000927BB" w:rsidRPr="00501167" w:rsidRDefault="000927BB" w:rsidP="00C84E49">
            <w:pPr>
              <w:jc w:val="center"/>
              <w:rPr>
                <w:rFonts w:ascii="Arial" w:hAnsi="Arial" w:cs="Arial"/>
              </w:rPr>
            </w:pPr>
            <w:r w:rsidRPr="00501167">
              <w:rPr>
                <w:rFonts w:ascii="Arial" w:hAnsi="Arial" w:cs="Arial"/>
              </w:rPr>
              <w:t>ul. Konopnickiej 42, 73-150 Łobez </w:t>
            </w:r>
          </w:p>
        </w:tc>
      </w:tr>
      <w:tr w:rsidR="000927BB" w:rsidRPr="00501167" w14:paraId="021CBAD2" w14:textId="77777777" w:rsidTr="00C84E49">
        <w:trPr>
          <w:trHeight w:val="5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6D11565D" w14:textId="77777777" w:rsidR="000927BB" w:rsidRPr="00501167" w:rsidRDefault="000927BB" w:rsidP="00C84E49">
            <w:pPr>
              <w:jc w:val="center"/>
              <w:rPr>
                <w:rFonts w:ascii="Arial" w:hAnsi="Arial" w:cs="Arial"/>
              </w:rPr>
            </w:pPr>
            <w:r w:rsidRPr="00501167">
              <w:rPr>
                <w:rFonts w:ascii="Arial" w:hAnsi="Arial" w:cs="Arial"/>
              </w:rPr>
              <w:t>6</w:t>
            </w:r>
          </w:p>
        </w:tc>
        <w:tc>
          <w:tcPr>
            <w:tcW w:w="3421" w:type="dxa"/>
            <w:tcBorders>
              <w:top w:val="nil"/>
              <w:left w:val="nil"/>
              <w:bottom w:val="single" w:sz="4" w:space="0" w:color="auto"/>
              <w:right w:val="single" w:sz="4" w:space="0" w:color="auto"/>
            </w:tcBorders>
            <w:shd w:val="clear" w:color="auto" w:fill="auto"/>
            <w:vAlign w:val="center"/>
            <w:hideMark/>
          </w:tcPr>
          <w:p w14:paraId="4D2B2106" w14:textId="77777777" w:rsidR="000927BB" w:rsidRPr="00501167" w:rsidRDefault="000927BB" w:rsidP="00C84E49">
            <w:pPr>
              <w:rPr>
                <w:rFonts w:ascii="Arial" w:hAnsi="Arial" w:cs="Arial"/>
              </w:rPr>
            </w:pPr>
            <w:r w:rsidRPr="00501167">
              <w:rPr>
                <w:rFonts w:ascii="Arial" w:hAnsi="Arial" w:cs="Arial"/>
              </w:rPr>
              <w:t>Dom Dziecka w Łobzie</w:t>
            </w:r>
          </w:p>
        </w:tc>
        <w:tc>
          <w:tcPr>
            <w:tcW w:w="1330" w:type="dxa"/>
            <w:tcBorders>
              <w:top w:val="nil"/>
              <w:left w:val="nil"/>
              <w:bottom w:val="single" w:sz="4" w:space="0" w:color="auto"/>
              <w:right w:val="single" w:sz="4" w:space="0" w:color="auto"/>
            </w:tcBorders>
            <w:shd w:val="clear" w:color="auto" w:fill="auto"/>
            <w:noWrap/>
            <w:vAlign w:val="center"/>
            <w:hideMark/>
          </w:tcPr>
          <w:p w14:paraId="0A9ECB1C" w14:textId="77777777" w:rsidR="000927BB" w:rsidRPr="00501167" w:rsidRDefault="000927BB" w:rsidP="00C84E49">
            <w:pPr>
              <w:jc w:val="center"/>
              <w:rPr>
                <w:rFonts w:ascii="Arial" w:hAnsi="Arial" w:cs="Arial"/>
              </w:rPr>
            </w:pPr>
            <w:r w:rsidRPr="00501167">
              <w:rPr>
                <w:rFonts w:ascii="Arial" w:hAnsi="Arial" w:cs="Arial"/>
              </w:rPr>
              <w:t>2530117739</w:t>
            </w:r>
          </w:p>
        </w:tc>
        <w:tc>
          <w:tcPr>
            <w:tcW w:w="1276" w:type="dxa"/>
            <w:tcBorders>
              <w:top w:val="nil"/>
              <w:left w:val="nil"/>
              <w:bottom w:val="single" w:sz="4" w:space="0" w:color="auto"/>
              <w:right w:val="single" w:sz="4" w:space="0" w:color="auto"/>
            </w:tcBorders>
            <w:shd w:val="clear" w:color="auto" w:fill="auto"/>
            <w:noWrap/>
            <w:vAlign w:val="center"/>
            <w:hideMark/>
          </w:tcPr>
          <w:p w14:paraId="08E2A22E" w14:textId="77777777" w:rsidR="000927BB" w:rsidRPr="00501167" w:rsidRDefault="000927BB" w:rsidP="00C84E49">
            <w:pPr>
              <w:jc w:val="center"/>
              <w:rPr>
                <w:rFonts w:ascii="Arial" w:hAnsi="Arial" w:cs="Arial"/>
              </w:rPr>
            </w:pPr>
            <w:r w:rsidRPr="00501167">
              <w:rPr>
                <w:rFonts w:ascii="Arial" w:hAnsi="Arial" w:cs="Arial"/>
              </w:rPr>
              <w:t>812512510</w:t>
            </w:r>
          </w:p>
        </w:tc>
        <w:tc>
          <w:tcPr>
            <w:tcW w:w="3517" w:type="dxa"/>
            <w:tcBorders>
              <w:top w:val="nil"/>
              <w:left w:val="nil"/>
              <w:bottom w:val="single" w:sz="4" w:space="0" w:color="auto"/>
              <w:right w:val="single" w:sz="4" w:space="0" w:color="auto"/>
            </w:tcBorders>
            <w:shd w:val="clear" w:color="auto" w:fill="auto"/>
            <w:noWrap/>
            <w:vAlign w:val="center"/>
            <w:hideMark/>
          </w:tcPr>
          <w:p w14:paraId="79746A3E" w14:textId="77777777" w:rsidR="000927BB" w:rsidRPr="00501167" w:rsidRDefault="000927BB" w:rsidP="00C84E49">
            <w:pPr>
              <w:jc w:val="center"/>
              <w:rPr>
                <w:rFonts w:ascii="Arial" w:hAnsi="Arial" w:cs="Arial"/>
              </w:rPr>
            </w:pPr>
            <w:r w:rsidRPr="00501167">
              <w:rPr>
                <w:rFonts w:ascii="Arial" w:hAnsi="Arial" w:cs="Arial"/>
              </w:rPr>
              <w:t>ul. Konopnickiej 42, 73-150 Łobez </w:t>
            </w:r>
          </w:p>
        </w:tc>
      </w:tr>
      <w:tr w:rsidR="000927BB" w:rsidRPr="00501167" w14:paraId="67C0EFBE" w14:textId="77777777" w:rsidTr="00C84E49">
        <w:trPr>
          <w:trHeight w:val="5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2337CC27" w14:textId="77777777" w:rsidR="000927BB" w:rsidRPr="00501167" w:rsidRDefault="000927BB" w:rsidP="00C84E49">
            <w:pPr>
              <w:jc w:val="center"/>
              <w:rPr>
                <w:rFonts w:ascii="Arial" w:hAnsi="Arial" w:cs="Arial"/>
              </w:rPr>
            </w:pPr>
            <w:r w:rsidRPr="00501167">
              <w:rPr>
                <w:rFonts w:ascii="Arial" w:hAnsi="Arial" w:cs="Arial"/>
              </w:rPr>
              <w:t>7</w:t>
            </w:r>
          </w:p>
        </w:tc>
        <w:tc>
          <w:tcPr>
            <w:tcW w:w="3421" w:type="dxa"/>
            <w:tcBorders>
              <w:top w:val="nil"/>
              <w:left w:val="nil"/>
              <w:bottom w:val="single" w:sz="4" w:space="0" w:color="auto"/>
              <w:right w:val="single" w:sz="4" w:space="0" w:color="auto"/>
            </w:tcBorders>
            <w:shd w:val="clear" w:color="auto" w:fill="auto"/>
            <w:vAlign w:val="center"/>
            <w:hideMark/>
          </w:tcPr>
          <w:p w14:paraId="2E9FC10C" w14:textId="77777777" w:rsidR="000927BB" w:rsidRPr="00501167" w:rsidRDefault="000927BB" w:rsidP="00C84E49">
            <w:pPr>
              <w:rPr>
                <w:rFonts w:ascii="Arial" w:hAnsi="Arial" w:cs="Arial"/>
              </w:rPr>
            </w:pPr>
            <w:r w:rsidRPr="00501167">
              <w:rPr>
                <w:rFonts w:ascii="Arial" w:hAnsi="Arial" w:cs="Arial"/>
              </w:rPr>
              <w:t>Zespół Szkół im. Tadeusza Kościuszki w Łobzie</w:t>
            </w:r>
          </w:p>
        </w:tc>
        <w:tc>
          <w:tcPr>
            <w:tcW w:w="1330" w:type="dxa"/>
            <w:tcBorders>
              <w:top w:val="nil"/>
              <w:left w:val="nil"/>
              <w:bottom w:val="single" w:sz="4" w:space="0" w:color="auto"/>
              <w:right w:val="single" w:sz="4" w:space="0" w:color="auto"/>
            </w:tcBorders>
            <w:shd w:val="clear" w:color="auto" w:fill="auto"/>
            <w:noWrap/>
            <w:vAlign w:val="center"/>
            <w:hideMark/>
          </w:tcPr>
          <w:p w14:paraId="41BDC1C6" w14:textId="77777777" w:rsidR="000927BB" w:rsidRPr="00501167" w:rsidRDefault="000927BB" w:rsidP="00C84E49">
            <w:pPr>
              <w:jc w:val="center"/>
              <w:rPr>
                <w:rFonts w:ascii="Arial" w:hAnsi="Arial" w:cs="Arial"/>
              </w:rPr>
            </w:pPr>
            <w:r w:rsidRPr="00501167">
              <w:rPr>
                <w:rFonts w:ascii="Arial" w:hAnsi="Arial" w:cs="Arial"/>
              </w:rPr>
              <w:t>8541684190</w:t>
            </w:r>
          </w:p>
        </w:tc>
        <w:tc>
          <w:tcPr>
            <w:tcW w:w="1276" w:type="dxa"/>
            <w:tcBorders>
              <w:top w:val="nil"/>
              <w:left w:val="nil"/>
              <w:bottom w:val="single" w:sz="4" w:space="0" w:color="auto"/>
              <w:right w:val="single" w:sz="4" w:space="0" w:color="auto"/>
            </w:tcBorders>
            <w:shd w:val="clear" w:color="auto" w:fill="auto"/>
            <w:noWrap/>
            <w:vAlign w:val="center"/>
            <w:hideMark/>
          </w:tcPr>
          <w:p w14:paraId="27BFAFA8" w14:textId="77777777" w:rsidR="000927BB" w:rsidRPr="00501167" w:rsidRDefault="000927BB" w:rsidP="00C84E49">
            <w:pPr>
              <w:jc w:val="center"/>
              <w:rPr>
                <w:rFonts w:ascii="Arial" w:hAnsi="Arial" w:cs="Arial"/>
              </w:rPr>
            </w:pPr>
            <w:r w:rsidRPr="00501167">
              <w:rPr>
                <w:rFonts w:ascii="Arial" w:hAnsi="Arial" w:cs="Arial"/>
              </w:rPr>
              <w:t>000229412</w:t>
            </w:r>
          </w:p>
        </w:tc>
        <w:tc>
          <w:tcPr>
            <w:tcW w:w="3517" w:type="dxa"/>
            <w:tcBorders>
              <w:top w:val="nil"/>
              <w:left w:val="nil"/>
              <w:bottom w:val="single" w:sz="4" w:space="0" w:color="auto"/>
              <w:right w:val="single" w:sz="4" w:space="0" w:color="auto"/>
            </w:tcBorders>
            <w:shd w:val="clear" w:color="auto" w:fill="auto"/>
            <w:noWrap/>
            <w:vAlign w:val="center"/>
            <w:hideMark/>
          </w:tcPr>
          <w:p w14:paraId="7FC29AFE" w14:textId="77777777" w:rsidR="000927BB" w:rsidRPr="00501167" w:rsidRDefault="000927BB" w:rsidP="00C84E49">
            <w:pPr>
              <w:jc w:val="center"/>
              <w:rPr>
                <w:rFonts w:ascii="Arial" w:hAnsi="Arial" w:cs="Arial"/>
              </w:rPr>
            </w:pPr>
            <w:r w:rsidRPr="00501167">
              <w:rPr>
                <w:rFonts w:ascii="Arial" w:hAnsi="Arial" w:cs="Arial"/>
              </w:rPr>
              <w:t>ul. Niepodległości 54, 73-150 Łobez </w:t>
            </w:r>
          </w:p>
        </w:tc>
      </w:tr>
      <w:tr w:rsidR="000927BB" w:rsidRPr="00501167" w14:paraId="37340274" w14:textId="77777777" w:rsidTr="00EF421A">
        <w:trPr>
          <w:trHeight w:val="515"/>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6FBA3465" w14:textId="77777777" w:rsidR="000927BB" w:rsidRPr="00501167" w:rsidRDefault="000927BB" w:rsidP="00C84E49">
            <w:pPr>
              <w:jc w:val="center"/>
              <w:rPr>
                <w:rFonts w:ascii="Arial" w:hAnsi="Arial" w:cs="Arial"/>
              </w:rPr>
            </w:pPr>
            <w:r w:rsidRPr="00501167">
              <w:rPr>
                <w:rFonts w:ascii="Arial" w:hAnsi="Arial" w:cs="Arial"/>
              </w:rPr>
              <w:t>8</w:t>
            </w:r>
          </w:p>
        </w:tc>
        <w:tc>
          <w:tcPr>
            <w:tcW w:w="3421" w:type="dxa"/>
            <w:tcBorders>
              <w:top w:val="nil"/>
              <w:left w:val="nil"/>
              <w:bottom w:val="single" w:sz="4" w:space="0" w:color="auto"/>
              <w:right w:val="single" w:sz="4" w:space="0" w:color="auto"/>
            </w:tcBorders>
            <w:shd w:val="clear" w:color="auto" w:fill="auto"/>
            <w:vAlign w:val="center"/>
            <w:hideMark/>
          </w:tcPr>
          <w:p w14:paraId="557907DE" w14:textId="77777777" w:rsidR="000927BB" w:rsidRPr="00501167" w:rsidRDefault="000927BB" w:rsidP="00C84E49">
            <w:pPr>
              <w:rPr>
                <w:rFonts w:ascii="Arial" w:hAnsi="Arial" w:cs="Arial"/>
              </w:rPr>
            </w:pPr>
            <w:r w:rsidRPr="00501167">
              <w:rPr>
                <w:rFonts w:ascii="Arial" w:hAnsi="Arial" w:cs="Arial"/>
              </w:rPr>
              <w:t>Powiatowy Urząd Pracy w Łobzie</w:t>
            </w:r>
          </w:p>
        </w:tc>
        <w:tc>
          <w:tcPr>
            <w:tcW w:w="1330" w:type="dxa"/>
            <w:tcBorders>
              <w:top w:val="nil"/>
              <w:left w:val="nil"/>
              <w:bottom w:val="single" w:sz="4" w:space="0" w:color="auto"/>
              <w:right w:val="single" w:sz="4" w:space="0" w:color="auto"/>
            </w:tcBorders>
            <w:shd w:val="clear" w:color="auto" w:fill="auto"/>
            <w:noWrap/>
            <w:vAlign w:val="center"/>
            <w:hideMark/>
          </w:tcPr>
          <w:p w14:paraId="1F2FAF2F" w14:textId="77777777" w:rsidR="000927BB" w:rsidRPr="00501167" w:rsidRDefault="000927BB" w:rsidP="00C84E49">
            <w:pPr>
              <w:jc w:val="center"/>
              <w:rPr>
                <w:rFonts w:ascii="Arial" w:hAnsi="Arial" w:cs="Arial"/>
              </w:rPr>
            </w:pPr>
            <w:r w:rsidRPr="00501167">
              <w:rPr>
                <w:rFonts w:ascii="Arial" w:hAnsi="Arial" w:cs="Arial"/>
              </w:rPr>
              <w:t>2530104317</w:t>
            </w:r>
          </w:p>
        </w:tc>
        <w:tc>
          <w:tcPr>
            <w:tcW w:w="1276" w:type="dxa"/>
            <w:tcBorders>
              <w:top w:val="nil"/>
              <w:left w:val="nil"/>
              <w:bottom w:val="single" w:sz="4" w:space="0" w:color="auto"/>
              <w:right w:val="single" w:sz="4" w:space="0" w:color="auto"/>
            </w:tcBorders>
            <w:shd w:val="clear" w:color="auto" w:fill="auto"/>
            <w:noWrap/>
            <w:vAlign w:val="center"/>
            <w:hideMark/>
          </w:tcPr>
          <w:p w14:paraId="03606842" w14:textId="77777777" w:rsidR="000927BB" w:rsidRPr="00501167" w:rsidRDefault="000927BB" w:rsidP="00C84E49">
            <w:pPr>
              <w:jc w:val="center"/>
              <w:rPr>
                <w:rFonts w:ascii="Arial" w:hAnsi="Arial" w:cs="Arial"/>
              </w:rPr>
            </w:pPr>
            <w:r w:rsidRPr="00501167">
              <w:rPr>
                <w:rFonts w:ascii="Arial" w:hAnsi="Arial" w:cs="Arial"/>
              </w:rPr>
              <w:t>812427129</w:t>
            </w:r>
          </w:p>
        </w:tc>
        <w:tc>
          <w:tcPr>
            <w:tcW w:w="3517" w:type="dxa"/>
            <w:tcBorders>
              <w:top w:val="nil"/>
              <w:left w:val="nil"/>
              <w:bottom w:val="single" w:sz="4" w:space="0" w:color="auto"/>
              <w:right w:val="single" w:sz="4" w:space="0" w:color="auto"/>
            </w:tcBorders>
            <w:shd w:val="clear" w:color="auto" w:fill="auto"/>
            <w:noWrap/>
            <w:vAlign w:val="center"/>
            <w:hideMark/>
          </w:tcPr>
          <w:p w14:paraId="248C58B6" w14:textId="77777777" w:rsidR="000927BB" w:rsidRPr="00501167" w:rsidRDefault="000927BB" w:rsidP="00C84E49">
            <w:pPr>
              <w:jc w:val="center"/>
              <w:rPr>
                <w:rFonts w:ascii="Arial" w:hAnsi="Arial" w:cs="Arial"/>
              </w:rPr>
            </w:pPr>
            <w:r w:rsidRPr="00501167">
              <w:rPr>
                <w:rFonts w:ascii="Arial" w:hAnsi="Arial" w:cs="Arial"/>
              </w:rPr>
              <w:t>ul. Niepodległości 13, 73-150 Łobez </w:t>
            </w:r>
          </w:p>
        </w:tc>
      </w:tr>
      <w:tr w:rsidR="00EF421A" w:rsidRPr="00501167" w14:paraId="2EF0CD3A" w14:textId="77777777" w:rsidTr="00AC45C1">
        <w:trPr>
          <w:trHeight w:val="515"/>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0023" w14:textId="31C2B80B" w:rsidR="00EF421A" w:rsidRPr="00501167" w:rsidRDefault="00EF421A" w:rsidP="00C84E49">
            <w:pPr>
              <w:jc w:val="center"/>
              <w:rPr>
                <w:rFonts w:ascii="Arial" w:hAnsi="Arial" w:cs="Arial"/>
              </w:rPr>
            </w:pPr>
            <w:r>
              <w:rPr>
                <w:rFonts w:ascii="Arial" w:hAnsi="Arial" w:cs="Arial"/>
              </w:rPr>
              <w:t>9</w:t>
            </w:r>
          </w:p>
        </w:tc>
        <w:tc>
          <w:tcPr>
            <w:tcW w:w="3421" w:type="dxa"/>
            <w:tcBorders>
              <w:top w:val="single" w:sz="4" w:space="0" w:color="auto"/>
              <w:left w:val="nil"/>
              <w:bottom w:val="single" w:sz="4" w:space="0" w:color="auto"/>
              <w:right w:val="single" w:sz="4" w:space="0" w:color="auto"/>
            </w:tcBorders>
            <w:shd w:val="clear" w:color="auto" w:fill="auto"/>
            <w:vAlign w:val="center"/>
          </w:tcPr>
          <w:p w14:paraId="51680A3E" w14:textId="118BD1C4" w:rsidR="00EF421A" w:rsidRPr="00AC45C1" w:rsidRDefault="00EF421A" w:rsidP="00C84E49">
            <w:pPr>
              <w:rPr>
                <w:rFonts w:ascii="Arial" w:hAnsi="Arial" w:cs="Arial"/>
              </w:rPr>
            </w:pPr>
            <w:r w:rsidRPr="00AC45C1">
              <w:rPr>
                <w:rFonts w:ascii="Arial" w:hAnsi="Arial" w:cs="Arial"/>
              </w:rPr>
              <w:t>Centrum Opiekuńczo – Mieszkalne</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1F5DC9F6" w14:textId="4140173C" w:rsidR="00EF421A" w:rsidRPr="00AC45C1" w:rsidRDefault="00EF421A" w:rsidP="00C84E49">
            <w:pPr>
              <w:jc w:val="center"/>
              <w:rPr>
                <w:rFonts w:ascii="Arial" w:hAnsi="Arial" w:cs="Arial"/>
              </w:rPr>
            </w:pPr>
            <w:r w:rsidRPr="00AC45C1">
              <w:rPr>
                <w:rFonts w:ascii="Arial" w:hAnsi="Arial" w:cs="Arial"/>
              </w:rPr>
              <w:t>523883084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19A93F" w14:textId="41E5DC1B" w:rsidR="00EF421A" w:rsidRPr="00AC45C1" w:rsidRDefault="00AC45C1" w:rsidP="00C84E49">
            <w:pPr>
              <w:jc w:val="center"/>
              <w:rPr>
                <w:rFonts w:ascii="Arial" w:hAnsi="Arial" w:cs="Arial"/>
              </w:rPr>
            </w:pPr>
            <w:r w:rsidRPr="00AC45C1">
              <w:rPr>
                <w:rFonts w:ascii="Arial" w:hAnsi="Arial" w:cs="Arial"/>
              </w:rPr>
              <w:t>2530358124</w:t>
            </w:r>
          </w:p>
        </w:tc>
        <w:tc>
          <w:tcPr>
            <w:tcW w:w="3517" w:type="dxa"/>
            <w:tcBorders>
              <w:top w:val="single" w:sz="4" w:space="0" w:color="auto"/>
              <w:left w:val="nil"/>
              <w:bottom w:val="single" w:sz="4" w:space="0" w:color="auto"/>
              <w:right w:val="single" w:sz="4" w:space="0" w:color="auto"/>
            </w:tcBorders>
            <w:shd w:val="clear" w:color="auto" w:fill="auto"/>
            <w:noWrap/>
            <w:vAlign w:val="center"/>
          </w:tcPr>
          <w:p w14:paraId="2F7ECFA6" w14:textId="6C52B91D" w:rsidR="00EF421A" w:rsidRPr="00AC45C1" w:rsidRDefault="00EF421A" w:rsidP="00EF421A">
            <w:pPr>
              <w:jc w:val="center"/>
              <w:rPr>
                <w:rFonts w:ascii="Arial" w:hAnsi="Arial" w:cs="Arial"/>
              </w:rPr>
            </w:pPr>
            <w:r w:rsidRPr="00AC45C1">
              <w:rPr>
                <w:rFonts w:ascii="Arial" w:hAnsi="Arial" w:cs="Arial"/>
              </w:rPr>
              <w:t>ul. Szpitalna 8, 72-315 Resko</w:t>
            </w:r>
          </w:p>
        </w:tc>
      </w:tr>
    </w:tbl>
    <w:p w14:paraId="17C516B2" w14:textId="77777777" w:rsidR="000927BB" w:rsidRPr="007D791F" w:rsidRDefault="000927BB" w:rsidP="00F639EF">
      <w:pPr>
        <w:autoSpaceDE w:val="0"/>
        <w:autoSpaceDN w:val="0"/>
        <w:adjustRightInd w:val="0"/>
        <w:jc w:val="both"/>
        <w:rPr>
          <w:rFonts w:ascii="Tahoma" w:hAnsi="Tahoma" w:cs="Tahoma"/>
        </w:rPr>
      </w:pPr>
    </w:p>
    <w:p w14:paraId="3FFD8E12" w14:textId="77777777" w:rsidR="00F639EF" w:rsidRPr="007D791F" w:rsidRDefault="00F639EF" w:rsidP="00F639EF">
      <w:pPr>
        <w:rPr>
          <w:rFonts w:ascii="Tahoma" w:hAnsi="Tahoma" w:cs="Tahoma"/>
        </w:rPr>
      </w:pPr>
    </w:p>
    <w:p w14:paraId="04E15041" w14:textId="48D9F474" w:rsidR="00F639EF" w:rsidRPr="007D791F" w:rsidRDefault="00F639EF" w:rsidP="00F639EF">
      <w:pPr>
        <w:rPr>
          <w:rFonts w:ascii="Tahoma" w:hAnsi="Tahoma" w:cs="Tahoma"/>
          <w:b/>
        </w:rPr>
      </w:pPr>
      <w:r w:rsidRPr="007D791F">
        <w:rPr>
          <w:rFonts w:ascii="Tahoma" w:hAnsi="Tahoma" w:cs="Tahoma"/>
          <w:b/>
        </w:rPr>
        <w:t xml:space="preserve">Szkodowość zgodnie z tabelą </w:t>
      </w:r>
      <w:r w:rsidR="00547305">
        <w:rPr>
          <w:rFonts w:ascii="Tahoma" w:hAnsi="Tahoma" w:cs="Tahoma"/>
          <w:b/>
        </w:rPr>
        <w:t xml:space="preserve">nr 8 </w:t>
      </w:r>
      <w:r w:rsidRPr="007D791F">
        <w:rPr>
          <w:rFonts w:ascii="Tahoma" w:hAnsi="Tahoma" w:cs="Tahoma"/>
          <w:b/>
        </w:rPr>
        <w:t>w załą</w:t>
      </w:r>
      <w:r>
        <w:rPr>
          <w:rFonts w:ascii="Tahoma" w:hAnsi="Tahoma" w:cs="Tahoma"/>
          <w:b/>
        </w:rPr>
        <w:t xml:space="preserve">czniku nr </w:t>
      </w:r>
      <w:r w:rsidR="00547305">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141B71AF" w14:textId="77777777" w:rsidR="000927BB" w:rsidRPr="00501167" w:rsidRDefault="000927BB" w:rsidP="000927BB">
      <w:pPr>
        <w:pStyle w:val="WW-Tekstpodstawowy3"/>
        <w:rPr>
          <w:rFonts w:ascii="Tahoma" w:hAnsi="Tahoma" w:cs="Tahoma"/>
          <w:sz w:val="20"/>
        </w:rPr>
      </w:pPr>
      <w:r w:rsidRPr="00501167">
        <w:rPr>
          <w:rFonts w:ascii="Tahoma" w:hAnsi="Tahoma" w:cs="Tahoma"/>
          <w:sz w:val="20"/>
        </w:rPr>
        <w:t>Część I Zamówienia</w:t>
      </w:r>
    </w:p>
    <w:p w14:paraId="7BE50151" w14:textId="77777777" w:rsidR="000927BB" w:rsidRPr="00501167" w:rsidRDefault="000927BB" w:rsidP="000927BB">
      <w:pPr>
        <w:pStyle w:val="WW-Tekstpodstawowy3"/>
        <w:rPr>
          <w:rFonts w:ascii="Tahoma" w:hAnsi="Tahoma" w:cs="Tahoma"/>
          <w:sz w:val="20"/>
          <w:u w:val="none"/>
        </w:rPr>
      </w:pPr>
    </w:p>
    <w:p w14:paraId="1B7069DA" w14:textId="77777777" w:rsidR="000927BB" w:rsidRPr="00501167" w:rsidRDefault="000927BB" w:rsidP="000927BB">
      <w:pPr>
        <w:pStyle w:val="WW-Tekstpodstawowy3"/>
        <w:tabs>
          <w:tab w:val="left" w:pos="1560"/>
        </w:tabs>
        <w:ind w:left="567"/>
        <w:rPr>
          <w:rFonts w:ascii="Tahoma" w:hAnsi="Tahoma" w:cs="Tahoma"/>
          <w:b w:val="0"/>
          <w:sz w:val="20"/>
          <w:u w:val="none"/>
        </w:rPr>
      </w:pPr>
      <w:r w:rsidRPr="00501167">
        <w:rPr>
          <w:rFonts w:ascii="Tahoma" w:hAnsi="Tahoma" w:cs="Tahoma"/>
          <w:b w:val="0"/>
          <w:sz w:val="20"/>
          <w:u w:val="none"/>
        </w:rPr>
        <w:t>Składka płatna:</w:t>
      </w:r>
    </w:p>
    <w:p w14:paraId="4299998D" w14:textId="4667C508" w:rsidR="000927BB" w:rsidRPr="00501167" w:rsidRDefault="000927BB" w:rsidP="000927BB">
      <w:pPr>
        <w:pStyle w:val="WW-Tekstpodstawowy3"/>
        <w:tabs>
          <w:tab w:val="left" w:pos="1560"/>
        </w:tabs>
        <w:ind w:left="567"/>
        <w:rPr>
          <w:rFonts w:ascii="Tahoma" w:hAnsi="Tahoma" w:cs="Tahoma"/>
          <w:b w:val="0"/>
          <w:sz w:val="20"/>
          <w:u w:val="none"/>
        </w:rPr>
      </w:pPr>
      <w:r w:rsidRPr="00501167">
        <w:rPr>
          <w:rFonts w:ascii="Tahoma" w:hAnsi="Tahoma" w:cs="Tahoma"/>
          <w:b w:val="0"/>
          <w:sz w:val="20"/>
          <w:u w:val="none"/>
        </w:rPr>
        <w:t>I rok – ubezpieczenia majątkowe - jednorazowo do 11.04.202</w:t>
      </w:r>
      <w:r>
        <w:rPr>
          <w:rFonts w:ascii="Tahoma" w:hAnsi="Tahoma" w:cs="Tahoma"/>
          <w:b w:val="0"/>
          <w:sz w:val="20"/>
          <w:u w:val="none"/>
        </w:rPr>
        <w:t>3</w:t>
      </w:r>
      <w:r w:rsidRPr="00501167">
        <w:rPr>
          <w:rFonts w:ascii="Tahoma" w:hAnsi="Tahoma" w:cs="Tahoma"/>
          <w:b w:val="0"/>
          <w:sz w:val="20"/>
          <w:u w:val="none"/>
        </w:rPr>
        <w:t xml:space="preserve"> r.</w:t>
      </w:r>
    </w:p>
    <w:p w14:paraId="19A48965" w14:textId="6407B948" w:rsidR="000927BB" w:rsidRPr="00501167" w:rsidRDefault="000927BB" w:rsidP="000927BB">
      <w:pPr>
        <w:pStyle w:val="WW-Tekstpodstawowy3"/>
        <w:tabs>
          <w:tab w:val="left" w:pos="1560"/>
        </w:tabs>
        <w:ind w:left="567"/>
        <w:rPr>
          <w:rFonts w:ascii="Tahoma" w:hAnsi="Tahoma" w:cs="Tahoma"/>
          <w:b w:val="0"/>
          <w:sz w:val="20"/>
          <w:u w:val="none"/>
        </w:rPr>
      </w:pPr>
      <w:r w:rsidRPr="00501167">
        <w:rPr>
          <w:rFonts w:ascii="Tahoma" w:hAnsi="Tahoma" w:cs="Tahoma"/>
          <w:b w:val="0"/>
          <w:sz w:val="20"/>
          <w:u w:val="none"/>
        </w:rPr>
        <w:t>II rok – ubezpieczenia majątkowe – jednorazowo do 11.04.202</w:t>
      </w:r>
      <w:r>
        <w:rPr>
          <w:rFonts w:ascii="Tahoma" w:hAnsi="Tahoma" w:cs="Tahoma"/>
          <w:b w:val="0"/>
          <w:sz w:val="20"/>
          <w:u w:val="none"/>
        </w:rPr>
        <w:t>4</w:t>
      </w:r>
      <w:r w:rsidRPr="00501167">
        <w:rPr>
          <w:rFonts w:ascii="Tahoma" w:hAnsi="Tahoma" w:cs="Tahoma"/>
          <w:b w:val="0"/>
          <w:sz w:val="20"/>
          <w:u w:val="none"/>
        </w:rPr>
        <w:t xml:space="preserve"> r.</w:t>
      </w:r>
    </w:p>
    <w:p w14:paraId="6BDAA92A" w14:textId="77777777" w:rsidR="000927BB" w:rsidRPr="00501167" w:rsidRDefault="000927BB" w:rsidP="000927BB">
      <w:pPr>
        <w:pStyle w:val="WW-Tekstpodstawowy3"/>
        <w:tabs>
          <w:tab w:val="left" w:pos="1560"/>
        </w:tabs>
        <w:ind w:left="567"/>
        <w:rPr>
          <w:rFonts w:ascii="Tahoma" w:hAnsi="Tahoma" w:cs="Tahoma"/>
          <w:b w:val="0"/>
          <w:sz w:val="20"/>
          <w:u w:val="none"/>
        </w:rPr>
      </w:pPr>
    </w:p>
    <w:p w14:paraId="3E98A9DE" w14:textId="77777777" w:rsidR="000927BB" w:rsidRPr="00501167" w:rsidRDefault="000927BB" w:rsidP="000927BB">
      <w:pPr>
        <w:pStyle w:val="WW-Tekstpodstawowy3"/>
        <w:rPr>
          <w:rFonts w:ascii="Tahoma" w:hAnsi="Tahoma" w:cs="Tahoma"/>
          <w:sz w:val="20"/>
        </w:rPr>
      </w:pPr>
      <w:r w:rsidRPr="00501167">
        <w:rPr>
          <w:rFonts w:ascii="Tahoma" w:hAnsi="Tahoma" w:cs="Tahoma"/>
          <w:sz w:val="20"/>
        </w:rPr>
        <w:t>Część II Zamówienia</w:t>
      </w:r>
    </w:p>
    <w:p w14:paraId="01B97C00" w14:textId="77777777" w:rsidR="000927BB" w:rsidRPr="00501167" w:rsidRDefault="000927BB" w:rsidP="000927BB">
      <w:pPr>
        <w:pStyle w:val="WW-Tekstpodstawowy3"/>
        <w:rPr>
          <w:rFonts w:ascii="Tahoma" w:hAnsi="Tahoma" w:cs="Tahoma"/>
          <w:sz w:val="20"/>
        </w:rPr>
      </w:pPr>
    </w:p>
    <w:p w14:paraId="43D6B104" w14:textId="77777777" w:rsidR="000927BB" w:rsidRPr="00501167" w:rsidRDefault="000927BB" w:rsidP="000927BB">
      <w:pPr>
        <w:rPr>
          <w:rFonts w:ascii="Tahoma" w:hAnsi="Tahoma" w:cs="Tahoma"/>
        </w:rPr>
      </w:pPr>
      <w:r w:rsidRPr="00501167">
        <w:rPr>
          <w:rFonts w:ascii="Tahoma" w:hAnsi="Tahoma" w:cs="Tahoma"/>
        </w:rPr>
        <w:t>Składka płatna jednorazowo w terminie 14 dni od początku okresu ubezpieczenia poszczególnych pojazdów Zamawiającego, w każdym roku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0927BB">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6C46CE76"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w:t>
      </w:r>
      <w:r w:rsidRPr="000927BB">
        <w:rPr>
          <w:rFonts w:ascii="Tahoma" w:hAnsi="Tahoma" w:cs="Tahoma"/>
          <w:sz w:val="20"/>
        </w:rPr>
        <w:t>cego/Ubezpieczonego uważa się w jednostce samorządu terytorialnego wyłączn</w:t>
      </w:r>
      <w:r w:rsidR="00193854" w:rsidRPr="000927BB">
        <w:rPr>
          <w:rFonts w:ascii="Tahoma" w:hAnsi="Tahoma" w:cs="Tahoma"/>
          <w:sz w:val="20"/>
        </w:rPr>
        <w:t>ie takie osoby/organy jak Wójt /</w:t>
      </w:r>
      <w:r w:rsidRPr="000927BB">
        <w:rPr>
          <w:rFonts w:ascii="Tahoma" w:hAnsi="Tahoma" w:cs="Tahoma"/>
          <w:sz w:val="20"/>
        </w:rPr>
        <w:t>Burmistrz, Prezydent lub Zarząd Powiatu</w:t>
      </w:r>
      <w:r w:rsidR="00193854" w:rsidRPr="000927BB">
        <w:rPr>
          <w:rFonts w:ascii="Tahoma" w:hAnsi="Tahoma" w:cs="Tahoma"/>
          <w:sz w:val="20"/>
        </w:rPr>
        <w:t>/</w:t>
      </w:r>
      <w:r w:rsidRPr="000927BB">
        <w:rPr>
          <w:rFonts w:ascii="Tahoma" w:hAnsi="Tahoma" w:cs="Tahoma"/>
          <w:sz w:val="20"/>
        </w:rPr>
        <w:t xml:space="preserve">. Za szkody powstałe z winy umyślnej lub rażącego niedbalstwa osób niebędących reprezentantami Ubezpieczającego/Ubezpieczonego Ubezpieczyciel ponosi </w:t>
      </w:r>
      <w:r w:rsidRPr="0088182A">
        <w:rPr>
          <w:rFonts w:ascii="Tahoma" w:hAnsi="Tahoma" w:cs="Tahoma"/>
          <w:sz w:val="20"/>
        </w:rPr>
        <w:t xml:space="preserve">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r>
      <w:r w:rsidRPr="000927BB">
        <w:rPr>
          <w:rFonts w:ascii="Tahoma" w:hAnsi="Tahoma" w:cs="Tahoma"/>
          <w:sz w:val="20"/>
        </w:rPr>
        <w:t>w stosunku do osób</w:t>
      </w:r>
      <w:r w:rsidR="00D80EA9" w:rsidRPr="000927BB">
        <w:rPr>
          <w:rFonts w:ascii="Tahoma" w:hAnsi="Tahoma" w:cs="Tahoma"/>
          <w:sz w:val="20"/>
        </w:rPr>
        <w:t xml:space="preserve"> fizycznych</w:t>
      </w:r>
      <w:r w:rsidRPr="000927BB">
        <w:rPr>
          <w:rFonts w:ascii="Tahoma" w:hAnsi="Tahoma" w:cs="Tahoma"/>
          <w:sz w:val="20"/>
        </w:rPr>
        <w:t>, za które Ubezpieczający/Ubezpieczony ponosi odpowiedzialność za szkody</w:t>
      </w:r>
      <w:r w:rsidRPr="006318C2">
        <w:rPr>
          <w:rFonts w:ascii="Tahoma" w:hAnsi="Tahoma" w:cs="Tahoma"/>
          <w:sz w:val="20"/>
        </w:rPr>
        <w:t xml:space="preserve">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w:t>
      </w:r>
      <w:r w:rsidRPr="005A61B7">
        <w:rPr>
          <w:rFonts w:ascii="Tahoma" w:hAnsi="Tahoma" w:cs="Tahoma"/>
          <w:sz w:val="20"/>
        </w:rPr>
        <w:lastRenderedPageBreak/>
        <w:t>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lastRenderedPageBreak/>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w:t>
      </w:r>
      <w:r w:rsidRPr="000927BB">
        <w:rPr>
          <w:rFonts w:ascii="Tahoma" w:hAnsi="Tahoma" w:cs="Tahoma"/>
          <w:sz w:val="20"/>
        </w:rPr>
        <w:t xml:space="preserve">środki trwałe Ubezpieczyciel nie wystawia polisy tylko </w:t>
      </w:r>
      <w:proofErr w:type="spellStart"/>
      <w:r w:rsidRPr="000927BB">
        <w:rPr>
          <w:rFonts w:ascii="Tahoma" w:hAnsi="Tahoma" w:cs="Tahoma"/>
          <w:sz w:val="20"/>
        </w:rPr>
        <w:t>bezskładkowy</w:t>
      </w:r>
      <w:proofErr w:type="spellEnd"/>
      <w:r w:rsidRPr="000927BB">
        <w:rPr>
          <w:rFonts w:ascii="Tahoma" w:hAnsi="Tahoma" w:cs="Tahoma"/>
          <w:sz w:val="20"/>
        </w:rPr>
        <w:t xml:space="preserve">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w:t>
      </w:r>
      <w:r w:rsidRPr="00464461">
        <w:rPr>
          <w:rFonts w:ascii="Tahoma" w:hAnsi="Tahoma" w:cs="Tahoma"/>
          <w:sz w:val="20"/>
        </w:rPr>
        <w:t>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w:t>
      </w:r>
      <w:r w:rsidR="00BB4AFA" w:rsidRPr="000927BB">
        <w:rPr>
          <w:rFonts w:ascii="Tahoma" w:hAnsi="Tahoma" w:cs="Tahoma"/>
          <w:sz w:val="20"/>
        </w:rPr>
        <w:t xml:space="preserve">o szacunkowej wartości nie przekraczającej 50 000,00 zł. </w:t>
      </w:r>
      <w:r w:rsidRPr="000927BB">
        <w:rPr>
          <w:rFonts w:ascii="Tahoma" w:hAnsi="Tahoma" w:cs="Tahoma"/>
          <w:sz w:val="20"/>
        </w:rPr>
        <w:t xml:space="preserve">Dotyczy ubezpieczenia </w:t>
      </w:r>
      <w:r w:rsidRPr="000927BB">
        <w:rPr>
          <w:rFonts w:ascii="Tahoma" w:hAnsi="Tahoma" w:cs="Tahoma"/>
          <w:sz w:val="20"/>
        </w:rPr>
        <w:lastRenderedPageBreak/>
        <w:t>mienia od wszystkich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11D99071"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wysokości </w:t>
      </w:r>
      <w:r w:rsidRPr="000927BB">
        <w:rPr>
          <w:rFonts w:ascii="Tahoma" w:hAnsi="Tahoma" w:cs="Tahoma"/>
          <w:b/>
          <w:bCs/>
          <w:sz w:val="20"/>
        </w:rPr>
        <w:t>1.000.000,00 zł</w:t>
      </w:r>
      <w:r w:rsidRPr="0067525B">
        <w:rPr>
          <w:rFonts w:ascii="Tahoma" w:hAnsi="Tahoma" w:cs="Tahoma"/>
          <w:sz w:val="20"/>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0927BB">
        <w:rPr>
          <w:rFonts w:ascii="Tahoma" w:hAnsi="Tahoma" w:cs="Tahoma"/>
          <w:b/>
          <w:bCs/>
          <w:sz w:val="20"/>
        </w:rPr>
        <w:t>50.000,00 zł</w:t>
      </w:r>
      <w:r w:rsidRPr="000927BB">
        <w:rPr>
          <w:rFonts w:ascii="Tahoma" w:hAnsi="Tahoma" w:cs="Tahoma"/>
          <w:sz w:val="20"/>
        </w:rPr>
        <w:t xml:space="preserve">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w:t>
      </w:r>
      <w:r w:rsidRPr="000927BB">
        <w:rPr>
          <w:rFonts w:ascii="Tahoma" w:hAnsi="Tahoma" w:cs="Tahoma"/>
          <w:b/>
          <w:bCs/>
          <w:color w:val="262626"/>
          <w:sz w:val="20"/>
        </w:rPr>
        <w:t>100.000,00 zł</w:t>
      </w:r>
      <w:r w:rsidRPr="005A61B7">
        <w:rPr>
          <w:rFonts w:ascii="Tahoma" w:hAnsi="Tahoma" w:cs="Tahoma"/>
          <w:color w:val="262626"/>
          <w:sz w:val="20"/>
        </w:rPr>
        <w:t xml:space="preserve"> na jedno i wszystkie zdarzenia w rocznym </w:t>
      </w:r>
      <w:r w:rsidRPr="005A61B7">
        <w:rPr>
          <w:rFonts w:ascii="Tahoma" w:hAnsi="Tahoma" w:cs="Tahoma"/>
          <w:color w:val="262626"/>
          <w:sz w:val="20"/>
        </w:rPr>
        <w:lastRenderedPageBreak/>
        <w:t xml:space="preserve">okresie ubezpieczenia z podlimitem </w:t>
      </w:r>
      <w:r w:rsidRPr="000927BB">
        <w:rPr>
          <w:rFonts w:ascii="Tahoma" w:hAnsi="Tahoma" w:cs="Tahoma"/>
          <w:b/>
          <w:bCs/>
          <w:color w:val="262626"/>
          <w:sz w:val="20"/>
        </w:rPr>
        <w:t>20.000,00 zł</w:t>
      </w:r>
      <w:r w:rsidRPr="005A61B7">
        <w:rPr>
          <w:rFonts w:ascii="Tahoma" w:hAnsi="Tahoma" w:cs="Tahoma"/>
          <w:color w:val="262626"/>
          <w:sz w:val="20"/>
        </w:rPr>
        <w:t xml:space="preserve">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w:t>
      </w:r>
      <w:r w:rsidRPr="000927BB">
        <w:rPr>
          <w:rFonts w:ascii="Tahoma" w:hAnsi="Tahoma" w:cs="Tahoma"/>
          <w:b/>
          <w:bCs/>
          <w:sz w:val="20"/>
        </w:rPr>
        <w:t xml:space="preserve">50 000 zł </w:t>
      </w:r>
      <w:r w:rsidRPr="00464461">
        <w:rPr>
          <w:rFonts w:ascii="Tahoma" w:hAnsi="Tahoma" w:cs="Tahoma"/>
          <w:sz w:val="20"/>
        </w:rPr>
        <w:t>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w:t>
      </w:r>
      <w:r w:rsidRPr="00464461">
        <w:rPr>
          <w:rFonts w:ascii="Tahoma" w:hAnsi="Tahoma" w:cs="Tahoma"/>
          <w:sz w:val="20"/>
        </w:rPr>
        <w:lastRenderedPageBreak/>
        <w:t xml:space="preserve">odpowiedzialności max do </w:t>
      </w:r>
      <w:r w:rsidRPr="000927BB">
        <w:rPr>
          <w:rFonts w:ascii="Tahoma" w:hAnsi="Tahoma" w:cs="Tahoma"/>
          <w:b/>
          <w:bCs/>
          <w:sz w:val="20"/>
        </w:rPr>
        <w:t>1.000.000,00 zł</w:t>
      </w:r>
      <w:r w:rsidRPr="00464461">
        <w:rPr>
          <w:rFonts w:ascii="Tahoma" w:hAnsi="Tahoma" w:cs="Tahoma"/>
          <w:sz w:val="20"/>
        </w:rPr>
        <w:t xml:space="preserve">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25FC2090" w14:textId="77777777" w:rsidR="00F639EF" w:rsidRPr="000927BB" w:rsidRDefault="00F639EF" w:rsidP="00F639EF">
      <w:pPr>
        <w:pStyle w:val="WW-Tekstpodstawowywcity2"/>
        <w:tabs>
          <w:tab w:val="num" w:pos="1070"/>
        </w:tabs>
        <w:ind w:left="1070" w:firstLine="0"/>
        <w:jc w:val="left"/>
        <w:rPr>
          <w:rFonts w:ascii="Tahoma" w:hAnsi="Tahoma" w:cs="Tahoma"/>
          <w:sz w:val="20"/>
        </w:rPr>
      </w:pPr>
      <w:r w:rsidRPr="000927BB">
        <w:rPr>
          <w:rFonts w:ascii="Tahoma" w:hAnsi="Tahoma" w:cs="Tahoma"/>
          <w:sz w:val="20"/>
        </w:rPr>
        <w:t xml:space="preserve">- budynek jest dozorowany lub kontrolowany (np. zainstalowany system alarmowy, dozór agencji ochrony), </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0927BB">
        <w:rPr>
          <w:rFonts w:ascii="Tahoma" w:hAnsi="Tahoma" w:cs="Tahoma"/>
          <w:sz w:val="20"/>
        </w:rPr>
        <w:t>- wszystkie otwory okienne i drzwiowe do budynków powinny być zabezpieczone przed nieuprawnionym wejściem do niego osób trzecich przynajmniej do poziomu 1-go piętra,</w:t>
      </w:r>
      <w:r w:rsidRPr="000927BB">
        <w:rPr>
          <w:rFonts w:ascii="Tahoma" w:hAnsi="Tahoma" w:cs="Tahoma"/>
          <w:sz w:val="20"/>
        </w:rPr>
        <w:br/>
        <w:t xml:space="preserve">- urządzenia znajdujące się w budynku są odłączone od źródeł zasilania, </w:t>
      </w:r>
      <w:r w:rsidRPr="000927BB">
        <w:rPr>
          <w:rFonts w:ascii="Tahoma" w:hAnsi="Tahoma" w:cs="Tahoma"/>
          <w:sz w:val="20"/>
        </w:rPr>
        <w:br/>
        <w:t xml:space="preserve">- w budynku został odcięty dopływ mediów (woda, prąd, gaz), chyba że prąd jest niezbędny do podtrzymywania </w:t>
      </w:r>
      <w:r w:rsidRPr="00D5353D">
        <w:rPr>
          <w:rFonts w:ascii="Tahoma" w:hAnsi="Tahoma" w:cs="Tahoma"/>
          <w:sz w:val="20"/>
        </w:rPr>
        <w:t>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sidRPr="000927BB">
        <w:rPr>
          <w:rFonts w:ascii="Tahoma" w:hAnsi="Tahoma" w:cs="Tahoma"/>
          <w:b/>
          <w:bCs/>
          <w:sz w:val="20"/>
        </w:rPr>
        <w:t>10</w:t>
      </w:r>
      <w:r w:rsidRPr="000927BB">
        <w:rPr>
          <w:rFonts w:ascii="Tahoma" w:hAnsi="Tahoma" w:cs="Tahoma"/>
          <w:b/>
          <w:bCs/>
          <w:sz w:val="20"/>
        </w:rPr>
        <w:t xml:space="preserve"> 000,00 zł</w:t>
      </w:r>
      <w:r w:rsidRPr="006A5B36">
        <w:rPr>
          <w:rFonts w:ascii="Tahoma" w:hAnsi="Tahoma" w:cs="Tahoma"/>
          <w:sz w:val="20"/>
        </w:rPr>
        <w:t xml:space="preserve">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sidRPr="000927BB">
        <w:rPr>
          <w:rFonts w:ascii="Tahoma" w:hAnsi="Tahoma" w:cs="Tahoma"/>
          <w:b/>
          <w:bCs/>
          <w:sz w:val="20"/>
        </w:rPr>
        <w:t>10</w:t>
      </w:r>
      <w:r w:rsidRPr="000927BB">
        <w:rPr>
          <w:rFonts w:ascii="Tahoma" w:hAnsi="Tahoma" w:cs="Tahoma"/>
          <w:b/>
          <w:bCs/>
          <w:sz w:val="20"/>
        </w:rPr>
        <w:t> 000,00 zł</w:t>
      </w:r>
      <w:r w:rsidRPr="006A5B36">
        <w:rPr>
          <w:rFonts w:ascii="Tahoma" w:hAnsi="Tahoma" w:cs="Tahoma"/>
          <w:sz w:val="20"/>
        </w:rPr>
        <w:t xml:space="preserve">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w:t>
      </w:r>
      <w:r w:rsidRPr="000927BB">
        <w:rPr>
          <w:rFonts w:ascii="Tahoma" w:hAnsi="Tahoma" w:cs="Tahoma"/>
          <w:sz w:val="20"/>
        </w:rPr>
        <w:t xml:space="preserve">Limit odpowiedzialności dla niniejszej klauzuli wynosi </w:t>
      </w:r>
      <w:r w:rsidRPr="000927BB">
        <w:rPr>
          <w:rFonts w:ascii="Tahoma" w:hAnsi="Tahoma" w:cs="Tahoma"/>
          <w:b/>
          <w:bCs/>
          <w:sz w:val="20"/>
        </w:rPr>
        <w:t>50.000,00 zł</w:t>
      </w:r>
      <w:r w:rsidRPr="000927BB">
        <w:rPr>
          <w:rFonts w:ascii="Tahoma" w:hAnsi="Tahoma" w:cs="Tahoma"/>
          <w:sz w:val="20"/>
        </w:rPr>
        <w:t xml:space="preserve"> na jedno i wszystkie </w:t>
      </w:r>
      <w:r w:rsidRPr="000927BB">
        <w:rPr>
          <w:rFonts w:ascii="Tahoma" w:hAnsi="Tahoma" w:cs="Tahoma"/>
          <w:sz w:val="20"/>
        </w:rPr>
        <w:lastRenderedPageBreak/>
        <w:t xml:space="preserve">zdarzenia w </w:t>
      </w:r>
      <w:r w:rsidR="00AC5F1B" w:rsidRPr="000927BB">
        <w:rPr>
          <w:rFonts w:ascii="Tahoma" w:hAnsi="Tahoma" w:cs="Tahoma"/>
          <w:sz w:val="20"/>
        </w:rPr>
        <w:t xml:space="preserve">rocznym </w:t>
      </w:r>
      <w:r w:rsidRPr="000927BB">
        <w:rPr>
          <w:rFonts w:ascii="Tahoma" w:hAnsi="Tahoma" w:cs="Tahoma"/>
          <w:sz w:val="20"/>
        </w:rPr>
        <w:t>okresie ubezpieczenia. Klauzula dotyczy ubezpieczenie mienia od wszystkich ryzyk, ubezpieczenia maszyn od uszkodzeń oraz ubezpieczenia sprzętu elektronicznego od wszystkich ryzyk.</w:t>
      </w:r>
    </w:p>
    <w:p w14:paraId="4305603F" w14:textId="3B3F7243"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w:t>
      </w:r>
      <w:r w:rsidR="000927BB">
        <w:rPr>
          <w:rFonts w:ascii="Tahoma" w:hAnsi="Tahoma" w:cs="Tahoma"/>
          <w:sz w:val="20"/>
        </w:rPr>
        <w:t>4</w:t>
      </w:r>
      <w:r w:rsidRPr="002B76CF">
        <w:rPr>
          <w:rFonts w:ascii="Tahoma" w:hAnsi="Tahoma" w:cs="Tahoma"/>
          <w:sz w:val="20"/>
        </w:rPr>
        <w:t>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 xml:space="preserve">oraz </w:t>
      </w:r>
      <w:r w:rsidR="000A2F7B" w:rsidRPr="000927BB">
        <w:rPr>
          <w:rFonts w:ascii="Tahoma" w:hAnsi="Tahoma" w:cs="Tahoma"/>
          <w:b/>
          <w:bCs/>
          <w:sz w:val="20"/>
        </w:rPr>
        <w:t>200.000,00 zł</w:t>
      </w:r>
      <w:r w:rsidR="000A2F7B" w:rsidRPr="0067525B">
        <w:rPr>
          <w:rFonts w:ascii="Tahoma" w:hAnsi="Tahoma" w:cs="Tahoma"/>
          <w:sz w:val="20"/>
        </w:rPr>
        <w:t xml:space="preserve">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Pr="000927BB">
        <w:rPr>
          <w:rFonts w:ascii="Tahoma" w:hAnsi="Tahoma" w:cs="Tahoma"/>
          <w:b/>
          <w:bCs/>
          <w:sz w:val="20"/>
        </w:rPr>
        <w:t>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09002E21"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ubezpieczenia: </w:t>
      </w:r>
      <w:r w:rsidRPr="000927BB">
        <w:rPr>
          <w:rFonts w:ascii="Tahoma" w:hAnsi="Tahoma" w:cs="Tahoma"/>
          <w:b/>
          <w:bCs/>
          <w:sz w:val="20"/>
        </w:rPr>
        <w:t>100.000,00 zł</w:t>
      </w:r>
      <w:r w:rsidRPr="0061333C">
        <w:rPr>
          <w:rFonts w:ascii="Tahoma" w:hAnsi="Tahoma" w:cs="Tahoma"/>
          <w:sz w:val="20"/>
        </w:rPr>
        <w:t>. 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w:t>
      </w:r>
      <w:r w:rsidRPr="00464461">
        <w:rPr>
          <w:rFonts w:ascii="Tahoma" w:hAnsi="Tahoma" w:cs="Tahoma"/>
          <w:sz w:val="20"/>
        </w:rPr>
        <w:lastRenderedPageBreak/>
        <w:t xml:space="preserve">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0927B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w:t>
      </w:r>
      <w:r w:rsidRPr="000927BB">
        <w:rPr>
          <w:rFonts w:ascii="Tahoma" w:hAnsi="Tahoma" w:cs="Tahoma"/>
          <w:color w:val="000000"/>
        </w:rPr>
        <w:t>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0927BB" w:rsidRDefault="009001B1" w:rsidP="00F639EF">
      <w:pPr>
        <w:tabs>
          <w:tab w:val="num" w:pos="993"/>
          <w:tab w:val="num" w:pos="1070"/>
        </w:tabs>
        <w:suppressAutoHyphens/>
        <w:ind w:left="993"/>
        <w:jc w:val="both"/>
        <w:rPr>
          <w:rFonts w:ascii="Tahoma" w:hAnsi="Tahoma" w:cs="Tahoma"/>
          <w:color w:val="000000"/>
        </w:rPr>
      </w:pPr>
      <w:r w:rsidRPr="000927BB">
        <w:rPr>
          <w:rFonts w:ascii="Tahoma" w:hAnsi="Tahoma" w:cs="Tahoma"/>
          <w:color w:val="000000"/>
        </w:rPr>
        <w:t>Poza wyłączeniami odpowiedzialności  określonymi w programie ubezpieczenia mienia od wszystkich ryzyk, o</w:t>
      </w:r>
      <w:r w:rsidR="00F639EF" w:rsidRPr="000927BB">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0927BB">
        <w:rPr>
          <w:rFonts w:ascii="Tahoma" w:hAnsi="Tahoma" w:cs="Tahoma"/>
          <w:color w:val="000000"/>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17335278"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odpowiedzialności: do </w:t>
      </w:r>
      <w:r w:rsidR="000927BB" w:rsidRPr="000927BB">
        <w:rPr>
          <w:rFonts w:ascii="Tahoma" w:hAnsi="Tahoma" w:cs="Tahoma"/>
          <w:b/>
          <w:bCs/>
        </w:rPr>
        <w:t>2</w:t>
      </w:r>
      <w:r w:rsidRPr="000927BB">
        <w:rPr>
          <w:rFonts w:ascii="Tahoma" w:hAnsi="Tahoma" w:cs="Tahoma"/>
          <w:b/>
          <w:bCs/>
        </w:rPr>
        <w:t>00.000,00 zł</w:t>
      </w:r>
      <w:r w:rsidRPr="000927BB">
        <w:rPr>
          <w:rFonts w:ascii="Tahoma" w:hAnsi="Tahoma" w:cs="Tahoma"/>
        </w:rPr>
        <w:t xml:space="preserve"> </w:t>
      </w:r>
      <w:r w:rsidRPr="00464461">
        <w:rPr>
          <w:rFonts w:ascii="Tahoma" w:hAnsi="Tahoma" w:cs="Tahoma"/>
        </w:rPr>
        <w:t>na</w:t>
      </w:r>
      <w:r w:rsidRPr="00464461">
        <w:rPr>
          <w:rFonts w:ascii="Tahoma" w:hAnsi="Tahoma" w:cs="Tahoma"/>
          <w:color w:val="000000"/>
        </w:rPr>
        <w:t xml:space="preserve"> 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6B410BB" w14:textId="77777777" w:rsidR="00F639EF" w:rsidRPr="000927BB" w:rsidRDefault="00F639EF" w:rsidP="00F639EF">
      <w:pPr>
        <w:widowControl w:val="0"/>
        <w:tabs>
          <w:tab w:val="num" w:pos="993"/>
          <w:tab w:val="left" w:pos="1276"/>
        </w:tabs>
        <w:snapToGrid w:val="0"/>
        <w:ind w:left="993"/>
        <w:jc w:val="both"/>
        <w:rPr>
          <w:rFonts w:ascii="Tahoma" w:hAnsi="Tahoma" w:cs="Tahoma"/>
          <w:b/>
        </w:rPr>
      </w:pPr>
      <w:r w:rsidRPr="000927BB">
        <w:rPr>
          <w:rFonts w:ascii="Tahoma" w:hAnsi="Tahoma" w:cs="Tahoma"/>
          <w:b/>
        </w:rPr>
        <w:t>Klauzula dotyczy mienia nie ubezpieczonego w ramach ryzyka ubezpieczenia maszyn i urządzeń od uszkodzeń.</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0927BB">
        <w:rPr>
          <w:rFonts w:ascii="Tahoma" w:hAnsi="Tahoma" w:cs="Tahoma"/>
          <w:b/>
          <w:bCs/>
          <w:sz w:val="20"/>
          <w:shd w:val="clear" w:color="auto" w:fill="FFFFFF"/>
        </w:rPr>
        <w:t>Klauzula ubezpieczenia szkód elektrycznych</w:t>
      </w:r>
      <w:r w:rsidRPr="000927BB">
        <w:rPr>
          <w:rFonts w:ascii="Tahoma" w:hAnsi="Tahoma" w:cs="Tahoma"/>
          <w:sz w:val="20"/>
          <w:shd w:val="clear" w:color="auto" w:fill="FFFFFF"/>
        </w:rPr>
        <w:t xml:space="preserve"> - </w:t>
      </w:r>
      <w:bookmarkStart w:id="3" w:name="_Hlk102544172"/>
      <w:r w:rsidR="00851211" w:rsidRPr="000927BB">
        <w:rPr>
          <w:rFonts w:ascii="Tahoma" w:hAnsi="Tahoma" w:cs="Tahoma"/>
          <w:sz w:val="20"/>
          <w:shd w:val="clear" w:color="auto" w:fill="FFFFFF"/>
        </w:rPr>
        <w:t>na mocy niniejszej klauzuli</w:t>
      </w:r>
      <w:bookmarkEnd w:id="3"/>
      <w:r w:rsidR="00851211" w:rsidRPr="000927BB">
        <w:rPr>
          <w:rFonts w:ascii="Tahoma" w:hAnsi="Tahoma" w:cs="Tahoma"/>
          <w:sz w:val="20"/>
          <w:shd w:val="clear" w:color="auto" w:fill="FFFFFF"/>
        </w:rPr>
        <w:t xml:space="preserve"> </w:t>
      </w:r>
      <w:r w:rsidRPr="000927BB">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lastRenderedPageBreak/>
        <w:t xml:space="preserve">Limit odpowiedzialności na jedno i wszystkie zdarzenia w </w:t>
      </w:r>
      <w:r w:rsidR="00AC5F1B">
        <w:rPr>
          <w:rFonts w:ascii="Tahoma" w:hAnsi="Tahoma" w:cs="Tahoma"/>
          <w:shd w:val="clear" w:color="auto" w:fill="FFFFFF"/>
        </w:rPr>
        <w:t xml:space="preserve">rocznym </w:t>
      </w:r>
      <w:r w:rsidRPr="00E04FA8">
        <w:rPr>
          <w:rFonts w:ascii="Tahoma" w:hAnsi="Tahoma" w:cs="Tahoma"/>
          <w:shd w:val="clear" w:color="auto" w:fill="FFFFFF"/>
        </w:rPr>
        <w:t xml:space="preserve">okresie ubezpieczenia: </w:t>
      </w:r>
      <w:r w:rsidRPr="000927BB">
        <w:rPr>
          <w:rFonts w:ascii="Tahoma" w:hAnsi="Tahoma" w:cs="Tahoma"/>
          <w:b/>
          <w:shd w:val="clear" w:color="auto" w:fill="FFFFFF"/>
        </w:rPr>
        <w:t>100.000,00 zł.</w:t>
      </w:r>
      <w:r w:rsidRPr="00E04FA8">
        <w:rPr>
          <w:rFonts w:ascii="Tahoma" w:hAnsi="Tahoma" w:cs="Tahoma"/>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2B503627" w:rsidR="00F639EF" w:rsidRPr="00547305"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00851211" w:rsidRPr="000927BB">
        <w:rPr>
          <w:rFonts w:ascii="Tahoma" w:hAnsi="Tahoma" w:cs="Tahoma"/>
          <w:sz w:val="20"/>
          <w:shd w:val="clear" w:color="auto" w:fill="FFFFFF"/>
        </w:rPr>
        <w:t xml:space="preserve">na mocy niniejszej klauzuli </w:t>
      </w:r>
      <w:r w:rsidRPr="000927BB">
        <w:rPr>
          <w:rFonts w:ascii="Tahoma" w:hAnsi="Tahoma" w:cs="Tahoma"/>
          <w:color w:val="000000"/>
          <w:sz w:val="20"/>
        </w:rPr>
        <w:t>Ubezpieczyciel</w:t>
      </w:r>
      <w:r w:rsidRPr="00E04FA8">
        <w:rPr>
          <w:rFonts w:ascii="Tahoma" w:hAnsi="Tahoma" w:cs="Tahoma"/>
          <w:color w:val="000000"/>
          <w:sz w:val="20"/>
        </w:rPr>
        <w:t xml:space="preserve">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w:t>
      </w:r>
      <w:r w:rsidRPr="00547305">
        <w:rPr>
          <w:rFonts w:ascii="Tahoma" w:hAnsi="Tahoma" w:cs="Tahoma"/>
          <w:color w:val="000000"/>
          <w:sz w:val="20"/>
          <w:shd w:val="clear" w:color="auto" w:fill="FFFFFF"/>
        </w:rPr>
        <w:t xml:space="preserve">odpowiedzialności na jedno i wszystkie zdarzenia w rocznym okresie ubezpieczenia: </w:t>
      </w:r>
      <w:r w:rsidRPr="00547305">
        <w:rPr>
          <w:rFonts w:ascii="Tahoma" w:hAnsi="Tahoma" w:cs="Tahoma"/>
          <w:b/>
          <w:bCs/>
          <w:sz w:val="20"/>
          <w:shd w:val="clear" w:color="auto" w:fill="FFFFFF"/>
        </w:rPr>
        <w:t>2.000.000,00 zł</w:t>
      </w:r>
      <w:r w:rsidR="000927BB" w:rsidRPr="00547305">
        <w:rPr>
          <w:rFonts w:ascii="Tahoma" w:hAnsi="Tahoma" w:cs="Tahoma"/>
          <w:b/>
          <w:bCs/>
          <w:sz w:val="20"/>
          <w:shd w:val="clear" w:color="auto" w:fill="FFFFFF"/>
        </w:rPr>
        <w:t>.</w:t>
      </w:r>
    </w:p>
    <w:p w14:paraId="000A8D54" w14:textId="1C42825F" w:rsidR="00F639EF" w:rsidRPr="006B7533" w:rsidRDefault="00851211" w:rsidP="00F639EF">
      <w:pPr>
        <w:pStyle w:val="WW-Tekstpodstawowywcity2"/>
        <w:ind w:left="1070" w:firstLine="0"/>
        <w:rPr>
          <w:rFonts w:ascii="Tahoma" w:hAnsi="Tahoma" w:cs="Tahoma"/>
          <w:sz w:val="20"/>
        </w:rPr>
      </w:pPr>
      <w:bookmarkStart w:id="4" w:name="_Hlk102544141"/>
      <w:r w:rsidRPr="000927BB">
        <w:rPr>
          <w:rFonts w:ascii="Tahoma" w:hAnsi="Tahoma" w:cs="Tahoma"/>
          <w:color w:val="000000"/>
          <w:sz w:val="20"/>
        </w:rPr>
        <w:t>Poza wyłączeniami odpowiedzialności  określonymi w programie ubezpieczenia mienia od wszystkich ryzyk</w:t>
      </w:r>
      <w:r w:rsidRPr="000927BB">
        <w:rPr>
          <w:rFonts w:ascii="Tahoma" w:hAnsi="Tahoma" w:cs="Tahoma"/>
          <w:color w:val="000000"/>
        </w:rPr>
        <w:t>,</w:t>
      </w:r>
      <w:bookmarkEnd w:id="4"/>
      <w:r w:rsidRPr="000927BB">
        <w:rPr>
          <w:rFonts w:ascii="Tahoma" w:hAnsi="Tahoma" w:cs="Tahoma"/>
          <w:color w:val="000000"/>
        </w:rPr>
        <w:t xml:space="preserve"> </w:t>
      </w:r>
      <w:r w:rsidRPr="000927BB">
        <w:rPr>
          <w:rFonts w:ascii="Tahoma" w:hAnsi="Tahoma" w:cs="Tahoma"/>
          <w:sz w:val="20"/>
        </w:rPr>
        <w:t>z</w:t>
      </w:r>
      <w:r w:rsidR="00F639EF" w:rsidRPr="006B7533">
        <w:rPr>
          <w:rFonts w:ascii="Tahoma" w:hAnsi="Tahoma" w:cs="Tahoma"/>
          <w:sz w:val="20"/>
        </w:rPr>
        <w:t xml:space="preserve"> odpowiedzialności Ubezpieczyciela wyłączone są szkody:</w:t>
      </w:r>
    </w:p>
    <w:p w14:paraId="2FDC8AA3" w14:textId="77777777"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0927BB" w:rsidRDefault="00351FF0" w:rsidP="00934CE2">
      <w:pPr>
        <w:pStyle w:val="WW-Tekstpodstawowywcity2"/>
        <w:numPr>
          <w:ilvl w:val="0"/>
          <w:numId w:val="49"/>
        </w:numPr>
        <w:rPr>
          <w:rFonts w:ascii="Tahoma" w:hAnsi="Tahoma" w:cs="Tahoma"/>
          <w:sz w:val="20"/>
          <w:shd w:val="clear" w:color="auto" w:fill="FFFFFF"/>
        </w:rPr>
      </w:pPr>
      <w:r w:rsidRPr="000927BB">
        <w:rPr>
          <w:rFonts w:ascii="Tahoma" w:hAnsi="Tahoma" w:cs="Tahoma"/>
          <w:sz w:val="20"/>
        </w:rPr>
        <w:t>w budynkach wyłączonych z eksploatacji przez okres dłuższy niż 12 miesięcy</w:t>
      </w:r>
      <w:r w:rsidR="00CD61CD" w:rsidRPr="000927BB">
        <w:rPr>
          <w:rFonts w:ascii="Tahoma" w:hAnsi="Tahoma" w:cs="Tahoma"/>
          <w:sz w:val="20"/>
        </w:rPr>
        <w:t>.</w:t>
      </w:r>
    </w:p>
    <w:p w14:paraId="583D2AC9" w14:textId="77777777" w:rsidR="00F639EF" w:rsidRPr="000927BB" w:rsidRDefault="00F639EF" w:rsidP="00F639EF">
      <w:pPr>
        <w:pStyle w:val="WW-Tekstpodstawowywcity2"/>
        <w:ind w:left="1070" w:firstLine="0"/>
        <w:rPr>
          <w:rFonts w:ascii="Tahoma" w:hAnsi="Tahoma" w:cs="Tahoma"/>
          <w:sz w:val="20"/>
        </w:rPr>
      </w:pPr>
      <w:r w:rsidRPr="000927BB">
        <w:rPr>
          <w:rFonts w:ascii="Tahoma" w:hAnsi="Tahoma" w:cs="Tahoma"/>
          <w:sz w:val="20"/>
          <w:shd w:val="clear" w:color="auto" w:fill="FFFFFF"/>
        </w:rPr>
        <w:t>Klauzula dotyczy ubezpieczenia mienia od wszystkich ryzyk</w:t>
      </w:r>
      <w:r w:rsidRPr="000927BB">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0AAE8336"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 xml:space="preserve">szkody w mieniu będącym przedmiotem prac budowlano-montażowych – do limitu </w:t>
      </w:r>
      <w:r w:rsidR="000927BB" w:rsidRPr="000927BB">
        <w:rPr>
          <w:rFonts w:ascii="Tahoma" w:hAnsi="Tahoma" w:cs="Tahoma"/>
          <w:b/>
          <w:bCs/>
          <w:shd w:val="clear" w:color="auto" w:fill="FFFFFF"/>
        </w:rPr>
        <w:t>1 00</w:t>
      </w:r>
      <w:r w:rsidRPr="000927BB">
        <w:rPr>
          <w:rFonts w:ascii="Tahoma" w:hAnsi="Tahoma" w:cs="Tahoma"/>
          <w:b/>
          <w:bCs/>
          <w:shd w:val="clear" w:color="auto" w:fill="FFFFFF"/>
        </w:rPr>
        <w:t>0.000,00 zł</w:t>
      </w:r>
      <w:r w:rsidR="000927BB" w:rsidRPr="000927BB">
        <w:rPr>
          <w:rFonts w:ascii="Tahoma" w:hAnsi="Tahoma" w:cs="Tahoma"/>
          <w:shd w:val="clear" w:color="auto" w:fill="FFFFFF"/>
        </w:rPr>
        <w:t xml:space="preserve"> </w:t>
      </w:r>
      <w:r w:rsidRPr="002B76CF">
        <w:rPr>
          <w:rFonts w:ascii="Tahoma" w:hAnsi="Tahoma" w:cs="Tahoma"/>
          <w:color w:val="000000"/>
          <w:shd w:val="clear" w:color="auto" w:fill="FFFFFF"/>
        </w:rPr>
        <w:t xml:space="preserve">na jedno i wszystkie zdarzenia w </w:t>
      </w:r>
      <w:r w:rsidR="00AC5F1B">
        <w:rPr>
          <w:rFonts w:ascii="Tahoma" w:hAnsi="Tahoma" w:cs="Tahoma"/>
          <w:color w:val="000000"/>
          <w:shd w:val="clear" w:color="auto" w:fill="FFFFFF"/>
        </w:rPr>
        <w:t xml:space="preserve">rocznym </w:t>
      </w:r>
      <w:r w:rsidRPr="002B76CF">
        <w:rPr>
          <w:rFonts w:ascii="Tahoma" w:hAnsi="Tahoma" w:cs="Tahoma"/>
          <w:color w:val="000000"/>
          <w:shd w:val="clear" w:color="auto" w:fill="FFFFFF"/>
        </w:rPr>
        <w:t>okresie ubezpieczenia;</w:t>
      </w:r>
    </w:p>
    <w:p w14:paraId="17BCF4DA" w14:textId="77777777"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rPr>
        <w:t xml:space="preserve">szkody w nakładach i materiałach do limitu odpowiedzialności </w:t>
      </w:r>
      <w:r w:rsidRPr="000927BB">
        <w:rPr>
          <w:rFonts w:ascii="Tahoma" w:hAnsi="Tahoma" w:cs="Tahoma"/>
          <w:b/>
          <w:bCs/>
        </w:rPr>
        <w:t>100.000,00 zł</w:t>
      </w:r>
      <w:r w:rsidRPr="000927BB">
        <w:rPr>
          <w:rFonts w:ascii="Tahoma" w:hAnsi="Tahoma" w:cs="Tahoma"/>
        </w:rPr>
        <w:t xml:space="preserve"> </w:t>
      </w:r>
      <w:r w:rsidRPr="002B76CF">
        <w:rPr>
          <w:rFonts w:ascii="Tahoma" w:hAnsi="Tahoma" w:cs="Tahoma"/>
        </w:rPr>
        <w:t>(limit ten podwyższa sumę ubezpieczenia określoną w umowie ubezpieczenia);</w:t>
      </w:r>
    </w:p>
    <w:p w14:paraId="65D33521" w14:textId="77777777" w:rsidR="00F639EF" w:rsidRPr="0067525B" w:rsidRDefault="00F639EF" w:rsidP="00540942">
      <w:pPr>
        <w:numPr>
          <w:ilvl w:val="0"/>
          <w:numId w:val="12"/>
        </w:numPr>
        <w:tabs>
          <w:tab w:val="clear" w:pos="1069"/>
        </w:tabs>
        <w:ind w:left="1418"/>
        <w:jc w:val="both"/>
        <w:rPr>
          <w:rFonts w:ascii="Tahoma" w:hAnsi="Tahoma" w:cs="Tahoma"/>
        </w:rPr>
      </w:pPr>
      <w:r w:rsidRPr="002B76CF">
        <w:rPr>
          <w:rFonts w:ascii="Tahoma" w:hAnsi="Tahoma" w:cs="Tahoma"/>
        </w:rPr>
        <w:t xml:space="preserve">szkody powstałe wskutek zalania w związku z naruszeniem bądź usunięciem pokrycia dachu - z limitem </w:t>
      </w:r>
      <w:r w:rsidRPr="0067525B">
        <w:rPr>
          <w:rFonts w:ascii="Tahoma" w:hAnsi="Tahoma" w:cs="Tahoma"/>
        </w:rPr>
        <w:t xml:space="preserve">odpowiedzialności do 20% sumy ubezpieczenia określonej w umowie ubezpieczenia, nie więcej niż </w:t>
      </w:r>
      <w:r w:rsidRPr="000927BB">
        <w:rPr>
          <w:rFonts w:ascii="Tahoma" w:hAnsi="Tahoma" w:cs="Tahoma"/>
          <w:b/>
          <w:bCs/>
        </w:rPr>
        <w:t>100.000,00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7519B42" w14:textId="17C78DCB" w:rsidR="00F639EF" w:rsidRPr="00547305" w:rsidRDefault="00F639EF" w:rsidP="00F639EF">
      <w:pPr>
        <w:pStyle w:val="WW-Tekstpodstawowywcity2"/>
        <w:numPr>
          <w:ilvl w:val="0"/>
          <w:numId w:val="5"/>
        </w:numPr>
        <w:rPr>
          <w:rFonts w:ascii="Tahoma" w:hAnsi="Tahoma" w:cs="Tahoma"/>
          <w:sz w:val="20"/>
        </w:rPr>
      </w:pPr>
      <w:r w:rsidRPr="00547305">
        <w:rPr>
          <w:rFonts w:ascii="Tahoma" w:hAnsi="Tahoma" w:cs="Tahoma"/>
          <w:b/>
          <w:sz w:val="20"/>
        </w:rPr>
        <w:t>Klauzula ubezpieczenia mienia zabytkowego, unikatowego</w:t>
      </w:r>
      <w:r w:rsidRPr="00547305">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547305" w:rsidRPr="00547305">
        <w:rPr>
          <w:rFonts w:ascii="Tahoma" w:hAnsi="Tahoma" w:cs="Tahoma"/>
          <w:sz w:val="20"/>
        </w:rPr>
        <w:t>2</w:t>
      </w:r>
      <w:r w:rsidRPr="00547305">
        <w:rPr>
          <w:rFonts w:ascii="Tahoma" w:hAnsi="Tahoma" w:cs="Tahoma"/>
          <w:sz w:val="20"/>
        </w:rPr>
        <w:t xml:space="preserve">0 000,00 zł na jedno i wszystkie zdarzenia w </w:t>
      </w:r>
      <w:r w:rsidR="00AC5F1B" w:rsidRPr="00547305">
        <w:rPr>
          <w:rFonts w:ascii="Tahoma" w:hAnsi="Tahoma" w:cs="Tahoma"/>
          <w:sz w:val="20"/>
        </w:rPr>
        <w:t xml:space="preserve">rocznym </w:t>
      </w:r>
      <w:r w:rsidRPr="00547305">
        <w:rPr>
          <w:rFonts w:ascii="Tahoma" w:hAnsi="Tahoma" w:cs="Tahoma"/>
          <w:sz w:val="20"/>
        </w:rPr>
        <w:t>okresie ubezpieczenia. Jest to dodatkowy limit odpowiedzialności, niezależny od sumy ubezpieczenia mienia, które uległo szkodzie. Klauzula dotyczy ubezpieczenia mienia od wszystkich ryzyk.</w:t>
      </w:r>
    </w:p>
    <w:p w14:paraId="10BE3162" w14:textId="77777777" w:rsidR="00F639EF" w:rsidRDefault="00F639EF" w:rsidP="00F639EF">
      <w:pPr>
        <w:ind w:left="710"/>
        <w:rPr>
          <w:rFonts w:ascii="Tahoma" w:hAnsi="Tahoma" w:cs="Tahoma"/>
          <w:b/>
          <w:i/>
          <w:highlight w:val="red"/>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B977C5"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977C5" w:rsidRDefault="00221FCE" w:rsidP="00221FCE">
      <w:pPr>
        <w:ind w:left="993"/>
        <w:jc w:val="both"/>
        <w:rPr>
          <w:rFonts w:ascii="Tahoma" w:hAnsi="Tahoma" w:cs="Tahoma"/>
          <w:bCs/>
        </w:rPr>
      </w:pPr>
      <w:r w:rsidRPr="00B977C5">
        <w:rPr>
          <w:rFonts w:ascii="Tahoma" w:hAnsi="Tahoma" w:cs="Tahoma"/>
        </w:rPr>
        <w:t xml:space="preserve">Limit </w:t>
      </w:r>
      <w:r w:rsidRPr="006A5B36">
        <w:rPr>
          <w:rFonts w:ascii="Tahoma" w:hAnsi="Tahoma" w:cs="Tahoma"/>
        </w:rPr>
        <w:t xml:space="preserve">odpowiedzialności </w:t>
      </w:r>
      <w:r w:rsidR="00D631FB" w:rsidRPr="007B4D13">
        <w:rPr>
          <w:rFonts w:ascii="Tahoma" w:hAnsi="Tahoma" w:cs="Tahoma"/>
          <w:b/>
          <w:bCs/>
        </w:rPr>
        <w:t>15</w:t>
      </w:r>
      <w:r w:rsidRPr="007B4D13">
        <w:rPr>
          <w:rFonts w:ascii="Tahoma" w:hAnsi="Tahoma" w:cs="Tahoma"/>
          <w:b/>
          <w:bCs/>
        </w:rPr>
        <w:t xml:space="preserve"> 000,00 zł </w:t>
      </w:r>
      <w:r w:rsidRPr="006A5B36">
        <w:rPr>
          <w:rFonts w:ascii="Tahoma" w:hAnsi="Tahoma" w:cs="Tahoma"/>
          <w:bCs/>
        </w:rPr>
        <w:t>na</w:t>
      </w:r>
      <w:r w:rsidRPr="00B977C5">
        <w:rPr>
          <w:rFonts w:ascii="Tahoma" w:hAnsi="Tahoma" w:cs="Tahoma"/>
          <w:bCs/>
        </w:rPr>
        <w:t xml:space="preserve"> jedno i wszystkie zdarzenia w rocznym okresie ubezpieczenia. </w:t>
      </w:r>
    </w:p>
    <w:p w14:paraId="7235CD1D" w14:textId="502C87FC" w:rsidR="00221FCE" w:rsidRPr="00221FCE" w:rsidRDefault="00221FCE" w:rsidP="00221FCE">
      <w:pPr>
        <w:ind w:left="993"/>
        <w:jc w:val="both"/>
        <w:rPr>
          <w:rFonts w:ascii="Tahoma" w:hAnsi="Tahoma" w:cs="Tahoma"/>
          <w:bCs/>
        </w:rPr>
      </w:pPr>
      <w:r w:rsidRPr="00B977C5">
        <w:rPr>
          <w:rFonts w:ascii="Tahoma" w:hAnsi="Tahoma" w:cs="Tahoma"/>
          <w:bCs/>
        </w:rPr>
        <w:t>Klauzula dotyczy ubezpieczenia mienia od wszystkich ryzyk</w:t>
      </w:r>
      <w:r w:rsidR="00B977C5">
        <w:rPr>
          <w:rFonts w:ascii="Tahoma" w:hAnsi="Tahoma" w:cs="Tahoma"/>
          <w:bCs/>
        </w:rPr>
        <w:t>.</w:t>
      </w:r>
    </w:p>
    <w:p w14:paraId="1A3A4483" w14:textId="77777777" w:rsidR="00A63421" w:rsidRPr="00A63421" w:rsidRDefault="00A63421" w:rsidP="00221FCE">
      <w:pPr>
        <w:pStyle w:val="Default"/>
        <w:jc w:val="both"/>
        <w:rPr>
          <w:rFonts w:ascii="Tahoma" w:hAnsi="Tahoma" w:cs="Tahoma"/>
          <w:bCs/>
          <w:i/>
          <w:sz w:val="20"/>
          <w:szCs w:val="20"/>
        </w:rPr>
      </w:pPr>
    </w:p>
    <w:p w14:paraId="42233B30" w14:textId="77777777" w:rsidR="007B4D13" w:rsidRDefault="007B4D13" w:rsidP="007B4D13">
      <w:pPr>
        <w:numPr>
          <w:ilvl w:val="0"/>
          <w:numId w:val="5"/>
        </w:numPr>
        <w:tabs>
          <w:tab w:val="clear" w:pos="1070"/>
          <w:tab w:val="num" w:pos="786"/>
        </w:tabs>
        <w:ind w:left="786"/>
        <w:rPr>
          <w:rFonts w:ascii="Tahoma" w:hAnsi="Tahoma" w:cs="Tahoma"/>
        </w:rPr>
      </w:pPr>
      <w:r w:rsidRPr="00DB5D6A">
        <w:rPr>
          <w:rFonts w:ascii="Tahoma" w:hAnsi="Tahoma" w:cs="Tahoma"/>
          <w:b/>
        </w:rPr>
        <w:lastRenderedPageBreak/>
        <w:t xml:space="preserve">Klauzula odstąpienia od prawa do regresu w stosunku do użytkowników sprzętu elektronicznego </w:t>
      </w:r>
      <w:r w:rsidRPr="00DB5D6A">
        <w:rPr>
          <w:rFonts w:ascii="Tahoma" w:hAnsi="Tahoma" w:cs="Tahoma"/>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w związku z wprowadzeniem nauczania zdalnego w szkołach (projekt m.in. „Zdalna Szkoła”, „Zdalna Szkoła+”) za szkody wyrządzone przez te osoby. Zrzeczenie się prawa do regresu nie ma zastosowania, gdy osoby te wyrządziły szkodę umyślnie. Dotyczy ubezpieczenia sprzętu elektronicznego od wszystkich ryzyk.</w:t>
      </w:r>
    </w:p>
    <w:p w14:paraId="3DAA593A" w14:textId="77777777" w:rsidR="00F639EF" w:rsidRPr="00D5353D" w:rsidRDefault="00F639EF" w:rsidP="00F639EF">
      <w:pPr>
        <w:ind w:left="710"/>
        <w:rPr>
          <w:rFonts w:ascii="Tahoma" w:hAnsi="Tahoma" w:cs="Tahoma"/>
          <w:b/>
          <w:i/>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1DC6F8D0" w:rsidR="00F639EF" w:rsidRDefault="00F639EF" w:rsidP="00547305">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7B4D13" w:rsidRDefault="00F639EF" w:rsidP="00547305">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w:t>
      </w:r>
      <w:r w:rsidRPr="007B4D13">
        <w:rPr>
          <w:rFonts w:ascii="Tahoma" w:hAnsi="Tahoma" w:cs="Tahoma"/>
          <w:b/>
          <w:bCs/>
          <w:sz w:val="20"/>
        </w:rPr>
        <w:t xml:space="preserve">terroryzmu - </w:t>
      </w:r>
      <w:r w:rsidR="00186670" w:rsidRPr="007B4D13">
        <w:rPr>
          <w:rFonts w:ascii="Tahoma" w:hAnsi="Tahoma" w:cs="Tahoma"/>
          <w:sz w:val="20"/>
          <w:shd w:val="clear" w:color="auto" w:fill="FFFFFF"/>
        </w:rPr>
        <w:t xml:space="preserve">na mocy niniejszej klauzuli </w:t>
      </w:r>
      <w:r w:rsidRPr="007B4D13">
        <w:rPr>
          <w:rFonts w:ascii="Tahoma" w:hAnsi="Tahoma" w:cs="Tahoma"/>
          <w:sz w:val="20"/>
        </w:rPr>
        <w:t>Ubezpieczyciel ponosi odpowiedzialność za utratę, zniszczenie, lub uszkodzenie ubezpieczonego mienia powstałe w następstwie aktów terroryzmu</w:t>
      </w:r>
      <w:r w:rsidR="00A12752" w:rsidRPr="007B4D13">
        <w:rPr>
          <w:rFonts w:ascii="Tahoma" w:hAnsi="Tahoma" w:cs="Tahoma"/>
          <w:sz w:val="20"/>
        </w:rPr>
        <w:t xml:space="preserve"> lub sabotażu</w:t>
      </w:r>
      <w:r w:rsidRPr="007B4D1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7B4D13" w:rsidRDefault="00186670" w:rsidP="00F639EF">
      <w:pPr>
        <w:ind w:left="993"/>
        <w:jc w:val="both"/>
        <w:rPr>
          <w:rFonts w:ascii="Tahoma" w:hAnsi="Tahoma" w:cs="Tahoma"/>
        </w:rPr>
      </w:pPr>
      <w:r w:rsidRPr="007B4D13">
        <w:rPr>
          <w:rFonts w:ascii="Tahoma" w:hAnsi="Tahoma" w:cs="Tahoma"/>
          <w:color w:val="000000"/>
        </w:rPr>
        <w:t>Poza wyłączeniami odpowiedzialności  określonymi w programie ubezpieczenia mienia od wszystkich  ryzyk,</w:t>
      </w:r>
      <w:r w:rsidRPr="007B4D13">
        <w:rPr>
          <w:rFonts w:ascii="Tahoma" w:hAnsi="Tahoma" w:cs="Tahoma"/>
        </w:rPr>
        <w:t xml:space="preserve"> z</w:t>
      </w:r>
      <w:r w:rsidR="00F639EF" w:rsidRPr="007B4D13">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B4D13">
        <w:rPr>
          <w:rFonts w:ascii="Tahoma" w:hAnsi="Tahoma" w:cs="Tahoma"/>
          <w:sz w:val="20"/>
          <w:szCs w:val="20"/>
        </w:rPr>
        <w:t>wynikające bezpośrednio</w:t>
      </w:r>
      <w:r w:rsidRPr="00560752">
        <w:rPr>
          <w:rFonts w:ascii="Tahoma" w:hAnsi="Tahoma" w:cs="Tahoma"/>
          <w:sz w:val="20"/>
          <w:szCs w:val="20"/>
        </w:rPr>
        <w:t xml:space="preserve">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 Limit odpowiedzialności na jedno i wszystkie zdarzenia w rocznym okresie ubezpieczenia: </w:t>
      </w:r>
      <w:r w:rsidRPr="007B4D13">
        <w:rPr>
          <w:rFonts w:ascii="Tahoma" w:hAnsi="Tahoma" w:cs="Tahoma"/>
          <w:b/>
          <w:bCs/>
          <w:sz w:val="20"/>
        </w:rPr>
        <w:t>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7B4D13" w:rsidRDefault="00F639EF" w:rsidP="00547305">
      <w:pPr>
        <w:numPr>
          <w:ilvl w:val="0"/>
          <w:numId w:val="5"/>
        </w:numPr>
        <w:suppressAutoHyphens/>
        <w:ind w:left="993" w:hanging="284"/>
        <w:jc w:val="both"/>
        <w:rPr>
          <w:rFonts w:ascii="Tahoma" w:hAnsi="Tahoma" w:cs="Tahoma"/>
        </w:rPr>
      </w:pPr>
      <w:r w:rsidRPr="003E7AA6">
        <w:rPr>
          <w:rFonts w:ascii="Tahoma" w:hAnsi="Tahoma" w:cs="Tahoma"/>
          <w:b/>
        </w:rPr>
        <w:t xml:space="preserve">Klauzula </w:t>
      </w:r>
      <w:r w:rsidRPr="007B4D13">
        <w:rPr>
          <w:rFonts w:ascii="Tahoma" w:hAnsi="Tahoma" w:cs="Tahoma"/>
          <w:b/>
        </w:rPr>
        <w:t>strajków, rozruchów, zamieszek społecznych</w:t>
      </w:r>
      <w:r w:rsidRPr="007B4D13">
        <w:rPr>
          <w:rFonts w:ascii="Tahoma" w:hAnsi="Tahoma" w:cs="Tahoma"/>
        </w:rPr>
        <w:t xml:space="preserve"> - </w:t>
      </w:r>
      <w:r w:rsidR="00186670" w:rsidRPr="007B4D13">
        <w:rPr>
          <w:rFonts w:ascii="Tahoma" w:hAnsi="Tahoma" w:cs="Tahoma"/>
          <w:shd w:val="clear" w:color="auto" w:fill="FFFFFF"/>
        </w:rPr>
        <w:t>na mocy niniejszej klauzuli</w:t>
      </w:r>
      <w:r w:rsidR="00186670" w:rsidRPr="007B4D13">
        <w:rPr>
          <w:rFonts w:ascii="Tahoma" w:hAnsi="Tahoma" w:cs="Tahoma"/>
        </w:rPr>
        <w:t xml:space="preserve"> </w:t>
      </w:r>
      <w:r w:rsidRPr="007B4D13">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7B4D13" w:rsidRDefault="00F639EF" w:rsidP="00F639EF">
      <w:pPr>
        <w:tabs>
          <w:tab w:val="left" w:pos="993"/>
        </w:tabs>
        <w:ind w:left="993"/>
        <w:contextualSpacing/>
        <w:jc w:val="both"/>
        <w:rPr>
          <w:rFonts w:ascii="Tahoma" w:hAnsi="Tahoma" w:cs="Tahoma"/>
        </w:rPr>
      </w:pPr>
      <w:r w:rsidRPr="007B4D13">
        <w:rPr>
          <w:rFonts w:ascii="Tahoma" w:hAnsi="Tahoma" w:cs="Tahoma"/>
        </w:rPr>
        <w:t>Przez strajki, rozruchy oraz zamieszki społeczne rozumie się:</w:t>
      </w:r>
    </w:p>
    <w:p w14:paraId="7BC4185A" w14:textId="77777777" w:rsidR="00F639EF" w:rsidRPr="007B4D1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7B4D13">
        <w:rPr>
          <w:rFonts w:ascii="Tahoma" w:hAnsi="Tahoma" w:cs="Tahoma"/>
        </w:rPr>
        <w:t>działanie osoby lub grupy osób, powodujące zakłócenia porządku publicznego;</w:t>
      </w:r>
    </w:p>
    <w:p w14:paraId="2CE73666" w14:textId="77777777" w:rsidR="00F639EF" w:rsidRPr="007B4D1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7B4D13">
        <w:rPr>
          <w:rFonts w:ascii="Tahoma" w:hAnsi="Tahoma" w:cs="Tahoma"/>
        </w:rPr>
        <w:t>działanie legalnie ustanowionej władzy zmierzające do przywrócenia porządku publicznego lub zminimalizowania skutków zakłóceń;</w:t>
      </w:r>
    </w:p>
    <w:p w14:paraId="3D1EAAB7" w14:textId="77777777" w:rsidR="00F639EF" w:rsidRPr="007B4D1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7B4D13">
        <w:rPr>
          <w:rFonts w:ascii="Tahoma" w:hAnsi="Tahoma" w:cs="Tahoma"/>
        </w:rPr>
        <w:t>umyślne działanie strajkującego lub poddanego lokautowi pracownika, mające na celu wspomożenie strajku lub przeciwstawienie się lokautowi;</w:t>
      </w:r>
    </w:p>
    <w:p w14:paraId="5C880924" w14:textId="77777777" w:rsidR="00F639EF" w:rsidRPr="007B4D1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7B4D13">
        <w:rPr>
          <w:rFonts w:ascii="Tahoma" w:hAnsi="Tahoma" w:cs="Tahoma"/>
        </w:rPr>
        <w:lastRenderedPageBreak/>
        <w:t>działanie legalnie ustanowionej władzy zapobiegające takim czynnościom lub działającej w celu zminimalizowania skutków takich czynności.</w:t>
      </w:r>
    </w:p>
    <w:p w14:paraId="69D3A209" w14:textId="3311A6F4" w:rsidR="00F639EF" w:rsidRPr="003E7AA6" w:rsidRDefault="00186670" w:rsidP="00F639EF">
      <w:pPr>
        <w:tabs>
          <w:tab w:val="left" w:pos="993"/>
          <w:tab w:val="num" w:pos="1276"/>
        </w:tabs>
        <w:ind w:left="993"/>
        <w:contextualSpacing/>
        <w:jc w:val="both"/>
        <w:rPr>
          <w:rFonts w:ascii="Tahoma" w:hAnsi="Tahoma" w:cs="Tahoma"/>
        </w:rPr>
      </w:pPr>
      <w:r w:rsidRPr="007B4D13">
        <w:rPr>
          <w:rFonts w:ascii="Tahoma" w:hAnsi="Tahoma" w:cs="Tahoma"/>
          <w:color w:val="000000"/>
        </w:rPr>
        <w:t>Poza wyłączeniami odpowiedzialności  określonymi w programie ubezpieczenia mienia od wszystkich  ryzyk,</w:t>
      </w:r>
      <w:r w:rsidRPr="007B4D13">
        <w:rPr>
          <w:rFonts w:ascii="Tahoma" w:hAnsi="Tahoma" w:cs="Tahoma"/>
        </w:rPr>
        <w:t xml:space="preserve"> z</w:t>
      </w:r>
      <w:r w:rsidR="00F639EF" w:rsidRPr="007B4D13">
        <w:rPr>
          <w:rFonts w:ascii="Tahoma" w:hAnsi="Tahoma" w:cs="Tahoma"/>
        </w:rPr>
        <w:t xml:space="preserve"> ochrony ubezpieczeniowej</w:t>
      </w:r>
      <w:r w:rsidR="00F639EF" w:rsidRPr="003E7AA6">
        <w:rPr>
          <w:rFonts w:ascii="Tahoma" w:hAnsi="Tahoma" w:cs="Tahoma"/>
        </w:rPr>
        <w:t xml:space="preserve">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7B4D13" w:rsidRDefault="00F639EF" w:rsidP="00F639EF">
      <w:pPr>
        <w:pStyle w:val="WW-Tekstpodstawowywcity2"/>
        <w:tabs>
          <w:tab w:val="num" w:pos="1276"/>
        </w:tabs>
        <w:ind w:left="993" w:firstLine="0"/>
        <w:rPr>
          <w:rFonts w:ascii="Tahoma" w:hAnsi="Tahoma" w:cs="Tahoma"/>
          <w:b/>
          <w:bCs/>
          <w:sz w:val="20"/>
        </w:rPr>
      </w:pPr>
      <w:r w:rsidRPr="009C24C0">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Pr="007B4D13">
        <w:rPr>
          <w:rFonts w:ascii="Tahoma" w:hAnsi="Tahoma" w:cs="Tahoma"/>
          <w:b/>
          <w:bCs/>
          <w:sz w:val="20"/>
        </w:rPr>
        <w:t>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2F352F22" w:rsidR="00F639EF" w:rsidRPr="0067525B" w:rsidRDefault="00F639EF" w:rsidP="00547305">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547305">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547305">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547305">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1423D7A" w:rsidR="00F639EF" w:rsidRPr="006A5B36" w:rsidRDefault="00F639EF" w:rsidP="00547305">
      <w:pPr>
        <w:pStyle w:val="WW-Tekstpodstawowywcity2"/>
        <w:numPr>
          <w:ilvl w:val="0"/>
          <w:numId w:val="5"/>
        </w:numPr>
        <w:ind w:hanging="361"/>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547305">
      <w:pPr>
        <w:pStyle w:val="WW-Tekstpodstawowywcity2"/>
        <w:numPr>
          <w:ilvl w:val="0"/>
          <w:numId w:val="5"/>
        </w:numPr>
        <w:rPr>
          <w:rFonts w:ascii="Tahoma" w:hAnsi="Tahoma" w:cs="Tahoma"/>
          <w:sz w:val="20"/>
        </w:rPr>
      </w:pPr>
      <w:r w:rsidRPr="00464461">
        <w:rPr>
          <w:rFonts w:ascii="Tahoma" w:hAnsi="Tahoma" w:cs="Tahoma"/>
          <w:b/>
          <w:sz w:val="20"/>
        </w:rPr>
        <w:lastRenderedPageBreak/>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7B4D13" w:rsidRDefault="00F639EF" w:rsidP="00547305">
      <w:pPr>
        <w:pStyle w:val="WW-Tekstpodstawowywcity2"/>
        <w:numPr>
          <w:ilvl w:val="0"/>
          <w:numId w:val="5"/>
        </w:numPr>
        <w:rPr>
          <w:rFonts w:ascii="Tahoma" w:hAnsi="Tahoma" w:cs="Tahoma"/>
          <w:sz w:val="20"/>
        </w:rPr>
      </w:pPr>
      <w:r w:rsidRPr="007B4D13">
        <w:rPr>
          <w:rFonts w:ascii="Tahoma" w:hAnsi="Tahoma" w:cs="Tahoma"/>
          <w:b/>
          <w:sz w:val="20"/>
        </w:rPr>
        <w:t>Klauzula uznania kosztów dodatkowych wynikających z braku części zamiennych</w:t>
      </w:r>
      <w:r w:rsidRPr="007B4D13">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7B4D13">
        <w:rPr>
          <w:rFonts w:ascii="Tahoma" w:hAnsi="Tahoma" w:cs="Tahoma"/>
          <w:sz w:val="20"/>
        </w:rPr>
        <w:t xml:space="preserve">rocznym </w:t>
      </w:r>
      <w:r w:rsidRPr="007B4D13">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7B4D13" w:rsidRDefault="00F639EF" w:rsidP="00F639EF">
      <w:pPr>
        <w:pStyle w:val="Akapitzlist"/>
        <w:rPr>
          <w:rFonts w:ascii="Tahoma" w:hAnsi="Tahoma" w:cs="Tahoma"/>
          <w:sz w:val="20"/>
        </w:rPr>
      </w:pPr>
    </w:p>
    <w:p w14:paraId="4BB58074" w14:textId="77777777" w:rsidR="00F639EF" w:rsidRPr="007B4D13" w:rsidRDefault="00F639EF" w:rsidP="00547305">
      <w:pPr>
        <w:pStyle w:val="WW-Tekstpodstawowywcity2"/>
        <w:numPr>
          <w:ilvl w:val="0"/>
          <w:numId w:val="5"/>
        </w:numPr>
        <w:rPr>
          <w:rFonts w:ascii="Tahoma" w:hAnsi="Tahoma" w:cs="Tahoma"/>
          <w:sz w:val="20"/>
        </w:rPr>
      </w:pPr>
      <w:r w:rsidRPr="007B4D13">
        <w:rPr>
          <w:rFonts w:ascii="Tahoma" w:hAnsi="Tahoma" w:cs="Tahoma"/>
          <w:b/>
          <w:sz w:val="20"/>
        </w:rPr>
        <w:t xml:space="preserve">Klauzula 168 godzin </w:t>
      </w:r>
      <w:r w:rsidRPr="007B4D13">
        <w:rPr>
          <w:rFonts w:ascii="Tahoma" w:hAnsi="Tahoma" w:cs="Tahoma"/>
          <w:sz w:val="20"/>
        </w:rPr>
        <w:t xml:space="preserve">– </w:t>
      </w:r>
      <w:r w:rsidRPr="007B4D13">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7B4D1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D801C6F" w:rsidR="00F639EF" w:rsidRPr="007B4D13" w:rsidRDefault="00F639EF" w:rsidP="00547305">
      <w:pPr>
        <w:pStyle w:val="WW-Tekstpodstawowywcity2"/>
        <w:numPr>
          <w:ilvl w:val="0"/>
          <w:numId w:val="5"/>
        </w:numPr>
        <w:rPr>
          <w:rStyle w:val="Pogrubienie"/>
          <w:rFonts w:ascii="Tahoma" w:hAnsi="Tahoma" w:cs="Tahoma"/>
          <w:bCs w:val="0"/>
          <w:sz w:val="20"/>
        </w:rPr>
      </w:pPr>
      <w:r w:rsidRPr="007B4D13">
        <w:rPr>
          <w:rFonts w:ascii="Tahoma" w:hAnsi="Tahoma" w:cs="Tahoma"/>
          <w:b/>
          <w:sz w:val="20"/>
        </w:rPr>
        <w:t>Klauzula odpowiedzialności za długotrwałe oddziaływanie czynników</w:t>
      </w:r>
      <w:r w:rsidRPr="007B4D13">
        <w:rPr>
          <w:rFonts w:ascii="Tahoma" w:hAnsi="Tahoma" w:cs="Tahoma"/>
          <w:sz w:val="20"/>
        </w:rPr>
        <w:t xml:space="preserve"> – na mocy niniejszej klauzuli zakres ubezpieczenia w ubezpieczeniu odpowiedzialności cywilnej zostaje rozszerzony o </w:t>
      </w:r>
      <w:r w:rsidRPr="007B4D13">
        <w:rPr>
          <w:rFonts w:ascii="Tahoma" w:hAnsi="Tahoma" w:cs="Tahoma"/>
          <w:sz w:val="20"/>
          <w:shd w:val="clear" w:color="auto" w:fill="FFFFFF"/>
        </w:rPr>
        <w:t xml:space="preserve">odpowiedzialność za </w:t>
      </w:r>
      <w:r w:rsidRPr="007B4D13">
        <w:rPr>
          <w:rStyle w:val="Pogrubienie"/>
          <w:rFonts w:ascii="Tahoma" w:hAnsi="Tahoma" w:cs="Tahoma"/>
          <w:sz w:val="20"/>
          <w:shd w:val="clear" w:color="auto" w:fill="FFFFFF"/>
        </w:rPr>
        <w:t xml:space="preserve">szkody będące bezpośrednim następstwem </w:t>
      </w:r>
      <w:r w:rsidRPr="007B4D13">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7B4D13">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7B4D13">
        <w:rPr>
          <w:rStyle w:val="Pogrubienie"/>
          <w:rFonts w:ascii="Tahoma" w:hAnsi="Tahoma" w:cs="Tahoma"/>
          <w:sz w:val="20"/>
          <w:shd w:val="clear" w:color="auto" w:fill="FFFFFF"/>
        </w:rPr>
        <w:t>Niniejsza klauzula nie ma zastosowania do odpowiedzialności cywilnej za szkody w środowisku naturalnym</w:t>
      </w:r>
      <w:r w:rsidR="00C9413D" w:rsidRPr="007B4D13">
        <w:rPr>
          <w:rStyle w:val="Pogrubienie"/>
          <w:rFonts w:ascii="Tahoma" w:hAnsi="Tahoma" w:cs="Tahoma"/>
          <w:sz w:val="20"/>
          <w:shd w:val="clear" w:color="auto" w:fill="FFFFFF"/>
        </w:rPr>
        <w:t xml:space="preserve">. </w:t>
      </w:r>
      <w:r w:rsidRPr="007B4D13">
        <w:rPr>
          <w:rStyle w:val="Pogrubienie"/>
          <w:rFonts w:ascii="Tahoma" w:hAnsi="Tahoma" w:cs="Tahoma"/>
          <w:sz w:val="20"/>
          <w:shd w:val="clear" w:color="auto" w:fill="FFFFFF"/>
        </w:rPr>
        <w:t xml:space="preserve">Limit odpowiedzialności 100 000,00 zł na jeden i wszystkie wypadki ubezpieczeniowe w </w:t>
      </w:r>
      <w:r w:rsidR="00A769AC" w:rsidRPr="007B4D13">
        <w:rPr>
          <w:rStyle w:val="Pogrubienie"/>
          <w:rFonts w:ascii="Tahoma" w:hAnsi="Tahoma" w:cs="Tahoma"/>
          <w:sz w:val="20"/>
          <w:shd w:val="clear" w:color="auto" w:fill="FFFFFF"/>
        </w:rPr>
        <w:t xml:space="preserve">rocznym </w:t>
      </w:r>
      <w:r w:rsidRPr="007B4D13">
        <w:rPr>
          <w:rStyle w:val="Pogrubienie"/>
          <w:rFonts w:ascii="Tahoma" w:hAnsi="Tahoma" w:cs="Tahoma"/>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547305">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7B4D13">
        <w:rPr>
          <w:rFonts w:ascii="Arial" w:hAnsi="Arial" w:cs="Arial"/>
          <w:sz w:val="20"/>
        </w:rPr>
        <w:t>przepływu takich danych oraz uchylenia dyrektywy 95/46/WE – RODO)</w:t>
      </w:r>
      <w:r w:rsidRPr="007B4D13">
        <w:rPr>
          <w:rFonts w:ascii="Tahoma" w:hAnsi="Tahoma" w:cs="Tahoma"/>
          <w:sz w:val="20"/>
        </w:rPr>
        <w:t>.</w:t>
      </w:r>
      <w:r w:rsidRPr="007B4D13">
        <w:rPr>
          <w:rStyle w:val="Pogrubienie"/>
          <w:rFonts w:ascii="Tahoma" w:hAnsi="Tahoma" w:cs="Tahoma"/>
          <w:sz w:val="20"/>
          <w:shd w:val="clear" w:color="auto" w:fill="FFFFFF"/>
        </w:rPr>
        <w:t xml:space="preserve"> Limit odpowiedzialności </w:t>
      </w:r>
      <w:r w:rsidR="00E770BB" w:rsidRPr="007B4D13">
        <w:rPr>
          <w:rStyle w:val="Pogrubienie"/>
          <w:rFonts w:ascii="Tahoma" w:hAnsi="Tahoma" w:cs="Tahoma"/>
          <w:sz w:val="20"/>
          <w:shd w:val="clear" w:color="auto" w:fill="FFFFFF"/>
        </w:rPr>
        <w:t>1</w:t>
      </w:r>
      <w:r w:rsidRPr="007B4D13">
        <w:rPr>
          <w:rStyle w:val="Pogrubienie"/>
          <w:rFonts w:ascii="Tahoma" w:hAnsi="Tahoma" w:cs="Tahoma"/>
          <w:sz w:val="20"/>
          <w:shd w:val="clear" w:color="auto" w:fill="FFFFFF"/>
        </w:rPr>
        <w:t xml:space="preserve">00 000,00 zł na jeden i wszystkie wypadki ubezpieczeniowe w </w:t>
      </w:r>
      <w:r w:rsidR="00A769AC" w:rsidRPr="007B4D13">
        <w:rPr>
          <w:rStyle w:val="Pogrubienie"/>
          <w:rFonts w:ascii="Tahoma" w:hAnsi="Tahoma" w:cs="Tahoma"/>
          <w:sz w:val="20"/>
          <w:shd w:val="clear" w:color="auto" w:fill="FFFFFF"/>
        </w:rPr>
        <w:t xml:space="preserve">rocznym </w:t>
      </w:r>
      <w:r w:rsidRPr="007B4D13">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7B4D13" w:rsidRDefault="00F639EF" w:rsidP="00547305">
      <w:pPr>
        <w:pStyle w:val="Akapitzlist"/>
        <w:numPr>
          <w:ilvl w:val="0"/>
          <w:numId w:val="5"/>
        </w:numPr>
        <w:jc w:val="both"/>
        <w:rPr>
          <w:rFonts w:ascii="Tahoma" w:hAnsi="Tahoma" w:cs="Tahoma"/>
          <w:sz w:val="20"/>
          <w:szCs w:val="20"/>
        </w:rPr>
      </w:pPr>
      <w:r w:rsidRPr="007B4D13">
        <w:rPr>
          <w:rFonts w:ascii="Tahoma" w:hAnsi="Tahoma" w:cs="Tahoma"/>
          <w:b/>
          <w:iCs/>
          <w:sz w:val="20"/>
          <w:szCs w:val="20"/>
        </w:rPr>
        <w:t>Klauzula wężykowa</w:t>
      </w:r>
      <w:r w:rsidRPr="007B4D1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7B4D13">
        <w:rPr>
          <w:rFonts w:ascii="Tahoma" w:hAnsi="Tahoma" w:cs="Tahoma"/>
          <w:iCs/>
          <w:sz w:val="20"/>
          <w:szCs w:val="20"/>
        </w:rPr>
        <w:t>10</w:t>
      </w:r>
      <w:r w:rsidRPr="007B4D13">
        <w:rPr>
          <w:rFonts w:ascii="Tahoma" w:hAnsi="Tahoma" w:cs="Tahoma"/>
          <w:iCs/>
          <w:sz w:val="20"/>
          <w:szCs w:val="20"/>
        </w:rPr>
        <w:t xml:space="preserve">0 000,00 zł na jeden i wszystkie wypadki ubezpieczeniowe w </w:t>
      </w:r>
      <w:r w:rsidR="00A769AC" w:rsidRPr="007B4D13">
        <w:rPr>
          <w:rFonts w:ascii="Tahoma" w:hAnsi="Tahoma" w:cs="Tahoma"/>
          <w:iCs/>
          <w:sz w:val="20"/>
          <w:szCs w:val="20"/>
        </w:rPr>
        <w:t xml:space="preserve">rocznym </w:t>
      </w:r>
      <w:r w:rsidRPr="007B4D13">
        <w:rPr>
          <w:rFonts w:ascii="Tahoma" w:hAnsi="Tahoma" w:cs="Tahoma"/>
          <w:iCs/>
          <w:sz w:val="20"/>
          <w:szCs w:val="20"/>
        </w:rPr>
        <w:t>okresie ubezpieczenia. Klauzula dotyczy ubezpieczenia odpowiedzialności cywilnej.</w:t>
      </w:r>
    </w:p>
    <w:p w14:paraId="3C5243FE" w14:textId="34009B67" w:rsidR="00F639EF" w:rsidRPr="007B4D13" w:rsidRDefault="00F639EF" w:rsidP="007B4D13">
      <w:pPr>
        <w:rPr>
          <w:rFonts w:ascii="Tahoma" w:hAnsi="Tahoma" w:cs="Tahoma"/>
          <w:b/>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7B4D13" w:rsidRDefault="00F639EF" w:rsidP="00F639EF">
      <w:pPr>
        <w:pStyle w:val="WW-Tekstpodstawowy3"/>
        <w:rPr>
          <w:rFonts w:ascii="Tahoma" w:hAnsi="Tahoma" w:cs="Tahoma"/>
          <w:sz w:val="20"/>
        </w:rPr>
      </w:pPr>
      <w:r w:rsidRPr="007B4D13">
        <w:rPr>
          <w:rFonts w:ascii="Tahoma" w:hAnsi="Tahoma" w:cs="Tahoma"/>
          <w:sz w:val="20"/>
        </w:rPr>
        <w:t>Część II Zamówienia</w:t>
      </w:r>
    </w:p>
    <w:p w14:paraId="11FA0A0C" w14:textId="77777777" w:rsidR="00F639EF" w:rsidRPr="007B4D13" w:rsidRDefault="00F639EF" w:rsidP="00F639EF">
      <w:pPr>
        <w:jc w:val="center"/>
        <w:rPr>
          <w:rFonts w:ascii="Tahoma" w:hAnsi="Tahoma" w:cs="Tahoma"/>
          <w:b/>
          <w:u w:val="single"/>
        </w:rPr>
      </w:pPr>
    </w:p>
    <w:p w14:paraId="09AF54E4" w14:textId="77777777" w:rsidR="00F639EF" w:rsidRPr="007B4D13" w:rsidRDefault="00F639EF" w:rsidP="00F639EF">
      <w:pPr>
        <w:rPr>
          <w:rFonts w:ascii="Tahoma" w:hAnsi="Tahoma" w:cs="Tahoma"/>
        </w:rPr>
      </w:pPr>
    </w:p>
    <w:p w14:paraId="26585CE9" w14:textId="77777777" w:rsidR="00F639EF" w:rsidRPr="007B4D13" w:rsidRDefault="00F639EF" w:rsidP="00F639EF">
      <w:pPr>
        <w:jc w:val="center"/>
        <w:rPr>
          <w:rFonts w:ascii="Tahoma" w:hAnsi="Tahoma" w:cs="Tahoma"/>
          <w:b/>
          <w:u w:val="single"/>
        </w:rPr>
      </w:pPr>
      <w:r w:rsidRPr="007B4D13">
        <w:rPr>
          <w:rFonts w:ascii="Tahoma" w:hAnsi="Tahoma" w:cs="Tahoma"/>
          <w:b/>
          <w:u w:val="single"/>
        </w:rPr>
        <w:t>KLAUZULE OBLIGATORYJNIE WŁĄCZONE DO ZAKRESU UBEZPIECZENIA</w:t>
      </w:r>
    </w:p>
    <w:p w14:paraId="26F12552" w14:textId="77777777" w:rsidR="00F639EF" w:rsidRPr="007B4D13" w:rsidRDefault="00F639EF" w:rsidP="00F639EF"/>
    <w:p w14:paraId="2E5F57BC" w14:textId="24AEC4C8" w:rsidR="00193854" w:rsidRPr="00E441CD"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E441CD">
        <w:rPr>
          <w:rFonts w:ascii="Tahoma" w:hAnsi="Tahoma" w:cs="Tahoma"/>
          <w:b/>
          <w:sz w:val="20"/>
        </w:rPr>
        <w:t>Klauzula reprezentantów</w:t>
      </w:r>
      <w:r w:rsidRPr="00E441CD">
        <w:rPr>
          <w:rFonts w:ascii="Tahoma" w:hAnsi="Tahoma" w:cs="Tahoma"/>
          <w:sz w:val="20"/>
        </w:rPr>
        <w:t xml:space="preserve"> – z zachowaniem pozostałych, niezmienionych niniejszą klauzulą, postanowień ogólnych warunków ubezpieczenia strony uzgodniły, że Ubezpieczyciel nie ponosi </w:t>
      </w:r>
      <w:r w:rsidRPr="00E441CD">
        <w:rPr>
          <w:rFonts w:ascii="Tahoma" w:hAnsi="Tahoma" w:cs="Tahoma"/>
          <w:sz w:val="20"/>
        </w:rPr>
        <w:lastRenderedPageBreak/>
        <w:t xml:space="preserve">odpowiedzialności za szkody powstałe wskutek rażącego niedbalstwa wyłącznie reprezentantów Ubezpieczającego/Ubezpieczonego. Dla celów niniejszej umowy za reprezentantów Ubezpieczającego/Ubezpieczonego uważa się wyłącznie takie osoby/organy jak Wójt /Burmistrz, Prezydent lub Zarząd Powiatu/. Za szkody powstałe </w:t>
      </w:r>
      <w:r w:rsidR="004432A1" w:rsidRPr="00E441CD">
        <w:rPr>
          <w:rFonts w:ascii="Tahoma" w:hAnsi="Tahoma" w:cs="Tahoma"/>
          <w:sz w:val="20"/>
        </w:rPr>
        <w:t xml:space="preserve">wskutek </w:t>
      </w:r>
      <w:r w:rsidRPr="00E441CD">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E441CD" w:rsidRDefault="00193854" w:rsidP="00193854">
      <w:pPr>
        <w:pStyle w:val="WW-Tekstpodstawowywcity2"/>
        <w:ind w:left="1070" w:firstLine="0"/>
        <w:rPr>
          <w:rFonts w:ascii="Tahoma" w:hAnsi="Tahoma" w:cs="Tahoma"/>
          <w:sz w:val="20"/>
        </w:rPr>
      </w:pPr>
    </w:p>
    <w:p w14:paraId="0C3189FE" w14:textId="77777777"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 xml:space="preserve">Klauzula płatności rat - </w:t>
      </w:r>
      <w:r w:rsidRPr="00E441CD">
        <w:rPr>
          <w:rFonts w:ascii="Tahoma" w:hAnsi="Tahoma" w:cs="Tahoma"/>
          <w:sz w:val="20"/>
        </w:rPr>
        <w:t>w przypadku wypłaty odszkodowania,</w:t>
      </w:r>
      <w:r w:rsidRPr="00E441CD">
        <w:rPr>
          <w:rFonts w:ascii="Tahoma" w:hAnsi="Tahoma" w:cs="Tahoma"/>
          <w:b/>
          <w:sz w:val="20"/>
        </w:rPr>
        <w:t xml:space="preserve"> </w:t>
      </w:r>
      <w:r w:rsidRPr="00E441CD">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E441CD" w:rsidRDefault="00F639EF" w:rsidP="00F639EF">
      <w:pPr>
        <w:pStyle w:val="WW-Tekstpodstawowywcity2"/>
        <w:ind w:left="1070" w:firstLine="0"/>
        <w:rPr>
          <w:rFonts w:ascii="Tahoma" w:hAnsi="Tahoma" w:cs="Tahoma"/>
          <w:sz w:val="20"/>
        </w:rPr>
      </w:pPr>
    </w:p>
    <w:p w14:paraId="618D5FCF" w14:textId="77777777"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 xml:space="preserve">Klauzula niezawiadomienia w terminie o szkodzie - </w:t>
      </w:r>
      <w:r w:rsidRPr="00E441CD">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E441CD" w:rsidRDefault="00F639EF" w:rsidP="00F639EF">
      <w:pPr>
        <w:pStyle w:val="WW-Tekstpodstawowywcity2"/>
        <w:ind w:left="0" w:firstLine="0"/>
        <w:rPr>
          <w:rFonts w:ascii="Tahoma" w:hAnsi="Tahoma" w:cs="Tahoma"/>
          <w:sz w:val="20"/>
        </w:rPr>
      </w:pPr>
    </w:p>
    <w:p w14:paraId="742A7A9E" w14:textId="77777777" w:rsidR="007A2814" w:rsidRPr="00E441CD" w:rsidRDefault="00F639EF" w:rsidP="007A2814">
      <w:pPr>
        <w:pStyle w:val="WW-Tekstpodstawowywcity2"/>
        <w:numPr>
          <w:ilvl w:val="0"/>
          <w:numId w:val="33"/>
        </w:numPr>
        <w:rPr>
          <w:rFonts w:ascii="Tahoma" w:hAnsi="Tahoma" w:cs="Tahoma"/>
          <w:sz w:val="20"/>
        </w:rPr>
      </w:pPr>
      <w:r w:rsidRPr="00E441CD">
        <w:rPr>
          <w:rFonts w:ascii="Tahoma" w:hAnsi="Tahoma" w:cs="Tahoma"/>
          <w:b/>
          <w:sz w:val="20"/>
        </w:rPr>
        <w:t xml:space="preserve">Klauzula warunków i taryf – </w:t>
      </w:r>
      <w:r w:rsidRPr="00E441CD">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E441CD">
        <w:rPr>
          <w:rFonts w:ascii="Tahoma" w:hAnsi="Tahoma" w:cs="Tahoma"/>
          <w:sz w:val="20"/>
        </w:rPr>
        <w:t xml:space="preserve"> Klauzula nie dotyczy przypadków uregulowanych w art. 816 </w:t>
      </w:r>
      <w:proofErr w:type="spellStart"/>
      <w:r w:rsidR="00104B65" w:rsidRPr="00E441CD">
        <w:rPr>
          <w:rFonts w:ascii="Tahoma" w:hAnsi="Tahoma" w:cs="Tahoma"/>
          <w:sz w:val="20"/>
        </w:rPr>
        <w:t>kc</w:t>
      </w:r>
      <w:proofErr w:type="spellEnd"/>
      <w:r w:rsidR="00104B65" w:rsidRPr="00E441CD">
        <w:rPr>
          <w:rFonts w:ascii="Tahoma" w:hAnsi="Tahoma" w:cs="Tahoma"/>
          <w:sz w:val="20"/>
        </w:rPr>
        <w:t>.</w:t>
      </w:r>
    </w:p>
    <w:p w14:paraId="1CAF04D9" w14:textId="77777777" w:rsidR="007A2814" w:rsidRPr="00E441CD" w:rsidRDefault="007A2814" w:rsidP="007A2814">
      <w:pPr>
        <w:pStyle w:val="Akapitzlist"/>
        <w:rPr>
          <w:rFonts w:ascii="Tahoma" w:hAnsi="Tahoma" w:cs="Tahoma"/>
          <w:b/>
          <w:color w:val="000000"/>
          <w:sz w:val="20"/>
        </w:rPr>
      </w:pPr>
    </w:p>
    <w:p w14:paraId="0CBB0A4C" w14:textId="1B42FE82" w:rsidR="007A2814" w:rsidRPr="00E441CD" w:rsidRDefault="007A2814" w:rsidP="007A2814">
      <w:pPr>
        <w:pStyle w:val="WW-Tekstpodstawowywcity2"/>
        <w:numPr>
          <w:ilvl w:val="0"/>
          <w:numId w:val="33"/>
        </w:numPr>
        <w:rPr>
          <w:rFonts w:ascii="Tahoma" w:hAnsi="Tahoma" w:cs="Tahoma"/>
          <w:sz w:val="20"/>
        </w:rPr>
      </w:pPr>
      <w:r w:rsidRPr="00E441CD">
        <w:rPr>
          <w:rFonts w:ascii="Tahoma" w:hAnsi="Tahoma" w:cs="Tahoma"/>
          <w:b/>
          <w:color w:val="000000"/>
          <w:sz w:val="20"/>
        </w:rPr>
        <w:t>Klauzula wypowiedzenia umowy –</w:t>
      </w:r>
      <w:r w:rsidRPr="00E441CD">
        <w:rPr>
          <w:rFonts w:ascii="Tahoma" w:hAnsi="Tahoma" w:cs="Tahoma"/>
          <w:color w:val="FF0000"/>
          <w:sz w:val="20"/>
        </w:rPr>
        <w:t xml:space="preserve"> </w:t>
      </w:r>
      <w:r w:rsidRPr="00E441CD">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E441CD" w:rsidRDefault="007A2814" w:rsidP="007A2814">
      <w:pPr>
        <w:pStyle w:val="WW-Tekstpodstawowywcity2"/>
        <w:tabs>
          <w:tab w:val="num" w:pos="1070"/>
        </w:tabs>
        <w:ind w:left="1072" w:firstLine="0"/>
        <w:rPr>
          <w:rFonts w:ascii="Tahoma" w:hAnsi="Tahoma" w:cs="Tahoma"/>
          <w:sz w:val="20"/>
        </w:rPr>
      </w:pPr>
      <w:r w:rsidRPr="00E441CD">
        <w:rPr>
          <w:rFonts w:ascii="Tahoma" w:hAnsi="Tahoma" w:cs="Tahoma"/>
          <w:sz w:val="20"/>
        </w:rPr>
        <w:t xml:space="preserve">- utratę licencji, zezwolenia, koncesji na prowadzenie działalności, </w:t>
      </w:r>
    </w:p>
    <w:p w14:paraId="5B21D9D3" w14:textId="77777777" w:rsidR="007A2814" w:rsidRPr="00E441CD" w:rsidRDefault="007A2814" w:rsidP="007A2814">
      <w:pPr>
        <w:pStyle w:val="WW-Tekstpodstawowywcity2"/>
        <w:tabs>
          <w:tab w:val="num" w:pos="1070"/>
        </w:tabs>
        <w:ind w:left="1072" w:firstLine="0"/>
        <w:rPr>
          <w:rFonts w:ascii="Tahoma" w:hAnsi="Tahoma" w:cs="Tahoma"/>
          <w:sz w:val="20"/>
        </w:rPr>
      </w:pPr>
      <w:r w:rsidRPr="00E441CD">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E441CD" w:rsidRDefault="007A2814" w:rsidP="007A2814">
      <w:pPr>
        <w:pStyle w:val="WW-Tekstpodstawowywcity2"/>
        <w:tabs>
          <w:tab w:val="num" w:pos="1070"/>
        </w:tabs>
        <w:ind w:left="1072" w:firstLine="0"/>
        <w:rPr>
          <w:rFonts w:ascii="Tahoma" w:hAnsi="Tahoma" w:cs="Tahoma"/>
          <w:sz w:val="20"/>
        </w:rPr>
      </w:pPr>
      <w:r w:rsidRPr="00E441CD">
        <w:rPr>
          <w:rFonts w:ascii="Tahoma" w:hAnsi="Tahoma" w:cs="Tahoma"/>
          <w:sz w:val="20"/>
        </w:rPr>
        <w:t>Dotyczy wszystkich ryzyk komunikacyjnych z wyjątkiem obowiązkowego ubezpieczenia OC p.p.m.</w:t>
      </w:r>
    </w:p>
    <w:p w14:paraId="13E41F3A" w14:textId="3CAE4F11" w:rsidR="007A2814" w:rsidRPr="00E441CD" w:rsidRDefault="007A2814" w:rsidP="007A2814">
      <w:pPr>
        <w:pStyle w:val="WW-Tekstpodstawowywcity2"/>
        <w:tabs>
          <w:tab w:val="num" w:pos="1070"/>
        </w:tabs>
        <w:ind w:left="1072" w:firstLine="0"/>
        <w:rPr>
          <w:rFonts w:ascii="Tahoma" w:hAnsi="Tahoma" w:cs="Tahoma"/>
          <w:sz w:val="20"/>
        </w:rPr>
      </w:pPr>
    </w:p>
    <w:p w14:paraId="4E1DAD57" w14:textId="77777777" w:rsidR="00F639EF" w:rsidRPr="00E441CD" w:rsidRDefault="00F639EF" w:rsidP="00F639EF">
      <w:pPr>
        <w:pStyle w:val="Akapitzlist"/>
        <w:rPr>
          <w:rFonts w:ascii="Tahoma" w:hAnsi="Tahoma" w:cs="Tahoma"/>
          <w:b/>
          <w:sz w:val="20"/>
        </w:rPr>
      </w:pPr>
    </w:p>
    <w:p w14:paraId="638FC609" w14:textId="7C514F46" w:rsidR="00F639EF" w:rsidRPr="00E441CD" w:rsidRDefault="00F639EF" w:rsidP="00F639EF">
      <w:pPr>
        <w:pStyle w:val="WW-Tekstpodstawowywcity2"/>
        <w:jc w:val="center"/>
        <w:rPr>
          <w:rFonts w:ascii="Tahoma" w:hAnsi="Tahoma" w:cs="Tahoma"/>
          <w:b/>
          <w:sz w:val="20"/>
        </w:rPr>
      </w:pPr>
      <w:r w:rsidRPr="00E441CD">
        <w:rPr>
          <w:rFonts w:ascii="Tahoma" w:hAnsi="Tahoma" w:cs="Tahoma"/>
          <w:b/>
          <w:sz w:val="20"/>
          <w:u w:val="single"/>
        </w:rPr>
        <w:t xml:space="preserve">KLAUZULE FAKULTATYWNE (podlegające ocenie zgodnie pkt. </w:t>
      </w:r>
      <w:r w:rsidR="006D6B18" w:rsidRPr="00E441CD">
        <w:rPr>
          <w:rFonts w:ascii="Tahoma" w:hAnsi="Tahoma" w:cs="Tahoma"/>
          <w:b/>
          <w:sz w:val="20"/>
          <w:u w:val="single"/>
        </w:rPr>
        <w:t>22</w:t>
      </w:r>
      <w:r w:rsidRPr="00E441CD">
        <w:rPr>
          <w:rFonts w:ascii="Tahoma" w:hAnsi="Tahoma" w:cs="Tahoma"/>
          <w:b/>
          <w:sz w:val="20"/>
          <w:u w:val="single"/>
        </w:rPr>
        <w:t xml:space="preserve"> SWZ)</w:t>
      </w:r>
    </w:p>
    <w:p w14:paraId="1DAD2289" w14:textId="77777777" w:rsidR="00F639EF" w:rsidRPr="00E441CD" w:rsidRDefault="00F639EF" w:rsidP="00F639EF">
      <w:pPr>
        <w:pStyle w:val="Akapitzlist"/>
        <w:rPr>
          <w:rFonts w:ascii="Tahoma" w:hAnsi="Tahoma" w:cs="Tahoma"/>
          <w:b/>
          <w:sz w:val="20"/>
        </w:rPr>
      </w:pPr>
    </w:p>
    <w:p w14:paraId="16129E64" w14:textId="77777777"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Klauzula zaliczki na poczet odszkodowania</w:t>
      </w:r>
      <w:r w:rsidRPr="00E441CD">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E441CD" w:rsidRDefault="00F639EF" w:rsidP="00F639EF">
      <w:pPr>
        <w:pStyle w:val="WW-Tekstpodstawowywcity2"/>
        <w:ind w:left="1070" w:firstLine="0"/>
        <w:rPr>
          <w:rFonts w:ascii="Tahoma" w:hAnsi="Tahoma" w:cs="Tahoma"/>
          <w:sz w:val="20"/>
        </w:rPr>
      </w:pPr>
    </w:p>
    <w:p w14:paraId="052AB501" w14:textId="77777777"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Klauzula funduszu prewencyjnego</w:t>
      </w:r>
      <w:r w:rsidRPr="00E441CD">
        <w:rPr>
          <w:rFonts w:ascii="Tahoma" w:hAnsi="Tahoma" w:cs="Tahoma"/>
          <w:sz w:val="20"/>
        </w:rPr>
        <w:t xml:space="preserve"> – Ubezpieczyciel stawia do dyspozycji fundusz prewencyjny w wysokości 5% płaconych składek z całości ubezpieczeń komunikacyjnych na podstawie niniejszej umowy, </w:t>
      </w:r>
      <w:r w:rsidRPr="00E441CD">
        <w:rPr>
          <w:rFonts w:ascii="Tahoma" w:hAnsi="Tahoma" w:cs="Tahoma"/>
          <w:color w:val="000000"/>
          <w:sz w:val="20"/>
        </w:rPr>
        <w:t xml:space="preserve">przy założeniu, że cel prewencyjny, na który zostaną przekazane środki zostanie zaakceptowany przez Ubezpieczyciela. </w:t>
      </w:r>
      <w:r w:rsidRPr="00E441CD">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E441CD">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E441CD">
        <w:rPr>
          <w:rFonts w:ascii="Tahoma" w:hAnsi="Tahoma" w:cs="Tahoma"/>
          <w:sz w:val="20"/>
        </w:rPr>
        <w:t>Dotyczy wszystkich ryzyk komunikacyjnych.</w:t>
      </w:r>
    </w:p>
    <w:p w14:paraId="526E9691" w14:textId="77777777" w:rsidR="00F639EF" w:rsidRPr="00E441CD" w:rsidRDefault="00F639EF" w:rsidP="00F639EF">
      <w:pPr>
        <w:pStyle w:val="Akapitzlist"/>
        <w:rPr>
          <w:rFonts w:ascii="Tahoma" w:hAnsi="Tahoma" w:cs="Tahoma"/>
          <w:b/>
          <w:sz w:val="20"/>
        </w:rPr>
      </w:pPr>
    </w:p>
    <w:p w14:paraId="77932325" w14:textId="1052DF0C"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 xml:space="preserve">Klauzula gwarantowanej sumy ubezpieczenia </w:t>
      </w:r>
      <w:r w:rsidRPr="00E441CD">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E441CD">
        <w:rPr>
          <w:rFonts w:ascii="Tahoma" w:hAnsi="Tahoma" w:cs="Tahoma"/>
          <w:sz w:val="20"/>
          <w:u w:val="single"/>
        </w:rPr>
        <w:t>36 miesięcy</w:t>
      </w:r>
      <w:r w:rsidRPr="00E441CD">
        <w:rPr>
          <w:rFonts w:ascii="Tahoma" w:hAnsi="Tahoma" w:cs="Tahoma"/>
          <w:sz w:val="20"/>
          <w:u w:val="single"/>
        </w:rPr>
        <w:t>.</w:t>
      </w:r>
    </w:p>
    <w:p w14:paraId="62B846EA" w14:textId="77777777" w:rsidR="00F639EF" w:rsidRPr="00E441CD" w:rsidRDefault="00F639EF" w:rsidP="00F639EF">
      <w:pPr>
        <w:pStyle w:val="Akapitzlist"/>
        <w:rPr>
          <w:rFonts w:ascii="Tahoma" w:hAnsi="Tahoma" w:cs="Tahoma"/>
          <w:b/>
          <w:sz w:val="20"/>
        </w:rPr>
      </w:pPr>
    </w:p>
    <w:p w14:paraId="52855E3E" w14:textId="77777777"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lastRenderedPageBreak/>
        <w:t>Klauzula pokrycia kosztów wymiany zamków i zabezpieczeń</w:t>
      </w:r>
      <w:r w:rsidRPr="00E441CD">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E441CD" w:rsidRDefault="00F639EF" w:rsidP="00F639EF">
      <w:pPr>
        <w:pStyle w:val="Akapitzlist"/>
        <w:rPr>
          <w:rFonts w:ascii="Tahoma" w:hAnsi="Tahoma" w:cs="Tahoma"/>
          <w:sz w:val="20"/>
        </w:rPr>
      </w:pPr>
    </w:p>
    <w:p w14:paraId="62CDB96D" w14:textId="77777777"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Klauzula zmiany definicji szkody całkowitej</w:t>
      </w:r>
      <w:r w:rsidRPr="00E441CD">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E441CD" w:rsidRDefault="00F639EF" w:rsidP="00F639EF">
      <w:pPr>
        <w:pStyle w:val="Akapitzlist"/>
        <w:rPr>
          <w:rFonts w:ascii="Tahoma" w:hAnsi="Tahoma" w:cs="Tahoma"/>
          <w:b/>
          <w:sz w:val="20"/>
        </w:rPr>
      </w:pPr>
    </w:p>
    <w:p w14:paraId="459EF06E" w14:textId="77777777"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Klauzula odpowiedzialności dla szkód kradzieżowych</w:t>
      </w:r>
      <w:r w:rsidRPr="00E441CD">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E441CD" w:rsidRDefault="00F639EF" w:rsidP="00F639EF">
      <w:pPr>
        <w:pStyle w:val="Akapitzlist"/>
        <w:rPr>
          <w:rFonts w:ascii="Tahoma" w:hAnsi="Tahoma" w:cs="Tahoma"/>
          <w:sz w:val="20"/>
        </w:rPr>
      </w:pPr>
    </w:p>
    <w:p w14:paraId="5EBCAE8B" w14:textId="77777777"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Klauzula zabezpieczeń dla nowo nabytych pojazdów</w:t>
      </w:r>
      <w:r w:rsidRPr="00E441CD">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E441CD" w:rsidRDefault="00F639EF" w:rsidP="00934CE2">
      <w:pPr>
        <w:numPr>
          <w:ilvl w:val="2"/>
          <w:numId w:val="45"/>
        </w:numPr>
        <w:autoSpaceDE w:val="0"/>
        <w:autoSpaceDN w:val="0"/>
        <w:adjustRightInd w:val="0"/>
        <w:ind w:left="1276" w:hanging="283"/>
        <w:jc w:val="both"/>
        <w:rPr>
          <w:rFonts w:ascii="Tahoma" w:hAnsi="Tahoma" w:cs="Tahoma"/>
        </w:rPr>
      </w:pPr>
      <w:r w:rsidRPr="00E441CD">
        <w:rPr>
          <w:rFonts w:ascii="Tahoma" w:hAnsi="Tahoma" w:cs="Tahoma"/>
        </w:rPr>
        <w:t>dla pojazdów osobowych:</w:t>
      </w:r>
    </w:p>
    <w:p w14:paraId="775A0230" w14:textId="77777777" w:rsidR="00F639EF" w:rsidRPr="00E441CD" w:rsidRDefault="00F639EF" w:rsidP="00934CE2">
      <w:pPr>
        <w:numPr>
          <w:ilvl w:val="3"/>
          <w:numId w:val="37"/>
        </w:numPr>
        <w:autoSpaceDE w:val="0"/>
        <w:autoSpaceDN w:val="0"/>
        <w:adjustRightInd w:val="0"/>
        <w:ind w:left="1560" w:hanging="284"/>
        <w:jc w:val="both"/>
        <w:rPr>
          <w:rFonts w:ascii="Tahoma" w:hAnsi="Tahoma" w:cs="Tahoma"/>
        </w:rPr>
      </w:pPr>
      <w:r w:rsidRPr="00E441CD">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E441CD" w:rsidRDefault="00F639EF" w:rsidP="00934CE2">
      <w:pPr>
        <w:numPr>
          <w:ilvl w:val="3"/>
          <w:numId w:val="37"/>
        </w:numPr>
        <w:autoSpaceDE w:val="0"/>
        <w:autoSpaceDN w:val="0"/>
        <w:adjustRightInd w:val="0"/>
        <w:ind w:left="1560" w:hanging="284"/>
        <w:jc w:val="both"/>
        <w:rPr>
          <w:rFonts w:ascii="Tahoma" w:hAnsi="Tahoma" w:cs="Tahoma"/>
        </w:rPr>
      </w:pPr>
      <w:r w:rsidRPr="00E441CD">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E441CD" w:rsidRDefault="00F639EF" w:rsidP="00934CE2">
      <w:pPr>
        <w:numPr>
          <w:ilvl w:val="3"/>
          <w:numId w:val="37"/>
        </w:numPr>
        <w:autoSpaceDE w:val="0"/>
        <w:autoSpaceDN w:val="0"/>
        <w:adjustRightInd w:val="0"/>
        <w:ind w:left="1560" w:hanging="284"/>
        <w:jc w:val="both"/>
        <w:rPr>
          <w:rFonts w:ascii="Tahoma" w:hAnsi="Tahoma" w:cs="Tahoma"/>
        </w:rPr>
      </w:pPr>
      <w:r w:rsidRPr="00E441CD">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E441CD" w:rsidRDefault="00F639EF" w:rsidP="00934CE2">
      <w:pPr>
        <w:numPr>
          <w:ilvl w:val="0"/>
          <w:numId w:val="51"/>
        </w:numPr>
        <w:jc w:val="both"/>
        <w:rPr>
          <w:rFonts w:ascii="Tahoma" w:hAnsi="Tahoma" w:cs="Tahoma"/>
        </w:rPr>
      </w:pPr>
      <w:r w:rsidRPr="00E441CD">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E441CD" w:rsidRDefault="00F639EF" w:rsidP="00934CE2">
      <w:pPr>
        <w:numPr>
          <w:ilvl w:val="0"/>
          <w:numId w:val="51"/>
        </w:numPr>
        <w:jc w:val="both"/>
        <w:rPr>
          <w:rFonts w:ascii="Tahoma" w:hAnsi="Tahoma" w:cs="Tahoma"/>
        </w:rPr>
      </w:pPr>
      <w:r w:rsidRPr="00E441CD">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E441CD" w:rsidRDefault="00F639EF" w:rsidP="00934CE2">
      <w:pPr>
        <w:numPr>
          <w:ilvl w:val="0"/>
          <w:numId w:val="51"/>
        </w:numPr>
        <w:jc w:val="both"/>
        <w:rPr>
          <w:rFonts w:ascii="Tahoma" w:hAnsi="Tahoma" w:cs="Tahoma"/>
        </w:rPr>
      </w:pPr>
      <w:r w:rsidRPr="00E441CD">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E441CD" w:rsidRDefault="00F639EF" w:rsidP="00F639EF">
      <w:pPr>
        <w:pStyle w:val="WW-Tekstpodstawowywcity2"/>
        <w:ind w:left="1070" w:firstLine="0"/>
        <w:rPr>
          <w:rFonts w:ascii="Tahoma" w:hAnsi="Tahoma" w:cs="Tahoma"/>
          <w:sz w:val="20"/>
        </w:rPr>
      </w:pPr>
    </w:p>
    <w:p w14:paraId="3E84F30D" w14:textId="77777777" w:rsidR="005F39E9"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 xml:space="preserve">Klauzula wynajmu pojazdu zastępczego </w:t>
      </w:r>
      <w:r w:rsidR="00435D6B" w:rsidRPr="00E441CD">
        <w:rPr>
          <w:rFonts w:ascii="Tahoma" w:hAnsi="Tahoma" w:cs="Tahoma"/>
          <w:b/>
          <w:sz w:val="20"/>
        </w:rPr>
        <w:t>I</w:t>
      </w:r>
      <w:r w:rsidR="00435D6B" w:rsidRPr="00E441CD">
        <w:rPr>
          <w:rFonts w:ascii="Tahoma" w:hAnsi="Tahoma" w:cs="Tahoma"/>
          <w:sz w:val="20"/>
        </w:rPr>
        <w:t xml:space="preserve"> </w:t>
      </w:r>
      <w:r w:rsidRPr="00E441CD">
        <w:rPr>
          <w:rFonts w:ascii="Tahoma" w:hAnsi="Tahoma" w:cs="Tahoma"/>
          <w:sz w:val="20"/>
        </w:rPr>
        <w:t>– na mocy niniejszej klauzuli Ubezpieczyciel pokrywa w ramach umowy ubezpieczenia Assistance koszty wynajmu pojazdu zastępczego</w:t>
      </w:r>
      <w:r w:rsidR="005F39E9" w:rsidRPr="00E441CD">
        <w:rPr>
          <w:rFonts w:ascii="Tahoma" w:hAnsi="Tahoma" w:cs="Tahoma"/>
          <w:sz w:val="20"/>
        </w:rPr>
        <w:t>:</w:t>
      </w:r>
    </w:p>
    <w:p w14:paraId="12C2284C" w14:textId="0EF37E2F" w:rsidR="005F39E9" w:rsidRPr="00E441CD" w:rsidRDefault="005F39E9" w:rsidP="005F39E9">
      <w:pPr>
        <w:pStyle w:val="WW-Tekstpodstawowywcity2"/>
        <w:ind w:left="709" w:firstLine="361"/>
        <w:rPr>
          <w:rFonts w:ascii="Tahoma" w:hAnsi="Tahoma" w:cs="Tahoma"/>
          <w:sz w:val="20"/>
        </w:rPr>
      </w:pPr>
      <w:r w:rsidRPr="00E441CD">
        <w:rPr>
          <w:rFonts w:ascii="Tahoma" w:hAnsi="Tahoma" w:cs="Tahoma"/>
          <w:sz w:val="20"/>
        </w:rPr>
        <w:t>- na okres minimum 5 dni</w:t>
      </w:r>
      <w:r w:rsidR="00F639EF" w:rsidRPr="00E441CD">
        <w:rPr>
          <w:rFonts w:ascii="Tahoma" w:hAnsi="Tahoma" w:cs="Tahoma"/>
          <w:sz w:val="20"/>
        </w:rPr>
        <w:t xml:space="preserve"> w przypadku wypadku pojazdu, </w:t>
      </w:r>
    </w:p>
    <w:p w14:paraId="10C23EB9" w14:textId="3E6D2E20" w:rsidR="005F39E9" w:rsidRPr="00E441CD" w:rsidRDefault="005F39E9" w:rsidP="005F39E9">
      <w:pPr>
        <w:pStyle w:val="WW-Tekstpodstawowywcity2"/>
        <w:ind w:left="709" w:firstLine="361"/>
        <w:rPr>
          <w:rFonts w:ascii="Tahoma" w:hAnsi="Tahoma" w:cs="Tahoma"/>
          <w:sz w:val="20"/>
        </w:rPr>
      </w:pPr>
      <w:r w:rsidRPr="00E441CD">
        <w:rPr>
          <w:rFonts w:ascii="Tahoma" w:hAnsi="Tahoma" w:cs="Tahoma"/>
          <w:sz w:val="20"/>
        </w:rPr>
        <w:t xml:space="preserve">- na okres minimum 5 dni w przypadku </w:t>
      </w:r>
      <w:r w:rsidR="00F639EF" w:rsidRPr="00E441CD">
        <w:rPr>
          <w:rFonts w:ascii="Tahoma" w:hAnsi="Tahoma" w:cs="Tahoma"/>
          <w:sz w:val="20"/>
        </w:rPr>
        <w:t xml:space="preserve">awarii pojazdu </w:t>
      </w:r>
    </w:p>
    <w:p w14:paraId="29B19865" w14:textId="5E47194C" w:rsidR="005F39E9" w:rsidRPr="00E441CD" w:rsidRDefault="005F39E9" w:rsidP="005F39E9">
      <w:pPr>
        <w:pStyle w:val="WW-Tekstpodstawowywcity2"/>
        <w:ind w:left="709" w:firstLine="361"/>
        <w:rPr>
          <w:rFonts w:ascii="Tahoma" w:hAnsi="Tahoma" w:cs="Tahoma"/>
          <w:sz w:val="20"/>
        </w:rPr>
      </w:pPr>
      <w:r w:rsidRPr="00E441CD">
        <w:rPr>
          <w:rFonts w:ascii="Tahoma" w:hAnsi="Tahoma" w:cs="Tahoma"/>
          <w:sz w:val="20"/>
        </w:rPr>
        <w:t>- na okres minimum 10 dni w przypadku</w:t>
      </w:r>
      <w:r w:rsidR="00F639EF" w:rsidRPr="00E441CD">
        <w:rPr>
          <w:rFonts w:ascii="Tahoma" w:hAnsi="Tahoma" w:cs="Tahoma"/>
          <w:sz w:val="20"/>
        </w:rPr>
        <w:t xml:space="preserve"> kradzieży pojazdu</w:t>
      </w:r>
      <w:r w:rsidR="00192A96" w:rsidRPr="00E441CD">
        <w:rPr>
          <w:rFonts w:ascii="Tahoma" w:hAnsi="Tahoma" w:cs="Tahoma"/>
          <w:sz w:val="20"/>
        </w:rPr>
        <w:t>.</w:t>
      </w:r>
      <w:r w:rsidR="00F639EF" w:rsidRPr="00E441CD">
        <w:rPr>
          <w:rFonts w:ascii="Tahoma" w:hAnsi="Tahoma" w:cs="Tahoma"/>
          <w:sz w:val="20"/>
        </w:rPr>
        <w:t xml:space="preserve"> </w:t>
      </w:r>
    </w:p>
    <w:p w14:paraId="41346F97" w14:textId="414E60DE" w:rsidR="00F639EF" w:rsidRPr="00E441CD" w:rsidRDefault="00F639EF" w:rsidP="005F39E9">
      <w:pPr>
        <w:pStyle w:val="WW-Tekstpodstawowywcity2"/>
        <w:ind w:left="645" w:firstLine="425"/>
        <w:rPr>
          <w:rFonts w:ascii="Tahoma" w:hAnsi="Tahoma" w:cs="Tahoma"/>
          <w:sz w:val="20"/>
        </w:rPr>
      </w:pPr>
      <w:r w:rsidRPr="00E441CD">
        <w:rPr>
          <w:rFonts w:ascii="Tahoma" w:hAnsi="Tahoma" w:cs="Tahoma"/>
          <w:sz w:val="20"/>
        </w:rPr>
        <w:t xml:space="preserve">Klauzula dotyczy ubezpieczenia Assistance w wariancie </w:t>
      </w:r>
      <w:r w:rsidR="005F39E9" w:rsidRPr="00E441CD">
        <w:rPr>
          <w:rFonts w:ascii="Tahoma" w:hAnsi="Tahoma" w:cs="Tahoma"/>
          <w:sz w:val="20"/>
        </w:rPr>
        <w:t>rozszerzonym</w:t>
      </w:r>
      <w:r w:rsidRPr="00E441CD">
        <w:rPr>
          <w:rFonts w:ascii="Tahoma" w:hAnsi="Tahoma" w:cs="Tahoma"/>
          <w:sz w:val="20"/>
        </w:rPr>
        <w:t>.</w:t>
      </w:r>
    </w:p>
    <w:p w14:paraId="13A9C42E" w14:textId="77777777" w:rsidR="00F639EF" w:rsidRPr="00E441CD" w:rsidRDefault="00F639EF" w:rsidP="00F639EF">
      <w:pPr>
        <w:pStyle w:val="Akapitzlist"/>
        <w:rPr>
          <w:rFonts w:ascii="Tahoma" w:hAnsi="Tahoma" w:cs="Tahoma"/>
          <w:sz w:val="20"/>
        </w:rPr>
      </w:pPr>
    </w:p>
    <w:p w14:paraId="72D7E7C2" w14:textId="490D00B9" w:rsidR="00F639EF" w:rsidRPr="00E441CD" w:rsidRDefault="00F639EF" w:rsidP="00934CE2">
      <w:pPr>
        <w:pStyle w:val="WW-Tekstpodstawowywcity2"/>
        <w:numPr>
          <w:ilvl w:val="0"/>
          <w:numId w:val="33"/>
        </w:numPr>
        <w:rPr>
          <w:rFonts w:ascii="Tahoma" w:hAnsi="Tahoma" w:cs="Tahoma"/>
          <w:sz w:val="20"/>
        </w:rPr>
      </w:pPr>
      <w:r w:rsidRPr="00E441CD">
        <w:rPr>
          <w:rFonts w:ascii="Tahoma" w:hAnsi="Tahoma" w:cs="Tahoma"/>
          <w:b/>
          <w:sz w:val="20"/>
        </w:rPr>
        <w:t>Klauzula wynajmu pojazdu zastępczego plus</w:t>
      </w:r>
      <w:r w:rsidRPr="00E441CD">
        <w:rPr>
          <w:rFonts w:ascii="Tahoma" w:hAnsi="Tahoma" w:cs="Tahoma"/>
          <w:sz w:val="20"/>
        </w:rPr>
        <w:t xml:space="preserve"> – na mocy niniejszej klauzuli Ubezpieczyciel pokrywa koszty wynajmu pojazdu zastę</w:t>
      </w:r>
      <w:r w:rsidR="0028702F" w:rsidRPr="00E441CD">
        <w:rPr>
          <w:rFonts w:ascii="Tahoma" w:hAnsi="Tahoma" w:cs="Tahoma"/>
          <w:sz w:val="20"/>
        </w:rPr>
        <w:t>pczego przez Ubezpieczonego nie</w:t>
      </w:r>
      <w:r w:rsidRPr="00E441CD">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E441CD">
        <w:rPr>
          <w:rFonts w:ascii="Tahoma" w:hAnsi="Tahoma" w:cs="Tahoma"/>
          <w:sz w:val="20"/>
        </w:rPr>
        <w:t>.</w:t>
      </w:r>
    </w:p>
    <w:p w14:paraId="12E1A75B" w14:textId="77777777" w:rsidR="00276799" w:rsidRPr="00E441CD" w:rsidRDefault="00276799" w:rsidP="00276799">
      <w:pPr>
        <w:pStyle w:val="WW-Tekstpodstawowywcity2"/>
        <w:ind w:left="1070" w:firstLine="0"/>
        <w:rPr>
          <w:rFonts w:ascii="Tahoma" w:hAnsi="Tahoma" w:cs="Tahoma"/>
          <w:sz w:val="20"/>
        </w:rPr>
      </w:pPr>
    </w:p>
    <w:p w14:paraId="4E65EE2A" w14:textId="77777777" w:rsidR="00276799" w:rsidRPr="00E441CD" w:rsidRDefault="00276799" w:rsidP="00276799">
      <w:pPr>
        <w:pStyle w:val="WW-Tekstpodstawowywcity2"/>
        <w:numPr>
          <w:ilvl w:val="0"/>
          <w:numId w:val="33"/>
        </w:numPr>
        <w:rPr>
          <w:rFonts w:ascii="Tahoma" w:hAnsi="Tahoma" w:cs="Tahoma"/>
          <w:sz w:val="20"/>
        </w:rPr>
      </w:pPr>
      <w:r w:rsidRPr="00E441CD">
        <w:rPr>
          <w:rFonts w:ascii="Tahoma" w:hAnsi="Tahoma" w:cs="Tahoma"/>
          <w:b/>
          <w:bCs/>
          <w:sz w:val="20"/>
        </w:rPr>
        <w:t>Klauzula zwiększenia wartości rynkowej pojazdu</w:t>
      </w:r>
      <w:r w:rsidRPr="00E441CD">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4E580AE3" w:rsidR="00276799" w:rsidRDefault="00276799" w:rsidP="00276799">
      <w:pPr>
        <w:pStyle w:val="WW-Tekstpodstawowywcity2"/>
        <w:ind w:left="1070" w:firstLine="0"/>
        <w:rPr>
          <w:rFonts w:ascii="Tahoma" w:hAnsi="Tahoma" w:cs="Tahoma"/>
          <w:sz w:val="20"/>
        </w:rPr>
      </w:pPr>
      <w:r w:rsidRPr="00E441CD">
        <w:rPr>
          <w:rFonts w:ascii="Tahoma" w:hAnsi="Tahoma" w:cs="Tahoma"/>
          <w:sz w:val="20"/>
        </w:rPr>
        <w:lastRenderedPageBreak/>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E441CD">
        <w:rPr>
          <w:rFonts w:ascii="Tahoma" w:hAnsi="Tahoma" w:cs="Tahoma"/>
          <w:sz w:val="20"/>
        </w:rPr>
        <w:t>Eurotax</w:t>
      </w:r>
      <w:proofErr w:type="spellEnd"/>
      <w:r w:rsidRPr="00E441CD">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E441CD">
        <w:rPr>
          <w:rFonts w:ascii="Tahoma" w:hAnsi="Tahoma" w:cs="Tahoma"/>
          <w:sz w:val="20"/>
        </w:rPr>
        <w:t>Eurotax</w:t>
      </w:r>
      <w:proofErr w:type="spellEnd"/>
      <w:r w:rsidRPr="00E441CD">
        <w:rPr>
          <w:rFonts w:ascii="Tahoma" w:hAnsi="Tahoma" w:cs="Tahoma"/>
          <w:sz w:val="20"/>
        </w:rPr>
        <w:t>) lub faktury zakupu dla pojazdów fabrycznie nowych lub sprowadzonych z zagranicy.</w:t>
      </w:r>
    </w:p>
    <w:p w14:paraId="22A69403" w14:textId="6B88FFFE" w:rsidR="007B4D13" w:rsidRDefault="007B4D13" w:rsidP="00276799">
      <w:pPr>
        <w:pStyle w:val="WW-Tekstpodstawowywcity2"/>
        <w:ind w:left="1070" w:firstLine="0"/>
        <w:rPr>
          <w:rFonts w:ascii="Tahoma" w:hAnsi="Tahoma" w:cs="Tahoma"/>
          <w:sz w:val="20"/>
        </w:rPr>
      </w:pPr>
    </w:p>
    <w:p w14:paraId="01D1A95D" w14:textId="635B1273" w:rsidR="007B4D13" w:rsidRDefault="007B4D13" w:rsidP="00276799">
      <w:pPr>
        <w:pStyle w:val="WW-Tekstpodstawowywcity2"/>
        <w:ind w:left="1070" w:firstLine="0"/>
        <w:rPr>
          <w:rFonts w:ascii="Tahoma" w:hAnsi="Tahoma" w:cs="Tahoma"/>
          <w:sz w:val="20"/>
        </w:rPr>
      </w:pPr>
    </w:p>
    <w:p w14:paraId="37DFB26D" w14:textId="1BCCD89D" w:rsidR="007B4D13" w:rsidRDefault="007B4D13" w:rsidP="00276799">
      <w:pPr>
        <w:pStyle w:val="WW-Tekstpodstawowywcity2"/>
        <w:ind w:left="1070" w:firstLine="0"/>
        <w:rPr>
          <w:rFonts w:ascii="Tahoma" w:hAnsi="Tahoma" w:cs="Tahoma"/>
          <w:sz w:val="20"/>
        </w:rPr>
      </w:pPr>
    </w:p>
    <w:p w14:paraId="1C9ED0C9" w14:textId="13BC6904" w:rsidR="007B4D13" w:rsidRDefault="007B4D13" w:rsidP="00276799">
      <w:pPr>
        <w:pStyle w:val="WW-Tekstpodstawowywcity2"/>
        <w:ind w:left="1070" w:firstLine="0"/>
        <w:rPr>
          <w:rFonts w:ascii="Tahoma" w:hAnsi="Tahoma" w:cs="Tahoma"/>
          <w:sz w:val="20"/>
        </w:rPr>
      </w:pPr>
    </w:p>
    <w:p w14:paraId="3E15888F" w14:textId="5B24A213" w:rsidR="007B4D13" w:rsidRDefault="007B4D13" w:rsidP="00276799">
      <w:pPr>
        <w:pStyle w:val="WW-Tekstpodstawowywcity2"/>
        <w:ind w:left="1070" w:firstLine="0"/>
        <w:rPr>
          <w:rFonts w:ascii="Tahoma" w:hAnsi="Tahoma" w:cs="Tahoma"/>
          <w:sz w:val="20"/>
        </w:rPr>
      </w:pPr>
    </w:p>
    <w:p w14:paraId="276AA1B9" w14:textId="40CB027C" w:rsidR="007B4D13" w:rsidRDefault="007B4D13" w:rsidP="00276799">
      <w:pPr>
        <w:pStyle w:val="WW-Tekstpodstawowywcity2"/>
        <w:ind w:left="1070" w:firstLine="0"/>
        <w:rPr>
          <w:rFonts w:ascii="Tahoma" w:hAnsi="Tahoma" w:cs="Tahoma"/>
          <w:sz w:val="20"/>
        </w:rPr>
      </w:pPr>
    </w:p>
    <w:p w14:paraId="472B2570" w14:textId="5D482416" w:rsidR="007B4D13" w:rsidRDefault="007B4D13" w:rsidP="00276799">
      <w:pPr>
        <w:pStyle w:val="WW-Tekstpodstawowywcity2"/>
        <w:ind w:left="1070" w:firstLine="0"/>
        <w:rPr>
          <w:rFonts w:ascii="Tahoma" w:hAnsi="Tahoma" w:cs="Tahoma"/>
          <w:sz w:val="20"/>
        </w:rPr>
      </w:pPr>
    </w:p>
    <w:p w14:paraId="339D3723" w14:textId="3158F6B5" w:rsidR="007B4D13" w:rsidRDefault="007B4D13" w:rsidP="00276799">
      <w:pPr>
        <w:pStyle w:val="WW-Tekstpodstawowywcity2"/>
        <w:ind w:left="1070" w:firstLine="0"/>
        <w:rPr>
          <w:rFonts w:ascii="Tahoma" w:hAnsi="Tahoma" w:cs="Tahoma"/>
          <w:sz w:val="20"/>
        </w:rPr>
      </w:pPr>
    </w:p>
    <w:p w14:paraId="3CFD520C" w14:textId="5D417D76" w:rsidR="007B4D13" w:rsidRDefault="007B4D13" w:rsidP="00276799">
      <w:pPr>
        <w:pStyle w:val="WW-Tekstpodstawowywcity2"/>
        <w:ind w:left="1070" w:firstLine="0"/>
        <w:rPr>
          <w:rFonts w:ascii="Tahoma" w:hAnsi="Tahoma" w:cs="Tahoma"/>
          <w:sz w:val="20"/>
        </w:rPr>
      </w:pPr>
    </w:p>
    <w:p w14:paraId="3476EF4F" w14:textId="51C78290" w:rsidR="007B4D13" w:rsidRDefault="007B4D13" w:rsidP="00276799">
      <w:pPr>
        <w:pStyle w:val="WW-Tekstpodstawowywcity2"/>
        <w:ind w:left="1070" w:firstLine="0"/>
        <w:rPr>
          <w:rFonts w:ascii="Tahoma" w:hAnsi="Tahoma" w:cs="Tahoma"/>
          <w:sz w:val="20"/>
        </w:rPr>
      </w:pPr>
    </w:p>
    <w:p w14:paraId="6DE8B87C" w14:textId="13FA55A6" w:rsidR="007B4D13" w:rsidRDefault="007B4D13" w:rsidP="00276799">
      <w:pPr>
        <w:pStyle w:val="WW-Tekstpodstawowywcity2"/>
        <w:ind w:left="1070" w:firstLine="0"/>
        <w:rPr>
          <w:rFonts w:ascii="Tahoma" w:hAnsi="Tahoma" w:cs="Tahoma"/>
          <w:sz w:val="20"/>
        </w:rPr>
      </w:pPr>
    </w:p>
    <w:p w14:paraId="05B48AAA" w14:textId="7A384890" w:rsidR="007B4D13" w:rsidRDefault="007B4D13" w:rsidP="00276799">
      <w:pPr>
        <w:pStyle w:val="WW-Tekstpodstawowywcity2"/>
        <w:ind w:left="1070" w:firstLine="0"/>
        <w:rPr>
          <w:rFonts w:ascii="Tahoma" w:hAnsi="Tahoma" w:cs="Tahoma"/>
          <w:sz w:val="20"/>
        </w:rPr>
      </w:pPr>
    </w:p>
    <w:p w14:paraId="5C44ADFA" w14:textId="51D33ECA" w:rsidR="007B4D13" w:rsidRDefault="007B4D13" w:rsidP="00276799">
      <w:pPr>
        <w:pStyle w:val="WW-Tekstpodstawowywcity2"/>
        <w:ind w:left="1070" w:firstLine="0"/>
        <w:rPr>
          <w:rFonts w:ascii="Tahoma" w:hAnsi="Tahoma" w:cs="Tahoma"/>
          <w:sz w:val="20"/>
        </w:rPr>
      </w:pPr>
    </w:p>
    <w:p w14:paraId="301CA599" w14:textId="5609ACBB" w:rsidR="007B4D13" w:rsidRDefault="007B4D13" w:rsidP="00276799">
      <w:pPr>
        <w:pStyle w:val="WW-Tekstpodstawowywcity2"/>
        <w:ind w:left="1070" w:firstLine="0"/>
        <w:rPr>
          <w:rFonts w:ascii="Tahoma" w:hAnsi="Tahoma" w:cs="Tahoma"/>
          <w:sz w:val="20"/>
        </w:rPr>
      </w:pPr>
    </w:p>
    <w:p w14:paraId="4C346D15" w14:textId="12498EBB" w:rsidR="007B4D13" w:rsidRDefault="007B4D13" w:rsidP="00276799">
      <w:pPr>
        <w:pStyle w:val="WW-Tekstpodstawowywcity2"/>
        <w:ind w:left="1070" w:firstLine="0"/>
        <w:rPr>
          <w:rFonts w:ascii="Tahoma" w:hAnsi="Tahoma" w:cs="Tahoma"/>
          <w:sz w:val="20"/>
        </w:rPr>
      </w:pPr>
    </w:p>
    <w:p w14:paraId="2AF55614" w14:textId="20F4154F" w:rsidR="007B4D13" w:rsidRDefault="007B4D13" w:rsidP="00276799">
      <w:pPr>
        <w:pStyle w:val="WW-Tekstpodstawowywcity2"/>
        <w:ind w:left="1070" w:firstLine="0"/>
        <w:rPr>
          <w:rFonts w:ascii="Tahoma" w:hAnsi="Tahoma" w:cs="Tahoma"/>
          <w:sz w:val="20"/>
        </w:rPr>
      </w:pPr>
    </w:p>
    <w:p w14:paraId="4EE23B95" w14:textId="5814B2B2" w:rsidR="007B4D13" w:rsidRDefault="007B4D13" w:rsidP="00276799">
      <w:pPr>
        <w:pStyle w:val="WW-Tekstpodstawowywcity2"/>
        <w:ind w:left="1070" w:firstLine="0"/>
        <w:rPr>
          <w:rFonts w:ascii="Tahoma" w:hAnsi="Tahoma" w:cs="Tahoma"/>
          <w:sz w:val="20"/>
        </w:rPr>
      </w:pPr>
    </w:p>
    <w:p w14:paraId="2D184243" w14:textId="16B2D7E3" w:rsidR="007B4D13" w:rsidRDefault="007B4D13" w:rsidP="00276799">
      <w:pPr>
        <w:pStyle w:val="WW-Tekstpodstawowywcity2"/>
        <w:ind w:left="1070" w:firstLine="0"/>
        <w:rPr>
          <w:rFonts w:ascii="Tahoma" w:hAnsi="Tahoma" w:cs="Tahoma"/>
          <w:sz w:val="20"/>
        </w:rPr>
      </w:pPr>
    </w:p>
    <w:p w14:paraId="6610E73F" w14:textId="3184362D" w:rsidR="007B4D13" w:rsidRDefault="007B4D13" w:rsidP="00276799">
      <w:pPr>
        <w:pStyle w:val="WW-Tekstpodstawowywcity2"/>
        <w:ind w:left="1070" w:firstLine="0"/>
        <w:rPr>
          <w:rFonts w:ascii="Tahoma" w:hAnsi="Tahoma" w:cs="Tahoma"/>
          <w:sz w:val="20"/>
        </w:rPr>
      </w:pPr>
    </w:p>
    <w:p w14:paraId="381F3178" w14:textId="1FB98942" w:rsidR="007B4D13" w:rsidRDefault="007B4D13" w:rsidP="00276799">
      <w:pPr>
        <w:pStyle w:val="WW-Tekstpodstawowywcity2"/>
        <w:ind w:left="1070" w:firstLine="0"/>
        <w:rPr>
          <w:rFonts w:ascii="Tahoma" w:hAnsi="Tahoma" w:cs="Tahoma"/>
          <w:sz w:val="20"/>
        </w:rPr>
      </w:pPr>
    </w:p>
    <w:p w14:paraId="2BD37973" w14:textId="6AE70DC3" w:rsidR="007B4D13" w:rsidRDefault="007B4D13" w:rsidP="00276799">
      <w:pPr>
        <w:pStyle w:val="WW-Tekstpodstawowywcity2"/>
        <w:ind w:left="1070" w:firstLine="0"/>
        <w:rPr>
          <w:rFonts w:ascii="Tahoma" w:hAnsi="Tahoma" w:cs="Tahoma"/>
          <w:sz w:val="20"/>
        </w:rPr>
      </w:pPr>
    </w:p>
    <w:p w14:paraId="3D07DBA4" w14:textId="7181E855" w:rsidR="007B4D13" w:rsidRDefault="007B4D13" w:rsidP="00276799">
      <w:pPr>
        <w:pStyle w:val="WW-Tekstpodstawowywcity2"/>
        <w:ind w:left="1070" w:firstLine="0"/>
        <w:rPr>
          <w:rFonts w:ascii="Tahoma" w:hAnsi="Tahoma" w:cs="Tahoma"/>
          <w:sz w:val="20"/>
        </w:rPr>
      </w:pPr>
    </w:p>
    <w:p w14:paraId="1FBB0934" w14:textId="655CE156" w:rsidR="007B4D13" w:rsidRDefault="007B4D13" w:rsidP="00276799">
      <w:pPr>
        <w:pStyle w:val="WW-Tekstpodstawowywcity2"/>
        <w:ind w:left="1070" w:firstLine="0"/>
        <w:rPr>
          <w:rFonts w:ascii="Tahoma" w:hAnsi="Tahoma" w:cs="Tahoma"/>
          <w:sz w:val="20"/>
        </w:rPr>
      </w:pPr>
    </w:p>
    <w:p w14:paraId="373D8B17" w14:textId="4F0DCBF1" w:rsidR="007B4D13" w:rsidRDefault="007B4D13" w:rsidP="00276799">
      <w:pPr>
        <w:pStyle w:val="WW-Tekstpodstawowywcity2"/>
        <w:ind w:left="1070" w:firstLine="0"/>
        <w:rPr>
          <w:rFonts w:ascii="Tahoma" w:hAnsi="Tahoma" w:cs="Tahoma"/>
          <w:sz w:val="20"/>
        </w:rPr>
      </w:pPr>
    </w:p>
    <w:p w14:paraId="5F55CD8B" w14:textId="79BB2409" w:rsidR="007B4D13" w:rsidRDefault="007B4D13" w:rsidP="00276799">
      <w:pPr>
        <w:pStyle w:val="WW-Tekstpodstawowywcity2"/>
        <w:ind w:left="1070" w:firstLine="0"/>
        <w:rPr>
          <w:rFonts w:ascii="Tahoma" w:hAnsi="Tahoma" w:cs="Tahoma"/>
          <w:sz w:val="20"/>
        </w:rPr>
      </w:pPr>
    </w:p>
    <w:p w14:paraId="1B62659B" w14:textId="28E0BA5C" w:rsidR="007B4D13" w:rsidRDefault="007B4D13" w:rsidP="00276799">
      <w:pPr>
        <w:pStyle w:val="WW-Tekstpodstawowywcity2"/>
        <w:ind w:left="1070" w:firstLine="0"/>
        <w:rPr>
          <w:rFonts w:ascii="Tahoma" w:hAnsi="Tahoma" w:cs="Tahoma"/>
          <w:sz w:val="20"/>
        </w:rPr>
      </w:pPr>
    </w:p>
    <w:p w14:paraId="505A2719" w14:textId="2D9AD575" w:rsidR="007B4D13" w:rsidRDefault="007B4D13" w:rsidP="00276799">
      <w:pPr>
        <w:pStyle w:val="WW-Tekstpodstawowywcity2"/>
        <w:ind w:left="1070" w:firstLine="0"/>
        <w:rPr>
          <w:rFonts w:ascii="Tahoma" w:hAnsi="Tahoma" w:cs="Tahoma"/>
          <w:sz w:val="20"/>
        </w:rPr>
      </w:pPr>
    </w:p>
    <w:p w14:paraId="27FBA825" w14:textId="7C6E6795" w:rsidR="007B4D13" w:rsidRDefault="007B4D13" w:rsidP="00276799">
      <w:pPr>
        <w:pStyle w:val="WW-Tekstpodstawowywcity2"/>
        <w:ind w:left="1070" w:firstLine="0"/>
        <w:rPr>
          <w:rFonts w:ascii="Tahoma" w:hAnsi="Tahoma" w:cs="Tahoma"/>
          <w:sz w:val="20"/>
        </w:rPr>
      </w:pPr>
    </w:p>
    <w:p w14:paraId="3288BEA8" w14:textId="67E11EC2" w:rsidR="007B4D13" w:rsidRDefault="007B4D13" w:rsidP="00276799">
      <w:pPr>
        <w:pStyle w:val="WW-Tekstpodstawowywcity2"/>
        <w:ind w:left="1070" w:firstLine="0"/>
        <w:rPr>
          <w:rFonts w:ascii="Tahoma" w:hAnsi="Tahoma" w:cs="Tahoma"/>
          <w:sz w:val="20"/>
        </w:rPr>
      </w:pPr>
    </w:p>
    <w:p w14:paraId="4265D9F5" w14:textId="586771E8" w:rsidR="00547305" w:rsidRDefault="00547305" w:rsidP="00276799">
      <w:pPr>
        <w:pStyle w:val="WW-Tekstpodstawowywcity2"/>
        <w:ind w:left="1070" w:firstLine="0"/>
        <w:rPr>
          <w:rFonts w:ascii="Tahoma" w:hAnsi="Tahoma" w:cs="Tahoma"/>
          <w:sz w:val="20"/>
        </w:rPr>
      </w:pPr>
    </w:p>
    <w:p w14:paraId="1389AC52" w14:textId="23A493DE" w:rsidR="00547305" w:rsidRDefault="00547305" w:rsidP="00276799">
      <w:pPr>
        <w:pStyle w:val="WW-Tekstpodstawowywcity2"/>
        <w:ind w:left="1070" w:firstLine="0"/>
        <w:rPr>
          <w:rFonts w:ascii="Tahoma" w:hAnsi="Tahoma" w:cs="Tahoma"/>
          <w:sz w:val="20"/>
        </w:rPr>
      </w:pPr>
    </w:p>
    <w:p w14:paraId="7BC96976" w14:textId="78DFCE72" w:rsidR="00547305" w:rsidRDefault="00547305" w:rsidP="00276799">
      <w:pPr>
        <w:pStyle w:val="WW-Tekstpodstawowywcity2"/>
        <w:ind w:left="1070" w:firstLine="0"/>
        <w:rPr>
          <w:rFonts w:ascii="Tahoma" w:hAnsi="Tahoma" w:cs="Tahoma"/>
          <w:sz w:val="20"/>
        </w:rPr>
      </w:pPr>
    </w:p>
    <w:p w14:paraId="3CFFF1E9" w14:textId="41F05348" w:rsidR="00547305" w:rsidRDefault="00547305" w:rsidP="00276799">
      <w:pPr>
        <w:pStyle w:val="WW-Tekstpodstawowywcity2"/>
        <w:ind w:left="1070" w:firstLine="0"/>
        <w:rPr>
          <w:rFonts w:ascii="Tahoma" w:hAnsi="Tahoma" w:cs="Tahoma"/>
          <w:sz w:val="20"/>
        </w:rPr>
      </w:pPr>
    </w:p>
    <w:p w14:paraId="3BB7D09E" w14:textId="15CB009D" w:rsidR="00547305" w:rsidRDefault="00547305" w:rsidP="00276799">
      <w:pPr>
        <w:pStyle w:val="WW-Tekstpodstawowywcity2"/>
        <w:ind w:left="1070" w:firstLine="0"/>
        <w:rPr>
          <w:rFonts w:ascii="Tahoma" w:hAnsi="Tahoma" w:cs="Tahoma"/>
          <w:sz w:val="20"/>
        </w:rPr>
      </w:pPr>
    </w:p>
    <w:p w14:paraId="27E337E4" w14:textId="52E3E9CA" w:rsidR="00547305" w:rsidRDefault="00547305" w:rsidP="00276799">
      <w:pPr>
        <w:pStyle w:val="WW-Tekstpodstawowywcity2"/>
        <w:ind w:left="1070" w:firstLine="0"/>
        <w:rPr>
          <w:rFonts w:ascii="Tahoma" w:hAnsi="Tahoma" w:cs="Tahoma"/>
          <w:sz w:val="20"/>
        </w:rPr>
      </w:pPr>
    </w:p>
    <w:p w14:paraId="0C8CBA8F" w14:textId="0DDDC111" w:rsidR="00547305" w:rsidRDefault="00547305" w:rsidP="00276799">
      <w:pPr>
        <w:pStyle w:val="WW-Tekstpodstawowywcity2"/>
        <w:ind w:left="1070" w:firstLine="0"/>
        <w:rPr>
          <w:rFonts w:ascii="Tahoma" w:hAnsi="Tahoma" w:cs="Tahoma"/>
          <w:sz w:val="20"/>
        </w:rPr>
      </w:pPr>
    </w:p>
    <w:p w14:paraId="0F4456BC" w14:textId="4BC02E8E" w:rsidR="00547305" w:rsidRDefault="00547305" w:rsidP="00276799">
      <w:pPr>
        <w:pStyle w:val="WW-Tekstpodstawowywcity2"/>
        <w:ind w:left="1070" w:firstLine="0"/>
        <w:rPr>
          <w:rFonts w:ascii="Tahoma" w:hAnsi="Tahoma" w:cs="Tahoma"/>
          <w:sz w:val="20"/>
        </w:rPr>
      </w:pPr>
    </w:p>
    <w:p w14:paraId="26C6E9A2" w14:textId="37FDC2D8" w:rsidR="00547305" w:rsidRDefault="00547305" w:rsidP="00276799">
      <w:pPr>
        <w:pStyle w:val="WW-Tekstpodstawowywcity2"/>
        <w:ind w:left="1070" w:firstLine="0"/>
        <w:rPr>
          <w:rFonts w:ascii="Tahoma" w:hAnsi="Tahoma" w:cs="Tahoma"/>
          <w:sz w:val="20"/>
        </w:rPr>
      </w:pPr>
    </w:p>
    <w:p w14:paraId="1D28ADE4" w14:textId="3CA3BA00" w:rsidR="00547305" w:rsidRDefault="00547305" w:rsidP="00276799">
      <w:pPr>
        <w:pStyle w:val="WW-Tekstpodstawowywcity2"/>
        <w:ind w:left="1070" w:firstLine="0"/>
        <w:rPr>
          <w:rFonts w:ascii="Tahoma" w:hAnsi="Tahoma" w:cs="Tahoma"/>
          <w:sz w:val="20"/>
        </w:rPr>
      </w:pPr>
    </w:p>
    <w:p w14:paraId="70237859" w14:textId="1BCCF32F" w:rsidR="00547305" w:rsidRDefault="00547305" w:rsidP="00276799">
      <w:pPr>
        <w:pStyle w:val="WW-Tekstpodstawowywcity2"/>
        <w:ind w:left="1070" w:firstLine="0"/>
        <w:rPr>
          <w:rFonts w:ascii="Tahoma" w:hAnsi="Tahoma" w:cs="Tahoma"/>
          <w:sz w:val="20"/>
        </w:rPr>
      </w:pPr>
    </w:p>
    <w:p w14:paraId="209A0780" w14:textId="501E8088" w:rsidR="00547305" w:rsidRDefault="00547305" w:rsidP="00276799">
      <w:pPr>
        <w:pStyle w:val="WW-Tekstpodstawowywcity2"/>
        <w:ind w:left="1070" w:firstLine="0"/>
        <w:rPr>
          <w:rFonts w:ascii="Tahoma" w:hAnsi="Tahoma" w:cs="Tahoma"/>
          <w:sz w:val="20"/>
        </w:rPr>
      </w:pPr>
    </w:p>
    <w:p w14:paraId="3D35C2BD" w14:textId="527CA4A0" w:rsidR="00547305" w:rsidRDefault="00547305" w:rsidP="00276799">
      <w:pPr>
        <w:pStyle w:val="WW-Tekstpodstawowywcity2"/>
        <w:ind w:left="1070" w:firstLine="0"/>
        <w:rPr>
          <w:rFonts w:ascii="Tahoma" w:hAnsi="Tahoma" w:cs="Tahoma"/>
          <w:sz w:val="20"/>
        </w:rPr>
      </w:pPr>
    </w:p>
    <w:p w14:paraId="12C47168" w14:textId="153F701C" w:rsidR="00547305" w:rsidRDefault="00547305" w:rsidP="00276799">
      <w:pPr>
        <w:pStyle w:val="WW-Tekstpodstawowywcity2"/>
        <w:ind w:left="1070" w:firstLine="0"/>
        <w:rPr>
          <w:rFonts w:ascii="Tahoma" w:hAnsi="Tahoma" w:cs="Tahoma"/>
          <w:sz w:val="20"/>
        </w:rPr>
      </w:pPr>
    </w:p>
    <w:p w14:paraId="3DBCA708" w14:textId="0960B4FA" w:rsidR="00547305" w:rsidRDefault="00547305" w:rsidP="00276799">
      <w:pPr>
        <w:pStyle w:val="WW-Tekstpodstawowywcity2"/>
        <w:ind w:left="1070" w:firstLine="0"/>
        <w:rPr>
          <w:rFonts w:ascii="Tahoma" w:hAnsi="Tahoma" w:cs="Tahoma"/>
          <w:sz w:val="20"/>
        </w:rPr>
      </w:pPr>
    </w:p>
    <w:p w14:paraId="5E0B90D8" w14:textId="7CC086E1" w:rsidR="00547305" w:rsidRDefault="00547305" w:rsidP="00276799">
      <w:pPr>
        <w:pStyle w:val="WW-Tekstpodstawowywcity2"/>
        <w:ind w:left="1070" w:firstLine="0"/>
        <w:rPr>
          <w:rFonts w:ascii="Tahoma" w:hAnsi="Tahoma" w:cs="Tahoma"/>
          <w:sz w:val="20"/>
        </w:rPr>
      </w:pPr>
    </w:p>
    <w:p w14:paraId="010372D5" w14:textId="7C590A0D" w:rsidR="00547305" w:rsidRDefault="00547305" w:rsidP="00276799">
      <w:pPr>
        <w:pStyle w:val="WW-Tekstpodstawowywcity2"/>
        <w:ind w:left="1070" w:firstLine="0"/>
        <w:rPr>
          <w:rFonts w:ascii="Tahoma" w:hAnsi="Tahoma" w:cs="Tahoma"/>
          <w:sz w:val="20"/>
        </w:rPr>
      </w:pPr>
    </w:p>
    <w:p w14:paraId="7EE38929" w14:textId="7A11D99C" w:rsidR="00547305" w:rsidRDefault="00547305" w:rsidP="00276799">
      <w:pPr>
        <w:pStyle w:val="WW-Tekstpodstawowywcity2"/>
        <w:ind w:left="1070" w:firstLine="0"/>
        <w:rPr>
          <w:rFonts w:ascii="Tahoma" w:hAnsi="Tahoma" w:cs="Tahoma"/>
          <w:sz w:val="20"/>
        </w:rPr>
      </w:pPr>
    </w:p>
    <w:p w14:paraId="19D62F48" w14:textId="48E0AF81" w:rsidR="00547305" w:rsidRDefault="00547305" w:rsidP="00276799">
      <w:pPr>
        <w:pStyle w:val="WW-Tekstpodstawowywcity2"/>
        <w:ind w:left="1070" w:firstLine="0"/>
        <w:rPr>
          <w:rFonts w:ascii="Tahoma" w:hAnsi="Tahoma" w:cs="Tahoma"/>
          <w:sz w:val="20"/>
        </w:rPr>
      </w:pPr>
    </w:p>
    <w:p w14:paraId="6EB9B33D" w14:textId="651E2105" w:rsidR="00547305" w:rsidRDefault="00547305" w:rsidP="00276799">
      <w:pPr>
        <w:pStyle w:val="WW-Tekstpodstawowywcity2"/>
        <w:ind w:left="1070" w:firstLine="0"/>
        <w:rPr>
          <w:rFonts w:ascii="Tahoma" w:hAnsi="Tahoma" w:cs="Tahoma"/>
          <w:sz w:val="20"/>
        </w:rPr>
      </w:pPr>
    </w:p>
    <w:p w14:paraId="4FE5B261" w14:textId="39F90CDA" w:rsidR="00547305" w:rsidRDefault="00547305" w:rsidP="00276799">
      <w:pPr>
        <w:pStyle w:val="WW-Tekstpodstawowywcity2"/>
        <w:ind w:left="1070" w:firstLine="0"/>
        <w:rPr>
          <w:rFonts w:ascii="Tahoma" w:hAnsi="Tahoma" w:cs="Tahoma"/>
          <w:sz w:val="20"/>
        </w:rPr>
      </w:pPr>
    </w:p>
    <w:p w14:paraId="226EEA54" w14:textId="142057E8" w:rsidR="00547305" w:rsidRDefault="00547305" w:rsidP="00276799">
      <w:pPr>
        <w:pStyle w:val="WW-Tekstpodstawowywcity2"/>
        <w:ind w:left="1070" w:firstLine="0"/>
        <w:rPr>
          <w:rFonts w:ascii="Tahoma" w:hAnsi="Tahoma" w:cs="Tahoma"/>
          <w:sz w:val="20"/>
        </w:rPr>
      </w:pPr>
    </w:p>
    <w:p w14:paraId="37D92C62" w14:textId="218881EC" w:rsidR="00547305" w:rsidRDefault="00547305" w:rsidP="00276799">
      <w:pPr>
        <w:pStyle w:val="WW-Tekstpodstawowywcity2"/>
        <w:ind w:left="1070" w:firstLine="0"/>
        <w:rPr>
          <w:rFonts w:ascii="Tahoma" w:hAnsi="Tahoma" w:cs="Tahoma"/>
          <w:sz w:val="20"/>
        </w:rPr>
      </w:pPr>
    </w:p>
    <w:p w14:paraId="0CECF7CE" w14:textId="79EB4EBB" w:rsidR="00547305" w:rsidRDefault="00547305" w:rsidP="00276799">
      <w:pPr>
        <w:pStyle w:val="WW-Tekstpodstawowywcity2"/>
        <w:ind w:left="1070" w:firstLine="0"/>
        <w:rPr>
          <w:rFonts w:ascii="Tahoma" w:hAnsi="Tahoma" w:cs="Tahoma"/>
          <w:sz w:val="20"/>
        </w:rPr>
      </w:pPr>
    </w:p>
    <w:p w14:paraId="53386547" w14:textId="35922CAF" w:rsidR="00547305" w:rsidRDefault="00547305" w:rsidP="00276799">
      <w:pPr>
        <w:pStyle w:val="WW-Tekstpodstawowywcity2"/>
        <w:ind w:left="1070" w:firstLine="0"/>
        <w:rPr>
          <w:rFonts w:ascii="Tahoma" w:hAnsi="Tahoma" w:cs="Tahoma"/>
          <w:sz w:val="20"/>
        </w:rPr>
      </w:pPr>
    </w:p>
    <w:p w14:paraId="43C911E3" w14:textId="77777777" w:rsidR="00547305" w:rsidRPr="007B4D13" w:rsidRDefault="00547305" w:rsidP="00276799">
      <w:pPr>
        <w:pStyle w:val="WW-Tekstpodstawowywcity2"/>
        <w:ind w:left="1070" w:firstLine="0"/>
        <w:rPr>
          <w:rFonts w:ascii="Tahoma" w:hAnsi="Tahoma" w:cs="Tahoma"/>
          <w:sz w:val="20"/>
        </w:rPr>
      </w:pP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C6006B">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027553B"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7B4D13">
        <w:rPr>
          <w:rFonts w:ascii="Tahoma" w:hAnsi="Tahoma" w:cs="Tahoma"/>
          <w:b/>
          <w:sz w:val="22"/>
          <w:szCs w:val="22"/>
        </w:rPr>
        <w:t>01.03.2023 r.</w:t>
      </w:r>
      <w:r>
        <w:rPr>
          <w:rFonts w:ascii="Tahoma" w:hAnsi="Tahoma" w:cs="Tahoma"/>
          <w:b/>
          <w:sz w:val="22"/>
          <w:szCs w:val="22"/>
        </w:rPr>
        <w:t xml:space="preserve"> do </w:t>
      </w:r>
      <w:r w:rsidR="00CE436F">
        <w:rPr>
          <w:rFonts w:ascii="Tahoma" w:hAnsi="Tahoma" w:cs="Tahoma"/>
          <w:b/>
          <w:sz w:val="22"/>
          <w:szCs w:val="22"/>
        </w:rPr>
        <w:t>28.02.2025 r.</w:t>
      </w:r>
    </w:p>
    <w:p w14:paraId="72ECBB3E" w14:textId="77777777" w:rsidR="00F639EF" w:rsidRDefault="00F639EF" w:rsidP="00F639EF">
      <w:pPr>
        <w:tabs>
          <w:tab w:val="left" w:pos="2835"/>
        </w:tabs>
        <w:jc w:val="both"/>
        <w:rPr>
          <w:rFonts w:ascii="Tahoma" w:hAnsi="Tahoma" w:cs="Tahoma"/>
          <w:b/>
          <w:sz w:val="22"/>
          <w:szCs w:val="22"/>
        </w:rPr>
      </w:pPr>
    </w:p>
    <w:p w14:paraId="7ED82D22" w14:textId="3CBE4579" w:rsidR="00F639EF" w:rsidRPr="00F576F1" w:rsidRDefault="00F639EF" w:rsidP="00C6006B">
      <w:pPr>
        <w:jc w:val="both"/>
        <w:rPr>
          <w:rFonts w:ascii="Tahoma" w:hAnsi="Tahoma" w:cs="Tahoma"/>
          <w:i/>
        </w:rPr>
      </w:pPr>
      <w:r w:rsidRPr="00F576F1">
        <w:rPr>
          <w:rFonts w:ascii="Tahoma" w:hAnsi="Tahoma" w:cs="Tahoma"/>
          <w:b/>
        </w:rPr>
        <w:t>UWAGA:</w:t>
      </w:r>
      <w:r w:rsidR="00C6006B">
        <w:rPr>
          <w:rFonts w:ascii="Tahoma" w:hAnsi="Tahoma" w:cs="Tahoma"/>
        </w:rPr>
        <w:t xml:space="preserve"> </w:t>
      </w:r>
      <w:r w:rsidRPr="00F576F1">
        <w:rPr>
          <w:rFonts w:ascii="Tahoma" w:hAnsi="Tahoma" w:cs="Tahoma"/>
        </w:rPr>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2DF2ECDD"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r w:rsidR="00C6006B">
        <w:rPr>
          <w:rFonts w:ascii="Tahoma" w:hAnsi="Tahoma" w:cs="Tahoma"/>
        </w:rPr>
        <w:t>).</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1B9714A" w:rsidR="00A65B77" w:rsidRPr="00A65B77" w:rsidRDefault="00F639EF" w:rsidP="00A65B77">
      <w:pPr>
        <w:tabs>
          <w:tab w:val="left" w:pos="1134"/>
        </w:tabs>
        <w:jc w:val="both"/>
        <w:rPr>
          <w:rFonts w:ascii="Tahoma" w:hAnsi="Tahoma" w:cs="Tahoma"/>
          <w:b/>
        </w:rPr>
      </w:pPr>
      <w:r w:rsidRPr="006C1557">
        <w:rPr>
          <w:rFonts w:ascii="Tahoma" w:hAnsi="Tahoma" w:cs="Tahoma"/>
          <w:color w:val="FF0000"/>
        </w:rPr>
        <w:t xml:space="preserve"> </w:t>
      </w:r>
      <w:r w:rsidR="00A65B77" w:rsidRPr="000644C6">
        <w:rPr>
          <w:rFonts w:ascii="Tahoma" w:hAnsi="Tahoma" w:cs="Tahoma"/>
          <w:b/>
        </w:rPr>
        <w:t xml:space="preserve">2. </w:t>
      </w:r>
      <w:r w:rsidR="00A65B77"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C6006B">
        <w:rPr>
          <w:rFonts w:ascii="Tahoma" w:hAnsi="Tahoma" w:cs="Tahoma"/>
          <w:b/>
          <w:bCs/>
          <w:i/>
          <w:iCs/>
        </w:rPr>
        <w:t>Szkoda rzeczowa</w:t>
      </w:r>
      <w:r w:rsidRPr="00C6006B">
        <w:rPr>
          <w:rFonts w:ascii="Tahoma" w:hAnsi="Tahoma" w:cs="Tahoma"/>
          <w:i/>
          <w:iCs/>
        </w:rPr>
        <w:t xml:space="preserve"> – </w:t>
      </w:r>
      <w:r w:rsidRPr="00C6006B">
        <w:rPr>
          <w:rFonts w:ascii="Tahoma" w:hAnsi="Tahoma" w:cs="Tahoma"/>
          <w:bCs/>
          <w:i/>
          <w:iCs/>
        </w:rPr>
        <w:t>utrata</w:t>
      </w:r>
      <w:r w:rsidR="006E2AB6" w:rsidRPr="00C6006B">
        <w:rPr>
          <w:rFonts w:ascii="Tahoma" w:hAnsi="Tahoma" w:cs="Tahoma"/>
          <w:bCs/>
          <w:i/>
          <w:iCs/>
        </w:rPr>
        <w:t xml:space="preserve"> z wyłączeniem zaginięcia, braków inwentarzowych i kradzieży zwykłej</w:t>
      </w:r>
      <w:r w:rsidRPr="00C6006B">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3D5D8806" w:rsidR="00A65B77" w:rsidRPr="00C6006B" w:rsidRDefault="00A65B77" w:rsidP="00A65B77">
      <w:pPr>
        <w:rPr>
          <w:rFonts w:ascii="Tahoma" w:hAnsi="Tahoma" w:cs="Tahoma"/>
          <w:b/>
        </w:rPr>
      </w:pPr>
      <w:r w:rsidRPr="00A65B77">
        <w:rPr>
          <w:rFonts w:ascii="Tahoma" w:hAnsi="Tahoma" w:cs="Tahoma"/>
        </w:rPr>
        <w:t xml:space="preserve">Suma gwarancyjna na jeden i wszystkie wypadki ubezpieczeniowe: </w:t>
      </w:r>
      <w:r w:rsidRPr="00C6006B">
        <w:rPr>
          <w:rFonts w:ascii="Tahoma" w:hAnsi="Tahoma" w:cs="Tahoma"/>
          <w:b/>
        </w:rPr>
        <w:t>1.</w:t>
      </w:r>
      <w:r w:rsidR="0088525E" w:rsidRPr="00C6006B">
        <w:rPr>
          <w:rFonts w:ascii="Tahoma" w:hAnsi="Tahoma" w:cs="Tahoma"/>
          <w:b/>
        </w:rPr>
        <w:t>5</w:t>
      </w:r>
      <w:r w:rsidRPr="00C6006B">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7A3D82EB"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C6006B">
        <w:rPr>
          <w:rFonts w:ascii="Tahoma" w:hAnsi="Tahoma" w:cs="Tahoma"/>
          <w:iCs/>
        </w:rPr>
        <w:t xml:space="preserve">jedynie Wójta  /Burmistrza, Prezydenta, Zarząd Powiatu/ i jego pełnomocników, tj. osoby posiadające pisemne </w:t>
      </w:r>
      <w:r w:rsidRPr="0088182A">
        <w:rPr>
          <w:rFonts w:ascii="Tahoma" w:hAnsi="Tahoma" w:cs="Tahoma"/>
          <w:iCs/>
        </w:rPr>
        <w:t xml:space="preserve">upoważnienie do działania w jego imieniu. Powyższe oznacza, że szkody wyrządzone w winy umyślnej przez wszystkie inne osoby niż reprezentanci Ubezpieczającego/Ubezpieczonego są objęte ochroną ubezpieczeniową, przy czym dla tego </w:t>
      </w:r>
      <w:r w:rsidR="00EF34F9" w:rsidRPr="0088182A">
        <w:rPr>
          <w:rFonts w:ascii="Tahoma" w:hAnsi="Tahoma" w:cs="Tahoma"/>
          <w:iCs/>
        </w:rPr>
        <w:t xml:space="preserve">rodzaju szkód obowiązuje limit odpowiedzialności </w:t>
      </w:r>
      <w:r w:rsidR="00EF34F9" w:rsidRPr="00C6006B">
        <w:rPr>
          <w:rFonts w:ascii="Tahoma" w:hAnsi="Tahoma" w:cs="Tahoma"/>
          <w:b/>
          <w:bCs/>
          <w:iCs/>
        </w:rPr>
        <w:t>500 000 zł</w:t>
      </w:r>
      <w:r w:rsidR="00EF34F9" w:rsidRPr="00C6006B">
        <w:rPr>
          <w:rFonts w:ascii="Tahoma" w:hAnsi="Tahoma" w:cs="Tahoma"/>
          <w:iCs/>
        </w:rPr>
        <w:t xml:space="preserve"> </w:t>
      </w:r>
      <w:r w:rsidR="00EF34F9" w:rsidRPr="0088182A">
        <w:rPr>
          <w:rFonts w:ascii="Tahoma" w:hAnsi="Tahoma" w:cs="Tahoma"/>
          <w:iCs/>
        </w:rPr>
        <w:t>na jeden i wszystkie wypadki ubezpieczeniowe w rocznym okresie ubezpieczenia</w:t>
      </w:r>
      <w:r w:rsidR="006E2AB6" w:rsidRPr="0088182A">
        <w:rPr>
          <w:rFonts w:ascii="Tahoma" w:hAnsi="Tahoma" w:cs="Tahoma"/>
          <w:iCs/>
        </w:rPr>
        <w:t>.</w:t>
      </w:r>
      <w:r w:rsidR="006E2AB6">
        <w:rPr>
          <w:rFonts w:ascii="Tahoma" w:hAnsi="Tahoma" w:cs="Tahoma"/>
          <w:iCs/>
        </w:rPr>
        <w:t xml:space="preserve"> </w:t>
      </w:r>
      <w:r w:rsidR="006E2AB6" w:rsidRPr="00C6006B">
        <w:rPr>
          <w:rFonts w:ascii="Tahoma" w:hAnsi="Tahoma" w:cs="Tahoma"/>
          <w:iCs/>
        </w:rPr>
        <w:t xml:space="preserve">Dla szkód związanych z wykonywaniem władzy publicznej (art. 417 </w:t>
      </w:r>
      <w:proofErr w:type="spellStart"/>
      <w:r w:rsidR="006E2AB6" w:rsidRPr="00C6006B">
        <w:rPr>
          <w:rFonts w:ascii="Tahoma" w:hAnsi="Tahoma" w:cs="Tahoma"/>
          <w:iCs/>
        </w:rPr>
        <w:t>kc</w:t>
      </w:r>
      <w:proofErr w:type="spellEnd"/>
      <w:r w:rsidR="006E2AB6" w:rsidRPr="00C6006B">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72510F94"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C6006B">
        <w:rPr>
          <w:rFonts w:ascii="Tahoma" w:hAnsi="Tahoma" w:cs="Tahoma"/>
          <w:iCs/>
        </w:rPr>
        <w:t xml:space="preserve"> Powiatu Łobeskiego</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cywilną</w:t>
      </w:r>
      <w:r w:rsidR="00C6006B">
        <w:rPr>
          <w:rFonts w:ascii="Tahoma" w:hAnsi="Tahoma" w:cs="Tahoma"/>
          <w:iCs/>
        </w:rPr>
        <w:t xml:space="preserve"> Powiatu Łobeskiego z</w:t>
      </w:r>
      <w:r w:rsidR="009157A1" w:rsidRPr="0088182A">
        <w:rPr>
          <w:rFonts w:ascii="Tahoma" w:hAnsi="Tahoma" w:cs="Tahoma"/>
          <w:iCs/>
        </w:rPr>
        <w:t>arówno 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605FEE1" w14:textId="35DBC7AE" w:rsidR="00A65B77" w:rsidRPr="00A65B77" w:rsidRDefault="00A65B77" w:rsidP="00A65B77">
      <w:pPr>
        <w:jc w:val="both"/>
        <w:rPr>
          <w:rFonts w:ascii="Tahoma" w:hAnsi="Tahoma" w:cs="Tahoma"/>
          <w:iCs/>
          <w:color w:val="000000"/>
        </w:rPr>
      </w:pPr>
      <w:r w:rsidRPr="00A65B77">
        <w:rPr>
          <w:rFonts w:ascii="Tahoma" w:hAnsi="Tahoma" w:cs="Tahoma"/>
          <w:iCs/>
          <w:color w:val="000000"/>
        </w:rPr>
        <w:t>Przedmiotem  ubezpieczenia jest odpowiedzialność cywilna Powiatu</w:t>
      </w:r>
      <w:r w:rsidR="00C6006B">
        <w:rPr>
          <w:rFonts w:ascii="Tahoma" w:hAnsi="Tahoma" w:cs="Tahoma"/>
          <w:iCs/>
          <w:color w:val="000000"/>
        </w:rPr>
        <w:t xml:space="preserve"> Łobeskiego</w:t>
      </w:r>
      <w:r w:rsidRPr="00A65B77">
        <w:rPr>
          <w:rFonts w:ascii="Tahoma" w:hAnsi="Tahoma" w:cs="Tahoma"/>
          <w:iCs/>
          <w:color w:val="000000"/>
        </w:rPr>
        <w:t xml:space="preserve"> w zakresie wykonywania zadań własnych oraz zadań zleconych przez ustawę lub administrację rządową, również </w:t>
      </w:r>
      <w:r w:rsidRPr="00A65B77">
        <w:rPr>
          <w:rFonts w:ascii="Tahoma" w:hAnsi="Tahoma" w:cs="Tahoma"/>
          <w:iCs/>
          <w:color w:val="000000"/>
        </w:rPr>
        <w:br/>
      </w:r>
      <w:r w:rsidRPr="00C6006B">
        <w:rPr>
          <w:rFonts w:ascii="Tahoma" w:hAnsi="Tahoma" w:cs="Tahoma"/>
          <w:iCs/>
          <w:color w:val="000000"/>
        </w:rPr>
        <w:t>w przypadku gdy powiat ponosi odpowiedzialność solidarną ze Skarbem Państwa z tytułu zawarcia porozumienia zlecającego wykonanie zadań z zakresu władzy publicznej. W związku z powyższym ochroną objęta jest również</w:t>
      </w:r>
      <w:r w:rsidRPr="00A65B77">
        <w:rPr>
          <w:rFonts w:ascii="Tahoma" w:hAnsi="Tahoma" w:cs="Tahoma"/>
          <w:iCs/>
          <w:color w:val="000000"/>
        </w:rPr>
        <w:t xml:space="preserve"> </w:t>
      </w:r>
      <w:r w:rsidRPr="00C6006B">
        <w:rPr>
          <w:rFonts w:ascii="Tahoma" w:hAnsi="Tahoma" w:cs="Tahoma"/>
          <w:iCs/>
          <w:color w:val="000000"/>
        </w:rPr>
        <w:t>odpowiedzialność cywilna powiatu/Starosty wykonującego zadania z zakresu administracji rządowej/ w związku z</w:t>
      </w:r>
      <w:r w:rsidRPr="00A65B77">
        <w:rPr>
          <w:rFonts w:ascii="Tahoma" w:hAnsi="Tahoma" w:cs="Tahoma"/>
          <w:iCs/>
          <w:color w:val="000000"/>
        </w:rPr>
        <w:t xml:space="preserve"> gospodarowaniem zasobem nieruchomości Skarbu Państwa.</w:t>
      </w:r>
    </w:p>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4B882DB6"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424E6E3E" w14:textId="77777777" w:rsidR="00C6006B" w:rsidRPr="00A65B77" w:rsidRDefault="00C6006B" w:rsidP="00C6006B">
      <w:pPr>
        <w:pStyle w:val="Akapitzlist"/>
        <w:jc w:val="both"/>
        <w:rPr>
          <w:rFonts w:ascii="Tahoma" w:hAnsi="Tahoma" w:cs="Tahoma"/>
          <w:sz w:val="20"/>
          <w:szCs w:val="20"/>
        </w:rPr>
      </w:pPr>
    </w:p>
    <w:p w14:paraId="08FAD266" w14:textId="55E8132B"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lastRenderedPageBreak/>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46833364" w14:textId="77777777" w:rsidR="00C6006B" w:rsidRPr="00C6006B" w:rsidRDefault="00C6006B" w:rsidP="00C6006B">
      <w:pPr>
        <w:pStyle w:val="Akapitzlist"/>
        <w:rPr>
          <w:rFonts w:ascii="Tahoma" w:hAnsi="Tahoma" w:cs="Tahoma"/>
          <w:sz w:val="20"/>
          <w:szCs w:val="20"/>
        </w:rPr>
      </w:pPr>
    </w:p>
    <w:p w14:paraId="19665A77" w14:textId="15C0A453"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58D5E143" w14:textId="77777777" w:rsidR="00C6006B" w:rsidRPr="00C6006B" w:rsidRDefault="00C6006B" w:rsidP="00C6006B">
      <w:pPr>
        <w:pStyle w:val="Akapitzlist"/>
        <w:rPr>
          <w:rFonts w:ascii="Tahoma" w:hAnsi="Tahoma" w:cs="Tahoma"/>
          <w:sz w:val="20"/>
          <w:szCs w:val="20"/>
        </w:rPr>
      </w:pPr>
    </w:p>
    <w:p w14:paraId="06A93EAE" w14:textId="24A8118A"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7AE41206" w14:textId="77777777" w:rsidR="00C6006B" w:rsidRPr="00C6006B" w:rsidRDefault="00C6006B" w:rsidP="00C6006B">
      <w:pPr>
        <w:pStyle w:val="Akapitzlist"/>
        <w:rPr>
          <w:rFonts w:ascii="Tahoma" w:hAnsi="Tahoma" w:cs="Tahoma"/>
          <w:sz w:val="20"/>
          <w:szCs w:val="20"/>
        </w:rPr>
      </w:pPr>
    </w:p>
    <w:p w14:paraId="25D65C93" w14:textId="1C2F8F47"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5AD5CEAC" w14:textId="77777777" w:rsidR="00C6006B" w:rsidRPr="00C6006B" w:rsidRDefault="00C6006B" w:rsidP="00C6006B">
      <w:pPr>
        <w:pStyle w:val="Akapitzlist"/>
        <w:rPr>
          <w:rFonts w:ascii="Tahoma" w:hAnsi="Tahoma" w:cs="Tahoma"/>
          <w:sz w:val="20"/>
          <w:szCs w:val="20"/>
        </w:rPr>
      </w:pPr>
    </w:p>
    <w:p w14:paraId="2BAA3232" w14:textId="77777777" w:rsidR="00A65B77" w:rsidRPr="00C6006B" w:rsidRDefault="00A65B77" w:rsidP="00061F3A">
      <w:pPr>
        <w:pStyle w:val="Akapitzlist"/>
        <w:numPr>
          <w:ilvl w:val="1"/>
          <w:numId w:val="75"/>
        </w:numPr>
        <w:jc w:val="both"/>
        <w:rPr>
          <w:rFonts w:ascii="Tahoma" w:hAnsi="Tahoma" w:cs="Tahoma"/>
          <w:sz w:val="20"/>
          <w:szCs w:val="20"/>
        </w:rPr>
      </w:pPr>
      <w:r w:rsidRPr="00C6006B">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34CEFDEF"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r w:rsidRPr="00C6006B">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88182A" w:rsidRDefault="00A65B77" w:rsidP="00605E35">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odpowiedzialności </w:t>
      </w:r>
      <w:r w:rsidRPr="00C6006B">
        <w:rPr>
          <w:rFonts w:ascii="Tahoma" w:hAnsi="Tahoma" w:cs="Tahoma"/>
          <w:b/>
        </w:rPr>
        <w:t xml:space="preserve">200 000,00 </w:t>
      </w:r>
      <w:r w:rsidRPr="00A65B77">
        <w:rPr>
          <w:rFonts w:ascii="Tahoma" w:hAnsi="Tahoma" w:cs="Tahoma"/>
          <w:b/>
        </w:rPr>
        <w:t xml:space="preserve">zł na 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w:t>
      </w:r>
      <w:r w:rsidR="00605E35">
        <w:rPr>
          <w:rFonts w:ascii="Tahoma" w:hAnsi="Tahoma" w:cs="Tahoma"/>
        </w:rPr>
        <w:t xml:space="preserve"> </w:t>
      </w:r>
      <w:r w:rsidRPr="00A65B77">
        <w:rPr>
          <w:rFonts w:ascii="Tahoma" w:hAnsi="Tahoma" w:cs="Tahoma"/>
        </w:rPr>
        <w:t>miejscowego</w:t>
      </w:r>
      <w:r w:rsidRPr="00C6006B">
        <w:rPr>
          <w:rFonts w:ascii="Tahoma" w:hAnsi="Tahoma" w:cs="Tahoma"/>
        </w:rPr>
        <w:t>);</w:t>
      </w:r>
      <w:r w:rsidR="00605E35" w:rsidRPr="00C6006B">
        <w:rPr>
          <w:rFonts w:ascii="Tahoma" w:hAnsi="Tahoma" w:cs="Tahoma"/>
        </w:rPr>
        <w:t xml:space="preserve"> dla szkód związanych z doradztwem wprowadza się </w:t>
      </w:r>
      <w:proofErr w:type="spellStart"/>
      <w:r w:rsidR="00605E35" w:rsidRPr="00C6006B">
        <w:rPr>
          <w:rFonts w:ascii="Tahoma" w:hAnsi="Tahoma" w:cs="Tahoma"/>
          <w:b/>
          <w:bCs/>
        </w:rPr>
        <w:t>podlimit</w:t>
      </w:r>
      <w:proofErr w:type="spellEnd"/>
      <w:r w:rsidR="00605E35" w:rsidRPr="00C6006B">
        <w:rPr>
          <w:rFonts w:ascii="Tahoma" w:hAnsi="Tahoma" w:cs="Tahoma"/>
          <w:b/>
          <w:bCs/>
        </w:rPr>
        <w:t xml:space="preserve"> odpowiedzialności w kwocie 100 000,00 zł na jeden i wszystkie wypadki ubezpieczeniowe</w:t>
      </w:r>
      <w:r w:rsidR="00605E35" w:rsidRPr="00C6006B">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0CE6DD53" w:rsid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lastRenderedPageBreak/>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limit odpowiedzialności</w:t>
      </w:r>
      <w:r w:rsidR="00C6006B">
        <w:rPr>
          <w:rFonts w:ascii="Tahoma" w:hAnsi="Tahoma" w:cs="Tahoma"/>
          <w:b/>
          <w:sz w:val="20"/>
          <w:szCs w:val="20"/>
        </w:rPr>
        <w:t xml:space="preserve"> </w:t>
      </w:r>
      <w:r w:rsidRPr="00C6006B">
        <w:rPr>
          <w:rFonts w:ascii="Tahoma" w:hAnsi="Tahoma" w:cs="Tahoma"/>
          <w:b/>
          <w:sz w:val="20"/>
          <w:szCs w:val="20"/>
        </w:rPr>
        <w:t xml:space="preserve">100 000,00 zł </w:t>
      </w:r>
      <w:r w:rsidRPr="00A65B77">
        <w:rPr>
          <w:rFonts w:ascii="Tahoma" w:hAnsi="Tahoma" w:cs="Tahoma"/>
          <w:b/>
          <w:sz w:val="20"/>
          <w:szCs w:val="20"/>
        </w:rPr>
        <w:t>na jeden i wszystkie wypadki ubezpieczeniowe;</w:t>
      </w:r>
    </w:p>
    <w:p w14:paraId="0FC565D0" w14:textId="77777777" w:rsidR="00C6006B" w:rsidRPr="00A65B77" w:rsidRDefault="00C6006B" w:rsidP="00C6006B">
      <w:pPr>
        <w:pStyle w:val="Akapitzlist"/>
        <w:jc w:val="both"/>
        <w:rPr>
          <w:rFonts w:ascii="Tahoma" w:hAnsi="Tahoma" w:cs="Tahoma"/>
          <w:b/>
          <w:sz w:val="20"/>
          <w:szCs w:val="20"/>
        </w:rPr>
      </w:pPr>
    </w:p>
    <w:p w14:paraId="4D71E7E3" w14:textId="63B3A6B3" w:rsidR="00A65B77" w:rsidRPr="00C6006B"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4F0AC51" w14:textId="77777777" w:rsidR="00C6006B" w:rsidRPr="00C6006B" w:rsidRDefault="00C6006B" w:rsidP="00C6006B">
      <w:pPr>
        <w:pStyle w:val="Akapitzlist"/>
        <w:rPr>
          <w:rFonts w:ascii="Tahoma" w:hAnsi="Tahoma" w:cs="Tahoma"/>
          <w:b/>
          <w:sz w:val="20"/>
          <w:szCs w:val="20"/>
        </w:rPr>
      </w:pPr>
    </w:p>
    <w:p w14:paraId="25D9BBAB" w14:textId="6ACB35BF" w:rsidR="00A65B77" w:rsidRPr="00C6006B"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10EE9997" w14:textId="77777777" w:rsidR="00C6006B" w:rsidRPr="00C6006B" w:rsidRDefault="00C6006B" w:rsidP="00C6006B">
      <w:pPr>
        <w:pStyle w:val="Akapitzlist"/>
        <w:rPr>
          <w:rFonts w:ascii="Tahoma" w:hAnsi="Tahoma" w:cs="Tahoma"/>
          <w:b/>
          <w:sz w:val="20"/>
          <w:szCs w:val="20"/>
        </w:rPr>
      </w:pPr>
    </w:p>
    <w:p w14:paraId="2D015E8C" w14:textId="1864791A" w:rsidR="00A65B77" w:rsidRPr="00C6006B" w:rsidRDefault="00A65B77" w:rsidP="00061F3A">
      <w:pPr>
        <w:pStyle w:val="Akapitzlist"/>
        <w:numPr>
          <w:ilvl w:val="1"/>
          <w:numId w:val="75"/>
        </w:numPr>
        <w:jc w:val="both"/>
        <w:rPr>
          <w:rFonts w:ascii="Tahoma" w:hAnsi="Tahoma" w:cs="Tahoma"/>
          <w:b/>
          <w:sz w:val="20"/>
          <w:szCs w:val="20"/>
        </w:rPr>
      </w:pPr>
      <w:r w:rsidRPr="00C6006B">
        <w:rPr>
          <w:rFonts w:ascii="Tahoma" w:hAnsi="Tahoma" w:cs="Tahoma"/>
          <w:bCs/>
          <w:sz w:val="20"/>
          <w:szCs w:val="20"/>
        </w:rPr>
        <w:t>odpowiedzialność za szkody</w:t>
      </w:r>
      <w:r w:rsidRPr="00C6006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04976A89" w14:textId="77777777" w:rsidR="00C6006B" w:rsidRPr="00C6006B" w:rsidRDefault="00C6006B" w:rsidP="00C6006B">
      <w:pPr>
        <w:pStyle w:val="Akapitzlist"/>
        <w:rPr>
          <w:rFonts w:ascii="Tahoma" w:hAnsi="Tahoma" w:cs="Tahoma"/>
          <w:b/>
          <w:sz w:val="20"/>
          <w:szCs w:val="20"/>
        </w:rPr>
      </w:pPr>
    </w:p>
    <w:p w14:paraId="2894E904" w14:textId="77777777" w:rsidR="00A65B77" w:rsidRPr="00C6006B" w:rsidRDefault="00A65B77" w:rsidP="00061F3A">
      <w:pPr>
        <w:pStyle w:val="Akapitzlist"/>
        <w:numPr>
          <w:ilvl w:val="1"/>
          <w:numId w:val="75"/>
        </w:numPr>
        <w:jc w:val="both"/>
        <w:rPr>
          <w:rFonts w:ascii="Tahoma" w:hAnsi="Tahoma" w:cs="Tahoma"/>
          <w:sz w:val="20"/>
          <w:szCs w:val="20"/>
        </w:rPr>
      </w:pPr>
      <w:r w:rsidRPr="00C6006B">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C6006B">
        <w:rPr>
          <w:rFonts w:ascii="Tahoma" w:hAnsi="Tahoma" w:cs="Tahoma"/>
          <w:sz w:val="20"/>
          <w:szCs w:val="20"/>
        </w:rPr>
        <w:br/>
        <w:t>z wyłączeniem USA, Kanady, Nowej Zelandii i Australii;</w:t>
      </w:r>
    </w:p>
    <w:p w14:paraId="73BC1538" w14:textId="32488125" w:rsidR="00A65B77" w:rsidRPr="00A65B77" w:rsidRDefault="00A65B77" w:rsidP="00A65B77">
      <w:pPr>
        <w:pStyle w:val="Akapitzlist"/>
        <w:jc w:val="both"/>
        <w:rPr>
          <w:rFonts w:ascii="Tahoma" w:hAnsi="Tahoma" w:cs="Tahoma"/>
          <w:b/>
          <w:sz w:val="20"/>
          <w:szCs w:val="20"/>
        </w:rPr>
      </w:pPr>
    </w:p>
    <w:p w14:paraId="1186EC39" w14:textId="61FC56A8" w:rsidR="00A65B77" w:rsidRPr="00C6006B"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w:t>
      </w:r>
      <w:r w:rsidRPr="00C6006B">
        <w:rPr>
          <w:rFonts w:ascii="Tahoma" w:hAnsi="Tahoma" w:cs="Tahoma"/>
          <w:sz w:val="20"/>
          <w:szCs w:val="20"/>
        </w:rPr>
        <w:t>tałe na terenie obiektów sportowo-rekreacyjnych, kulturalnych, świetlic, placów zabaw, parków, skwerów</w:t>
      </w:r>
      <w:r w:rsidR="00547305">
        <w:rPr>
          <w:rFonts w:ascii="Tahoma" w:hAnsi="Tahoma" w:cs="Tahoma"/>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2D9D3AC0" w14:textId="77777777" w:rsidR="00C6006B" w:rsidRPr="00C6006B" w:rsidRDefault="00C6006B" w:rsidP="00C6006B">
      <w:pPr>
        <w:pStyle w:val="Akapitzlist"/>
        <w:rPr>
          <w:rFonts w:ascii="Tahoma" w:hAnsi="Tahoma" w:cs="Tahoma"/>
          <w:b/>
          <w:sz w:val="20"/>
          <w:szCs w:val="20"/>
        </w:rPr>
      </w:pPr>
    </w:p>
    <w:p w14:paraId="00210953" w14:textId="27ABD967" w:rsidR="00A65B77" w:rsidRPr="00C6006B"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539555" w14:textId="77777777" w:rsidR="00C6006B" w:rsidRPr="00C6006B" w:rsidRDefault="00C6006B" w:rsidP="00C6006B">
      <w:pPr>
        <w:pStyle w:val="Akapitzlist"/>
        <w:rPr>
          <w:rFonts w:ascii="Tahoma" w:hAnsi="Tahoma" w:cs="Tahoma"/>
          <w:b/>
          <w:sz w:val="20"/>
          <w:szCs w:val="20"/>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2550083A" w:rsidR="00A65B77" w:rsidRPr="00A65B77" w:rsidRDefault="00A65B77" w:rsidP="00A65B77">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C6006B">
        <w:rPr>
          <w:rFonts w:ascii="Tahoma" w:hAnsi="Tahoma" w:cs="Tahoma"/>
          <w:b/>
        </w:rPr>
        <w:t>ubezpieczeniowe: 500 000,00 zł;</w:t>
      </w:r>
    </w:p>
    <w:p w14:paraId="39D3F82D" w14:textId="77777777" w:rsidR="00A65B77" w:rsidRPr="00A65B77" w:rsidRDefault="00A65B77" w:rsidP="00A65B77">
      <w:pPr>
        <w:ind w:left="1146"/>
        <w:jc w:val="both"/>
        <w:rPr>
          <w:rFonts w:ascii="Tahoma" w:hAnsi="Tahoma" w:cs="Tahoma"/>
          <w:b/>
          <w:color w:val="FF0000"/>
        </w:rPr>
      </w:pPr>
    </w:p>
    <w:p w14:paraId="4C3D433F" w14:textId="5B0CB3CD"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15AB2A4" w14:textId="77777777" w:rsidR="00C6006B" w:rsidRPr="00A65B77" w:rsidRDefault="00C6006B" w:rsidP="00C6006B">
      <w:pPr>
        <w:pStyle w:val="Akapitzlist"/>
        <w:jc w:val="both"/>
        <w:rPr>
          <w:rFonts w:ascii="Tahoma" w:hAnsi="Tahoma" w:cs="Tahoma"/>
          <w:sz w:val="20"/>
          <w:szCs w:val="20"/>
        </w:rPr>
      </w:pPr>
    </w:p>
    <w:p w14:paraId="6549AF36" w14:textId="3AE4C5C5" w:rsidR="00A65B77" w:rsidRPr="00C6006B" w:rsidRDefault="00A65B77" w:rsidP="00061F3A">
      <w:pPr>
        <w:pStyle w:val="Akapitzlist"/>
        <w:numPr>
          <w:ilvl w:val="1"/>
          <w:numId w:val="75"/>
        </w:numPr>
        <w:jc w:val="both"/>
        <w:rPr>
          <w:rFonts w:ascii="Tahoma" w:hAnsi="Tahoma" w:cs="Tahoma"/>
          <w:sz w:val="20"/>
          <w:szCs w:val="20"/>
        </w:rPr>
      </w:pPr>
      <w:r w:rsidRPr="00C6006B">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C6006B">
        <w:rPr>
          <w:rFonts w:ascii="Tahoma" w:hAnsi="Tahoma" w:cs="Tahoma"/>
          <w:b/>
          <w:sz w:val="20"/>
          <w:szCs w:val="20"/>
        </w:rPr>
        <w:t xml:space="preserve">Dla szkód wynikających ze świadczenia drobnych usług medycznych przez personel na rzecz podopiecznych limit odpowiedzialności </w:t>
      </w:r>
      <w:r w:rsidR="00C6006B" w:rsidRPr="00C6006B">
        <w:rPr>
          <w:rFonts w:ascii="Tahoma" w:hAnsi="Tahoma" w:cs="Tahoma"/>
          <w:b/>
          <w:sz w:val="20"/>
          <w:szCs w:val="20"/>
        </w:rPr>
        <w:t>1</w:t>
      </w:r>
      <w:r w:rsidRPr="00C6006B">
        <w:rPr>
          <w:rFonts w:ascii="Tahoma" w:hAnsi="Tahoma" w:cs="Tahoma"/>
          <w:b/>
          <w:sz w:val="20"/>
          <w:szCs w:val="20"/>
        </w:rPr>
        <w:t>00 000,00 zł na jeden i wszystkie wypadki ubezpieczeniowe; dla pozostałych ryzyk odpowiedzialność do wysokości podstawowej sumy gwarancyjnej;</w:t>
      </w:r>
    </w:p>
    <w:p w14:paraId="617C600D" w14:textId="77777777" w:rsidR="00C6006B" w:rsidRPr="00C6006B" w:rsidRDefault="00C6006B" w:rsidP="00C6006B">
      <w:pPr>
        <w:pStyle w:val="Akapitzlist"/>
        <w:rPr>
          <w:rFonts w:ascii="Tahoma" w:hAnsi="Tahoma" w:cs="Tahoma"/>
          <w:sz w:val="20"/>
          <w:szCs w:val="20"/>
        </w:rPr>
      </w:pPr>
    </w:p>
    <w:p w14:paraId="56D396F6" w14:textId="1F9BE729" w:rsidR="00A65B77" w:rsidRPr="00547305" w:rsidRDefault="00A65B77" w:rsidP="00061F3A">
      <w:pPr>
        <w:pStyle w:val="Akapitzlist"/>
        <w:numPr>
          <w:ilvl w:val="1"/>
          <w:numId w:val="75"/>
        </w:numPr>
        <w:jc w:val="both"/>
        <w:rPr>
          <w:rFonts w:ascii="Tahoma" w:hAnsi="Tahoma" w:cs="Tahoma"/>
          <w:sz w:val="20"/>
          <w:szCs w:val="20"/>
        </w:rPr>
      </w:pPr>
      <w:r w:rsidRPr="00547305">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w:t>
      </w:r>
      <w:r w:rsidRPr="00547305">
        <w:rPr>
          <w:rFonts w:ascii="Tahoma" w:hAnsi="Tahoma" w:cs="Tahoma"/>
          <w:sz w:val="20"/>
          <w:szCs w:val="20"/>
        </w:rPr>
        <w:lastRenderedPageBreak/>
        <w:t xml:space="preserve">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547305">
        <w:rPr>
          <w:rFonts w:ascii="Tahoma" w:hAnsi="Tahoma" w:cs="Tahoma"/>
          <w:sz w:val="20"/>
          <w:szCs w:val="20"/>
          <w:u w:val="single"/>
        </w:rPr>
        <w:t>Ochrona w ramach tego rozszerzenia nie obejmuje odpowiedzialności za organizacje imprez związanych ze sportami ekstremalnymi, samochodowymi, wodnymi, motorowymi lub lotniczymi;</w:t>
      </w:r>
    </w:p>
    <w:p w14:paraId="00FCA4EE" w14:textId="77777777" w:rsidR="00D111C6" w:rsidRPr="00D111C6" w:rsidRDefault="00D111C6" w:rsidP="00D111C6">
      <w:pPr>
        <w:pStyle w:val="Akapitzlist"/>
        <w:rPr>
          <w:rFonts w:ascii="Tahoma" w:hAnsi="Tahoma" w:cs="Tahoma"/>
          <w:color w:val="FF0000"/>
          <w:sz w:val="20"/>
          <w:szCs w:val="2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2BFB912E"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CFD5D29" w14:textId="77777777" w:rsidR="00D111C6" w:rsidRPr="00A65B77" w:rsidRDefault="00D111C6" w:rsidP="00D111C6">
      <w:pPr>
        <w:pStyle w:val="Akapitzlist"/>
        <w:suppressAutoHyphens/>
        <w:jc w:val="both"/>
        <w:rPr>
          <w:rFonts w:ascii="Tahoma" w:hAnsi="Tahoma" w:cs="Tahoma"/>
          <w:sz w:val="20"/>
          <w:szCs w:val="20"/>
        </w:rPr>
      </w:pPr>
    </w:p>
    <w:p w14:paraId="510EBAFA" w14:textId="4EEBEAB9" w:rsidR="00A65B77" w:rsidRPr="00D111C6" w:rsidRDefault="00A65B77" w:rsidP="00061F3A">
      <w:pPr>
        <w:pStyle w:val="Akapitzlist"/>
        <w:numPr>
          <w:ilvl w:val="1"/>
          <w:numId w:val="75"/>
        </w:numPr>
        <w:tabs>
          <w:tab w:val="num" w:pos="709"/>
        </w:tabs>
        <w:suppressAutoHyphens/>
        <w:jc w:val="both"/>
        <w:rPr>
          <w:rFonts w:ascii="Tahoma" w:hAnsi="Tahoma" w:cs="Tahoma"/>
          <w:sz w:val="20"/>
          <w:szCs w:val="20"/>
        </w:rPr>
      </w:pPr>
      <w:r w:rsidRPr="00D111C6">
        <w:rPr>
          <w:rFonts w:ascii="Tahoma" w:hAnsi="Tahoma" w:cs="Tahoma"/>
          <w:sz w:val="20"/>
          <w:szCs w:val="20"/>
        </w:rPr>
        <w:t xml:space="preserve">odpowiedzialność cywilną najemcy za szkody powstałe w rzeczach ruchomych i nieruchomych, </w:t>
      </w:r>
      <w:r w:rsidRPr="00D111C6">
        <w:rPr>
          <w:rFonts w:ascii="Tahoma" w:hAnsi="Tahoma" w:cs="Tahoma"/>
          <w:sz w:val="20"/>
          <w:szCs w:val="20"/>
        </w:rPr>
        <w:br/>
        <w:t>z których Ubezpieczony korzystał na podstawie umowy najmu, dzierżawy, użyczenia, leasingu lub innej podobnej formy korzystania z cudzej rzeczy;</w:t>
      </w:r>
    </w:p>
    <w:p w14:paraId="3B27162A" w14:textId="77777777" w:rsidR="00D111C6" w:rsidRPr="00D111C6" w:rsidRDefault="00D111C6" w:rsidP="00D111C6">
      <w:pPr>
        <w:pStyle w:val="Akapitzlist"/>
        <w:rPr>
          <w:rFonts w:ascii="Tahoma" w:hAnsi="Tahoma" w:cs="Tahoma"/>
          <w:sz w:val="20"/>
          <w:szCs w:val="20"/>
        </w:rPr>
      </w:pPr>
    </w:p>
    <w:p w14:paraId="6656B13B" w14:textId="2B12F8FC" w:rsidR="00A65B77" w:rsidRPr="00D111C6" w:rsidRDefault="00A65B77" w:rsidP="00061F3A">
      <w:pPr>
        <w:pStyle w:val="Akapitzlist"/>
        <w:numPr>
          <w:ilvl w:val="1"/>
          <w:numId w:val="75"/>
        </w:numPr>
        <w:tabs>
          <w:tab w:val="num" w:pos="709"/>
        </w:tabs>
        <w:suppressAutoHyphens/>
        <w:jc w:val="both"/>
        <w:rPr>
          <w:rFonts w:ascii="Tahoma" w:hAnsi="Tahoma" w:cs="Tahoma"/>
          <w:sz w:val="20"/>
          <w:szCs w:val="20"/>
        </w:rPr>
      </w:pPr>
      <w:r w:rsidRPr="00D111C6">
        <w:rPr>
          <w:rFonts w:ascii="Tahoma" w:hAnsi="Tahoma" w:cs="Tahoma"/>
          <w:sz w:val="20"/>
          <w:szCs w:val="20"/>
        </w:rPr>
        <w:t>odpowiedzialność za szkody wzajemne – wyrządzone pomiędzy podmiotami objętymi tą samą umową ubezpieczenia;</w:t>
      </w:r>
    </w:p>
    <w:p w14:paraId="56965901" w14:textId="77777777" w:rsidR="00D111C6" w:rsidRPr="00D111C6" w:rsidRDefault="00D111C6" w:rsidP="00D111C6">
      <w:pPr>
        <w:pStyle w:val="Akapitzlist"/>
        <w:rPr>
          <w:rFonts w:ascii="Tahoma" w:hAnsi="Tahoma" w:cs="Tahoma"/>
          <w:sz w:val="20"/>
          <w:szCs w:val="20"/>
        </w:rPr>
      </w:pPr>
    </w:p>
    <w:p w14:paraId="26DA0398" w14:textId="676FFA49" w:rsidR="00A65B77" w:rsidRPr="00D111C6" w:rsidRDefault="00A65B77" w:rsidP="00061F3A">
      <w:pPr>
        <w:pStyle w:val="Akapitzlist"/>
        <w:numPr>
          <w:ilvl w:val="1"/>
          <w:numId w:val="75"/>
        </w:numPr>
        <w:tabs>
          <w:tab w:val="num" w:pos="709"/>
        </w:tabs>
        <w:suppressAutoHyphens/>
        <w:jc w:val="both"/>
        <w:rPr>
          <w:rFonts w:ascii="Tahoma" w:hAnsi="Tahoma" w:cs="Tahoma"/>
          <w:sz w:val="20"/>
          <w:szCs w:val="20"/>
        </w:rPr>
      </w:pPr>
      <w:r w:rsidRPr="00D111C6">
        <w:rPr>
          <w:rFonts w:ascii="Tahoma" w:hAnsi="Tahoma" w:cs="Tahoma"/>
          <w:sz w:val="20"/>
          <w:szCs w:val="20"/>
        </w:rPr>
        <w:t>odpowiedzialność za szkody wyrządzone przez podwykonawców, oraz osoby, którym Ubezpieczający/Ubezpieczony powierzył wykonanie określonych czynności, z pra</w:t>
      </w:r>
      <w:r w:rsidR="00193854" w:rsidRPr="00D111C6">
        <w:rPr>
          <w:rFonts w:ascii="Tahoma" w:hAnsi="Tahoma" w:cs="Tahoma"/>
          <w:sz w:val="20"/>
          <w:szCs w:val="20"/>
        </w:rPr>
        <w:t xml:space="preserve">wem do regresu do podwykonawców, dla których Ubezpieczony nie jest udziałowcem i/lub właścicielem. </w:t>
      </w:r>
      <w:r w:rsidRPr="00D111C6">
        <w:rPr>
          <w:rFonts w:ascii="Tahoma" w:hAnsi="Tahoma" w:cs="Tahoma"/>
          <w:sz w:val="20"/>
          <w:szCs w:val="20"/>
        </w:rPr>
        <w:t>W przypadku powierzenia określonych czynności osobie fizycznej, regres jest wyłączony;</w:t>
      </w:r>
    </w:p>
    <w:p w14:paraId="64DBF436" w14:textId="77777777" w:rsidR="00D111C6" w:rsidRPr="00D111C6" w:rsidRDefault="00D111C6" w:rsidP="00D111C6">
      <w:pPr>
        <w:pStyle w:val="Akapitzlist"/>
        <w:rPr>
          <w:rFonts w:ascii="Tahoma" w:hAnsi="Tahoma" w:cs="Tahoma"/>
          <w:sz w:val="20"/>
          <w:szCs w:val="20"/>
        </w:rPr>
      </w:pPr>
    </w:p>
    <w:p w14:paraId="14C8ABEC" w14:textId="15A303BB" w:rsidR="00A65B77" w:rsidRPr="00D111C6" w:rsidRDefault="00A65B77" w:rsidP="00061F3A">
      <w:pPr>
        <w:pStyle w:val="Akapitzlist"/>
        <w:numPr>
          <w:ilvl w:val="1"/>
          <w:numId w:val="75"/>
        </w:numPr>
        <w:tabs>
          <w:tab w:val="num" w:pos="709"/>
        </w:tabs>
        <w:suppressAutoHyphens/>
        <w:jc w:val="both"/>
        <w:rPr>
          <w:rFonts w:ascii="Tahoma" w:hAnsi="Tahoma" w:cs="Tahoma"/>
          <w:sz w:val="20"/>
          <w:szCs w:val="20"/>
        </w:rPr>
      </w:pPr>
      <w:r w:rsidRPr="00D111C6">
        <w:rPr>
          <w:rFonts w:ascii="Tahoma" w:hAnsi="Tahoma" w:cs="Tahoma"/>
          <w:sz w:val="20"/>
          <w:szCs w:val="20"/>
        </w:rPr>
        <w:t>odpowiedzialność za szkody wyrządzone przez Ubezpieczonego podwykonawcom lub dalszym podwykonawcom oraz ich pracownikom, którzy będą traktowani jako osoby trzecie;</w:t>
      </w:r>
    </w:p>
    <w:p w14:paraId="166CEB03" w14:textId="77777777" w:rsidR="00D111C6" w:rsidRPr="00D111C6" w:rsidRDefault="00D111C6" w:rsidP="00D111C6">
      <w:pPr>
        <w:pStyle w:val="Akapitzlist"/>
        <w:rPr>
          <w:rFonts w:ascii="Tahoma" w:hAnsi="Tahoma" w:cs="Tahoma"/>
          <w:sz w:val="20"/>
          <w:szCs w:val="20"/>
        </w:rPr>
      </w:pPr>
    </w:p>
    <w:p w14:paraId="71783E12" w14:textId="7A656744" w:rsidR="00A65B77" w:rsidRPr="00D111C6" w:rsidRDefault="00A65B77" w:rsidP="00061F3A">
      <w:pPr>
        <w:pStyle w:val="Akapitzlist"/>
        <w:numPr>
          <w:ilvl w:val="1"/>
          <w:numId w:val="75"/>
        </w:numPr>
        <w:tabs>
          <w:tab w:val="num" w:pos="709"/>
        </w:tabs>
        <w:suppressAutoHyphens/>
        <w:jc w:val="both"/>
        <w:rPr>
          <w:rFonts w:ascii="Tahoma" w:hAnsi="Tahoma" w:cs="Tahoma"/>
          <w:sz w:val="20"/>
          <w:szCs w:val="20"/>
        </w:rPr>
      </w:pPr>
      <w:r w:rsidRPr="00D111C6">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31487D58" w14:textId="77777777" w:rsidR="00D111C6" w:rsidRPr="00D111C6" w:rsidRDefault="00D111C6" w:rsidP="00D111C6">
      <w:pPr>
        <w:pStyle w:val="Akapitzlist"/>
        <w:rPr>
          <w:rFonts w:ascii="Tahoma" w:hAnsi="Tahoma" w:cs="Tahoma"/>
          <w:color w:val="FF0000"/>
          <w:sz w:val="20"/>
          <w:szCs w:val="20"/>
        </w:rPr>
      </w:pPr>
    </w:p>
    <w:p w14:paraId="2CF2215E" w14:textId="0A2E520D"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7CC1F160" w14:textId="77777777" w:rsidR="00D111C6" w:rsidRPr="00D111C6" w:rsidRDefault="00D111C6" w:rsidP="00D111C6">
      <w:pPr>
        <w:pStyle w:val="Akapitzlist"/>
        <w:rPr>
          <w:rFonts w:ascii="Tahoma" w:hAnsi="Tahoma" w:cs="Tahoma"/>
          <w:sz w:val="20"/>
          <w:szCs w:val="20"/>
        </w:rPr>
      </w:pPr>
    </w:p>
    <w:p w14:paraId="5FF6CB1E" w14:textId="05C43F8B"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w:t>
      </w:r>
      <w:r w:rsidRPr="00547305">
        <w:rPr>
          <w:rFonts w:ascii="Tahoma" w:hAnsi="Tahoma" w:cs="Tahoma"/>
          <w:sz w:val="20"/>
          <w:szCs w:val="20"/>
        </w:rPr>
        <w:t>tym zakresie dotyczy także szkód mieniu pozostawionym w szatni,  schowkach lub depozytach oraz szkód</w:t>
      </w:r>
      <w:r w:rsidRPr="00D111C6">
        <w:rPr>
          <w:rFonts w:ascii="Tahoma" w:hAnsi="Tahoma" w:cs="Tahoma"/>
          <w:sz w:val="20"/>
          <w:szCs w:val="20"/>
        </w:rPr>
        <w:t xml:space="preserve"> w pojazdach (np. w warsztatach szkolnych). Ochrona obejmuje ró</w:t>
      </w:r>
      <w:r w:rsidRPr="00A65B77">
        <w:rPr>
          <w:rFonts w:ascii="Tahoma" w:hAnsi="Tahoma" w:cs="Tahoma"/>
          <w:sz w:val="20"/>
          <w:szCs w:val="20"/>
        </w:rPr>
        <w:t xml:space="preserve">wnież sprzęt elektroniczny (w tym telefony komórkowe, laptopy, tablety itp.), </w:t>
      </w:r>
      <w:r w:rsidRPr="00D111C6">
        <w:rPr>
          <w:rFonts w:ascii="Tahoma" w:hAnsi="Tahoma" w:cs="Tahoma"/>
          <w:sz w:val="20"/>
          <w:szCs w:val="20"/>
        </w:rPr>
        <w:t xml:space="preserve">biżuterię, gotówkę, </w:t>
      </w:r>
      <w:r w:rsidRPr="00A65B77">
        <w:rPr>
          <w:rFonts w:ascii="Tahoma" w:hAnsi="Tahoma" w:cs="Tahoma"/>
          <w:sz w:val="20"/>
          <w:szCs w:val="20"/>
        </w:rPr>
        <w:t xml:space="preserve">dokumenty, klucze i inne przedmioty użytku prywatnego i osobistego – </w:t>
      </w:r>
      <w:r w:rsidRPr="00A65B77">
        <w:rPr>
          <w:rFonts w:ascii="Tahoma" w:hAnsi="Tahoma" w:cs="Tahoma"/>
          <w:b/>
          <w:sz w:val="20"/>
          <w:szCs w:val="20"/>
        </w:rPr>
        <w:t>lim</w:t>
      </w:r>
      <w:r w:rsidRPr="00D111C6">
        <w:rPr>
          <w:rFonts w:ascii="Tahoma" w:hAnsi="Tahoma" w:cs="Tahoma"/>
          <w:b/>
          <w:sz w:val="20"/>
          <w:szCs w:val="20"/>
        </w:rPr>
        <w:t xml:space="preserve">it odpowiedzialności </w:t>
      </w:r>
      <w:r w:rsidR="00D111C6" w:rsidRPr="00D111C6">
        <w:rPr>
          <w:rFonts w:ascii="Tahoma" w:hAnsi="Tahoma" w:cs="Tahoma"/>
          <w:b/>
          <w:sz w:val="20"/>
          <w:szCs w:val="20"/>
        </w:rPr>
        <w:t>2</w:t>
      </w:r>
      <w:r w:rsidRPr="00D111C6">
        <w:rPr>
          <w:rFonts w:ascii="Tahoma" w:hAnsi="Tahoma" w:cs="Tahoma"/>
          <w:b/>
          <w:sz w:val="20"/>
          <w:szCs w:val="20"/>
        </w:rPr>
        <w:t>00 000 zł na jeden wypadek ubezpieczeniowy i</w:t>
      </w:r>
      <w:r w:rsidR="00D111C6" w:rsidRPr="00D111C6">
        <w:rPr>
          <w:rFonts w:ascii="Tahoma" w:hAnsi="Tahoma" w:cs="Tahoma"/>
          <w:b/>
          <w:sz w:val="20"/>
          <w:szCs w:val="20"/>
        </w:rPr>
        <w:t xml:space="preserve"> </w:t>
      </w:r>
      <w:r w:rsidRPr="00D111C6">
        <w:rPr>
          <w:rFonts w:ascii="Tahoma" w:hAnsi="Tahoma" w:cs="Tahoma"/>
          <w:b/>
          <w:sz w:val="20"/>
          <w:szCs w:val="20"/>
        </w:rPr>
        <w:t>300 000 zł na wszystkie wypadki ubezpieczeniowe z podlimitem odpowiedzialności 2 000 zł na jeden i 20 000 zł na wszystkie wypadki ubezpieczeniowe dla szkód w biżuterii, gotówce i dokumentach</w:t>
      </w:r>
      <w:r w:rsidRPr="00D111C6">
        <w:rPr>
          <w:rFonts w:ascii="Tahoma" w:hAnsi="Tahoma" w:cs="Tahoma"/>
          <w:sz w:val="20"/>
          <w:szCs w:val="20"/>
        </w:rPr>
        <w:t>;</w:t>
      </w:r>
    </w:p>
    <w:p w14:paraId="21E12D2B" w14:textId="77777777" w:rsidR="00D111C6" w:rsidRPr="00D111C6" w:rsidRDefault="00D111C6" w:rsidP="00D111C6">
      <w:pPr>
        <w:pStyle w:val="Akapitzlist"/>
        <w:rPr>
          <w:rFonts w:ascii="Tahoma" w:hAnsi="Tahoma" w:cs="Tahoma"/>
          <w:sz w:val="20"/>
          <w:szCs w:val="20"/>
        </w:rPr>
      </w:pPr>
    </w:p>
    <w:p w14:paraId="091B71F1" w14:textId="54C6716A" w:rsidR="00A65B77" w:rsidRPr="00547305"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limit odpowiedzialności na jeden i wszystkie wypadki ubezpieczeniowe</w:t>
      </w:r>
      <w:r w:rsidRPr="00D111C6">
        <w:rPr>
          <w:rFonts w:ascii="Tahoma" w:hAnsi="Tahoma" w:cs="Tahoma"/>
          <w:b/>
          <w:sz w:val="20"/>
          <w:szCs w:val="20"/>
        </w:rPr>
        <w:t>:</w:t>
      </w:r>
      <w:r w:rsidR="00D111C6" w:rsidRPr="00D111C6">
        <w:rPr>
          <w:rFonts w:ascii="Tahoma" w:hAnsi="Tahoma" w:cs="Tahoma"/>
          <w:b/>
          <w:sz w:val="20"/>
          <w:szCs w:val="20"/>
        </w:rPr>
        <w:t xml:space="preserve"> </w:t>
      </w:r>
      <w:r w:rsidRPr="00D111C6">
        <w:rPr>
          <w:rFonts w:ascii="Tahoma" w:hAnsi="Tahoma" w:cs="Tahoma"/>
          <w:b/>
          <w:sz w:val="20"/>
          <w:szCs w:val="20"/>
        </w:rPr>
        <w:t>500 000 zł;</w:t>
      </w:r>
    </w:p>
    <w:p w14:paraId="1B06F1FA" w14:textId="77777777" w:rsidR="00547305" w:rsidRPr="00547305" w:rsidRDefault="00547305" w:rsidP="00547305">
      <w:pPr>
        <w:pStyle w:val="Akapitzlist"/>
        <w:rPr>
          <w:rFonts w:ascii="Tahoma" w:hAnsi="Tahoma" w:cs="Tahoma"/>
          <w:b/>
          <w:color w:val="FF0000"/>
          <w:sz w:val="20"/>
          <w:szCs w:val="20"/>
        </w:rPr>
      </w:pPr>
    </w:p>
    <w:p w14:paraId="74695176" w14:textId="78395017" w:rsidR="00A65B77" w:rsidRPr="00547305" w:rsidRDefault="00A65B77" w:rsidP="00061F3A">
      <w:pPr>
        <w:pStyle w:val="Akapitzlist"/>
        <w:numPr>
          <w:ilvl w:val="1"/>
          <w:numId w:val="75"/>
        </w:numPr>
        <w:jc w:val="both"/>
        <w:rPr>
          <w:rFonts w:ascii="Tahoma" w:hAnsi="Tahoma" w:cs="Tahoma"/>
          <w:b/>
          <w:sz w:val="20"/>
          <w:szCs w:val="20"/>
        </w:rPr>
      </w:pPr>
      <w:r w:rsidRPr="00547305">
        <w:rPr>
          <w:rFonts w:ascii="Tahoma" w:hAnsi="Tahoma" w:cs="Tahoma"/>
          <w:bCs/>
          <w:sz w:val="20"/>
          <w:szCs w:val="20"/>
        </w:rPr>
        <w:lastRenderedPageBreak/>
        <w:t>odpowiedzialność cywilna za szkody powstałe w pojazdach mechanicznych z tytułu prowadzenia parkingu strzeżonego</w:t>
      </w:r>
    </w:p>
    <w:p w14:paraId="49C28CD3" w14:textId="77777777" w:rsidR="00D111C6" w:rsidRPr="00D111C6" w:rsidRDefault="00D111C6" w:rsidP="00D111C6">
      <w:pPr>
        <w:pStyle w:val="Akapitzlist"/>
        <w:jc w:val="both"/>
        <w:rPr>
          <w:rFonts w:ascii="Tahoma" w:hAnsi="Tahoma" w:cs="Tahoma"/>
          <w:b/>
          <w:color w:val="FF0000"/>
          <w:sz w:val="20"/>
          <w:szCs w:val="20"/>
        </w:rPr>
      </w:pPr>
    </w:p>
    <w:p w14:paraId="07670598" w14:textId="2A499D6B" w:rsid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D111C6">
        <w:rPr>
          <w:rFonts w:ascii="Tahoma" w:hAnsi="Tahoma" w:cs="Tahoma"/>
          <w:sz w:val="20"/>
          <w:szCs w:val="20"/>
        </w:rPr>
        <w:t xml:space="preserve">obowiązkowemu ubezpieczeniu odpowiedzialności cywilnej posiadaczy pojazdów mechanicznych, w tym wózków widłowych - </w:t>
      </w:r>
      <w:r w:rsidRPr="00D111C6">
        <w:rPr>
          <w:rFonts w:ascii="Tahoma" w:hAnsi="Tahoma" w:cs="Tahoma"/>
          <w:b/>
          <w:sz w:val="20"/>
          <w:szCs w:val="20"/>
        </w:rPr>
        <w:t>limit odpowiedzialności na jeden i wszystkie wypadki ubezpieczeniowe: 300 000,00 zł;</w:t>
      </w:r>
    </w:p>
    <w:p w14:paraId="102C0F44" w14:textId="77777777" w:rsidR="00D111C6" w:rsidRPr="00D111C6" w:rsidRDefault="00D111C6" w:rsidP="00D111C6">
      <w:pPr>
        <w:pStyle w:val="Akapitzlist"/>
        <w:rPr>
          <w:rFonts w:ascii="Tahoma" w:hAnsi="Tahoma" w:cs="Tahoma"/>
          <w:b/>
          <w:color w:val="FF0000"/>
          <w:sz w:val="20"/>
          <w:szCs w:val="20"/>
        </w:rPr>
      </w:pPr>
    </w:p>
    <w:p w14:paraId="164E5716" w14:textId="6528CDD0" w:rsidR="00A65B77" w:rsidRPr="00D111C6"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0405F267" w14:textId="77777777" w:rsidR="00D111C6" w:rsidRPr="00D111C6" w:rsidRDefault="00D111C6" w:rsidP="00D111C6">
      <w:pPr>
        <w:pStyle w:val="Akapitzlist"/>
        <w:rPr>
          <w:rFonts w:ascii="Tahoma" w:hAnsi="Tahoma" w:cs="Tahoma"/>
          <w:b/>
          <w:color w:val="FF0000"/>
          <w:sz w:val="20"/>
          <w:szCs w:val="20"/>
        </w:rPr>
      </w:pPr>
    </w:p>
    <w:p w14:paraId="566FA9AD" w14:textId="172468A1"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5786AEE" w14:textId="77777777" w:rsidR="00D111C6" w:rsidRPr="00D111C6" w:rsidRDefault="00D111C6" w:rsidP="00D111C6">
      <w:pPr>
        <w:pStyle w:val="Akapitzlist"/>
        <w:rPr>
          <w:rFonts w:ascii="Tahoma" w:hAnsi="Tahoma" w:cs="Tahoma"/>
          <w:sz w:val="20"/>
          <w:szCs w:val="20"/>
        </w:rPr>
      </w:pPr>
    </w:p>
    <w:p w14:paraId="14CD4504" w14:textId="77226DAB" w:rsidR="00A65B77" w:rsidRPr="00D111C6" w:rsidRDefault="00A65B77" w:rsidP="00061F3A">
      <w:pPr>
        <w:pStyle w:val="Akapitzlist"/>
        <w:numPr>
          <w:ilvl w:val="1"/>
          <w:numId w:val="75"/>
        </w:numPr>
        <w:jc w:val="both"/>
        <w:rPr>
          <w:rFonts w:ascii="Tahoma" w:hAnsi="Tahoma" w:cs="Tahoma"/>
          <w:sz w:val="20"/>
          <w:szCs w:val="20"/>
        </w:rPr>
      </w:pPr>
      <w:r w:rsidRPr="00D111C6">
        <w:rPr>
          <w:rFonts w:ascii="Tahoma" w:hAnsi="Tahoma" w:cs="Tahoma"/>
          <w:sz w:val="20"/>
          <w:szCs w:val="20"/>
        </w:rPr>
        <w:t xml:space="preserve">odpowiedzialność cywilna Ubezpieczonego zgodnie z art. 448 </w:t>
      </w:r>
      <w:proofErr w:type="spellStart"/>
      <w:r w:rsidRPr="00D111C6">
        <w:rPr>
          <w:rFonts w:ascii="Tahoma" w:hAnsi="Tahoma" w:cs="Tahoma"/>
          <w:sz w:val="20"/>
          <w:szCs w:val="20"/>
        </w:rPr>
        <w:t>kc</w:t>
      </w:r>
      <w:proofErr w:type="spellEnd"/>
      <w:r w:rsidRPr="00D111C6">
        <w:rPr>
          <w:rFonts w:ascii="Tahoma" w:hAnsi="Tahoma" w:cs="Tahoma"/>
          <w:sz w:val="20"/>
          <w:szCs w:val="20"/>
        </w:rPr>
        <w:t xml:space="preserve"> w związku z art. 23 i 24 </w:t>
      </w:r>
      <w:proofErr w:type="spellStart"/>
      <w:r w:rsidRPr="00D111C6">
        <w:rPr>
          <w:rFonts w:ascii="Tahoma" w:hAnsi="Tahoma" w:cs="Tahoma"/>
          <w:sz w:val="20"/>
          <w:szCs w:val="20"/>
        </w:rPr>
        <w:t>kc</w:t>
      </w:r>
      <w:proofErr w:type="spellEnd"/>
      <w:r w:rsidRPr="00D111C6">
        <w:rPr>
          <w:rFonts w:ascii="Tahoma" w:hAnsi="Tahoma" w:cs="Tahoma"/>
          <w:sz w:val="20"/>
          <w:szCs w:val="20"/>
        </w:rPr>
        <w:t xml:space="preserve"> </w:t>
      </w:r>
      <w:r w:rsidRPr="00D111C6">
        <w:rPr>
          <w:rFonts w:ascii="Tahoma" w:hAnsi="Tahoma" w:cs="Tahoma"/>
          <w:sz w:val="20"/>
          <w:szCs w:val="20"/>
        </w:rPr>
        <w:br/>
        <w:t xml:space="preserve">z tytułu naruszenia przepisów o ochronie danych osobowych - </w:t>
      </w:r>
      <w:r w:rsidRPr="00D111C6">
        <w:rPr>
          <w:rFonts w:ascii="Tahoma" w:hAnsi="Tahoma" w:cs="Tahoma"/>
          <w:b/>
          <w:sz w:val="20"/>
          <w:szCs w:val="20"/>
        </w:rPr>
        <w:t xml:space="preserve">limit odpowiedzialności </w:t>
      </w:r>
      <w:r w:rsidR="0088525E" w:rsidRPr="00D111C6">
        <w:rPr>
          <w:rFonts w:ascii="Tahoma" w:hAnsi="Tahoma" w:cs="Tahoma"/>
          <w:b/>
          <w:sz w:val="20"/>
          <w:szCs w:val="20"/>
        </w:rPr>
        <w:t>5</w:t>
      </w:r>
      <w:r w:rsidRPr="00D111C6">
        <w:rPr>
          <w:rFonts w:ascii="Tahoma" w:hAnsi="Tahoma" w:cs="Tahoma"/>
          <w:b/>
          <w:sz w:val="20"/>
          <w:szCs w:val="20"/>
        </w:rPr>
        <w:t>0 000 zł na jeden i wszystkie wypadki ubezpieczeniowe;</w:t>
      </w:r>
    </w:p>
    <w:p w14:paraId="782EBBD4" w14:textId="77777777" w:rsidR="00D111C6" w:rsidRPr="00D111C6" w:rsidRDefault="00D111C6" w:rsidP="00D111C6">
      <w:pPr>
        <w:pStyle w:val="Akapitzlist"/>
        <w:rPr>
          <w:rFonts w:ascii="Tahoma" w:hAnsi="Tahoma" w:cs="Tahoma"/>
          <w:sz w:val="20"/>
          <w:szCs w:val="20"/>
        </w:rPr>
      </w:pPr>
    </w:p>
    <w:p w14:paraId="21DD64E6" w14:textId="0829D1DE" w:rsidR="00A65B77" w:rsidRPr="00D111C6" w:rsidRDefault="00A65B77" w:rsidP="00061F3A">
      <w:pPr>
        <w:pStyle w:val="Akapitzlist"/>
        <w:numPr>
          <w:ilvl w:val="1"/>
          <w:numId w:val="75"/>
        </w:numPr>
        <w:jc w:val="both"/>
        <w:rPr>
          <w:rFonts w:ascii="Tahoma" w:hAnsi="Tahoma" w:cs="Tahoma"/>
          <w:b/>
          <w:sz w:val="20"/>
          <w:szCs w:val="20"/>
        </w:rPr>
      </w:pPr>
      <w:r w:rsidRPr="00D111C6">
        <w:rPr>
          <w:rFonts w:ascii="Tahoma" w:hAnsi="Tahoma" w:cs="Tahoma"/>
          <w:sz w:val="20"/>
          <w:szCs w:val="20"/>
        </w:rPr>
        <w:t>odpowiedzialność za szkody wyrządzone w związku z pełnieniem funkcji inwestora, wynikające z uchybień przy</w:t>
      </w:r>
      <w:r w:rsidRPr="00D111C6">
        <w:rPr>
          <w:rFonts w:ascii="Tahoma" w:hAnsi="Tahoma" w:cs="Tahoma"/>
          <w:b/>
          <w:sz w:val="20"/>
          <w:szCs w:val="20"/>
        </w:rPr>
        <w:t xml:space="preserve"> </w:t>
      </w:r>
      <w:r w:rsidRPr="00D111C6">
        <w:rPr>
          <w:rStyle w:val="Pogrubienie"/>
          <w:rFonts w:ascii="Tahoma" w:hAnsi="Tahoma" w:cs="Tahoma"/>
          <w:sz w:val="20"/>
          <w:szCs w:val="20"/>
          <w:shd w:val="clear" w:color="auto" w:fill="FFFFFF"/>
        </w:rPr>
        <w:t>organizowaniu procesu budowy na podstawie art. 18 Ustawy z dnia 7 lipca 1994 r. - Prawo budowlane</w:t>
      </w:r>
      <w:r w:rsidRPr="00D111C6">
        <w:rPr>
          <w:rFonts w:ascii="Tahoma" w:hAnsi="Tahoma" w:cs="Tahoma"/>
          <w:b/>
          <w:sz w:val="20"/>
          <w:szCs w:val="20"/>
        </w:rPr>
        <w:t>;</w:t>
      </w:r>
    </w:p>
    <w:p w14:paraId="04004683" w14:textId="77777777" w:rsidR="00D111C6" w:rsidRPr="00D111C6" w:rsidRDefault="00D111C6" w:rsidP="00D111C6">
      <w:pPr>
        <w:pStyle w:val="Akapitzlist"/>
        <w:rPr>
          <w:rFonts w:ascii="Tahoma" w:hAnsi="Tahoma" w:cs="Tahoma"/>
          <w:b/>
          <w:color w:val="FF0000"/>
          <w:sz w:val="20"/>
          <w:szCs w:val="20"/>
        </w:rPr>
      </w:pPr>
    </w:p>
    <w:p w14:paraId="4574991B" w14:textId="0491C293" w:rsidR="00A65B77" w:rsidRPr="00D111C6" w:rsidRDefault="00A65B77" w:rsidP="00061F3A">
      <w:pPr>
        <w:pStyle w:val="Akapitzlist"/>
        <w:numPr>
          <w:ilvl w:val="1"/>
          <w:numId w:val="75"/>
        </w:numPr>
        <w:jc w:val="both"/>
        <w:rPr>
          <w:rFonts w:ascii="Tahoma" w:hAnsi="Tahoma" w:cs="Tahoma"/>
          <w:sz w:val="20"/>
          <w:szCs w:val="20"/>
        </w:rPr>
      </w:pPr>
      <w:r w:rsidRPr="00D111C6">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D111C6">
        <w:rPr>
          <w:rFonts w:ascii="Tahoma" w:hAnsi="Tahoma" w:cs="Tahoma"/>
          <w:b/>
          <w:sz w:val="20"/>
          <w:szCs w:val="20"/>
        </w:rPr>
        <w:t>limit odpowiedzialności na jeden i wszystkie wypadki ubezpieczeniowe: 100 000,00 zł;</w:t>
      </w:r>
    </w:p>
    <w:p w14:paraId="1BAB0213" w14:textId="77777777" w:rsidR="00D111C6" w:rsidRPr="00D111C6" w:rsidRDefault="00D111C6" w:rsidP="00D111C6">
      <w:pPr>
        <w:pStyle w:val="Akapitzlist"/>
        <w:rPr>
          <w:rFonts w:ascii="Tahoma" w:hAnsi="Tahoma" w:cs="Tahoma"/>
          <w:sz w:val="20"/>
          <w:szCs w:val="20"/>
        </w:rPr>
      </w:pPr>
    </w:p>
    <w:p w14:paraId="25227A93" w14:textId="02FCB241" w:rsidR="00A65B77" w:rsidRPr="00D111C6" w:rsidRDefault="00A65B77" w:rsidP="00805246">
      <w:pPr>
        <w:pStyle w:val="Akapitzlist"/>
        <w:numPr>
          <w:ilvl w:val="1"/>
          <w:numId w:val="75"/>
        </w:numPr>
        <w:jc w:val="both"/>
        <w:rPr>
          <w:rFonts w:ascii="Tahoma" w:hAnsi="Tahoma" w:cs="Tahoma"/>
          <w:sz w:val="20"/>
          <w:szCs w:val="20"/>
        </w:rPr>
      </w:pPr>
      <w:bookmarkStart w:id="11" w:name="_Hlk64990099"/>
      <w:r w:rsidRPr="00D111C6">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D111C6">
        <w:rPr>
          <w:rFonts w:ascii="Tahoma" w:hAnsi="Tahoma" w:cs="Tahoma"/>
          <w:sz w:val="20"/>
          <w:szCs w:val="20"/>
        </w:rPr>
        <w:t xml:space="preserve"> - </w:t>
      </w:r>
      <w:r w:rsidR="00B601CF" w:rsidRPr="00D111C6">
        <w:rPr>
          <w:rFonts w:ascii="Tahoma" w:hAnsi="Tahoma" w:cs="Tahoma"/>
          <w:b/>
          <w:sz w:val="20"/>
          <w:szCs w:val="20"/>
        </w:rPr>
        <w:t>limit odpowiedzialności 500 000 zł na jeden i wszystkie wypadki ubezpieczeniowe</w:t>
      </w:r>
      <w:bookmarkEnd w:id="11"/>
      <w:r w:rsidRPr="00D111C6">
        <w:rPr>
          <w:rFonts w:ascii="Tahoma" w:hAnsi="Tahoma" w:cs="Tahoma"/>
        </w:rPr>
        <w:t>;</w:t>
      </w:r>
      <w:r w:rsidR="00805246" w:rsidRPr="00D111C6">
        <w:rPr>
          <w:rFonts w:ascii="Tahoma" w:hAnsi="Tahoma" w:cs="Tahoma"/>
          <w:sz w:val="20"/>
          <w:szCs w:val="20"/>
        </w:rPr>
        <w:t xml:space="preserve"> dla szkód w biżuterii i gotówce wprowadza się </w:t>
      </w:r>
      <w:proofErr w:type="spellStart"/>
      <w:r w:rsidR="00805246" w:rsidRPr="00D111C6">
        <w:rPr>
          <w:rFonts w:ascii="Tahoma" w:hAnsi="Tahoma" w:cs="Tahoma"/>
          <w:b/>
          <w:bCs/>
          <w:sz w:val="20"/>
          <w:szCs w:val="20"/>
        </w:rPr>
        <w:t>podlimit</w:t>
      </w:r>
      <w:proofErr w:type="spellEnd"/>
      <w:r w:rsidR="00805246" w:rsidRPr="00D111C6">
        <w:rPr>
          <w:rFonts w:ascii="Tahoma" w:hAnsi="Tahoma" w:cs="Tahoma"/>
          <w:b/>
          <w:bCs/>
          <w:sz w:val="20"/>
          <w:szCs w:val="20"/>
        </w:rPr>
        <w:t xml:space="preserve"> w wysokości </w:t>
      </w:r>
      <w:r w:rsidR="00D111C6" w:rsidRPr="00D111C6">
        <w:rPr>
          <w:rFonts w:ascii="Tahoma" w:hAnsi="Tahoma" w:cs="Tahoma"/>
          <w:b/>
          <w:bCs/>
          <w:sz w:val="20"/>
          <w:szCs w:val="20"/>
        </w:rPr>
        <w:t>4</w:t>
      </w:r>
      <w:r w:rsidR="00805246" w:rsidRPr="00D111C6">
        <w:rPr>
          <w:rFonts w:ascii="Tahoma" w:hAnsi="Tahoma" w:cs="Tahoma"/>
          <w:b/>
          <w:bCs/>
          <w:sz w:val="20"/>
          <w:szCs w:val="20"/>
        </w:rPr>
        <w:t>0 000,00 zł na jeden i wszystkie wypadki ubezpieczeniowe;</w:t>
      </w:r>
    </w:p>
    <w:p w14:paraId="1049DF72" w14:textId="77777777" w:rsidR="00D111C6" w:rsidRPr="00A65B77" w:rsidRDefault="00D111C6" w:rsidP="00D111C6">
      <w:pPr>
        <w:tabs>
          <w:tab w:val="num" w:pos="2805"/>
        </w:tabs>
        <w:jc w:val="both"/>
        <w:rPr>
          <w:rFonts w:ascii="Tahoma" w:hAnsi="Tahoma" w:cs="Tahoma"/>
          <w:b/>
          <w:highlight w:val="red"/>
        </w:rPr>
      </w:pPr>
    </w:p>
    <w:p w14:paraId="5501224E" w14:textId="24E43A4F" w:rsidR="00A65B77" w:rsidRPr="00D111C6" w:rsidRDefault="00A65B77" w:rsidP="00061F3A">
      <w:pPr>
        <w:pStyle w:val="Akapitzlist"/>
        <w:numPr>
          <w:ilvl w:val="1"/>
          <w:numId w:val="75"/>
        </w:numPr>
        <w:jc w:val="both"/>
        <w:rPr>
          <w:rFonts w:ascii="Tahoma" w:hAnsi="Tahoma" w:cs="Tahoma"/>
          <w:b/>
          <w:sz w:val="20"/>
          <w:szCs w:val="20"/>
        </w:rPr>
      </w:pPr>
      <w:r w:rsidRPr="00D111C6">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549CAF16" w14:textId="77777777" w:rsidR="00D111C6" w:rsidRPr="00D111C6" w:rsidRDefault="00D111C6" w:rsidP="00D111C6">
      <w:pPr>
        <w:pStyle w:val="Akapitzlist"/>
        <w:rPr>
          <w:rFonts w:ascii="Tahoma" w:hAnsi="Tahoma" w:cs="Tahoma"/>
          <w:b/>
          <w:sz w:val="20"/>
          <w:szCs w:val="20"/>
        </w:rPr>
      </w:pPr>
    </w:p>
    <w:p w14:paraId="278DE11B" w14:textId="31B52C26" w:rsidR="00A65B77" w:rsidRPr="00D111C6" w:rsidRDefault="00A65B77" w:rsidP="00061F3A">
      <w:pPr>
        <w:pStyle w:val="Akapitzlist"/>
        <w:numPr>
          <w:ilvl w:val="1"/>
          <w:numId w:val="75"/>
        </w:numPr>
        <w:jc w:val="both"/>
        <w:rPr>
          <w:rFonts w:ascii="Tahoma" w:hAnsi="Tahoma" w:cs="Tahoma"/>
          <w:b/>
          <w:sz w:val="20"/>
          <w:szCs w:val="20"/>
        </w:rPr>
      </w:pPr>
      <w:r w:rsidRPr="00D111C6">
        <w:rPr>
          <w:rFonts w:ascii="Tahoma" w:hAnsi="Tahoma"/>
          <w:sz w:val="20"/>
          <w:szCs w:val="20"/>
        </w:rPr>
        <w:t>odpowiedzialność za szkody  powstałe wskutek wykorzystywania młotów pneumatycznych, hydraulicznych, kafarów lub walców itp.</w:t>
      </w:r>
    </w:p>
    <w:p w14:paraId="4EF78E56" w14:textId="77777777" w:rsidR="00D111C6" w:rsidRPr="00D111C6" w:rsidRDefault="00D111C6" w:rsidP="00D111C6">
      <w:pPr>
        <w:pStyle w:val="Akapitzlist"/>
        <w:rPr>
          <w:rFonts w:ascii="Tahoma" w:hAnsi="Tahoma" w:cs="Tahoma"/>
          <w:b/>
          <w:sz w:val="20"/>
          <w:szCs w:val="20"/>
        </w:rPr>
      </w:pPr>
    </w:p>
    <w:p w14:paraId="09018953" w14:textId="77777777" w:rsidR="00A65B77" w:rsidRPr="00547305" w:rsidRDefault="00A65B77" w:rsidP="00061F3A">
      <w:pPr>
        <w:pStyle w:val="Akapitzlist"/>
        <w:numPr>
          <w:ilvl w:val="1"/>
          <w:numId w:val="75"/>
        </w:numPr>
        <w:jc w:val="both"/>
        <w:rPr>
          <w:rFonts w:ascii="Tahoma" w:hAnsi="Tahoma" w:cs="Tahoma"/>
          <w:sz w:val="20"/>
          <w:szCs w:val="20"/>
        </w:rPr>
      </w:pPr>
      <w:r w:rsidRPr="00547305">
        <w:rPr>
          <w:rFonts w:ascii="Tahoma" w:hAnsi="Tahoma" w:cs="Tahoma"/>
          <w:sz w:val="20"/>
          <w:szCs w:val="20"/>
        </w:rPr>
        <w:t>odpowiedzialność za szkody wynikające z prowadzenia prac wyburzeniowych lub rozbiórkowych</w:t>
      </w:r>
      <w:r w:rsidRPr="00547305">
        <w:rPr>
          <w:rFonts w:ascii="Tahoma" w:hAnsi="Tahoma" w:cs="Tahoma"/>
          <w:sz w:val="20"/>
          <w:szCs w:val="20"/>
        </w:rPr>
        <w:br/>
        <w:t>z wyłączeniem odpowiedzialności w związku z użyciem materiałów wybuchowych;</w:t>
      </w:r>
    </w:p>
    <w:p w14:paraId="1AFDF7B1" w14:textId="78010E74" w:rsidR="00A65B77" w:rsidRPr="00A65B77" w:rsidRDefault="00A65B77" w:rsidP="00A65B77">
      <w:pPr>
        <w:pStyle w:val="Akapitzlist"/>
        <w:jc w:val="both"/>
        <w:rPr>
          <w:rFonts w:ascii="Tahoma" w:hAnsi="Tahoma" w:cs="Tahoma"/>
          <w:b/>
          <w:sz w:val="20"/>
          <w:szCs w:val="20"/>
          <w:highlight w:val="red"/>
        </w:rPr>
      </w:pPr>
    </w:p>
    <w:p w14:paraId="1C14002B" w14:textId="5B947E09" w:rsidR="00A65B77" w:rsidRPr="00D111C6" w:rsidRDefault="00A65B77" w:rsidP="00061F3A">
      <w:pPr>
        <w:pStyle w:val="Akapitzlist"/>
        <w:numPr>
          <w:ilvl w:val="1"/>
          <w:numId w:val="75"/>
        </w:numPr>
        <w:jc w:val="both"/>
        <w:rPr>
          <w:rFonts w:ascii="Tahoma" w:hAnsi="Tahoma" w:cs="Tahoma"/>
          <w:b/>
          <w:sz w:val="20"/>
          <w:szCs w:val="20"/>
        </w:rPr>
      </w:pPr>
      <w:r w:rsidRPr="00D111C6">
        <w:rPr>
          <w:rFonts w:ascii="Tahoma" w:hAnsi="Tahoma" w:cs="Tahoma"/>
          <w:sz w:val="20"/>
          <w:szCs w:val="20"/>
        </w:rPr>
        <w:t>odpowiedzialność cywilną za szkody powstałe w związku z katastrofą budowlaną, w tym związane z mieniem przeznaczonym do rozbiórki;</w:t>
      </w:r>
    </w:p>
    <w:p w14:paraId="18D25188" w14:textId="77777777" w:rsidR="00D111C6" w:rsidRPr="00D111C6" w:rsidRDefault="00D111C6" w:rsidP="00D111C6">
      <w:pPr>
        <w:pStyle w:val="Akapitzlist"/>
        <w:rPr>
          <w:rFonts w:ascii="Tahoma" w:hAnsi="Tahoma" w:cs="Tahoma"/>
          <w:b/>
          <w:sz w:val="20"/>
          <w:szCs w:val="20"/>
        </w:rPr>
      </w:pPr>
    </w:p>
    <w:p w14:paraId="1B99F892" w14:textId="1FF855BD" w:rsidR="002F5FAC" w:rsidRPr="00D111C6"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88182A">
        <w:rPr>
          <w:rFonts w:ascii="Tahoma" w:hAnsi="Tahoma" w:cs="Tahoma"/>
          <w:b/>
          <w:bCs/>
          <w:sz w:val="20"/>
          <w:szCs w:val="20"/>
        </w:rPr>
        <w:t xml:space="preserve"> (</w:t>
      </w:r>
      <w:r w:rsidRPr="0088182A">
        <w:rPr>
          <w:rFonts w:ascii="Tahoma" w:hAnsi="Tahoma" w:cs="Tahoma"/>
          <w:sz w:val="20"/>
          <w:szCs w:val="20"/>
        </w:rPr>
        <w:t xml:space="preserve">BSE) i choroby </w:t>
      </w:r>
      <w:proofErr w:type="spellStart"/>
      <w:r w:rsidRPr="0088182A">
        <w:rPr>
          <w:rFonts w:ascii="Tahoma" w:hAnsi="Tahoma" w:cs="Tahoma"/>
          <w:sz w:val="20"/>
          <w:szCs w:val="20"/>
        </w:rPr>
        <w:t>Creutzfeldta</w:t>
      </w:r>
      <w:proofErr w:type="spellEnd"/>
      <w:r w:rsidRPr="0088182A">
        <w:rPr>
          <w:rFonts w:ascii="Tahoma" w:hAnsi="Tahoma" w:cs="Tahoma"/>
          <w:sz w:val="20"/>
          <w:szCs w:val="20"/>
        </w:rPr>
        <w:t xml:space="preserve">-Jakoba (CJD) – </w:t>
      </w:r>
      <w:r w:rsidRPr="0088182A">
        <w:rPr>
          <w:rFonts w:ascii="Tahoma" w:hAnsi="Tahoma" w:cs="Tahoma"/>
          <w:b/>
          <w:bCs/>
          <w:sz w:val="20"/>
          <w:szCs w:val="20"/>
        </w:rPr>
        <w:t xml:space="preserve">limit </w:t>
      </w:r>
      <w:r w:rsidRPr="00D111C6">
        <w:rPr>
          <w:rFonts w:ascii="Tahoma" w:hAnsi="Tahoma" w:cs="Tahoma"/>
          <w:b/>
          <w:bCs/>
          <w:sz w:val="20"/>
          <w:szCs w:val="20"/>
        </w:rPr>
        <w:t>odpowiedzialności</w:t>
      </w:r>
      <w:r w:rsidR="00D111C6" w:rsidRPr="00D111C6">
        <w:rPr>
          <w:rFonts w:ascii="Tahoma" w:hAnsi="Tahoma" w:cs="Tahoma"/>
          <w:b/>
          <w:bCs/>
          <w:sz w:val="20"/>
          <w:szCs w:val="20"/>
        </w:rPr>
        <w:t xml:space="preserve"> </w:t>
      </w:r>
      <w:r w:rsidR="006A5B36" w:rsidRPr="00D111C6">
        <w:rPr>
          <w:rFonts w:ascii="Tahoma" w:hAnsi="Tahoma" w:cs="Tahoma"/>
          <w:b/>
          <w:bCs/>
          <w:sz w:val="20"/>
          <w:szCs w:val="20"/>
        </w:rPr>
        <w:t>2</w:t>
      </w:r>
      <w:r w:rsidRPr="00D111C6">
        <w:rPr>
          <w:rFonts w:ascii="Tahoma" w:hAnsi="Tahoma" w:cs="Tahoma"/>
          <w:b/>
          <w:bCs/>
          <w:sz w:val="20"/>
          <w:szCs w:val="20"/>
        </w:rPr>
        <w:t>00 000 zł na jeden i wszystkie wypadki ubezpieczeniowe</w:t>
      </w:r>
      <w:bookmarkEnd w:id="12"/>
      <w:r w:rsidRPr="00D111C6">
        <w:rPr>
          <w:rFonts w:ascii="Tahoma" w:hAnsi="Tahoma" w:cs="Tahoma"/>
          <w:sz w:val="20"/>
          <w:szCs w:val="20"/>
        </w:rPr>
        <w:t>;</w:t>
      </w:r>
    </w:p>
    <w:p w14:paraId="6C11B5F4" w14:textId="77777777" w:rsidR="00D111C6" w:rsidRPr="00D111C6" w:rsidRDefault="00D111C6" w:rsidP="00D111C6">
      <w:pPr>
        <w:pStyle w:val="Akapitzlist"/>
        <w:rPr>
          <w:rFonts w:ascii="Tahoma" w:hAnsi="Tahoma" w:cs="Tahoma"/>
          <w:sz w:val="20"/>
          <w:szCs w:val="20"/>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lastRenderedPageBreak/>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Pr>
          <w:rFonts w:ascii="Tahoma" w:hAnsi="Tahoma" w:cs="Tahoma"/>
        </w:rPr>
        <w:t>,</w:t>
      </w:r>
    </w:p>
    <w:p w14:paraId="72043AFF" w14:textId="7A4678BD" w:rsidR="00761942" w:rsidRPr="00D111C6" w:rsidRDefault="00761942" w:rsidP="00761942">
      <w:pPr>
        <w:numPr>
          <w:ilvl w:val="0"/>
          <w:numId w:val="16"/>
        </w:numPr>
        <w:ind w:left="1418" w:hanging="284"/>
        <w:jc w:val="both"/>
        <w:rPr>
          <w:rFonts w:ascii="Tahoma" w:hAnsi="Tahoma" w:cs="Tahoma"/>
        </w:rPr>
      </w:pPr>
      <w:r w:rsidRPr="00D111C6">
        <w:rPr>
          <w:rFonts w:ascii="Tahoma" w:hAnsi="Tahoma" w:cs="Tahoma"/>
        </w:rPr>
        <w:t>wyrządzonych z winy umyślnej.</w:t>
      </w:r>
    </w:p>
    <w:p w14:paraId="40165DD1" w14:textId="1E0747B2" w:rsidR="00A65B77" w:rsidRPr="00D111C6" w:rsidRDefault="00A65B77" w:rsidP="00A65B77">
      <w:pPr>
        <w:ind w:left="720" w:firstLine="414"/>
        <w:jc w:val="both"/>
        <w:rPr>
          <w:rFonts w:ascii="Tahoma" w:hAnsi="Tahoma" w:cs="Tahoma"/>
          <w:b/>
        </w:rPr>
      </w:pPr>
      <w:r w:rsidRPr="00D111C6">
        <w:rPr>
          <w:rFonts w:ascii="Tahoma" w:hAnsi="Tahoma" w:cs="Tahoma"/>
          <w:b/>
        </w:rPr>
        <w:t>limit odpowiedzialności na jeden i wszystkie wypadki ubezpieczeniowe:</w:t>
      </w:r>
      <w:r w:rsidRPr="00D111C6">
        <w:rPr>
          <w:rFonts w:ascii="Tahoma" w:hAnsi="Tahoma" w:cs="Tahoma"/>
          <w:b/>
        </w:rPr>
        <w:tab/>
      </w:r>
      <w:r w:rsidR="00D111C6" w:rsidRPr="00D111C6">
        <w:rPr>
          <w:rFonts w:ascii="Tahoma" w:hAnsi="Tahoma" w:cs="Tahoma"/>
          <w:b/>
        </w:rPr>
        <w:t>500 000,00 zł</w:t>
      </w:r>
    </w:p>
    <w:p w14:paraId="3519FD28" w14:textId="77777777" w:rsidR="00A65B77" w:rsidRPr="00A65B77" w:rsidRDefault="00A65B77" w:rsidP="00A65B77">
      <w:pPr>
        <w:ind w:left="491"/>
        <w:rPr>
          <w:rFonts w:ascii="Tahoma" w:hAnsi="Tahoma" w:cs="Tahoma"/>
          <w:b/>
          <w:color w:val="FF0000"/>
        </w:rPr>
      </w:pPr>
    </w:p>
    <w:p w14:paraId="4111C664" w14:textId="039BE0ED"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 xml:space="preserve">(łączna długość dróg </w:t>
      </w:r>
      <w:r w:rsidRPr="00A92003">
        <w:rPr>
          <w:rFonts w:ascii="Tahoma" w:hAnsi="Tahoma" w:cs="Tahoma"/>
          <w:b/>
          <w:sz w:val="20"/>
          <w:szCs w:val="20"/>
        </w:rPr>
        <w:t>Ubezpieczającego –</w:t>
      </w:r>
      <w:r w:rsidR="00A92003" w:rsidRPr="00A92003">
        <w:rPr>
          <w:rFonts w:ascii="Tahoma" w:hAnsi="Tahoma" w:cs="Tahoma"/>
          <w:b/>
          <w:sz w:val="20"/>
          <w:szCs w:val="20"/>
        </w:rPr>
        <w:t xml:space="preserve"> 36</w:t>
      </w:r>
      <w:r w:rsidR="00A92003">
        <w:rPr>
          <w:rFonts w:ascii="Tahoma" w:hAnsi="Tahoma" w:cs="Tahoma"/>
          <w:b/>
          <w:sz w:val="20"/>
          <w:szCs w:val="20"/>
        </w:rPr>
        <w:t>7,68</w:t>
      </w:r>
      <w:r w:rsidR="00A92003" w:rsidRPr="00A92003">
        <w:rPr>
          <w:rFonts w:ascii="Tahoma" w:hAnsi="Tahoma" w:cs="Tahoma"/>
          <w:b/>
          <w:sz w:val="20"/>
          <w:szCs w:val="20"/>
        </w:rPr>
        <w:t xml:space="preserve"> </w:t>
      </w:r>
      <w:r w:rsidRPr="00A92003">
        <w:rPr>
          <w:rFonts w:ascii="Tahoma" w:hAnsi="Tahoma" w:cs="Tahoma"/>
          <w:b/>
          <w:sz w:val="20"/>
          <w:szCs w:val="20"/>
        </w:rPr>
        <w:t xml:space="preserve">km, </w:t>
      </w:r>
      <w:r w:rsidRPr="00A92003">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w:t>
      </w:r>
      <w:r w:rsidRPr="00D111C6">
        <w:rPr>
          <w:rFonts w:ascii="Tahoma" w:hAnsi="Tahoma" w:cs="Tahoma"/>
          <w:bCs/>
        </w:rPr>
        <w:t>hydraulicznych, kafarów lub walców</w:t>
      </w:r>
      <w:r w:rsidR="00B30A55" w:rsidRPr="00D111C6">
        <w:rPr>
          <w:rFonts w:ascii="Tahoma" w:hAnsi="Tahoma" w:cs="Tahoma"/>
          <w:bCs/>
        </w:rPr>
        <w:t xml:space="preserve"> (w szczególności powstałe wskutek drgań i wibracji),</w:t>
      </w:r>
      <w:r w:rsidRPr="00D111C6">
        <w:rPr>
          <w:rFonts w:ascii="Tahoma" w:hAnsi="Tahoma" w:cs="Tahoma"/>
          <w:bCs/>
        </w:rPr>
        <w:t xml:space="preserve"> a także</w:t>
      </w:r>
      <w:r w:rsidRPr="00A65B77">
        <w:rPr>
          <w:rFonts w:ascii="Tahoma" w:hAnsi="Tahoma" w:cs="Tahoma"/>
          <w:bCs/>
        </w:rPr>
        <w:t xml:space="preserv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spowodowane złym stanem technicznym sprzętu i urządzeń, wykorzystywanych przez Ubezpieczającego/Ubezpieczonego lub, za którego konserwacje i przegląd </w:t>
      </w:r>
      <w:r w:rsidRPr="00A65B77">
        <w:rPr>
          <w:rFonts w:ascii="Tahoma" w:hAnsi="Tahoma" w:cs="Tahoma"/>
          <w:bCs/>
        </w:rPr>
        <w:lastRenderedPageBreak/>
        <w:t>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D111C6" w:rsidRDefault="00A65B77" w:rsidP="00A65B77">
      <w:pPr>
        <w:ind w:left="360" w:firstLine="348"/>
        <w:jc w:val="both"/>
        <w:rPr>
          <w:rFonts w:ascii="Tahoma" w:hAnsi="Tahoma" w:cs="Tahoma"/>
          <w:b/>
          <w:highlight w:val="yellow"/>
        </w:rPr>
      </w:pPr>
    </w:p>
    <w:p w14:paraId="377BA7C5" w14:textId="6D0D0378" w:rsidR="00A65B77" w:rsidRPr="00D111C6" w:rsidRDefault="00A65B77" w:rsidP="00A65B77">
      <w:pPr>
        <w:tabs>
          <w:tab w:val="left" w:pos="993"/>
        </w:tabs>
        <w:ind w:left="993" w:hanging="993"/>
        <w:jc w:val="both"/>
        <w:rPr>
          <w:rFonts w:ascii="Tahoma" w:hAnsi="Tahoma" w:cs="Tahoma"/>
        </w:rPr>
      </w:pPr>
      <w:r w:rsidRPr="00D111C6">
        <w:rPr>
          <w:rFonts w:ascii="Tahoma" w:hAnsi="Tahoma" w:cs="Tahoma"/>
          <w:b/>
        </w:rPr>
        <w:t>UWAGA:</w:t>
      </w:r>
      <w:r w:rsidRPr="00D111C6">
        <w:rPr>
          <w:rFonts w:ascii="Tahoma" w:hAnsi="Tahoma" w:cs="Tahoma"/>
          <w:b/>
        </w:rPr>
        <w:tab/>
      </w:r>
      <w:r w:rsidRPr="00D111C6">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187C8EE0" w14:textId="4C140073" w:rsidR="00A65B77" w:rsidRPr="00A7022A" w:rsidRDefault="00A65B77" w:rsidP="00061F3A">
      <w:pPr>
        <w:pStyle w:val="Akapitzlist"/>
        <w:numPr>
          <w:ilvl w:val="1"/>
          <w:numId w:val="75"/>
        </w:numPr>
        <w:tabs>
          <w:tab w:val="left" w:pos="993"/>
        </w:tabs>
        <w:jc w:val="both"/>
        <w:rPr>
          <w:rFonts w:ascii="Tahoma" w:hAnsi="Tahoma" w:cs="Tahoma"/>
          <w:sz w:val="20"/>
          <w:szCs w:val="20"/>
        </w:rPr>
      </w:pPr>
      <w:r w:rsidRPr="00A7022A">
        <w:rPr>
          <w:rFonts w:ascii="Tahoma" w:hAnsi="Tahoma" w:cs="Tahoma"/>
          <w:sz w:val="20"/>
          <w:szCs w:val="20"/>
        </w:rPr>
        <w:t xml:space="preserve">odpowiedzialność za szkody spowodowane złym stanem technicznym urządzeń </w:t>
      </w:r>
      <w:r w:rsidRPr="00A7022A">
        <w:rPr>
          <w:rFonts w:ascii="Tahoma" w:hAnsi="Tahoma" w:cs="Tahoma"/>
          <w:sz w:val="20"/>
          <w:szCs w:val="20"/>
        </w:rPr>
        <w:br/>
        <w:t>i instalacji, za których konserwację i przegląd ponosi odpowiedzialność Ubezpieczony;</w:t>
      </w:r>
    </w:p>
    <w:p w14:paraId="36622ABF" w14:textId="77777777" w:rsidR="00D111C6" w:rsidRPr="00A7022A" w:rsidRDefault="00D111C6" w:rsidP="00D111C6">
      <w:pPr>
        <w:pStyle w:val="Akapitzlist"/>
        <w:tabs>
          <w:tab w:val="left" w:pos="993"/>
        </w:tabs>
        <w:jc w:val="both"/>
        <w:rPr>
          <w:rFonts w:ascii="Tahoma" w:hAnsi="Tahoma" w:cs="Tahoma"/>
          <w:sz w:val="20"/>
          <w:szCs w:val="20"/>
        </w:rPr>
      </w:pPr>
    </w:p>
    <w:p w14:paraId="782EE6B0" w14:textId="4656B10B" w:rsidR="00A65B77" w:rsidRPr="00A7022A" w:rsidRDefault="00A65B77" w:rsidP="00061F3A">
      <w:pPr>
        <w:pStyle w:val="Akapitzlist"/>
        <w:numPr>
          <w:ilvl w:val="1"/>
          <w:numId w:val="75"/>
        </w:numPr>
        <w:tabs>
          <w:tab w:val="left" w:pos="993"/>
        </w:tabs>
        <w:jc w:val="both"/>
        <w:rPr>
          <w:rFonts w:ascii="Tahoma" w:hAnsi="Tahoma" w:cs="Tahoma"/>
          <w:sz w:val="20"/>
          <w:szCs w:val="20"/>
        </w:rPr>
      </w:pPr>
      <w:r w:rsidRPr="00A7022A">
        <w:rPr>
          <w:rFonts w:ascii="Tahoma" w:hAnsi="Tahoma" w:cs="Tahoma"/>
          <w:sz w:val="20"/>
          <w:szCs w:val="20"/>
        </w:rPr>
        <w:t xml:space="preserve">odpowiedzialność za szkody wyrządzone osobom trzecim w związku z odśnieżaniem </w:t>
      </w:r>
      <w:r w:rsidRPr="00A7022A">
        <w:rPr>
          <w:rFonts w:ascii="Tahoma" w:hAnsi="Tahoma" w:cs="Tahoma"/>
          <w:sz w:val="20"/>
          <w:szCs w:val="20"/>
        </w:rPr>
        <w:br/>
        <w:t>i zimowym utrzymaniem dróg, chodników i placów z uwzględnieniem szkód powstałych w szybach, oświetleniu oraz lakierze w pojazdach;</w:t>
      </w:r>
    </w:p>
    <w:p w14:paraId="6233C674" w14:textId="77777777" w:rsidR="00D111C6" w:rsidRPr="00A7022A" w:rsidRDefault="00D111C6" w:rsidP="00D111C6">
      <w:pPr>
        <w:pStyle w:val="Akapitzlist"/>
        <w:rPr>
          <w:rFonts w:ascii="Tahoma" w:hAnsi="Tahoma" w:cs="Tahoma"/>
          <w:sz w:val="20"/>
          <w:szCs w:val="20"/>
        </w:rPr>
      </w:pPr>
    </w:p>
    <w:p w14:paraId="644CAEC3" w14:textId="5220A197" w:rsidR="00A65B77" w:rsidRPr="00A7022A" w:rsidRDefault="00A65B77" w:rsidP="00B30A55">
      <w:pPr>
        <w:pStyle w:val="Akapitzlist"/>
        <w:numPr>
          <w:ilvl w:val="1"/>
          <w:numId w:val="75"/>
        </w:numPr>
        <w:tabs>
          <w:tab w:val="left" w:pos="993"/>
        </w:tabs>
        <w:jc w:val="both"/>
        <w:rPr>
          <w:rFonts w:ascii="Tahoma" w:hAnsi="Tahoma" w:cs="Tahoma"/>
          <w:sz w:val="20"/>
          <w:szCs w:val="20"/>
        </w:rPr>
      </w:pPr>
      <w:r w:rsidRPr="00A7022A">
        <w:rPr>
          <w:rFonts w:ascii="Tahoma" w:hAnsi="Tahoma" w:cs="Tahoma"/>
          <w:sz w:val="20"/>
          <w:szCs w:val="20"/>
        </w:rPr>
        <w:t xml:space="preserve">odpowiedzialność za szkody spowodowane przez zamontowane do pojazdów pługi i inne urządzenia odśnieżające </w:t>
      </w:r>
      <w:r w:rsidR="00EC33DE" w:rsidRPr="00A7022A">
        <w:rPr>
          <w:rFonts w:ascii="Tahoma" w:hAnsi="Tahoma" w:cs="Tahoma"/>
          <w:sz w:val="20"/>
          <w:szCs w:val="20"/>
        </w:rPr>
        <w:t>lub inny sprzęt specjalistyczny, jeżeli dana szkoda nie zostaje pokryta z obowiązkowego ubezpieczenia OC posiadaczy pojazdów mechanicznych;</w:t>
      </w:r>
    </w:p>
    <w:p w14:paraId="5C4AFFCF" w14:textId="7A3AFE4B" w:rsidR="00A65B77" w:rsidRDefault="00A65B77" w:rsidP="00A65B77">
      <w:pPr>
        <w:pStyle w:val="Akapitzlist"/>
        <w:tabs>
          <w:tab w:val="left" w:pos="993"/>
        </w:tabs>
        <w:ind w:left="1440"/>
        <w:jc w:val="both"/>
        <w:rPr>
          <w:rFonts w:ascii="Tahoma" w:hAnsi="Tahoma" w:cs="Tahoma"/>
          <w:color w:val="FF0000"/>
        </w:rPr>
      </w:pPr>
    </w:p>
    <w:p w14:paraId="443A809A" w14:textId="77777777" w:rsidR="00722718" w:rsidRPr="004D16B9" w:rsidRDefault="00722718" w:rsidP="00A65B77">
      <w:pPr>
        <w:pStyle w:val="Akapitzlist"/>
        <w:tabs>
          <w:tab w:val="left" w:pos="993"/>
        </w:tabs>
        <w:ind w:left="1440"/>
        <w:jc w:val="both"/>
        <w:rPr>
          <w:rFonts w:ascii="Tahoma" w:hAnsi="Tahoma" w:cs="Tahoma"/>
          <w:color w:val="FF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3C0FF95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D111C6" w:rsidRPr="00D111C6">
        <w:rPr>
          <w:rFonts w:ascii="Tahoma" w:hAnsi="Tahoma" w:cs="Tahoma"/>
          <w:b/>
          <w:bCs/>
        </w:rPr>
        <w:t>3</w:t>
      </w:r>
      <w:r w:rsidRPr="00D111C6">
        <w:rPr>
          <w:rFonts w:ascii="Tahoma" w:hAnsi="Tahoma" w:cs="Tahoma"/>
          <w:b/>
          <w:bCs/>
        </w:rPr>
        <w:t>00 000 zł</w:t>
      </w:r>
      <w:r w:rsidRPr="00D111C6">
        <w:rPr>
          <w:rFonts w:ascii="Tahoma" w:hAnsi="Tahoma" w:cs="Tahoma"/>
        </w:rPr>
        <w:t xml:space="preserve"> </w:t>
      </w:r>
      <w:r w:rsidRPr="000C60D0">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lastRenderedPageBreak/>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0B2BEF1F"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wynosi </w:t>
      </w:r>
      <w:r w:rsidR="00D111C6" w:rsidRPr="00D111C6">
        <w:rPr>
          <w:rFonts w:ascii="Tahoma" w:hAnsi="Tahoma" w:cs="Tahoma"/>
          <w:b/>
          <w:bCs/>
          <w:sz w:val="20"/>
          <w:szCs w:val="20"/>
        </w:rPr>
        <w:t>20</w:t>
      </w:r>
      <w:r w:rsidRPr="00D111C6">
        <w:rPr>
          <w:rFonts w:ascii="Tahoma" w:hAnsi="Tahoma" w:cs="Tahoma"/>
          <w:b/>
          <w:bCs/>
          <w:sz w:val="20"/>
          <w:szCs w:val="20"/>
        </w:rPr>
        <w:t>0 000 zł</w:t>
      </w:r>
      <w:r w:rsidRPr="00D111C6">
        <w:rPr>
          <w:rFonts w:ascii="Tahoma" w:hAnsi="Tahoma" w:cs="Tahoma"/>
          <w:sz w:val="20"/>
          <w:szCs w:val="20"/>
        </w:rPr>
        <w:t xml:space="preserve"> </w:t>
      </w:r>
      <w:r w:rsidRPr="000C60D0">
        <w:rPr>
          <w:rFonts w:ascii="Tahoma" w:hAnsi="Tahoma" w:cs="Tahoma"/>
          <w:sz w:val="20"/>
          <w:szCs w:val="20"/>
        </w:rPr>
        <w:t>na jedno i wszystkie zdarzenia w okresie ubezpieczenia,</w:t>
      </w:r>
    </w:p>
    <w:p w14:paraId="0A379A3F" w14:textId="47B08408"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na ryzyko pomalowania i porysowania, w tym „graffiti” wynosi </w:t>
      </w:r>
      <w:r w:rsidR="00C06739" w:rsidRPr="00D111C6">
        <w:rPr>
          <w:rFonts w:ascii="Tahoma" w:hAnsi="Tahoma" w:cs="Tahoma"/>
          <w:b/>
          <w:bCs/>
          <w:sz w:val="20"/>
          <w:szCs w:val="20"/>
        </w:rPr>
        <w:t>2</w:t>
      </w:r>
      <w:r w:rsidRPr="00D111C6">
        <w:rPr>
          <w:rFonts w:ascii="Tahoma" w:hAnsi="Tahoma" w:cs="Tahoma"/>
          <w:b/>
          <w:bCs/>
          <w:sz w:val="20"/>
          <w:szCs w:val="20"/>
        </w:rPr>
        <w:t>0 000 zł</w:t>
      </w:r>
      <w:r w:rsidRPr="00D111C6">
        <w:rPr>
          <w:rFonts w:ascii="Tahoma" w:hAnsi="Tahoma" w:cs="Tahoma"/>
          <w:sz w:val="20"/>
          <w:szCs w:val="20"/>
        </w:rPr>
        <w:t xml:space="preserve"> </w:t>
      </w:r>
      <w:r w:rsidRPr="000C60D0">
        <w:rPr>
          <w:rFonts w:ascii="Tahoma" w:hAnsi="Tahoma" w:cs="Tahoma"/>
          <w:sz w:val="20"/>
          <w:szCs w:val="20"/>
        </w:rPr>
        <w:t>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w:t>
      </w:r>
      <w:r w:rsidRPr="00D111C6">
        <w:rPr>
          <w:rFonts w:ascii="Tahoma" w:hAnsi="Tahoma" w:cs="Tahoma"/>
        </w:rPr>
        <w:t xml:space="preserve">skażenia mienia w wyniku wystąpienia zdarzeń losowych </w:t>
      </w:r>
      <w:r w:rsidR="000A2B7E" w:rsidRPr="00D111C6">
        <w:rPr>
          <w:rFonts w:ascii="Tahoma" w:hAnsi="Tahoma" w:cs="Tahoma"/>
        </w:rPr>
        <w:t xml:space="preserve">objętych ochroną ubezpieczeniową </w:t>
      </w:r>
      <w:r w:rsidRPr="00D111C6">
        <w:rPr>
          <w:rFonts w:ascii="Tahoma" w:hAnsi="Tahoma" w:cs="Tahoma"/>
        </w:rPr>
        <w:t>– do wysokości sumy</w:t>
      </w:r>
      <w:r w:rsidRPr="006D4887">
        <w:rPr>
          <w:rFonts w:ascii="Tahoma" w:hAnsi="Tahoma" w:cs="Tahoma"/>
        </w:rPr>
        <w:t xml:space="preserve"> ubezpieczenia.</w:t>
      </w:r>
    </w:p>
    <w:p w14:paraId="4BDD0AC3" w14:textId="77777777" w:rsidR="00D111C6"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7099D6E7" w14:textId="77777777" w:rsidR="00D111C6" w:rsidRPr="00484A42" w:rsidRDefault="00D111C6" w:rsidP="00F639EF">
      <w:pPr>
        <w:tabs>
          <w:tab w:val="num" w:pos="4680"/>
        </w:tabs>
        <w:jc w:val="both"/>
        <w:rPr>
          <w:rFonts w:ascii="Tahoma" w:hAnsi="Tahoma" w:cs="Tahoma"/>
        </w:rPr>
      </w:pPr>
    </w:p>
    <w:p w14:paraId="2CD9C853" w14:textId="66E2285D" w:rsidR="00484A42" w:rsidRPr="00484A42" w:rsidRDefault="00F639EF" w:rsidP="00F639EF">
      <w:pPr>
        <w:tabs>
          <w:tab w:val="num" w:pos="4680"/>
        </w:tabs>
        <w:jc w:val="both"/>
        <w:rPr>
          <w:rFonts w:ascii="Tahoma" w:hAnsi="Tahoma" w:cs="Tahoma"/>
          <w:highlight w:val="red"/>
        </w:rPr>
      </w:pPr>
      <w:r w:rsidRPr="00484A42">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Pr="00484A42">
        <w:rPr>
          <w:rFonts w:ascii="Tahoma" w:hAnsi="Tahoma" w:cs="Tahoma"/>
          <w:b/>
          <w:bCs/>
        </w:rPr>
        <w:t>50 000,00 zł</w:t>
      </w:r>
      <w:r w:rsidRPr="00484A42">
        <w:rPr>
          <w:rFonts w:ascii="Tahoma" w:hAnsi="Tahoma" w:cs="Tahoma"/>
        </w:rPr>
        <w:t xml:space="preserve"> na jedno i wszystkie zdarzenia w rocznym okresie ubezpieczenia. </w:t>
      </w:r>
    </w:p>
    <w:p w14:paraId="0D336BDA" w14:textId="77777777" w:rsidR="00484A42" w:rsidRPr="00EA5122" w:rsidRDefault="00484A42" w:rsidP="00F639EF">
      <w:pPr>
        <w:tabs>
          <w:tab w:val="num" w:pos="4680"/>
        </w:tabs>
        <w:jc w:val="both"/>
        <w:rPr>
          <w:rFonts w:ascii="Tahoma" w:hAnsi="Tahoma" w:cs="Tahoma"/>
          <w:highlight w:val="red"/>
        </w:rPr>
      </w:pPr>
    </w:p>
    <w:p w14:paraId="579EF502" w14:textId="7C73A1CD" w:rsidR="00F639EF" w:rsidRPr="00484A42" w:rsidRDefault="00F639EF" w:rsidP="00F639EF">
      <w:pPr>
        <w:pStyle w:val="Wcicienormalne"/>
        <w:ind w:left="0"/>
        <w:rPr>
          <w:rFonts w:ascii="Tahoma" w:hAnsi="Tahoma" w:cs="Tahoma"/>
          <w:lang w:eastAsia="x-none"/>
        </w:rPr>
      </w:pPr>
      <w:bookmarkStart w:id="13" w:name="_Hlk64990250"/>
      <w:r w:rsidRPr="00A7022A">
        <w:rPr>
          <w:rFonts w:ascii="Tahoma" w:hAnsi="Tahoma" w:cs="Tahoma"/>
          <w:lang w:eastAsia="x-none"/>
        </w:rPr>
        <w:t>Ochrona ubezpieczeniowa obejmuje również szkody</w:t>
      </w:r>
      <w:r w:rsidR="00A7022A" w:rsidRPr="00A7022A">
        <w:rPr>
          <w:rFonts w:ascii="Tahoma" w:hAnsi="Tahoma" w:cs="Tahoma"/>
          <w:lang w:eastAsia="x-none"/>
        </w:rPr>
        <w:t xml:space="preserve"> w</w:t>
      </w:r>
      <w:r w:rsidRPr="00A7022A">
        <w:rPr>
          <w:rFonts w:ascii="Tahoma" w:hAnsi="Tahoma" w:cs="Tahoma"/>
          <w:lang w:eastAsia="x-none"/>
        </w:rPr>
        <w:t xml:space="preserve"> namiotach</w:t>
      </w:r>
      <w:r w:rsidR="000E5AAD" w:rsidRPr="00A7022A">
        <w:rPr>
          <w:rFonts w:ascii="Tahoma" w:hAnsi="Tahoma" w:cs="Tahoma"/>
          <w:lang w:eastAsia="x-none"/>
        </w:rPr>
        <w:t xml:space="preserve"> będących własnością ubezpieczonego</w:t>
      </w:r>
      <w:r w:rsidRPr="00A7022A">
        <w:rPr>
          <w:rFonts w:ascii="Tahoma" w:hAnsi="Tahoma" w:cs="Tahoma"/>
          <w:lang w:eastAsia="x-none"/>
        </w:rPr>
        <w:t xml:space="preserve"> i znajdującym się w nich mieniu.</w:t>
      </w:r>
      <w:r w:rsidR="000E5AAD" w:rsidRPr="00A7022A">
        <w:rPr>
          <w:rFonts w:ascii="Tahoma" w:hAnsi="Tahoma" w:cs="Tahoma"/>
          <w:lang w:eastAsia="x-none"/>
        </w:rPr>
        <w:t xml:space="preserve"> Limit odpowiedzialności dla szkód w namiotach i znajdującym się w nich mieniu wynosi 50 000,00 zł na jeden i wszystkie zdarzenia w rocznym okresie ubezpieczenia.</w:t>
      </w:r>
      <w:bookmarkEnd w:id="13"/>
    </w:p>
    <w:p w14:paraId="5CA612BB" w14:textId="77777777" w:rsidR="00484A42" w:rsidRPr="0088182A" w:rsidRDefault="00484A42" w:rsidP="00F639EF">
      <w:pPr>
        <w:pStyle w:val="Wcicienormalne"/>
        <w:ind w:left="0"/>
        <w:rPr>
          <w:rFonts w:ascii="Tahoma" w:hAnsi="Tahoma" w:cs="Tahoma"/>
          <w:color w:val="FF0000"/>
          <w:lang w:eastAsia="x-none"/>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6EDEB0B7"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484A42" w:rsidRPr="00A7022A">
        <w:rPr>
          <w:rFonts w:ascii="Tahoma" w:hAnsi="Tahoma" w:cs="Tahoma"/>
        </w:rPr>
        <w:t>3</w:t>
      </w:r>
      <w:r w:rsidRPr="00A7022A">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163EAC" w:rsidRDefault="00F639EF" w:rsidP="00F639EF">
      <w:pPr>
        <w:ind w:left="426"/>
        <w:rPr>
          <w:rFonts w:ascii="Tahoma" w:hAnsi="Tahoma" w:cs="Tahoma"/>
          <w:b/>
        </w:rPr>
      </w:pPr>
      <w:r w:rsidRPr="00163EAC">
        <w:rPr>
          <w:rFonts w:ascii="Tahoma" w:hAnsi="Tahoma" w:cs="Tahoma"/>
          <w:b/>
        </w:rPr>
        <w:t>Budynki i budowle</w:t>
      </w:r>
    </w:p>
    <w:p w14:paraId="6869BA4C" w14:textId="3ADEC53C" w:rsidR="00F639EF" w:rsidRPr="00163EAC" w:rsidRDefault="00F639EF" w:rsidP="00F639EF">
      <w:pPr>
        <w:ind w:left="426"/>
        <w:rPr>
          <w:rFonts w:ascii="Tahoma" w:hAnsi="Tahoma" w:cs="Tahoma"/>
        </w:rPr>
      </w:pPr>
      <w:r w:rsidRPr="00163EAC">
        <w:rPr>
          <w:rFonts w:ascii="Tahoma" w:hAnsi="Tahoma" w:cs="Tahoma"/>
        </w:rPr>
        <w:t xml:space="preserve">rodzaj wartości: </w:t>
      </w:r>
      <w:r w:rsidRPr="00163EAC">
        <w:rPr>
          <w:rFonts w:ascii="Tahoma" w:hAnsi="Tahoma" w:cs="Tahoma"/>
        </w:rPr>
        <w:tab/>
      </w:r>
      <w:r w:rsidRPr="00163EAC">
        <w:rPr>
          <w:rFonts w:ascii="Tahoma" w:hAnsi="Tahoma" w:cs="Tahoma"/>
        </w:rPr>
        <w:tab/>
        <w:t xml:space="preserve">wartość księgowa brutto, wartość odtworzeniowa (zgodnie z załącznikiem nr </w:t>
      </w:r>
      <w:r w:rsidR="00A7022A" w:rsidRPr="00163EAC">
        <w:rPr>
          <w:rFonts w:ascii="Tahoma" w:hAnsi="Tahoma" w:cs="Tahoma"/>
        </w:rPr>
        <w:t>6</w:t>
      </w:r>
      <w:r w:rsidRPr="00163EAC">
        <w:rPr>
          <w:rFonts w:ascii="Tahoma" w:hAnsi="Tahoma" w:cs="Tahoma"/>
        </w:rPr>
        <w:t>)</w:t>
      </w:r>
    </w:p>
    <w:p w14:paraId="3B1CE9C9" w14:textId="77777777" w:rsidR="00F639EF" w:rsidRPr="00163EAC" w:rsidRDefault="00F639EF" w:rsidP="00F639EF">
      <w:pPr>
        <w:ind w:left="426"/>
        <w:rPr>
          <w:rFonts w:ascii="Tahoma" w:hAnsi="Tahoma" w:cs="Tahoma"/>
        </w:rPr>
      </w:pPr>
      <w:r w:rsidRPr="00163EAC">
        <w:rPr>
          <w:rFonts w:ascii="Tahoma" w:hAnsi="Tahoma" w:cs="Tahoma"/>
        </w:rPr>
        <w:t xml:space="preserve">system ubezpieczenia: </w:t>
      </w:r>
      <w:r w:rsidRPr="00163EAC">
        <w:rPr>
          <w:rFonts w:ascii="Tahoma" w:hAnsi="Tahoma" w:cs="Tahoma"/>
        </w:rPr>
        <w:tab/>
        <w:t>na sumy stałe,</w:t>
      </w:r>
    </w:p>
    <w:p w14:paraId="5F41A307" w14:textId="2DA3971A" w:rsidR="00F639EF" w:rsidRPr="00163EAC" w:rsidRDefault="00F639EF" w:rsidP="00F639EF">
      <w:pPr>
        <w:ind w:left="426"/>
        <w:rPr>
          <w:rFonts w:ascii="Tahoma" w:hAnsi="Tahoma" w:cs="Tahoma"/>
        </w:rPr>
      </w:pPr>
      <w:r w:rsidRPr="00163EAC">
        <w:rPr>
          <w:rFonts w:ascii="Tahoma" w:hAnsi="Tahoma" w:cs="Tahoma"/>
        </w:rPr>
        <w:t>Wykaz budynków i budowli w tabeli</w:t>
      </w:r>
      <w:r w:rsidR="00163EAC" w:rsidRPr="00163EAC">
        <w:rPr>
          <w:rFonts w:ascii="Tahoma" w:hAnsi="Tahoma" w:cs="Tahoma"/>
        </w:rPr>
        <w:t xml:space="preserve"> nr 2</w:t>
      </w:r>
      <w:r w:rsidRPr="00163EAC">
        <w:rPr>
          <w:rFonts w:ascii="Tahoma" w:hAnsi="Tahoma" w:cs="Tahoma"/>
        </w:rPr>
        <w:t xml:space="preserve"> – wykaz budynków i budowli w załączniku nr </w:t>
      </w:r>
      <w:r w:rsidR="00A7022A" w:rsidRPr="00163EAC">
        <w:rPr>
          <w:rFonts w:ascii="Tahoma" w:hAnsi="Tahoma" w:cs="Tahoma"/>
        </w:rPr>
        <w:t>6</w:t>
      </w:r>
    </w:p>
    <w:p w14:paraId="741829AB" w14:textId="008DF4B2" w:rsidR="00F639EF" w:rsidRPr="00464461" w:rsidRDefault="00F639EF" w:rsidP="00F639EF">
      <w:pPr>
        <w:ind w:left="426"/>
        <w:rPr>
          <w:rFonts w:ascii="Tahoma" w:hAnsi="Tahoma" w:cs="Tahoma"/>
          <w:b/>
          <w:i/>
          <w:color w:val="FF0000"/>
        </w:rPr>
      </w:pPr>
      <w:r w:rsidRPr="00163EAC">
        <w:rPr>
          <w:rFonts w:ascii="Tahoma" w:hAnsi="Tahoma" w:cs="Tahoma"/>
          <w:b/>
          <w:i/>
        </w:rPr>
        <w:t xml:space="preserve">Łączna suma ubezpieczenia:  </w:t>
      </w:r>
      <w:r w:rsidR="00163EAC" w:rsidRPr="00163EAC">
        <w:rPr>
          <w:rFonts w:ascii="Tahoma" w:hAnsi="Tahoma" w:cs="Tahoma"/>
          <w:b/>
          <w:i/>
        </w:rPr>
        <w:t>65 989 564,41</w:t>
      </w:r>
      <w:r w:rsidRPr="00163EAC">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484A42" w:rsidRDefault="00F639EF" w:rsidP="00F639EF">
      <w:pPr>
        <w:ind w:left="426"/>
        <w:rPr>
          <w:rFonts w:ascii="Tahoma" w:hAnsi="Tahoma" w:cs="Tahoma"/>
          <w:b/>
          <w:i/>
        </w:rPr>
      </w:pPr>
      <w:r w:rsidRPr="00484A42">
        <w:rPr>
          <w:rFonts w:ascii="Tahoma" w:hAnsi="Tahoma" w:cs="Tahoma"/>
          <w:b/>
          <w:i/>
        </w:rPr>
        <w:t>Uwaga: Informacja dotycząca sposobu ustalenia wartości odtworzeniowej budynków:</w:t>
      </w:r>
    </w:p>
    <w:p w14:paraId="5E497F82" w14:textId="77777777" w:rsidR="00F639EF" w:rsidRPr="00484A42" w:rsidRDefault="00F639EF" w:rsidP="00F639EF">
      <w:pPr>
        <w:pStyle w:val="Tekstpodstawowy21"/>
        <w:ind w:left="0" w:firstLine="0"/>
        <w:rPr>
          <w:rFonts w:ascii="Tahoma" w:hAnsi="Tahoma" w:cs="Tahoma"/>
          <w:sz w:val="20"/>
        </w:rPr>
      </w:pPr>
      <w:r w:rsidRPr="00484A42">
        <w:rPr>
          <w:sz w:val="24"/>
          <w:szCs w:val="24"/>
        </w:rPr>
        <w:tab/>
      </w:r>
      <w:r w:rsidRPr="00484A42">
        <w:rPr>
          <w:rFonts w:ascii="Tahoma" w:hAnsi="Tahoma" w:cs="Tahoma"/>
          <w:sz w:val="20"/>
        </w:rPr>
        <w:t>* Wartość odtworzeniowa określona przez rzeczoznawcę budowlanego.</w:t>
      </w:r>
    </w:p>
    <w:p w14:paraId="44AD8601" w14:textId="77777777" w:rsidR="00F639EF" w:rsidRPr="00484A42" w:rsidRDefault="00F639EF" w:rsidP="00F639EF">
      <w:pPr>
        <w:pStyle w:val="Tekstpodstawowy21"/>
        <w:ind w:left="0" w:firstLine="0"/>
        <w:rPr>
          <w:rFonts w:ascii="Tahoma" w:hAnsi="Tahoma" w:cs="Tahoma"/>
          <w:sz w:val="20"/>
        </w:rPr>
      </w:pPr>
      <w:r w:rsidRPr="00484A42">
        <w:rPr>
          <w:rFonts w:ascii="Tahoma" w:hAnsi="Tahoma" w:cs="Tahoma"/>
          <w:sz w:val="20"/>
        </w:rPr>
        <w:tab/>
        <w:t>** Wartość odtworzeniowa określona przez Ubezpieczonego (Zamawiającego).</w:t>
      </w:r>
    </w:p>
    <w:p w14:paraId="4FFA9DCB" w14:textId="77777777" w:rsidR="00F639EF" w:rsidRPr="00484A42" w:rsidRDefault="00F639EF" w:rsidP="00F639EF">
      <w:pPr>
        <w:pStyle w:val="Tekstpodstawowy21"/>
        <w:ind w:firstLine="0"/>
        <w:rPr>
          <w:rFonts w:ascii="Tahoma" w:hAnsi="Tahoma" w:cs="Tahoma"/>
          <w:sz w:val="20"/>
        </w:rPr>
      </w:pPr>
      <w:r w:rsidRPr="00484A42">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484A42" w:rsidRDefault="00F639EF" w:rsidP="00F639EF">
      <w:pPr>
        <w:ind w:left="426"/>
        <w:rPr>
          <w:rFonts w:ascii="Tahoma" w:hAnsi="Tahoma" w:cs="Tahoma"/>
          <w:i/>
        </w:rPr>
      </w:pPr>
      <w:r w:rsidRPr="00484A42">
        <w:rPr>
          <w:rFonts w:ascii="Tahoma" w:hAnsi="Tahoma" w:cs="Tahoma"/>
          <w:i/>
        </w:rPr>
        <w:t>Ubezpieczenie budynków i budowli obejmuje również elementy stałe w tych obiektach.</w:t>
      </w:r>
    </w:p>
    <w:p w14:paraId="68C8A5E1" w14:textId="77777777" w:rsidR="001109F6" w:rsidRPr="00484A42" w:rsidRDefault="001109F6" w:rsidP="001109F6">
      <w:pPr>
        <w:ind w:left="426"/>
        <w:rPr>
          <w:rFonts w:ascii="Tahoma" w:hAnsi="Tahoma" w:cs="Tahoma"/>
          <w:i/>
        </w:rPr>
      </w:pPr>
      <w:r w:rsidRPr="00484A42">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484A42" w:rsidRDefault="00F639EF" w:rsidP="00F639EF">
      <w:pPr>
        <w:ind w:left="426"/>
        <w:jc w:val="both"/>
        <w:rPr>
          <w:rFonts w:ascii="Tahoma" w:hAnsi="Tahoma" w:cs="Tahoma"/>
          <w:i/>
        </w:rPr>
      </w:pPr>
      <w:r w:rsidRPr="00484A42">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484A42" w:rsidRDefault="00F639EF" w:rsidP="00F639EF">
      <w:pPr>
        <w:ind w:left="426"/>
        <w:jc w:val="both"/>
        <w:rPr>
          <w:rStyle w:val="Uwydatnienie"/>
          <w:rFonts w:ascii="Tahoma" w:hAnsi="Tahoma" w:cs="Tahoma"/>
        </w:rPr>
      </w:pPr>
      <w:r w:rsidRPr="00484A42">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484A42" w:rsidRDefault="00F639EF" w:rsidP="00F639EF">
      <w:pPr>
        <w:ind w:left="426"/>
        <w:jc w:val="both"/>
        <w:rPr>
          <w:rFonts w:ascii="Tahoma" w:hAnsi="Tahoma" w:cs="Tahoma"/>
          <w:i/>
        </w:rPr>
      </w:pPr>
      <w:r w:rsidRPr="00484A42">
        <w:rPr>
          <w:rFonts w:ascii="Tahoma" w:hAnsi="Tahoma" w:cs="Tahoma"/>
          <w:i/>
        </w:rPr>
        <w:t xml:space="preserve">Ubezpieczeniem objęte są również instalacje znajdujące się pod ziemią (m.in. sieć wodociągowa </w:t>
      </w:r>
      <w:r w:rsidRPr="00484A42">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163EAC" w:rsidRDefault="00F639EF" w:rsidP="00F639EF">
      <w:pPr>
        <w:ind w:left="426"/>
        <w:rPr>
          <w:rFonts w:ascii="Tahoma" w:hAnsi="Tahoma" w:cs="Tahoma"/>
          <w:b/>
        </w:rPr>
      </w:pPr>
      <w:r w:rsidRPr="00163EAC">
        <w:rPr>
          <w:rFonts w:ascii="Tahoma" w:hAnsi="Tahoma" w:cs="Tahoma"/>
          <w:b/>
        </w:rPr>
        <w:t>Urządzenia i wyposażenie, zbiory biblioteczne</w:t>
      </w:r>
    </w:p>
    <w:p w14:paraId="2B48A0FA" w14:textId="77777777" w:rsidR="00F639EF" w:rsidRPr="00163EAC" w:rsidRDefault="00F639EF" w:rsidP="00F639EF">
      <w:pPr>
        <w:ind w:left="426"/>
        <w:rPr>
          <w:rFonts w:ascii="Tahoma" w:hAnsi="Tahoma" w:cs="Tahoma"/>
        </w:rPr>
      </w:pPr>
      <w:r w:rsidRPr="00163EAC">
        <w:rPr>
          <w:rFonts w:ascii="Tahoma" w:hAnsi="Tahoma" w:cs="Tahoma"/>
        </w:rPr>
        <w:t xml:space="preserve">rodzaj wartości: </w:t>
      </w:r>
      <w:r w:rsidRPr="00163EAC">
        <w:rPr>
          <w:rFonts w:ascii="Tahoma" w:hAnsi="Tahoma" w:cs="Tahoma"/>
        </w:rPr>
        <w:tab/>
      </w:r>
      <w:r w:rsidRPr="00163EAC">
        <w:rPr>
          <w:rFonts w:ascii="Tahoma" w:hAnsi="Tahoma" w:cs="Tahoma"/>
        </w:rPr>
        <w:tab/>
        <w:t xml:space="preserve">wartość księgowa brutto </w:t>
      </w:r>
    </w:p>
    <w:p w14:paraId="1C546892" w14:textId="77777777" w:rsidR="00F639EF" w:rsidRPr="00163EAC" w:rsidRDefault="00F639EF" w:rsidP="00F639EF">
      <w:pPr>
        <w:ind w:left="426"/>
        <w:rPr>
          <w:rFonts w:ascii="Tahoma" w:hAnsi="Tahoma" w:cs="Tahoma"/>
        </w:rPr>
      </w:pPr>
      <w:r w:rsidRPr="00163EAC">
        <w:rPr>
          <w:rFonts w:ascii="Tahoma" w:hAnsi="Tahoma" w:cs="Tahoma"/>
        </w:rPr>
        <w:t xml:space="preserve">system ubezpieczenia: </w:t>
      </w:r>
      <w:r w:rsidRPr="00163EAC">
        <w:rPr>
          <w:rFonts w:ascii="Tahoma" w:hAnsi="Tahoma" w:cs="Tahoma"/>
        </w:rPr>
        <w:tab/>
        <w:t>na sumy stałe,</w:t>
      </w:r>
    </w:p>
    <w:p w14:paraId="6D3C6308" w14:textId="1A4F9669" w:rsidR="00F639EF" w:rsidRPr="00163EAC" w:rsidRDefault="00F639EF" w:rsidP="00F639EF">
      <w:pPr>
        <w:ind w:firstLine="426"/>
        <w:jc w:val="both"/>
        <w:rPr>
          <w:rFonts w:ascii="Tahoma" w:hAnsi="Tahoma" w:cs="Tahoma"/>
        </w:rPr>
      </w:pPr>
      <w:r w:rsidRPr="00163EAC">
        <w:rPr>
          <w:rFonts w:ascii="Tahoma" w:hAnsi="Tahoma" w:cs="Tahoma"/>
        </w:rPr>
        <w:t xml:space="preserve">sumy ubezpieczenia dla poszczególnych </w:t>
      </w:r>
      <w:r w:rsidR="00565D47" w:rsidRPr="00163EAC">
        <w:rPr>
          <w:rFonts w:ascii="Tahoma" w:hAnsi="Tahoma" w:cs="Tahoma"/>
        </w:rPr>
        <w:t>podmiotów (ubezpieczonych</w:t>
      </w:r>
      <w:r w:rsidRPr="00163EAC">
        <w:rPr>
          <w:rFonts w:ascii="Tahoma" w:hAnsi="Tahoma" w:cs="Tahoma"/>
        </w:rPr>
        <w:t>:</w:t>
      </w:r>
      <w:r w:rsidR="00163EAC" w:rsidRPr="00163EAC">
        <w:rPr>
          <w:rFonts w:ascii="Tahoma" w:hAnsi="Tahoma" w:cs="Tahoma"/>
        </w:rPr>
        <w:t xml:space="preserve"> </w:t>
      </w:r>
      <w:r w:rsidRPr="00163EAC">
        <w:rPr>
          <w:rFonts w:ascii="Tahoma" w:hAnsi="Tahoma" w:cs="Tahoma"/>
        </w:rPr>
        <w:t xml:space="preserve">zgodnie z załącznikiem nr </w:t>
      </w:r>
      <w:r w:rsidR="00A7022A" w:rsidRPr="00163EAC">
        <w:rPr>
          <w:rFonts w:ascii="Tahoma" w:hAnsi="Tahoma" w:cs="Tahoma"/>
        </w:rPr>
        <w:t>6</w:t>
      </w:r>
      <w:r w:rsidR="00163EAC" w:rsidRPr="00163EAC">
        <w:rPr>
          <w:rFonts w:ascii="Tahoma" w:hAnsi="Tahoma" w:cs="Tahoma"/>
        </w:rPr>
        <w:t>)</w:t>
      </w:r>
    </w:p>
    <w:p w14:paraId="40B01A60" w14:textId="181C1C3E" w:rsidR="00F639EF" w:rsidRPr="00484A42" w:rsidRDefault="00F639EF" w:rsidP="00F639EF">
      <w:pPr>
        <w:ind w:left="426"/>
        <w:rPr>
          <w:rFonts w:ascii="Tahoma" w:hAnsi="Tahoma" w:cs="Tahoma"/>
          <w:b/>
          <w:i/>
        </w:rPr>
      </w:pPr>
      <w:r w:rsidRPr="00163EAC">
        <w:rPr>
          <w:rFonts w:ascii="Tahoma" w:hAnsi="Tahoma" w:cs="Tahoma"/>
          <w:b/>
          <w:i/>
        </w:rPr>
        <w:t xml:space="preserve">Łączna suma ubezpieczenia: </w:t>
      </w:r>
      <w:r w:rsidR="00163EAC" w:rsidRPr="00163EAC">
        <w:rPr>
          <w:rFonts w:ascii="Tahoma" w:hAnsi="Tahoma" w:cs="Tahoma"/>
          <w:b/>
          <w:i/>
        </w:rPr>
        <w:t>8 102 909,67</w:t>
      </w:r>
      <w:r w:rsidRPr="00163EAC">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415099D5" w:rsidR="00F639EF" w:rsidRPr="00484A42" w:rsidRDefault="00F639EF" w:rsidP="00F639EF">
      <w:pPr>
        <w:ind w:left="426"/>
        <w:rPr>
          <w:rFonts w:ascii="Tahoma" w:hAnsi="Tahoma" w:cs="Tahoma"/>
          <w:b/>
        </w:rPr>
      </w:pPr>
      <w:r w:rsidRPr="00A7022A">
        <w:rPr>
          <w:rFonts w:ascii="Tahoma" w:hAnsi="Tahoma" w:cs="Tahoma"/>
        </w:rPr>
        <w:t xml:space="preserve">suma ubezpieczenia: </w:t>
      </w:r>
      <w:r w:rsidRPr="00A7022A">
        <w:rPr>
          <w:rFonts w:ascii="Tahoma" w:hAnsi="Tahoma" w:cs="Tahoma"/>
        </w:rPr>
        <w:tab/>
      </w:r>
      <w:r w:rsidR="00A7022A" w:rsidRPr="00A7022A">
        <w:rPr>
          <w:rFonts w:ascii="Tahoma" w:hAnsi="Tahoma" w:cs="Tahoma"/>
          <w:b/>
          <w:bCs/>
        </w:rPr>
        <w:t>30</w:t>
      </w:r>
      <w:r w:rsidRPr="00A7022A">
        <w:rPr>
          <w:rFonts w:ascii="Tahoma" w:hAnsi="Tahoma" w:cs="Tahoma"/>
          <w:b/>
        </w:rPr>
        <w:t>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55C490D3" w14:textId="77777777" w:rsidR="00F639EF"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Pr="00484A42">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63A7052C" w:rsidR="00F639EF" w:rsidRPr="00351499" w:rsidRDefault="00F639EF" w:rsidP="00F639EF">
      <w:pPr>
        <w:ind w:left="426"/>
        <w:rPr>
          <w:rFonts w:ascii="Tahoma" w:hAnsi="Tahoma" w:cs="Tahoma"/>
          <w:b/>
          <w:color w:val="FF0000"/>
        </w:rPr>
      </w:pPr>
      <w:r w:rsidRPr="00346EAE">
        <w:rPr>
          <w:rFonts w:ascii="Tahoma" w:hAnsi="Tahoma" w:cs="Tahoma"/>
        </w:rPr>
        <w:t xml:space="preserve">suma ubezpieczenia: </w:t>
      </w:r>
      <w:r w:rsidRPr="00346EAE">
        <w:rPr>
          <w:rFonts w:ascii="Tahoma" w:hAnsi="Tahoma" w:cs="Tahoma"/>
        </w:rPr>
        <w:tab/>
      </w:r>
      <w:r w:rsidRPr="00484A42">
        <w:rPr>
          <w:rFonts w:ascii="Tahoma" w:hAnsi="Tahoma" w:cs="Tahoma"/>
          <w:b/>
        </w:rPr>
        <w:t>50 000,00 zł</w:t>
      </w:r>
    </w:p>
    <w:p w14:paraId="419F9C77" w14:textId="77777777" w:rsidR="00F639EF" w:rsidRPr="00351499" w:rsidRDefault="00F639EF" w:rsidP="00F639EF">
      <w:pPr>
        <w:ind w:left="426"/>
        <w:rPr>
          <w:rFonts w:ascii="Tahoma" w:hAnsi="Tahoma" w:cs="Tahoma"/>
          <w:b/>
          <w:color w:val="FF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5C148B" w:rsidRDefault="00F639EF" w:rsidP="00F639E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220F7EEA" w14:textId="6F8BD059" w:rsidR="00F639EF" w:rsidRPr="00464461" w:rsidRDefault="00F639EF" w:rsidP="00F639EF">
      <w:pPr>
        <w:ind w:left="426"/>
        <w:rPr>
          <w:rFonts w:ascii="Tahoma" w:hAnsi="Tahoma" w:cs="Tahoma"/>
          <w:b/>
          <w:color w:val="FF0000"/>
        </w:rPr>
      </w:pPr>
      <w:r w:rsidRPr="00A7022A">
        <w:rPr>
          <w:rFonts w:ascii="Tahoma" w:hAnsi="Tahoma" w:cs="Tahoma"/>
          <w:color w:val="000000"/>
        </w:rPr>
        <w:t xml:space="preserve">suma ubezpieczenia: </w:t>
      </w:r>
      <w:r w:rsidRPr="00A7022A">
        <w:rPr>
          <w:rFonts w:ascii="Tahoma" w:hAnsi="Tahoma" w:cs="Tahoma"/>
          <w:color w:val="000000"/>
        </w:rPr>
        <w:tab/>
      </w:r>
      <w:r w:rsidR="00484A42" w:rsidRPr="00A7022A">
        <w:rPr>
          <w:rFonts w:ascii="Tahoma" w:hAnsi="Tahoma" w:cs="Tahoma"/>
          <w:b/>
        </w:rPr>
        <w:t>1</w:t>
      </w:r>
      <w:r w:rsidRPr="00A7022A">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4E89B8A3" w:rsidR="00F639EF" w:rsidRPr="00484A42" w:rsidRDefault="00F639EF" w:rsidP="00F639EF">
      <w:pPr>
        <w:ind w:left="426"/>
        <w:rPr>
          <w:rFonts w:ascii="Tahoma" w:hAnsi="Tahoma" w:cs="Tahoma"/>
          <w:b/>
        </w:rPr>
      </w:pPr>
      <w:r w:rsidRPr="00484A42">
        <w:rPr>
          <w:rFonts w:ascii="Tahoma" w:hAnsi="Tahoma" w:cs="Tahoma"/>
          <w:b/>
        </w:rPr>
        <w:t xml:space="preserve">Budowle (ogrodzenia, </w:t>
      </w:r>
      <w:r w:rsidR="00484A42" w:rsidRPr="00484A42">
        <w:rPr>
          <w:rFonts w:ascii="Tahoma" w:hAnsi="Tahoma" w:cs="Tahoma"/>
          <w:b/>
        </w:rPr>
        <w:t xml:space="preserve">balustrady, </w:t>
      </w:r>
      <w:r w:rsidRPr="00484A42">
        <w:rPr>
          <w:rFonts w:ascii="Tahoma" w:hAnsi="Tahoma" w:cs="Tahoma"/>
          <w:b/>
        </w:rPr>
        <w:t xml:space="preserve">wiaty przystankowe, bariery ochronne przy drogach publicznych, obiekty małej architektury, drogi i chodniki wewnętrzne, place, boiska, itp.) na terenie </w:t>
      </w:r>
      <w:r w:rsidR="00484A42" w:rsidRPr="00484A42">
        <w:rPr>
          <w:rFonts w:ascii="Tahoma" w:hAnsi="Tahoma" w:cs="Tahoma"/>
          <w:b/>
        </w:rPr>
        <w:t>Powiatu Łobeskiego</w:t>
      </w:r>
      <w:r w:rsidRPr="00484A42">
        <w:rPr>
          <w:rFonts w:ascii="Tahoma" w:hAnsi="Tahoma" w:cs="Tahoma"/>
          <w:b/>
        </w:rPr>
        <w:t xml:space="preserve"> nie wykazane do ubezpieczenia w systemie na sumy stałe</w:t>
      </w:r>
    </w:p>
    <w:p w14:paraId="0576CADF" w14:textId="77777777" w:rsidR="00F639EF" w:rsidRPr="00484A42" w:rsidRDefault="00F639EF" w:rsidP="00F639EF">
      <w:pPr>
        <w:tabs>
          <w:tab w:val="left" w:pos="2835"/>
        </w:tabs>
        <w:ind w:left="2835" w:hanging="2409"/>
        <w:rPr>
          <w:rFonts w:ascii="Tahoma" w:hAnsi="Tahoma" w:cs="Tahoma"/>
        </w:rPr>
      </w:pPr>
      <w:r w:rsidRPr="00484A42">
        <w:rPr>
          <w:rFonts w:ascii="Tahoma" w:hAnsi="Tahoma" w:cs="Tahoma"/>
        </w:rPr>
        <w:t>wypłata odszkodowania w wartości odtworzeniowej, maksymalnie do przyjętego limitu odpowiedzialności,</w:t>
      </w:r>
    </w:p>
    <w:p w14:paraId="39517F11" w14:textId="77777777" w:rsidR="00F639EF" w:rsidRPr="00484A42" w:rsidRDefault="00F639EF" w:rsidP="00F639EF">
      <w:pPr>
        <w:tabs>
          <w:tab w:val="left" w:pos="2835"/>
        </w:tabs>
        <w:ind w:left="2835" w:hanging="2409"/>
        <w:rPr>
          <w:rFonts w:ascii="Tahoma" w:hAnsi="Tahoma" w:cs="Tahoma"/>
          <w:b/>
        </w:rPr>
      </w:pPr>
      <w:r w:rsidRPr="00484A42">
        <w:rPr>
          <w:rFonts w:ascii="Tahoma" w:hAnsi="Tahoma" w:cs="Tahoma"/>
        </w:rPr>
        <w:t>który ulega redukcji po wypłacie odszkodowania.</w:t>
      </w:r>
    </w:p>
    <w:p w14:paraId="06846F8B" w14:textId="0E1C1BCE" w:rsidR="00F639EF" w:rsidRPr="00484A42" w:rsidRDefault="00F639EF" w:rsidP="00F639EF">
      <w:pPr>
        <w:ind w:left="426"/>
        <w:rPr>
          <w:rFonts w:ascii="Tahoma" w:hAnsi="Tahoma" w:cs="Tahoma"/>
          <w:b/>
        </w:rPr>
      </w:pPr>
      <w:r w:rsidRPr="00A7022A">
        <w:rPr>
          <w:rFonts w:ascii="Tahoma" w:hAnsi="Tahoma" w:cs="Tahoma"/>
        </w:rPr>
        <w:t>suma ubezpieczenia:</w:t>
      </w:r>
      <w:r w:rsidRPr="00A7022A">
        <w:rPr>
          <w:rFonts w:ascii="Tahoma" w:hAnsi="Tahoma" w:cs="Tahoma"/>
          <w:b/>
        </w:rPr>
        <w:t xml:space="preserve"> </w:t>
      </w:r>
      <w:r w:rsidRPr="00A7022A">
        <w:rPr>
          <w:rFonts w:ascii="Tahoma" w:hAnsi="Tahoma" w:cs="Tahoma"/>
          <w:b/>
        </w:rPr>
        <w:tab/>
      </w:r>
      <w:r w:rsidR="00484A42" w:rsidRPr="00A7022A">
        <w:rPr>
          <w:rFonts w:ascii="Tahoma" w:hAnsi="Tahoma" w:cs="Tahoma"/>
          <w:b/>
        </w:rPr>
        <w:t>1</w:t>
      </w:r>
      <w:r w:rsidR="00A7022A" w:rsidRPr="00A7022A">
        <w:rPr>
          <w:rFonts w:ascii="Tahoma" w:hAnsi="Tahoma" w:cs="Tahoma"/>
          <w:b/>
        </w:rPr>
        <w:t>5</w:t>
      </w:r>
      <w:r w:rsidRPr="00A7022A">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4C055ACD" w:rsidR="00F639EF" w:rsidRPr="003A1B46" w:rsidRDefault="00F639EF" w:rsidP="00F639EF">
      <w:pPr>
        <w:ind w:left="426"/>
        <w:rPr>
          <w:rFonts w:ascii="Tahoma" w:hAnsi="Tahoma" w:cs="Tahoma"/>
          <w:b/>
          <w:color w:val="000000"/>
        </w:rPr>
      </w:pPr>
      <w:r w:rsidRPr="00484A42">
        <w:rPr>
          <w:rFonts w:ascii="Tahoma" w:hAnsi="Tahoma" w:cs="Tahoma"/>
          <w:b/>
        </w:rPr>
        <w:t xml:space="preserve">Znaki drogowe (w tym sygnalizacja świetlna), tablice informacyjne, witacze, słupy </w:t>
      </w:r>
      <w:r w:rsidRPr="003A1B46">
        <w:rPr>
          <w:rFonts w:ascii="Tahoma" w:hAnsi="Tahoma" w:cs="Tahoma"/>
          <w:b/>
          <w:color w:val="000000"/>
        </w:rPr>
        <w:t>oświetleniow</w:t>
      </w:r>
      <w:r w:rsidRPr="00484A42">
        <w:rPr>
          <w:rFonts w:ascii="Tahoma" w:hAnsi="Tahoma" w:cs="Tahoma"/>
          <w:b/>
        </w:rPr>
        <w:t xml:space="preserve">e wraz z linią zasilającą, lampy należące do Zamawiającego na terenie  </w:t>
      </w:r>
      <w:r w:rsidR="00484A42" w:rsidRPr="00484A42">
        <w:rPr>
          <w:rFonts w:ascii="Tahoma" w:hAnsi="Tahoma" w:cs="Tahoma"/>
          <w:b/>
        </w:rPr>
        <w:t>Powiatu Łobeskiego</w:t>
      </w:r>
      <w:r w:rsidRPr="00484A42">
        <w:rPr>
          <w:rFonts w:ascii="Tahoma" w:hAnsi="Tahoma" w:cs="Tahoma"/>
          <w:b/>
        </w:rPr>
        <w:t xml:space="preserve"> nie wykazane </w:t>
      </w:r>
      <w:r w:rsidRPr="003A1B46">
        <w:rPr>
          <w:rFonts w:ascii="Tahoma" w:hAnsi="Tahoma" w:cs="Tahoma"/>
          <w:b/>
          <w:color w:val="000000"/>
        </w:rPr>
        <w:t>do ubezpieczenia w systemie na sumy stałe</w:t>
      </w:r>
    </w:p>
    <w:p w14:paraId="3EC083BD" w14:textId="77777777"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7A8ABD80" w14:textId="77777777" w:rsidR="00F639EF" w:rsidRPr="003A1B46" w:rsidRDefault="00F639EF" w:rsidP="00F639EF">
      <w:pPr>
        <w:tabs>
          <w:tab w:val="left" w:pos="2835"/>
        </w:tabs>
        <w:ind w:left="2835" w:hanging="2409"/>
        <w:rPr>
          <w:rFonts w:ascii="Tahoma" w:hAnsi="Tahoma" w:cs="Tahoma"/>
          <w:b/>
          <w:color w:val="000000"/>
        </w:rPr>
      </w:pPr>
      <w:r w:rsidRPr="003A1B46">
        <w:rPr>
          <w:rFonts w:ascii="Tahoma" w:hAnsi="Tahoma" w:cs="Tahoma"/>
          <w:color w:val="000000"/>
        </w:rPr>
        <w:t>który ulega redukcji po wypłacie odszkodowania.</w:t>
      </w:r>
    </w:p>
    <w:p w14:paraId="3794E185" w14:textId="73F0EF63" w:rsidR="00F639EF" w:rsidRPr="003A1B46" w:rsidRDefault="00F639EF" w:rsidP="00F639EF">
      <w:pPr>
        <w:ind w:left="426"/>
        <w:rPr>
          <w:rFonts w:ascii="Tahoma" w:hAnsi="Tahoma" w:cs="Tahoma"/>
          <w:b/>
          <w:color w:val="FF0000"/>
        </w:rPr>
      </w:pPr>
      <w:r w:rsidRPr="00A7022A">
        <w:rPr>
          <w:rFonts w:ascii="Tahoma" w:hAnsi="Tahoma" w:cs="Tahoma"/>
        </w:rPr>
        <w:t xml:space="preserve">suma ubezpieczenia: </w:t>
      </w:r>
      <w:r w:rsidRPr="00A7022A">
        <w:rPr>
          <w:rFonts w:ascii="Tahoma" w:hAnsi="Tahoma" w:cs="Tahoma"/>
        </w:rPr>
        <w:tab/>
      </w:r>
      <w:r w:rsidR="00484A42" w:rsidRPr="00A7022A">
        <w:rPr>
          <w:rFonts w:ascii="Tahoma" w:hAnsi="Tahoma" w:cs="Tahoma"/>
          <w:b/>
        </w:rPr>
        <w:t>10</w:t>
      </w:r>
      <w:r w:rsidRPr="00A7022A">
        <w:rPr>
          <w:rFonts w:ascii="Tahoma" w:hAnsi="Tahoma" w:cs="Tahoma"/>
          <w:b/>
        </w:rPr>
        <w:t>0 000,00 zł</w:t>
      </w:r>
    </w:p>
    <w:p w14:paraId="659C7545" w14:textId="77777777" w:rsidR="00F639EF" w:rsidRPr="00484A42" w:rsidRDefault="00F639EF" w:rsidP="00F639EF">
      <w:pPr>
        <w:ind w:left="426"/>
        <w:rPr>
          <w:rFonts w:ascii="Tahoma" w:hAnsi="Tahoma" w:cs="Tahoma"/>
          <w:b/>
        </w:rPr>
      </w:pP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6D8D8DCA" w:rsidR="00F639EF" w:rsidRPr="007703FA" w:rsidRDefault="00F639EF" w:rsidP="00F639EF">
      <w:pPr>
        <w:ind w:left="426"/>
        <w:jc w:val="both"/>
        <w:rPr>
          <w:rFonts w:ascii="Tahoma" w:hAnsi="Tahoma" w:cs="Tahoma"/>
          <w:b/>
          <w:color w:val="FF0000"/>
        </w:rPr>
      </w:pPr>
      <w:r w:rsidRPr="00F576F1">
        <w:rPr>
          <w:rFonts w:ascii="Tahoma" w:hAnsi="Tahoma" w:cs="Tahoma"/>
        </w:rPr>
        <w:t>suma ubezpieczenia:</w:t>
      </w:r>
      <w:r w:rsidRPr="00F576F1">
        <w:rPr>
          <w:rFonts w:ascii="Tahoma" w:hAnsi="Tahoma" w:cs="Tahoma"/>
          <w:b/>
        </w:rPr>
        <w:t xml:space="preserve"> </w:t>
      </w:r>
      <w:r w:rsidRPr="00F576F1">
        <w:rPr>
          <w:rFonts w:ascii="Tahoma" w:hAnsi="Tahoma" w:cs="Tahoma"/>
          <w:b/>
        </w:rPr>
        <w:tab/>
      </w:r>
      <w:r w:rsidR="00484A42" w:rsidRPr="00484A42">
        <w:rPr>
          <w:rFonts w:ascii="Tahoma" w:hAnsi="Tahoma" w:cs="Tahoma"/>
          <w:b/>
        </w:rPr>
        <w:t>5</w:t>
      </w:r>
      <w:r w:rsidRPr="00484A42">
        <w:rPr>
          <w:rFonts w:ascii="Tahoma" w:hAnsi="Tahoma" w:cs="Tahoma"/>
          <w:b/>
        </w:rPr>
        <w:t xml:space="preserve">00 000,00 zł </w:t>
      </w:r>
    </w:p>
    <w:p w14:paraId="606A62EF" w14:textId="77777777" w:rsidR="00F639EF" w:rsidRDefault="00F639EF" w:rsidP="00F639EF">
      <w:pPr>
        <w:ind w:left="426"/>
        <w:jc w:val="both"/>
        <w:rPr>
          <w:rFonts w:ascii="Tahoma" w:hAnsi="Tahoma" w:cs="Tahoma"/>
          <w:b/>
          <w:color w:val="FF0000"/>
        </w:rPr>
      </w:pPr>
    </w:p>
    <w:p w14:paraId="787356FA" w14:textId="77777777" w:rsidR="00F639EF" w:rsidRPr="00484A42" w:rsidRDefault="00F639EF" w:rsidP="00F639EF">
      <w:pPr>
        <w:ind w:left="426"/>
        <w:rPr>
          <w:rFonts w:ascii="Tahoma" w:hAnsi="Tahoma" w:cs="Tahoma"/>
          <w:b/>
        </w:rPr>
      </w:pPr>
      <w:r w:rsidRPr="00484A42">
        <w:rPr>
          <w:rFonts w:ascii="Tahoma" w:hAnsi="Tahoma" w:cs="Tahoma"/>
          <w:b/>
        </w:rPr>
        <w:t>Mienie pracownicze i uczniowskie</w:t>
      </w:r>
    </w:p>
    <w:p w14:paraId="7BDC9A58" w14:textId="77777777" w:rsidR="00F639EF" w:rsidRPr="00484A42" w:rsidRDefault="00F639EF" w:rsidP="00F639EF">
      <w:pPr>
        <w:ind w:left="2835" w:hanging="2409"/>
        <w:jc w:val="both"/>
        <w:rPr>
          <w:rFonts w:ascii="Tahoma" w:hAnsi="Tahoma" w:cs="Tahoma"/>
        </w:rPr>
      </w:pPr>
      <w:r w:rsidRPr="00484A42">
        <w:rPr>
          <w:rFonts w:ascii="Tahoma" w:hAnsi="Tahoma" w:cs="Tahoma"/>
        </w:rPr>
        <w:t xml:space="preserve">system ubezpieczenia: </w:t>
      </w:r>
      <w:r w:rsidRPr="00484A42">
        <w:rPr>
          <w:rFonts w:ascii="Tahoma" w:hAnsi="Tahoma" w:cs="Tahoma"/>
        </w:rPr>
        <w:tab/>
        <w:t>na pierwsze ryzyko z konsumpcją sumy ubezpieczenia, bez limitu na pracownika/ ucznia</w:t>
      </w:r>
    </w:p>
    <w:p w14:paraId="591A26F7" w14:textId="77777777" w:rsidR="00F639EF" w:rsidRPr="00484A42" w:rsidRDefault="00F639EF" w:rsidP="00F639EF">
      <w:pPr>
        <w:ind w:left="2835" w:hanging="2409"/>
        <w:jc w:val="both"/>
        <w:rPr>
          <w:rFonts w:ascii="Tahoma" w:hAnsi="Tahoma" w:cs="Tahoma"/>
        </w:rPr>
      </w:pPr>
      <w:r w:rsidRPr="00484A42">
        <w:rPr>
          <w:rFonts w:ascii="Tahoma" w:hAnsi="Tahoma" w:cs="Tahoma"/>
        </w:rPr>
        <w:t>rodzaj wartości</w:t>
      </w:r>
      <w:r w:rsidRPr="00484A42">
        <w:rPr>
          <w:rFonts w:ascii="Tahoma" w:hAnsi="Tahoma" w:cs="Tahoma"/>
        </w:rPr>
        <w:tab/>
        <w:t>wartość rzeczywista</w:t>
      </w:r>
    </w:p>
    <w:p w14:paraId="5B55BB74" w14:textId="77777777" w:rsidR="00F639EF" w:rsidRPr="00484A42" w:rsidRDefault="00F639EF" w:rsidP="00F639EF">
      <w:pPr>
        <w:ind w:left="426"/>
        <w:rPr>
          <w:rFonts w:ascii="Tahoma" w:hAnsi="Tahoma" w:cs="Tahoma"/>
          <w:b/>
        </w:rPr>
      </w:pPr>
      <w:r w:rsidRPr="00484A42">
        <w:rPr>
          <w:rFonts w:ascii="Tahoma" w:hAnsi="Tahoma" w:cs="Tahoma"/>
        </w:rPr>
        <w:t xml:space="preserve">suma ubezpieczenia: </w:t>
      </w:r>
      <w:r w:rsidRPr="00484A42">
        <w:rPr>
          <w:rFonts w:ascii="Tahoma" w:hAnsi="Tahoma" w:cs="Tahoma"/>
        </w:rPr>
        <w:tab/>
      </w:r>
      <w:r w:rsidRPr="00484A42">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484A42" w:rsidRDefault="00F639EF" w:rsidP="00F639EF">
      <w:pPr>
        <w:ind w:left="426"/>
        <w:jc w:val="both"/>
        <w:rPr>
          <w:rFonts w:ascii="Tahoma" w:hAnsi="Tahoma" w:cs="Tahoma"/>
          <w:b/>
        </w:rPr>
      </w:pPr>
      <w:r w:rsidRPr="00484A42">
        <w:rPr>
          <w:rFonts w:ascii="Tahoma" w:hAnsi="Tahoma" w:cs="Tahoma"/>
          <w:b/>
        </w:rPr>
        <w:t>Nakłady w obcych środkach trwałych</w:t>
      </w:r>
    </w:p>
    <w:p w14:paraId="096C1072" w14:textId="77777777" w:rsidR="00F639EF" w:rsidRPr="00484A42" w:rsidRDefault="00F639EF" w:rsidP="00F639EF">
      <w:pPr>
        <w:ind w:left="426"/>
        <w:jc w:val="both"/>
        <w:rPr>
          <w:rFonts w:ascii="Tahoma" w:hAnsi="Tahoma" w:cs="Tahoma"/>
        </w:rPr>
      </w:pPr>
      <w:r w:rsidRPr="00484A42">
        <w:rPr>
          <w:rFonts w:ascii="Tahoma" w:hAnsi="Tahoma" w:cs="Tahoma"/>
        </w:rPr>
        <w:t xml:space="preserve">system ubezpieczenia: </w:t>
      </w:r>
      <w:r w:rsidRPr="00484A42">
        <w:rPr>
          <w:rFonts w:ascii="Tahoma" w:hAnsi="Tahoma" w:cs="Tahoma"/>
        </w:rPr>
        <w:tab/>
        <w:t>na pierwsze ryzyko z konsumpcją sumy ubezpieczenia</w:t>
      </w:r>
    </w:p>
    <w:p w14:paraId="11BF9034" w14:textId="77777777" w:rsidR="00F639EF" w:rsidRPr="00484A42" w:rsidRDefault="00F639EF" w:rsidP="00F639EF">
      <w:pPr>
        <w:ind w:left="426"/>
        <w:jc w:val="both"/>
        <w:rPr>
          <w:rFonts w:ascii="Tahoma" w:hAnsi="Tahoma" w:cs="Tahoma"/>
        </w:rPr>
      </w:pPr>
      <w:r w:rsidRPr="00484A42">
        <w:rPr>
          <w:rFonts w:ascii="Tahoma" w:hAnsi="Tahoma" w:cs="Tahoma"/>
        </w:rPr>
        <w:t>rodzaj wartości</w:t>
      </w:r>
      <w:r w:rsidRPr="00484A42">
        <w:rPr>
          <w:rFonts w:ascii="Tahoma" w:hAnsi="Tahoma" w:cs="Tahoma"/>
        </w:rPr>
        <w:tab/>
      </w:r>
      <w:r w:rsidRPr="00484A42">
        <w:rPr>
          <w:rFonts w:ascii="Tahoma" w:hAnsi="Tahoma" w:cs="Tahoma"/>
        </w:rPr>
        <w:tab/>
        <w:t>wartość odtworzeniowa</w:t>
      </w:r>
    </w:p>
    <w:p w14:paraId="7D0BC380" w14:textId="77777777" w:rsidR="00F639EF" w:rsidRPr="00484A42" w:rsidRDefault="00F639EF" w:rsidP="00F639EF">
      <w:pPr>
        <w:ind w:left="426"/>
        <w:jc w:val="both"/>
        <w:rPr>
          <w:rFonts w:ascii="Tahoma" w:hAnsi="Tahoma" w:cs="Tahoma"/>
          <w:b/>
        </w:rPr>
      </w:pPr>
      <w:r w:rsidRPr="00484A42">
        <w:rPr>
          <w:rFonts w:ascii="Tahoma" w:hAnsi="Tahoma" w:cs="Tahoma"/>
        </w:rPr>
        <w:t xml:space="preserve">suma ubezpieczenia: </w:t>
      </w:r>
      <w:r w:rsidRPr="00484A42">
        <w:rPr>
          <w:rFonts w:ascii="Tahoma" w:hAnsi="Tahoma" w:cs="Tahoma"/>
        </w:rPr>
        <w:tab/>
      </w:r>
      <w:r w:rsidRPr="00484A42">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A7022A" w:rsidRDefault="00F639EF" w:rsidP="00F639EF">
      <w:pPr>
        <w:ind w:left="426"/>
        <w:jc w:val="both"/>
        <w:rPr>
          <w:rFonts w:ascii="Tahoma" w:hAnsi="Tahoma" w:cs="Tahoma"/>
        </w:rPr>
      </w:pPr>
      <w:r w:rsidRPr="00F576F1">
        <w:rPr>
          <w:rFonts w:ascii="Tahoma" w:hAnsi="Tahoma" w:cs="Tahoma"/>
        </w:rPr>
        <w:t xml:space="preserve">od kradzieży z </w:t>
      </w:r>
      <w:r w:rsidRPr="00A7022A">
        <w:rPr>
          <w:rFonts w:ascii="Tahoma" w:hAnsi="Tahoma" w:cs="Tahoma"/>
        </w:rPr>
        <w:t xml:space="preserve">włamaniem </w:t>
      </w:r>
    </w:p>
    <w:p w14:paraId="344B28AA" w14:textId="079258CD" w:rsidR="00F639EF" w:rsidRPr="00A7022A" w:rsidRDefault="00F639EF" w:rsidP="00F639EF">
      <w:pPr>
        <w:ind w:left="426"/>
        <w:jc w:val="both"/>
        <w:rPr>
          <w:rFonts w:ascii="Tahoma" w:hAnsi="Tahoma" w:cs="Tahoma"/>
          <w:b/>
        </w:rPr>
      </w:pPr>
      <w:r w:rsidRPr="00A7022A">
        <w:rPr>
          <w:rFonts w:ascii="Tahoma" w:hAnsi="Tahoma" w:cs="Tahoma"/>
        </w:rPr>
        <w:t>suma ubezpieczenia:</w:t>
      </w:r>
      <w:r w:rsidRPr="00A7022A">
        <w:rPr>
          <w:rFonts w:ascii="Tahoma" w:hAnsi="Tahoma" w:cs="Tahoma"/>
          <w:b/>
        </w:rPr>
        <w:t xml:space="preserve"> </w:t>
      </w:r>
      <w:r w:rsidRPr="00A7022A">
        <w:rPr>
          <w:rFonts w:ascii="Tahoma" w:hAnsi="Tahoma" w:cs="Tahoma"/>
          <w:b/>
        </w:rPr>
        <w:tab/>
      </w:r>
      <w:r w:rsidR="00484A42" w:rsidRPr="00A7022A">
        <w:rPr>
          <w:rFonts w:ascii="Tahoma" w:hAnsi="Tahoma" w:cs="Tahoma"/>
          <w:b/>
        </w:rPr>
        <w:t>5</w:t>
      </w:r>
      <w:r w:rsidR="00A7022A" w:rsidRPr="00A7022A">
        <w:rPr>
          <w:rFonts w:ascii="Tahoma" w:hAnsi="Tahoma" w:cs="Tahoma"/>
          <w:b/>
        </w:rPr>
        <w:t>0</w:t>
      </w:r>
      <w:r w:rsidRPr="00A7022A">
        <w:rPr>
          <w:rFonts w:ascii="Tahoma" w:hAnsi="Tahoma" w:cs="Tahoma"/>
          <w:b/>
        </w:rPr>
        <w:t> 000,00 zł</w:t>
      </w:r>
    </w:p>
    <w:p w14:paraId="4263CEDC" w14:textId="77777777" w:rsidR="00F639EF" w:rsidRPr="00A7022A" w:rsidRDefault="00F639EF" w:rsidP="00F639EF">
      <w:pPr>
        <w:ind w:left="426"/>
        <w:jc w:val="both"/>
        <w:rPr>
          <w:rFonts w:ascii="Tahoma" w:hAnsi="Tahoma" w:cs="Tahoma"/>
        </w:rPr>
      </w:pPr>
    </w:p>
    <w:p w14:paraId="0A03A43E" w14:textId="77777777" w:rsidR="00F639EF" w:rsidRPr="00A7022A" w:rsidRDefault="00F639EF" w:rsidP="00F639EF">
      <w:pPr>
        <w:ind w:left="426"/>
        <w:jc w:val="both"/>
        <w:rPr>
          <w:rFonts w:ascii="Tahoma" w:hAnsi="Tahoma" w:cs="Tahoma"/>
        </w:rPr>
      </w:pPr>
      <w:r w:rsidRPr="00A7022A">
        <w:rPr>
          <w:rFonts w:ascii="Tahoma" w:hAnsi="Tahoma" w:cs="Tahoma"/>
        </w:rPr>
        <w:t>od rabunku w lokalu</w:t>
      </w:r>
    </w:p>
    <w:p w14:paraId="48C09B97" w14:textId="146553FE" w:rsidR="00F639EF" w:rsidRPr="00A7022A" w:rsidRDefault="00F639EF" w:rsidP="00F639EF">
      <w:pPr>
        <w:ind w:left="426"/>
        <w:jc w:val="both"/>
        <w:rPr>
          <w:rFonts w:ascii="Tahoma" w:hAnsi="Tahoma" w:cs="Tahoma"/>
          <w:b/>
          <w:color w:val="FF0000"/>
        </w:rPr>
      </w:pPr>
      <w:r w:rsidRPr="00A7022A">
        <w:rPr>
          <w:rFonts w:ascii="Tahoma" w:hAnsi="Tahoma" w:cs="Tahoma"/>
        </w:rPr>
        <w:t>suma ubezpieczenia:</w:t>
      </w:r>
      <w:r w:rsidRPr="00A7022A">
        <w:rPr>
          <w:rFonts w:ascii="Tahoma" w:hAnsi="Tahoma" w:cs="Tahoma"/>
          <w:b/>
        </w:rPr>
        <w:t xml:space="preserve"> </w:t>
      </w:r>
      <w:r w:rsidRPr="00A7022A">
        <w:rPr>
          <w:rFonts w:ascii="Tahoma" w:hAnsi="Tahoma" w:cs="Tahoma"/>
          <w:b/>
        </w:rPr>
        <w:tab/>
        <w:t>5</w:t>
      </w:r>
      <w:r w:rsidR="00A7022A" w:rsidRPr="00A7022A">
        <w:rPr>
          <w:rFonts w:ascii="Tahoma" w:hAnsi="Tahoma" w:cs="Tahoma"/>
          <w:b/>
        </w:rPr>
        <w:t>0</w:t>
      </w:r>
      <w:r w:rsidRPr="00A7022A">
        <w:rPr>
          <w:rFonts w:ascii="Tahoma" w:hAnsi="Tahoma" w:cs="Tahoma"/>
          <w:b/>
        </w:rPr>
        <w:t> 000,00 zł</w:t>
      </w:r>
    </w:p>
    <w:p w14:paraId="201DCB1F" w14:textId="77777777" w:rsidR="00F639EF" w:rsidRPr="00A7022A" w:rsidRDefault="00F639EF" w:rsidP="00F639EF">
      <w:pPr>
        <w:ind w:left="426"/>
        <w:jc w:val="both"/>
        <w:rPr>
          <w:rFonts w:ascii="Tahoma" w:hAnsi="Tahoma" w:cs="Tahoma"/>
          <w:b/>
        </w:rPr>
      </w:pPr>
    </w:p>
    <w:p w14:paraId="320620E1" w14:textId="77777777" w:rsidR="00F639EF" w:rsidRPr="00A7022A" w:rsidRDefault="00F639EF" w:rsidP="00F639EF">
      <w:pPr>
        <w:ind w:left="426"/>
        <w:jc w:val="both"/>
        <w:rPr>
          <w:rFonts w:ascii="Tahoma" w:hAnsi="Tahoma" w:cs="Tahoma"/>
          <w:bCs/>
        </w:rPr>
      </w:pPr>
      <w:r w:rsidRPr="00A7022A">
        <w:rPr>
          <w:rFonts w:ascii="Tahoma" w:hAnsi="Tahoma" w:cs="Tahoma"/>
          <w:bCs/>
        </w:rPr>
        <w:t>od rabunku w transporcie na terenie RP</w:t>
      </w:r>
    </w:p>
    <w:p w14:paraId="30282F8E" w14:textId="0E53EE80" w:rsidR="00F639EF" w:rsidRPr="00D517FE" w:rsidRDefault="00F639EF" w:rsidP="00F639EF">
      <w:pPr>
        <w:ind w:left="426"/>
        <w:jc w:val="both"/>
        <w:rPr>
          <w:rFonts w:ascii="Tahoma" w:hAnsi="Tahoma" w:cs="Tahoma"/>
          <w:b/>
          <w:color w:val="FF0000"/>
        </w:rPr>
      </w:pPr>
      <w:r w:rsidRPr="00A7022A">
        <w:rPr>
          <w:rFonts w:ascii="Tahoma" w:hAnsi="Tahoma" w:cs="Tahoma"/>
        </w:rPr>
        <w:t>suma ubezpieczenia:</w:t>
      </w:r>
      <w:r w:rsidRPr="00A7022A">
        <w:rPr>
          <w:rFonts w:ascii="Tahoma" w:hAnsi="Tahoma" w:cs="Tahoma"/>
          <w:b/>
        </w:rPr>
        <w:t xml:space="preserve"> </w:t>
      </w:r>
      <w:r w:rsidRPr="00A7022A">
        <w:rPr>
          <w:rFonts w:ascii="Tahoma" w:hAnsi="Tahoma" w:cs="Tahoma"/>
          <w:b/>
        </w:rPr>
        <w:tab/>
        <w:t>5</w:t>
      </w:r>
      <w:r w:rsidR="00A7022A" w:rsidRPr="00A7022A">
        <w:rPr>
          <w:rFonts w:ascii="Tahoma" w:hAnsi="Tahoma" w:cs="Tahoma"/>
          <w:b/>
        </w:rPr>
        <w:t>0</w:t>
      </w:r>
      <w:r w:rsidRPr="00A7022A">
        <w:rPr>
          <w:rFonts w:ascii="Tahoma" w:hAnsi="Tahoma" w:cs="Tahoma"/>
          <w:b/>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lastRenderedPageBreak/>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484A42"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484A42">
        <w:rPr>
          <w:rFonts w:ascii="Tahoma" w:hAnsi="Tahoma" w:cs="Tahoma"/>
        </w:rPr>
        <w:t>do Ubezpieczonego, ławek, koszy, pojemników na odpady oraz wyposażenia placów zabaw);</w:t>
      </w:r>
    </w:p>
    <w:p w14:paraId="3C6D5FD5" w14:textId="03FBEA7E" w:rsidR="00F639EF" w:rsidRPr="00484A42" w:rsidRDefault="00F639EF" w:rsidP="00F639EF">
      <w:pPr>
        <w:ind w:left="2835"/>
        <w:jc w:val="both"/>
        <w:rPr>
          <w:rFonts w:ascii="Tahoma" w:hAnsi="Tahoma" w:cs="Tahoma"/>
        </w:rPr>
      </w:pPr>
      <w:r w:rsidRPr="00484A42">
        <w:rPr>
          <w:rFonts w:ascii="Tahoma" w:hAnsi="Tahoma" w:cs="Tahoma"/>
        </w:rPr>
        <w:t>mienie pracownicze i uczniowskie – do limitu odpowiedzialności 2</w:t>
      </w:r>
      <w:r w:rsidR="00484A42" w:rsidRPr="00484A42">
        <w:rPr>
          <w:rFonts w:ascii="Tahoma" w:hAnsi="Tahoma" w:cs="Tahoma"/>
        </w:rPr>
        <w:t xml:space="preserve"> </w:t>
      </w:r>
      <w:r w:rsidRPr="00484A42">
        <w:rPr>
          <w:rFonts w:ascii="Tahoma" w:hAnsi="Tahoma" w:cs="Tahoma"/>
        </w:rPr>
        <w:t>000 zł;</w:t>
      </w:r>
    </w:p>
    <w:p w14:paraId="4B023B54" w14:textId="0C94B917" w:rsidR="00F639EF" w:rsidRPr="00484A42" w:rsidRDefault="00F639EF" w:rsidP="00F639EF">
      <w:pPr>
        <w:ind w:left="2835"/>
        <w:jc w:val="both"/>
        <w:rPr>
          <w:rFonts w:ascii="Tahoma" w:hAnsi="Tahoma" w:cs="Tahoma"/>
        </w:rPr>
      </w:pPr>
      <w:r w:rsidRPr="00484A42">
        <w:rPr>
          <w:rFonts w:ascii="Tahoma" w:hAnsi="Tahoma" w:cs="Tahoma"/>
        </w:rPr>
        <w:t xml:space="preserve">środki obrotowe/zapasy (np. materiały  budowlane i remontowe, części zamienne, paliwo /w tym paliwo w pojazdach </w:t>
      </w:r>
      <w:r w:rsidRPr="00484A42">
        <w:rPr>
          <w:rFonts w:ascii="Tahoma" w:hAnsi="Tahoma" w:cs="Tahoma"/>
          <w:sz w:val="18"/>
          <w:szCs w:val="18"/>
        </w:rPr>
        <w:t>do limitu 2 000 zł</w:t>
      </w:r>
      <w:r w:rsidRPr="00484A42">
        <w:rPr>
          <w:rFonts w:ascii="Tahoma" w:hAnsi="Tahoma" w:cs="Tahoma"/>
        </w:rPr>
        <w:t>/, itp.), których posiadanie można udokumentować.</w:t>
      </w:r>
    </w:p>
    <w:p w14:paraId="2FAAF443" w14:textId="77777777" w:rsidR="00F639EF" w:rsidRPr="00484A42" w:rsidRDefault="00F639EF" w:rsidP="00F639EF">
      <w:pPr>
        <w:tabs>
          <w:tab w:val="left" w:pos="833"/>
        </w:tabs>
        <w:autoSpaceDE w:val="0"/>
        <w:autoSpaceDN w:val="0"/>
        <w:adjustRightInd w:val="0"/>
        <w:ind w:left="2835"/>
        <w:jc w:val="both"/>
        <w:rPr>
          <w:rFonts w:ascii="Tahoma" w:hAnsi="Tahoma" w:cs="Tahoma"/>
        </w:rPr>
      </w:pPr>
      <w:r w:rsidRPr="00484A42">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19B4460D" w:rsidR="00F639EF" w:rsidRPr="00484A42" w:rsidRDefault="00F639EF" w:rsidP="00F639EF">
      <w:pPr>
        <w:ind w:left="425"/>
        <w:rPr>
          <w:rFonts w:ascii="Tahoma" w:hAnsi="Tahoma" w:cs="Tahoma"/>
          <w:i/>
        </w:rPr>
      </w:pPr>
      <w:r w:rsidRPr="00A7022A">
        <w:rPr>
          <w:rFonts w:ascii="Tahoma" w:hAnsi="Tahoma" w:cs="Tahoma"/>
        </w:rPr>
        <w:t xml:space="preserve">suma ubezpieczenia: </w:t>
      </w:r>
      <w:r w:rsidRPr="00A7022A">
        <w:rPr>
          <w:rFonts w:ascii="Tahoma" w:hAnsi="Tahoma" w:cs="Tahoma"/>
        </w:rPr>
        <w:tab/>
      </w:r>
      <w:r w:rsidR="00A7022A" w:rsidRPr="00A7022A">
        <w:rPr>
          <w:rFonts w:ascii="Tahoma" w:hAnsi="Tahoma" w:cs="Tahoma"/>
          <w:b/>
          <w:bCs/>
        </w:rPr>
        <w:t>15</w:t>
      </w:r>
      <w:r w:rsidRPr="00A7022A">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84A42">
        <w:rPr>
          <w:rFonts w:ascii="Tahoma" w:hAnsi="Tahoma" w:cs="Tahoma"/>
          <w:sz w:val="20"/>
          <w:szCs w:val="20"/>
        </w:rPr>
        <w:t>geologiczne i górnicze w rozumieniu Prawa geologicznego i górniczego</w:t>
      </w:r>
      <w:r w:rsidR="00E87015" w:rsidRPr="00484A42">
        <w:rPr>
          <w:rFonts w:ascii="Tahoma" w:hAnsi="Tahoma" w:cs="Tahoma"/>
          <w:sz w:val="20"/>
          <w:szCs w:val="20"/>
        </w:rPr>
        <w:t xml:space="preserve"> oraz inne wynikające </w:t>
      </w:r>
      <w:r w:rsidR="007B3EB0" w:rsidRPr="00484A42">
        <w:rPr>
          <w:rFonts w:ascii="Tahoma" w:hAnsi="Tahoma" w:cs="Tahoma"/>
          <w:sz w:val="20"/>
          <w:szCs w:val="20"/>
        </w:rPr>
        <w:t>z zapadania lub</w:t>
      </w:r>
      <w:r w:rsidR="007B3EB0">
        <w:rPr>
          <w:rFonts w:ascii="Tahoma" w:hAnsi="Tahoma" w:cs="Tahoma"/>
          <w:sz w:val="20"/>
          <w:szCs w:val="20"/>
        </w:rPr>
        <w:t xml:space="preserve"> </w:t>
      </w:r>
      <w:r w:rsidR="00E87015" w:rsidRPr="006A5B36">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484A42"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484A42">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30065EE1"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UWAGA:</w:t>
      </w:r>
      <w:r w:rsidR="00484A42">
        <w:rPr>
          <w:rFonts w:ascii="Tahoma" w:hAnsi="Tahoma" w:cs="Tahoma"/>
          <w:b/>
        </w:rPr>
        <w:t xml:space="preserve"> </w:t>
      </w:r>
      <w:r w:rsidRPr="00AC194F">
        <w:rPr>
          <w:rFonts w:ascii="Tahoma" w:hAnsi="Tahoma" w:cs="Tahoma"/>
          <w:b/>
        </w:rPr>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05BF27A2"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11602209" w14:textId="77777777" w:rsidR="00484A42" w:rsidRPr="00B42B47" w:rsidRDefault="00484A42"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5BC8B316"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zwykła z limitem odpowiedzialności</w:t>
      </w:r>
      <w:r w:rsidR="00484A42">
        <w:rPr>
          <w:rFonts w:ascii="Tahoma" w:hAnsi="Tahoma" w:cs="Tahoma"/>
        </w:rPr>
        <w:t xml:space="preserve"> </w:t>
      </w:r>
      <w:r w:rsidRPr="00484A42">
        <w:rPr>
          <w:rFonts w:ascii="Tahoma" w:hAnsi="Tahoma" w:cs="Tahoma"/>
          <w:b/>
          <w:bCs/>
        </w:rPr>
        <w:t>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w:t>
      </w:r>
      <w:r w:rsidRPr="00F576F1">
        <w:rPr>
          <w:rFonts w:ascii="Tahoma" w:hAnsi="Tahoma" w:cs="Tahoma"/>
        </w:rPr>
        <w:lastRenderedPageBreak/>
        <w:t>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1FE1CEC"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terytorium </w:t>
      </w:r>
      <w:r w:rsidRPr="00484A42">
        <w:rPr>
          <w:rFonts w:ascii="Tahoma" w:hAnsi="Tahoma" w:cs="Tahoma"/>
          <w:sz w:val="20"/>
        </w:rPr>
        <w:t>RP</w:t>
      </w:r>
      <w:r w:rsidR="00484A42" w:rsidRPr="00484A42">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12E1297" w:rsidR="00F639EF" w:rsidRPr="00163EAC" w:rsidRDefault="00F639EF" w:rsidP="00F639EF">
      <w:pPr>
        <w:ind w:left="426"/>
        <w:jc w:val="both"/>
        <w:rPr>
          <w:rFonts w:ascii="Tahoma" w:hAnsi="Tahoma" w:cs="Tahoma"/>
        </w:rPr>
      </w:pPr>
      <w:r w:rsidRPr="00163EAC">
        <w:rPr>
          <w:rFonts w:ascii="Tahoma" w:hAnsi="Tahoma" w:cs="Tahoma"/>
        </w:rPr>
        <w:t>Wykaz sprzętu elektronicznego w tabeli</w:t>
      </w:r>
      <w:r w:rsidR="00163EAC" w:rsidRPr="00163EAC">
        <w:rPr>
          <w:rFonts w:ascii="Tahoma" w:hAnsi="Tahoma" w:cs="Tahoma"/>
        </w:rPr>
        <w:t xml:space="preserve"> nr 3</w:t>
      </w:r>
      <w:r w:rsidRPr="00163EAC">
        <w:rPr>
          <w:rFonts w:ascii="Tahoma" w:hAnsi="Tahoma" w:cs="Tahoma"/>
        </w:rPr>
        <w:t xml:space="preserve"> w załączniku nr </w:t>
      </w:r>
      <w:r w:rsidR="00A7022A" w:rsidRPr="00163EAC">
        <w:rPr>
          <w:rFonts w:ascii="Tahoma" w:hAnsi="Tahoma" w:cs="Tahoma"/>
        </w:rPr>
        <w:t>6</w:t>
      </w:r>
    </w:p>
    <w:p w14:paraId="31833BC6" w14:textId="77777777" w:rsidR="00F639EF" w:rsidRPr="00163EAC" w:rsidRDefault="00F639EF" w:rsidP="00F639EF">
      <w:pPr>
        <w:ind w:left="426"/>
        <w:jc w:val="both"/>
        <w:rPr>
          <w:rFonts w:ascii="Tahoma" w:hAnsi="Tahoma" w:cs="Tahoma"/>
          <w:b/>
        </w:rPr>
      </w:pPr>
      <w:r w:rsidRPr="00163EAC">
        <w:rPr>
          <w:rFonts w:ascii="Tahoma" w:hAnsi="Tahoma" w:cs="Tahoma"/>
          <w:b/>
        </w:rPr>
        <w:t>Sprzęt stacjonarny</w:t>
      </w:r>
    </w:p>
    <w:p w14:paraId="1298F585" w14:textId="5D9448E1" w:rsidR="00F639EF" w:rsidRPr="00163EAC" w:rsidRDefault="00F639EF" w:rsidP="00F639EF">
      <w:pPr>
        <w:ind w:left="426"/>
        <w:jc w:val="both"/>
        <w:rPr>
          <w:rFonts w:ascii="Tahoma" w:hAnsi="Tahoma" w:cs="Tahoma"/>
          <w:b/>
          <w:i/>
        </w:rPr>
      </w:pPr>
      <w:r w:rsidRPr="00163EAC">
        <w:rPr>
          <w:rFonts w:ascii="Tahoma" w:hAnsi="Tahoma" w:cs="Tahoma"/>
          <w:b/>
          <w:i/>
        </w:rPr>
        <w:t xml:space="preserve">Łączna suma ubezpieczenia: </w:t>
      </w:r>
      <w:r w:rsidR="00163EAC" w:rsidRPr="00163EAC">
        <w:rPr>
          <w:rFonts w:ascii="Tahoma" w:hAnsi="Tahoma" w:cs="Tahoma"/>
          <w:b/>
          <w:i/>
        </w:rPr>
        <w:t>1 376 401,65</w:t>
      </w:r>
      <w:r w:rsidRPr="00163EAC">
        <w:rPr>
          <w:rFonts w:ascii="Tahoma" w:hAnsi="Tahoma" w:cs="Tahoma"/>
          <w:b/>
          <w:i/>
        </w:rPr>
        <w:t xml:space="preserve"> zł</w:t>
      </w:r>
    </w:p>
    <w:p w14:paraId="110FB9F3" w14:textId="77777777" w:rsidR="00F639EF" w:rsidRPr="00163EAC" w:rsidRDefault="00F639EF" w:rsidP="00F639EF">
      <w:pPr>
        <w:ind w:left="426"/>
        <w:jc w:val="both"/>
        <w:rPr>
          <w:rFonts w:ascii="Tahoma" w:hAnsi="Tahoma" w:cs="Tahoma"/>
        </w:rPr>
      </w:pPr>
    </w:p>
    <w:p w14:paraId="235D4F75" w14:textId="77777777" w:rsidR="00F639EF" w:rsidRPr="00163EAC" w:rsidRDefault="00F639EF" w:rsidP="00F639EF">
      <w:pPr>
        <w:ind w:left="426"/>
        <w:jc w:val="both"/>
        <w:rPr>
          <w:rFonts w:ascii="Tahoma" w:hAnsi="Tahoma" w:cs="Tahoma"/>
          <w:b/>
        </w:rPr>
      </w:pPr>
      <w:r w:rsidRPr="00163EAC">
        <w:rPr>
          <w:rFonts w:ascii="Tahoma" w:hAnsi="Tahoma" w:cs="Tahoma"/>
          <w:b/>
        </w:rPr>
        <w:t>Sprzęt przenośny</w:t>
      </w:r>
    </w:p>
    <w:p w14:paraId="4DBE0D7A" w14:textId="4450D589" w:rsidR="00F639EF" w:rsidRPr="00163EAC" w:rsidRDefault="00F639EF" w:rsidP="00F639EF">
      <w:pPr>
        <w:ind w:left="426"/>
        <w:jc w:val="both"/>
        <w:rPr>
          <w:rFonts w:ascii="Tahoma" w:hAnsi="Tahoma" w:cs="Tahoma"/>
          <w:b/>
          <w:i/>
        </w:rPr>
      </w:pPr>
      <w:r w:rsidRPr="00163EAC">
        <w:rPr>
          <w:rFonts w:ascii="Tahoma" w:hAnsi="Tahoma" w:cs="Tahoma"/>
          <w:b/>
          <w:i/>
        </w:rPr>
        <w:t xml:space="preserve">Łączna suma ubezpieczenia: </w:t>
      </w:r>
      <w:r w:rsidR="00163EAC" w:rsidRPr="00163EAC">
        <w:rPr>
          <w:rFonts w:ascii="Tahoma" w:hAnsi="Tahoma" w:cs="Tahoma"/>
          <w:b/>
          <w:i/>
        </w:rPr>
        <w:t>620 432,75</w:t>
      </w:r>
      <w:r w:rsidRPr="00163EAC">
        <w:rPr>
          <w:rFonts w:ascii="Tahoma" w:hAnsi="Tahoma" w:cs="Tahoma"/>
          <w:b/>
          <w:i/>
        </w:rPr>
        <w:t xml:space="preserve"> zł</w:t>
      </w:r>
    </w:p>
    <w:p w14:paraId="0F17D039" w14:textId="77777777" w:rsidR="00F639EF" w:rsidRPr="00163EAC" w:rsidRDefault="00F639EF" w:rsidP="00F639EF">
      <w:pPr>
        <w:rPr>
          <w:rFonts w:ascii="Tahoma" w:hAnsi="Tahoma" w:cs="Tahoma"/>
          <w:b/>
        </w:rPr>
      </w:pPr>
    </w:p>
    <w:p w14:paraId="1F9BD873" w14:textId="77777777" w:rsidR="00F639EF" w:rsidRPr="00163EAC" w:rsidRDefault="00F639EF" w:rsidP="00F639EF">
      <w:pPr>
        <w:rPr>
          <w:rFonts w:ascii="Tahoma" w:hAnsi="Tahoma" w:cs="Tahoma"/>
          <w:b/>
        </w:rPr>
      </w:pPr>
      <w:r w:rsidRPr="00163EAC">
        <w:rPr>
          <w:rFonts w:ascii="Tahoma" w:hAnsi="Tahoma" w:cs="Tahoma"/>
          <w:b/>
        </w:rPr>
        <w:t xml:space="preserve">       Monitoring wizyjny</w:t>
      </w:r>
    </w:p>
    <w:p w14:paraId="38CB8107" w14:textId="033A1836" w:rsidR="00F639EF" w:rsidRDefault="00F639EF" w:rsidP="00F639EF">
      <w:pPr>
        <w:ind w:left="426"/>
        <w:jc w:val="both"/>
        <w:rPr>
          <w:rFonts w:ascii="Tahoma" w:hAnsi="Tahoma" w:cs="Tahoma"/>
          <w:b/>
          <w:i/>
        </w:rPr>
      </w:pPr>
      <w:r w:rsidRPr="00163EAC">
        <w:rPr>
          <w:rFonts w:ascii="Tahoma" w:hAnsi="Tahoma" w:cs="Tahoma"/>
          <w:b/>
          <w:i/>
        </w:rPr>
        <w:t xml:space="preserve">Łączna suma ubezpieczenia: </w:t>
      </w:r>
      <w:r w:rsidR="00163EAC" w:rsidRPr="00163EAC">
        <w:rPr>
          <w:rFonts w:ascii="Tahoma" w:hAnsi="Tahoma" w:cs="Tahoma"/>
          <w:b/>
          <w:i/>
        </w:rPr>
        <w:t>30 805,96</w:t>
      </w:r>
      <w:r w:rsidRPr="00163EAC">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15E0E64D" w14:textId="3B213C66" w:rsidR="00F639EF" w:rsidRPr="00484A42"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484A42">
        <w:rPr>
          <w:rFonts w:ascii="Tahoma" w:hAnsi="Tahoma" w:cs="Tahoma"/>
          <w:sz w:val="20"/>
        </w:rPr>
        <w:t xml:space="preserve">odzyskanie danych przez wyspecjalizowane firmy z uszkodzonych dysków twardych i wymiennych nośników danych. </w:t>
      </w:r>
      <w:r w:rsidR="00A551CF" w:rsidRPr="00484A4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484A42">
        <w:rPr>
          <w:rFonts w:ascii="Tahoma" w:hAnsi="Tahoma" w:cs="Tahoma"/>
          <w:b/>
          <w:sz w:val="20"/>
        </w:rPr>
        <w:t xml:space="preserve">. </w:t>
      </w:r>
      <w:r w:rsidRPr="00484A42">
        <w:rPr>
          <w:rFonts w:ascii="Tahoma" w:hAnsi="Tahoma" w:cs="Tahoma"/>
          <w:sz w:val="20"/>
        </w:rPr>
        <w:t>Ochrona dotyczy również sprzętu elektronicznego ubezpieczonego w ramach ubezpieczenia mienia od wszystkich ryzyk.</w:t>
      </w:r>
    </w:p>
    <w:p w14:paraId="6FEFCDB2" w14:textId="77777777" w:rsidR="00F639EF" w:rsidRPr="00484A42" w:rsidRDefault="00F639EF" w:rsidP="00F639EF">
      <w:pPr>
        <w:pStyle w:val="Tekstpodstawowywcity3"/>
        <w:spacing w:line="240" w:lineRule="auto"/>
        <w:ind w:left="425"/>
        <w:rPr>
          <w:rFonts w:ascii="Tahoma" w:hAnsi="Tahoma" w:cs="Tahoma"/>
          <w:sz w:val="20"/>
        </w:rPr>
      </w:pPr>
      <w:r w:rsidRPr="00484A42">
        <w:rPr>
          <w:rFonts w:ascii="Tahoma" w:hAnsi="Tahoma" w:cs="Tahoma"/>
          <w:sz w:val="20"/>
        </w:rPr>
        <w:t>System ubezpieczeń  na pierwsze ryzyko</w:t>
      </w:r>
    </w:p>
    <w:p w14:paraId="5DB30891" w14:textId="77777777" w:rsidR="00F639EF" w:rsidRPr="00484A42" w:rsidRDefault="00F639EF" w:rsidP="00F639EF">
      <w:pPr>
        <w:pStyle w:val="Tekstpodstawowywcity3"/>
        <w:spacing w:line="240" w:lineRule="auto"/>
        <w:ind w:left="425"/>
        <w:rPr>
          <w:rFonts w:ascii="Tahoma" w:hAnsi="Tahoma" w:cs="Tahoma"/>
          <w:b/>
          <w:sz w:val="20"/>
        </w:rPr>
      </w:pPr>
      <w:r w:rsidRPr="00484A42">
        <w:rPr>
          <w:rFonts w:ascii="Tahoma" w:hAnsi="Tahoma" w:cs="Tahoma"/>
          <w:sz w:val="20"/>
        </w:rPr>
        <w:t xml:space="preserve">Suma ubezpieczenia:   </w:t>
      </w:r>
      <w:r w:rsidRPr="00484A42">
        <w:rPr>
          <w:rFonts w:ascii="Tahoma" w:hAnsi="Tahoma" w:cs="Tahoma"/>
          <w:b/>
          <w:sz w:val="20"/>
        </w:rPr>
        <w:t>50 000,00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0EE999AB" w14:textId="77777777" w:rsidR="00F639EF" w:rsidRPr="0017582A" w:rsidRDefault="00F639EF" w:rsidP="00F639EF">
      <w:pPr>
        <w:pStyle w:val="Tekstpodstawowywcity3"/>
        <w:spacing w:line="240" w:lineRule="auto"/>
        <w:ind w:left="425"/>
        <w:rPr>
          <w:rFonts w:ascii="Tahoma" w:hAnsi="Tahoma" w:cs="Tahoma"/>
          <w:b/>
          <w:color w:val="FF0000"/>
          <w:sz w:val="20"/>
        </w:rPr>
      </w:pPr>
      <w:r w:rsidRPr="0017582A">
        <w:rPr>
          <w:rFonts w:ascii="Tahoma" w:hAnsi="Tahoma" w:cs="Tahoma"/>
          <w:color w:val="000000"/>
          <w:sz w:val="20"/>
        </w:rPr>
        <w:t>Suma ubezpieczenia:</w:t>
      </w:r>
      <w:r w:rsidRPr="00484A42">
        <w:rPr>
          <w:rFonts w:ascii="Tahoma" w:hAnsi="Tahoma" w:cs="Tahoma"/>
          <w:sz w:val="20"/>
        </w:rPr>
        <w:t xml:space="preserve">   </w:t>
      </w:r>
      <w:r w:rsidRPr="00484A42">
        <w:rPr>
          <w:rFonts w:ascii="Tahoma" w:hAnsi="Tahoma" w:cs="Tahoma"/>
          <w:b/>
          <w:sz w:val="20"/>
        </w:rPr>
        <w:t>10 000,00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59F3EA2A" w14:textId="6FB2DB27" w:rsidR="00F639EF" w:rsidRDefault="00F639EF" w:rsidP="00F639EF">
      <w:pPr>
        <w:pStyle w:val="Tekstpodstawowywcity3"/>
        <w:spacing w:line="240" w:lineRule="auto"/>
        <w:ind w:left="425"/>
        <w:rPr>
          <w:rFonts w:ascii="Tahoma" w:hAnsi="Tahoma" w:cs="Tahoma"/>
          <w:b/>
          <w:color w:val="FF0000"/>
          <w:sz w:val="20"/>
        </w:rPr>
      </w:pPr>
      <w:r w:rsidRPr="0017582A">
        <w:rPr>
          <w:rFonts w:ascii="Tahoma" w:hAnsi="Tahoma" w:cs="Tahoma"/>
          <w:color w:val="000000"/>
          <w:sz w:val="20"/>
        </w:rPr>
        <w:t xml:space="preserve">Suma ubezpieczenia:   </w:t>
      </w:r>
      <w:r w:rsidR="00484A42" w:rsidRPr="00484A42">
        <w:rPr>
          <w:rFonts w:ascii="Tahoma" w:hAnsi="Tahoma" w:cs="Tahoma"/>
          <w:b/>
          <w:sz w:val="20"/>
        </w:rPr>
        <w:t>10</w:t>
      </w:r>
      <w:r w:rsidRPr="00484A42">
        <w:rPr>
          <w:rFonts w:ascii="Tahoma" w:hAnsi="Tahoma" w:cs="Tahoma"/>
          <w:b/>
          <w:sz w:val="20"/>
        </w:rPr>
        <w:t>0 000,00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D5353D"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prowadzonej działalności, powstałe na skutek szkody w sprzęcie elektronicznym. Dla kosztów proporcjonalnych okres odszkodowawczy wynosi maksymalnie 3 miesiące.</w:t>
      </w:r>
    </w:p>
    <w:p w14:paraId="191043AA" w14:textId="77777777" w:rsidR="00F639EF" w:rsidRPr="00D5353D" w:rsidRDefault="00F639EF" w:rsidP="00F639EF">
      <w:pPr>
        <w:pStyle w:val="Tekstpodstawowywcity3"/>
        <w:spacing w:line="240" w:lineRule="auto"/>
        <w:ind w:left="425"/>
        <w:rPr>
          <w:rFonts w:ascii="Tahoma" w:hAnsi="Tahoma" w:cs="Tahoma"/>
          <w:sz w:val="20"/>
        </w:rPr>
      </w:pPr>
      <w:r w:rsidRPr="00D5353D">
        <w:rPr>
          <w:rFonts w:ascii="Tahoma" w:hAnsi="Tahoma" w:cs="Tahoma"/>
          <w:sz w:val="20"/>
        </w:rPr>
        <w:t>System ubezpieczeń  na pierwsze ryzyko</w:t>
      </w:r>
    </w:p>
    <w:p w14:paraId="20009A0A" w14:textId="5E4C19D9" w:rsidR="00F639EF" w:rsidRPr="00D5353D" w:rsidRDefault="00F639EF" w:rsidP="00F639EF">
      <w:pPr>
        <w:pStyle w:val="Tekstpodstawowywcity3"/>
        <w:spacing w:line="240" w:lineRule="auto"/>
        <w:ind w:left="425"/>
        <w:rPr>
          <w:rFonts w:ascii="Tahoma" w:hAnsi="Tahoma" w:cs="Tahoma"/>
          <w:b/>
          <w:color w:val="FF0000"/>
          <w:sz w:val="20"/>
        </w:rPr>
      </w:pPr>
      <w:r w:rsidRPr="00D5353D">
        <w:rPr>
          <w:rFonts w:ascii="Tahoma" w:hAnsi="Tahoma" w:cs="Tahoma"/>
          <w:sz w:val="20"/>
        </w:rPr>
        <w:t xml:space="preserve">Suma ubezpieczenia:   </w:t>
      </w:r>
      <w:r w:rsidR="00484A42" w:rsidRPr="00484A42">
        <w:rPr>
          <w:rFonts w:ascii="Tahoma" w:hAnsi="Tahoma" w:cs="Tahoma"/>
          <w:b/>
          <w:sz w:val="20"/>
        </w:rPr>
        <w:t>3</w:t>
      </w:r>
      <w:r w:rsidRPr="00484A42">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lastRenderedPageBreak/>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484A42" w:rsidRDefault="00F639EF" w:rsidP="00F639EF">
      <w:pPr>
        <w:pStyle w:val="Nagwek3"/>
        <w:ind w:left="0"/>
        <w:jc w:val="both"/>
        <w:rPr>
          <w:rFonts w:ascii="Tahoma" w:hAnsi="Tahoma" w:cs="Tahoma"/>
          <w:sz w:val="20"/>
        </w:rPr>
      </w:pPr>
      <w:r w:rsidRPr="00484A42">
        <w:rPr>
          <w:rFonts w:ascii="Tahoma" w:hAnsi="Tahoma" w:cs="Tahoma"/>
          <w:sz w:val="20"/>
        </w:rPr>
        <w:t xml:space="preserve">D. UBEZPIECZENIE NNW OSÓB SKIEROWANYCH DO ROBÓT PUBLICZNYCH, PRAC SPOŁECZNIE UŻYTECZNYCH, PRAC INTERWENCYJNYCH Z URZĘDU PRACY, </w:t>
      </w:r>
      <w:r w:rsidR="007061D5" w:rsidRPr="00484A42">
        <w:rPr>
          <w:rFonts w:ascii="Tahoma" w:hAnsi="Tahoma" w:cs="Tahoma"/>
          <w:sz w:val="20"/>
        </w:rPr>
        <w:t xml:space="preserve">OSÓB SKIEROWANYCH WYROKIEM SĄDU DO WYNONYWANIA PRAC, </w:t>
      </w:r>
      <w:r w:rsidRPr="00484A42">
        <w:rPr>
          <w:rFonts w:ascii="Tahoma" w:hAnsi="Tahoma" w:cs="Tahoma"/>
          <w:sz w:val="20"/>
        </w:rPr>
        <w:t>WOLONTARIUSZY, PRAKTYKANTÓW, STAŻYSTÓW:</w:t>
      </w:r>
    </w:p>
    <w:p w14:paraId="6543E502" w14:textId="77777777" w:rsidR="00F639EF" w:rsidRPr="00484A42" w:rsidRDefault="00F639EF" w:rsidP="00F639EF">
      <w:pPr>
        <w:tabs>
          <w:tab w:val="left" w:pos="1134"/>
        </w:tabs>
        <w:ind w:left="1134" w:hanging="1134"/>
        <w:jc w:val="both"/>
        <w:rPr>
          <w:rFonts w:ascii="Tahoma" w:hAnsi="Tahoma" w:cs="Tahoma"/>
          <w:b/>
        </w:rPr>
      </w:pPr>
      <w:r w:rsidRPr="00484A42">
        <w:rPr>
          <w:rFonts w:ascii="Tahoma" w:hAnsi="Tahoma" w:cs="Tahoma"/>
          <w:b/>
        </w:rPr>
        <w:t xml:space="preserve">UWAGA: </w:t>
      </w:r>
      <w:r w:rsidRPr="00484A42">
        <w:rPr>
          <w:rFonts w:ascii="Tahoma" w:hAnsi="Tahoma" w:cs="Tahoma"/>
          <w:b/>
        </w:rPr>
        <w:tab/>
        <w:t>Wysokość franszyz i udziałów własnych</w:t>
      </w:r>
    </w:p>
    <w:p w14:paraId="78B57CE0" w14:textId="77777777" w:rsidR="00F639EF" w:rsidRPr="00484A42" w:rsidRDefault="00F639EF" w:rsidP="00F639EF">
      <w:pPr>
        <w:tabs>
          <w:tab w:val="left" w:pos="1134"/>
        </w:tabs>
        <w:ind w:left="1134" w:hanging="1134"/>
        <w:jc w:val="both"/>
        <w:rPr>
          <w:rFonts w:ascii="Tahoma" w:hAnsi="Tahoma" w:cs="Tahoma"/>
        </w:rPr>
      </w:pPr>
      <w:r w:rsidRPr="00484A42">
        <w:rPr>
          <w:rFonts w:ascii="Tahoma" w:hAnsi="Tahoma" w:cs="Tahoma"/>
        </w:rPr>
        <w:tab/>
        <w:t xml:space="preserve">Franszyza integralna: brak </w:t>
      </w:r>
    </w:p>
    <w:p w14:paraId="6584A6F1" w14:textId="77777777" w:rsidR="00F639EF" w:rsidRPr="00484A42" w:rsidRDefault="00F639EF" w:rsidP="00F639EF">
      <w:pPr>
        <w:tabs>
          <w:tab w:val="left" w:pos="1134"/>
        </w:tabs>
        <w:ind w:left="1134" w:hanging="1134"/>
        <w:jc w:val="both"/>
        <w:rPr>
          <w:rFonts w:ascii="Tahoma" w:hAnsi="Tahoma" w:cs="Tahoma"/>
        </w:rPr>
      </w:pPr>
      <w:r w:rsidRPr="00484A42">
        <w:rPr>
          <w:rFonts w:ascii="Tahoma" w:hAnsi="Tahoma" w:cs="Tahoma"/>
        </w:rPr>
        <w:tab/>
        <w:t xml:space="preserve">Franszyza redukcyjna, udział własny: brak </w:t>
      </w:r>
    </w:p>
    <w:p w14:paraId="2D055846" w14:textId="77777777" w:rsidR="00F639EF" w:rsidRPr="00A7022A" w:rsidRDefault="00F639EF" w:rsidP="00F639EF">
      <w:pPr>
        <w:jc w:val="both"/>
        <w:rPr>
          <w:rFonts w:ascii="Tahoma" w:hAnsi="Tahoma" w:cs="Tahoma"/>
          <w:b/>
        </w:rPr>
      </w:pPr>
      <w:r w:rsidRPr="00484A42">
        <w:rPr>
          <w:rFonts w:ascii="Tahoma" w:hAnsi="Tahoma" w:cs="Tahoma"/>
        </w:rPr>
        <w:t>Suma ubezpieczenia</w:t>
      </w:r>
      <w:r w:rsidRPr="00A7022A">
        <w:rPr>
          <w:rFonts w:ascii="Tahoma" w:hAnsi="Tahoma" w:cs="Tahoma"/>
        </w:rPr>
        <w:t>:</w:t>
      </w:r>
      <w:r w:rsidRPr="00A7022A">
        <w:rPr>
          <w:rFonts w:ascii="Tahoma" w:hAnsi="Tahoma" w:cs="Tahoma"/>
        </w:rPr>
        <w:tab/>
      </w:r>
      <w:r w:rsidRPr="00A7022A">
        <w:rPr>
          <w:rFonts w:ascii="Tahoma" w:hAnsi="Tahoma" w:cs="Tahoma"/>
          <w:b/>
        </w:rPr>
        <w:t>5 000,00 zł</w:t>
      </w:r>
    </w:p>
    <w:p w14:paraId="41183E69" w14:textId="77777777" w:rsidR="00F639EF" w:rsidRPr="00A7022A" w:rsidRDefault="00F639EF" w:rsidP="00F639EF">
      <w:pPr>
        <w:jc w:val="both"/>
        <w:rPr>
          <w:rFonts w:ascii="Tahoma" w:hAnsi="Tahoma" w:cs="Tahoma"/>
        </w:rPr>
      </w:pPr>
      <w:r w:rsidRPr="00A7022A">
        <w:rPr>
          <w:rFonts w:ascii="Tahoma" w:hAnsi="Tahoma" w:cs="Tahoma"/>
        </w:rPr>
        <w:t>zakres świadczeń:</w:t>
      </w:r>
      <w:r w:rsidRPr="00A7022A">
        <w:rPr>
          <w:rFonts w:ascii="Tahoma" w:hAnsi="Tahoma" w:cs="Tahoma"/>
        </w:rPr>
        <w:tab/>
      </w:r>
      <w:r w:rsidRPr="00A7022A">
        <w:rPr>
          <w:rFonts w:ascii="Tahoma" w:hAnsi="Tahoma" w:cs="Tahoma"/>
        </w:rPr>
        <w:tab/>
        <w:t>podstawowy + zawał serca i udar mózgu</w:t>
      </w:r>
    </w:p>
    <w:p w14:paraId="5A1F18D6" w14:textId="77777777" w:rsidR="00F639EF" w:rsidRPr="00A7022A" w:rsidRDefault="00F639EF" w:rsidP="00F639EF">
      <w:pPr>
        <w:jc w:val="both"/>
        <w:rPr>
          <w:rFonts w:ascii="Tahoma" w:hAnsi="Tahoma" w:cs="Tahoma"/>
        </w:rPr>
      </w:pPr>
      <w:r w:rsidRPr="00A7022A">
        <w:rPr>
          <w:rFonts w:ascii="Tahoma" w:hAnsi="Tahoma" w:cs="Tahoma"/>
        </w:rPr>
        <w:t>czas odpowiedzialności:</w:t>
      </w:r>
      <w:r w:rsidRPr="00A7022A">
        <w:rPr>
          <w:rFonts w:ascii="Tahoma" w:hAnsi="Tahoma" w:cs="Tahoma"/>
        </w:rPr>
        <w:tab/>
        <w:t>praca + droga</w:t>
      </w:r>
    </w:p>
    <w:p w14:paraId="7608A9A6" w14:textId="77777777" w:rsidR="00F639EF" w:rsidRPr="00A7022A" w:rsidRDefault="00F639EF" w:rsidP="00F639EF">
      <w:pPr>
        <w:jc w:val="both"/>
        <w:rPr>
          <w:rFonts w:ascii="Tahoma" w:hAnsi="Tahoma" w:cs="Tahoma"/>
        </w:rPr>
      </w:pPr>
      <w:r w:rsidRPr="00A7022A">
        <w:rPr>
          <w:rFonts w:ascii="Tahoma" w:hAnsi="Tahoma" w:cs="Tahoma"/>
        </w:rPr>
        <w:t>forma zawarcia ubezpieczenia:</w:t>
      </w:r>
      <w:r w:rsidRPr="00A7022A">
        <w:rPr>
          <w:rFonts w:ascii="Tahoma" w:hAnsi="Tahoma" w:cs="Tahoma"/>
        </w:rPr>
        <w:tab/>
        <w:t>bezimienna</w:t>
      </w:r>
    </w:p>
    <w:p w14:paraId="45613253" w14:textId="0B863B7A" w:rsidR="00F639EF" w:rsidRPr="00484A42" w:rsidRDefault="00F639EF" w:rsidP="00F639EF">
      <w:pPr>
        <w:jc w:val="both"/>
        <w:rPr>
          <w:rFonts w:ascii="Tahoma" w:hAnsi="Tahoma" w:cs="Tahoma"/>
        </w:rPr>
      </w:pPr>
      <w:r w:rsidRPr="00A7022A">
        <w:rPr>
          <w:rFonts w:ascii="Tahoma" w:hAnsi="Tahoma" w:cs="Tahoma"/>
        </w:rPr>
        <w:t>liczba ubezpieczonych:</w:t>
      </w:r>
      <w:r w:rsidRPr="00A7022A">
        <w:rPr>
          <w:rFonts w:ascii="Tahoma" w:hAnsi="Tahoma" w:cs="Tahoma"/>
        </w:rPr>
        <w:tab/>
      </w:r>
      <w:r w:rsidR="00484A42" w:rsidRPr="00A7022A">
        <w:rPr>
          <w:rFonts w:ascii="Tahoma" w:hAnsi="Tahoma" w:cs="Tahoma"/>
        </w:rPr>
        <w:t>20</w:t>
      </w:r>
      <w:r w:rsidRPr="00A7022A">
        <w:rPr>
          <w:rFonts w:ascii="Tahoma" w:hAnsi="Tahoma" w:cs="Tahoma"/>
        </w:rPr>
        <w:t xml:space="preserve"> osób</w:t>
      </w:r>
    </w:p>
    <w:p w14:paraId="3CD47F15" w14:textId="77777777" w:rsidR="00F639EF" w:rsidRPr="00484A42" w:rsidRDefault="00F639EF" w:rsidP="00F639EF">
      <w:pPr>
        <w:pStyle w:val="Wcicienormalne"/>
        <w:ind w:left="0"/>
      </w:pPr>
    </w:p>
    <w:p w14:paraId="3F1C15CE" w14:textId="77777777" w:rsidR="00F639EF" w:rsidRPr="00484A42" w:rsidRDefault="00F639EF" w:rsidP="00F639EF">
      <w:r w:rsidRPr="00484A42">
        <w:rPr>
          <w:rFonts w:ascii="Tahoma" w:hAnsi="Tahoma" w:cs="Tahoma"/>
          <w:bCs/>
          <w:u w:val="single"/>
        </w:rPr>
        <w:t>Świadczenia dla zakresu podstawowego obejmują co najmniej:</w:t>
      </w:r>
    </w:p>
    <w:p w14:paraId="337D5D1F" w14:textId="77777777" w:rsidR="00F639EF" w:rsidRPr="00484A42" w:rsidRDefault="00F639EF" w:rsidP="00934CE2">
      <w:pPr>
        <w:numPr>
          <w:ilvl w:val="0"/>
          <w:numId w:val="35"/>
        </w:numPr>
      </w:pPr>
      <w:r w:rsidRPr="00484A42">
        <w:rPr>
          <w:rFonts w:ascii="Tahoma" w:hAnsi="Tahoma" w:cs="Tahoma"/>
          <w:bCs/>
        </w:rPr>
        <w:t>świadczenie w tytułu śmierci ubezpieczonego w następstwie nieszczęśliwego wypadku albo zdarzenia objętego umową (100% sumy ubezpieczenia),</w:t>
      </w:r>
    </w:p>
    <w:p w14:paraId="6B6A4D91" w14:textId="77777777" w:rsidR="00F639EF" w:rsidRPr="00484A42" w:rsidRDefault="00F639EF" w:rsidP="00934CE2">
      <w:pPr>
        <w:numPr>
          <w:ilvl w:val="0"/>
          <w:numId w:val="35"/>
        </w:numPr>
      </w:pPr>
      <w:r w:rsidRPr="00484A4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84A42" w:rsidRDefault="00F639EF" w:rsidP="00934CE2">
      <w:pPr>
        <w:numPr>
          <w:ilvl w:val="0"/>
          <w:numId w:val="35"/>
        </w:numPr>
      </w:pPr>
      <w:r w:rsidRPr="00484A4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84A42" w:rsidRDefault="00F639EF" w:rsidP="00934CE2">
      <w:pPr>
        <w:numPr>
          <w:ilvl w:val="0"/>
          <w:numId w:val="35"/>
        </w:numPr>
      </w:pPr>
      <w:r w:rsidRPr="00484A42">
        <w:rPr>
          <w:rFonts w:ascii="Tahoma" w:hAnsi="Tahoma" w:cs="Tahoma"/>
          <w:bCs/>
        </w:rPr>
        <w:lastRenderedPageBreak/>
        <w:t>zwrot kosztów nabycia przedmiotów ortopedycznych i środków pomocniczych (do 15% sumy ubezpieczenia),</w:t>
      </w:r>
    </w:p>
    <w:p w14:paraId="0DC8B2C9" w14:textId="77777777" w:rsidR="00F639EF" w:rsidRPr="00484A42" w:rsidRDefault="00F639EF" w:rsidP="00934CE2">
      <w:pPr>
        <w:numPr>
          <w:ilvl w:val="0"/>
          <w:numId w:val="35"/>
        </w:numPr>
      </w:pPr>
      <w:r w:rsidRPr="00484A42">
        <w:rPr>
          <w:rFonts w:ascii="Tahoma" w:hAnsi="Tahoma" w:cs="Tahoma"/>
          <w:bCs/>
        </w:rPr>
        <w:t>zwrot kosztów przeszkolenia zawodowego inwalidów (do 15% sumy ubezpieczenia),</w:t>
      </w:r>
    </w:p>
    <w:p w14:paraId="677F75C0" w14:textId="77777777" w:rsidR="00F639EF" w:rsidRPr="00484A42" w:rsidRDefault="00F639EF" w:rsidP="00934CE2">
      <w:pPr>
        <w:numPr>
          <w:ilvl w:val="0"/>
          <w:numId w:val="35"/>
        </w:numPr>
      </w:pPr>
      <w:r w:rsidRPr="00484A42">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Default="0028702F" w:rsidP="00F639EF">
      <w:pPr>
        <w:pStyle w:val="Wcicienormalne"/>
        <w:ind w:left="0"/>
        <w:rPr>
          <w:color w:val="FF0000"/>
        </w:rPr>
      </w:pPr>
    </w:p>
    <w:p w14:paraId="15171917" w14:textId="60816A6D" w:rsidR="00F639EF" w:rsidRPr="00484A42" w:rsidRDefault="00EE235B" w:rsidP="00484A42">
      <w:pPr>
        <w:pStyle w:val="Wcicienormalne"/>
        <w:ind w:left="0"/>
        <w:rPr>
          <w:rFonts w:ascii="Tahoma" w:hAnsi="Tahoma" w:cs="Tahoma"/>
        </w:rPr>
      </w:pPr>
      <w:r w:rsidRPr="00484A42">
        <w:rPr>
          <w:b/>
        </w:rPr>
        <w:t xml:space="preserve"> </w:t>
      </w:r>
      <w:bookmarkStart w:id="15" w:name="_Hlk65145670"/>
      <w:r w:rsidR="00F639EF" w:rsidRPr="00484A42">
        <w:rPr>
          <w:rFonts w:ascii="Tahoma" w:hAnsi="Tahoma" w:cs="Tahoma"/>
        </w:rPr>
        <w:t>F. UBEZPIECZENIE MASZYN I URZĄDZEŃ OD USZKODZEŃ OD WSZYSTKICH RYZYK</w:t>
      </w:r>
    </w:p>
    <w:p w14:paraId="322A3104" w14:textId="77777777" w:rsidR="00F639EF" w:rsidRPr="00484A42" w:rsidRDefault="00F639EF" w:rsidP="00F639EF">
      <w:pPr>
        <w:jc w:val="both"/>
        <w:rPr>
          <w:rFonts w:ascii="Tahoma" w:hAnsi="Tahoma" w:cs="Tahoma"/>
        </w:rPr>
      </w:pPr>
    </w:p>
    <w:p w14:paraId="143ADA8F" w14:textId="77777777" w:rsidR="00484A42" w:rsidRPr="00484A42" w:rsidRDefault="00484A42" w:rsidP="00484A42">
      <w:pPr>
        <w:tabs>
          <w:tab w:val="left" w:pos="1134"/>
        </w:tabs>
        <w:ind w:left="1134" w:hanging="1134"/>
        <w:jc w:val="both"/>
        <w:rPr>
          <w:rFonts w:ascii="Tahoma" w:hAnsi="Tahoma" w:cs="Tahoma"/>
          <w:b/>
        </w:rPr>
      </w:pPr>
      <w:r w:rsidRPr="00484A42">
        <w:rPr>
          <w:rFonts w:ascii="Tahoma" w:hAnsi="Tahoma" w:cs="Tahoma"/>
          <w:b/>
        </w:rPr>
        <w:t>UWAGA: Wysokość franszyz i udziałów własnych</w:t>
      </w:r>
    </w:p>
    <w:p w14:paraId="30DF6676" w14:textId="77777777" w:rsidR="00484A42" w:rsidRPr="00484A42" w:rsidRDefault="00484A42" w:rsidP="00484A42">
      <w:pPr>
        <w:tabs>
          <w:tab w:val="left" w:pos="1134"/>
        </w:tabs>
        <w:ind w:left="1134" w:hanging="1134"/>
        <w:jc w:val="both"/>
        <w:rPr>
          <w:rFonts w:ascii="Tahoma" w:hAnsi="Tahoma" w:cs="Tahoma"/>
          <w:b/>
        </w:rPr>
      </w:pPr>
      <w:r w:rsidRPr="00484A42">
        <w:rPr>
          <w:rFonts w:ascii="Tahoma" w:hAnsi="Tahoma" w:cs="Tahoma"/>
        </w:rPr>
        <w:tab/>
        <w:t>Franszyza integralna: brak</w:t>
      </w:r>
    </w:p>
    <w:p w14:paraId="056A846D" w14:textId="62670EFB" w:rsidR="00484A42" w:rsidRPr="00484A42" w:rsidRDefault="00484A42" w:rsidP="00484A42">
      <w:pPr>
        <w:tabs>
          <w:tab w:val="left" w:pos="1134"/>
        </w:tabs>
        <w:ind w:left="1134" w:hanging="1134"/>
        <w:jc w:val="both"/>
        <w:rPr>
          <w:rFonts w:ascii="Tahoma" w:hAnsi="Tahoma" w:cs="Tahoma"/>
        </w:rPr>
      </w:pPr>
      <w:r w:rsidRPr="00484A42">
        <w:rPr>
          <w:rFonts w:ascii="Tahoma" w:hAnsi="Tahoma" w:cs="Tahoma"/>
        </w:rPr>
        <w:tab/>
        <w:t xml:space="preserve">Franszyza redukcyjna, udział własny: brak </w:t>
      </w:r>
    </w:p>
    <w:p w14:paraId="26B694AB" w14:textId="77777777" w:rsidR="00484A42" w:rsidRPr="00484A42" w:rsidRDefault="00484A42" w:rsidP="00484A42">
      <w:pPr>
        <w:tabs>
          <w:tab w:val="left" w:pos="1134"/>
        </w:tabs>
        <w:ind w:left="1134" w:hanging="1134"/>
        <w:jc w:val="both"/>
        <w:rPr>
          <w:rFonts w:ascii="Tahoma" w:hAnsi="Tahoma" w:cs="Tahoma"/>
        </w:rPr>
      </w:pPr>
    </w:p>
    <w:p w14:paraId="1878BF33" w14:textId="77777777" w:rsidR="00F639EF" w:rsidRPr="00484A42" w:rsidRDefault="00F639EF" w:rsidP="00F639EF">
      <w:pPr>
        <w:jc w:val="both"/>
        <w:rPr>
          <w:rFonts w:ascii="Tahoma" w:hAnsi="Tahoma" w:cs="Tahoma"/>
        </w:rPr>
      </w:pPr>
      <w:r w:rsidRPr="00484A42">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4272C6" w:rsidRDefault="00F639EF" w:rsidP="00F639EF">
      <w:pPr>
        <w:jc w:val="both"/>
        <w:rPr>
          <w:rFonts w:ascii="Tahoma" w:hAnsi="Tahoma" w:cs="Tahoma"/>
          <w:color w:val="FF0000"/>
          <w:u w:val="single"/>
        </w:rPr>
      </w:pPr>
    </w:p>
    <w:p w14:paraId="571A9B74" w14:textId="77777777" w:rsidR="00F639EF" w:rsidRPr="00484A42" w:rsidRDefault="00F639EF" w:rsidP="00F639EF">
      <w:pPr>
        <w:jc w:val="both"/>
        <w:rPr>
          <w:rFonts w:ascii="Tahoma" w:hAnsi="Tahoma" w:cs="Tahoma"/>
        </w:rPr>
      </w:pPr>
      <w:r w:rsidRPr="00484A42">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484A42" w:rsidRDefault="00F639EF" w:rsidP="00F639EF">
      <w:pPr>
        <w:jc w:val="both"/>
        <w:rPr>
          <w:rFonts w:ascii="Tahoma" w:hAnsi="Tahoma" w:cs="Tahoma"/>
        </w:rPr>
      </w:pPr>
      <w:r w:rsidRPr="00484A42">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484A42" w:rsidRDefault="00F639EF" w:rsidP="00F639EF">
      <w:pPr>
        <w:jc w:val="both"/>
        <w:rPr>
          <w:rFonts w:ascii="Tahoma" w:hAnsi="Tahoma" w:cs="Tahoma"/>
        </w:rPr>
      </w:pPr>
    </w:p>
    <w:p w14:paraId="52074EC1" w14:textId="77777777" w:rsidR="00F639EF" w:rsidRPr="00484A42" w:rsidRDefault="00F639EF" w:rsidP="00F639EF">
      <w:pPr>
        <w:jc w:val="both"/>
        <w:rPr>
          <w:rFonts w:ascii="Tahoma" w:hAnsi="Tahoma" w:cs="Tahoma"/>
        </w:rPr>
      </w:pPr>
      <w:r w:rsidRPr="00484A42">
        <w:rPr>
          <w:rFonts w:ascii="Tahoma" w:hAnsi="Tahoma" w:cs="Tahoma"/>
        </w:rPr>
        <w:t>Zakres ubezpieczenia winien obejmować co najmniej następujące ryzyka i koszty:</w:t>
      </w:r>
    </w:p>
    <w:p w14:paraId="7D65349A" w14:textId="25A7ED67" w:rsidR="00F639EF" w:rsidRPr="00484A42" w:rsidRDefault="00F639EF" w:rsidP="00F639EF">
      <w:pPr>
        <w:jc w:val="both"/>
        <w:rPr>
          <w:rFonts w:ascii="Tahoma" w:hAnsi="Tahoma" w:cs="Tahoma"/>
          <w:iCs/>
        </w:rPr>
      </w:pPr>
      <w:r w:rsidRPr="00484A42">
        <w:rPr>
          <w:rFonts w:ascii="Tahoma" w:hAnsi="Tahoma" w:cs="Tahoma"/>
        </w:rPr>
        <w:t xml:space="preserve">wszelkie szkody materialne (fizyczne) polegające na utracie przedmiotu ubezpieczenia, jego uszkodzeniu lub zniszczeniu wskutek </w:t>
      </w:r>
      <w:r w:rsidR="00B53676" w:rsidRPr="00484A42">
        <w:rPr>
          <w:rFonts w:ascii="Tahoma" w:hAnsi="Tahoma" w:cs="Tahoma"/>
        </w:rPr>
        <w:t xml:space="preserve">nagłej, </w:t>
      </w:r>
      <w:r w:rsidRPr="00484A42">
        <w:rPr>
          <w:rFonts w:ascii="Tahoma" w:hAnsi="Tahoma" w:cs="Tahoma"/>
        </w:rPr>
        <w:t xml:space="preserve">nieprzewidzianej i niezależnej od ubezpieczającego przyczyny. Postanowienia </w:t>
      </w:r>
      <w:r w:rsidRPr="00484A42">
        <w:rPr>
          <w:rFonts w:ascii="Tahoma" w:hAnsi="Tahoma" w:cs="Tahoma"/>
          <w:iCs/>
        </w:rPr>
        <w:t>OWU Ubezpieczyciela ograniczające lub wyłączające jego odpowi</w:t>
      </w:r>
      <w:r w:rsidR="0028702F" w:rsidRPr="00484A42">
        <w:rPr>
          <w:rFonts w:ascii="Tahoma" w:hAnsi="Tahoma" w:cs="Tahoma"/>
          <w:iCs/>
        </w:rPr>
        <w:t xml:space="preserve">edzialność mają  zastosowanie, </w:t>
      </w:r>
      <w:r w:rsidRPr="00484A42">
        <w:rPr>
          <w:rFonts w:ascii="Tahoma" w:hAnsi="Tahoma" w:cs="Tahoma"/>
          <w:iCs/>
        </w:rPr>
        <w:t>z zastrzeżeniem że ochrona ubezpieczeniowa winna obejmować co najmniej ryzyka i szkody opisane poniżej.</w:t>
      </w:r>
    </w:p>
    <w:p w14:paraId="2E9FE6C4" w14:textId="77777777" w:rsidR="00F639EF" w:rsidRPr="00484A42" w:rsidRDefault="00F639EF" w:rsidP="00F639EF">
      <w:pPr>
        <w:jc w:val="both"/>
        <w:rPr>
          <w:rFonts w:ascii="Tahoma" w:hAnsi="Tahoma" w:cs="Tahoma"/>
          <w:iCs/>
        </w:rPr>
      </w:pPr>
    </w:p>
    <w:p w14:paraId="4764B98E" w14:textId="77777777" w:rsidR="00F639EF" w:rsidRPr="00484A42" w:rsidRDefault="00F639EF" w:rsidP="00F639EF">
      <w:pPr>
        <w:jc w:val="both"/>
        <w:rPr>
          <w:rFonts w:ascii="Tahoma" w:hAnsi="Tahoma" w:cs="Tahoma"/>
        </w:rPr>
      </w:pPr>
      <w:r w:rsidRPr="00484A42">
        <w:rPr>
          <w:rFonts w:ascii="Tahoma" w:hAnsi="Tahoma" w:cs="Tahoma"/>
        </w:rPr>
        <w:t>Ubezpieczenie powinno obejmować w szczególności szkody spowodowane przez:</w:t>
      </w:r>
    </w:p>
    <w:p w14:paraId="7E2F59F1" w14:textId="77777777" w:rsidR="00F639EF" w:rsidRPr="00484A42" w:rsidRDefault="00F639EF" w:rsidP="00F639EF">
      <w:pPr>
        <w:jc w:val="both"/>
        <w:rPr>
          <w:rFonts w:ascii="Tahoma" w:hAnsi="Tahoma" w:cs="Tahoma"/>
        </w:rPr>
      </w:pPr>
      <w:r w:rsidRPr="00484A42">
        <w:rPr>
          <w:rFonts w:ascii="Tahoma" w:hAnsi="Tahoma" w:cs="Tahoma"/>
        </w:rPr>
        <w:t>- ukryte błędy projektowe lub ukryte błędy konstrukcyjne,</w:t>
      </w:r>
    </w:p>
    <w:p w14:paraId="799A7F30" w14:textId="77777777" w:rsidR="00F639EF" w:rsidRPr="00484A42" w:rsidRDefault="00F639EF" w:rsidP="00F639EF">
      <w:pPr>
        <w:jc w:val="both"/>
        <w:rPr>
          <w:rFonts w:ascii="Tahoma" w:hAnsi="Tahoma" w:cs="Tahoma"/>
        </w:rPr>
      </w:pPr>
      <w:r w:rsidRPr="00484A42">
        <w:rPr>
          <w:rFonts w:ascii="Tahoma" w:hAnsi="Tahoma" w:cs="Tahoma"/>
        </w:rPr>
        <w:t>- ukryte wady materiałowe,</w:t>
      </w:r>
    </w:p>
    <w:p w14:paraId="370E5265" w14:textId="77777777" w:rsidR="00F639EF" w:rsidRPr="00484A42" w:rsidRDefault="00F639EF" w:rsidP="00F639EF">
      <w:pPr>
        <w:jc w:val="both"/>
        <w:rPr>
          <w:rFonts w:ascii="Tahoma" w:hAnsi="Tahoma" w:cs="Tahoma"/>
        </w:rPr>
      </w:pPr>
      <w:r w:rsidRPr="00484A42">
        <w:rPr>
          <w:rFonts w:ascii="Tahoma" w:hAnsi="Tahoma" w:cs="Tahoma"/>
        </w:rPr>
        <w:t>- ukryte wady fabryczne, z wyłączeniem uszkodzeń, za które odpowiada producent lub dostawca w tytułu rękojmi bądź gwarancji,</w:t>
      </w:r>
    </w:p>
    <w:p w14:paraId="3B7BAD35" w14:textId="77777777" w:rsidR="00F639EF" w:rsidRPr="00484A42" w:rsidRDefault="00F639EF" w:rsidP="00F639EF">
      <w:pPr>
        <w:jc w:val="both"/>
        <w:rPr>
          <w:rFonts w:ascii="Tahoma" w:hAnsi="Tahoma" w:cs="Tahoma"/>
        </w:rPr>
      </w:pPr>
      <w:r w:rsidRPr="00484A42">
        <w:rPr>
          <w:rFonts w:ascii="Tahoma" w:hAnsi="Tahoma" w:cs="Tahoma"/>
        </w:rPr>
        <w:t>- niewłaściwą obsługę,</w:t>
      </w:r>
    </w:p>
    <w:p w14:paraId="12B08CCB" w14:textId="77777777" w:rsidR="00F639EF" w:rsidRPr="00484A42" w:rsidRDefault="00F639EF" w:rsidP="00F639EF">
      <w:pPr>
        <w:jc w:val="both"/>
        <w:rPr>
          <w:rFonts w:ascii="Tahoma" w:hAnsi="Tahoma" w:cs="Tahoma"/>
        </w:rPr>
      </w:pPr>
      <w:r w:rsidRPr="00484A42">
        <w:rPr>
          <w:rFonts w:ascii="Tahoma" w:hAnsi="Tahoma" w:cs="Tahoma"/>
        </w:rPr>
        <w:t>- dewastację,</w:t>
      </w:r>
    </w:p>
    <w:p w14:paraId="1A16069D" w14:textId="77777777" w:rsidR="00F639EF" w:rsidRPr="00484A42" w:rsidRDefault="00F639EF" w:rsidP="00F639EF">
      <w:pPr>
        <w:jc w:val="both"/>
        <w:rPr>
          <w:rFonts w:ascii="Tahoma" w:hAnsi="Tahoma" w:cs="Tahoma"/>
        </w:rPr>
      </w:pPr>
      <w:r w:rsidRPr="00484A42">
        <w:rPr>
          <w:rFonts w:ascii="Tahoma" w:hAnsi="Tahoma" w:cs="Tahoma"/>
        </w:rPr>
        <w:t>- działanie sił odśrodkowych,</w:t>
      </w:r>
    </w:p>
    <w:p w14:paraId="5A0877B8" w14:textId="77777777" w:rsidR="00F639EF" w:rsidRPr="00484A42" w:rsidRDefault="00F639EF" w:rsidP="00F639EF">
      <w:pPr>
        <w:jc w:val="both"/>
        <w:rPr>
          <w:rFonts w:ascii="Tahoma" w:hAnsi="Tahoma" w:cs="Tahoma"/>
        </w:rPr>
      </w:pPr>
      <w:r w:rsidRPr="00484A42">
        <w:rPr>
          <w:rFonts w:ascii="Tahoma" w:hAnsi="Tahoma" w:cs="Tahoma"/>
        </w:rPr>
        <w:t>- niedziałanie lub wadliwe działanie urządzeń sygnalizacyjnych, kontrolno - pomiarowych lub zabezpieczających,</w:t>
      </w:r>
    </w:p>
    <w:p w14:paraId="11E5C103" w14:textId="77777777" w:rsidR="00F639EF" w:rsidRPr="00484A42" w:rsidRDefault="00F639EF" w:rsidP="00F639EF">
      <w:pPr>
        <w:jc w:val="both"/>
        <w:rPr>
          <w:rFonts w:ascii="Tahoma" w:hAnsi="Tahoma" w:cs="Tahoma"/>
        </w:rPr>
      </w:pPr>
      <w:r w:rsidRPr="00484A42">
        <w:rPr>
          <w:rFonts w:ascii="Tahoma" w:hAnsi="Tahoma" w:cs="Tahoma"/>
        </w:rPr>
        <w:t>- niedobór wody w kotłach,</w:t>
      </w:r>
    </w:p>
    <w:p w14:paraId="362A4A89" w14:textId="77777777" w:rsidR="00F639EF" w:rsidRPr="00484A42" w:rsidRDefault="00F639EF" w:rsidP="00F639EF">
      <w:pPr>
        <w:jc w:val="both"/>
        <w:rPr>
          <w:rFonts w:ascii="Tahoma" w:hAnsi="Tahoma" w:cs="Tahoma"/>
        </w:rPr>
      </w:pPr>
      <w:r w:rsidRPr="00484A42">
        <w:rPr>
          <w:rFonts w:ascii="Tahoma" w:hAnsi="Tahoma" w:cs="Tahoma"/>
        </w:rPr>
        <w:t>- nadmierne ciśnienie lub temperaturę wewnątrz maszyny (urządzenia), implozję,</w:t>
      </w:r>
    </w:p>
    <w:p w14:paraId="0F7A3753" w14:textId="77777777" w:rsidR="00F639EF" w:rsidRPr="00484A42" w:rsidRDefault="00F639EF" w:rsidP="00F639EF">
      <w:pPr>
        <w:jc w:val="both"/>
        <w:rPr>
          <w:rFonts w:ascii="Tahoma" w:hAnsi="Tahoma" w:cs="Tahoma"/>
        </w:rPr>
      </w:pPr>
      <w:r w:rsidRPr="00484A42">
        <w:rPr>
          <w:rFonts w:ascii="Tahoma" w:hAnsi="Tahoma" w:cs="Tahoma"/>
        </w:rPr>
        <w:t>- zwarcie, przepięcie, przetężenie, uszkodzenie izolacji i inne przyczyny elektryczne</w:t>
      </w:r>
    </w:p>
    <w:p w14:paraId="5EA91E8D" w14:textId="77777777" w:rsidR="00F639EF" w:rsidRPr="00484A42" w:rsidRDefault="00F639EF" w:rsidP="00F639EF">
      <w:pPr>
        <w:jc w:val="both"/>
        <w:rPr>
          <w:rFonts w:ascii="Tahoma" w:hAnsi="Tahoma" w:cs="Tahoma"/>
        </w:rPr>
      </w:pPr>
      <w:r w:rsidRPr="00484A42">
        <w:rPr>
          <w:rFonts w:ascii="Tahoma" w:hAnsi="Tahoma" w:cs="Tahoma"/>
        </w:rPr>
        <w:t>- poluzowanie się części,</w:t>
      </w:r>
    </w:p>
    <w:p w14:paraId="1905F84B" w14:textId="77777777" w:rsidR="00F639EF" w:rsidRPr="00484A42" w:rsidRDefault="00F639EF" w:rsidP="00F639EF">
      <w:pPr>
        <w:jc w:val="both"/>
        <w:rPr>
          <w:rFonts w:ascii="Tahoma" w:hAnsi="Tahoma" w:cs="Tahoma"/>
        </w:rPr>
      </w:pPr>
      <w:r w:rsidRPr="00484A42">
        <w:rPr>
          <w:rFonts w:ascii="Tahoma" w:hAnsi="Tahoma" w:cs="Tahoma"/>
        </w:rPr>
        <w:t>- dostanie się ciała obcego,</w:t>
      </w:r>
    </w:p>
    <w:p w14:paraId="15130C65" w14:textId="18DE7574" w:rsidR="00F639EF" w:rsidRPr="00484A42" w:rsidRDefault="00F639EF" w:rsidP="00F639EF">
      <w:pPr>
        <w:jc w:val="both"/>
        <w:rPr>
          <w:rFonts w:ascii="Tahoma" w:hAnsi="Tahoma" w:cs="Tahoma"/>
        </w:rPr>
      </w:pPr>
      <w:r w:rsidRPr="00484A42">
        <w:rPr>
          <w:rFonts w:ascii="Tahoma" w:hAnsi="Tahoma" w:cs="Tahoma"/>
        </w:rPr>
        <w:t>- wzrost albo spadek napięcia bądź natężenia prądu, zanik jednej lub kilku faz</w:t>
      </w:r>
      <w:r w:rsidR="004F5CC8" w:rsidRPr="00484A42">
        <w:rPr>
          <w:rFonts w:ascii="Tahoma" w:hAnsi="Tahoma" w:cs="Tahoma"/>
        </w:rPr>
        <w:t>,</w:t>
      </w:r>
    </w:p>
    <w:p w14:paraId="294CADEC" w14:textId="7F4117AC" w:rsidR="004F5CC8" w:rsidRPr="00484A42" w:rsidRDefault="004F5CC8" w:rsidP="00F639EF">
      <w:pPr>
        <w:jc w:val="both"/>
        <w:rPr>
          <w:rFonts w:ascii="Tahoma" w:hAnsi="Tahoma" w:cs="Tahoma"/>
        </w:rPr>
      </w:pPr>
      <w:r w:rsidRPr="00484A42">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484A42">
        <w:rPr>
          <w:rFonts w:ascii="Tahoma" w:hAnsi="Tahoma" w:cs="Tahoma"/>
        </w:rPr>
        <w:br/>
        <w:t>i materiałów.</w:t>
      </w:r>
    </w:p>
    <w:p w14:paraId="16CF4C8B" w14:textId="51E7E511" w:rsidR="00F639EF" w:rsidRPr="00484A42" w:rsidRDefault="00F639EF" w:rsidP="00F639EF">
      <w:pPr>
        <w:jc w:val="both"/>
        <w:rPr>
          <w:rFonts w:ascii="Tahoma" w:hAnsi="Tahoma" w:cs="Tahoma"/>
        </w:rPr>
      </w:pPr>
      <w:r w:rsidRPr="00484A42">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p>
    <w:p w14:paraId="29B83FC6" w14:textId="77777777" w:rsidR="00F639EF" w:rsidRPr="004272C6" w:rsidRDefault="00F639EF" w:rsidP="00F639EF">
      <w:pPr>
        <w:jc w:val="both"/>
        <w:rPr>
          <w:rFonts w:ascii="Tahoma" w:hAnsi="Tahoma" w:cs="Tahoma"/>
          <w:color w:val="FF0000"/>
        </w:rPr>
      </w:pPr>
    </w:p>
    <w:p w14:paraId="1C734927" w14:textId="77777777" w:rsidR="00F639EF" w:rsidRPr="00484A42" w:rsidRDefault="00F639EF" w:rsidP="00F639EF">
      <w:pPr>
        <w:jc w:val="both"/>
        <w:rPr>
          <w:rFonts w:ascii="Tahoma" w:hAnsi="Tahoma" w:cs="Tahoma"/>
        </w:rPr>
      </w:pPr>
      <w:r w:rsidRPr="00484A42">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484A42" w:rsidRDefault="00F639EF" w:rsidP="00F639EF">
      <w:pPr>
        <w:jc w:val="both"/>
        <w:rPr>
          <w:rFonts w:ascii="Tahoma" w:hAnsi="Tahoma" w:cs="Tahoma"/>
        </w:rPr>
      </w:pPr>
    </w:p>
    <w:p w14:paraId="1CB3B2B1" w14:textId="79460BA2" w:rsidR="00F639EF" w:rsidRPr="00484A42" w:rsidRDefault="00F639EF" w:rsidP="00F639EF">
      <w:pPr>
        <w:jc w:val="both"/>
        <w:rPr>
          <w:rFonts w:ascii="Tahoma" w:hAnsi="Tahoma" w:cs="Tahoma"/>
        </w:rPr>
      </w:pPr>
      <w:r w:rsidRPr="00484A42">
        <w:rPr>
          <w:rFonts w:ascii="Tahoma" w:hAnsi="Tahoma" w:cs="Tahoma"/>
        </w:rPr>
        <w:t xml:space="preserve">Rodzaj wartości: wartość odtworzeniowa/wartość rzeczywista </w:t>
      </w:r>
    </w:p>
    <w:p w14:paraId="34DAF9E2" w14:textId="77777777" w:rsidR="00F639EF" w:rsidRPr="00484A42" w:rsidRDefault="00F639EF" w:rsidP="00F639EF">
      <w:pPr>
        <w:jc w:val="both"/>
        <w:rPr>
          <w:rFonts w:ascii="Tahoma" w:hAnsi="Tahoma" w:cs="Tahoma"/>
          <w:u w:val="single"/>
        </w:rPr>
      </w:pPr>
    </w:p>
    <w:p w14:paraId="4FB114D0" w14:textId="77777777" w:rsidR="00F639EF" w:rsidRPr="00484A42" w:rsidRDefault="00F639EF" w:rsidP="00F639EF">
      <w:pPr>
        <w:jc w:val="both"/>
        <w:rPr>
          <w:rFonts w:ascii="Tahoma" w:hAnsi="Tahoma" w:cs="Tahoma"/>
          <w:u w:val="single"/>
        </w:rPr>
      </w:pPr>
      <w:r w:rsidRPr="00484A42">
        <w:rPr>
          <w:rFonts w:ascii="Tahoma" w:hAnsi="Tahoma" w:cs="Tahoma"/>
          <w:u w:val="single"/>
        </w:rPr>
        <w:t xml:space="preserve">Likwidacja szkód: </w:t>
      </w:r>
    </w:p>
    <w:p w14:paraId="577854DD" w14:textId="77777777" w:rsidR="00F639EF" w:rsidRPr="00484A42" w:rsidRDefault="00F639EF" w:rsidP="00934CE2">
      <w:pPr>
        <w:numPr>
          <w:ilvl w:val="0"/>
          <w:numId w:val="65"/>
        </w:numPr>
        <w:tabs>
          <w:tab w:val="num" w:pos="928"/>
        </w:tabs>
        <w:suppressAutoHyphens/>
        <w:jc w:val="both"/>
        <w:rPr>
          <w:rFonts w:ascii="Tahoma" w:hAnsi="Tahoma" w:cs="Tahoma"/>
        </w:rPr>
      </w:pPr>
      <w:r w:rsidRPr="00484A42">
        <w:rPr>
          <w:rFonts w:ascii="Tahoma" w:hAnsi="Tahoma" w:cs="Tahoma"/>
        </w:rPr>
        <w:t xml:space="preserve">w przypadku szkody całkowitej </w:t>
      </w:r>
    </w:p>
    <w:p w14:paraId="3E5C924E" w14:textId="77777777" w:rsidR="00F639EF" w:rsidRPr="00484A42" w:rsidRDefault="00F639EF" w:rsidP="00F639EF">
      <w:pPr>
        <w:ind w:left="928"/>
        <w:jc w:val="both"/>
        <w:rPr>
          <w:rFonts w:ascii="Tahoma" w:hAnsi="Tahoma" w:cs="Tahoma"/>
        </w:rPr>
      </w:pPr>
      <w:r w:rsidRPr="00484A42">
        <w:rPr>
          <w:rFonts w:ascii="Tahoma" w:hAnsi="Tahoma" w:cs="Tahoma"/>
        </w:rPr>
        <w:lastRenderedPageBreak/>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484A42" w:rsidRDefault="00F639EF" w:rsidP="00F639EF">
      <w:pPr>
        <w:ind w:left="928"/>
        <w:jc w:val="both"/>
        <w:rPr>
          <w:rFonts w:ascii="Tahoma" w:hAnsi="Tahoma" w:cs="Tahoma"/>
        </w:rPr>
      </w:pPr>
      <w:r w:rsidRPr="00484A42">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484A42" w:rsidRDefault="00F639EF" w:rsidP="00934CE2">
      <w:pPr>
        <w:numPr>
          <w:ilvl w:val="0"/>
          <w:numId w:val="65"/>
        </w:numPr>
        <w:tabs>
          <w:tab w:val="clear" w:pos="1146"/>
          <w:tab w:val="num" w:pos="928"/>
        </w:tabs>
        <w:suppressAutoHyphens/>
        <w:ind w:left="928"/>
        <w:jc w:val="both"/>
        <w:rPr>
          <w:rFonts w:ascii="Tahoma" w:hAnsi="Tahoma" w:cs="Tahoma"/>
        </w:rPr>
      </w:pPr>
      <w:r w:rsidRPr="00484A42">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484A42" w:rsidRDefault="00F639EF" w:rsidP="00934CE2">
      <w:pPr>
        <w:numPr>
          <w:ilvl w:val="0"/>
          <w:numId w:val="65"/>
        </w:numPr>
        <w:tabs>
          <w:tab w:val="clear" w:pos="1146"/>
          <w:tab w:val="num" w:pos="928"/>
        </w:tabs>
        <w:suppressAutoHyphens/>
        <w:ind w:left="928"/>
        <w:jc w:val="both"/>
        <w:rPr>
          <w:rFonts w:ascii="Tahoma" w:hAnsi="Tahoma" w:cs="Tahoma"/>
        </w:rPr>
      </w:pPr>
      <w:r w:rsidRPr="00484A42">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484A42" w:rsidRDefault="00F639EF" w:rsidP="00F639EF">
      <w:pPr>
        <w:rPr>
          <w:rFonts w:ascii="Tahoma" w:hAnsi="Tahoma" w:cs="Tahoma"/>
        </w:rPr>
      </w:pPr>
    </w:p>
    <w:p w14:paraId="3A47A22E" w14:textId="5BECC334" w:rsidR="00F639EF" w:rsidRPr="00484A42" w:rsidRDefault="00F639EF" w:rsidP="00F639EF">
      <w:pPr>
        <w:rPr>
          <w:rFonts w:ascii="Tahoma" w:hAnsi="Tahoma" w:cs="Tahoma"/>
          <w:u w:val="single"/>
        </w:rPr>
      </w:pPr>
      <w:r w:rsidRPr="00163EAC">
        <w:rPr>
          <w:rFonts w:ascii="Tahoma" w:hAnsi="Tahoma" w:cs="Tahoma"/>
        </w:rPr>
        <w:t xml:space="preserve">Wykaz  maszyn i urządzeń w załączniku nr </w:t>
      </w:r>
      <w:r w:rsidR="00A7022A" w:rsidRPr="00163EAC">
        <w:rPr>
          <w:rFonts w:ascii="Tahoma" w:hAnsi="Tahoma" w:cs="Tahoma"/>
        </w:rPr>
        <w:t>6</w:t>
      </w:r>
      <w:r w:rsidRPr="00163EAC">
        <w:rPr>
          <w:rFonts w:ascii="Tahoma" w:hAnsi="Tahoma" w:cs="Tahoma"/>
        </w:rPr>
        <w:t xml:space="preserve"> w tabeli nr </w:t>
      </w:r>
      <w:r w:rsidR="00163EAC" w:rsidRPr="00163EAC">
        <w:rPr>
          <w:rFonts w:ascii="Tahoma" w:hAnsi="Tahoma" w:cs="Tahoma"/>
        </w:rPr>
        <w:t>6</w:t>
      </w:r>
    </w:p>
    <w:bookmarkEnd w:id="15"/>
    <w:p w14:paraId="6925A00A" w14:textId="77777777" w:rsidR="00F639EF" w:rsidRPr="00484A42" w:rsidRDefault="00F639EF" w:rsidP="00F639EF">
      <w:pPr>
        <w:rPr>
          <w:rFonts w:ascii="Tahoma" w:hAnsi="Tahoma" w:cs="Tahoma"/>
          <w:b/>
          <w:i/>
        </w:rPr>
      </w:pPr>
    </w:p>
    <w:p w14:paraId="63799DF6" w14:textId="77777777" w:rsidR="00F639EF" w:rsidRDefault="00F639EF" w:rsidP="00F639EF">
      <w:pPr>
        <w:rPr>
          <w:rFonts w:ascii="Tahoma" w:hAnsi="Tahoma" w:cs="Tahoma"/>
          <w:b/>
          <w:i/>
        </w:rPr>
      </w:pPr>
    </w:p>
    <w:p w14:paraId="62C495A8" w14:textId="77777777" w:rsidR="00F639EF" w:rsidRPr="00990598" w:rsidRDefault="00F639EF" w:rsidP="00F639EF">
      <w:pPr>
        <w:rPr>
          <w:rFonts w:ascii="Tahoma" w:hAnsi="Tahoma" w:cs="Tahoma"/>
          <w:b/>
          <w:u w:val="single"/>
        </w:rPr>
      </w:pPr>
      <w:r w:rsidRPr="00990598">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D9772B8"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990598">
        <w:rPr>
          <w:rFonts w:ascii="Tahoma" w:hAnsi="Tahoma" w:cs="Tahoma"/>
          <w:b/>
        </w:rPr>
        <w:t>01.03.2023 r. – 28.02.2025 r.</w:t>
      </w:r>
      <w:r w:rsidRPr="000A03D3">
        <w:rPr>
          <w:rFonts w:ascii="Tahoma" w:hAnsi="Tahoma" w:cs="Tahoma"/>
          <w:b/>
        </w:rPr>
        <w:t xml:space="preserve"> maksymalnie okres ubezpieczenia zakończy się </w:t>
      </w:r>
      <w:r w:rsidR="00990598">
        <w:rPr>
          <w:rFonts w:ascii="Tahoma" w:hAnsi="Tahoma" w:cs="Tahoma"/>
          <w:b/>
        </w:rPr>
        <w:t>27.0</w:t>
      </w:r>
      <w:r w:rsidR="00CA32E6">
        <w:rPr>
          <w:rFonts w:ascii="Tahoma" w:hAnsi="Tahoma" w:cs="Tahoma"/>
          <w:b/>
        </w:rPr>
        <w:t>2</w:t>
      </w:r>
      <w:r w:rsidR="00990598">
        <w:rPr>
          <w:rFonts w:ascii="Tahoma" w:hAnsi="Tahoma" w:cs="Tahoma"/>
          <w:b/>
        </w:rPr>
        <w:t>.2026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039F083" w:rsidR="00F639EF" w:rsidRPr="00990598" w:rsidRDefault="00F639EF" w:rsidP="00990598">
      <w:pPr>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A7022A">
        <w:rPr>
          <w:rFonts w:ascii="Tahoma" w:hAnsi="Tahoma" w:cs="Tahoma"/>
          <w:u w:val="single"/>
        </w:rPr>
        <w:t>6</w:t>
      </w:r>
      <w:r w:rsidRPr="00F576F1">
        <w:rPr>
          <w:rFonts w:ascii="Tahoma" w:hAnsi="Tahoma" w:cs="Tahoma"/>
          <w:u w:val="single"/>
        </w:rPr>
        <w:t xml:space="preserve"> oraz pojazdy włączone do ubezpieczenia przez Zamawiającego w trakcie trwania umowy, będące w posiadaniu </w:t>
      </w:r>
      <w:r w:rsidRPr="00990598">
        <w:rPr>
          <w:rFonts w:ascii="Tahoma" w:hAnsi="Tahoma" w:cs="Tahoma"/>
          <w:u w:val="single"/>
        </w:rPr>
        <w:t>Zamawiającego lub użytkowaniu na podstawie umów leasingu, dzierżawy czy użyczenia</w:t>
      </w:r>
    </w:p>
    <w:p w14:paraId="0C12AF69" w14:textId="5BC9D1F4" w:rsidR="00F639EF" w:rsidRPr="00990598" w:rsidRDefault="00F639EF" w:rsidP="00990598">
      <w:pPr>
        <w:rPr>
          <w:rFonts w:ascii="Tahoma" w:hAnsi="Tahoma" w:cs="Tahoma"/>
        </w:rPr>
      </w:pPr>
      <w:r w:rsidRPr="00990598">
        <w:rPr>
          <w:rFonts w:ascii="Tahoma" w:hAnsi="Tahoma" w:cs="Tahoma"/>
          <w:b/>
        </w:rPr>
        <w:t>UWAGA:</w:t>
      </w:r>
      <w:r w:rsidRPr="00990598">
        <w:rPr>
          <w:rFonts w:ascii="Tahoma" w:hAnsi="Tahoma" w:cs="Tahoma"/>
        </w:rPr>
        <w:t xml:space="preserve"> </w:t>
      </w:r>
      <w:r w:rsidR="00565D47" w:rsidRPr="00990598">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990598">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990598"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w:t>
      </w:r>
      <w:r w:rsidRPr="00990598">
        <w:rPr>
          <w:rFonts w:ascii="Tahoma" w:hAnsi="Tahoma" w:cs="Tahoma"/>
        </w:rPr>
        <w:t xml:space="preserve">obowiązujących polis zgodnie z zapisami Ustawy z dnia 22 maja 2003 r. o ubezpieczeniach obowiązkowych, Ubezpieczeniowym Funduszu Gwarancyjnym i Polskim Biurze Ubezpieczycieli Komunikacyjnych </w:t>
      </w:r>
      <w:r w:rsidR="003E1AB6" w:rsidRPr="00990598">
        <w:rPr>
          <w:rFonts w:ascii="Tahoma" w:hAnsi="Tahoma" w:cs="Tahoma"/>
        </w:rPr>
        <w:t>(Dz.U. z 20</w:t>
      </w:r>
      <w:r w:rsidR="007416D5" w:rsidRPr="00990598">
        <w:rPr>
          <w:rFonts w:ascii="Tahoma" w:hAnsi="Tahoma" w:cs="Tahoma"/>
        </w:rPr>
        <w:t>2</w:t>
      </w:r>
      <w:r w:rsidR="001C5002" w:rsidRPr="00990598">
        <w:rPr>
          <w:rFonts w:ascii="Tahoma" w:hAnsi="Tahoma" w:cs="Tahoma"/>
        </w:rPr>
        <w:t>2</w:t>
      </w:r>
      <w:r w:rsidR="003E1AB6" w:rsidRPr="00990598">
        <w:rPr>
          <w:rFonts w:ascii="Tahoma" w:hAnsi="Tahoma" w:cs="Tahoma"/>
        </w:rPr>
        <w:t xml:space="preserve"> r. poz. </w:t>
      </w:r>
      <w:r w:rsidR="001C5002" w:rsidRPr="00990598">
        <w:rPr>
          <w:rFonts w:ascii="Tahoma" w:hAnsi="Tahoma" w:cs="Tahoma"/>
        </w:rPr>
        <w:t>621</w:t>
      </w:r>
      <w:r w:rsidR="003E1AB6" w:rsidRPr="00990598">
        <w:rPr>
          <w:rFonts w:ascii="Tahoma" w:hAnsi="Tahoma" w:cs="Tahoma"/>
        </w:rPr>
        <w:t xml:space="preserve"> z </w:t>
      </w:r>
      <w:proofErr w:type="spellStart"/>
      <w:r w:rsidR="003E1AB6" w:rsidRPr="00990598">
        <w:rPr>
          <w:rFonts w:ascii="Tahoma" w:hAnsi="Tahoma" w:cs="Tahoma"/>
        </w:rPr>
        <w:t>późn</w:t>
      </w:r>
      <w:proofErr w:type="spellEnd"/>
      <w:r w:rsidR="003E1AB6" w:rsidRPr="00990598">
        <w:rPr>
          <w:rFonts w:ascii="Tahoma" w:hAnsi="Tahoma" w:cs="Tahoma"/>
        </w:rPr>
        <w:t xml:space="preserve">. zm.). </w:t>
      </w:r>
      <w:r w:rsidRPr="00990598">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990598" w:rsidRDefault="00F639EF" w:rsidP="00F639EF">
      <w:pPr>
        <w:jc w:val="both"/>
        <w:rPr>
          <w:rFonts w:ascii="Tahoma" w:hAnsi="Tahoma" w:cs="Tahoma"/>
        </w:rPr>
      </w:pPr>
    </w:p>
    <w:p w14:paraId="649919E0" w14:textId="4FDA9E0B" w:rsidR="00F639EF" w:rsidRPr="00990598" w:rsidRDefault="00F639EF" w:rsidP="00F639EF">
      <w:pPr>
        <w:ind w:left="567"/>
        <w:jc w:val="both"/>
        <w:rPr>
          <w:rFonts w:ascii="Tahoma" w:hAnsi="Tahoma" w:cs="Tahoma"/>
          <w:color w:val="003366"/>
        </w:rPr>
      </w:pPr>
      <w:r w:rsidRPr="00990598">
        <w:rPr>
          <w:rFonts w:ascii="Tahoma" w:hAnsi="Tahoma" w:cs="Tahoma"/>
          <w:b/>
          <w:bCs/>
        </w:rPr>
        <w:t>Zakres ubezpieczenia:</w:t>
      </w:r>
      <w:r w:rsidRPr="00990598">
        <w:rPr>
          <w:rFonts w:ascii="Tahoma" w:hAnsi="Tahoma" w:cs="Tahoma"/>
        </w:rPr>
        <w:t xml:space="preserve"> zgodnie z Ustawą z dnia 22 maja 2003 r. o ubezpieczeniach obowiązkowych, Ubezpieczeniowym Funduszu Gwarancyjnym i Polskim Biurze Ubezpieczycieli Komunikacyjnych </w:t>
      </w:r>
      <w:r w:rsidR="003E1AB6" w:rsidRPr="00990598">
        <w:rPr>
          <w:rFonts w:ascii="Tahoma" w:hAnsi="Tahoma" w:cs="Tahoma"/>
        </w:rPr>
        <w:t>(</w:t>
      </w:r>
      <w:r w:rsidR="007416D5" w:rsidRPr="00990598">
        <w:rPr>
          <w:rFonts w:ascii="Tahoma" w:hAnsi="Tahoma" w:cs="Tahoma"/>
        </w:rPr>
        <w:t>Dz.U. z 202</w:t>
      </w:r>
      <w:r w:rsidR="001C5002" w:rsidRPr="00990598">
        <w:rPr>
          <w:rFonts w:ascii="Tahoma" w:hAnsi="Tahoma" w:cs="Tahoma"/>
        </w:rPr>
        <w:t>2</w:t>
      </w:r>
      <w:r w:rsidR="007416D5" w:rsidRPr="00990598">
        <w:rPr>
          <w:rFonts w:ascii="Tahoma" w:hAnsi="Tahoma" w:cs="Tahoma"/>
        </w:rPr>
        <w:t xml:space="preserve"> r. poz. </w:t>
      </w:r>
      <w:r w:rsidR="001C5002" w:rsidRPr="00990598">
        <w:rPr>
          <w:rFonts w:ascii="Tahoma" w:hAnsi="Tahoma" w:cs="Tahoma"/>
        </w:rPr>
        <w:t>621</w:t>
      </w:r>
      <w:r w:rsidR="007416D5" w:rsidRPr="00990598">
        <w:rPr>
          <w:rFonts w:ascii="Tahoma" w:hAnsi="Tahoma" w:cs="Tahoma"/>
        </w:rPr>
        <w:t xml:space="preserve"> </w:t>
      </w:r>
      <w:r w:rsidR="003E1AB6" w:rsidRPr="00990598">
        <w:rPr>
          <w:rFonts w:ascii="Tahoma" w:hAnsi="Tahoma" w:cs="Tahoma"/>
        </w:rPr>
        <w:t xml:space="preserve">z </w:t>
      </w:r>
      <w:proofErr w:type="spellStart"/>
      <w:r w:rsidR="003E1AB6" w:rsidRPr="00990598">
        <w:rPr>
          <w:rFonts w:ascii="Tahoma" w:hAnsi="Tahoma" w:cs="Tahoma"/>
        </w:rPr>
        <w:t>późn</w:t>
      </w:r>
      <w:proofErr w:type="spellEnd"/>
      <w:r w:rsidR="003E1AB6" w:rsidRPr="00990598">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990598">
        <w:rPr>
          <w:rFonts w:ascii="Tahoma" w:hAnsi="Tahoma" w:cs="Tahoma"/>
          <w:color w:val="000000"/>
        </w:rPr>
        <w:t>Zmiana zakresu i zasad ubezpieczenia OC posiadaczy pojazdów mechanicznych spowodowana zmianą przepisów na podstawie</w:t>
      </w:r>
      <w:r w:rsidRPr="004D16B9">
        <w:rPr>
          <w:rFonts w:ascii="Tahoma" w:hAnsi="Tahoma" w:cs="Tahoma"/>
          <w:color w:val="000000"/>
        </w:rPr>
        <w:t xml:space="preserv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lastRenderedPageBreak/>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990598"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990598">
        <w:rPr>
          <w:rFonts w:ascii="Tahoma" w:hAnsi="Tahoma" w:cs="Tahoma"/>
        </w:rPr>
        <w:t>pozostałości po szkodzie, w przypadku jego utraty (kradzieży) oraz całkowitego zniszczenia;</w:t>
      </w:r>
    </w:p>
    <w:p w14:paraId="3DF039EB" w14:textId="2FF1DC8A" w:rsidR="00F639EF" w:rsidRPr="00990598" w:rsidRDefault="00F639EF" w:rsidP="00F639EF">
      <w:pPr>
        <w:ind w:left="709" w:hanging="283"/>
        <w:jc w:val="both"/>
        <w:rPr>
          <w:rFonts w:ascii="Tahoma" w:hAnsi="Tahoma" w:cs="Tahoma"/>
        </w:rPr>
      </w:pPr>
      <w:r w:rsidRPr="00990598">
        <w:rPr>
          <w:rFonts w:ascii="Tahoma" w:hAnsi="Tahoma" w:cs="Tahoma"/>
        </w:rPr>
        <w:t xml:space="preserve">- w ubezpieczeniu pojazdów, których wiek nie przekracza </w:t>
      </w:r>
      <w:r w:rsidR="00276799" w:rsidRPr="00990598">
        <w:rPr>
          <w:rFonts w:ascii="Tahoma" w:hAnsi="Tahoma" w:cs="Tahoma"/>
        </w:rPr>
        <w:t>36</w:t>
      </w:r>
      <w:r w:rsidRPr="00990598">
        <w:rPr>
          <w:rFonts w:ascii="Tahoma" w:hAnsi="Tahoma" w:cs="Tahoma"/>
        </w:rPr>
        <w:t xml:space="preserve"> miesięcy ma zastosowanie tzw. </w:t>
      </w:r>
      <w:r w:rsidRPr="00990598">
        <w:rPr>
          <w:rFonts w:ascii="Tahoma" w:hAnsi="Tahoma" w:cs="Tahoma"/>
          <w:b/>
        </w:rPr>
        <w:t>gwarantowana suma ubezpieczenia</w:t>
      </w:r>
      <w:r w:rsidRPr="00990598">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r>
      <w:r w:rsidR="00A06752" w:rsidRPr="004D16B9">
        <w:rPr>
          <w:rFonts w:ascii="Tahoma" w:hAnsi="Tahoma" w:cs="Tahoma"/>
        </w:rPr>
        <w:lastRenderedPageBreak/>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990598" w:rsidRDefault="00F639EF" w:rsidP="00F639EF">
      <w:pPr>
        <w:ind w:left="709" w:hanging="283"/>
        <w:jc w:val="both"/>
        <w:rPr>
          <w:rFonts w:ascii="Tahoma" w:hAnsi="Tahoma" w:cs="Tahoma"/>
          <w:u w:val="single"/>
        </w:rPr>
      </w:pPr>
    </w:p>
    <w:p w14:paraId="458A887A" w14:textId="77777777" w:rsidR="00F639EF" w:rsidRPr="00990598" w:rsidRDefault="00F639EF" w:rsidP="00F639EF">
      <w:pPr>
        <w:ind w:left="709"/>
        <w:jc w:val="both"/>
        <w:rPr>
          <w:rFonts w:ascii="Tahoma" w:hAnsi="Tahoma" w:cs="Tahoma"/>
          <w:u w:val="single"/>
        </w:rPr>
      </w:pPr>
      <w:r w:rsidRPr="00990598">
        <w:rPr>
          <w:rFonts w:ascii="Tahoma" w:hAnsi="Tahoma" w:cs="Tahoma"/>
          <w:u w:val="single"/>
        </w:rPr>
        <w:t>Zakres terytorialny ubezpieczenia autocasco:</w:t>
      </w:r>
    </w:p>
    <w:p w14:paraId="6EA28CA1" w14:textId="77777777" w:rsidR="00F639EF" w:rsidRPr="00990598" w:rsidRDefault="00F639EF" w:rsidP="00F639EF">
      <w:pPr>
        <w:ind w:left="709"/>
        <w:jc w:val="both"/>
        <w:rPr>
          <w:rFonts w:ascii="Tahoma" w:hAnsi="Tahoma" w:cs="Tahoma"/>
        </w:rPr>
      </w:pPr>
      <w:r w:rsidRPr="00990598">
        <w:rPr>
          <w:rFonts w:ascii="Tahoma" w:hAnsi="Tahoma" w:cs="Tahoma"/>
        </w:rPr>
        <w:t>RP i Europa z wyłączeniem szkód kradzieżowych powstałych na terytorium Rosji, Białorusi, Ukrainy i Mołdawii.</w:t>
      </w:r>
    </w:p>
    <w:p w14:paraId="3FF98636" w14:textId="75A26AE9" w:rsidR="00A70E0C" w:rsidRPr="00990598" w:rsidRDefault="00F639EF" w:rsidP="00BB41F1">
      <w:pPr>
        <w:ind w:left="709"/>
        <w:jc w:val="both"/>
        <w:rPr>
          <w:rFonts w:ascii="Tahoma" w:hAnsi="Tahoma" w:cs="Tahoma"/>
        </w:rPr>
      </w:pPr>
      <w:r w:rsidRPr="00990598">
        <w:rPr>
          <w:rFonts w:ascii="Tahoma" w:hAnsi="Tahoma" w:cs="Tahoma"/>
        </w:rPr>
        <w:t> </w:t>
      </w:r>
    </w:p>
    <w:p w14:paraId="5D982B3D" w14:textId="77777777" w:rsidR="00F639EF" w:rsidRPr="00990598" w:rsidRDefault="00F639EF" w:rsidP="00CC6AF3">
      <w:pPr>
        <w:ind w:left="709"/>
        <w:jc w:val="both"/>
        <w:rPr>
          <w:rFonts w:ascii="Tahoma" w:hAnsi="Tahoma" w:cs="Tahoma"/>
        </w:rPr>
      </w:pPr>
      <w:r w:rsidRPr="00990598">
        <w:rPr>
          <w:rFonts w:ascii="Tahoma" w:hAnsi="Tahoma" w:cs="Tahoma"/>
          <w:b/>
          <w:bCs/>
        </w:rPr>
        <w:t xml:space="preserve">Suma ubezpieczenia </w:t>
      </w:r>
    </w:p>
    <w:p w14:paraId="31BFBA39" w14:textId="57ACFB3C" w:rsidR="00F639EF" w:rsidRPr="00990598" w:rsidRDefault="00F639EF" w:rsidP="00F639EF">
      <w:pPr>
        <w:ind w:left="709" w:hanging="283"/>
        <w:jc w:val="both"/>
        <w:rPr>
          <w:rFonts w:ascii="Tahoma" w:hAnsi="Tahoma" w:cs="Tahoma"/>
          <w:b/>
        </w:rPr>
      </w:pPr>
      <w:r w:rsidRPr="00990598">
        <w:rPr>
          <w:rFonts w:ascii="Tahoma" w:hAnsi="Tahoma" w:cs="Tahoma"/>
        </w:rPr>
        <w:t>-</w:t>
      </w:r>
      <w:r w:rsidRPr="00990598">
        <w:rPr>
          <w:rFonts w:ascii="Tahoma" w:hAnsi="Tahoma" w:cs="Tahoma"/>
        </w:rPr>
        <w:tab/>
        <w:t>uwzględnia kwotę podatku VAT oraz wartość wyposażenia dodatkowego,</w:t>
      </w:r>
    </w:p>
    <w:p w14:paraId="2357E83D" w14:textId="77777777" w:rsidR="00F639EF" w:rsidRPr="00990598" w:rsidRDefault="00F639EF" w:rsidP="00F639EF">
      <w:pPr>
        <w:ind w:left="709" w:hanging="283"/>
        <w:jc w:val="both"/>
        <w:rPr>
          <w:rFonts w:ascii="Tahoma" w:hAnsi="Tahoma" w:cs="Tahoma"/>
        </w:rPr>
      </w:pPr>
      <w:r w:rsidRPr="00990598">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222F1254" w:rsidR="00F639EF" w:rsidRPr="00990598" w:rsidRDefault="00F639EF" w:rsidP="00F639EF">
      <w:pPr>
        <w:ind w:left="709" w:hanging="283"/>
        <w:jc w:val="both"/>
        <w:rPr>
          <w:rFonts w:ascii="Tahoma" w:hAnsi="Tahoma" w:cs="Tahoma"/>
          <w:b/>
        </w:rPr>
      </w:pPr>
      <w:r w:rsidRPr="00990598">
        <w:rPr>
          <w:rFonts w:ascii="Tahoma" w:hAnsi="Tahoma" w:cs="Tahoma"/>
        </w:rPr>
        <w:t>-</w:t>
      </w:r>
      <w:r w:rsidRPr="00990598">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Pr="00990598" w:rsidRDefault="00F639EF" w:rsidP="00F639EF">
      <w:pPr>
        <w:ind w:left="709" w:hanging="283"/>
        <w:jc w:val="both"/>
        <w:rPr>
          <w:rFonts w:ascii="Tahoma" w:hAnsi="Tahoma" w:cs="Tahoma"/>
        </w:rPr>
      </w:pPr>
      <w:r w:rsidRPr="00990598">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Pr="00990598" w:rsidRDefault="00F639EF" w:rsidP="00F639EF">
      <w:pPr>
        <w:ind w:left="709" w:hanging="283"/>
        <w:jc w:val="both"/>
        <w:rPr>
          <w:rFonts w:ascii="Tahoma" w:hAnsi="Tahoma" w:cs="Tahoma"/>
        </w:rPr>
      </w:pPr>
      <w:r>
        <w:rPr>
          <w:rFonts w:ascii="Tahoma" w:hAnsi="Tahoma" w:cs="Tahoma"/>
        </w:rPr>
        <w:t>-    franszyza zniesiona/</w:t>
      </w:r>
      <w:r w:rsidRPr="00990598">
        <w:rPr>
          <w:rFonts w:ascii="Tahoma" w:hAnsi="Tahoma" w:cs="Tahoma"/>
        </w:rPr>
        <w:t>wykupiona</w:t>
      </w:r>
    </w:p>
    <w:p w14:paraId="3AD1DB00" w14:textId="35446698" w:rsidR="00BB41F1" w:rsidRDefault="00F639EF" w:rsidP="00BB41F1">
      <w:pPr>
        <w:ind w:left="709" w:hanging="283"/>
        <w:jc w:val="both"/>
        <w:rPr>
          <w:rFonts w:ascii="Tahoma" w:hAnsi="Tahoma" w:cs="Tahoma"/>
        </w:rPr>
      </w:pPr>
      <w:r w:rsidRPr="00990598">
        <w:rPr>
          <w:rFonts w:ascii="Tahoma" w:hAnsi="Tahoma" w:cs="Tahoma"/>
        </w:rPr>
        <w:t>-    amortyzacja części – zniesiona/wykupiona</w:t>
      </w:r>
      <w:r w:rsidR="00BB41F1" w:rsidRPr="00990598">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lastRenderedPageBreak/>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990598" w:rsidRDefault="00D44005" w:rsidP="00D44005">
      <w:pPr>
        <w:ind w:left="709"/>
        <w:jc w:val="both"/>
        <w:rPr>
          <w:rFonts w:ascii="Tahoma" w:hAnsi="Tahoma" w:cs="Tahoma"/>
        </w:rPr>
      </w:pPr>
      <w:r w:rsidRPr="00990598">
        <w:rPr>
          <w:rFonts w:ascii="Tahoma" w:hAnsi="Tahoma" w:cs="Tahoma"/>
          <w:b/>
          <w:bCs/>
        </w:rPr>
        <w:t xml:space="preserve">Suma ubezpieczenia - </w:t>
      </w:r>
      <w:r w:rsidRPr="00990598">
        <w:rPr>
          <w:rFonts w:ascii="Tahoma" w:hAnsi="Tahoma" w:cs="Tahoma"/>
        </w:rPr>
        <w:t>10 000 zł  na osobę</w:t>
      </w:r>
    </w:p>
    <w:p w14:paraId="2CF6CF09" w14:textId="77777777" w:rsidR="00D44005" w:rsidRPr="00990598" w:rsidRDefault="00D44005" w:rsidP="00D44005">
      <w:pPr>
        <w:ind w:left="709"/>
        <w:jc w:val="both"/>
        <w:rPr>
          <w:rFonts w:ascii="Tahoma" w:hAnsi="Tahoma" w:cs="Tahoma"/>
        </w:rPr>
      </w:pPr>
      <w:r w:rsidRPr="00990598">
        <w:rPr>
          <w:rFonts w:ascii="Tahoma" w:hAnsi="Tahoma" w:cs="Tahoma"/>
          <w:b/>
          <w:bCs/>
        </w:rPr>
        <w:t>-</w:t>
      </w:r>
      <w:r w:rsidRPr="00990598">
        <w:rPr>
          <w:rFonts w:ascii="Tahoma" w:hAnsi="Tahoma" w:cs="Tahoma"/>
        </w:rPr>
        <w:t xml:space="preserve"> w przypadku śmierci Ubezpieczonego – świadczenie w wysokości 100% sumy ubezpieczenia;</w:t>
      </w:r>
    </w:p>
    <w:p w14:paraId="1371594D" w14:textId="77777777" w:rsidR="00D44005" w:rsidRPr="00990598" w:rsidRDefault="00D44005" w:rsidP="00D44005">
      <w:pPr>
        <w:ind w:left="709"/>
        <w:jc w:val="both"/>
        <w:rPr>
          <w:rFonts w:ascii="Tahoma" w:hAnsi="Tahoma" w:cs="Tahoma"/>
        </w:rPr>
      </w:pPr>
      <w:r w:rsidRPr="00990598">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990598">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6B8B5B79" w:rsidR="00F639EF"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C41289E" w14:textId="77777777" w:rsidR="00990598" w:rsidRPr="006A5B36" w:rsidRDefault="00990598" w:rsidP="00F639EF">
      <w:pPr>
        <w:ind w:left="709"/>
        <w:jc w:val="both"/>
        <w:rPr>
          <w:rFonts w:ascii="Tahoma" w:hAnsi="Tahoma" w:cs="Tahoma"/>
          <w:bCs/>
        </w:rPr>
      </w:pPr>
    </w:p>
    <w:p w14:paraId="583A8D43" w14:textId="4DA1584F" w:rsidR="00F639EF" w:rsidRPr="004C35AA" w:rsidRDefault="00F639EF" w:rsidP="00F639EF">
      <w:pPr>
        <w:pStyle w:val="Akapitzlist"/>
        <w:jc w:val="both"/>
        <w:rPr>
          <w:rFonts w:ascii="Tahoma" w:hAnsi="Tahoma" w:cs="Tahoma"/>
          <w:b/>
          <w:bCs/>
          <w:sz w:val="20"/>
          <w:szCs w:val="20"/>
          <w:u w:val="single"/>
        </w:rPr>
      </w:pPr>
      <w:r w:rsidRPr="004C35AA">
        <w:rPr>
          <w:rFonts w:ascii="Tahoma" w:hAnsi="Tahoma" w:cs="Tahoma"/>
          <w:sz w:val="20"/>
          <w:szCs w:val="20"/>
          <w:u w:val="single"/>
        </w:rPr>
        <w:t>Wariant rozszerzony</w:t>
      </w:r>
    </w:p>
    <w:p w14:paraId="594A26EB" w14:textId="77777777" w:rsidR="00F639EF" w:rsidRPr="004C35AA" w:rsidRDefault="00F639EF" w:rsidP="00F639EF">
      <w:pPr>
        <w:ind w:left="709"/>
        <w:jc w:val="both"/>
        <w:rPr>
          <w:rFonts w:ascii="Tahoma" w:hAnsi="Tahoma" w:cs="Tahoma"/>
        </w:rPr>
      </w:pPr>
      <w:r w:rsidRPr="004C35AA">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4654C0" w:rsidRDefault="00F639EF" w:rsidP="00061F3A">
      <w:pPr>
        <w:pStyle w:val="Akapitzlist"/>
        <w:numPr>
          <w:ilvl w:val="0"/>
          <w:numId w:val="83"/>
        </w:numPr>
        <w:ind w:left="993" w:hanging="284"/>
        <w:jc w:val="both"/>
        <w:rPr>
          <w:rFonts w:ascii="Tahoma" w:hAnsi="Tahoma" w:cs="Tahoma"/>
          <w:sz w:val="20"/>
          <w:szCs w:val="20"/>
        </w:rPr>
      </w:pPr>
      <w:r w:rsidRPr="004654C0">
        <w:rPr>
          <w:rFonts w:ascii="Tahoma" w:hAnsi="Tahoma" w:cs="Tahoma"/>
          <w:sz w:val="20"/>
          <w:szCs w:val="20"/>
        </w:rPr>
        <w:t xml:space="preserve">naprawy na miejscu zdarzenia (bez kosztu zakupu części), </w:t>
      </w:r>
    </w:p>
    <w:p w14:paraId="53A431C7" w14:textId="42B5CD9A" w:rsidR="00F639EF" w:rsidRPr="00990598" w:rsidRDefault="00F639EF" w:rsidP="00061F3A">
      <w:pPr>
        <w:pStyle w:val="Akapitzlist"/>
        <w:numPr>
          <w:ilvl w:val="0"/>
          <w:numId w:val="83"/>
        </w:numPr>
        <w:ind w:left="993" w:hanging="284"/>
        <w:jc w:val="both"/>
        <w:rPr>
          <w:rFonts w:ascii="Tahoma" w:hAnsi="Tahoma" w:cs="Tahoma"/>
          <w:sz w:val="20"/>
          <w:szCs w:val="20"/>
        </w:rPr>
      </w:pPr>
      <w:r w:rsidRPr="00990598">
        <w:rPr>
          <w:rFonts w:ascii="Tahoma" w:hAnsi="Tahoma" w:cs="Tahoma"/>
          <w:sz w:val="20"/>
          <w:szCs w:val="20"/>
        </w:rPr>
        <w:t xml:space="preserve">dostarczeniu paliwa (bez kosztu zakupu paliwa), </w:t>
      </w:r>
    </w:p>
    <w:p w14:paraId="5D1677DB" w14:textId="539D61C3" w:rsidR="00F639EF" w:rsidRPr="00990598" w:rsidRDefault="00F639EF" w:rsidP="00061F3A">
      <w:pPr>
        <w:pStyle w:val="Akapitzlist"/>
        <w:numPr>
          <w:ilvl w:val="0"/>
          <w:numId w:val="83"/>
        </w:numPr>
        <w:ind w:left="993" w:hanging="284"/>
        <w:jc w:val="both"/>
        <w:rPr>
          <w:rFonts w:ascii="Tahoma" w:hAnsi="Tahoma" w:cs="Tahoma"/>
          <w:sz w:val="20"/>
          <w:szCs w:val="20"/>
        </w:rPr>
      </w:pPr>
      <w:r w:rsidRPr="00990598">
        <w:rPr>
          <w:rFonts w:ascii="Tahoma" w:hAnsi="Tahoma" w:cs="Tahoma"/>
          <w:sz w:val="20"/>
          <w:szCs w:val="20"/>
        </w:rPr>
        <w:t xml:space="preserve">pokryciu kosztów holowania do miejsca wskazanego przez ubezpieczonego (limit kilometrów – minimum </w:t>
      </w:r>
      <w:r w:rsidR="004654C0" w:rsidRPr="00990598">
        <w:rPr>
          <w:rFonts w:ascii="Tahoma" w:hAnsi="Tahoma" w:cs="Tahoma"/>
          <w:sz w:val="20"/>
          <w:szCs w:val="20"/>
        </w:rPr>
        <w:t>2</w:t>
      </w:r>
      <w:r w:rsidRPr="00990598">
        <w:rPr>
          <w:rFonts w:ascii="Tahoma" w:hAnsi="Tahoma" w:cs="Tahoma"/>
          <w:sz w:val="20"/>
          <w:szCs w:val="20"/>
        </w:rPr>
        <w:t xml:space="preserve">00 km od miejsca wypadku, awarii na terytorium RP), </w:t>
      </w:r>
    </w:p>
    <w:p w14:paraId="42010139" w14:textId="57BC675B" w:rsidR="00F639EF" w:rsidRPr="00990598" w:rsidRDefault="00F639EF" w:rsidP="00061F3A">
      <w:pPr>
        <w:pStyle w:val="Akapitzlist"/>
        <w:numPr>
          <w:ilvl w:val="0"/>
          <w:numId w:val="83"/>
        </w:numPr>
        <w:ind w:left="993" w:hanging="284"/>
        <w:jc w:val="both"/>
        <w:rPr>
          <w:rFonts w:ascii="Tahoma" w:hAnsi="Tahoma" w:cs="Tahoma"/>
          <w:sz w:val="20"/>
          <w:szCs w:val="20"/>
        </w:rPr>
      </w:pPr>
      <w:r w:rsidRPr="00990598">
        <w:rPr>
          <w:rFonts w:ascii="Tahoma" w:hAnsi="Tahoma" w:cs="Tahoma"/>
          <w:sz w:val="20"/>
          <w:szCs w:val="20"/>
        </w:rPr>
        <w:t xml:space="preserve">pokrycia kosztów kontynuowania podróży, </w:t>
      </w:r>
    </w:p>
    <w:p w14:paraId="3AB593BC" w14:textId="77777777" w:rsidR="004654C0" w:rsidRPr="00990598" w:rsidRDefault="00F639EF" w:rsidP="00061F3A">
      <w:pPr>
        <w:pStyle w:val="Akapitzlist"/>
        <w:numPr>
          <w:ilvl w:val="0"/>
          <w:numId w:val="83"/>
        </w:numPr>
        <w:ind w:left="993" w:hanging="284"/>
        <w:jc w:val="both"/>
        <w:rPr>
          <w:rFonts w:ascii="Tahoma" w:hAnsi="Tahoma" w:cs="Tahoma"/>
          <w:sz w:val="20"/>
          <w:szCs w:val="20"/>
        </w:rPr>
      </w:pPr>
      <w:r w:rsidRPr="00990598">
        <w:rPr>
          <w:rFonts w:ascii="Tahoma" w:hAnsi="Tahoma" w:cs="Tahoma"/>
          <w:sz w:val="20"/>
          <w:szCs w:val="20"/>
        </w:rPr>
        <w:t>wynajmu samochodu zastępczego</w:t>
      </w:r>
      <w:r w:rsidR="004654C0" w:rsidRPr="00990598">
        <w:rPr>
          <w:rFonts w:ascii="Tahoma" w:hAnsi="Tahoma" w:cs="Tahoma"/>
          <w:sz w:val="20"/>
          <w:szCs w:val="20"/>
        </w:rPr>
        <w:t>:</w:t>
      </w:r>
    </w:p>
    <w:p w14:paraId="5AD91B48" w14:textId="77777777" w:rsidR="00DC49EE" w:rsidRPr="00990598" w:rsidRDefault="00DC49EE" w:rsidP="00DC49EE">
      <w:pPr>
        <w:pStyle w:val="Akapitzlist"/>
        <w:ind w:left="993"/>
        <w:jc w:val="both"/>
        <w:rPr>
          <w:rFonts w:ascii="Tahoma" w:hAnsi="Tahoma" w:cs="Tahoma"/>
          <w:sz w:val="20"/>
          <w:szCs w:val="20"/>
        </w:rPr>
      </w:pPr>
      <w:r w:rsidRPr="00990598">
        <w:rPr>
          <w:rFonts w:ascii="Tahoma" w:hAnsi="Tahoma" w:cs="Tahoma"/>
          <w:sz w:val="20"/>
          <w:szCs w:val="20"/>
        </w:rPr>
        <w:t>- na okres minimum 4 dni w przypadku kradzieży pojazdu,</w:t>
      </w:r>
    </w:p>
    <w:p w14:paraId="213E222E" w14:textId="77777777" w:rsidR="00DC49EE" w:rsidRPr="00990598" w:rsidRDefault="00DC49EE" w:rsidP="00DC49EE">
      <w:pPr>
        <w:pStyle w:val="Akapitzlist"/>
        <w:ind w:left="993"/>
        <w:jc w:val="both"/>
        <w:rPr>
          <w:rFonts w:ascii="Tahoma" w:hAnsi="Tahoma" w:cs="Tahoma"/>
          <w:sz w:val="20"/>
          <w:szCs w:val="20"/>
        </w:rPr>
      </w:pPr>
      <w:r w:rsidRPr="00990598">
        <w:rPr>
          <w:rFonts w:ascii="Tahoma" w:hAnsi="Tahoma" w:cs="Tahoma"/>
          <w:sz w:val="20"/>
          <w:szCs w:val="20"/>
        </w:rPr>
        <w:t xml:space="preserve">- na okres minimum 3 dni </w:t>
      </w:r>
      <w:r w:rsidR="00F639EF" w:rsidRPr="00990598">
        <w:rPr>
          <w:rFonts w:ascii="Tahoma" w:hAnsi="Tahoma" w:cs="Tahoma"/>
          <w:sz w:val="20"/>
          <w:szCs w:val="20"/>
        </w:rPr>
        <w:t xml:space="preserve">w przypadku wypadku pojazdu, </w:t>
      </w:r>
    </w:p>
    <w:p w14:paraId="57CF9FE7" w14:textId="77777777" w:rsidR="00DC49EE" w:rsidRPr="00990598" w:rsidRDefault="00DC49EE" w:rsidP="00DC49EE">
      <w:pPr>
        <w:pStyle w:val="Akapitzlist"/>
        <w:ind w:left="993"/>
        <w:jc w:val="both"/>
        <w:rPr>
          <w:rFonts w:ascii="Tahoma" w:hAnsi="Tahoma" w:cs="Tahoma"/>
          <w:sz w:val="20"/>
          <w:szCs w:val="20"/>
        </w:rPr>
      </w:pPr>
      <w:r w:rsidRPr="00990598">
        <w:rPr>
          <w:rFonts w:ascii="Tahoma" w:hAnsi="Tahoma" w:cs="Tahoma"/>
          <w:sz w:val="20"/>
          <w:szCs w:val="20"/>
        </w:rPr>
        <w:t xml:space="preserve">- na okres minimum 1 dnia w przypadku </w:t>
      </w:r>
      <w:r w:rsidR="00F639EF" w:rsidRPr="00990598">
        <w:rPr>
          <w:rFonts w:ascii="Tahoma" w:hAnsi="Tahoma" w:cs="Tahoma"/>
          <w:sz w:val="20"/>
          <w:szCs w:val="20"/>
        </w:rPr>
        <w:t>awarii pojazdu</w:t>
      </w:r>
      <w:r w:rsidRPr="00990598">
        <w:rPr>
          <w:rFonts w:ascii="Tahoma" w:hAnsi="Tahoma" w:cs="Tahoma"/>
          <w:sz w:val="20"/>
          <w:szCs w:val="20"/>
        </w:rPr>
        <w:t>,</w:t>
      </w:r>
    </w:p>
    <w:p w14:paraId="28A25641" w14:textId="35C7DA8F" w:rsidR="00A06752" w:rsidRPr="00990598" w:rsidRDefault="00A06752" w:rsidP="00DC49EE">
      <w:pPr>
        <w:pStyle w:val="Akapitzlist"/>
        <w:ind w:left="993"/>
        <w:jc w:val="both"/>
        <w:rPr>
          <w:rFonts w:ascii="Tahoma" w:hAnsi="Tahoma" w:cs="Tahoma"/>
          <w:sz w:val="20"/>
          <w:szCs w:val="20"/>
        </w:rPr>
      </w:pPr>
      <w:r w:rsidRPr="00990598">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990598">
        <w:rPr>
          <w:rFonts w:ascii="Tahoma" w:hAnsi="Tahoma" w:cs="Tahoma"/>
          <w:sz w:val="20"/>
          <w:szCs w:val="20"/>
        </w:rPr>
        <w:t xml:space="preserve"> </w:t>
      </w:r>
      <w:r w:rsidR="00DC49EE" w:rsidRPr="00990598">
        <w:rPr>
          <w:rFonts w:ascii="Tahoma" w:hAnsi="Tahoma" w:cs="Tahoma"/>
          <w:sz w:val="20"/>
          <w:szCs w:val="20"/>
        </w:rPr>
        <w:t>Dodatkowo p</w:t>
      </w:r>
      <w:r w:rsidR="0088525E" w:rsidRPr="00990598">
        <w:rPr>
          <w:rFonts w:ascii="Tahoma" w:hAnsi="Tahoma" w:cs="Tahoma"/>
          <w:sz w:val="20"/>
          <w:szCs w:val="20"/>
        </w:rPr>
        <w:t>ojazd zastępczy powinien być o porównywalnej klasie</w:t>
      </w:r>
      <w:r w:rsidR="00702C89" w:rsidRPr="00990598">
        <w:rPr>
          <w:rFonts w:ascii="Tahoma" w:hAnsi="Tahoma" w:cs="Tahoma"/>
          <w:sz w:val="20"/>
          <w:szCs w:val="20"/>
        </w:rPr>
        <w:t xml:space="preserve"> (nie </w:t>
      </w:r>
      <w:r w:rsidR="005E70C6" w:rsidRPr="00990598">
        <w:rPr>
          <w:rFonts w:ascii="Tahoma" w:hAnsi="Tahoma" w:cs="Tahoma"/>
          <w:sz w:val="20"/>
          <w:szCs w:val="20"/>
        </w:rPr>
        <w:t>niższej</w:t>
      </w:r>
      <w:r w:rsidR="00702C89" w:rsidRPr="00990598">
        <w:rPr>
          <w:rFonts w:ascii="Tahoma" w:hAnsi="Tahoma" w:cs="Tahoma"/>
          <w:sz w:val="20"/>
          <w:szCs w:val="20"/>
        </w:rPr>
        <w:t xml:space="preserve"> niż klasa B)</w:t>
      </w:r>
      <w:r w:rsidR="0088525E" w:rsidRPr="00990598">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990598" w:rsidRDefault="00F639EF" w:rsidP="00F639EF">
      <w:pPr>
        <w:ind w:left="709"/>
        <w:jc w:val="both"/>
        <w:rPr>
          <w:rFonts w:ascii="Tahoma" w:hAnsi="Tahoma" w:cs="Tahoma"/>
        </w:rPr>
      </w:pPr>
      <w:r w:rsidRPr="00990598">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990598" w:rsidRDefault="00F639EF" w:rsidP="00F639EF">
      <w:pPr>
        <w:ind w:left="709"/>
        <w:jc w:val="both"/>
        <w:rPr>
          <w:rFonts w:ascii="Tahoma" w:hAnsi="Tahoma" w:cs="Tahoma"/>
        </w:rPr>
      </w:pPr>
      <w:r w:rsidRPr="00990598">
        <w:rPr>
          <w:rFonts w:ascii="Tahoma" w:hAnsi="Tahoma" w:cs="Tahoma"/>
        </w:rPr>
        <w:t>Minimalny zakres terytorialny - RP.</w:t>
      </w:r>
    </w:p>
    <w:p w14:paraId="3470A039" w14:textId="77777777" w:rsidR="00F639EF" w:rsidRPr="004D16B9" w:rsidRDefault="00F639EF" w:rsidP="00F639EF">
      <w:pPr>
        <w:ind w:left="709"/>
        <w:jc w:val="both"/>
        <w:rPr>
          <w:rFonts w:ascii="Tahoma" w:hAnsi="Tahoma" w:cs="Tahoma"/>
          <w:color w:val="FF0000"/>
        </w:rPr>
      </w:pPr>
    </w:p>
    <w:p w14:paraId="50EB8670" w14:textId="77777777" w:rsidR="008E3081" w:rsidRPr="00990598" w:rsidRDefault="008E3081" w:rsidP="00F639EF">
      <w:pPr>
        <w:ind w:left="709"/>
        <w:jc w:val="both"/>
        <w:rPr>
          <w:rFonts w:ascii="Tahoma" w:hAnsi="Tahoma" w:cs="Tahoma"/>
        </w:rPr>
      </w:pPr>
    </w:p>
    <w:p w14:paraId="76915FF5" w14:textId="77777777" w:rsidR="008E3081" w:rsidRPr="00990598"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775742"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AE72DD"/>
    <w:multiLevelType w:val="hybridMultilevel"/>
    <w:tmpl w:val="A46AFA5A"/>
    <w:lvl w:ilvl="0" w:tplc="48C08298">
      <w:start w:val="43"/>
      <w:numFmt w:val="decimal"/>
      <w:lvlText w:val="%1."/>
      <w:lvlJc w:val="left"/>
      <w:pPr>
        <w:ind w:left="645" w:hanging="360"/>
      </w:pPr>
      <w:rPr>
        <w:rFonts w:hint="default"/>
        <w:b/>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90"/>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2"/>
  </w:num>
  <w:num w:numId="25" w16cid:durableId="54201634">
    <w:abstractNumId w:val="28"/>
  </w:num>
  <w:num w:numId="26" w16cid:durableId="1100099114">
    <w:abstractNumId w:val="79"/>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5"/>
  </w:num>
  <w:num w:numId="34" w16cid:durableId="353532861">
    <w:abstractNumId w:val="51"/>
  </w:num>
  <w:num w:numId="35" w16cid:durableId="1263146007">
    <w:abstractNumId w:val="82"/>
  </w:num>
  <w:num w:numId="36" w16cid:durableId="319388323">
    <w:abstractNumId w:val="58"/>
  </w:num>
  <w:num w:numId="37" w16cid:durableId="1311059386">
    <w:abstractNumId w:val="108"/>
  </w:num>
  <w:num w:numId="38" w16cid:durableId="1160805355">
    <w:abstractNumId w:val="86"/>
  </w:num>
  <w:num w:numId="39" w16cid:durableId="654141155">
    <w:abstractNumId w:val="63"/>
  </w:num>
  <w:num w:numId="40" w16cid:durableId="476995397">
    <w:abstractNumId w:val="31"/>
  </w:num>
  <w:num w:numId="41" w16cid:durableId="944269272">
    <w:abstractNumId w:val="97"/>
  </w:num>
  <w:num w:numId="42" w16cid:durableId="350375555">
    <w:abstractNumId w:val="91"/>
  </w:num>
  <w:num w:numId="43" w16cid:durableId="217278426">
    <w:abstractNumId w:val="70"/>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6"/>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69"/>
  </w:num>
  <w:num w:numId="67" w16cid:durableId="2092970164">
    <w:abstractNumId w:val="40"/>
  </w:num>
  <w:num w:numId="68" w16cid:durableId="216211774">
    <w:abstractNumId w:val="101"/>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4"/>
  </w:num>
  <w:num w:numId="81" w16cid:durableId="504244800">
    <w:abstractNumId w:val="67"/>
  </w:num>
  <w:num w:numId="82" w16cid:durableId="2017877489">
    <w:abstractNumId w:val="15"/>
  </w:num>
  <w:num w:numId="83" w16cid:durableId="2111847471">
    <w:abstractNumId w:val="78"/>
  </w:num>
  <w:num w:numId="84" w16cid:durableId="2118059751">
    <w:abstractNumId w:val="74"/>
  </w:num>
  <w:num w:numId="85" w16cid:durableId="574172175">
    <w:abstractNumId w:val="55"/>
  </w:num>
  <w:num w:numId="86" w16cid:durableId="1596019058">
    <w:abstractNumId w:val="57"/>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5"/>
  </w:num>
  <w:num w:numId="96" w16cid:durableId="2074967375">
    <w:abstractNumId w:val="7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27BB"/>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AC"/>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10F"/>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696"/>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223"/>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A42"/>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305"/>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0BE"/>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742"/>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4D13"/>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0598"/>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22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003"/>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5C1"/>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4D01"/>
    <w:rsid w:val="00C5504A"/>
    <w:rsid w:val="00C55588"/>
    <w:rsid w:val="00C5621E"/>
    <w:rsid w:val="00C56A76"/>
    <w:rsid w:val="00C56BFA"/>
    <w:rsid w:val="00C57148"/>
    <w:rsid w:val="00C573E7"/>
    <w:rsid w:val="00C574A3"/>
    <w:rsid w:val="00C6006B"/>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32E6"/>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6F"/>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1C6"/>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1CD"/>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21A"/>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20402152">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38</Pages>
  <Words>18318</Words>
  <Characters>129375</Characters>
  <Application>Microsoft Office Word</Application>
  <DocSecurity>0</DocSecurity>
  <Lines>1078</Lines>
  <Paragraphs>294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147399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Klaudia Nowicka</cp:lastModifiedBy>
  <cp:revision>48</cp:revision>
  <cp:lastPrinted>2023-01-25T11:38:00Z</cp:lastPrinted>
  <dcterms:created xsi:type="dcterms:W3CDTF">2022-01-11T09:38:00Z</dcterms:created>
  <dcterms:modified xsi:type="dcterms:W3CDTF">2023-01-25T11:39:00Z</dcterms:modified>
</cp:coreProperties>
</file>