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EACC68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F14E0F">
        <w:rPr>
          <w:rFonts w:cs="Arial"/>
          <w:b/>
          <w:bCs/>
          <w:szCs w:val="24"/>
        </w:rPr>
        <w:t>14</w:t>
      </w:r>
      <w:r w:rsidRPr="00A8032A">
        <w:rPr>
          <w:rFonts w:cs="Arial"/>
          <w:b/>
          <w:bCs/>
          <w:szCs w:val="24"/>
        </w:rPr>
        <w:t>/</w:t>
      </w:r>
      <w:r w:rsidR="00135D6F">
        <w:rPr>
          <w:rFonts w:cs="Arial"/>
          <w:b/>
          <w:bCs/>
          <w:szCs w:val="24"/>
        </w:rPr>
        <w:t>V</w:t>
      </w:r>
      <w:r w:rsidR="00F14E0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15AAA1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24722A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24722A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F14E0F" w:rsidRPr="00F14E0F">
        <w:rPr>
          <w:rFonts w:cs="Arial"/>
          <w:b/>
          <w:bCs/>
          <w:szCs w:val="24"/>
        </w:rPr>
        <w:t>Opracowanie dokumentacji projektowej oraz realizacja budowy oświetlenia dla zadania pod nazwą „Budowa dedykowanego oświetlenia przejścia dla pieszych przy ul. Jodłowej w rejonie SH Jubilat”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3540D5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F21F3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B89E4E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795172">
        <w:t xml:space="preserve">oraz pkt 7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7FA8"/>
    <w:rsid w:val="001C243A"/>
    <w:rsid w:val="0024722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429B5"/>
    <w:rsid w:val="00987CAA"/>
    <w:rsid w:val="00A214EF"/>
    <w:rsid w:val="00A8032A"/>
    <w:rsid w:val="00BB734A"/>
    <w:rsid w:val="00BF21F3"/>
    <w:rsid w:val="00C245BD"/>
    <w:rsid w:val="00D107EF"/>
    <w:rsid w:val="00DC23C9"/>
    <w:rsid w:val="00E91E5D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25</cp:revision>
  <dcterms:created xsi:type="dcterms:W3CDTF">2023-02-17T13:17:00Z</dcterms:created>
  <dcterms:modified xsi:type="dcterms:W3CDTF">2023-09-04T12:34:00Z</dcterms:modified>
</cp:coreProperties>
</file>