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F0B" w14:textId="7244BB92" w:rsidR="00743789" w:rsidRPr="00F356E4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E477E0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51DCB843" w14:textId="77777777" w:rsidR="00E477E0" w:rsidRPr="00F356E4" w:rsidRDefault="00E477E0" w:rsidP="00E477E0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sprzętu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robotycznego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rehabilitacji</w:t>
      </w:r>
    </w:p>
    <w:p w14:paraId="1B95D5A8" w14:textId="77777777" w:rsidR="00E477E0" w:rsidRPr="00F356E4" w:rsidRDefault="00E477E0" w:rsidP="00E477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91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4BA9BC91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9B3F160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73FBC88" w14:textId="77777777" w:rsidR="00743789" w:rsidRPr="00B466AB" w:rsidRDefault="00743789" w:rsidP="002F3E1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033059EB" w14:textId="77777777" w:rsidR="00743789" w:rsidRDefault="00743789" w:rsidP="002F3E15">
      <w:pPr>
        <w:rPr>
          <w:rFonts w:asciiTheme="minorHAnsi" w:hAnsiTheme="minorHAnsi" w:cstheme="minorHAnsi"/>
          <w:b/>
          <w:u w:val="single"/>
        </w:rPr>
      </w:pPr>
    </w:p>
    <w:p w14:paraId="70F63BCC" w14:textId="23E4F526" w:rsidR="002F3E15" w:rsidRDefault="002F3E15" w:rsidP="002F3E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</w:t>
      </w:r>
      <w:r w:rsidR="00754696">
        <w:rPr>
          <w:rFonts w:asciiTheme="minorHAnsi" w:hAnsiTheme="minorHAnsi" w:cstheme="minorHAnsi"/>
          <w:b/>
          <w:u w:val="single"/>
        </w:rPr>
        <w:t>5</w:t>
      </w:r>
    </w:p>
    <w:p w14:paraId="3161007E" w14:textId="77777777" w:rsidR="002F3E15" w:rsidRPr="00B466AB" w:rsidRDefault="002F3E15" w:rsidP="002F3E15">
      <w:pPr>
        <w:rPr>
          <w:rFonts w:asciiTheme="minorHAnsi" w:hAnsiTheme="minorHAnsi" w:cstheme="minorHAnsi"/>
          <w:b/>
          <w:u w:val="single"/>
        </w:rPr>
      </w:pPr>
    </w:p>
    <w:p w14:paraId="715CA43B" w14:textId="139A1A91" w:rsidR="00743789" w:rsidRPr="00B854EC" w:rsidRDefault="00743789" w:rsidP="00D91B76">
      <w:pPr>
        <w:spacing w:line="360" w:lineRule="auto"/>
        <w:ind w:left="2410" w:hanging="2410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754696" w:rsidRPr="00754696">
        <w:rPr>
          <w:rFonts w:ascii="Calibri" w:eastAsia="Calibri" w:hAnsi="Calibri" w:cs="Calibri"/>
          <w:b/>
          <w:bCs/>
        </w:rPr>
        <w:t>mobilny robot do mobilizacji ręki i nadgarstka, pozwalający na terapię przedramienia, nadgarstka, kciuka i palców – 1 szt.,</w:t>
      </w:r>
    </w:p>
    <w:p w14:paraId="0A15700F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378B667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8FA8E2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F2BFDAE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15AFC6C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16"/>
        <w:gridCol w:w="3838"/>
        <w:gridCol w:w="1559"/>
        <w:gridCol w:w="3827"/>
      </w:tblGrid>
      <w:tr w:rsidR="00023B43" w:rsidRPr="005C3407" w14:paraId="38132981" w14:textId="77777777" w:rsidTr="00EB69E4">
        <w:tc>
          <w:tcPr>
            <w:tcW w:w="416" w:type="dxa"/>
            <w:shd w:val="clear" w:color="auto" w:fill="FFFFFF" w:themeFill="background1"/>
          </w:tcPr>
          <w:p w14:paraId="0636C49A" w14:textId="77777777" w:rsidR="00023B43" w:rsidRPr="005C3407" w:rsidRDefault="00023B43" w:rsidP="00EB69E4">
            <w:pPr>
              <w:rPr>
                <w:sz w:val="20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E210EF9" w14:textId="77777777" w:rsidR="00023B43" w:rsidRPr="005C3407" w:rsidRDefault="00023B43" w:rsidP="00EB69E4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559" w:type="dxa"/>
            <w:shd w:val="clear" w:color="auto" w:fill="FFFFFF" w:themeFill="background1"/>
          </w:tcPr>
          <w:p w14:paraId="55486E27" w14:textId="77777777" w:rsidR="00023B43" w:rsidRPr="005C3407" w:rsidRDefault="00023B43" w:rsidP="00EB69E4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3827" w:type="dxa"/>
            <w:shd w:val="clear" w:color="auto" w:fill="FFFFFF" w:themeFill="background1"/>
          </w:tcPr>
          <w:p w14:paraId="56B6A635" w14:textId="77777777" w:rsidR="00023B43" w:rsidRPr="005C3407" w:rsidRDefault="00023B43" w:rsidP="00EB69E4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</w:tr>
      <w:tr w:rsidR="00023B43" w:rsidRPr="005C3407" w14:paraId="6345ECAD" w14:textId="77777777" w:rsidTr="00EB69E4">
        <w:tc>
          <w:tcPr>
            <w:tcW w:w="416" w:type="dxa"/>
          </w:tcPr>
          <w:p w14:paraId="522C0311" w14:textId="77777777" w:rsidR="00023B43" w:rsidRPr="005C3407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8" w:type="dxa"/>
          </w:tcPr>
          <w:p w14:paraId="7D7E8EC5" w14:textId="77777777" w:rsidR="00023B43" w:rsidRPr="005C3407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7B381579" w14:textId="77777777" w:rsidR="00023B43" w:rsidRPr="005C3407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</w:tcPr>
          <w:p w14:paraId="319CB12E" w14:textId="77777777" w:rsidR="00023B43" w:rsidRPr="005C3407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3B43" w:rsidRPr="005C3407" w14:paraId="57F28516" w14:textId="77777777" w:rsidTr="00EB69E4">
        <w:tc>
          <w:tcPr>
            <w:tcW w:w="416" w:type="dxa"/>
          </w:tcPr>
          <w:p w14:paraId="0C95A72E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643B4CA0" w14:textId="77777777" w:rsidR="00023B43" w:rsidRPr="005C3407" w:rsidRDefault="00023B43" w:rsidP="00EB69E4">
            <w:pPr>
              <w:rPr>
                <w:sz w:val="20"/>
              </w:rPr>
            </w:pPr>
            <w:r w:rsidRPr="005C3407">
              <w:rPr>
                <w:sz w:val="20"/>
              </w:rPr>
              <w:t>Urządzenie fabrycznie nowe, nieużywane do prezentacji, rok produkcji min. 202</w:t>
            </w:r>
            <w:r>
              <w:rPr>
                <w:sz w:val="20"/>
              </w:rPr>
              <w:t>3</w:t>
            </w:r>
            <w:r w:rsidRPr="005C3407">
              <w:rPr>
                <w:sz w:val="20"/>
              </w:rPr>
              <w:t xml:space="preserve">, wyklucza się aparaty demo, </w:t>
            </w:r>
            <w:proofErr w:type="spellStart"/>
            <w:r w:rsidRPr="005C3407">
              <w:rPr>
                <w:sz w:val="20"/>
              </w:rPr>
              <w:t>rekondycjonowane</w:t>
            </w:r>
            <w:proofErr w:type="spellEnd"/>
            <w:r w:rsidRPr="005C3407">
              <w:rPr>
                <w:sz w:val="20"/>
              </w:rPr>
              <w:t xml:space="preserve"> itd.</w:t>
            </w:r>
          </w:p>
        </w:tc>
        <w:tc>
          <w:tcPr>
            <w:tcW w:w="1559" w:type="dxa"/>
            <w:vAlign w:val="center"/>
          </w:tcPr>
          <w:p w14:paraId="51F789D0" w14:textId="77777777" w:rsidR="00023B43" w:rsidRPr="005C3407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206EDBCA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2169A024" w14:textId="77777777" w:rsidTr="00EB69E4">
        <w:tc>
          <w:tcPr>
            <w:tcW w:w="416" w:type="dxa"/>
          </w:tcPr>
          <w:p w14:paraId="0DE87962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A8556A8" w14:textId="77777777" w:rsidR="00023B43" w:rsidRPr="007C6F73" w:rsidRDefault="00023B43" w:rsidP="00EB69E4">
            <w:pPr>
              <w:rPr>
                <w:sz w:val="20"/>
              </w:rPr>
            </w:pPr>
            <w:r>
              <w:rPr>
                <w:sz w:val="20"/>
              </w:rPr>
              <w:t xml:space="preserve">Robot do </w:t>
            </w:r>
            <w:r w:rsidRPr="007C6F73">
              <w:rPr>
                <w:sz w:val="20"/>
              </w:rPr>
              <w:t>mobilizacji ręki i nadgarstka, pozwalając</w:t>
            </w:r>
            <w:r>
              <w:rPr>
                <w:sz w:val="20"/>
              </w:rPr>
              <w:t>y</w:t>
            </w:r>
            <w:r w:rsidRPr="007C6F73">
              <w:rPr>
                <w:sz w:val="20"/>
              </w:rPr>
              <w:t xml:space="preserve"> na terapię przedramienia, nadgarstka, kciuka i palców </w:t>
            </w:r>
          </w:p>
        </w:tc>
        <w:tc>
          <w:tcPr>
            <w:tcW w:w="1559" w:type="dxa"/>
          </w:tcPr>
          <w:p w14:paraId="585A2B65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163F9CA8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588D64BC" w14:textId="77777777" w:rsidTr="00EB69E4">
        <w:tc>
          <w:tcPr>
            <w:tcW w:w="416" w:type="dxa"/>
          </w:tcPr>
          <w:p w14:paraId="6C314703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397E384C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Ruch zapewniający przeciwstawność kciuka</w:t>
            </w:r>
          </w:p>
        </w:tc>
        <w:tc>
          <w:tcPr>
            <w:tcW w:w="1559" w:type="dxa"/>
          </w:tcPr>
          <w:p w14:paraId="3A429F57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28E79D61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061A16B1" w14:textId="77777777" w:rsidTr="00EB69E4">
        <w:tc>
          <w:tcPr>
            <w:tcW w:w="416" w:type="dxa"/>
          </w:tcPr>
          <w:p w14:paraId="435E599D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15A0A34B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Pilot pozwalający na zaprogramowanie każdego ruchu, zapewniając zwiększenie bezpieczeństwa i dostosowanie programu do schorzenia pacjenta</w:t>
            </w:r>
          </w:p>
        </w:tc>
        <w:tc>
          <w:tcPr>
            <w:tcW w:w="1559" w:type="dxa"/>
          </w:tcPr>
          <w:p w14:paraId="4EA5441E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353324DE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62738870" w14:textId="77777777" w:rsidTr="00EB69E4">
        <w:tc>
          <w:tcPr>
            <w:tcW w:w="416" w:type="dxa"/>
          </w:tcPr>
          <w:p w14:paraId="31E54710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3E40495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Dwuosiowość ułatwiająca zmianę na prawą i lewą stronę</w:t>
            </w:r>
          </w:p>
        </w:tc>
        <w:tc>
          <w:tcPr>
            <w:tcW w:w="1559" w:type="dxa"/>
          </w:tcPr>
          <w:p w14:paraId="1D90A4D1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510FB3DA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411CA9D4" w14:textId="77777777" w:rsidTr="00EB69E4">
        <w:tc>
          <w:tcPr>
            <w:tcW w:w="416" w:type="dxa"/>
          </w:tcPr>
          <w:p w14:paraId="05460D27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6B734A30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Równoczesny ruch trzech paliczków, odpowiadający fizjologicznemu spiralnemu zgięciu oraz umożliwia zaciśnięcie pięści</w:t>
            </w:r>
          </w:p>
        </w:tc>
        <w:tc>
          <w:tcPr>
            <w:tcW w:w="1559" w:type="dxa"/>
          </w:tcPr>
          <w:p w14:paraId="40F1F60B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1D78DF56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26AE751B" w14:textId="77777777" w:rsidTr="00EB69E4">
        <w:tc>
          <w:tcPr>
            <w:tcW w:w="416" w:type="dxa"/>
          </w:tcPr>
          <w:p w14:paraId="03ABFDB7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83104D5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Oprogramowanie na CD zawierające : instrukcję użytkownika, opis technik chirurgicznych, opis anatomii funkcjonalnej dłoni i nadgarstka</w:t>
            </w:r>
          </w:p>
        </w:tc>
        <w:tc>
          <w:tcPr>
            <w:tcW w:w="1559" w:type="dxa"/>
          </w:tcPr>
          <w:p w14:paraId="0B9357CB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2E9BB654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3C5D62C4" w14:textId="77777777" w:rsidTr="00EB69E4">
        <w:tc>
          <w:tcPr>
            <w:tcW w:w="416" w:type="dxa"/>
          </w:tcPr>
          <w:p w14:paraId="0DCF5651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662F1C2B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Zakresy ruchu min.</w:t>
            </w:r>
            <w:r>
              <w:rPr>
                <w:sz w:val="20"/>
              </w:rPr>
              <w:t>:</w:t>
            </w:r>
          </w:p>
          <w:p w14:paraId="3858870C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pięść (stawy MCP - PIP - DIP)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-30 do 225</w:t>
            </w:r>
          </w:p>
          <w:p w14:paraId="3741A0A4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zgięcie nadgarstka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0 do 90</w:t>
            </w:r>
          </w:p>
          <w:p w14:paraId="6BBC7FC7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wyprost nadgarstka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0 do 90</w:t>
            </w:r>
          </w:p>
          <w:p w14:paraId="397EEB15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zgięcie / wyprost nadgarstka + stawów MCP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-50 do 140</w:t>
            </w:r>
          </w:p>
          <w:p w14:paraId="550D4CC9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pronacja / </w:t>
            </w:r>
            <w:proofErr w:type="spellStart"/>
            <w:r w:rsidRPr="007C6F73">
              <w:rPr>
                <w:sz w:val="20"/>
              </w:rPr>
              <w:t>supinacja</w:t>
            </w:r>
            <w:proofErr w:type="spellEnd"/>
            <w:r w:rsidRPr="007C6F73">
              <w:rPr>
                <w:sz w:val="20"/>
              </w:rPr>
              <w:t xml:space="preserve">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-90 do 90</w:t>
            </w:r>
          </w:p>
          <w:p w14:paraId="7A4791C9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odwodzenie kciuka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0 do 90</w:t>
            </w:r>
          </w:p>
          <w:p w14:paraId="26B0B2E6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lastRenderedPageBreak/>
              <w:t xml:space="preserve">- odchylenie w stronę kości łokciowej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0 do 90</w:t>
            </w:r>
          </w:p>
          <w:p w14:paraId="63CBE42A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odchylenie w stronę kości promieniowej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0 do 90</w:t>
            </w:r>
          </w:p>
          <w:p w14:paraId="1FFD0B75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- selektywna mobilizacja stawu DIP [º]: 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0 do 70</w:t>
            </w:r>
          </w:p>
        </w:tc>
        <w:tc>
          <w:tcPr>
            <w:tcW w:w="1559" w:type="dxa"/>
          </w:tcPr>
          <w:p w14:paraId="49AD4612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lastRenderedPageBreak/>
              <w:t>TAK, podać</w:t>
            </w:r>
          </w:p>
        </w:tc>
        <w:tc>
          <w:tcPr>
            <w:tcW w:w="3827" w:type="dxa"/>
          </w:tcPr>
          <w:p w14:paraId="1765EDB8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6FE971B0" w14:textId="77777777" w:rsidTr="00EB69E4">
        <w:tc>
          <w:tcPr>
            <w:tcW w:w="416" w:type="dxa"/>
          </w:tcPr>
          <w:p w14:paraId="65A2D883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3358F53A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Elektroniczna regulacja RO</w:t>
            </w:r>
            <w:r>
              <w:rPr>
                <w:sz w:val="20"/>
              </w:rPr>
              <w:t>M</w:t>
            </w:r>
          </w:p>
        </w:tc>
        <w:tc>
          <w:tcPr>
            <w:tcW w:w="1559" w:type="dxa"/>
          </w:tcPr>
          <w:p w14:paraId="76C49187" w14:textId="77777777" w:rsidR="00023B43" w:rsidRDefault="00023B43" w:rsidP="00EB69E4">
            <w:pPr>
              <w:jc w:val="center"/>
            </w:pP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50-140 (</w:t>
            </w:r>
            <w:r>
              <w:rPr>
                <w:sz w:val="20"/>
              </w:rPr>
              <w:t xml:space="preserve">min. </w:t>
            </w:r>
            <w:r w:rsidRPr="007C6F73">
              <w:rPr>
                <w:sz w:val="20"/>
              </w:rPr>
              <w:t>9 poziomów)</w:t>
            </w:r>
          </w:p>
        </w:tc>
        <w:tc>
          <w:tcPr>
            <w:tcW w:w="3827" w:type="dxa"/>
          </w:tcPr>
          <w:p w14:paraId="6E0FD19D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54A7A23B" w14:textId="77777777" w:rsidTr="00EB69E4">
        <w:tc>
          <w:tcPr>
            <w:tcW w:w="416" w:type="dxa"/>
          </w:tcPr>
          <w:p w14:paraId="69BB5E4D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541DA96E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Liczba programów </w:t>
            </w:r>
          </w:p>
        </w:tc>
        <w:tc>
          <w:tcPr>
            <w:tcW w:w="1559" w:type="dxa"/>
          </w:tcPr>
          <w:p w14:paraId="10F9CBA9" w14:textId="77777777" w:rsidR="00023B43" w:rsidRDefault="00023B43" w:rsidP="00EB69E4">
            <w:pPr>
              <w:jc w:val="center"/>
            </w:pPr>
            <w:r w:rsidRPr="007C6F73">
              <w:rPr>
                <w:sz w:val="20"/>
              </w:rPr>
              <w:t>min.16</w:t>
            </w:r>
          </w:p>
        </w:tc>
        <w:tc>
          <w:tcPr>
            <w:tcW w:w="3827" w:type="dxa"/>
          </w:tcPr>
          <w:p w14:paraId="5A06DF0B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7EA12FDC" w14:textId="77777777" w:rsidTr="00EB69E4">
        <w:tc>
          <w:tcPr>
            <w:tcW w:w="416" w:type="dxa"/>
          </w:tcPr>
          <w:p w14:paraId="3E07873A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1DB9516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 xml:space="preserve">Pauza </w:t>
            </w:r>
            <w:r>
              <w:rPr>
                <w:sz w:val="20"/>
              </w:rPr>
              <w:t>w wyproście / zgięciu</w:t>
            </w:r>
          </w:p>
          <w:p w14:paraId="1FF33EBE" w14:textId="77777777" w:rsidR="00023B43" w:rsidRPr="007C6F73" w:rsidRDefault="00023B43" w:rsidP="00EB69E4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1BAB904" w14:textId="77777777" w:rsidR="00023B43" w:rsidRDefault="00023B43" w:rsidP="00EB69E4">
            <w:pPr>
              <w:jc w:val="center"/>
            </w:pPr>
            <w:r>
              <w:rPr>
                <w:sz w:val="20"/>
              </w:rPr>
              <w:t>Min. 0-900 s</w:t>
            </w:r>
          </w:p>
        </w:tc>
        <w:tc>
          <w:tcPr>
            <w:tcW w:w="3827" w:type="dxa"/>
          </w:tcPr>
          <w:p w14:paraId="0358BEED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70F6666A" w14:textId="77777777" w:rsidTr="00EB69E4">
        <w:tc>
          <w:tcPr>
            <w:tcW w:w="416" w:type="dxa"/>
          </w:tcPr>
          <w:p w14:paraId="08B5F9BF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483ABA60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Tryb MANUAL pozwala na wprowadzenie wartości granicznych dla ruchu przed rozpoczęciem sesji</w:t>
            </w:r>
          </w:p>
        </w:tc>
        <w:tc>
          <w:tcPr>
            <w:tcW w:w="1559" w:type="dxa"/>
          </w:tcPr>
          <w:p w14:paraId="100CD23D" w14:textId="77777777" w:rsidR="00023B43" w:rsidRDefault="00023B43" w:rsidP="00EB69E4">
            <w:pPr>
              <w:jc w:val="center"/>
            </w:pPr>
            <w:r w:rsidRPr="007563D8"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56EA2E13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147A6AC0" w14:textId="77777777" w:rsidTr="00EB69E4">
        <w:tc>
          <w:tcPr>
            <w:tcW w:w="416" w:type="dxa"/>
          </w:tcPr>
          <w:p w14:paraId="37C3F6B5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73DC3D84" w14:textId="77777777" w:rsidR="00023B43" w:rsidRPr="007C6F73" w:rsidRDefault="00023B43" w:rsidP="00EB69E4">
            <w:pPr>
              <w:rPr>
                <w:sz w:val="20"/>
              </w:rPr>
            </w:pPr>
            <w:r w:rsidRPr="007C6F73">
              <w:rPr>
                <w:sz w:val="20"/>
              </w:rPr>
              <w:t>Tryb BYPASS umożliwia dostosowanie zakresu ruchomości do tolerancji pacje</w:t>
            </w:r>
            <w:r>
              <w:rPr>
                <w:sz w:val="20"/>
              </w:rPr>
              <w:t>nta (progu bólu) w trakcie sesji</w:t>
            </w:r>
          </w:p>
        </w:tc>
        <w:tc>
          <w:tcPr>
            <w:tcW w:w="1559" w:type="dxa"/>
          </w:tcPr>
          <w:p w14:paraId="6330E0E5" w14:textId="77777777" w:rsidR="00023B43" w:rsidRPr="007C6F73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827" w:type="dxa"/>
          </w:tcPr>
          <w:p w14:paraId="6530996A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16B9237C" w14:textId="77777777" w:rsidTr="00EB69E4">
        <w:tc>
          <w:tcPr>
            <w:tcW w:w="416" w:type="dxa"/>
          </w:tcPr>
          <w:p w14:paraId="375E092A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2D9259B0" w14:textId="77777777" w:rsidR="00023B43" w:rsidRPr="00C10BB7" w:rsidRDefault="00023B43" w:rsidP="00EB69E4">
            <w:pPr>
              <w:rPr>
                <w:sz w:val="20"/>
              </w:rPr>
            </w:pPr>
            <w:r>
              <w:rPr>
                <w:sz w:val="20"/>
              </w:rPr>
              <w:t xml:space="preserve">Na wyposażeniu moduł </w:t>
            </w:r>
            <w:r w:rsidRPr="00C10BB7">
              <w:rPr>
                <w:sz w:val="20"/>
              </w:rPr>
              <w:t>do pracy z robotem</w:t>
            </w:r>
            <w:r>
              <w:rPr>
                <w:sz w:val="20"/>
              </w:rPr>
              <w:t xml:space="preserve"> w pozycji leżącej</w:t>
            </w:r>
            <w:r w:rsidRPr="00C10BB7">
              <w:rPr>
                <w:sz w:val="20"/>
              </w:rPr>
              <w:t>:</w:t>
            </w:r>
          </w:p>
          <w:p w14:paraId="62878F13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 xml:space="preserve">7-sekcyjny </w:t>
            </w:r>
            <w:r>
              <w:rPr>
                <w:sz w:val="20"/>
              </w:rPr>
              <w:t>blat</w:t>
            </w:r>
            <w:r w:rsidRPr="00C10B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(stół) </w:t>
            </w:r>
            <w:r w:rsidRPr="00C10BB7">
              <w:rPr>
                <w:sz w:val="20"/>
              </w:rPr>
              <w:t xml:space="preserve">z </w:t>
            </w:r>
            <w:proofErr w:type="spellStart"/>
            <w:r w:rsidRPr="00C10BB7">
              <w:rPr>
                <w:sz w:val="20"/>
              </w:rPr>
              <w:t>pivotem</w:t>
            </w:r>
            <w:proofErr w:type="spellEnd"/>
          </w:p>
          <w:p w14:paraId="0588B974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Regulowany zagłówek w zakresie min. -70º do +40º za pomocą sprężyny gazowej</w:t>
            </w:r>
          </w:p>
          <w:p w14:paraId="693F39AE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Boczki podgłówka opuszczane</w:t>
            </w:r>
          </w:p>
          <w:p w14:paraId="3994BE4C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Sekcja środkowa regulowana elektrycznie w zakresie min. 0-30 stopni</w:t>
            </w:r>
          </w:p>
          <w:p w14:paraId="1A554DA4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Podstawa z systemem 4 unoszonych kół kierunkowych oraz 4 stopkami</w:t>
            </w:r>
          </w:p>
          <w:p w14:paraId="559052DC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Wymiary (</w:t>
            </w:r>
            <w:proofErr w:type="spellStart"/>
            <w:r w:rsidRPr="00C10BB7">
              <w:rPr>
                <w:sz w:val="20"/>
              </w:rPr>
              <w:t>dł</w:t>
            </w:r>
            <w:proofErr w:type="spellEnd"/>
            <w:r w:rsidRPr="00C10BB7">
              <w:rPr>
                <w:sz w:val="20"/>
              </w:rPr>
              <w:t xml:space="preserve"> x szer.) min. 2050x690 mm</w:t>
            </w:r>
          </w:p>
          <w:p w14:paraId="1CC7AA4D" w14:textId="77777777" w:rsidR="00023B43" w:rsidRPr="00C10BB7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Wysokość regulowana elektrycznie min. 510÷990 mm</w:t>
            </w:r>
          </w:p>
          <w:p w14:paraId="32DD006C" w14:textId="77777777" w:rsidR="00023B43" w:rsidRPr="007C6F73" w:rsidRDefault="00023B43" w:rsidP="00EB69E4">
            <w:pPr>
              <w:rPr>
                <w:sz w:val="20"/>
              </w:rPr>
            </w:pPr>
            <w:r w:rsidRPr="00C10BB7">
              <w:rPr>
                <w:sz w:val="20"/>
              </w:rPr>
              <w:t>•</w:t>
            </w:r>
            <w:r w:rsidRPr="00C10BB7">
              <w:rPr>
                <w:sz w:val="20"/>
              </w:rPr>
              <w:tab/>
              <w:t>Maksymalne obciążenie dynamiczne min. 225 kg</w:t>
            </w:r>
          </w:p>
        </w:tc>
        <w:tc>
          <w:tcPr>
            <w:tcW w:w="1559" w:type="dxa"/>
          </w:tcPr>
          <w:p w14:paraId="63660EC4" w14:textId="77777777" w:rsidR="00023B43" w:rsidRDefault="00023B43" w:rsidP="00EB69E4">
            <w:pPr>
              <w:jc w:val="center"/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827" w:type="dxa"/>
          </w:tcPr>
          <w:p w14:paraId="5D5165BE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  <w:tr w:rsidR="00023B43" w:rsidRPr="005C3407" w14:paraId="5B431F1E" w14:textId="77777777" w:rsidTr="00EB69E4">
        <w:tc>
          <w:tcPr>
            <w:tcW w:w="416" w:type="dxa"/>
          </w:tcPr>
          <w:p w14:paraId="57931061" w14:textId="77777777" w:rsidR="00023B43" w:rsidRPr="005C3407" w:rsidRDefault="00023B43" w:rsidP="00023B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838" w:type="dxa"/>
          </w:tcPr>
          <w:p w14:paraId="3FE84C41" w14:textId="77777777" w:rsidR="00023B43" w:rsidRPr="007C6F73" w:rsidRDefault="00023B43" w:rsidP="00EB69E4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559" w:type="dxa"/>
          </w:tcPr>
          <w:p w14:paraId="4DC22C7C" w14:textId="77777777" w:rsidR="00023B43" w:rsidRDefault="00023B43" w:rsidP="00EB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24 miesiące</w:t>
            </w:r>
          </w:p>
        </w:tc>
        <w:tc>
          <w:tcPr>
            <w:tcW w:w="3827" w:type="dxa"/>
          </w:tcPr>
          <w:p w14:paraId="2D3166D7" w14:textId="77777777" w:rsidR="00023B43" w:rsidRPr="005C3407" w:rsidRDefault="00023B43" w:rsidP="00EB69E4">
            <w:pPr>
              <w:rPr>
                <w:sz w:val="20"/>
              </w:rPr>
            </w:pPr>
          </w:p>
        </w:tc>
      </w:tr>
    </w:tbl>
    <w:p w14:paraId="13691CC8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p w14:paraId="63A95FEC" w14:textId="77777777" w:rsidR="006A1C51" w:rsidRDefault="006A1C51">
      <w:pPr>
        <w:tabs>
          <w:tab w:val="left" w:pos="6840"/>
        </w:tabs>
      </w:pPr>
    </w:p>
    <w:p w14:paraId="73D1CE20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52DDA95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1CB586D5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5E37"/>
    <w:multiLevelType w:val="hybridMultilevel"/>
    <w:tmpl w:val="6652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5871">
    <w:abstractNumId w:val="1"/>
  </w:num>
  <w:num w:numId="2" w16cid:durableId="1806659367">
    <w:abstractNumId w:val="2"/>
  </w:num>
  <w:num w:numId="3" w16cid:durableId="1254163343">
    <w:abstractNumId w:val="3"/>
  </w:num>
  <w:num w:numId="4" w16cid:durableId="342325439">
    <w:abstractNumId w:val="0"/>
  </w:num>
  <w:num w:numId="5" w16cid:durableId="1362046416">
    <w:abstractNumId w:val="4"/>
  </w:num>
  <w:num w:numId="6" w16cid:durableId="134639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1"/>
    <w:rsid w:val="00023B43"/>
    <w:rsid w:val="00170AC3"/>
    <w:rsid w:val="002C45A8"/>
    <w:rsid w:val="002F3E15"/>
    <w:rsid w:val="0045081F"/>
    <w:rsid w:val="004D0DD8"/>
    <w:rsid w:val="00697514"/>
    <w:rsid w:val="006A1C51"/>
    <w:rsid w:val="00743789"/>
    <w:rsid w:val="00754696"/>
    <w:rsid w:val="0078507E"/>
    <w:rsid w:val="008C3076"/>
    <w:rsid w:val="008F38A7"/>
    <w:rsid w:val="00A01B03"/>
    <w:rsid w:val="00A83B85"/>
    <w:rsid w:val="00AA1027"/>
    <w:rsid w:val="00AF32B0"/>
    <w:rsid w:val="00B1027C"/>
    <w:rsid w:val="00B854EC"/>
    <w:rsid w:val="00B95F97"/>
    <w:rsid w:val="00BC28C5"/>
    <w:rsid w:val="00D51266"/>
    <w:rsid w:val="00D91B76"/>
    <w:rsid w:val="00E372FE"/>
    <w:rsid w:val="00E477E0"/>
    <w:rsid w:val="00E8045B"/>
    <w:rsid w:val="00E84DFF"/>
    <w:rsid w:val="00F356E4"/>
    <w:rsid w:val="00F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E9"/>
  <w15:docId w15:val="{E0D0AB27-8A5B-4D55-B3E0-DEBD0A2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23B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Lis Anna</cp:lastModifiedBy>
  <cp:revision>4</cp:revision>
  <cp:lastPrinted>2023-07-24T11:12:00Z</cp:lastPrinted>
  <dcterms:created xsi:type="dcterms:W3CDTF">2023-10-17T11:44:00Z</dcterms:created>
  <dcterms:modified xsi:type="dcterms:W3CDTF">2023-10-24T08:00:00Z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