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E757C" w14:textId="77777777" w:rsidR="00BE708D" w:rsidRPr="00F36BDE" w:rsidRDefault="00BE708D" w:rsidP="00BE70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F36BDE">
        <w:rPr>
          <w:rFonts w:ascii="Arial" w:eastAsia="Times New Roman" w:hAnsi="Arial" w:cs="Arial"/>
          <w:sz w:val="24"/>
          <w:szCs w:val="24"/>
          <w:lang w:eastAsia="pl-PL"/>
        </w:rPr>
        <w:t>Kołbaskowo, dn.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12</w:t>
      </w:r>
      <w:r w:rsidRPr="00F36BDE">
        <w:rPr>
          <w:rFonts w:ascii="Arial" w:eastAsia="Times New Roman" w:hAnsi="Arial" w:cs="Arial"/>
          <w:sz w:val="24"/>
          <w:szCs w:val="24"/>
          <w:lang w:eastAsia="pl-PL"/>
        </w:rPr>
        <w:t>.0</w:t>
      </w: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F36BDE">
        <w:rPr>
          <w:rFonts w:ascii="Arial" w:eastAsia="Times New Roman" w:hAnsi="Arial" w:cs="Arial"/>
          <w:sz w:val="24"/>
          <w:szCs w:val="24"/>
          <w:lang w:eastAsia="pl-PL"/>
        </w:rPr>
        <w:t>.20</w:t>
      </w:r>
      <w:r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F36BDE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79FDE28C" w14:textId="77777777" w:rsidR="00BE708D" w:rsidRPr="00120164" w:rsidRDefault="00BE708D" w:rsidP="00BE70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36BDE">
        <w:rPr>
          <w:rFonts w:ascii="Arial" w:eastAsia="Times New Roman" w:hAnsi="Arial" w:cs="Arial"/>
          <w:sz w:val="24"/>
          <w:szCs w:val="24"/>
          <w:lang w:eastAsia="pl-PL"/>
        </w:rPr>
        <w:t>ZP.271.</w:t>
      </w: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F36BDE">
        <w:rPr>
          <w:rFonts w:ascii="Arial" w:eastAsia="Times New Roman" w:hAnsi="Arial" w:cs="Arial"/>
          <w:sz w:val="24"/>
          <w:szCs w:val="24"/>
          <w:lang w:eastAsia="pl-PL"/>
        </w:rPr>
        <w:t>.20</w:t>
      </w:r>
      <w:r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F36BDE">
        <w:rPr>
          <w:rFonts w:ascii="Arial" w:eastAsia="Times New Roman" w:hAnsi="Arial" w:cs="Arial"/>
          <w:sz w:val="24"/>
          <w:szCs w:val="24"/>
          <w:lang w:eastAsia="pl-PL"/>
        </w:rPr>
        <w:t>.AS</w:t>
      </w:r>
    </w:p>
    <w:p w14:paraId="1BE90029" w14:textId="77777777" w:rsidR="00BE708D" w:rsidRPr="000A2642" w:rsidRDefault="00BE708D" w:rsidP="00BE708D">
      <w:pPr>
        <w:rPr>
          <w:rFonts w:ascii="Arial" w:eastAsiaTheme="minorEastAsia" w:hAnsi="Arial" w:cs="Arial"/>
          <w:b/>
          <w:bCs/>
          <w:sz w:val="24"/>
          <w:szCs w:val="24"/>
          <w:lang w:eastAsia="pl-PL"/>
        </w:rPr>
      </w:pPr>
    </w:p>
    <w:p w14:paraId="21CD38D0" w14:textId="5F1F3FDD" w:rsidR="00BE708D" w:rsidRPr="000A2642" w:rsidRDefault="00BE708D" w:rsidP="00BE708D">
      <w:pPr>
        <w:spacing w:line="240" w:lineRule="auto"/>
        <w:jc w:val="right"/>
        <w:rPr>
          <w:rFonts w:ascii="Arial" w:eastAsiaTheme="minorEastAsia" w:hAnsi="Arial" w:cs="Arial"/>
          <w:b/>
          <w:bCs/>
          <w:sz w:val="24"/>
          <w:szCs w:val="24"/>
          <w:lang w:eastAsia="pl-PL"/>
        </w:rPr>
      </w:pPr>
      <w:r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Wszyscy wykonawcy</w:t>
      </w:r>
    </w:p>
    <w:p w14:paraId="590949EB" w14:textId="77777777" w:rsidR="00BE708D" w:rsidRPr="000A2642" w:rsidRDefault="00BE708D" w:rsidP="00BE708D">
      <w:pPr>
        <w:rPr>
          <w:rFonts w:ascii="Arial" w:eastAsiaTheme="minorEastAsia" w:hAnsi="Arial" w:cs="Arial"/>
          <w:lang w:eastAsia="pl-PL"/>
        </w:rPr>
      </w:pPr>
    </w:p>
    <w:p w14:paraId="5465ABB7" w14:textId="37DF9A82" w:rsidR="00BE708D" w:rsidRPr="000A2642" w:rsidRDefault="00BE708D" w:rsidP="00BE708D">
      <w:pPr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0A2642">
        <w:rPr>
          <w:rFonts w:ascii="Arial" w:eastAsiaTheme="minorEastAsia" w:hAnsi="Arial" w:cs="Arial"/>
          <w:b/>
          <w:sz w:val="24"/>
          <w:szCs w:val="24"/>
          <w:lang w:eastAsia="pl-PL"/>
        </w:rPr>
        <w:t>Odpowiedź na</w:t>
      </w:r>
      <w:r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zestaw</w:t>
      </w:r>
      <w:r w:rsidRPr="000A2642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pyta</w:t>
      </w:r>
      <w:r>
        <w:rPr>
          <w:rFonts w:ascii="Arial" w:eastAsiaTheme="minorEastAsia" w:hAnsi="Arial" w:cs="Arial"/>
          <w:b/>
          <w:sz w:val="24"/>
          <w:szCs w:val="24"/>
          <w:lang w:eastAsia="pl-PL"/>
        </w:rPr>
        <w:t>ń</w:t>
      </w:r>
      <w:r w:rsidRPr="000A2642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nr </w:t>
      </w:r>
      <w:r>
        <w:rPr>
          <w:rFonts w:ascii="Arial" w:eastAsiaTheme="minorEastAsia" w:hAnsi="Arial" w:cs="Arial"/>
          <w:b/>
          <w:sz w:val="24"/>
          <w:szCs w:val="24"/>
          <w:lang w:eastAsia="pl-PL"/>
        </w:rPr>
        <w:t>2</w:t>
      </w:r>
      <w:r w:rsidRPr="000A2642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złożone</w:t>
      </w:r>
    </w:p>
    <w:p w14:paraId="5B79622C" w14:textId="77777777" w:rsidR="00BE708D" w:rsidRPr="000A2642" w:rsidRDefault="00BE708D" w:rsidP="00BE708D">
      <w:pPr>
        <w:spacing w:after="0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0A2642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w przetargu nieograniczonym pn.: </w:t>
      </w:r>
    </w:p>
    <w:p w14:paraId="5AB811E4" w14:textId="77777777" w:rsidR="00BE708D" w:rsidRPr="000A2642" w:rsidRDefault="00BE708D" w:rsidP="00BE708D">
      <w:pPr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0A2642">
        <w:rPr>
          <w:rFonts w:ascii="Arial" w:eastAsiaTheme="minorEastAsia" w:hAnsi="Arial" w:cs="Arial"/>
          <w:b/>
          <w:sz w:val="24"/>
          <w:szCs w:val="24"/>
          <w:lang w:eastAsia="pl-PL"/>
        </w:rPr>
        <w:t>„Budowa sieci wodociągowej łączącej miejscowość Ustowo i Kurów oraz budowa rurociągu tłocznego kanalizacji sanitarnej”.</w:t>
      </w:r>
    </w:p>
    <w:p w14:paraId="629344D9" w14:textId="77777777" w:rsidR="00BE708D" w:rsidRPr="000A2642" w:rsidRDefault="00BE708D" w:rsidP="00BE708D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46C51DAF" w14:textId="782C3B52" w:rsidR="00BE708D" w:rsidRDefault="00BE708D" w:rsidP="00BE708D">
      <w:pPr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W dn. 1</w:t>
      </w:r>
      <w:r>
        <w:rPr>
          <w:rFonts w:ascii="Arial" w:eastAsiaTheme="minorEastAsia" w:hAnsi="Arial" w:cs="Arial"/>
          <w:sz w:val="24"/>
          <w:szCs w:val="24"/>
          <w:lang w:eastAsia="pl-PL"/>
        </w:rPr>
        <w:t>1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.03.2021 r. Wykonawca wniósł pytania o następującej treści: </w:t>
      </w:r>
    </w:p>
    <w:p w14:paraId="3E1B32F0" w14:textId="6CD052A5" w:rsidR="00BE708D" w:rsidRDefault="00BE708D" w:rsidP="00BE708D">
      <w:pPr>
        <w:pStyle w:val="Akapitzlist"/>
        <w:numPr>
          <w:ilvl w:val="0"/>
          <w:numId w:val="2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E708D">
        <w:rPr>
          <w:rFonts w:ascii="Arial" w:hAnsi="Arial" w:cs="Arial"/>
          <w:sz w:val="24"/>
          <w:szCs w:val="24"/>
          <w:shd w:val="clear" w:color="auto" w:fill="FFFFFF"/>
        </w:rPr>
        <w:t>Czy zamawiający dopuszcza wykonie całej sieci wodociągowej metodą przewiertu sterowanego i zastosowanie rury typu RC</w:t>
      </w:r>
    </w:p>
    <w:p w14:paraId="0EFF7E4D" w14:textId="77777777" w:rsidR="00BE708D" w:rsidRPr="00BE708D" w:rsidRDefault="00BE708D" w:rsidP="00BE708D">
      <w:pPr>
        <w:pStyle w:val="Akapitzlist"/>
        <w:tabs>
          <w:tab w:val="right" w:pos="9072"/>
          <w:tab w:val="right" w:pos="9356"/>
        </w:tabs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21BFFDA" w14:textId="3EC59CBF" w:rsidR="00BE708D" w:rsidRPr="00120164" w:rsidRDefault="00BE708D" w:rsidP="00BE708D">
      <w:pPr>
        <w:pStyle w:val="Akapitzlist"/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lang w:eastAsia="pl-PL"/>
        </w:rPr>
      </w:pPr>
      <w:proofErr w:type="spellStart"/>
      <w:r>
        <w:rPr>
          <w:rFonts w:ascii="Verdana" w:eastAsia="Times New Roman" w:hAnsi="Verdana" w:cs="Times New Roman"/>
          <w:b/>
          <w:bCs/>
          <w:lang w:eastAsia="pl-PL"/>
        </w:rPr>
        <w:t>Odp</w:t>
      </w:r>
      <w:proofErr w:type="spellEnd"/>
      <w:r>
        <w:rPr>
          <w:rFonts w:ascii="Verdana" w:eastAsia="Times New Roman" w:hAnsi="Verdana" w:cs="Times New Roman"/>
          <w:b/>
          <w:bCs/>
          <w:lang w:eastAsia="pl-PL"/>
        </w:rPr>
        <w:t>: Tak. Konieczność po stronie wykonawcy, ilości ujęte w przedmiarze robót i w projekcie technicznym.</w:t>
      </w:r>
    </w:p>
    <w:sectPr w:rsidR="00BE708D" w:rsidRPr="00120164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4571150"/>
      <w:docPartObj>
        <w:docPartGallery w:val="Page Numbers (Bottom of Page)"/>
        <w:docPartUnique/>
      </w:docPartObj>
    </w:sdtPr>
    <w:sdtEndPr/>
    <w:sdtContent>
      <w:p w14:paraId="1B5790D7" w14:textId="77777777" w:rsidR="00120164" w:rsidRDefault="00BE70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5C5044" w14:textId="77777777" w:rsidR="00120164" w:rsidRDefault="00BE708D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FCB66" w14:textId="77777777" w:rsidR="00120164" w:rsidRDefault="00BE708D">
    <w:pPr>
      <w:pStyle w:val="Nagwek"/>
      <w:jc w:val="right"/>
    </w:pPr>
  </w:p>
  <w:p w14:paraId="532AD155" w14:textId="77777777" w:rsidR="00120164" w:rsidRDefault="00BE70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E46A0"/>
    <w:multiLevelType w:val="hybridMultilevel"/>
    <w:tmpl w:val="B170A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D2246"/>
    <w:multiLevelType w:val="hybridMultilevel"/>
    <w:tmpl w:val="092AF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8D"/>
    <w:rsid w:val="00264DDE"/>
    <w:rsid w:val="0096521C"/>
    <w:rsid w:val="00BE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2D8E"/>
  <w15:chartTrackingRefBased/>
  <w15:docId w15:val="{57DEA9A4-3D26-4EFF-855E-41EB9D6E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0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E708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E708D"/>
  </w:style>
  <w:style w:type="paragraph" w:styleId="Nagwek">
    <w:name w:val="header"/>
    <w:basedOn w:val="Normalny"/>
    <w:link w:val="NagwekZnak"/>
    <w:uiPriority w:val="99"/>
    <w:unhideWhenUsed/>
    <w:rsid w:val="00BE7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08D"/>
  </w:style>
  <w:style w:type="paragraph" w:styleId="Stopka">
    <w:name w:val="footer"/>
    <w:basedOn w:val="Normalny"/>
    <w:link w:val="StopkaZnak"/>
    <w:uiPriority w:val="99"/>
    <w:unhideWhenUsed/>
    <w:rsid w:val="00BE7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</Words>
  <Characters>474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cp:lastPrinted>2021-03-12T09:09:00Z</cp:lastPrinted>
  <dcterms:created xsi:type="dcterms:W3CDTF">2021-03-12T08:58:00Z</dcterms:created>
  <dcterms:modified xsi:type="dcterms:W3CDTF">2021-03-12T09:23:00Z</dcterms:modified>
</cp:coreProperties>
</file>