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6540" w14:textId="36ECD4DA" w:rsidR="00DE0062" w:rsidRPr="00DE0062" w:rsidRDefault="00DE0062" w:rsidP="00DE0062">
      <w:pPr>
        <w:pStyle w:val="Standard"/>
        <w:jc w:val="right"/>
        <w:rPr>
          <w:rFonts w:ascii="Open Sans" w:hAnsi="Open Sans" w:cs="Open Sans"/>
          <w:color w:val="800000"/>
          <w:sz w:val="20"/>
          <w:szCs w:val="20"/>
        </w:rPr>
      </w:pPr>
      <w:r w:rsidRPr="00DE0062">
        <w:rPr>
          <w:rFonts w:ascii="Open Sans" w:hAnsi="Open Sans" w:cs="Open Sans"/>
          <w:sz w:val="20"/>
          <w:szCs w:val="20"/>
        </w:rPr>
        <w:t xml:space="preserve">Starachowice, 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dnia </w:t>
      </w:r>
      <w:r w:rsidR="00EB2CE6">
        <w:rPr>
          <w:rFonts w:ascii="Open Sans" w:hAnsi="Open Sans" w:cs="Open Sans"/>
          <w:color w:val="000000"/>
          <w:sz w:val="20"/>
          <w:szCs w:val="20"/>
        </w:rPr>
        <w:t>0</w:t>
      </w:r>
      <w:r w:rsidR="00605B2E">
        <w:rPr>
          <w:rFonts w:ascii="Open Sans" w:hAnsi="Open Sans" w:cs="Open Sans"/>
          <w:color w:val="000000"/>
          <w:sz w:val="20"/>
          <w:szCs w:val="20"/>
        </w:rPr>
        <w:t>9</w:t>
      </w:r>
      <w:r w:rsidR="00EB2CE6">
        <w:rPr>
          <w:rFonts w:ascii="Open Sans" w:hAnsi="Open Sans" w:cs="Open Sans"/>
          <w:color w:val="000000"/>
          <w:sz w:val="20"/>
          <w:szCs w:val="20"/>
        </w:rPr>
        <w:t>.07</w:t>
      </w:r>
      <w:r>
        <w:rPr>
          <w:rFonts w:ascii="Open Sans" w:hAnsi="Open Sans" w:cs="Open Sans"/>
          <w:color w:val="000000"/>
          <w:sz w:val="20"/>
          <w:szCs w:val="20"/>
        </w:rPr>
        <w:t>.2024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 r.</w:t>
      </w:r>
    </w:p>
    <w:p w14:paraId="56320491" w14:textId="77777777" w:rsidR="00DE0062" w:rsidRPr="00DE0062" w:rsidRDefault="00DE0062" w:rsidP="00DE0062">
      <w:pPr>
        <w:pStyle w:val="Standard"/>
        <w:jc w:val="right"/>
        <w:rPr>
          <w:rFonts w:ascii="Open Sans" w:hAnsi="Open Sans" w:cs="Open Sans"/>
          <w:color w:val="800000"/>
          <w:sz w:val="20"/>
          <w:szCs w:val="20"/>
        </w:rPr>
      </w:pPr>
    </w:p>
    <w:p w14:paraId="57E610FB" w14:textId="77777777" w:rsidR="00DE0062" w:rsidRPr="00DE0062" w:rsidRDefault="00DE0062" w:rsidP="00DE0062">
      <w:pPr>
        <w:pStyle w:val="Standard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E0062">
        <w:rPr>
          <w:rFonts w:ascii="Open Sans" w:hAnsi="Open Sans" w:cs="Open Sans"/>
          <w:b/>
          <w:bCs/>
          <w:sz w:val="20"/>
          <w:szCs w:val="20"/>
        </w:rPr>
        <w:t>ZAPYTANIE OFERTOWE</w:t>
      </w:r>
    </w:p>
    <w:p w14:paraId="30265303" w14:textId="77777777" w:rsidR="00DE0062" w:rsidRPr="00DE0062" w:rsidRDefault="00DE0062" w:rsidP="00DE0062">
      <w:pPr>
        <w:pStyle w:val="Standard"/>
        <w:spacing w:before="17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E0062">
        <w:rPr>
          <w:rFonts w:ascii="Open Sans" w:hAnsi="Open Sans" w:cs="Open Sans"/>
          <w:b/>
          <w:bCs/>
          <w:sz w:val="20"/>
          <w:szCs w:val="20"/>
        </w:rPr>
        <w:t>(zamówienie, którego wartość nie przekracza kwoty 130.000 złotych)</w:t>
      </w:r>
    </w:p>
    <w:p w14:paraId="494B6E29" w14:textId="77777777" w:rsidR="00DE0062" w:rsidRPr="00DE0062" w:rsidRDefault="00DE0062" w:rsidP="00DE0062">
      <w:pPr>
        <w:pStyle w:val="Standard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00D6F2A" w14:textId="28F13D1D" w:rsidR="00DE0062" w:rsidRDefault="00DE0062" w:rsidP="00DE0062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Biuro Architekta Miejskiego Urzędu Miejskiego w Starachowicach  </w:t>
      </w:r>
      <w:r w:rsidRPr="00DE0062">
        <w:rPr>
          <w:rFonts w:ascii="Open Sans" w:hAnsi="Open Sans" w:cs="Open Sans"/>
          <w:color w:val="000000"/>
          <w:sz w:val="20"/>
          <w:szCs w:val="20"/>
        </w:rPr>
        <w:t>na podstawie art. 2 ust. 1 pkt 1 ustawy z dnia 11 września 2019 r. Prawo zamówień publicznych, zaprasza do złożenia oferty dotyczącej realizacji z</w:t>
      </w:r>
      <w:r w:rsidR="008A699E">
        <w:rPr>
          <w:rFonts w:ascii="Open Sans" w:hAnsi="Open Sans" w:cs="Open Sans"/>
          <w:color w:val="000000"/>
          <w:sz w:val="20"/>
          <w:szCs w:val="20"/>
        </w:rPr>
        <w:t>amówienia</w:t>
      </w:r>
      <w:r w:rsidRPr="00DE0062">
        <w:rPr>
          <w:rFonts w:ascii="Open Sans" w:hAnsi="Open Sans" w:cs="Open Sans"/>
          <w:color w:val="000000"/>
          <w:sz w:val="20"/>
          <w:szCs w:val="20"/>
        </w:rPr>
        <w:t xml:space="preserve"> pn.: </w:t>
      </w:r>
      <w:bookmarkStart w:id="0" w:name="_Hlk167694719"/>
      <w:r w:rsidR="007517FB" w:rsidRPr="007517F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„</w:t>
      </w:r>
      <w:r w:rsidR="008F6C1A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Wykonanie</w:t>
      </w:r>
      <w:r w:rsidR="00EB2CE6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map do celów projektowych w</w:t>
      </w:r>
      <w:r w:rsidR="00605B2E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 </w:t>
      </w:r>
      <w:r w:rsidR="00EB2CE6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okolicy Placu Rynek</w:t>
      </w:r>
      <w:r w:rsidR="007517FB" w:rsidRPr="007517F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 w Starachowicach” </w:t>
      </w:r>
      <w:r w:rsidR="007517FB" w:rsidRPr="007517FB">
        <w:rPr>
          <w:rFonts w:ascii="Open Sans" w:eastAsia="Times New Roman" w:hAnsi="Open Sans" w:cs="Open Sans"/>
          <w:color w:val="000000"/>
          <w:sz w:val="20"/>
          <w:szCs w:val="20"/>
        </w:rPr>
        <w:t>w ramach zadania inwestycyjnego „</w:t>
      </w:r>
      <w:r w:rsidR="00EB2CE6">
        <w:rPr>
          <w:rFonts w:ascii="Open Sans" w:eastAsia="Times New Roman" w:hAnsi="Open Sans" w:cs="Open Sans"/>
          <w:color w:val="000000"/>
          <w:sz w:val="20"/>
          <w:szCs w:val="20"/>
        </w:rPr>
        <w:t>Wierzbnik 400</w:t>
      </w:r>
      <w:r w:rsidR="007517FB" w:rsidRPr="007517FB">
        <w:rPr>
          <w:rFonts w:ascii="Open Sans" w:eastAsia="Times New Roman" w:hAnsi="Open Sans" w:cs="Open Sans"/>
          <w:color w:val="000000"/>
          <w:sz w:val="20"/>
          <w:szCs w:val="20"/>
        </w:rPr>
        <w:t>”.</w:t>
      </w:r>
    </w:p>
    <w:p w14:paraId="5D91E823" w14:textId="77777777" w:rsidR="006C07E1" w:rsidRDefault="006C07E1" w:rsidP="00DE0062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140F1196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1 - INFORMACJE O POSTĘPOWANIU ZAKUPOWYM</w:t>
      </w:r>
    </w:p>
    <w:p w14:paraId="5D0662E7" w14:textId="77777777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Postępowanie prowadzone jest na podstawie przepisów wewnętrznych Zamawiającego.</w:t>
      </w:r>
    </w:p>
    <w:p w14:paraId="413C32CC" w14:textId="77777777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Niniejsze Postępowanie nie podlega przepisom ustawy Prawo zamówień publicznych.</w:t>
      </w:r>
    </w:p>
    <w:p w14:paraId="632169D2" w14:textId="77777777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ma prawo do zamknięcia Postępowania na każdym jego etapie bez podania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przyczyny. Oferentom nie przysługują żadne roszczenia z tytułu zamknięcia Postępowania.</w:t>
      </w:r>
    </w:p>
    <w:p w14:paraId="011B1C7B" w14:textId="77777777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zastrzega sobie możliwość dokonania zmian lub odwołania warunków zawartych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 niniejszym Zapytaniu ofertowym. W przypadku wprowadzenia zmian Zamawiający przekaże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informację o zmianach wszystkim Oferentom zaproszonym do złożenia oferty. Każda zmiana staje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się wiążąca od chwili przekazania informacji o jej dokonaniu.</w:t>
      </w:r>
    </w:p>
    <w:p w14:paraId="74D03A93" w14:textId="177368CA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Oferent, którego oferta zostanie wybrana w Postępowaniu, jest zobowiązany do podpisania umowy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na warunkach określonych w ofercie, zgodnie z przekazanym przez Zamawiającego odpowiednio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Wzorem Umowy albo Istotnymi postanowieniami umowy, w miejscu i</w:t>
      </w:r>
      <w:r w:rsidR="00EB2CE6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terminie wyznaczonym przez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Zamawiającego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.</w:t>
      </w:r>
    </w:p>
    <w:p w14:paraId="18A0DB6E" w14:textId="47C23588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O udzielenie zamówienia Oferenci mogą się ubiegać wspólnie. Wspólnie ubiegający się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o</w:t>
      </w:r>
      <w:r w:rsidR="00605B2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udzielenie zamówienia Oferenci ustanawiają pełnomocnika do reprezentowania ich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</w:t>
      </w:r>
      <w:r w:rsidR="00605B2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Postępowaniu, albo reprezentowania w Postępowaniu i zawarcia umowy. Treść pełnomocnictwa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musi jednoznacznie wskazywać czynności, do wykonywania których pełnomocnik jest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upoważniony (zakres umocowania).</w:t>
      </w:r>
    </w:p>
    <w:p w14:paraId="51BE23B0" w14:textId="2DF34296" w:rsidR="006C07E1" w:rsidRDefault="006C07E1" w:rsidP="006C07E1">
      <w:pPr>
        <w:pStyle w:val="Standard"/>
        <w:numPr>
          <w:ilvl w:val="0"/>
          <w:numId w:val="1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Do Oferentów wspólnie ubiegających się o udzielenie zamówienia stosuje się odpowiednio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postanowienia dotyczące Oferenta.</w:t>
      </w:r>
    </w:p>
    <w:p w14:paraId="1E9BAA81" w14:textId="77777777" w:rsidR="006C07E1" w:rsidRPr="006C07E1" w:rsidRDefault="006C07E1" w:rsidP="006C07E1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66C077C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2 - OPIS PRZEDMIOTU ZAKUPU</w:t>
      </w:r>
    </w:p>
    <w:p w14:paraId="4F46190E" w14:textId="42337CC5" w:rsidR="00EB2CE6" w:rsidRDefault="006C07E1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bookmarkStart w:id="1" w:name="_Hlk171414262"/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Przedmiotem zamówienia jest wykonanie </w:t>
      </w:r>
      <w:r w:rsidR="00EB2CE6">
        <w:rPr>
          <w:rFonts w:ascii="Open Sans" w:eastAsia="Times New Roman" w:hAnsi="Open Sans" w:cs="Open Sans"/>
          <w:color w:val="000000"/>
          <w:sz w:val="20"/>
          <w:szCs w:val="20"/>
        </w:rPr>
        <w:t xml:space="preserve">sześciu map do celów projektowych </w:t>
      </w:r>
      <w:r w:rsidR="00972104">
        <w:rPr>
          <w:rFonts w:ascii="Open Sans" w:eastAsia="Times New Roman" w:hAnsi="Open Sans" w:cs="Open Sans"/>
          <w:color w:val="000000"/>
          <w:sz w:val="20"/>
          <w:szCs w:val="20"/>
        </w:rPr>
        <w:t xml:space="preserve">zgodnie z </w:t>
      </w:r>
      <w:r w:rsidR="00972104" w:rsidRPr="00F4321A">
        <w:rPr>
          <w:rFonts w:ascii="Open Sans" w:eastAsia="Times New Roman" w:hAnsi="Open Sans" w:cs="Open Sans"/>
          <w:color w:val="000000"/>
          <w:sz w:val="20"/>
          <w:szCs w:val="20"/>
        </w:rPr>
        <w:t xml:space="preserve">ustawą z dnia 17 maja 1989 r. Prawo geodezyjne i kartograficzne (Dz. U. z 2023 r. poz. 1752 z </w:t>
      </w:r>
      <w:proofErr w:type="spellStart"/>
      <w:r w:rsidR="00972104" w:rsidRPr="00F4321A">
        <w:rPr>
          <w:rFonts w:ascii="Open Sans" w:eastAsia="Times New Roman" w:hAnsi="Open Sans" w:cs="Open Sans"/>
          <w:color w:val="000000"/>
          <w:sz w:val="20"/>
          <w:szCs w:val="20"/>
        </w:rPr>
        <w:t>późn</w:t>
      </w:r>
      <w:proofErr w:type="spellEnd"/>
      <w:r w:rsidR="00972104" w:rsidRPr="00F4321A">
        <w:rPr>
          <w:rFonts w:ascii="Open Sans" w:eastAsia="Times New Roman" w:hAnsi="Open Sans" w:cs="Open Sans"/>
          <w:color w:val="000000"/>
          <w:sz w:val="20"/>
          <w:szCs w:val="20"/>
        </w:rPr>
        <w:t xml:space="preserve">. zm.) </w:t>
      </w:r>
      <w:r w:rsidR="00972104">
        <w:rPr>
          <w:rFonts w:ascii="Open Sans" w:eastAsia="Times New Roman" w:hAnsi="Open Sans" w:cs="Open Sans"/>
          <w:color w:val="000000"/>
          <w:sz w:val="20"/>
          <w:szCs w:val="20"/>
        </w:rPr>
        <w:t xml:space="preserve">w </w:t>
      </w:r>
      <w:r w:rsidR="00EB2CE6">
        <w:rPr>
          <w:rFonts w:ascii="Open Sans" w:eastAsia="Times New Roman" w:hAnsi="Open Sans" w:cs="Open Sans"/>
          <w:color w:val="000000"/>
          <w:sz w:val="20"/>
          <w:szCs w:val="20"/>
        </w:rPr>
        <w:t xml:space="preserve">okolicach Placu Rynek w </w:t>
      </w:r>
      <w:r w:rsidR="00EB2CE6" w:rsidRPr="00EB2CE6">
        <w:rPr>
          <w:rFonts w:ascii="Open Sans" w:eastAsia="Times New Roman" w:hAnsi="Open Sans" w:cs="Open Sans"/>
          <w:color w:val="000000"/>
          <w:sz w:val="20"/>
          <w:szCs w:val="20"/>
        </w:rPr>
        <w:t xml:space="preserve">Starachowicach na dz. </w:t>
      </w:r>
      <w:proofErr w:type="spellStart"/>
      <w:r w:rsidR="00EB2CE6" w:rsidRPr="00EB2CE6">
        <w:rPr>
          <w:rFonts w:ascii="Open Sans" w:eastAsia="Times New Roman" w:hAnsi="Open Sans" w:cs="Open Sans"/>
          <w:color w:val="000000"/>
          <w:sz w:val="20"/>
          <w:szCs w:val="20"/>
        </w:rPr>
        <w:t>ewid</w:t>
      </w:r>
      <w:proofErr w:type="spellEnd"/>
      <w:r w:rsidR="00EB2CE6" w:rsidRPr="00EB2CE6">
        <w:rPr>
          <w:rFonts w:ascii="Open Sans" w:eastAsia="Times New Roman" w:hAnsi="Open Sans" w:cs="Open Sans"/>
          <w:color w:val="000000"/>
          <w:sz w:val="20"/>
          <w:szCs w:val="20"/>
        </w:rPr>
        <w:t>.:</w:t>
      </w:r>
    </w:p>
    <w:p w14:paraId="581C8AEB" w14:textId="523534A7" w:rsidR="00A072D6" w:rsidRDefault="00EB2CE6" w:rsidP="00EB2CE6">
      <w:pPr>
        <w:pStyle w:val="Standard"/>
        <w:numPr>
          <w:ilvl w:val="1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N</w:t>
      </w:r>
      <w:r w:rsidR="006C07E1" w:rsidRPr="00EB2CE6">
        <w:rPr>
          <w:rFonts w:ascii="Open Sans" w:eastAsia="Times New Roman" w:hAnsi="Open Sans" w:cs="Open Sans"/>
          <w:color w:val="000000"/>
          <w:sz w:val="20"/>
          <w:szCs w:val="20"/>
        </w:rPr>
        <w:t xml:space="preserve">r </w:t>
      </w:r>
      <w:r w:rsidRPr="00EB2CE6">
        <w:rPr>
          <w:rFonts w:ascii="Open Sans" w:eastAsia="Times New Roman" w:hAnsi="Open Sans" w:cs="Open Sans"/>
          <w:color w:val="000000"/>
          <w:sz w:val="20"/>
          <w:szCs w:val="20"/>
        </w:rPr>
        <w:t>1182/4</w:t>
      </w:r>
      <w:r w:rsidR="006C07E1" w:rsidRPr="00EB2CE6">
        <w:rPr>
          <w:rFonts w:ascii="Open Sans" w:eastAsia="Times New Roman" w:hAnsi="Open Sans" w:cs="Open Sans"/>
          <w:color w:val="000000"/>
          <w:sz w:val="20"/>
          <w:szCs w:val="20"/>
        </w:rPr>
        <w:t xml:space="preserve"> (obręb 000</w:t>
      </w:r>
      <w:r w:rsidRPr="00EB2CE6">
        <w:rPr>
          <w:rFonts w:ascii="Open Sans" w:eastAsia="Times New Roman" w:hAnsi="Open Sans" w:cs="Open Sans"/>
          <w:color w:val="000000"/>
          <w:sz w:val="20"/>
          <w:szCs w:val="20"/>
        </w:rPr>
        <w:t>5</w:t>
      </w:r>
      <w:r w:rsidR="006C07E1" w:rsidRPr="00EB2CE6">
        <w:rPr>
          <w:rFonts w:ascii="Open Sans" w:eastAsia="Times New Roman" w:hAnsi="Open Sans" w:cs="Open Sans"/>
          <w:color w:val="000000"/>
          <w:sz w:val="20"/>
          <w:szCs w:val="20"/>
        </w:rPr>
        <w:t xml:space="preserve">) </w:t>
      </w:r>
    </w:p>
    <w:p w14:paraId="294F4767" w14:textId="17295E61" w:rsidR="00EB2CE6" w:rsidRDefault="00EB2CE6" w:rsidP="00EB2CE6">
      <w:pPr>
        <w:pStyle w:val="Standard"/>
        <w:numPr>
          <w:ilvl w:val="1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Nr 926/29</w:t>
      </w:r>
      <w:r w:rsidR="00160510">
        <w:rPr>
          <w:rFonts w:ascii="Open Sans" w:eastAsia="Times New Roman" w:hAnsi="Open Sans" w:cs="Open Sans"/>
          <w:color w:val="000000"/>
          <w:sz w:val="20"/>
          <w:szCs w:val="20"/>
        </w:rPr>
        <w:t>, 933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(obręb 0005),</w:t>
      </w:r>
    </w:p>
    <w:p w14:paraId="43BEBECF" w14:textId="3CEA0A1B" w:rsidR="00EB2CE6" w:rsidRDefault="00EB2CE6" w:rsidP="00EB2CE6">
      <w:pPr>
        <w:pStyle w:val="Standard"/>
        <w:numPr>
          <w:ilvl w:val="1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Nr 1182/4 </w:t>
      </w:r>
      <w:r w:rsidRPr="00EB2CE6">
        <w:rPr>
          <w:rFonts w:ascii="Open Sans" w:eastAsia="Times New Roman" w:hAnsi="Open Sans" w:cs="Open Sans"/>
          <w:color w:val="000000"/>
          <w:sz w:val="20"/>
          <w:szCs w:val="20"/>
        </w:rPr>
        <w:t>(obręb 0005)</w:t>
      </w:r>
    </w:p>
    <w:p w14:paraId="34A0342B" w14:textId="6A36F500" w:rsidR="00EB2CE6" w:rsidRDefault="00EB2CE6" w:rsidP="00EB2CE6">
      <w:pPr>
        <w:pStyle w:val="Standard"/>
        <w:numPr>
          <w:ilvl w:val="1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Nr 1128/2 </w:t>
      </w:r>
      <w:r w:rsidRPr="00EB2CE6">
        <w:rPr>
          <w:rFonts w:ascii="Open Sans" w:eastAsia="Times New Roman" w:hAnsi="Open Sans" w:cs="Open Sans"/>
          <w:color w:val="000000"/>
          <w:sz w:val="20"/>
          <w:szCs w:val="20"/>
        </w:rPr>
        <w:t>(obręb 0005)</w:t>
      </w:r>
    </w:p>
    <w:p w14:paraId="1E650A1E" w14:textId="2DD3045D" w:rsidR="00EB2CE6" w:rsidRDefault="00EB2CE6" w:rsidP="00EB2CE6">
      <w:pPr>
        <w:pStyle w:val="Standard"/>
        <w:numPr>
          <w:ilvl w:val="1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Nr 448/14 </w:t>
      </w:r>
      <w:r w:rsidRPr="00EB2CE6">
        <w:rPr>
          <w:rFonts w:ascii="Open Sans" w:eastAsia="Times New Roman" w:hAnsi="Open Sans" w:cs="Open Sans"/>
          <w:color w:val="000000"/>
          <w:sz w:val="20"/>
          <w:szCs w:val="20"/>
        </w:rPr>
        <w:t>(obręb 0005)</w:t>
      </w:r>
    </w:p>
    <w:p w14:paraId="2DFBF8F0" w14:textId="6421FB04" w:rsidR="00EB2CE6" w:rsidRPr="00EB2CE6" w:rsidRDefault="00EB2CE6" w:rsidP="00EB2CE6">
      <w:pPr>
        <w:pStyle w:val="Standard"/>
        <w:numPr>
          <w:ilvl w:val="1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Nr </w:t>
      </w:r>
      <w:r w:rsidR="00160510">
        <w:rPr>
          <w:rFonts w:ascii="Open Sans" w:eastAsia="Times New Roman" w:hAnsi="Open Sans" w:cs="Open Sans"/>
          <w:color w:val="000000"/>
          <w:sz w:val="20"/>
          <w:szCs w:val="20"/>
        </w:rPr>
        <w:t xml:space="preserve">1693/6, 541/9 </w:t>
      </w:r>
      <w:r w:rsidR="00160510" w:rsidRPr="00EB2CE6">
        <w:rPr>
          <w:rFonts w:ascii="Open Sans" w:eastAsia="Times New Roman" w:hAnsi="Open Sans" w:cs="Open Sans"/>
          <w:color w:val="000000"/>
          <w:sz w:val="20"/>
          <w:szCs w:val="20"/>
        </w:rPr>
        <w:t>(obręb 0005)</w:t>
      </w:r>
    </w:p>
    <w:bookmarkEnd w:id="1"/>
    <w:p w14:paraId="14C4D4E0" w14:textId="13F75873" w:rsidR="000F3F78" w:rsidRDefault="006C07E1" w:rsidP="006C07E1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Właścicielem dział</w:t>
      </w:r>
      <w:r w:rsidR="00605B2E">
        <w:rPr>
          <w:rFonts w:ascii="Open Sans" w:eastAsia="Times New Roman" w:hAnsi="Open Sans" w:cs="Open Sans"/>
          <w:color w:val="000000"/>
          <w:sz w:val="20"/>
          <w:szCs w:val="20"/>
        </w:rPr>
        <w:t>ek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jest Gmina Starachowice.</w:t>
      </w:r>
    </w:p>
    <w:p w14:paraId="42DCEDFE" w14:textId="77777777" w:rsidR="00160510" w:rsidRDefault="00160510" w:rsidP="00160510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W załączeniu m</w:t>
      </w:r>
      <w:r w:rsidR="000F3F78" w:rsidRPr="000F3F78">
        <w:rPr>
          <w:rFonts w:ascii="Open Sans" w:eastAsia="Times New Roman" w:hAnsi="Open Sans" w:cs="Open Sans"/>
          <w:color w:val="000000"/>
          <w:sz w:val="20"/>
          <w:szCs w:val="20"/>
        </w:rPr>
        <w:t>ap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y </w:t>
      </w:r>
      <w:r w:rsidR="000F3F78" w:rsidRPr="000F3F78">
        <w:rPr>
          <w:rFonts w:ascii="Open Sans" w:eastAsia="Times New Roman" w:hAnsi="Open Sans" w:cs="Open Sans"/>
          <w:color w:val="000000"/>
          <w:sz w:val="20"/>
          <w:szCs w:val="20"/>
        </w:rPr>
        <w:t>poglądow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e.</w:t>
      </w:r>
    </w:p>
    <w:p w14:paraId="4F989694" w14:textId="4261F410" w:rsidR="00160510" w:rsidRPr="00160510" w:rsidRDefault="00CC30A3" w:rsidP="00160510">
      <w:pPr>
        <w:pStyle w:val="Standard"/>
        <w:numPr>
          <w:ilvl w:val="0"/>
          <w:numId w:val="13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160510">
        <w:rPr>
          <w:rFonts w:ascii="Open Sans" w:eastAsia="Times New Roman" w:hAnsi="Open Sans" w:cs="Open Sans"/>
          <w:color w:val="000000"/>
          <w:sz w:val="20"/>
          <w:szCs w:val="20"/>
        </w:rPr>
        <w:t>Wykonawca przed złożeniem oferty winien dokonać wizji lokalnej oraz zebrania materiałów ogólnodostępnych na temat przedmiotowego terenu</w:t>
      </w:r>
      <w:r w:rsidR="00160510" w:rsidRPr="00160510">
        <w:rPr>
          <w:rFonts w:ascii="Open Sans" w:eastAsia="Times New Roman" w:hAnsi="Open Sans" w:cs="Open Sans"/>
          <w:color w:val="000000"/>
          <w:sz w:val="20"/>
          <w:szCs w:val="20"/>
        </w:rPr>
        <w:t>.</w:t>
      </w:r>
    </w:p>
    <w:p w14:paraId="69E15C79" w14:textId="77777777" w:rsidR="000F3F78" w:rsidRDefault="000F3F78" w:rsidP="000F3F78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BF37649" w14:textId="77777777" w:rsidR="00160510" w:rsidRPr="000F3F78" w:rsidRDefault="00160510" w:rsidP="000F3F78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D01CC71" w14:textId="2BD59A5D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ROZDZIAŁ 3 - TERMIN REALIZACJI </w:t>
      </w:r>
    </w:p>
    <w:p w14:paraId="2484FF5E" w14:textId="401C115C" w:rsidR="000F3F78" w:rsidRDefault="006C07E1" w:rsidP="004B45F0">
      <w:pPr>
        <w:pStyle w:val="Standard"/>
        <w:numPr>
          <w:ilvl w:val="0"/>
          <w:numId w:val="14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500F90">
        <w:rPr>
          <w:rFonts w:ascii="Open Sans" w:eastAsia="Times New Roman" w:hAnsi="Open Sans" w:cs="Open Sans"/>
          <w:color w:val="000000"/>
          <w:sz w:val="20"/>
          <w:szCs w:val="20"/>
        </w:rPr>
        <w:t>Termin realizacji zamówienia:</w:t>
      </w:r>
      <w:r w:rsidR="00D442BC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442BC" w:rsidRPr="00D442BC">
        <w:rPr>
          <w:rFonts w:ascii="Open Sans" w:eastAsia="Times New Roman" w:hAnsi="Open Sans" w:cs="Open Sans"/>
          <w:sz w:val="20"/>
          <w:szCs w:val="20"/>
        </w:rPr>
        <w:t>do</w:t>
      </w:r>
      <w:r w:rsidR="000F3F78" w:rsidRPr="00D442B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160510" w:rsidRPr="00D442BC">
        <w:rPr>
          <w:rFonts w:ascii="Open Sans" w:eastAsia="Times New Roman" w:hAnsi="Open Sans" w:cs="Open Sans"/>
          <w:b/>
          <w:bCs/>
          <w:sz w:val="20"/>
          <w:szCs w:val="20"/>
        </w:rPr>
        <w:t>31.10.2024</w:t>
      </w:r>
      <w:r w:rsidR="00D442BC" w:rsidRPr="00D442BC">
        <w:rPr>
          <w:rFonts w:ascii="Open Sans" w:eastAsia="Times New Roman" w:hAnsi="Open Sans" w:cs="Open Sans"/>
          <w:b/>
          <w:bCs/>
          <w:sz w:val="20"/>
          <w:szCs w:val="20"/>
        </w:rPr>
        <w:t xml:space="preserve"> r.</w:t>
      </w:r>
    </w:p>
    <w:p w14:paraId="4E53533B" w14:textId="77777777" w:rsidR="00500F90" w:rsidRPr="00500F90" w:rsidRDefault="00500F90" w:rsidP="00500F90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436973A4" w14:textId="634E4288" w:rsidR="00D442BC" w:rsidRPr="00D442BC" w:rsidRDefault="00D442BC" w:rsidP="00D442BC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ROZDZIAŁ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4 –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KRYTERIA OCENY OFERT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3B05F2FE" w14:textId="77777777" w:rsidR="00D442BC" w:rsidRPr="00DE0062" w:rsidRDefault="00D442BC" w:rsidP="00D442BC">
      <w:pPr>
        <w:pStyle w:val="Standard"/>
        <w:tabs>
          <w:tab w:val="left" w:pos="3675"/>
        </w:tabs>
        <w:spacing w:line="100" w:lineRule="atLeast"/>
        <w:ind w:left="1185" w:hanging="45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Kryterium oceny ofert:</w:t>
      </w:r>
    </w:p>
    <w:p w14:paraId="6E47C9D8" w14:textId="77777777" w:rsidR="00D442BC" w:rsidRPr="00DE0062" w:rsidRDefault="00D442BC" w:rsidP="00D442BC">
      <w:pPr>
        <w:pStyle w:val="Standard"/>
        <w:numPr>
          <w:ilvl w:val="0"/>
          <w:numId w:val="3"/>
        </w:numPr>
        <w:tabs>
          <w:tab w:val="left" w:pos="1134"/>
        </w:tabs>
        <w:spacing w:line="100" w:lineRule="atLeast"/>
        <w:ind w:left="1185" w:hanging="45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cena ofertowa – waga kryterium -100 %</w:t>
      </w:r>
    </w:p>
    <w:p w14:paraId="53175FEC" w14:textId="77777777" w:rsidR="00D442BC" w:rsidRPr="00DE0062" w:rsidRDefault="00D442BC" w:rsidP="00D442BC">
      <w:pPr>
        <w:pStyle w:val="Standard"/>
        <w:tabs>
          <w:tab w:val="left" w:pos="2835"/>
        </w:tabs>
        <w:spacing w:line="100" w:lineRule="atLeast"/>
        <w:ind w:left="765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Za najbardziej korzystną zostanie uznana oferta, spełniająca warunki udziału w procedurze udzielenia zamówienia i która zawiera najniższą cenę ofertową.</w:t>
      </w:r>
    </w:p>
    <w:p w14:paraId="42C7D5B3" w14:textId="77777777" w:rsidR="00D442BC" w:rsidRPr="00DE0062" w:rsidRDefault="00D442BC" w:rsidP="00D442BC">
      <w:pPr>
        <w:pStyle w:val="Standard"/>
        <w:tabs>
          <w:tab w:val="left" w:pos="3675"/>
        </w:tabs>
        <w:autoSpaceDE w:val="0"/>
        <w:spacing w:line="100" w:lineRule="atLeast"/>
        <w:ind w:left="1185" w:hanging="450"/>
        <w:jc w:val="both"/>
        <w:rPr>
          <w:rFonts w:ascii="Open Sans" w:hAnsi="Open Sans" w:cs="Open Sans"/>
          <w:bCs/>
          <w:color w:val="000000"/>
          <w:sz w:val="20"/>
          <w:szCs w:val="20"/>
        </w:rPr>
      </w:pPr>
      <w:r w:rsidRPr="00DE0062">
        <w:rPr>
          <w:rFonts w:ascii="Open Sans" w:eastAsia="Times New Roman" w:hAnsi="Open Sans" w:cs="Open Sans"/>
          <w:color w:val="000000"/>
          <w:sz w:val="20"/>
          <w:szCs w:val="20"/>
        </w:rPr>
        <w:t>Zamawiający nie przewiduje negocjacji ceny.</w:t>
      </w:r>
    </w:p>
    <w:p w14:paraId="7FB08473" w14:textId="77777777" w:rsidR="0067031F" w:rsidRPr="006C07E1" w:rsidRDefault="0067031F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136BFAA2" w14:textId="695D09CF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</w:t>
      </w:r>
      <w:r w:rsidR="00D442BC">
        <w:rPr>
          <w:rFonts w:ascii="Open Sans" w:eastAsia="Times New Roman" w:hAnsi="Open Sans" w:cs="Open Sans"/>
          <w:color w:val="000000"/>
          <w:sz w:val="20"/>
          <w:szCs w:val="20"/>
        </w:rPr>
        <w:t xml:space="preserve"> 5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ZASADY SKŁADANIA OFERT </w:t>
      </w:r>
    </w:p>
    <w:p w14:paraId="5C4166B1" w14:textId="791D5640" w:rsidR="0067031F" w:rsidRDefault="006C07E1" w:rsidP="006C07E1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Oferty należy złożyć do dnia </w:t>
      </w:r>
      <w:r w:rsidR="00D442BC">
        <w:rPr>
          <w:rFonts w:ascii="Open Sans" w:eastAsia="Times New Roman" w:hAnsi="Open Sans" w:cs="Open Sans"/>
          <w:b/>
          <w:bCs/>
          <w:sz w:val="20"/>
          <w:szCs w:val="20"/>
        </w:rPr>
        <w:t>30.07</w:t>
      </w:r>
      <w:r w:rsidR="00705860" w:rsidRPr="00A502BB">
        <w:rPr>
          <w:rFonts w:ascii="Open Sans" w:eastAsia="Times New Roman" w:hAnsi="Open Sans" w:cs="Open Sans"/>
          <w:b/>
          <w:bCs/>
          <w:sz w:val="20"/>
          <w:szCs w:val="20"/>
        </w:rPr>
        <w:t>.2024</w:t>
      </w:r>
      <w:r w:rsidRPr="00A502BB">
        <w:rPr>
          <w:rFonts w:ascii="Open Sans" w:eastAsia="Times New Roman" w:hAnsi="Open Sans" w:cs="Open Sans"/>
          <w:b/>
          <w:bCs/>
          <w:sz w:val="20"/>
          <w:szCs w:val="20"/>
        </w:rPr>
        <w:t xml:space="preserve"> do godziny 1</w:t>
      </w:r>
      <w:r w:rsidR="00D442BC">
        <w:rPr>
          <w:rFonts w:ascii="Open Sans" w:eastAsia="Times New Roman" w:hAnsi="Open Sans" w:cs="Open Sans"/>
          <w:b/>
          <w:bCs/>
          <w:sz w:val="20"/>
          <w:szCs w:val="20"/>
        </w:rPr>
        <w:t>1</w:t>
      </w:r>
      <w:r w:rsidRPr="00A502BB">
        <w:rPr>
          <w:rFonts w:ascii="Open Sans" w:eastAsia="Times New Roman" w:hAnsi="Open Sans" w:cs="Open Sans"/>
          <w:b/>
          <w:bCs/>
          <w:sz w:val="20"/>
          <w:szCs w:val="20"/>
        </w:rPr>
        <w:t>:00</w:t>
      </w:r>
      <w:r w:rsidRPr="0067031F">
        <w:rPr>
          <w:rFonts w:ascii="Open Sans" w:eastAsia="Times New Roman" w:hAnsi="Open Sans" w:cs="Open Sans"/>
          <w:color w:val="FF0000"/>
          <w:sz w:val="20"/>
          <w:szCs w:val="20"/>
        </w:rPr>
        <w:t xml:space="preserve">,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 formie/miejscu o których mowa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w ust. 3 poniżej.</w:t>
      </w:r>
    </w:p>
    <w:p w14:paraId="05AB40FD" w14:textId="3FAC984B" w:rsidR="006C07E1" w:rsidRPr="0067031F" w:rsidRDefault="006C07E1" w:rsidP="006C07E1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Oferent pozostaje związany ofertą przez 30 dni, licząc od dnia upływu terminu składania ofert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określonego w ust. 1.</w:t>
      </w:r>
    </w:p>
    <w:p w14:paraId="62555E75" w14:textId="77777777" w:rsidR="0067031F" w:rsidRDefault="0067031F" w:rsidP="006C07E1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DE0062">
        <w:rPr>
          <w:rFonts w:ascii="Open Sans" w:hAnsi="Open Sans" w:cs="Open Sans"/>
          <w:color w:val="000000"/>
          <w:sz w:val="20"/>
          <w:szCs w:val="20"/>
        </w:rPr>
        <w:t>Oferty należy składać za pośrednictwem platformy zakupowej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Open </w:t>
      </w:r>
      <w:proofErr w:type="spellStart"/>
      <w:r>
        <w:rPr>
          <w:rFonts w:ascii="Open Sans" w:eastAsia="Times New Roman" w:hAnsi="Open Sans" w:cs="Open Sans"/>
          <w:color w:val="000000"/>
          <w:sz w:val="20"/>
          <w:szCs w:val="20"/>
        </w:rPr>
        <w:t>Nexus</w:t>
      </w:r>
      <w:proofErr w:type="spellEnd"/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w terminie określonym w ust. 1</w:t>
      </w:r>
    </w:p>
    <w:p w14:paraId="41ADE371" w14:textId="77777777" w:rsidR="0067031F" w:rsidRDefault="006C07E1" w:rsidP="0067031F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Oferta powinna zostać złożona zgodnie z formularzem, stanowiącym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Załącznik nr 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>3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do niniejszego Zapytania ofertowego </w:t>
      </w:r>
    </w:p>
    <w:p w14:paraId="624D085E" w14:textId="77777777" w:rsidR="0067031F" w:rsidRDefault="006C07E1" w:rsidP="006C07E1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Oferent może złożyć wyłącznie jedną ofertę. Złożenie więcej niż jednej oferty spowoduje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odrzucenie wszystkich ofert złożonych przez Oferenta.</w:t>
      </w:r>
    </w:p>
    <w:p w14:paraId="38555877" w14:textId="71A1E4C4" w:rsidR="006C07E1" w:rsidRDefault="006C07E1" w:rsidP="006C07E1">
      <w:pPr>
        <w:pStyle w:val="Standard"/>
        <w:numPr>
          <w:ilvl w:val="0"/>
          <w:numId w:val="18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Oferent ponosi wszelkie koszty związane z przygotowaniem i przedłożeniem swojej oferty.</w:t>
      </w:r>
      <w:r w:rsidR="0067031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Zamawiający w żadnym wypadku nie odpowiada i nie może być pociągnięty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7031F">
        <w:rPr>
          <w:rFonts w:ascii="Open Sans" w:eastAsia="Times New Roman" w:hAnsi="Open Sans" w:cs="Open Sans"/>
          <w:color w:val="000000"/>
          <w:sz w:val="20"/>
          <w:szCs w:val="20"/>
        </w:rPr>
        <w:t>do odpowiedzialności z tytułu tych kosztów, niezależnie od przebiegu czy wyniku Postępowania.</w:t>
      </w:r>
    </w:p>
    <w:p w14:paraId="1D81299E" w14:textId="5C86249B" w:rsidR="00500F90" w:rsidRPr="00D442BC" w:rsidRDefault="00705860" w:rsidP="00D442BC">
      <w:pPr>
        <w:pStyle w:val="Standard"/>
        <w:numPr>
          <w:ilvl w:val="0"/>
          <w:numId w:val="18"/>
        </w:numPr>
        <w:jc w:val="both"/>
        <w:rPr>
          <w:rFonts w:ascii="Open Sans" w:hAnsi="Open Sans" w:cs="Open Sans"/>
          <w:sz w:val="20"/>
          <w:szCs w:val="20"/>
        </w:rPr>
      </w:pPr>
      <w:r w:rsidRPr="00D442BC">
        <w:rPr>
          <w:rFonts w:ascii="Open Sans" w:hAnsi="Open Sans" w:cs="Open Sans"/>
          <w:color w:val="000000"/>
          <w:sz w:val="20"/>
          <w:szCs w:val="20"/>
        </w:rPr>
        <w:t xml:space="preserve">Oferty niepotwierdzone lub złożone w innej formie niż za pośrednictwem Platformy Zakupowej Open </w:t>
      </w:r>
      <w:proofErr w:type="spellStart"/>
      <w:r w:rsidRPr="00D442BC">
        <w:rPr>
          <w:rFonts w:ascii="Open Sans" w:hAnsi="Open Sans" w:cs="Open Sans"/>
          <w:color w:val="000000"/>
          <w:sz w:val="20"/>
          <w:szCs w:val="20"/>
        </w:rPr>
        <w:t>Nexus</w:t>
      </w:r>
      <w:proofErr w:type="spellEnd"/>
      <w:r w:rsidRPr="00D442BC">
        <w:rPr>
          <w:rFonts w:ascii="Open Sans" w:hAnsi="Open Sans" w:cs="Open Sans"/>
          <w:color w:val="000000"/>
          <w:sz w:val="20"/>
          <w:szCs w:val="20"/>
        </w:rPr>
        <w:t xml:space="preserve"> będą podlegać odrzuceniu.</w:t>
      </w:r>
    </w:p>
    <w:p w14:paraId="7D3352F0" w14:textId="77777777" w:rsidR="00500F90" w:rsidRPr="0067031F" w:rsidRDefault="00500F90" w:rsidP="0067031F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D2F8EDE" w14:textId="5B6B12B8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ROZDZIAŁ </w:t>
      </w:r>
      <w:r w:rsidR="00D442BC">
        <w:rPr>
          <w:rFonts w:ascii="Open Sans" w:eastAsia="Times New Roman" w:hAnsi="Open Sans" w:cs="Open Sans"/>
          <w:color w:val="000000"/>
          <w:sz w:val="20"/>
          <w:szCs w:val="20"/>
        </w:rPr>
        <w:t>6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WARUNKI PŁATNOŚCI</w:t>
      </w:r>
    </w:p>
    <w:p w14:paraId="6C2D6952" w14:textId="269E71D9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1. Zamawiający nie przewiduje możliwości udzielenia zaliczki na poczet realizacji przedmiotu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niniejszego Zapytania ofertowego.</w:t>
      </w:r>
    </w:p>
    <w:p w14:paraId="48634DC2" w14:textId="130900F5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2. Wynagrodzenie za wykonanie przedmiotu zamówienia będzie płatne na podstawie faktur</w:t>
      </w:r>
      <w:r w:rsidR="00605B2E">
        <w:rPr>
          <w:rFonts w:ascii="Open Sans" w:eastAsia="Times New Roman" w:hAnsi="Open Sans" w:cs="Open Sans"/>
          <w:color w:val="000000"/>
          <w:sz w:val="20"/>
          <w:szCs w:val="20"/>
        </w:rPr>
        <w:t>y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,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wystawionych zgodnie z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warunkami zawartymi w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umowie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, przelewem na rachunek bankowy Wykonawcy, w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terminie </w:t>
      </w:r>
      <w:r w:rsidR="00D442BC">
        <w:rPr>
          <w:rFonts w:ascii="Open Sans" w:eastAsia="Times New Roman" w:hAnsi="Open Sans" w:cs="Open Sans"/>
          <w:color w:val="000000"/>
          <w:sz w:val="20"/>
          <w:szCs w:val="20"/>
        </w:rPr>
        <w:t>14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dni od daty dostarczenia prawidłowej faktury.</w:t>
      </w:r>
    </w:p>
    <w:p w14:paraId="24AAF102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3. Za dzień zapłaty uznaje się dzień obciążenia rachunku bankowego Zamawiającego.</w:t>
      </w:r>
    </w:p>
    <w:p w14:paraId="2AA6ED6B" w14:textId="1FBA86D2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0EEDDD0" w14:textId="7208CB4E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ROZDZIAŁ </w:t>
      </w:r>
      <w:r w:rsidR="00D442BC">
        <w:rPr>
          <w:rFonts w:ascii="Open Sans" w:eastAsia="Times New Roman" w:hAnsi="Open Sans" w:cs="Open Sans"/>
          <w:color w:val="000000"/>
          <w:sz w:val="20"/>
          <w:szCs w:val="20"/>
        </w:rPr>
        <w:t>7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UDZIELANIE WYJAŚNIEŃ DO ZAPYTANIA OFERTOWEGO</w:t>
      </w:r>
    </w:p>
    <w:p w14:paraId="1C6030A5" w14:textId="788250ED" w:rsidR="00EF4E13" w:rsidRDefault="006C07E1" w:rsidP="006C07E1">
      <w:pPr>
        <w:pStyle w:val="Standard"/>
        <w:numPr>
          <w:ilvl w:val="0"/>
          <w:numId w:val="19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udziela wyjaśnień treści Zapytania ofertowego, jeżeli prośba o udzielenie wyjaśnień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wpłynęła nie później, niż </w:t>
      </w:r>
      <w:r w:rsidR="00D442BC">
        <w:rPr>
          <w:rFonts w:ascii="Open Sans" w:eastAsia="Times New Roman" w:hAnsi="Open Sans" w:cs="Open Sans"/>
          <w:color w:val="000000"/>
          <w:sz w:val="20"/>
          <w:szCs w:val="20"/>
        </w:rPr>
        <w:t>dzień</w:t>
      </w:r>
      <w:r w:rsidR="00EF4E13" w:rsidRP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przed końcem postępowania. </w:t>
      </w:r>
    </w:p>
    <w:p w14:paraId="2DF640E1" w14:textId="77777777" w:rsidR="00EF4E13" w:rsidRDefault="006C07E1" w:rsidP="006C07E1">
      <w:pPr>
        <w:pStyle w:val="Standard"/>
        <w:numPr>
          <w:ilvl w:val="0"/>
          <w:numId w:val="19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Treść zapytań wraz z wyjaśnieniami Zamawiający przekazuje do wiadomości wszystkich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Oferentów, którzy biorą udział w Postepowaniu, bez wskazywania autora pytania.</w:t>
      </w:r>
    </w:p>
    <w:p w14:paraId="733F6867" w14:textId="0DB97216" w:rsidR="006C07E1" w:rsidRDefault="006C07E1" w:rsidP="006C07E1">
      <w:pPr>
        <w:pStyle w:val="Standard"/>
        <w:numPr>
          <w:ilvl w:val="0"/>
          <w:numId w:val="19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Zamawiający, w uzasadnionych przypadkach, w każdym czasie przed upływem terminu składania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ofert, może zmienić treść Zapytania ofertowego oraz przedłużyć termin składania ofert. W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przypadku dokonania takich zmian, Zamawiający niezwłocznie informuje Oferentów, którzy biorą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udział w Postępowaniu.</w:t>
      </w:r>
    </w:p>
    <w:p w14:paraId="7EE52AB0" w14:textId="77777777" w:rsidR="00D442BC" w:rsidRDefault="00D442BC" w:rsidP="00D442BC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978E645" w14:textId="77777777" w:rsidR="00D442BC" w:rsidRDefault="00D442BC" w:rsidP="00D442BC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C6D7F34" w14:textId="77777777" w:rsidR="00EF4E13" w:rsidRPr="00EF4E13" w:rsidRDefault="00EF4E13" w:rsidP="00EF4E13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2951BF8" w14:textId="3457ACC9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</w:t>
      </w:r>
      <w:r w:rsidR="00D442BC">
        <w:rPr>
          <w:rFonts w:ascii="Open Sans" w:eastAsia="Times New Roman" w:hAnsi="Open Sans" w:cs="Open Sans"/>
          <w:color w:val="000000"/>
          <w:sz w:val="20"/>
          <w:szCs w:val="20"/>
        </w:rPr>
        <w:t>8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DANE KONTAKTOWE KUPCA ODPOWIEDZIALNEGO ZA POSTĘPOWANIE</w:t>
      </w:r>
    </w:p>
    <w:p w14:paraId="706140FE" w14:textId="77777777" w:rsidR="00EF4E13" w:rsidRDefault="006C07E1" w:rsidP="00EF4E13">
      <w:pPr>
        <w:pStyle w:val="Standard"/>
        <w:numPr>
          <w:ilvl w:val="0"/>
          <w:numId w:val="20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Osobą uprawnioną ze strony Zamawiającego do kontaktu z Oferentami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są:</w:t>
      </w:r>
    </w:p>
    <w:p w14:paraId="68918B7C" w14:textId="4851211C" w:rsidR="00605B2E" w:rsidRPr="00605B2E" w:rsidRDefault="00605B2E" w:rsidP="008F6C1A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Marcin Bednarczyk – telefon - 41/322 10 22</w:t>
      </w:r>
    </w:p>
    <w:p w14:paraId="085386C9" w14:textId="5866532B" w:rsidR="00EF4E13" w:rsidRPr="00EF4E13" w:rsidRDefault="00EF4E13" w:rsidP="00EF4E13">
      <w:pPr>
        <w:pStyle w:val="Standard"/>
        <w:ind w:left="709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Małgorzata Turaj - telefon – 41/ 322 10 24,</w:t>
      </w:r>
    </w:p>
    <w:p w14:paraId="5FA25C9D" w14:textId="737C0F63" w:rsidR="00EF4E13" w:rsidRDefault="00EF4E13" w:rsidP="00EF4E13">
      <w:pPr>
        <w:pStyle w:val="Standard"/>
        <w:ind w:left="709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e-mail: </w:t>
      </w:r>
      <w:hyperlink r:id="rId8" w:history="1">
        <w:r w:rsidRPr="00B61BC7">
          <w:rPr>
            <w:rStyle w:val="Hipercze"/>
            <w:rFonts w:ascii="Open Sans" w:eastAsia="Times New Roman" w:hAnsi="Open Sans" w:cs="Open Sans"/>
            <w:sz w:val="20"/>
            <w:szCs w:val="20"/>
          </w:rPr>
          <w:t>projekty@starachowice.eu</w:t>
        </w:r>
      </w:hyperlink>
    </w:p>
    <w:p w14:paraId="67ABD31D" w14:textId="2CACC131" w:rsidR="00EF4E13" w:rsidRDefault="00EF4E13" w:rsidP="00EF4E13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od pn.-pt. w godz. 07.30-15.30</w:t>
      </w:r>
    </w:p>
    <w:p w14:paraId="0A4424E6" w14:textId="77777777" w:rsidR="00EF4E13" w:rsidRDefault="00EF4E13" w:rsidP="00EF4E13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49A9E1C1" w14:textId="26DCE6E1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ROZDZIAŁ </w:t>
      </w:r>
      <w:r w:rsidR="00D442BC">
        <w:rPr>
          <w:rFonts w:ascii="Open Sans" w:eastAsia="Times New Roman" w:hAnsi="Open Sans" w:cs="Open Sans"/>
          <w:color w:val="000000"/>
          <w:sz w:val="20"/>
          <w:szCs w:val="20"/>
        </w:rPr>
        <w:t>9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INFORMACJA O MOŻLIWOŚCI LUB BRAKU MOŻLIWOŚCI POLEGANIA NA</w:t>
      </w:r>
    </w:p>
    <w:p w14:paraId="15467578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ZASOBACH INNYCH PODMIOTÓW</w:t>
      </w:r>
    </w:p>
    <w:p w14:paraId="4B153397" w14:textId="3983184F" w:rsidR="006C07E1" w:rsidRDefault="006C07E1" w:rsidP="00EF4E13">
      <w:pPr>
        <w:pStyle w:val="Standard"/>
        <w:numPr>
          <w:ilvl w:val="0"/>
          <w:numId w:val="21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nie przewiduje możliwości polegania na zasobach podmiotu trzeciego.</w:t>
      </w:r>
    </w:p>
    <w:p w14:paraId="130ECAB4" w14:textId="77777777" w:rsidR="00EF4E13" w:rsidRPr="006C07E1" w:rsidRDefault="00EF4E13" w:rsidP="00EF4E13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7690E23" w14:textId="154B7F8A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1</w:t>
      </w:r>
      <w:r w:rsidR="00D442BC">
        <w:rPr>
          <w:rFonts w:ascii="Open Sans" w:eastAsia="Times New Roman" w:hAnsi="Open Sans" w:cs="Open Sans"/>
          <w:color w:val="000000"/>
          <w:sz w:val="20"/>
          <w:szCs w:val="20"/>
        </w:rPr>
        <w:t>0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PODWYKONAWCY</w:t>
      </w:r>
    </w:p>
    <w:p w14:paraId="425F1557" w14:textId="77777777" w:rsidR="00EF4E13" w:rsidRDefault="006C07E1" w:rsidP="006C07E1">
      <w:pPr>
        <w:pStyle w:val="Standard"/>
        <w:numPr>
          <w:ilvl w:val="0"/>
          <w:numId w:val="2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dopuszcza możliwość powierzenia części zamówienia do wykonania przez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podwykonawców.</w:t>
      </w:r>
    </w:p>
    <w:p w14:paraId="277CC574" w14:textId="77777777" w:rsidR="00EF4E13" w:rsidRDefault="00EF4E13" w:rsidP="006C07E1">
      <w:pPr>
        <w:pStyle w:val="Standard"/>
        <w:numPr>
          <w:ilvl w:val="0"/>
          <w:numId w:val="2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J</w:t>
      </w:r>
      <w:r w:rsidR="006C07E1" w:rsidRPr="00EF4E13">
        <w:rPr>
          <w:rFonts w:ascii="Open Sans" w:eastAsia="Times New Roman" w:hAnsi="Open Sans" w:cs="Open Sans"/>
          <w:color w:val="000000"/>
          <w:sz w:val="20"/>
          <w:szCs w:val="20"/>
        </w:rPr>
        <w:t>eżeli Oferent zamierza korzystać z podwykonawców zobowiązany jest do wskazania:</w:t>
      </w:r>
    </w:p>
    <w:p w14:paraId="7EF09A5D" w14:textId="77777777" w:rsidR="00EF4E13" w:rsidRDefault="006C07E1" w:rsidP="006C07E1">
      <w:pPr>
        <w:pStyle w:val="Standard"/>
        <w:numPr>
          <w:ilvl w:val="1"/>
          <w:numId w:val="2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listy podwykonawców (zawierającej nazwę podwykonawców),</w:t>
      </w:r>
    </w:p>
    <w:p w14:paraId="45A89F32" w14:textId="3444E24E" w:rsidR="00EF4E13" w:rsidRDefault="006C07E1" w:rsidP="006C07E1">
      <w:pPr>
        <w:pStyle w:val="Standard"/>
        <w:numPr>
          <w:ilvl w:val="1"/>
          <w:numId w:val="2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zakresu prac podzlecanych podwykonawcom.</w:t>
      </w:r>
    </w:p>
    <w:p w14:paraId="6ADBC063" w14:textId="289C20B7" w:rsidR="006C07E1" w:rsidRDefault="006C07E1" w:rsidP="006C07E1">
      <w:pPr>
        <w:pStyle w:val="Standard"/>
        <w:numPr>
          <w:ilvl w:val="0"/>
          <w:numId w:val="22"/>
        </w:numPr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Oferent odpowiada za działania i zaniechania swoich Podwykonawców w takim samym zakresie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EF4E13">
        <w:rPr>
          <w:rFonts w:ascii="Open Sans" w:eastAsia="Times New Roman" w:hAnsi="Open Sans" w:cs="Open Sans"/>
          <w:color w:val="000000"/>
          <w:sz w:val="20"/>
          <w:szCs w:val="20"/>
        </w:rPr>
        <w:t>jak za własne działania i zaniechania.</w:t>
      </w:r>
    </w:p>
    <w:p w14:paraId="75BBD2D8" w14:textId="77777777" w:rsidR="00EF4E13" w:rsidRPr="00EF4E13" w:rsidRDefault="00EF4E13" w:rsidP="00EF4E13">
      <w:pPr>
        <w:pStyle w:val="Standard"/>
        <w:ind w:left="72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0B708A55" w14:textId="219CFBDF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1</w:t>
      </w:r>
      <w:r w:rsidR="00D442BC">
        <w:rPr>
          <w:rFonts w:ascii="Open Sans" w:eastAsia="Times New Roman" w:hAnsi="Open Sans" w:cs="Open Sans"/>
          <w:color w:val="000000"/>
          <w:sz w:val="20"/>
          <w:szCs w:val="20"/>
        </w:rPr>
        <w:t>1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POUFNOŚC INFORMACJI</w:t>
      </w:r>
    </w:p>
    <w:p w14:paraId="777795CC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i Oferent zobowiązują się do zachowania w tajemnicy wszelkich poufnych informacji</w:t>
      </w:r>
    </w:p>
    <w:p w14:paraId="41BAB8C8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uzyskanych w Postępowaniu oraz w trakcie realizacji zamówienia. Informacje te nie mogą być</w:t>
      </w:r>
    </w:p>
    <w:p w14:paraId="334FAC4B" w14:textId="77777777" w:rsid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ujawnione osobom trzecim.</w:t>
      </w:r>
    </w:p>
    <w:p w14:paraId="7B6E8A63" w14:textId="77777777" w:rsidR="00EF4E13" w:rsidRPr="006C07E1" w:rsidRDefault="00EF4E13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69C1AF6" w14:textId="624DA2BC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1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3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- ZABEZPIECZENIE NALEŻYTEGO WYKONANIA UMOWY I FORMA JEGO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WNIESIENIA</w:t>
      </w:r>
    </w:p>
    <w:p w14:paraId="5DC34CF2" w14:textId="77777777" w:rsid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Zamawiający nie wymaga wniesienia zabezpieczenia należytego wykonania umowy.</w:t>
      </w:r>
    </w:p>
    <w:p w14:paraId="72B55379" w14:textId="77777777" w:rsidR="00EF4E13" w:rsidRPr="006C07E1" w:rsidRDefault="00EF4E13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4DFD9EC8" w14:textId="77777777" w:rsidR="003B1796" w:rsidRDefault="003B1796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86BCA3D" w14:textId="08F5850B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ROZDZIAŁ 1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4</w:t>
      </w: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 - ZAŁĄCZNIKI</w:t>
      </w:r>
    </w:p>
    <w:p w14:paraId="4A3A5655" w14:textId="77777777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>Integralną część niniejszego Zapytania ofertowego stanowią poniższe Załączniki:</w:t>
      </w:r>
    </w:p>
    <w:p w14:paraId="450E90FA" w14:textId="41E474D9" w:rsidR="006C07E1" w:rsidRPr="006C07E1" w:rsidRDefault="006C07E1" w:rsidP="00EF4E13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7E1">
        <w:rPr>
          <w:rFonts w:ascii="Open Sans" w:eastAsia="Times New Roman" w:hAnsi="Open Sans" w:cs="Open Sans"/>
          <w:color w:val="000000"/>
          <w:sz w:val="20"/>
          <w:szCs w:val="20"/>
        </w:rPr>
        <w:t xml:space="preserve">1) Załącznik nr 1 – 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>Map</w:t>
      </w:r>
      <w:r w:rsidR="00D442BC">
        <w:rPr>
          <w:rFonts w:ascii="Open Sans" w:eastAsia="Times New Roman" w:hAnsi="Open Sans" w:cs="Open Sans"/>
          <w:color w:val="000000"/>
          <w:sz w:val="20"/>
          <w:szCs w:val="20"/>
        </w:rPr>
        <w:t>y</w:t>
      </w:r>
      <w:r w:rsidR="00EF4E13">
        <w:rPr>
          <w:rFonts w:ascii="Open Sans" w:eastAsia="Times New Roman" w:hAnsi="Open Sans" w:cs="Open Sans"/>
          <w:color w:val="000000"/>
          <w:sz w:val="20"/>
          <w:szCs w:val="20"/>
        </w:rPr>
        <w:t xml:space="preserve"> poglądow</w:t>
      </w:r>
      <w:r w:rsidR="00D442BC">
        <w:rPr>
          <w:rFonts w:ascii="Open Sans" w:eastAsia="Times New Roman" w:hAnsi="Open Sans" w:cs="Open Sans"/>
          <w:color w:val="000000"/>
          <w:sz w:val="20"/>
          <w:szCs w:val="20"/>
        </w:rPr>
        <w:t>e</w:t>
      </w:r>
    </w:p>
    <w:p w14:paraId="34119452" w14:textId="3EBD678E" w:rsidR="006C07E1" w:rsidRPr="006C07E1" w:rsidRDefault="006C07E1" w:rsidP="006C07E1">
      <w:pPr>
        <w:pStyle w:val="Standard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bookmarkEnd w:id="0"/>
    <w:p w14:paraId="55C3E387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3432B062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0B826AA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75ED83F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1207D054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4FE522B7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34C46B1C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3E2984AB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1DB2D91D" w14:textId="77777777" w:rsidR="00664324" w:rsidRDefault="00664324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</w:p>
    <w:p w14:paraId="720E9DD2" w14:textId="59D36411" w:rsidR="00C572F6" w:rsidRPr="00C92761" w:rsidRDefault="00C572F6" w:rsidP="00C572F6">
      <w:pPr>
        <w:spacing w:line="300" w:lineRule="auto"/>
        <w:ind w:right="2"/>
        <w:rPr>
          <w:rFonts w:ascii="Open Sans" w:hAnsi="Open Sans" w:cs="Open Sans"/>
          <w:sz w:val="16"/>
          <w:szCs w:val="16"/>
        </w:rPr>
      </w:pPr>
      <w:r w:rsidRPr="00C92761">
        <w:rPr>
          <w:rFonts w:ascii="Open Sans" w:hAnsi="Open Sans" w:cs="Open Sans"/>
          <w:sz w:val="16"/>
          <w:szCs w:val="16"/>
        </w:rPr>
        <w:t>Sporządził</w:t>
      </w:r>
      <w:r w:rsidR="00FB6E8C">
        <w:rPr>
          <w:rFonts w:ascii="Open Sans" w:hAnsi="Open Sans" w:cs="Open Sans"/>
          <w:sz w:val="16"/>
          <w:szCs w:val="16"/>
        </w:rPr>
        <w:t>a</w:t>
      </w:r>
      <w:r w:rsidRPr="00C92761">
        <w:rPr>
          <w:rFonts w:ascii="Open Sans" w:hAnsi="Open Sans" w:cs="Open Sans"/>
          <w:sz w:val="16"/>
          <w:szCs w:val="16"/>
        </w:rPr>
        <w:t>:</w:t>
      </w:r>
    </w:p>
    <w:p w14:paraId="35C97DE5" w14:textId="46242A82" w:rsidR="00C572F6" w:rsidRPr="00C92761" w:rsidRDefault="00DE0062" w:rsidP="00C572F6">
      <w:pPr>
        <w:spacing w:line="300" w:lineRule="auto"/>
        <w:ind w:right="2"/>
        <w:rPr>
          <w:rFonts w:ascii="Open Sans" w:hAnsi="Open Sans" w:cs="Open Sans"/>
          <w:b/>
          <w:bCs/>
          <w:sz w:val="16"/>
          <w:szCs w:val="16"/>
        </w:rPr>
      </w:pPr>
      <w:r w:rsidRPr="00C92761">
        <w:rPr>
          <w:rFonts w:ascii="Open Sans" w:hAnsi="Open Sans" w:cs="Open Sans"/>
          <w:b/>
          <w:bCs/>
          <w:sz w:val="16"/>
          <w:szCs w:val="16"/>
        </w:rPr>
        <w:t>Małgorzata Turaj</w:t>
      </w:r>
    </w:p>
    <w:p w14:paraId="3B7643EC" w14:textId="14E65483" w:rsidR="00C572F6" w:rsidRPr="00C92761" w:rsidRDefault="00DE0062" w:rsidP="00C572F6">
      <w:pPr>
        <w:pStyle w:val="Akapitzlist"/>
        <w:numPr>
          <w:ilvl w:val="0"/>
          <w:numId w:val="1"/>
        </w:numPr>
        <w:spacing w:line="300" w:lineRule="auto"/>
        <w:ind w:left="284" w:right="2" w:hanging="284"/>
        <w:rPr>
          <w:rFonts w:ascii="Open Sans" w:hAnsi="Open Sans" w:cs="Open Sans"/>
          <w:sz w:val="16"/>
          <w:szCs w:val="16"/>
        </w:rPr>
      </w:pPr>
      <w:r w:rsidRPr="00C92761">
        <w:rPr>
          <w:rFonts w:ascii="Open Sans" w:hAnsi="Open Sans" w:cs="Open Sans"/>
          <w:sz w:val="16"/>
          <w:szCs w:val="16"/>
        </w:rPr>
        <w:t>malgorzata.turaj</w:t>
      </w:r>
      <w:r w:rsidR="00C572F6" w:rsidRPr="00C92761">
        <w:rPr>
          <w:rFonts w:ascii="Open Sans" w:hAnsi="Open Sans" w:cs="Open Sans"/>
          <w:sz w:val="16"/>
          <w:szCs w:val="16"/>
        </w:rPr>
        <w:t>@starachowice.eu</w:t>
      </w:r>
    </w:p>
    <w:p w14:paraId="72138CE7" w14:textId="00BA0DB4" w:rsidR="00F866A0" w:rsidRPr="00FB6E8C" w:rsidRDefault="00DE0062" w:rsidP="00C572F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300" w:lineRule="auto"/>
        <w:ind w:right="2" w:hanging="720"/>
        <w:rPr>
          <w:rFonts w:ascii="Open Sans" w:hAnsi="Open Sans" w:cs="Open Sans"/>
          <w:i/>
          <w:iCs/>
          <w:sz w:val="16"/>
          <w:szCs w:val="16"/>
        </w:rPr>
        <w:sectPr w:rsidR="00F866A0" w:rsidRPr="00FB6E8C" w:rsidSect="00E55F5F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10" w:h="16840"/>
          <w:pgMar w:top="1418" w:right="1418" w:bottom="1077" w:left="1418" w:header="680" w:footer="283" w:gutter="0"/>
          <w:cols w:space="708"/>
          <w:docGrid w:linePitch="299"/>
        </w:sectPr>
      </w:pPr>
      <w:r w:rsidRPr="00C92761">
        <w:rPr>
          <w:rFonts w:ascii="Open Sans" w:hAnsi="Open Sans" w:cs="Open Sans"/>
          <w:i/>
          <w:iCs/>
          <w:sz w:val="16"/>
          <w:szCs w:val="16"/>
        </w:rPr>
        <w:t>41 322 10 2</w:t>
      </w:r>
      <w:r w:rsidR="00DC7D60">
        <w:rPr>
          <w:rFonts w:ascii="Open Sans" w:hAnsi="Open Sans" w:cs="Open Sans"/>
          <w:i/>
          <w:iCs/>
          <w:sz w:val="16"/>
          <w:szCs w:val="16"/>
        </w:rPr>
        <w:t>4</w:t>
      </w:r>
    </w:p>
    <w:p w14:paraId="6CB2F3A6" w14:textId="62F82B52" w:rsidR="006C4DA6" w:rsidRPr="00DE0062" w:rsidRDefault="006C4DA6" w:rsidP="00FB6E8C">
      <w:pPr>
        <w:spacing w:line="300" w:lineRule="auto"/>
        <w:rPr>
          <w:rFonts w:ascii="Open Sans" w:hAnsi="Open Sans" w:cs="Open Sans"/>
          <w:sz w:val="20"/>
          <w:szCs w:val="20"/>
        </w:rPr>
      </w:pPr>
    </w:p>
    <w:sectPr w:rsidR="006C4DA6" w:rsidRPr="00DE0062">
      <w:type w:val="continuous"/>
      <w:pgSz w:w="11910" w:h="16840"/>
      <w:pgMar w:top="660" w:right="560" w:bottom="280" w:left="580" w:header="708" w:footer="708" w:gutter="0"/>
      <w:cols w:num="2" w:space="708" w:equalWidth="0">
        <w:col w:w="4359" w:space="3249"/>
        <w:col w:w="31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23DD2" w14:textId="77777777" w:rsidR="000637B8" w:rsidRDefault="000637B8" w:rsidP="00F503BF">
      <w:r>
        <w:separator/>
      </w:r>
    </w:p>
  </w:endnote>
  <w:endnote w:type="continuationSeparator" w:id="0">
    <w:p w14:paraId="0C56A877" w14:textId="77777777" w:rsidR="000637B8" w:rsidRDefault="000637B8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26B0" w14:textId="6CD97EFA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10768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804"/>
      <w:gridCol w:w="3118"/>
    </w:tblGrid>
    <w:tr w:rsidR="00E55F5F" w14:paraId="53AAFBAF" w14:textId="77777777" w:rsidTr="00E55F5F">
      <w:tc>
        <w:tcPr>
          <w:tcW w:w="846" w:type="dxa"/>
          <w:vAlign w:val="center"/>
        </w:tcPr>
        <w:p w14:paraId="2F08024F" w14:textId="77777777" w:rsidR="00E55F5F" w:rsidRPr="00E55F5F" w:rsidRDefault="00E55F5F" w:rsidP="00E55F5F">
          <w:pPr>
            <w:spacing w:line="300" w:lineRule="auto"/>
            <w:ind w:right="-387"/>
            <w:rPr>
              <w:rFonts w:ascii="Open Sans" w:hAnsi="Open Sans" w:cs="Open Sans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48700E4A">
                <wp:extent cx="300355" cy="351845"/>
                <wp:effectExtent l="0" t="0" r="4445" b="3810"/>
                <wp:docPr id="2128158665" name="Obraz 212815866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961" cy="35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614D5867" w14:textId="570D178A" w:rsidR="00E55F5F" w:rsidRPr="00E55F5F" w:rsidRDefault="00E55F5F" w:rsidP="00E55F5F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t>Urząd Miejski w Starachowicach</w:t>
          </w:r>
          <w: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br/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t>ul. Radomska 45, 27-200 Starachowice</w:t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br/>
          </w:r>
          <w:r w:rsidR="00C31737" w:rsidRPr="00E55F5F">
            <w:rPr>
              <w:rFonts w:ascii="Open Sans" w:hAnsi="Open Sans" w:cs="Open Sans"/>
              <w:color w:val="1CA0DC"/>
              <w:sz w:val="15"/>
              <w:szCs w:val="15"/>
            </w:rPr>
            <w:t>+48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41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27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38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200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>, skrzynkapodawcza@um.starachowice.pl</w:t>
          </w:r>
        </w:p>
      </w:tc>
      <w:tc>
        <w:tcPr>
          <w:tcW w:w="3118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www.</w:t>
          </w:r>
          <w:r w:rsidRPr="009D013B">
            <w:rPr>
              <w:rFonts w:ascii="Open Sans" w:hAnsi="Open Sans" w:cs="Open Sans"/>
              <w:b/>
              <w:bCs/>
              <w:color w:val="1CA0DC"/>
              <w:sz w:val="18"/>
              <w:szCs w:val="18"/>
            </w:rPr>
            <w:t>starachowice</w:t>
          </w: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B1324" w14:textId="77777777" w:rsidR="000637B8" w:rsidRDefault="000637B8" w:rsidP="00F503BF">
      <w:r>
        <w:separator/>
      </w:r>
    </w:p>
  </w:footnote>
  <w:footnote w:type="continuationSeparator" w:id="0">
    <w:p w14:paraId="3048F360" w14:textId="77777777" w:rsidR="000637B8" w:rsidRDefault="000637B8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8F6C1A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C15E80" w14:paraId="6B8EA609" w14:textId="77777777" w:rsidTr="00B6072C">
      <w:trPr>
        <w:trHeight w:val="1129"/>
      </w:trPr>
      <w:tc>
        <w:tcPr>
          <w:tcW w:w="2836" w:type="dxa"/>
          <w:vAlign w:val="center"/>
        </w:tcPr>
        <w:p w14:paraId="53B39395" w14:textId="77777777" w:rsidR="00C15E80" w:rsidRDefault="00C15E80" w:rsidP="00B6072C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B3192DF" wp14:editId="27DC43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1460123954" name="Obraz 2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8255206" w14:textId="77777777" w:rsidR="00C15E80" w:rsidRDefault="00C15E80" w:rsidP="00B6072C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2AC891D0" w14:textId="09DF2607" w:rsidR="00C15E80" w:rsidRPr="00B6072C" w:rsidRDefault="00C15E80" w:rsidP="000109F1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8F6C1A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E94" w14:textId="2E7CC983" w:rsidR="009D013B" w:rsidRDefault="008F6C1A">
    <w:pPr>
      <w:pStyle w:val="Nagwek"/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59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ahoma"/>
        <w:b w:val="0"/>
        <w:bCs/>
        <w:i/>
        <w:iCs/>
        <w:strike w:val="0"/>
        <w:dstrike w:val="0"/>
        <w:color w:val="000000"/>
        <w:spacing w:val="-7"/>
        <w:kern w:val="1"/>
        <w:sz w:val="24"/>
        <w:szCs w:val="24"/>
        <w:lang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color w:val="000000"/>
        <w:spacing w:val="-7"/>
        <w:lang w:eastAsia="ar-SA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imes New Roman"/>
        <w:b/>
        <w:bCs/>
        <w:color w:val="00000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OpenSymbol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D74517"/>
    <w:multiLevelType w:val="hybridMultilevel"/>
    <w:tmpl w:val="4260CE92"/>
    <w:lvl w:ilvl="0" w:tplc="0EFE6578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C1A8D"/>
    <w:multiLevelType w:val="multilevel"/>
    <w:tmpl w:val="8100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93F5C"/>
    <w:multiLevelType w:val="hybridMultilevel"/>
    <w:tmpl w:val="F1FE6324"/>
    <w:lvl w:ilvl="0" w:tplc="BE7046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 w15:restartNumberingAfterBreak="0">
    <w:nsid w:val="2AD44437"/>
    <w:multiLevelType w:val="hybridMultilevel"/>
    <w:tmpl w:val="383A7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1FC9"/>
    <w:multiLevelType w:val="hybridMultilevel"/>
    <w:tmpl w:val="67A80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9418C"/>
    <w:multiLevelType w:val="hybridMultilevel"/>
    <w:tmpl w:val="A7B2F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25008"/>
    <w:multiLevelType w:val="multilevel"/>
    <w:tmpl w:val="3374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68135E"/>
    <w:multiLevelType w:val="hybridMultilevel"/>
    <w:tmpl w:val="C9647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21404"/>
    <w:multiLevelType w:val="hybridMultilevel"/>
    <w:tmpl w:val="C9647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C0CF1"/>
    <w:multiLevelType w:val="hybridMultilevel"/>
    <w:tmpl w:val="4DAAE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C70777C"/>
    <w:multiLevelType w:val="hybridMultilevel"/>
    <w:tmpl w:val="498E3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A3CD9"/>
    <w:multiLevelType w:val="multilevel"/>
    <w:tmpl w:val="0C8E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3C2111"/>
    <w:multiLevelType w:val="hybridMultilevel"/>
    <w:tmpl w:val="383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77B97"/>
    <w:multiLevelType w:val="multilevel"/>
    <w:tmpl w:val="556C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C076F7"/>
    <w:multiLevelType w:val="hybridMultilevel"/>
    <w:tmpl w:val="5982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0082">
    <w:abstractNumId w:val="8"/>
  </w:num>
  <w:num w:numId="2" w16cid:durableId="1978292390">
    <w:abstractNumId w:val="16"/>
  </w:num>
  <w:num w:numId="3" w16cid:durableId="426925254">
    <w:abstractNumId w:val="0"/>
  </w:num>
  <w:num w:numId="4" w16cid:durableId="1750885371">
    <w:abstractNumId w:val="1"/>
  </w:num>
  <w:num w:numId="5" w16cid:durableId="1606185506">
    <w:abstractNumId w:val="2"/>
  </w:num>
  <w:num w:numId="6" w16cid:durableId="1452094703">
    <w:abstractNumId w:val="3"/>
  </w:num>
  <w:num w:numId="7" w16cid:durableId="2007509865">
    <w:abstractNumId w:val="4"/>
  </w:num>
  <w:num w:numId="8" w16cid:durableId="713315239">
    <w:abstractNumId w:val="18"/>
  </w:num>
  <w:num w:numId="9" w16cid:durableId="456534615">
    <w:abstractNumId w:val="20"/>
  </w:num>
  <w:num w:numId="10" w16cid:durableId="548688902">
    <w:abstractNumId w:val="6"/>
  </w:num>
  <w:num w:numId="11" w16cid:durableId="1789544866">
    <w:abstractNumId w:val="12"/>
  </w:num>
  <w:num w:numId="12" w16cid:durableId="959648180">
    <w:abstractNumId w:val="21"/>
  </w:num>
  <w:num w:numId="13" w16cid:durableId="1297487218">
    <w:abstractNumId w:val="17"/>
  </w:num>
  <w:num w:numId="14" w16cid:durableId="260142767">
    <w:abstractNumId w:val="19"/>
  </w:num>
  <w:num w:numId="15" w16cid:durableId="1812358197">
    <w:abstractNumId w:val="5"/>
  </w:num>
  <w:num w:numId="16" w16cid:durableId="581332201">
    <w:abstractNumId w:val="9"/>
  </w:num>
  <w:num w:numId="17" w16cid:durableId="134418860">
    <w:abstractNumId w:val="7"/>
  </w:num>
  <w:num w:numId="18" w16cid:durableId="241526412">
    <w:abstractNumId w:val="10"/>
  </w:num>
  <w:num w:numId="19" w16cid:durableId="582759311">
    <w:abstractNumId w:val="11"/>
  </w:num>
  <w:num w:numId="20" w16cid:durableId="1442608087">
    <w:abstractNumId w:val="15"/>
  </w:num>
  <w:num w:numId="21" w16cid:durableId="1748460650">
    <w:abstractNumId w:val="14"/>
  </w:num>
  <w:num w:numId="22" w16cid:durableId="6265940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05F68"/>
    <w:rsid w:val="000109F1"/>
    <w:rsid w:val="00010D9B"/>
    <w:rsid w:val="000534D4"/>
    <w:rsid w:val="000637B8"/>
    <w:rsid w:val="000B07F3"/>
    <w:rsid w:val="000E500D"/>
    <w:rsid w:val="000F3F78"/>
    <w:rsid w:val="001303E7"/>
    <w:rsid w:val="0013658C"/>
    <w:rsid w:val="001429BF"/>
    <w:rsid w:val="00160510"/>
    <w:rsid w:val="00160603"/>
    <w:rsid w:val="0018782A"/>
    <w:rsid w:val="00193DC9"/>
    <w:rsid w:val="001B0AC8"/>
    <w:rsid w:val="001E110F"/>
    <w:rsid w:val="001F505D"/>
    <w:rsid w:val="00267C5B"/>
    <w:rsid w:val="002B0F3C"/>
    <w:rsid w:val="002B631E"/>
    <w:rsid w:val="002C1798"/>
    <w:rsid w:val="002C47C5"/>
    <w:rsid w:val="002C6575"/>
    <w:rsid w:val="002C705D"/>
    <w:rsid w:val="002E0CA8"/>
    <w:rsid w:val="00305F4A"/>
    <w:rsid w:val="00322A0A"/>
    <w:rsid w:val="00340F4B"/>
    <w:rsid w:val="00341B60"/>
    <w:rsid w:val="00346079"/>
    <w:rsid w:val="00394693"/>
    <w:rsid w:val="003A7B02"/>
    <w:rsid w:val="003B1796"/>
    <w:rsid w:val="00413047"/>
    <w:rsid w:val="00454EE8"/>
    <w:rsid w:val="00457BD5"/>
    <w:rsid w:val="00500F90"/>
    <w:rsid w:val="00570F44"/>
    <w:rsid w:val="00576F7B"/>
    <w:rsid w:val="00597B27"/>
    <w:rsid w:val="005B4352"/>
    <w:rsid w:val="005C75B2"/>
    <w:rsid w:val="005E2CDB"/>
    <w:rsid w:val="00605B2E"/>
    <w:rsid w:val="00606BE5"/>
    <w:rsid w:val="006148B5"/>
    <w:rsid w:val="00632075"/>
    <w:rsid w:val="00641980"/>
    <w:rsid w:val="00656CF1"/>
    <w:rsid w:val="00662B8C"/>
    <w:rsid w:val="00664324"/>
    <w:rsid w:val="0067031F"/>
    <w:rsid w:val="006C07E1"/>
    <w:rsid w:val="006C4DA6"/>
    <w:rsid w:val="00705860"/>
    <w:rsid w:val="00715269"/>
    <w:rsid w:val="007517FB"/>
    <w:rsid w:val="00793663"/>
    <w:rsid w:val="007A3285"/>
    <w:rsid w:val="007A4F2F"/>
    <w:rsid w:val="007B3FBF"/>
    <w:rsid w:val="007D0861"/>
    <w:rsid w:val="007D48D8"/>
    <w:rsid w:val="007E15B8"/>
    <w:rsid w:val="00862A68"/>
    <w:rsid w:val="008A699E"/>
    <w:rsid w:val="008F6C1A"/>
    <w:rsid w:val="00936622"/>
    <w:rsid w:val="00972104"/>
    <w:rsid w:val="009850E5"/>
    <w:rsid w:val="00995D83"/>
    <w:rsid w:val="009A2111"/>
    <w:rsid w:val="009D013B"/>
    <w:rsid w:val="00A072D6"/>
    <w:rsid w:val="00A24347"/>
    <w:rsid w:val="00A42413"/>
    <w:rsid w:val="00A502BB"/>
    <w:rsid w:val="00A85E04"/>
    <w:rsid w:val="00B07997"/>
    <w:rsid w:val="00B6072C"/>
    <w:rsid w:val="00C15E80"/>
    <w:rsid w:val="00C16289"/>
    <w:rsid w:val="00C31737"/>
    <w:rsid w:val="00C32690"/>
    <w:rsid w:val="00C572F6"/>
    <w:rsid w:val="00C65463"/>
    <w:rsid w:val="00C65680"/>
    <w:rsid w:val="00C7550C"/>
    <w:rsid w:val="00C92761"/>
    <w:rsid w:val="00CC30A3"/>
    <w:rsid w:val="00D22A4F"/>
    <w:rsid w:val="00D442BC"/>
    <w:rsid w:val="00D72B93"/>
    <w:rsid w:val="00DC7375"/>
    <w:rsid w:val="00DC7D60"/>
    <w:rsid w:val="00DE0062"/>
    <w:rsid w:val="00E2744B"/>
    <w:rsid w:val="00E45656"/>
    <w:rsid w:val="00E55F5F"/>
    <w:rsid w:val="00EA245D"/>
    <w:rsid w:val="00EB28FB"/>
    <w:rsid w:val="00EB2CE6"/>
    <w:rsid w:val="00EF2591"/>
    <w:rsid w:val="00EF4E13"/>
    <w:rsid w:val="00F06E37"/>
    <w:rsid w:val="00F503BF"/>
    <w:rsid w:val="00F62F1D"/>
    <w:rsid w:val="00F81257"/>
    <w:rsid w:val="00F866A0"/>
    <w:rsid w:val="00F92F77"/>
    <w:rsid w:val="00FB6E8C"/>
    <w:rsid w:val="00FD2ACF"/>
    <w:rsid w:val="00FD2E9F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0062"/>
    <w:pPr>
      <w:widowControl/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paragraph" w:customStyle="1" w:styleId="Standarduser">
    <w:name w:val="Standard (user)"/>
    <w:rsid w:val="00DE0062"/>
    <w:pPr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character" w:styleId="Hipercze">
    <w:name w:val="Hyperlink"/>
    <w:basedOn w:val="Domylnaczcionkaakapitu"/>
    <w:uiPriority w:val="99"/>
    <w:unhideWhenUsed/>
    <w:rsid w:val="008A699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starachowic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Małgorzata Turaj-2</cp:lastModifiedBy>
  <cp:revision>4</cp:revision>
  <cp:lastPrinted>2024-07-09T09:20:00Z</cp:lastPrinted>
  <dcterms:created xsi:type="dcterms:W3CDTF">2024-07-08T13:30:00Z</dcterms:created>
  <dcterms:modified xsi:type="dcterms:W3CDTF">2024-07-11T09:43:00Z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