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F2049" w14:textId="38607FD4" w:rsidR="0069199A" w:rsidRDefault="00C44F3A" w:rsidP="00C44F3A">
      <w:pPr>
        <w:jc w:val="right"/>
      </w:pPr>
      <w:r>
        <w:t>Załącznik nr 9 do SWZ</w:t>
      </w:r>
    </w:p>
    <w:p w14:paraId="6914AF4F" w14:textId="241D0DF6" w:rsidR="00C44F3A" w:rsidRDefault="00C44F3A" w:rsidP="00C44F3A">
      <w:r>
        <w:t>Dostawa fabrycznie nowego ciężkiego samochodu ratowniczo-gaśniczego z napędem 4x4 dla OSP Kikół.</w:t>
      </w:r>
    </w:p>
    <w:p w14:paraId="09AD4EA4" w14:textId="632A9FC5" w:rsidR="00C44F3A" w:rsidRDefault="00C44F3A" w:rsidP="00C44F3A">
      <w:pPr>
        <w:jc w:val="center"/>
      </w:pPr>
      <w:r>
        <w:t>Szczegółowy opis przedmiotu zamówienia</w:t>
      </w:r>
    </w:p>
    <w:tbl>
      <w:tblPr>
        <w:tblW w:w="5464"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6"/>
        <w:gridCol w:w="9127"/>
      </w:tblGrid>
      <w:tr w:rsidR="00C44F3A" w:rsidRPr="0058208D" w14:paraId="516EDC59" w14:textId="77777777" w:rsidTr="00B40DF8">
        <w:trPr>
          <w:cantSplit/>
          <w:trHeight w:val="567"/>
          <w:tblHeader/>
        </w:trPr>
        <w:tc>
          <w:tcPr>
            <w:tcW w:w="293" w:type="pct"/>
            <w:tcBorders>
              <w:bottom w:val="single" w:sz="4" w:space="0" w:color="auto"/>
            </w:tcBorders>
            <w:shd w:val="clear" w:color="auto" w:fill="FFFFFF"/>
            <w:vAlign w:val="center"/>
          </w:tcPr>
          <w:p w14:paraId="4F7CBC62" w14:textId="77777777" w:rsidR="00C44F3A" w:rsidRPr="0058208D" w:rsidRDefault="00C44F3A" w:rsidP="00B40DF8">
            <w:pPr>
              <w:spacing w:before="60" w:after="60" w:line="240" w:lineRule="auto"/>
              <w:jc w:val="center"/>
              <w:rPr>
                <w:rFonts w:ascii="Times New Roman" w:hAnsi="Times New Roman"/>
                <w:color w:val="000000"/>
              </w:rPr>
            </w:pPr>
            <w:r w:rsidRPr="0058208D">
              <w:rPr>
                <w:rFonts w:ascii="Times New Roman" w:hAnsi="Times New Roman"/>
                <w:color w:val="000000"/>
              </w:rPr>
              <w:t>Lp.</w:t>
            </w:r>
          </w:p>
        </w:tc>
        <w:tc>
          <w:tcPr>
            <w:tcW w:w="3441" w:type="pct"/>
            <w:tcBorders>
              <w:bottom w:val="single" w:sz="4" w:space="0" w:color="auto"/>
            </w:tcBorders>
            <w:shd w:val="clear" w:color="auto" w:fill="FFFFFF"/>
            <w:vAlign w:val="center"/>
          </w:tcPr>
          <w:p w14:paraId="7F53EB17" w14:textId="77777777" w:rsidR="00C44F3A" w:rsidRPr="0058208D" w:rsidRDefault="00C44F3A" w:rsidP="00B40DF8">
            <w:pPr>
              <w:spacing w:before="60" w:after="60" w:line="240" w:lineRule="auto"/>
              <w:jc w:val="center"/>
              <w:rPr>
                <w:rFonts w:ascii="Times New Roman" w:hAnsi="Times New Roman"/>
                <w:color w:val="000000"/>
              </w:rPr>
            </w:pPr>
            <w:r w:rsidRPr="0058208D">
              <w:rPr>
                <w:rFonts w:ascii="Times New Roman" w:hAnsi="Times New Roman"/>
                <w:color w:val="000000"/>
              </w:rPr>
              <w:t>Wymagane parametry techniczne</w:t>
            </w:r>
          </w:p>
        </w:tc>
      </w:tr>
      <w:tr w:rsidR="00C44F3A" w:rsidRPr="0058208D" w14:paraId="371F927C" w14:textId="77777777" w:rsidTr="00B40DF8">
        <w:tc>
          <w:tcPr>
            <w:tcW w:w="293" w:type="pct"/>
            <w:shd w:val="clear" w:color="auto" w:fill="EAF1DD"/>
            <w:vAlign w:val="center"/>
          </w:tcPr>
          <w:p w14:paraId="25081A13" w14:textId="77777777" w:rsidR="00C44F3A" w:rsidRPr="0058208D" w:rsidRDefault="00C44F3A" w:rsidP="00B40DF8">
            <w:pPr>
              <w:tabs>
                <w:tab w:val="left" w:pos="48"/>
                <w:tab w:val="left" w:pos="921"/>
                <w:tab w:val="left" w:pos="6513"/>
                <w:tab w:val="left" w:pos="10395"/>
                <w:tab w:val="left" w:pos="14730"/>
              </w:tabs>
              <w:spacing w:before="60" w:after="60" w:line="240" w:lineRule="auto"/>
              <w:jc w:val="center"/>
              <w:rPr>
                <w:rFonts w:ascii="Times New Roman" w:hAnsi="Times New Roman"/>
                <w:b/>
              </w:rPr>
            </w:pPr>
            <w:r w:rsidRPr="0058208D">
              <w:rPr>
                <w:rFonts w:ascii="Times New Roman" w:hAnsi="Times New Roman"/>
                <w:b/>
              </w:rPr>
              <w:t>1.</w:t>
            </w:r>
          </w:p>
        </w:tc>
        <w:tc>
          <w:tcPr>
            <w:tcW w:w="3441" w:type="pct"/>
            <w:shd w:val="clear" w:color="auto" w:fill="EAF1DD"/>
            <w:vAlign w:val="center"/>
          </w:tcPr>
          <w:p w14:paraId="42DD1947" w14:textId="77777777" w:rsidR="00C44F3A" w:rsidRPr="0058208D" w:rsidRDefault="00C44F3A" w:rsidP="00B40DF8">
            <w:pPr>
              <w:tabs>
                <w:tab w:val="left" w:pos="48"/>
                <w:tab w:val="left" w:pos="921"/>
                <w:tab w:val="left" w:pos="6513"/>
                <w:tab w:val="left" w:pos="10395"/>
                <w:tab w:val="left" w:pos="14730"/>
              </w:tabs>
              <w:spacing w:before="60" w:after="60" w:line="240" w:lineRule="auto"/>
              <w:rPr>
                <w:rFonts w:ascii="Times New Roman" w:hAnsi="Times New Roman"/>
              </w:rPr>
            </w:pPr>
            <w:r w:rsidRPr="0058208D">
              <w:rPr>
                <w:rFonts w:ascii="Times New Roman" w:hAnsi="Times New Roman"/>
                <w:b/>
              </w:rPr>
              <w:t>Wymagania podstawowe</w:t>
            </w:r>
          </w:p>
        </w:tc>
      </w:tr>
      <w:tr w:rsidR="00C44F3A" w:rsidRPr="0058208D" w14:paraId="3BA6CE83" w14:textId="77777777" w:rsidTr="00B40DF8">
        <w:tc>
          <w:tcPr>
            <w:tcW w:w="293" w:type="pct"/>
            <w:shd w:val="clear" w:color="auto" w:fill="auto"/>
            <w:vAlign w:val="center"/>
          </w:tcPr>
          <w:p w14:paraId="514362C8" w14:textId="77777777" w:rsidR="00C44F3A" w:rsidRPr="0058208D" w:rsidRDefault="00C44F3A" w:rsidP="00B40DF8">
            <w:pPr>
              <w:tabs>
                <w:tab w:val="left" w:pos="48"/>
                <w:tab w:val="left" w:pos="921"/>
                <w:tab w:val="left" w:pos="6513"/>
                <w:tab w:val="left" w:pos="10395"/>
                <w:tab w:val="left" w:pos="14730"/>
              </w:tabs>
              <w:spacing w:after="0" w:line="240" w:lineRule="auto"/>
              <w:jc w:val="center"/>
              <w:rPr>
                <w:rFonts w:ascii="Times New Roman" w:hAnsi="Times New Roman"/>
              </w:rPr>
            </w:pPr>
            <w:r w:rsidRPr="0058208D">
              <w:rPr>
                <w:rFonts w:ascii="Times New Roman" w:hAnsi="Times New Roman"/>
              </w:rPr>
              <w:t>1.1.</w:t>
            </w:r>
          </w:p>
        </w:tc>
        <w:tc>
          <w:tcPr>
            <w:tcW w:w="3441" w:type="pct"/>
            <w:shd w:val="clear" w:color="auto" w:fill="auto"/>
          </w:tcPr>
          <w:p w14:paraId="2131744A" w14:textId="77777777" w:rsidR="00C44F3A" w:rsidRPr="0058208D" w:rsidRDefault="00C44F3A" w:rsidP="00B40DF8">
            <w:pPr>
              <w:numPr>
                <w:ilvl w:val="0"/>
                <w:numId w:val="1"/>
              </w:numPr>
              <w:autoSpaceDE w:val="0"/>
              <w:autoSpaceDN w:val="0"/>
              <w:spacing w:before="60" w:after="0" w:line="240" w:lineRule="auto"/>
              <w:ind w:left="357" w:right="113" w:hanging="357"/>
              <w:jc w:val="both"/>
              <w:rPr>
                <w:rFonts w:ascii="Times New Roman" w:hAnsi="Times New Roman"/>
                <w:i/>
              </w:rPr>
            </w:pPr>
            <w:r w:rsidRPr="0058208D">
              <w:rPr>
                <w:rFonts w:ascii="Times New Roman" w:hAnsi="Times New Roman"/>
              </w:rPr>
              <w:t>Musi spełniać wymagania polskich przepisów o ruchu drogowym, z uwzględnieniem wymagań dotyczących pojazdów uprzywilejowanych, zgodnie z ustawą z dnia 20 czerwca 1997 r. „Prawo o ruchu drogowym” (</w:t>
            </w:r>
            <w:proofErr w:type="spellStart"/>
            <w:r w:rsidRPr="0058208D">
              <w:rPr>
                <w:rFonts w:ascii="Times New Roman" w:hAnsi="Times New Roman"/>
              </w:rPr>
              <w:t>t.j</w:t>
            </w:r>
            <w:proofErr w:type="spellEnd"/>
            <w:r w:rsidRPr="0058208D">
              <w:rPr>
                <w:rFonts w:ascii="Times New Roman" w:hAnsi="Times New Roman"/>
              </w:rPr>
              <w:t>. Dz.U. z 2021 r. poz. 450 z </w:t>
            </w:r>
            <w:proofErr w:type="spellStart"/>
            <w:r w:rsidRPr="0058208D">
              <w:rPr>
                <w:rFonts w:ascii="Times New Roman" w:hAnsi="Times New Roman"/>
              </w:rPr>
              <w:t>późn</w:t>
            </w:r>
            <w:proofErr w:type="spellEnd"/>
            <w:r w:rsidRPr="0058208D">
              <w:rPr>
                <w:rFonts w:ascii="Times New Roman" w:hAnsi="Times New Roman"/>
              </w:rPr>
              <w:t>. zm.), wraz z przepisami wykonawczymi.</w:t>
            </w:r>
          </w:p>
          <w:p w14:paraId="0147085D" w14:textId="77777777" w:rsidR="00C44F3A" w:rsidRPr="0058208D" w:rsidRDefault="00C44F3A" w:rsidP="00B40DF8">
            <w:pPr>
              <w:numPr>
                <w:ilvl w:val="0"/>
                <w:numId w:val="1"/>
              </w:numPr>
              <w:autoSpaceDE w:val="0"/>
              <w:autoSpaceDN w:val="0"/>
              <w:spacing w:before="60" w:after="0" w:line="240" w:lineRule="auto"/>
              <w:ind w:left="357" w:right="113" w:hanging="357"/>
              <w:jc w:val="both"/>
              <w:rPr>
                <w:rFonts w:ascii="Times New Roman" w:hAnsi="Times New Roman"/>
              </w:rPr>
            </w:pPr>
            <w:r w:rsidRPr="0058208D">
              <w:rPr>
                <w:rFonts w:ascii="Times New Roman" w:hAnsi="Times New Roman"/>
              </w:rPr>
              <w:t xml:space="preserve">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w:t>
            </w:r>
            <w:proofErr w:type="spellStart"/>
            <w:r w:rsidRPr="0058208D">
              <w:rPr>
                <w:rFonts w:ascii="Times New Roman" w:hAnsi="Times New Roman"/>
              </w:rPr>
              <w:t>późn</w:t>
            </w:r>
            <w:proofErr w:type="spellEnd"/>
            <w:r w:rsidRPr="0058208D">
              <w:rPr>
                <w:rFonts w:ascii="Times New Roman" w:hAnsi="Times New Roman"/>
              </w:rPr>
              <w:t>. zm.).</w:t>
            </w:r>
          </w:p>
          <w:p w14:paraId="1D188438" w14:textId="77777777" w:rsidR="00C44F3A" w:rsidRPr="0058208D" w:rsidRDefault="00C44F3A" w:rsidP="00B40DF8">
            <w:pPr>
              <w:numPr>
                <w:ilvl w:val="0"/>
                <w:numId w:val="1"/>
              </w:numPr>
              <w:autoSpaceDE w:val="0"/>
              <w:autoSpaceDN w:val="0"/>
              <w:spacing w:before="60" w:after="0" w:line="240" w:lineRule="auto"/>
              <w:ind w:right="113"/>
              <w:jc w:val="both"/>
              <w:rPr>
                <w:rFonts w:ascii="Times New Roman" w:hAnsi="Times New Roman"/>
              </w:rPr>
            </w:pPr>
            <w:r w:rsidRPr="0058208D">
              <w:rPr>
                <w:rFonts w:ascii="Times New Roman" w:hAnsi="Times New Roman"/>
              </w:rPr>
              <w:t>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p w14:paraId="5095272B" w14:textId="77777777" w:rsidR="00C44F3A" w:rsidRPr="0058208D" w:rsidRDefault="00C44F3A" w:rsidP="00B40DF8">
            <w:pPr>
              <w:numPr>
                <w:ilvl w:val="0"/>
                <w:numId w:val="1"/>
              </w:numPr>
              <w:autoSpaceDE w:val="0"/>
              <w:autoSpaceDN w:val="0"/>
              <w:spacing w:before="60" w:after="0" w:line="240" w:lineRule="auto"/>
              <w:ind w:left="357" w:right="113" w:hanging="357"/>
              <w:jc w:val="both"/>
              <w:rPr>
                <w:rFonts w:ascii="Times New Roman" w:hAnsi="Times New Roman"/>
                <w:i/>
              </w:rPr>
            </w:pPr>
            <w:r w:rsidRPr="0058208D">
              <w:rPr>
                <w:rFonts w:ascii="Times New Roman" w:hAnsi="Times New Roman"/>
                <w:color w:val="000000"/>
              </w:rPr>
              <w:t xml:space="preserve">Samochód musi być oznakowany numerami operacyjnymi Państwowej Straży </w:t>
            </w:r>
            <w:r w:rsidRPr="0058208D">
              <w:rPr>
                <w:rFonts w:ascii="Times New Roman" w:hAnsi="Times New Roman"/>
              </w:rPr>
              <w:t>Pożarnej zgodnie z zarządzeniem nr 1 Komendanta Głównego Państwowej Straży Pożarnej z dnia 24 stycznia 2020 r. w sprawie gospodarki transportowej w jednostkach organizacyjnych Państwowej Straży Pożarnej.</w:t>
            </w:r>
          </w:p>
          <w:p w14:paraId="050C8543" w14:textId="77777777" w:rsidR="00C44F3A" w:rsidRPr="0058208D" w:rsidRDefault="00C44F3A" w:rsidP="00B40DF8">
            <w:pPr>
              <w:numPr>
                <w:ilvl w:val="0"/>
                <w:numId w:val="1"/>
              </w:numPr>
              <w:autoSpaceDE w:val="0"/>
              <w:autoSpaceDN w:val="0"/>
              <w:spacing w:before="60" w:after="0" w:line="240" w:lineRule="auto"/>
              <w:ind w:left="357" w:right="113" w:hanging="357"/>
              <w:jc w:val="both"/>
              <w:rPr>
                <w:rFonts w:ascii="Times New Roman" w:hAnsi="Times New Roman"/>
                <w:i/>
              </w:rPr>
            </w:pPr>
            <w:r w:rsidRPr="0058208D">
              <w:rPr>
                <w:rFonts w:ascii="Times New Roman" w:hAnsi="Times New Roman"/>
              </w:rPr>
              <w:t>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w:t>
            </w:r>
            <w:r w:rsidRPr="0058208D">
              <w:rPr>
                <w:rFonts w:ascii="Times New Roman" w:hAnsi="Times New Roman"/>
                <w:color w:val="000000"/>
              </w:rPr>
              <w:t xml:space="preserve"> dopuszczenia tych </w:t>
            </w:r>
            <w:r w:rsidRPr="0058208D">
              <w:rPr>
                <w:rFonts w:ascii="Times New Roman" w:hAnsi="Times New Roman"/>
              </w:rPr>
              <w:t xml:space="preserve">wyrobów do użytkowania (Dz. U. z 2007 r. Nr 143, poz. 1002, z </w:t>
            </w:r>
            <w:proofErr w:type="spellStart"/>
            <w:r w:rsidRPr="0058208D">
              <w:rPr>
                <w:rFonts w:ascii="Times New Roman" w:hAnsi="Times New Roman"/>
              </w:rPr>
              <w:t>późn</w:t>
            </w:r>
            <w:proofErr w:type="spellEnd"/>
            <w:r w:rsidRPr="0058208D">
              <w:rPr>
                <w:rFonts w:ascii="Times New Roman" w:hAnsi="Times New Roman"/>
              </w:rPr>
              <w:t xml:space="preserve">. zm.). </w:t>
            </w:r>
          </w:p>
          <w:p w14:paraId="4C611509" w14:textId="77777777" w:rsidR="00C44F3A" w:rsidRPr="0058208D" w:rsidRDefault="00C44F3A" w:rsidP="00B40DF8">
            <w:pPr>
              <w:numPr>
                <w:ilvl w:val="0"/>
                <w:numId w:val="1"/>
              </w:numPr>
              <w:autoSpaceDE w:val="0"/>
              <w:autoSpaceDN w:val="0"/>
              <w:spacing w:before="60" w:after="0" w:line="240" w:lineRule="auto"/>
              <w:ind w:left="357" w:right="113" w:hanging="357"/>
              <w:jc w:val="both"/>
              <w:rPr>
                <w:rFonts w:ascii="Times New Roman" w:hAnsi="Times New Roman"/>
                <w:i/>
              </w:rPr>
            </w:pPr>
            <w:r w:rsidRPr="0058208D">
              <w:rPr>
                <w:rFonts w:ascii="Times New Roman" w:hAnsi="Times New Roman"/>
              </w:rPr>
              <w:t>Musi posiadać aktualne świadectwo homologacji podwozia.</w:t>
            </w:r>
          </w:p>
          <w:p w14:paraId="4370CEDD" w14:textId="77777777" w:rsidR="00C44F3A" w:rsidRPr="0058208D" w:rsidRDefault="00C44F3A" w:rsidP="00B40DF8">
            <w:pPr>
              <w:numPr>
                <w:ilvl w:val="0"/>
                <w:numId w:val="1"/>
              </w:numPr>
              <w:autoSpaceDE w:val="0"/>
              <w:autoSpaceDN w:val="0"/>
              <w:spacing w:before="60" w:after="0" w:line="240" w:lineRule="auto"/>
              <w:ind w:left="357" w:right="113" w:hanging="357"/>
              <w:jc w:val="both"/>
              <w:rPr>
                <w:rFonts w:ascii="Times New Roman" w:hAnsi="Times New Roman"/>
                <w:i/>
              </w:rPr>
            </w:pPr>
            <w:r w:rsidRPr="0058208D">
              <w:rPr>
                <w:rFonts w:ascii="Times New Roman" w:hAnsi="Times New Roman"/>
              </w:rPr>
              <w:t>Musi spełniać wymagania ogólne i szczegółowe zgodnie z normą PN-EN 1846-1 i 1846-2.</w:t>
            </w:r>
          </w:p>
          <w:p w14:paraId="59BCD0E5" w14:textId="77777777" w:rsidR="00C44F3A" w:rsidRPr="0058208D" w:rsidRDefault="00C44F3A" w:rsidP="00B40DF8">
            <w:pPr>
              <w:numPr>
                <w:ilvl w:val="0"/>
                <w:numId w:val="1"/>
              </w:numPr>
              <w:tabs>
                <w:tab w:val="left" w:pos="356"/>
                <w:tab w:val="right" w:pos="1077"/>
                <w:tab w:val="left" w:pos="8577"/>
              </w:tabs>
              <w:overflowPunct w:val="0"/>
              <w:autoSpaceDE w:val="0"/>
              <w:autoSpaceDN w:val="0"/>
              <w:adjustRightInd w:val="0"/>
              <w:spacing w:before="60" w:after="60" w:line="240" w:lineRule="auto"/>
              <w:ind w:left="357" w:right="113" w:hanging="357"/>
              <w:jc w:val="both"/>
              <w:textAlignment w:val="baseline"/>
              <w:rPr>
                <w:rFonts w:ascii="Times New Roman" w:hAnsi="Times New Roman"/>
                <w:i/>
                <w:noProof/>
              </w:rPr>
            </w:pPr>
            <w:r w:rsidRPr="0058208D">
              <w:rPr>
                <w:rFonts w:ascii="Times New Roman" w:hAnsi="Times New Roman"/>
                <w:noProof/>
              </w:rPr>
              <w:t>Pojazd oraz podwozie fabrycznie nowe, rok produkcji podwozia min. 2021, silnik, podwozie i kabina tego samego producenta.</w:t>
            </w:r>
          </w:p>
        </w:tc>
      </w:tr>
      <w:tr w:rsidR="00C44F3A" w:rsidRPr="0058208D" w14:paraId="23A6977A" w14:textId="77777777" w:rsidTr="00B40DF8">
        <w:tc>
          <w:tcPr>
            <w:tcW w:w="293" w:type="pct"/>
            <w:shd w:val="clear" w:color="auto" w:fill="auto"/>
            <w:vAlign w:val="center"/>
          </w:tcPr>
          <w:p w14:paraId="094D51F5" w14:textId="77777777" w:rsidR="00C44F3A" w:rsidRPr="0058208D" w:rsidRDefault="00C44F3A" w:rsidP="00B40DF8">
            <w:pPr>
              <w:tabs>
                <w:tab w:val="left" w:pos="48"/>
                <w:tab w:val="left" w:pos="921"/>
                <w:tab w:val="left" w:pos="6513"/>
                <w:tab w:val="left" w:pos="10395"/>
                <w:tab w:val="left" w:pos="14730"/>
              </w:tabs>
              <w:spacing w:before="60" w:after="60" w:line="240" w:lineRule="auto"/>
              <w:jc w:val="center"/>
              <w:rPr>
                <w:rFonts w:ascii="Times New Roman" w:hAnsi="Times New Roman"/>
              </w:rPr>
            </w:pPr>
            <w:r w:rsidRPr="0058208D">
              <w:rPr>
                <w:rFonts w:ascii="Times New Roman" w:hAnsi="Times New Roman"/>
              </w:rPr>
              <w:t>1.2.</w:t>
            </w:r>
          </w:p>
        </w:tc>
        <w:tc>
          <w:tcPr>
            <w:tcW w:w="3441" w:type="pct"/>
            <w:shd w:val="clear" w:color="auto" w:fill="auto"/>
            <w:vAlign w:val="center"/>
          </w:tcPr>
          <w:p w14:paraId="764DD9B9" w14:textId="77777777" w:rsidR="00C44F3A" w:rsidRPr="0058208D" w:rsidRDefault="00C44F3A" w:rsidP="00B40DF8">
            <w:pPr>
              <w:spacing w:before="60" w:after="60" w:line="240" w:lineRule="auto"/>
              <w:ind w:right="113"/>
              <w:jc w:val="both"/>
              <w:rPr>
                <w:rFonts w:ascii="Times New Roman" w:hAnsi="Times New Roman"/>
              </w:rPr>
            </w:pPr>
            <w:r w:rsidRPr="0058208D">
              <w:rPr>
                <w:rFonts w:ascii="Times New Roman" w:hAnsi="Times New Roman"/>
              </w:rPr>
              <w:t>Samochód musi spełniać wymagania dla klasy ciężkiej S (wg PN-EN 1846-2).</w:t>
            </w:r>
          </w:p>
        </w:tc>
      </w:tr>
      <w:tr w:rsidR="00C44F3A" w:rsidRPr="0058208D" w14:paraId="034CF431" w14:textId="77777777" w:rsidTr="00B40DF8">
        <w:tc>
          <w:tcPr>
            <w:tcW w:w="293" w:type="pct"/>
            <w:tcBorders>
              <w:bottom w:val="single" w:sz="4" w:space="0" w:color="auto"/>
            </w:tcBorders>
            <w:shd w:val="clear" w:color="auto" w:fill="auto"/>
            <w:vAlign w:val="center"/>
          </w:tcPr>
          <w:p w14:paraId="490DF42B" w14:textId="77777777" w:rsidR="00C44F3A" w:rsidRPr="0058208D" w:rsidRDefault="00C44F3A" w:rsidP="00B40DF8">
            <w:pPr>
              <w:tabs>
                <w:tab w:val="left" w:pos="48"/>
                <w:tab w:val="left" w:pos="921"/>
                <w:tab w:val="left" w:pos="6513"/>
                <w:tab w:val="left" w:pos="10395"/>
                <w:tab w:val="left" w:pos="14730"/>
              </w:tabs>
              <w:spacing w:before="60" w:after="60" w:line="240" w:lineRule="auto"/>
              <w:jc w:val="center"/>
              <w:rPr>
                <w:rFonts w:ascii="Times New Roman" w:hAnsi="Times New Roman"/>
              </w:rPr>
            </w:pPr>
            <w:r w:rsidRPr="0058208D">
              <w:rPr>
                <w:rFonts w:ascii="Times New Roman" w:hAnsi="Times New Roman"/>
              </w:rPr>
              <w:t>1.3.</w:t>
            </w:r>
          </w:p>
        </w:tc>
        <w:tc>
          <w:tcPr>
            <w:tcW w:w="3441" w:type="pct"/>
            <w:tcBorders>
              <w:bottom w:val="single" w:sz="4" w:space="0" w:color="auto"/>
            </w:tcBorders>
            <w:shd w:val="clear" w:color="auto" w:fill="auto"/>
            <w:vAlign w:val="center"/>
          </w:tcPr>
          <w:p w14:paraId="375CEF16" w14:textId="77777777" w:rsidR="00C44F3A" w:rsidRPr="0058208D" w:rsidRDefault="00C44F3A" w:rsidP="00B40DF8">
            <w:pPr>
              <w:spacing w:before="60" w:after="60" w:line="240" w:lineRule="auto"/>
              <w:ind w:right="113"/>
              <w:jc w:val="both"/>
              <w:rPr>
                <w:rFonts w:ascii="Times New Roman" w:hAnsi="Times New Roman"/>
              </w:rPr>
            </w:pPr>
            <w:r w:rsidRPr="0058208D">
              <w:rPr>
                <w:rFonts w:ascii="Times New Roman" w:hAnsi="Times New Roman"/>
              </w:rPr>
              <w:t>Samochód kategorii 2 - uterenowionej (wg PN-EN 1846-1).</w:t>
            </w:r>
          </w:p>
        </w:tc>
      </w:tr>
      <w:tr w:rsidR="00C44F3A" w:rsidRPr="0058208D" w14:paraId="50282A31" w14:textId="77777777" w:rsidTr="00B40DF8">
        <w:trPr>
          <w:trHeight w:val="397"/>
        </w:trPr>
        <w:tc>
          <w:tcPr>
            <w:tcW w:w="293" w:type="pct"/>
            <w:shd w:val="clear" w:color="auto" w:fill="EAF1DD"/>
            <w:vAlign w:val="center"/>
          </w:tcPr>
          <w:p w14:paraId="3A409D12" w14:textId="77777777" w:rsidR="00C44F3A" w:rsidRPr="0058208D" w:rsidRDefault="00C44F3A" w:rsidP="00B40DF8">
            <w:pPr>
              <w:tabs>
                <w:tab w:val="left" w:pos="48"/>
                <w:tab w:val="left" w:pos="921"/>
                <w:tab w:val="left" w:pos="6513"/>
                <w:tab w:val="left" w:pos="10395"/>
                <w:tab w:val="left" w:pos="14730"/>
              </w:tabs>
              <w:spacing w:before="60" w:after="60" w:line="240" w:lineRule="auto"/>
              <w:jc w:val="center"/>
              <w:rPr>
                <w:rFonts w:ascii="Times New Roman" w:hAnsi="Times New Roman"/>
                <w:b/>
              </w:rPr>
            </w:pPr>
            <w:r w:rsidRPr="0058208D">
              <w:rPr>
                <w:rFonts w:ascii="Times New Roman" w:hAnsi="Times New Roman"/>
                <w:b/>
              </w:rPr>
              <w:t>2.</w:t>
            </w:r>
          </w:p>
        </w:tc>
        <w:tc>
          <w:tcPr>
            <w:tcW w:w="3441" w:type="pct"/>
            <w:shd w:val="clear" w:color="auto" w:fill="EAF1DD"/>
            <w:vAlign w:val="center"/>
          </w:tcPr>
          <w:p w14:paraId="5BD687E4" w14:textId="77777777" w:rsidR="00C44F3A" w:rsidRPr="0058208D" w:rsidRDefault="00C44F3A" w:rsidP="00B40DF8">
            <w:pPr>
              <w:tabs>
                <w:tab w:val="left" w:pos="48"/>
                <w:tab w:val="left" w:pos="921"/>
                <w:tab w:val="left" w:pos="6513"/>
                <w:tab w:val="left" w:pos="10395"/>
                <w:tab w:val="left" w:pos="14730"/>
              </w:tabs>
              <w:spacing w:before="60" w:after="60" w:line="240" w:lineRule="auto"/>
              <w:ind w:right="113"/>
              <w:rPr>
                <w:rFonts w:ascii="Times New Roman" w:hAnsi="Times New Roman"/>
                <w:b/>
              </w:rPr>
            </w:pPr>
            <w:r w:rsidRPr="0058208D">
              <w:rPr>
                <w:rFonts w:ascii="Times New Roman" w:hAnsi="Times New Roman"/>
                <w:b/>
              </w:rPr>
              <w:t>Podwozie z kabiną</w:t>
            </w:r>
          </w:p>
        </w:tc>
      </w:tr>
      <w:tr w:rsidR="00C44F3A" w:rsidRPr="0058208D" w14:paraId="30AB09B8" w14:textId="77777777" w:rsidTr="00C44F3A">
        <w:tc>
          <w:tcPr>
            <w:tcW w:w="293" w:type="pct"/>
            <w:shd w:val="clear" w:color="auto" w:fill="auto"/>
            <w:vAlign w:val="center"/>
          </w:tcPr>
          <w:p w14:paraId="2FE77703" w14:textId="77777777" w:rsidR="00C44F3A" w:rsidRPr="0058208D" w:rsidRDefault="00C44F3A" w:rsidP="00B40DF8">
            <w:pPr>
              <w:tabs>
                <w:tab w:val="left" w:pos="48"/>
                <w:tab w:val="left" w:pos="921"/>
                <w:tab w:val="left" w:pos="6513"/>
                <w:tab w:val="left" w:pos="10395"/>
                <w:tab w:val="left" w:pos="14730"/>
              </w:tabs>
              <w:spacing w:before="60" w:after="60" w:line="240" w:lineRule="auto"/>
              <w:jc w:val="center"/>
              <w:rPr>
                <w:rFonts w:ascii="Times New Roman" w:hAnsi="Times New Roman"/>
              </w:rPr>
            </w:pPr>
            <w:r w:rsidRPr="0058208D">
              <w:rPr>
                <w:rFonts w:ascii="Times New Roman" w:hAnsi="Times New Roman"/>
              </w:rPr>
              <w:t>2.1.</w:t>
            </w:r>
          </w:p>
        </w:tc>
        <w:tc>
          <w:tcPr>
            <w:tcW w:w="3441" w:type="pct"/>
            <w:tcBorders>
              <w:bottom w:val="single" w:sz="4" w:space="0" w:color="auto"/>
            </w:tcBorders>
            <w:shd w:val="clear" w:color="auto" w:fill="auto"/>
            <w:vAlign w:val="center"/>
          </w:tcPr>
          <w:p w14:paraId="5DCD866E" w14:textId="77777777" w:rsidR="00C44F3A" w:rsidRPr="0058208D" w:rsidRDefault="00C44F3A" w:rsidP="00B40DF8">
            <w:pPr>
              <w:tabs>
                <w:tab w:val="left" w:pos="48"/>
                <w:tab w:val="left" w:pos="921"/>
                <w:tab w:val="left" w:pos="6513"/>
                <w:tab w:val="left" w:pos="10395"/>
                <w:tab w:val="left" w:pos="14730"/>
              </w:tabs>
              <w:spacing w:before="60" w:after="60" w:line="240" w:lineRule="auto"/>
              <w:ind w:right="113"/>
              <w:jc w:val="both"/>
              <w:rPr>
                <w:rFonts w:ascii="Times New Roman" w:hAnsi="Times New Roman"/>
              </w:rPr>
            </w:pPr>
            <w:r w:rsidRPr="0058208D">
              <w:rPr>
                <w:rFonts w:ascii="Times New Roman" w:hAnsi="Times New Roman"/>
                <w:b/>
              </w:rPr>
              <w:t xml:space="preserve">Masa całkowita pojazdu </w:t>
            </w:r>
            <w:r w:rsidRPr="0058208D">
              <w:rPr>
                <w:rFonts w:ascii="Times New Roman" w:hAnsi="Times New Roman"/>
                <w:bCs/>
              </w:rPr>
              <w:t>gotowego do akcji</w:t>
            </w:r>
            <w:r w:rsidRPr="0058208D">
              <w:rPr>
                <w:rFonts w:ascii="Times New Roman" w:hAnsi="Times New Roman"/>
              </w:rPr>
              <w:t xml:space="preserve"> ratowniczo – gaśniczej nie może przekroczyć 20 000 kg.</w:t>
            </w:r>
          </w:p>
        </w:tc>
      </w:tr>
      <w:tr w:rsidR="00C44F3A" w:rsidRPr="0058208D" w14:paraId="270036A0" w14:textId="77777777" w:rsidTr="00B40DF8">
        <w:trPr>
          <w:trHeight w:val="385"/>
        </w:trPr>
        <w:tc>
          <w:tcPr>
            <w:tcW w:w="293" w:type="pct"/>
            <w:vMerge w:val="restart"/>
            <w:shd w:val="clear" w:color="auto" w:fill="auto"/>
            <w:vAlign w:val="center"/>
          </w:tcPr>
          <w:p w14:paraId="2CA0B6EE"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2.2.</w:t>
            </w:r>
          </w:p>
        </w:tc>
        <w:tc>
          <w:tcPr>
            <w:tcW w:w="3441" w:type="pct"/>
            <w:tcBorders>
              <w:bottom w:val="nil"/>
            </w:tcBorders>
            <w:shd w:val="clear" w:color="auto" w:fill="auto"/>
          </w:tcPr>
          <w:p w14:paraId="2C968F32" w14:textId="77777777" w:rsidR="00C44F3A" w:rsidRPr="0058208D" w:rsidRDefault="00C44F3A" w:rsidP="00B40DF8">
            <w:pPr>
              <w:tabs>
                <w:tab w:val="decimal" w:pos="628"/>
                <w:tab w:val="left" w:pos="873"/>
                <w:tab w:val="left" w:pos="6498"/>
                <w:tab w:val="left" w:pos="8514"/>
                <w:tab w:val="left" w:pos="14691"/>
              </w:tabs>
              <w:spacing w:before="60" w:after="0" w:line="240" w:lineRule="auto"/>
              <w:ind w:right="113"/>
              <w:jc w:val="both"/>
              <w:rPr>
                <w:rFonts w:ascii="Times New Roman" w:hAnsi="Times New Roman"/>
              </w:rPr>
            </w:pPr>
            <w:r w:rsidRPr="0058208D">
              <w:rPr>
                <w:rFonts w:ascii="Times New Roman" w:hAnsi="Times New Roman"/>
                <w:b/>
              </w:rPr>
              <w:t>Pojazd gotowy do akcji</w:t>
            </w:r>
            <w:r w:rsidRPr="0058208D">
              <w:rPr>
                <w:rFonts w:ascii="Times New Roman" w:hAnsi="Times New Roman"/>
              </w:rPr>
              <w:t xml:space="preserve"> (pojazd z załogą, pełnymi zbiornikami, zabudową i wyposażeniem) powinien mieć:</w:t>
            </w:r>
          </w:p>
        </w:tc>
      </w:tr>
      <w:tr w:rsidR="00C44F3A" w:rsidRPr="0058208D" w14:paraId="30854378" w14:textId="77777777" w:rsidTr="00B40DF8">
        <w:trPr>
          <w:trHeight w:val="385"/>
        </w:trPr>
        <w:tc>
          <w:tcPr>
            <w:tcW w:w="293" w:type="pct"/>
            <w:vMerge/>
            <w:shd w:val="clear" w:color="auto" w:fill="auto"/>
            <w:vAlign w:val="center"/>
          </w:tcPr>
          <w:p w14:paraId="4E3C5A36"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p>
        </w:tc>
        <w:tc>
          <w:tcPr>
            <w:tcW w:w="3441" w:type="pct"/>
            <w:tcBorders>
              <w:top w:val="nil"/>
              <w:bottom w:val="nil"/>
            </w:tcBorders>
            <w:shd w:val="clear" w:color="auto" w:fill="auto"/>
          </w:tcPr>
          <w:p w14:paraId="7C5DAB65" w14:textId="77777777" w:rsidR="00C44F3A" w:rsidRPr="0058208D" w:rsidRDefault="00C44F3A" w:rsidP="00B40DF8">
            <w:pPr>
              <w:numPr>
                <w:ilvl w:val="0"/>
                <w:numId w:val="4"/>
              </w:numPr>
              <w:tabs>
                <w:tab w:val="decimal" w:pos="628"/>
                <w:tab w:val="left" w:pos="873"/>
                <w:tab w:val="left" w:pos="6498"/>
                <w:tab w:val="left" w:pos="8514"/>
                <w:tab w:val="left" w:pos="14691"/>
              </w:tabs>
              <w:spacing w:before="60" w:after="0" w:line="240" w:lineRule="auto"/>
              <w:ind w:left="714" w:right="113" w:hanging="357"/>
              <w:jc w:val="both"/>
              <w:rPr>
                <w:rFonts w:ascii="Times New Roman" w:hAnsi="Times New Roman"/>
              </w:rPr>
            </w:pPr>
            <w:r w:rsidRPr="0058208D">
              <w:rPr>
                <w:rFonts w:ascii="Times New Roman" w:hAnsi="Times New Roman"/>
              </w:rPr>
              <w:t>kąt natarcia: min. 23º</w:t>
            </w:r>
          </w:p>
        </w:tc>
      </w:tr>
      <w:tr w:rsidR="00C44F3A" w:rsidRPr="0058208D" w14:paraId="35440155" w14:textId="77777777" w:rsidTr="00B40DF8">
        <w:trPr>
          <w:trHeight w:val="385"/>
        </w:trPr>
        <w:tc>
          <w:tcPr>
            <w:tcW w:w="293" w:type="pct"/>
            <w:vMerge/>
            <w:shd w:val="clear" w:color="auto" w:fill="auto"/>
            <w:vAlign w:val="center"/>
          </w:tcPr>
          <w:p w14:paraId="037A1D27"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p>
        </w:tc>
        <w:tc>
          <w:tcPr>
            <w:tcW w:w="3441" w:type="pct"/>
            <w:tcBorders>
              <w:top w:val="nil"/>
              <w:bottom w:val="nil"/>
            </w:tcBorders>
            <w:shd w:val="clear" w:color="auto" w:fill="auto"/>
          </w:tcPr>
          <w:p w14:paraId="7EBD0A60" w14:textId="77777777" w:rsidR="00C44F3A" w:rsidRPr="0058208D" w:rsidRDefault="00C44F3A" w:rsidP="00B40DF8">
            <w:pPr>
              <w:numPr>
                <w:ilvl w:val="0"/>
                <w:numId w:val="4"/>
              </w:numPr>
              <w:tabs>
                <w:tab w:val="decimal" w:pos="628"/>
                <w:tab w:val="left" w:pos="873"/>
                <w:tab w:val="left" w:pos="6498"/>
                <w:tab w:val="left" w:pos="8514"/>
                <w:tab w:val="left" w:pos="14691"/>
              </w:tabs>
              <w:spacing w:before="60" w:after="0" w:line="240" w:lineRule="auto"/>
              <w:ind w:right="113"/>
              <w:jc w:val="both"/>
              <w:rPr>
                <w:rFonts w:ascii="Times New Roman" w:hAnsi="Times New Roman"/>
              </w:rPr>
            </w:pPr>
            <w:r w:rsidRPr="0058208D">
              <w:rPr>
                <w:rFonts w:ascii="Times New Roman" w:hAnsi="Times New Roman"/>
              </w:rPr>
              <w:t>kąt zejścia: min. 25º</w:t>
            </w:r>
          </w:p>
        </w:tc>
      </w:tr>
      <w:tr w:rsidR="00C44F3A" w:rsidRPr="0058208D" w14:paraId="6D53B4BE" w14:textId="77777777" w:rsidTr="00C44F3A">
        <w:trPr>
          <w:trHeight w:val="385"/>
        </w:trPr>
        <w:tc>
          <w:tcPr>
            <w:tcW w:w="293" w:type="pct"/>
            <w:vMerge/>
            <w:shd w:val="clear" w:color="auto" w:fill="auto"/>
            <w:vAlign w:val="center"/>
          </w:tcPr>
          <w:p w14:paraId="0CF3E87B"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p>
        </w:tc>
        <w:tc>
          <w:tcPr>
            <w:tcW w:w="3441" w:type="pct"/>
            <w:tcBorders>
              <w:top w:val="nil"/>
              <w:bottom w:val="single" w:sz="4" w:space="0" w:color="auto"/>
            </w:tcBorders>
            <w:shd w:val="clear" w:color="auto" w:fill="auto"/>
          </w:tcPr>
          <w:p w14:paraId="042A7EEB" w14:textId="77777777" w:rsidR="00C44F3A" w:rsidRPr="0058208D" w:rsidRDefault="00C44F3A" w:rsidP="00B40DF8">
            <w:pPr>
              <w:numPr>
                <w:ilvl w:val="0"/>
                <w:numId w:val="4"/>
              </w:numPr>
              <w:tabs>
                <w:tab w:val="decimal" w:pos="628"/>
                <w:tab w:val="left" w:pos="873"/>
                <w:tab w:val="left" w:pos="6498"/>
                <w:tab w:val="left" w:pos="8514"/>
                <w:tab w:val="left" w:pos="14691"/>
              </w:tabs>
              <w:spacing w:before="60" w:after="0" w:line="240" w:lineRule="auto"/>
              <w:ind w:right="113"/>
              <w:jc w:val="both"/>
              <w:rPr>
                <w:rFonts w:ascii="Times New Roman" w:hAnsi="Times New Roman"/>
              </w:rPr>
            </w:pPr>
            <w:r w:rsidRPr="0058208D">
              <w:rPr>
                <w:rFonts w:ascii="Times New Roman" w:hAnsi="Times New Roman"/>
              </w:rPr>
              <w:t>prześwit pod osiami: min. 300 mm</w:t>
            </w:r>
          </w:p>
        </w:tc>
      </w:tr>
      <w:tr w:rsidR="00C44F3A" w:rsidRPr="0058208D" w14:paraId="755A421F" w14:textId="77777777" w:rsidTr="00C44F3A">
        <w:trPr>
          <w:trHeight w:val="385"/>
        </w:trPr>
        <w:tc>
          <w:tcPr>
            <w:tcW w:w="293" w:type="pct"/>
            <w:vMerge/>
            <w:shd w:val="clear" w:color="auto" w:fill="auto"/>
            <w:vAlign w:val="center"/>
          </w:tcPr>
          <w:p w14:paraId="3F49BFC8"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p>
        </w:tc>
        <w:tc>
          <w:tcPr>
            <w:tcW w:w="3441" w:type="pct"/>
            <w:tcBorders>
              <w:top w:val="single" w:sz="4" w:space="0" w:color="auto"/>
              <w:bottom w:val="nil"/>
            </w:tcBorders>
            <w:shd w:val="clear" w:color="auto" w:fill="auto"/>
          </w:tcPr>
          <w:p w14:paraId="0B4F1EB8" w14:textId="77777777" w:rsidR="00C44F3A" w:rsidRPr="0058208D" w:rsidRDefault="00C44F3A" w:rsidP="00B40DF8">
            <w:pPr>
              <w:numPr>
                <w:ilvl w:val="0"/>
                <w:numId w:val="4"/>
              </w:numPr>
              <w:tabs>
                <w:tab w:val="decimal" w:pos="628"/>
                <w:tab w:val="left" w:pos="873"/>
                <w:tab w:val="left" w:pos="6498"/>
                <w:tab w:val="left" w:pos="8514"/>
                <w:tab w:val="left" w:pos="14691"/>
              </w:tabs>
              <w:spacing w:before="60" w:after="0" w:line="240" w:lineRule="auto"/>
              <w:ind w:right="113"/>
              <w:jc w:val="both"/>
              <w:rPr>
                <w:rFonts w:ascii="Times New Roman" w:hAnsi="Times New Roman"/>
              </w:rPr>
            </w:pPr>
            <w:r w:rsidRPr="0058208D">
              <w:rPr>
                <w:rFonts w:ascii="Times New Roman" w:hAnsi="Times New Roman"/>
              </w:rPr>
              <w:t>wysokość całkowita pojazdu: max. 3350 mm (z drabiną dwuprzęsłową)</w:t>
            </w:r>
          </w:p>
        </w:tc>
      </w:tr>
      <w:tr w:rsidR="00C44F3A" w:rsidRPr="0058208D" w14:paraId="32E83414" w14:textId="77777777" w:rsidTr="00B40DF8">
        <w:trPr>
          <w:trHeight w:val="385"/>
        </w:trPr>
        <w:tc>
          <w:tcPr>
            <w:tcW w:w="293" w:type="pct"/>
            <w:vMerge/>
            <w:shd w:val="clear" w:color="auto" w:fill="auto"/>
            <w:vAlign w:val="center"/>
          </w:tcPr>
          <w:p w14:paraId="22A791D4"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p>
        </w:tc>
        <w:tc>
          <w:tcPr>
            <w:tcW w:w="3441" w:type="pct"/>
            <w:tcBorders>
              <w:top w:val="nil"/>
              <w:bottom w:val="nil"/>
            </w:tcBorders>
            <w:shd w:val="clear" w:color="auto" w:fill="auto"/>
          </w:tcPr>
          <w:p w14:paraId="11924185" w14:textId="77777777" w:rsidR="00C44F3A" w:rsidRPr="0058208D" w:rsidRDefault="00C44F3A" w:rsidP="00B40DF8">
            <w:pPr>
              <w:numPr>
                <w:ilvl w:val="0"/>
                <w:numId w:val="4"/>
              </w:numPr>
              <w:tabs>
                <w:tab w:val="decimal" w:pos="628"/>
                <w:tab w:val="left" w:pos="873"/>
                <w:tab w:val="left" w:pos="6498"/>
                <w:tab w:val="left" w:pos="8514"/>
                <w:tab w:val="left" w:pos="14691"/>
              </w:tabs>
              <w:spacing w:before="60" w:after="0" w:line="240" w:lineRule="auto"/>
              <w:ind w:right="113"/>
              <w:jc w:val="both"/>
              <w:rPr>
                <w:rFonts w:ascii="Times New Roman" w:hAnsi="Times New Roman"/>
              </w:rPr>
            </w:pPr>
            <w:r w:rsidRPr="0058208D">
              <w:rPr>
                <w:rFonts w:ascii="Times New Roman" w:hAnsi="Times New Roman"/>
              </w:rPr>
              <w:t>długość całkowita: max 8620 mm</w:t>
            </w:r>
          </w:p>
        </w:tc>
      </w:tr>
      <w:tr w:rsidR="00C44F3A" w:rsidRPr="0058208D" w14:paraId="33754092" w14:textId="77777777" w:rsidTr="00B40DF8">
        <w:trPr>
          <w:trHeight w:val="385"/>
        </w:trPr>
        <w:tc>
          <w:tcPr>
            <w:tcW w:w="293" w:type="pct"/>
            <w:vMerge/>
            <w:shd w:val="clear" w:color="auto" w:fill="auto"/>
            <w:vAlign w:val="center"/>
          </w:tcPr>
          <w:p w14:paraId="1122B5EA"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p>
        </w:tc>
        <w:tc>
          <w:tcPr>
            <w:tcW w:w="3441" w:type="pct"/>
            <w:tcBorders>
              <w:top w:val="nil"/>
            </w:tcBorders>
            <w:shd w:val="clear" w:color="auto" w:fill="auto"/>
          </w:tcPr>
          <w:p w14:paraId="7BA992E4" w14:textId="77777777" w:rsidR="00C44F3A" w:rsidRPr="0058208D" w:rsidRDefault="00C44F3A" w:rsidP="00B40DF8">
            <w:pPr>
              <w:numPr>
                <w:ilvl w:val="0"/>
                <w:numId w:val="4"/>
              </w:numPr>
              <w:tabs>
                <w:tab w:val="decimal" w:pos="628"/>
                <w:tab w:val="left" w:pos="873"/>
                <w:tab w:val="left" w:pos="6498"/>
                <w:tab w:val="left" w:pos="8514"/>
                <w:tab w:val="left" w:pos="14691"/>
              </w:tabs>
              <w:spacing w:before="60" w:after="60" w:line="240" w:lineRule="auto"/>
              <w:ind w:left="714" w:right="113" w:hanging="357"/>
              <w:rPr>
                <w:rFonts w:ascii="Times New Roman" w:hAnsi="Times New Roman"/>
              </w:rPr>
            </w:pPr>
            <w:r w:rsidRPr="0058208D">
              <w:rPr>
                <w:rFonts w:ascii="Times New Roman" w:hAnsi="Times New Roman"/>
              </w:rPr>
              <w:t xml:space="preserve">kąt </w:t>
            </w:r>
            <w:proofErr w:type="spellStart"/>
            <w:r w:rsidRPr="0058208D">
              <w:rPr>
                <w:rFonts w:ascii="Times New Roman" w:hAnsi="Times New Roman"/>
              </w:rPr>
              <w:t>rampowy</w:t>
            </w:r>
            <w:proofErr w:type="spellEnd"/>
            <w:r w:rsidRPr="0058208D">
              <w:rPr>
                <w:rFonts w:ascii="Times New Roman" w:hAnsi="Times New Roman"/>
              </w:rPr>
              <w:t>: min. 20º</w:t>
            </w:r>
          </w:p>
        </w:tc>
      </w:tr>
      <w:tr w:rsidR="00C44F3A" w:rsidRPr="0058208D" w14:paraId="68AC2DDF" w14:textId="77777777" w:rsidTr="00B40DF8">
        <w:tc>
          <w:tcPr>
            <w:tcW w:w="293" w:type="pct"/>
            <w:shd w:val="clear" w:color="auto" w:fill="auto"/>
            <w:vAlign w:val="center"/>
          </w:tcPr>
          <w:p w14:paraId="343AF1BD"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2.3.</w:t>
            </w:r>
          </w:p>
        </w:tc>
        <w:tc>
          <w:tcPr>
            <w:tcW w:w="3441" w:type="pct"/>
            <w:shd w:val="clear" w:color="auto" w:fill="auto"/>
          </w:tcPr>
          <w:p w14:paraId="5458AB30" w14:textId="77777777" w:rsidR="00C44F3A" w:rsidRPr="0058208D" w:rsidRDefault="00C44F3A" w:rsidP="00B40DF8">
            <w:pPr>
              <w:tabs>
                <w:tab w:val="left" w:pos="48"/>
                <w:tab w:val="left" w:pos="921"/>
                <w:tab w:val="left" w:pos="6513"/>
                <w:tab w:val="left" w:pos="8543"/>
                <w:tab w:val="left" w:pos="14730"/>
              </w:tabs>
              <w:spacing w:before="60" w:after="60" w:line="240" w:lineRule="auto"/>
              <w:ind w:left="45" w:right="113"/>
              <w:jc w:val="both"/>
              <w:rPr>
                <w:rFonts w:ascii="Times New Roman" w:hAnsi="Times New Roman"/>
              </w:rPr>
            </w:pPr>
            <w:r w:rsidRPr="0058208D">
              <w:rPr>
                <w:rFonts w:ascii="Times New Roman" w:hAnsi="Times New Roman"/>
                <w:b/>
              </w:rPr>
              <w:t>Rezerwa masy</w:t>
            </w:r>
            <w:r w:rsidRPr="0058208D">
              <w:rPr>
                <w:rFonts w:ascii="Times New Roman" w:hAnsi="Times New Roman"/>
              </w:rPr>
              <w:t xml:space="preserve"> pojazdu gotowego do akcji ratowniczo – gaśniczej (pojazd z załogą, pełnymi zbiornikami, zabudową i wyposażeniem) w stosunku do dopuszczalnej masy całkowitej pojazdu określonej przez producenta (liczone do tzw. DMC technicznej) min. 7%. Nie dopuszcza się mniejszej wartości z uwagi na działania pojazdu w trudnych warunkach terenowych.</w:t>
            </w:r>
          </w:p>
        </w:tc>
      </w:tr>
      <w:tr w:rsidR="00C44F3A" w:rsidRPr="0058208D" w14:paraId="6C2AB740" w14:textId="77777777" w:rsidTr="00B40DF8">
        <w:tc>
          <w:tcPr>
            <w:tcW w:w="293" w:type="pct"/>
            <w:shd w:val="clear" w:color="auto" w:fill="auto"/>
            <w:vAlign w:val="center"/>
          </w:tcPr>
          <w:p w14:paraId="3068B142"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2.4.</w:t>
            </w:r>
          </w:p>
        </w:tc>
        <w:tc>
          <w:tcPr>
            <w:tcW w:w="3441" w:type="pct"/>
            <w:shd w:val="clear" w:color="auto" w:fill="auto"/>
            <w:vAlign w:val="center"/>
          </w:tcPr>
          <w:p w14:paraId="3B65045F" w14:textId="77777777" w:rsidR="00C44F3A" w:rsidRPr="0058208D" w:rsidRDefault="00C44F3A" w:rsidP="00B40DF8">
            <w:pPr>
              <w:tabs>
                <w:tab w:val="left" w:pos="48"/>
                <w:tab w:val="left" w:pos="921"/>
                <w:tab w:val="left" w:pos="6513"/>
                <w:tab w:val="left" w:pos="10395"/>
                <w:tab w:val="left" w:pos="14730"/>
              </w:tabs>
              <w:spacing w:before="60" w:after="0" w:line="240" w:lineRule="auto"/>
              <w:ind w:right="113"/>
              <w:jc w:val="both"/>
              <w:rPr>
                <w:rFonts w:ascii="Times New Roman" w:hAnsi="Times New Roman"/>
              </w:rPr>
            </w:pPr>
            <w:r w:rsidRPr="0058208D">
              <w:rPr>
                <w:rFonts w:ascii="Times New Roman" w:hAnsi="Times New Roman"/>
                <w:b/>
              </w:rPr>
              <w:t>Układ napędowy</w:t>
            </w:r>
            <w:r w:rsidRPr="0058208D">
              <w:rPr>
                <w:rFonts w:ascii="Times New Roman" w:hAnsi="Times New Roman"/>
              </w:rPr>
              <w:t xml:space="preserve"> pojazdu składa się z:</w:t>
            </w:r>
          </w:p>
          <w:p w14:paraId="2D6590B9" w14:textId="77777777" w:rsidR="00C44F3A" w:rsidRPr="0058208D" w:rsidRDefault="00C44F3A" w:rsidP="00B40DF8">
            <w:pPr>
              <w:numPr>
                <w:ilvl w:val="0"/>
                <w:numId w:val="5"/>
              </w:numPr>
              <w:tabs>
                <w:tab w:val="left" w:pos="48"/>
                <w:tab w:val="left" w:pos="921"/>
                <w:tab w:val="left" w:pos="6513"/>
                <w:tab w:val="left" w:pos="10395"/>
                <w:tab w:val="left" w:pos="14730"/>
              </w:tabs>
              <w:spacing w:before="60" w:after="0" w:line="240" w:lineRule="auto"/>
              <w:ind w:left="714" w:right="113" w:hanging="357"/>
              <w:jc w:val="both"/>
              <w:rPr>
                <w:rFonts w:ascii="Times New Roman" w:hAnsi="Times New Roman"/>
              </w:rPr>
            </w:pPr>
            <w:r w:rsidRPr="0058208D">
              <w:rPr>
                <w:rFonts w:ascii="Times New Roman" w:hAnsi="Times New Roman"/>
              </w:rPr>
              <w:t xml:space="preserve">stałego napędu na wszystkie osie, </w:t>
            </w:r>
          </w:p>
          <w:p w14:paraId="2C6DC560" w14:textId="77777777" w:rsidR="00C44F3A" w:rsidRPr="0058208D" w:rsidRDefault="00C44F3A" w:rsidP="00B40DF8">
            <w:pPr>
              <w:numPr>
                <w:ilvl w:val="0"/>
                <w:numId w:val="5"/>
              </w:numPr>
              <w:tabs>
                <w:tab w:val="left" w:pos="48"/>
                <w:tab w:val="left" w:pos="921"/>
                <w:tab w:val="left" w:pos="6513"/>
                <w:tab w:val="left" w:pos="10395"/>
                <w:tab w:val="left" w:pos="14730"/>
              </w:tabs>
              <w:spacing w:before="60" w:after="0" w:line="240" w:lineRule="auto"/>
              <w:ind w:left="714" w:right="113" w:hanging="357"/>
              <w:jc w:val="both"/>
              <w:rPr>
                <w:rFonts w:ascii="Times New Roman" w:hAnsi="Times New Roman"/>
              </w:rPr>
            </w:pPr>
            <w:r w:rsidRPr="0058208D">
              <w:rPr>
                <w:rFonts w:ascii="Times New Roman" w:hAnsi="Times New Roman"/>
              </w:rPr>
              <w:t>skrzyni redukcyjnej,</w:t>
            </w:r>
          </w:p>
          <w:p w14:paraId="0A39C83F" w14:textId="77777777" w:rsidR="00C44F3A" w:rsidRPr="0058208D" w:rsidRDefault="00C44F3A" w:rsidP="00B40DF8">
            <w:pPr>
              <w:numPr>
                <w:ilvl w:val="0"/>
                <w:numId w:val="5"/>
              </w:numPr>
              <w:tabs>
                <w:tab w:val="left" w:pos="48"/>
                <w:tab w:val="left" w:pos="921"/>
                <w:tab w:val="left" w:pos="6513"/>
                <w:tab w:val="left" w:pos="10395"/>
                <w:tab w:val="left" w:pos="14730"/>
              </w:tabs>
              <w:spacing w:before="60" w:after="0" w:line="240" w:lineRule="auto"/>
              <w:ind w:right="113"/>
              <w:jc w:val="both"/>
              <w:rPr>
                <w:rFonts w:ascii="Times New Roman" w:hAnsi="Times New Roman"/>
              </w:rPr>
            </w:pPr>
            <w:r w:rsidRPr="0058208D">
              <w:rPr>
                <w:rFonts w:ascii="Times New Roman" w:hAnsi="Times New Roman"/>
              </w:rPr>
              <w:t>możliwość blokady mechanizmów każdej osi,</w:t>
            </w:r>
          </w:p>
          <w:p w14:paraId="65C3E097" w14:textId="77777777" w:rsidR="00C44F3A" w:rsidRPr="0058208D" w:rsidRDefault="00C44F3A" w:rsidP="00B40DF8">
            <w:pPr>
              <w:numPr>
                <w:ilvl w:val="0"/>
                <w:numId w:val="5"/>
              </w:numPr>
              <w:tabs>
                <w:tab w:val="left" w:pos="48"/>
                <w:tab w:val="left" w:pos="921"/>
                <w:tab w:val="left" w:pos="6513"/>
                <w:tab w:val="left" w:pos="10395"/>
                <w:tab w:val="left" w:pos="14730"/>
              </w:tabs>
              <w:spacing w:before="60" w:after="0" w:line="240" w:lineRule="auto"/>
              <w:ind w:right="113"/>
              <w:jc w:val="both"/>
              <w:rPr>
                <w:rFonts w:ascii="Times New Roman" w:hAnsi="Times New Roman"/>
              </w:rPr>
            </w:pPr>
            <w:r w:rsidRPr="0058208D">
              <w:rPr>
                <w:rFonts w:ascii="Times New Roman" w:hAnsi="Times New Roman"/>
              </w:rPr>
              <w:t>zwolnice w piastach,</w:t>
            </w:r>
          </w:p>
          <w:p w14:paraId="268BFA8A" w14:textId="77777777" w:rsidR="00C44F3A" w:rsidRPr="0058208D" w:rsidRDefault="00C44F3A" w:rsidP="00B40DF8">
            <w:pPr>
              <w:numPr>
                <w:ilvl w:val="0"/>
                <w:numId w:val="5"/>
              </w:numPr>
              <w:tabs>
                <w:tab w:val="left" w:pos="48"/>
                <w:tab w:val="left" w:pos="921"/>
                <w:tab w:val="left" w:pos="6513"/>
                <w:tab w:val="left" w:pos="10395"/>
                <w:tab w:val="left" w:pos="14730"/>
              </w:tabs>
              <w:spacing w:before="60" w:after="0" w:line="240" w:lineRule="auto"/>
              <w:ind w:right="113"/>
              <w:jc w:val="both"/>
              <w:rPr>
                <w:rFonts w:ascii="Times New Roman" w:hAnsi="Times New Roman"/>
              </w:rPr>
            </w:pPr>
            <w:r w:rsidRPr="0058208D">
              <w:rPr>
                <w:rFonts w:ascii="Times New Roman" w:hAnsi="Times New Roman"/>
              </w:rPr>
              <w:t>bieg kroczący,</w:t>
            </w:r>
          </w:p>
          <w:p w14:paraId="6317595F" w14:textId="77777777" w:rsidR="00C44F3A" w:rsidRPr="0058208D" w:rsidRDefault="00C44F3A" w:rsidP="00B40DF8">
            <w:pPr>
              <w:numPr>
                <w:ilvl w:val="0"/>
                <w:numId w:val="5"/>
              </w:numPr>
              <w:shd w:val="clear" w:color="auto" w:fill="FFFFFF"/>
              <w:tabs>
                <w:tab w:val="left" w:pos="312"/>
                <w:tab w:val="left" w:pos="921"/>
                <w:tab w:val="left" w:pos="6513"/>
                <w:tab w:val="left" w:pos="8543"/>
                <w:tab w:val="left" w:pos="14730"/>
              </w:tabs>
              <w:spacing w:before="60" w:after="0" w:line="240" w:lineRule="auto"/>
              <w:ind w:right="113"/>
              <w:rPr>
                <w:rFonts w:ascii="Times New Roman" w:hAnsi="Times New Roman"/>
              </w:rPr>
            </w:pPr>
            <w:r w:rsidRPr="0058208D">
              <w:rPr>
                <w:rFonts w:ascii="Times New Roman" w:hAnsi="Times New Roman"/>
              </w:rPr>
              <w:t>skrzynia biegów wyposażona w wymiennik ciepła,</w:t>
            </w:r>
          </w:p>
          <w:p w14:paraId="11CC782B" w14:textId="77777777" w:rsidR="00C44F3A" w:rsidRPr="0058208D" w:rsidRDefault="00C44F3A" w:rsidP="00B40DF8">
            <w:pPr>
              <w:numPr>
                <w:ilvl w:val="0"/>
                <w:numId w:val="5"/>
              </w:numPr>
              <w:shd w:val="clear" w:color="auto" w:fill="FFFFFF"/>
              <w:tabs>
                <w:tab w:val="left" w:pos="48"/>
                <w:tab w:val="left" w:pos="921"/>
                <w:tab w:val="left" w:pos="6513"/>
                <w:tab w:val="left" w:pos="10395"/>
                <w:tab w:val="left" w:pos="14730"/>
              </w:tabs>
              <w:spacing w:before="60" w:after="60" w:line="240" w:lineRule="auto"/>
              <w:ind w:left="924" w:right="113" w:hanging="567"/>
              <w:jc w:val="both"/>
              <w:rPr>
                <w:rFonts w:ascii="Times New Roman" w:hAnsi="Times New Roman"/>
              </w:rPr>
            </w:pPr>
            <w:r w:rsidRPr="0058208D">
              <w:rPr>
                <w:rFonts w:ascii="Times New Roman" w:hAnsi="Times New Roman"/>
              </w:rPr>
              <w:t>skrzynka rozdzielcza z dodatkowym przełożeniem terenowym i biegiem neutralnym.</w:t>
            </w:r>
          </w:p>
        </w:tc>
      </w:tr>
      <w:tr w:rsidR="00C44F3A" w:rsidRPr="0058208D" w14:paraId="5D190545" w14:textId="77777777" w:rsidTr="00B40DF8">
        <w:trPr>
          <w:trHeight w:val="567"/>
        </w:trPr>
        <w:tc>
          <w:tcPr>
            <w:tcW w:w="293" w:type="pct"/>
            <w:shd w:val="clear" w:color="auto" w:fill="auto"/>
            <w:vAlign w:val="center"/>
          </w:tcPr>
          <w:p w14:paraId="3DC503D7"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2.5.</w:t>
            </w:r>
          </w:p>
        </w:tc>
        <w:tc>
          <w:tcPr>
            <w:tcW w:w="3441" w:type="pct"/>
            <w:shd w:val="clear" w:color="auto" w:fill="auto"/>
            <w:vAlign w:val="center"/>
          </w:tcPr>
          <w:p w14:paraId="4A313708" w14:textId="77777777" w:rsidR="00C44F3A" w:rsidRPr="0058208D" w:rsidRDefault="00C44F3A" w:rsidP="00B40DF8">
            <w:pPr>
              <w:tabs>
                <w:tab w:val="left" w:pos="312"/>
                <w:tab w:val="left" w:pos="921"/>
                <w:tab w:val="left" w:pos="6513"/>
                <w:tab w:val="left" w:pos="8543"/>
                <w:tab w:val="left" w:pos="14730"/>
              </w:tabs>
              <w:spacing w:before="60" w:after="60" w:line="240" w:lineRule="auto"/>
              <w:ind w:right="113"/>
              <w:jc w:val="both"/>
              <w:rPr>
                <w:rFonts w:ascii="Times New Roman" w:hAnsi="Times New Roman"/>
              </w:rPr>
            </w:pPr>
            <w:r w:rsidRPr="0058208D">
              <w:rPr>
                <w:rFonts w:ascii="Times New Roman" w:hAnsi="Times New Roman"/>
                <w:b/>
              </w:rPr>
              <w:t>Koła i ogumienie</w:t>
            </w:r>
            <w:r w:rsidRPr="0058208D">
              <w:rPr>
                <w:rFonts w:ascii="Times New Roman" w:hAnsi="Times New Roman"/>
              </w:rPr>
              <w:t>: koła pojedyncze na przedniej osi, na tylnej bliźniacze o nośności dostosowanej do nacisku koła oraz do max. prędkośc</w:t>
            </w:r>
            <w:r w:rsidRPr="0058208D">
              <w:rPr>
                <w:rFonts w:ascii="Times New Roman" w:hAnsi="Times New Roman"/>
                <w:shd w:val="clear" w:color="auto" w:fill="FFFFFF"/>
              </w:rPr>
              <w:t>i pojazdu, z bieżnikiem szosowo - terenowym, na przedniej osi szerokości minimum 385, tylnej 315 mm.</w:t>
            </w:r>
          </w:p>
        </w:tc>
      </w:tr>
      <w:tr w:rsidR="00C44F3A" w:rsidRPr="0058208D" w14:paraId="1F4E43A4" w14:textId="77777777" w:rsidTr="00B40DF8">
        <w:trPr>
          <w:trHeight w:val="77"/>
        </w:trPr>
        <w:tc>
          <w:tcPr>
            <w:tcW w:w="293" w:type="pct"/>
            <w:vMerge w:val="restart"/>
            <w:shd w:val="clear" w:color="auto" w:fill="auto"/>
            <w:vAlign w:val="center"/>
          </w:tcPr>
          <w:p w14:paraId="23EC2054"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2.6.</w:t>
            </w:r>
          </w:p>
        </w:tc>
        <w:tc>
          <w:tcPr>
            <w:tcW w:w="3441" w:type="pct"/>
            <w:shd w:val="clear" w:color="auto" w:fill="FFFFFF"/>
          </w:tcPr>
          <w:p w14:paraId="34A0FE73" w14:textId="77777777" w:rsidR="00C44F3A" w:rsidRPr="0058208D" w:rsidRDefault="00C44F3A" w:rsidP="00B40DF8">
            <w:pPr>
              <w:tabs>
                <w:tab w:val="left" w:pos="312"/>
                <w:tab w:val="left" w:pos="921"/>
                <w:tab w:val="left" w:pos="6513"/>
                <w:tab w:val="left" w:pos="8543"/>
                <w:tab w:val="left" w:pos="14730"/>
              </w:tabs>
              <w:spacing w:before="60" w:after="60" w:line="240" w:lineRule="auto"/>
              <w:ind w:right="113"/>
              <w:jc w:val="both"/>
              <w:rPr>
                <w:rFonts w:ascii="Times New Roman" w:hAnsi="Times New Roman"/>
              </w:rPr>
            </w:pPr>
            <w:r w:rsidRPr="0058208D">
              <w:rPr>
                <w:rFonts w:ascii="Times New Roman" w:hAnsi="Times New Roman"/>
                <w:b/>
              </w:rPr>
              <w:t>Silnik</w:t>
            </w:r>
            <w:r w:rsidRPr="0058208D">
              <w:rPr>
                <w:rFonts w:ascii="Times New Roman" w:hAnsi="Times New Roman"/>
              </w:rPr>
              <w:t xml:space="preserve"> o zapłonie samoczynnym przystosowanym do ciągłej pracy</w:t>
            </w:r>
          </w:p>
        </w:tc>
      </w:tr>
      <w:tr w:rsidR="00C44F3A" w:rsidRPr="0058208D" w14:paraId="761E34CC" w14:textId="77777777" w:rsidTr="00B40DF8">
        <w:trPr>
          <w:trHeight w:val="219"/>
        </w:trPr>
        <w:tc>
          <w:tcPr>
            <w:tcW w:w="293" w:type="pct"/>
            <w:vMerge/>
            <w:shd w:val="clear" w:color="auto" w:fill="auto"/>
            <w:vAlign w:val="center"/>
          </w:tcPr>
          <w:p w14:paraId="1885B775"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p>
        </w:tc>
        <w:tc>
          <w:tcPr>
            <w:tcW w:w="3441" w:type="pct"/>
            <w:shd w:val="clear" w:color="auto" w:fill="FFFFFF"/>
          </w:tcPr>
          <w:p w14:paraId="5CDBC4EA" w14:textId="77777777" w:rsidR="00C44F3A" w:rsidRPr="0058208D" w:rsidRDefault="00C44F3A" w:rsidP="00B40DF8">
            <w:pPr>
              <w:tabs>
                <w:tab w:val="left" w:pos="312"/>
                <w:tab w:val="left" w:pos="921"/>
                <w:tab w:val="left" w:pos="6513"/>
                <w:tab w:val="left" w:pos="8543"/>
                <w:tab w:val="left" w:pos="14730"/>
              </w:tabs>
              <w:spacing w:before="60" w:after="60" w:line="240" w:lineRule="auto"/>
              <w:ind w:right="113"/>
              <w:jc w:val="both"/>
              <w:rPr>
                <w:rFonts w:ascii="Times New Roman" w:hAnsi="Times New Roman"/>
              </w:rPr>
            </w:pPr>
            <w:r w:rsidRPr="0058208D">
              <w:rPr>
                <w:rFonts w:ascii="Times New Roman" w:hAnsi="Times New Roman"/>
              </w:rPr>
              <w:t xml:space="preserve">Minimalna moc silnika: 272 </w:t>
            </w:r>
            <w:proofErr w:type="spellStart"/>
            <w:r w:rsidRPr="0058208D">
              <w:rPr>
                <w:rFonts w:ascii="Times New Roman" w:hAnsi="Times New Roman"/>
              </w:rPr>
              <w:t>kW.</w:t>
            </w:r>
            <w:proofErr w:type="spellEnd"/>
          </w:p>
        </w:tc>
      </w:tr>
      <w:tr w:rsidR="00C44F3A" w:rsidRPr="0058208D" w14:paraId="0C130933" w14:textId="77777777" w:rsidTr="00B40DF8">
        <w:trPr>
          <w:trHeight w:val="295"/>
        </w:trPr>
        <w:tc>
          <w:tcPr>
            <w:tcW w:w="293" w:type="pct"/>
            <w:vMerge/>
            <w:shd w:val="clear" w:color="auto" w:fill="auto"/>
            <w:vAlign w:val="center"/>
          </w:tcPr>
          <w:p w14:paraId="7FDC769C"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p>
        </w:tc>
        <w:tc>
          <w:tcPr>
            <w:tcW w:w="3441" w:type="pct"/>
            <w:shd w:val="clear" w:color="auto" w:fill="FFFFFF"/>
          </w:tcPr>
          <w:p w14:paraId="47BF2C4B" w14:textId="77777777" w:rsidR="00C44F3A" w:rsidRPr="0058208D" w:rsidRDefault="00C44F3A" w:rsidP="00B40DF8">
            <w:pPr>
              <w:tabs>
                <w:tab w:val="left" w:pos="312"/>
                <w:tab w:val="left" w:pos="921"/>
                <w:tab w:val="left" w:pos="6513"/>
                <w:tab w:val="left" w:pos="8543"/>
                <w:tab w:val="left" w:pos="14730"/>
              </w:tabs>
              <w:spacing w:before="60" w:after="60" w:line="240" w:lineRule="auto"/>
              <w:ind w:right="113"/>
              <w:jc w:val="both"/>
              <w:rPr>
                <w:rFonts w:ascii="Times New Roman" w:hAnsi="Times New Roman"/>
              </w:rPr>
            </w:pPr>
            <w:r w:rsidRPr="0058208D">
              <w:rPr>
                <w:rFonts w:ascii="Times New Roman" w:hAnsi="Times New Roman"/>
              </w:rPr>
              <w:t>Minimalny moment obrotowy 1400 Nm.</w:t>
            </w:r>
          </w:p>
        </w:tc>
      </w:tr>
      <w:tr w:rsidR="00C44F3A" w:rsidRPr="0058208D" w14:paraId="093E7045" w14:textId="77777777" w:rsidTr="00B40DF8">
        <w:trPr>
          <w:trHeight w:val="343"/>
        </w:trPr>
        <w:tc>
          <w:tcPr>
            <w:tcW w:w="293" w:type="pct"/>
            <w:vMerge/>
            <w:shd w:val="clear" w:color="auto" w:fill="auto"/>
            <w:vAlign w:val="center"/>
          </w:tcPr>
          <w:p w14:paraId="515495BC"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p>
        </w:tc>
        <w:tc>
          <w:tcPr>
            <w:tcW w:w="3441" w:type="pct"/>
            <w:shd w:val="clear" w:color="auto" w:fill="FFFFFF"/>
          </w:tcPr>
          <w:p w14:paraId="35012D95" w14:textId="77777777" w:rsidR="00C44F3A" w:rsidRPr="0058208D" w:rsidRDefault="00C44F3A" w:rsidP="00B40DF8">
            <w:pPr>
              <w:tabs>
                <w:tab w:val="left" w:pos="312"/>
                <w:tab w:val="left" w:pos="921"/>
                <w:tab w:val="left" w:pos="6513"/>
                <w:tab w:val="left" w:pos="8543"/>
                <w:tab w:val="left" w:pos="14730"/>
              </w:tabs>
              <w:spacing w:before="60" w:after="60" w:line="240" w:lineRule="auto"/>
              <w:ind w:right="113"/>
              <w:jc w:val="both"/>
              <w:rPr>
                <w:rFonts w:ascii="Times New Roman" w:hAnsi="Times New Roman"/>
              </w:rPr>
            </w:pPr>
            <w:r w:rsidRPr="0058208D">
              <w:rPr>
                <w:rFonts w:ascii="Times New Roman" w:hAnsi="Times New Roman"/>
              </w:rPr>
              <w:t>Silnik spełniający normy czystości spalin EURO 6.</w:t>
            </w:r>
          </w:p>
        </w:tc>
      </w:tr>
      <w:tr w:rsidR="00C44F3A" w:rsidRPr="0058208D" w14:paraId="54ECB101" w14:textId="77777777" w:rsidTr="00B40DF8">
        <w:trPr>
          <w:trHeight w:val="630"/>
        </w:trPr>
        <w:tc>
          <w:tcPr>
            <w:tcW w:w="293" w:type="pct"/>
            <w:vMerge/>
            <w:shd w:val="clear" w:color="auto" w:fill="auto"/>
            <w:vAlign w:val="center"/>
          </w:tcPr>
          <w:p w14:paraId="3B65B0F4"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p>
        </w:tc>
        <w:tc>
          <w:tcPr>
            <w:tcW w:w="3441" w:type="pct"/>
            <w:shd w:val="clear" w:color="auto" w:fill="FFFFFF"/>
          </w:tcPr>
          <w:p w14:paraId="474248B9" w14:textId="77777777" w:rsidR="00C44F3A" w:rsidRPr="0058208D" w:rsidRDefault="00C44F3A" w:rsidP="00B40DF8">
            <w:pPr>
              <w:tabs>
                <w:tab w:val="left" w:pos="312"/>
                <w:tab w:val="left" w:pos="921"/>
                <w:tab w:val="left" w:pos="6513"/>
                <w:tab w:val="left" w:pos="8543"/>
                <w:tab w:val="left" w:pos="14730"/>
              </w:tabs>
              <w:spacing w:before="60" w:after="60" w:line="240" w:lineRule="auto"/>
              <w:ind w:right="113"/>
              <w:jc w:val="both"/>
              <w:rPr>
                <w:rFonts w:ascii="Times New Roman" w:hAnsi="Times New Roman"/>
              </w:rPr>
            </w:pPr>
            <w:r w:rsidRPr="0058208D">
              <w:rPr>
                <w:rFonts w:ascii="Times New Roman" w:hAnsi="Times New Roman"/>
              </w:rPr>
              <w:t xml:space="preserve">Skrzynia biegów </w:t>
            </w:r>
            <w:r w:rsidRPr="0058208D">
              <w:rPr>
                <w:rFonts w:ascii="Times New Roman" w:hAnsi="Times New Roman"/>
                <w:shd w:val="clear" w:color="auto" w:fill="FFFFFF"/>
              </w:rPr>
              <w:t xml:space="preserve">zautomatyzowana 12 biegów do przodu, 2 biegi wsteczne i 2 biegi pełzające. </w:t>
            </w:r>
          </w:p>
        </w:tc>
      </w:tr>
      <w:tr w:rsidR="00C44F3A" w:rsidRPr="0058208D" w14:paraId="1F4D5798" w14:textId="77777777" w:rsidTr="00B40DF8">
        <w:trPr>
          <w:trHeight w:val="630"/>
        </w:trPr>
        <w:tc>
          <w:tcPr>
            <w:tcW w:w="293" w:type="pct"/>
            <w:vMerge/>
            <w:shd w:val="clear" w:color="auto" w:fill="auto"/>
            <w:vAlign w:val="center"/>
          </w:tcPr>
          <w:p w14:paraId="174F5E5D"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p>
        </w:tc>
        <w:tc>
          <w:tcPr>
            <w:tcW w:w="3441" w:type="pct"/>
            <w:shd w:val="clear" w:color="auto" w:fill="FFFFFF"/>
          </w:tcPr>
          <w:p w14:paraId="5AE3D7F2" w14:textId="77777777" w:rsidR="00C44F3A" w:rsidRPr="0058208D" w:rsidRDefault="00C44F3A" w:rsidP="00B40DF8">
            <w:pPr>
              <w:tabs>
                <w:tab w:val="left" w:pos="312"/>
                <w:tab w:val="left" w:pos="921"/>
                <w:tab w:val="left" w:pos="6513"/>
                <w:tab w:val="left" w:pos="8543"/>
                <w:tab w:val="left" w:pos="14730"/>
              </w:tabs>
              <w:spacing w:before="60" w:after="0" w:line="240" w:lineRule="auto"/>
              <w:ind w:right="113"/>
              <w:jc w:val="both"/>
              <w:rPr>
                <w:rFonts w:ascii="Times New Roman" w:hAnsi="Times New Roman"/>
              </w:rPr>
            </w:pPr>
            <w:r w:rsidRPr="0058208D">
              <w:rPr>
                <w:rFonts w:ascii="Times New Roman" w:hAnsi="Times New Roman"/>
              </w:rPr>
              <w:t>Pojazd wyposażony w:</w:t>
            </w:r>
          </w:p>
          <w:p w14:paraId="71E047A9" w14:textId="77777777" w:rsidR="00C44F3A" w:rsidRPr="0058208D" w:rsidRDefault="00C44F3A" w:rsidP="00B40DF8">
            <w:pPr>
              <w:numPr>
                <w:ilvl w:val="0"/>
                <w:numId w:val="19"/>
              </w:numPr>
              <w:tabs>
                <w:tab w:val="left" w:pos="312"/>
                <w:tab w:val="left" w:pos="921"/>
                <w:tab w:val="left" w:pos="6513"/>
                <w:tab w:val="left" w:pos="8543"/>
                <w:tab w:val="left" w:pos="14730"/>
              </w:tabs>
              <w:spacing w:before="60" w:after="0" w:line="240" w:lineRule="auto"/>
              <w:ind w:left="714" w:right="113" w:hanging="357"/>
              <w:jc w:val="both"/>
              <w:rPr>
                <w:rFonts w:ascii="Times New Roman" w:hAnsi="Times New Roman"/>
              </w:rPr>
            </w:pPr>
            <w:r w:rsidRPr="0058208D">
              <w:rPr>
                <w:rFonts w:ascii="Times New Roman" w:hAnsi="Times New Roman"/>
              </w:rPr>
              <w:t>hamulce bębnowe na wszystkich osiach,</w:t>
            </w:r>
          </w:p>
          <w:p w14:paraId="442A1C0D" w14:textId="77777777" w:rsidR="00C44F3A" w:rsidRPr="0058208D" w:rsidRDefault="00C44F3A" w:rsidP="00B40DF8">
            <w:pPr>
              <w:numPr>
                <w:ilvl w:val="0"/>
                <w:numId w:val="19"/>
              </w:numPr>
              <w:tabs>
                <w:tab w:val="left" w:pos="312"/>
                <w:tab w:val="left" w:pos="921"/>
                <w:tab w:val="left" w:pos="6513"/>
                <w:tab w:val="left" w:pos="8543"/>
                <w:tab w:val="left" w:pos="14730"/>
              </w:tabs>
              <w:spacing w:before="60" w:after="0" w:line="240" w:lineRule="auto"/>
              <w:ind w:right="113"/>
              <w:jc w:val="both"/>
              <w:rPr>
                <w:rFonts w:ascii="Times New Roman" w:hAnsi="Times New Roman"/>
              </w:rPr>
            </w:pPr>
            <w:r w:rsidRPr="0058208D">
              <w:rPr>
                <w:rFonts w:ascii="Times New Roman" w:hAnsi="Times New Roman"/>
              </w:rPr>
              <w:t>system ABS, APS,</w:t>
            </w:r>
          </w:p>
          <w:p w14:paraId="1E82E9BA" w14:textId="77777777" w:rsidR="00C44F3A" w:rsidRPr="0058208D" w:rsidRDefault="00C44F3A" w:rsidP="00B40DF8">
            <w:pPr>
              <w:numPr>
                <w:ilvl w:val="0"/>
                <w:numId w:val="19"/>
              </w:numPr>
              <w:tabs>
                <w:tab w:val="left" w:pos="312"/>
                <w:tab w:val="left" w:pos="921"/>
                <w:tab w:val="left" w:pos="6513"/>
                <w:tab w:val="left" w:pos="8543"/>
                <w:tab w:val="left" w:pos="14730"/>
              </w:tabs>
              <w:spacing w:before="60" w:after="60" w:line="240" w:lineRule="auto"/>
              <w:ind w:left="924" w:right="113" w:hanging="567"/>
              <w:jc w:val="both"/>
              <w:rPr>
                <w:rFonts w:ascii="Times New Roman" w:hAnsi="Times New Roman"/>
              </w:rPr>
            </w:pPr>
            <w:r w:rsidRPr="0058208D">
              <w:rPr>
                <w:rFonts w:ascii="Times New Roman" w:hAnsi="Times New Roman"/>
              </w:rPr>
              <w:t>zawieszenie w formie w resorów parabolicznych z przodu i trapezowych z tyłu.</w:t>
            </w:r>
          </w:p>
        </w:tc>
      </w:tr>
      <w:tr w:rsidR="00C44F3A" w:rsidRPr="0058208D" w14:paraId="53E780F9" w14:textId="77777777" w:rsidTr="00B40DF8">
        <w:tc>
          <w:tcPr>
            <w:tcW w:w="293" w:type="pct"/>
            <w:shd w:val="clear" w:color="auto" w:fill="auto"/>
            <w:vAlign w:val="center"/>
          </w:tcPr>
          <w:p w14:paraId="75261F95"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2.7.</w:t>
            </w:r>
          </w:p>
        </w:tc>
        <w:tc>
          <w:tcPr>
            <w:tcW w:w="3441" w:type="pct"/>
            <w:shd w:val="clear" w:color="auto" w:fill="auto"/>
            <w:vAlign w:val="center"/>
          </w:tcPr>
          <w:p w14:paraId="52968E44" w14:textId="77777777" w:rsidR="00C44F3A" w:rsidRPr="0058208D" w:rsidRDefault="00C44F3A" w:rsidP="00B40DF8">
            <w:pPr>
              <w:tabs>
                <w:tab w:val="left" w:pos="312"/>
                <w:tab w:val="left" w:pos="921"/>
                <w:tab w:val="left" w:pos="6513"/>
                <w:tab w:val="left" w:pos="8543"/>
                <w:tab w:val="left" w:pos="14730"/>
              </w:tabs>
              <w:spacing w:before="60" w:after="0" w:line="240" w:lineRule="auto"/>
              <w:ind w:right="113"/>
              <w:jc w:val="both"/>
              <w:rPr>
                <w:rFonts w:ascii="Times New Roman" w:hAnsi="Times New Roman"/>
              </w:rPr>
            </w:pPr>
            <w:r w:rsidRPr="0058208D">
              <w:rPr>
                <w:rFonts w:ascii="Times New Roman" w:hAnsi="Times New Roman"/>
                <w:b/>
              </w:rPr>
              <w:t>Kabina czterodrzwiowa</w:t>
            </w:r>
            <w:r w:rsidRPr="0058208D">
              <w:rPr>
                <w:rFonts w:ascii="Times New Roman" w:hAnsi="Times New Roman"/>
              </w:rPr>
              <w:t xml:space="preserve">, jednomodułowa, z szkieletem z blachy cynkowanej zapewniająca dostęp do silnika z systemem zabezpieczającym przed jej przypadkowym odchyleniem w czasie jazdy, o układzie miejsc 1 + 1 + 4 (siedzenia przodem do kierunku jazdy). Podłoga kabiny musi mieć powierzchnię </w:t>
            </w:r>
            <w:r w:rsidRPr="0058208D">
              <w:rPr>
                <w:rFonts w:ascii="Times New Roman" w:hAnsi="Times New Roman"/>
                <w:shd w:val="clear" w:color="auto" w:fill="FFFFFF"/>
              </w:rPr>
              <w:t>antypoślizgową wraz z fabrycznym jej odwodnieniem</w:t>
            </w:r>
            <w:r w:rsidRPr="0058208D">
              <w:rPr>
                <w:rFonts w:ascii="Times New Roman" w:hAnsi="Times New Roman"/>
              </w:rPr>
              <w:t xml:space="preserve">. Wyklucza się możliwość zastosowania kabiny załogowej osiągniętej poprzez skręcenie/sklejenie kabiny dziennej z modułem kabiny brygadowej. </w:t>
            </w:r>
            <w:r w:rsidRPr="0058208D">
              <w:rPr>
                <w:rFonts w:ascii="Times New Roman" w:hAnsi="Times New Roman"/>
                <w:shd w:val="clear" w:color="auto" w:fill="FFFFFF"/>
              </w:rPr>
              <w:t>Kabina zawieszona z automatyczną regulacją poziomowania poduszek w zależności od obciążenia.</w:t>
            </w:r>
          </w:p>
          <w:p w14:paraId="74DC9959" w14:textId="77777777" w:rsidR="00C44F3A" w:rsidRPr="0058208D" w:rsidRDefault="00C44F3A" w:rsidP="00B40DF8">
            <w:pPr>
              <w:tabs>
                <w:tab w:val="left" w:pos="312"/>
                <w:tab w:val="left" w:pos="921"/>
                <w:tab w:val="left" w:pos="6513"/>
                <w:tab w:val="left" w:pos="8543"/>
                <w:tab w:val="left" w:pos="14730"/>
              </w:tabs>
              <w:spacing w:before="60" w:after="0" w:line="240" w:lineRule="auto"/>
              <w:ind w:right="113"/>
              <w:jc w:val="both"/>
              <w:rPr>
                <w:rFonts w:ascii="Times New Roman" w:hAnsi="Times New Roman"/>
                <w:u w:val="single"/>
              </w:rPr>
            </w:pPr>
            <w:r w:rsidRPr="0058208D">
              <w:rPr>
                <w:rFonts w:ascii="Times New Roman" w:hAnsi="Times New Roman"/>
                <w:u w:val="single"/>
              </w:rPr>
              <w:t>Kabina wyposażona minimum w:</w:t>
            </w:r>
          </w:p>
          <w:p w14:paraId="4DF3D295"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indywidualne oświetlenie do czytania mapy dla pozycji dowódcy,</w:t>
            </w:r>
          </w:p>
          <w:p w14:paraId="1DE283A9"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poprzeczny uchwyt do trzymania dla załogi w tylnej części kabiny,</w:t>
            </w:r>
          </w:p>
          <w:p w14:paraId="15E1A298"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elektrycznie sterowane szyby w drzwiach przednich i tylnych z możliwością sterowania elektrycznym  podnoszeniem i zamykaniem z pozycji kierowcy,</w:t>
            </w:r>
          </w:p>
          <w:p w14:paraId="0C275D8A"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 xml:space="preserve">lusterko </w:t>
            </w:r>
            <w:proofErr w:type="spellStart"/>
            <w:r w:rsidRPr="0058208D">
              <w:rPr>
                <w:rFonts w:ascii="Times New Roman" w:hAnsi="Times New Roman"/>
              </w:rPr>
              <w:t>rampowe</w:t>
            </w:r>
            <w:proofErr w:type="spellEnd"/>
            <w:r w:rsidRPr="0058208D">
              <w:rPr>
                <w:rFonts w:ascii="Times New Roman" w:hAnsi="Times New Roman"/>
              </w:rPr>
              <w:t xml:space="preserve"> – krawężnikowe z prawej strony,</w:t>
            </w:r>
          </w:p>
          <w:p w14:paraId="5D3C3313"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 xml:space="preserve">lusterko </w:t>
            </w:r>
            <w:proofErr w:type="spellStart"/>
            <w:r w:rsidRPr="0058208D">
              <w:rPr>
                <w:rFonts w:ascii="Times New Roman" w:hAnsi="Times New Roman"/>
              </w:rPr>
              <w:t>rampowe</w:t>
            </w:r>
            <w:proofErr w:type="spellEnd"/>
            <w:r w:rsidRPr="0058208D">
              <w:rPr>
                <w:rFonts w:ascii="Times New Roman" w:hAnsi="Times New Roman"/>
              </w:rPr>
              <w:t xml:space="preserve"> – dojazdowe, przednie,</w:t>
            </w:r>
          </w:p>
          <w:p w14:paraId="698045BA"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lastRenderedPageBreak/>
              <w:t>lusterka boczne elektrycznie sterowane i podgrzewane (sferyczne i główne),</w:t>
            </w:r>
          </w:p>
          <w:p w14:paraId="78FFEB00"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informację o włączonym/wyłączonym ogrzewaniu przedziału autopompy,</w:t>
            </w:r>
          </w:p>
          <w:p w14:paraId="0CE75790"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radio z wyświetlaczem min 5”,</w:t>
            </w:r>
          </w:p>
          <w:p w14:paraId="2216ECD5"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mocowanie 4 szt. aparatów ochrony dróg oddechowych (ODO),</w:t>
            </w:r>
          </w:p>
          <w:p w14:paraId="64885FB9"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mocowanie 2 sztuk aparatów ODO (dla dowódcy i kierowcy) zamocowane w zabudowie na wysuwanej</w:t>
            </w:r>
            <w:r w:rsidRPr="0058208D">
              <w:rPr>
                <w:rFonts w:ascii="Times New Roman" w:hAnsi="Times New Roman"/>
                <w:color w:val="FF0000"/>
              </w:rPr>
              <w:t xml:space="preserve"> </w:t>
            </w:r>
            <w:r w:rsidRPr="0058208D">
              <w:rPr>
                <w:rFonts w:ascii="Times New Roman" w:hAnsi="Times New Roman"/>
              </w:rPr>
              <w:t>szufladzie,</w:t>
            </w:r>
          </w:p>
          <w:p w14:paraId="5ECD2CD3"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siedzenia pokryte materiałem łatwym w utrzymaniu czystości,</w:t>
            </w:r>
          </w:p>
          <w:p w14:paraId="003D74B8"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 xml:space="preserve">wszystkie fotele wyposażone w pasy bezpieczeństwa </w:t>
            </w:r>
            <w:r w:rsidRPr="0058208D">
              <w:rPr>
                <w:rFonts w:ascii="Times New Roman" w:hAnsi="Times New Roman"/>
                <w:shd w:val="clear" w:color="auto" w:fill="FFFFFF"/>
              </w:rPr>
              <w:t>bezwładnościowe trzypunktowe wraz z zagłówkami,</w:t>
            </w:r>
          </w:p>
          <w:p w14:paraId="50B3770E"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fabryczna klimatyzacja automatyczna z zintegrowanym ogrzewaniem niezależnym kabiny,</w:t>
            </w:r>
          </w:p>
          <w:p w14:paraId="0FEB477B"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fabryczny wyświetlacz podwozia na desce rozdzielczej o przekątnej min. 4”,</w:t>
            </w:r>
          </w:p>
          <w:p w14:paraId="5021F10E"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tempomat,</w:t>
            </w:r>
          </w:p>
          <w:p w14:paraId="412988D7"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kamerę cofania,</w:t>
            </w:r>
          </w:p>
          <w:p w14:paraId="71738961"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kabina zgodna z normą ECE R29,</w:t>
            </w:r>
          </w:p>
          <w:p w14:paraId="786A2FF1"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eastAsia="Calibri" w:hAnsi="Times New Roman"/>
                <w:lang w:eastAsia="en-US"/>
              </w:rPr>
              <w:t>przygotowana instalacja pod radiotelefon przewoźny zamontowany przez Wykonawcę, spełniający minimalne wymagania techniczno-funkcjonalne określone w załączniku nr 3 (w przypadku systemu Tetra – w załączniku nr 6) do instrukcji stanowiącej załącznik do rozkazu nr 8 Komendanta Głównego PSP z dnia 5 kwietnia 2019 r. w sprawie wprowadzenia nowych zasad organizacji łączności radiowej. Samochód wyposażony w instalację antenową wraz z anteną. Radiotelefon zasilany oddzielną przetwornicą napięcia,</w:t>
            </w:r>
          </w:p>
          <w:p w14:paraId="1CBE2B5C"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 xml:space="preserve">sterowanie autopompą, zraszaczami podwozia, oświetleniem oraz falą świetlną poprzez panel z wyświetlaczem </w:t>
            </w:r>
            <w:r w:rsidRPr="0058208D">
              <w:rPr>
                <w:rFonts w:ascii="Times New Roman" w:hAnsi="Times New Roman"/>
                <w:color w:val="000000"/>
                <w:shd w:val="clear" w:color="auto" w:fill="FFFFFF"/>
              </w:rPr>
              <w:t>LCD 4” z poziomu kierowcy, wraz z informacją na nim o otwartych/zamkniętych roletach, podestach i wysuniętym maszcie oświetleniowym, podpiętym systemem ładowania,</w:t>
            </w:r>
            <w:r w:rsidRPr="0058208D">
              <w:rPr>
                <w:rFonts w:ascii="Times New Roman" w:hAnsi="Times New Roman"/>
                <w:color w:val="FF0000"/>
              </w:rPr>
              <w:t xml:space="preserve"> </w:t>
            </w:r>
          </w:p>
          <w:p w14:paraId="4692372C"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color w:val="000000"/>
              </w:rPr>
              <w:t>wewnątrz kabiny nocne podświetlenie,</w:t>
            </w:r>
          </w:p>
          <w:p w14:paraId="725B6926"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color w:val="000000"/>
              </w:rPr>
              <w:t>wskaźnik czasu pracy autopompy z włączoną przystawką – z możliwością resetowania,</w:t>
            </w:r>
          </w:p>
          <w:p w14:paraId="37DDD2A9"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60" w:line="240" w:lineRule="auto"/>
              <w:ind w:left="340" w:right="113" w:hanging="340"/>
              <w:jc w:val="both"/>
              <w:rPr>
                <w:rFonts w:ascii="Times New Roman" w:hAnsi="Times New Roman"/>
              </w:rPr>
            </w:pPr>
            <w:r w:rsidRPr="0058208D">
              <w:rPr>
                <w:rFonts w:ascii="Times New Roman" w:hAnsi="Times New Roman"/>
                <w:color w:val="000000"/>
              </w:rPr>
              <w:t xml:space="preserve">zderzak przedni stalowy o wytrzymałości min. 80 </w:t>
            </w:r>
            <w:proofErr w:type="spellStart"/>
            <w:r w:rsidRPr="0058208D">
              <w:rPr>
                <w:rFonts w:ascii="Times New Roman" w:hAnsi="Times New Roman"/>
                <w:color w:val="000000"/>
              </w:rPr>
              <w:t>kN</w:t>
            </w:r>
            <w:proofErr w:type="spellEnd"/>
            <w:r w:rsidRPr="0058208D">
              <w:rPr>
                <w:rFonts w:ascii="Times New Roman" w:hAnsi="Times New Roman"/>
                <w:color w:val="000000"/>
              </w:rPr>
              <w:t xml:space="preserve"> na narożach i 160 </w:t>
            </w:r>
            <w:proofErr w:type="spellStart"/>
            <w:r w:rsidRPr="0058208D">
              <w:rPr>
                <w:rFonts w:ascii="Times New Roman" w:hAnsi="Times New Roman"/>
                <w:color w:val="000000"/>
              </w:rPr>
              <w:t>kN</w:t>
            </w:r>
            <w:proofErr w:type="spellEnd"/>
            <w:r w:rsidRPr="0058208D">
              <w:rPr>
                <w:rFonts w:ascii="Times New Roman" w:hAnsi="Times New Roman"/>
                <w:color w:val="000000"/>
              </w:rPr>
              <w:t xml:space="preserve"> na wysokości podłużnic.</w:t>
            </w:r>
          </w:p>
        </w:tc>
      </w:tr>
      <w:tr w:rsidR="00C44F3A" w:rsidRPr="0058208D" w14:paraId="5F84062A" w14:textId="77777777" w:rsidTr="00B40DF8">
        <w:tc>
          <w:tcPr>
            <w:tcW w:w="293" w:type="pct"/>
            <w:shd w:val="clear" w:color="auto" w:fill="auto"/>
            <w:vAlign w:val="center"/>
          </w:tcPr>
          <w:p w14:paraId="734BB9A7"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lastRenderedPageBreak/>
              <w:t>2.8.</w:t>
            </w:r>
          </w:p>
        </w:tc>
        <w:tc>
          <w:tcPr>
            <w:tcW w:w="3441" w:type="pct"/>
            <w:shd w:val="clear" w:color="auto" w:fill="auto"/>
            <w:vAlign w:val="center"/>
          </w:tcPr>
          <w:p w14:paraId="3B1E3CC5" w14:textId="77777777" w:rsidR="00C44F3A" w:rsidRPr="0058208D" w:rsidRDefault="00C44F3A" w:rsidP="00B40DF8">
            <w:pPr>
              <w:tabs>
                <w:tab w:val="left" w:pos="48"/>
                <w:tab w:val="left" w:pos="921"/>
                <w:tab w:val="left" w:pos="6513"/>
                <w:tab w:val="left" w:pos="10395"/>
                <w:tab w:val="left" w:pos="14730"/>
              </w:tabs>
              <w:spacing w:before="60" w:after="0" w:line="240" w:lineRule="auto"/>
              <w:ind w:right="113"/>
              <w:jc w:val="both"/>
              <w:rPr>
                <w:rFonts w:ascii="Times New Roman" w:hAnsi="Times New Roman"/>
              </w:rPr>
            </w:pPr>
            <w:r w:rsidRPr="0058208D">
              <w:rPr>
                <w:rFonts w:ascii="Times New Roman" w:hAnsi="Times New Roman"/>
                <w:b/>
              </w:rPr>
              <w:t>Kolorystyka</w:t>
            </w:r>
            <w:r w:rsidRPr="0058208D">
              <w:rPr>
                <w:rFonts w:ascii="Times New Roman" w:hAnsi="Times New Roman"/>
              </w:rPr>
              <w:t>:</w:t>
            </w:r>
          </w:p>
          <w:p w14:paraId="120E2A36"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 xml:space="preserve">podwozie – czarne lub grafitowe, </w:t>
            </w:r>
          </w:p>
          <w:p w14:paraId="44760886"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błotniki i zderzaki – białe,</w:t>
            </w:r>
          </w:p>
          <w:p w14:paraId="7F31CB47"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kabina, zabudowa – czerwone RAL 3000</w:t>
            </w:r>
            <w:r w:rsidRPr="0058208D">
              <w:rPr>
                <w:rFonts w:ascii="Times New Roman" w:hAnsi="Times New Roman"/>
                <w:shd w:val="clear" w:color="auto" w:fill="FFFFFF"/>
              </w:rPr>
              <w:t>, z czarnym słupkiem</w:t>
            </w:r>
            <w:r w:rsidRPr="0058208D">
              <w:rPr>
                <w:rFonts w:ascii="Times New Roman" w:hAnsi="Times New Roman"/>
              </w:rPr>
              <w:t xml:space="preserve"> pomiędzy przednimi drzwiami a drzwiami załogi,</w:t>
            </w:r>
          </w:p>
          <w:p w14:paraId="34505163"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drzwi żaluzjowe w kolorze naturalnego aluminium,</w:t>
            </w:r>
          </w:p>
          <w:p w14:paraId="084F20B4"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boczne ścianę zabudowy posiadają taśmy odblaskowe zwiększające widoczność pojazdu (poziome i pionowe),</w:t>
            </w:r>
          </w:p>
          <w:p w14:paraId="5EA655C8"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hAnsi="Times New Roman"/>
              </w:rPr>
            </w:pPr>
            <w:r w:rsidRPr="0058208D">
              <w:rPr>
                <w:rFonts w:ascii="Times New Roman" w:hAnsi="Times New Roman"/>
              </w:rPr>
              <w:t>oznakowanie pojazdów numerami operacyjnymi zgodnie z wykazem dostarczonym przez zamawiającego,</w:t>
            </w:r>
          </w:p>
          <w:p w14:paraId="2E35C2EF" w14:textId="77777777" w:rsidR="00C44F3A" w:rsidRPr="0058208D" w:rsidRDefault="00C44F3A" w:rsidP="00B40DF8">
            <w:pPr>
              <w:numPr>
                <w:ilvl w:val="0"/>
                <w:numId w:val="6"/>
              </w:numPr>
              <w:tabs>
                <w:tab w:val="left" w:pos="312"/>
                <w:tab w:val="left" w:pos="921"/>
                <w:tab w:val="left" w:pos="6513"/>
                <w:tab w:val="left" w:pos="8543"/>
                <w:tab w:val="left" w:pos="14730"/>
              </w:tabs>
              <w:spacing w:before="60" w:after="60" w:line="240" w:lineRule="auto"/>
              <w:ind w:left="340" w:right="113" w:hanging="340"/>
              <w:jc w:val="both"/>
              <w:rPr>
                <w:rFonts w:ascii="Times New Roman" w:hAnsi="Times New Roman"/>
              </w:rPr>
            </w:pPr>
            <w:r w:rsidRPr="0058208D">
              <w:rPr>
                <w:rFonts w:ascii="Times New Roman" w:hAnsi="Times New Roman"/>
              </w:rPr>
              <w:t>spód zabudowy zabezpieczony dodatkowo lakierem do podwozi- czarny.</w:t>
            </w:r>
          </w:p>
        </w:tc>
      </w:tr>
      <w:tr w:rsidR="00C44F3A" w:rsidRPr="0058208D" w14:paraId="62314065" w14:textId="77777777" w:rsidTr="00B40DF8">
        <w:tc>
          <w:tcPr>
            <w:tcW w:w="293" w:type="pct"/>
            <w:shd w:val="clear" w:color="auto" w:fill="auto"/>
            <w:vAlign w:val="center"/>
          </w:tcPr>
          <w:p w14:paraId="66ED7410"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2.9.</w:t>
            </w:r>
          </w:p>
        </w:tc>
        <w:tc>
          <w:tcPr>
            <w:tcW w:w="3441" w:type="pct"/>
            <w:shd w:val="clear" w:color="auto" w:fill="auto"/>
          </w:tcPr>
          <w:p w14:paraId="3E8A7EDA" w14:textId="77777777" w:rsidR="00C44F3A" w:rsidRPr="0058208D" w:rsidRDefault="00C44F3A" w:rsidP="00B40DF8">
            <w:pPr>
              <w:tabs>
                <w:tab w:val="decimal" w:pos="628"/>
                <w:tab w:val="left" w:pos="873"/>
                <w:tab w:val="left" w:pos="6498"/>
                <w:tab w:val="left" w:pos="8514"/>
                <w:tab w:val="left" w:pos="14691"/>
              </w:tabs>
              <w:spacing w:before="60" w:after="60" w:line="240" w:lineRule="auto"/>
              <w:ind w:right="113"/>
              <w:jc w:val="both"/>
              <w:rPr>
                <w:rFonts w:ascii="Times New Roman" w:hAnsi="Times New Roman"/>
              </w:rPr>
            </w:pPr>
            <w:r w:rsidRPr="0058208D">
              <w:rPr>
                <w:rFonts w:ascii="Times New Roman" w:hAnsi="Times New Roman"/>
              </w:rPr>
              <w:t xml:space="preserve">Wszelkie funkcje wszystkich układów i urządzeń pojazdu muszą zachować swoje </w:t>
            </w:r>
            <w:r w:rsidRPr="0058208D">
              <w:rPr>
                <w:rFonts w:ascii="Times New Roman" w:hAnsi="Times New Roman"/>
                <w:b/>
              </w:rPr>
              <w:t>właściwości pracy w temperaturach</w:t>
            </w:r>
            <w:r w:rsidRPr="0058208D">
              <w:rPr>
                <w:rFonts w:ascii="Times New Roman" w:hAnsi="Times New Roman"/>
              </w:rPr>
              <w:t xml:space="preserve"> otoczenia: od - 20ºC do + 40ºC.</w:t>
            </w:r>
          </w:p>
        </w:tc>
      </w:tr>
      <w:tr w:rsidR="00C44F3A" w:rsidRPr="0058208D" w14:paraId="33D93DFC" w14:textId="77777777" w:rsidTr="00B40DF8">
        <w:tc>
          <w:tcPr>
            <w:tcW w:w="293" w:type="pct"/>
            <w:shd w:val="clear" w:color="auto" w:fill="auto"/>
            <w:vAlign w:val="center"/>
          </w:tcPr>
          <w:p w14:paraId="16803C4F"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2.10.</w:t>
            </w:r>
          </w:p>
        </w:tc>
        <w:tc>
          <w:tcPr>
            <w:tcW w:w="3441" w:type="pct"/>
            <w:shd w:val="clear" w:color="auto" w:fill="auto"/>
          </w:tcPr>
          <w:p w14:paraId="50965F77" w14:textId="77777777" w:rsidR="00C44F3A" w:rsidRPr="0058208D" w:rsidRDefault="00C44F3A" w:rsidP="00B40DF8">
            <w:pPr>
              <w:tabs>
                <w:tab w:val="decimal" w:pos="628"/>
                <w:tab w:val="left" w:pos="873"/>
                <w:tab w:val="left" w:pos="6498"/>
                <w:tab w:val="left" w:pos="8514"/>
                <w:tab w:val="left" w:pos="14691"/>
              </w:tabs>
              <w:spacing w:before="60" w:after="60" w:line="240" w:lineRule="auto"/>
              <w:ind w:right="113"/>
              <w:jc w:val="both"/>
              <w:rPr>
                <w:rFonts w:ascii="Times New Roman" w:hAnsi="Times New Roman"/>
              </w:rPr>
            </w:pPr>
            <w:r w:rsidRPr="0058208D">
              <w:rPr>
                <w:rFonts w:ascii="Times New Roman" w:hAnsi="Times New Roman"/>
                <w:b/>
              </w:rPr>
              <w:t>Wylot spalin</w:t>
            </w:r>
            <w:r w:rsidRPr="0058208D">
              <w:rPr>
                <w:rFonts w:ascii="Times New Roman" w:hAnsi="Times New Roman"/>
              </w:rPr>
              <w:t xml:space="preserve"> nie może być skierowany na stanowisko obsługi poszczególnych urządzeń pojazdu oraz powinien być umieszczony za kabiną pojazdu i skierowany w lewo.</w:t>
            </w:r>
          </w:p>
        </w:tc>
      </w:tr>
      <w:tr w:rsidR="00C44F3A" w:rsidRPr="0058208D" w14:paraId="31C51631" w14:textId="77777777" w:rsidTr="00B40DF8">
        <w:tc>
          <w:tcPr>
            <w:tcW w:w="293" w:type="pct"/>
            <w:shd w:val="clear" w:color="auto" w:fill="auto"/>
            <w:vAlign w:val="center"/>
          </w:tcPr>
          <w:p w14:paraId="302BB9A6"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2.11.</w:t>
            </w:r>
          </w:p>
        </w:tc>
        <w:tc>
          <w:tcPr>
            <w:tcW w:w="3441" w:type="pct"/>
            <w:shd w:val="clear" w:color="auto" w:fill="auto"/>
          </w:tcPr>
          <w:p w14:paraId="187DEBA0" w14:textId="77777777" w:rsidR="00C44F3A" w:rsidRPr="0058208D" w:rsidRDefault="00C44F3A" w:rsidP="00B40DF8">
            <w:pPr>
              <w:tabs>
                <w:tab w:val="decimal" w:pos="628"/>
                <w:tab w:val="left" w:pos="873"/>
                <w:tab w:val="left" w:pos="6498"/>
                <w:tab w:val="left" w:pos="8514"/>
                <w:tab w:val="left" w:pos="14691"/>
              </w:tabs>
              <w:spacing w:before="60" w:after="60" w:line="240" w:lineRule="auto"/>
              <w:ind w:right="113"/>
              <w:jc w:val="both"/>
              <w:rPr>
                <w:rFonts w:ascii="Times New Roman" w:hAnsi="Times New Roman"/>
              </w:rPr>
            </w:pPr>
            <w:r w:rsidRPr="0058208D">
              <w:rPr>
                <w:rFonts w:ascii="Times New Roman" w:hAnsi="Times New Roman"/>
                <w:b/>
              </w:rPr>
              <w:t>Pojemność zbiornika paliwa</w:t>
            </w:r>
            <w:r w:rsidRPr="0058208D">
              <w:rPr>
                <w:rFonts w:ascii="Times New Roman" w:hAnsi="Times New Roman"/>
              </w:rPr>
              <w:t xml:space="preserve"> min. 200 litrów powinna zapewniać - przejazd min. 300 km lub 4 godz. pracę autopompy. Zbiornik </w:t>
            </w:r>
            <w:proofErr w:type="spellStart"/>
            <w:r w:rsidRPr="0058208D">
              <w:rPr>
                <w:rFonts w:ascii="Times New Roman" w:hAnsi="Times New Roman"/>
              </w:rPr>
              <w:t>AdBlue</w:t>
            </w:r>
            <w:proofErr w:type="spellEnd"/>
            <w:r w:rsidRPr="0058208D">
              <w:rPr>
                <w:rFonts w:ascii="Times New Roman" w:hAnsi="Times New Roman"/>
              </w:rPr>
              <w:t xml:space="preserve"> </w:t>
            </w:r>
            <w:r w:rsidRPr="0058208D">
              <w:rPr>
                <w:rFonts w:ascii="Times New Roman" w:hAnsi="Times New Roman"/>
                <w:shd w:val="clear" w:color="auto" w:fill="FFFFFF"/>
              </w:rPr>
              <w:t>min. 45 litrów.</w:t>
            </w:r>
            <w:r w:rsidRPr="0058208D">
              <w:rPr>
                <w:rFonts w:ascii="Times New Roman" w:hAnsi="Times New Roman"/>
              </w:rPr>
              <w:t xml:space="preserve"> Zbiornik paliwa zlokalizowany poza obrysem zabudowy i zabezpieczony przed dostępem osób postronnych.</w:t>
            </w:r>
          </w:p>
        </w:tc>
      </w:tr>
      <w:tr w:rsidR="00C44F3A" w:rsidRPr="0058208D" w14:paraId="01F4E4A4" w14:textId="77777777" w:rsidTr="00B40DF8">
        <w:tc>
          <w:tcPr>
            <w:tcW w:w="293" w:type="pct"/>
            <w:shd w:val="clear" w:color="auto" w:fill="auto"/>
            <w:vAlign w:val="center"/>
          </w:tcPr>
          <w:p w14:paraId="70F13110"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lastRenderedPageBreak/>
              <w:t>2.12.</w:t>
            </w:r>
          </w:p>
        </w:tc>
        <w:tc>
          <w:tcPr>
            <w:tcW w:w="3441" w:type="pct"/>
            <w:shd w:val="clear" w:color="auto" w:fill="auto"/>
          </w:tcPr>
          <w:p w14:paraId="6FF415CA" w14:textId="77777777" w:rsidR="00C44F3A" w:rsidRPr="0058208D" w:rsidRDefault="00C44F3A" w:rsidP="00B40DF8">
            <w:pPr>
              <w:tabs>
                <w:tab w:val="decimal" w:pos="628"/>
                <w:tab w:val="left" w:pos="873"/>
                <w:tab w:val="left" w:pos="6498"/>
                <w:tab w:val="left" w:pos="8514"/>
                <w:tab w:val="left" w:pos="14691"/>
              </w:tabs>
              <w:spacing w:before="60" w:after="60" w:line="240" w:lineRule="auto"/>
              <w:ind w:right="113"/>
              <w:jc w:val="both"/>
              <w:rPr>
                <w:rFonts w:ascii="Times New Roman" w:hAnsi="Times New Roman"/>
              </w:rPr>
            </w:pPr>
            <w:r w:rsidRPr="0058208D">
              <w:rPr>
                <w:rFonts w:ascii="Times New Roman" w:hAnsi="Times New Roman"/>
              </w:rPr>
              <w:t xml:space="preserve">Pojazd wyposażony w </w:t>
            </w:r>
            <w:r w:rsidRPr="0058208D">
              <w:rPr>
                <w:rFonts w:ascii="Times New Roman" w:hAnsi="Times New Roman"/>
                <w:b/>
              </w:rPr>
              <w:t>zaczep holowniczy</w:t>
            </w:r>
            <w:r w:rsidRPr="0058208D">
              <w:rPr>
                <w:rFonts w:ascii="Times New Roman" w:hAnsi="Times New Roman"/>
              </w:rPr>
              <w:t xml:space="preserve"> </w:t>
            </w:r>
            <w:proofErr w:type="spellStart"/>
            <w:r w:rsidRPr="0058208D">
              <w:rPr>
                <w:rFonts w:ascii="Times New Roman" w:hAnsi="Times New Roman"/>
              </w:rPr>
              <w:t>paszczowy</w:t>
            </w:r>
            <w:proofErr w:type="spellEnd"/>
            <w:r w:rsidRPr="0058208D">
              <w:rPr>
                <w:rFonts w:ascii="Times New Roman" w:hAnsi="Times New Roman"/>
              </w:rPr>
              <w:t xml:space="preserve"> posiadający homologację lub znak bezpieczeństwa do holowania przyczepy o masie całkowitej minimum 3,5 t z gniazdem elektrycznym i pneumatycznym do podłączenia zasilania przyczepy.</w:t>
            </w:r>
          </w:p>
        </w:tc>
      </w:tr>
      <w:tr w:rsidR="00C44F3A" w:rsidRPr="0058208D" w14:paraId="62434826" w14:textId="77777777" w:rsidTr="00B40DF8">
        <w:tc>
          <w:tcPr>
            <w:tcW w:w="293" w:type="pct"/>
            <w:shd w:val="clear" w:color="auto" w:fill="auto"/>
            <w:vAlign w:val="center"/>
          </w:tcPr>
          <w:p w14:paraId="2AF41D9A"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2.13.</w:t>
            </w:r>
          </w:p>
        </w:tc>
        <w:tc>
          <w:tcPr>
            <w:tcW w:w="3441" w:type="pct"/>
            <w:shd w:val="clear" w:color="auto" w:fill="auto"/>
            <w:vAlign w:val="center"/>
          </w:tcPr>
          <w:p w14:paraId="7220755C" w14:textId="77777777" w:rsidR="00C44F3A" w:rsidRPr="0058208D" w:rsidRDefault="00C44F3A" w:rsidP="00B40DF8">
            <w:pPr>
              <w:tabs>
                <w:tab w:val="center" w:pos="451"/>
                <w:tab w:val="left" w:pos="907"/>
                <w:tab w:val="left" w:pos="6499"/>
                <w:tab w:val="left" w:pos="8534"/>
                <w:tab w:val="left" w:pos="14706"/>
              </w:tabs>
              <w:spacing w:before="60" w:after="60" w:line="240" w:lineRule="auto"/>
              <w:ind w:right="113"/>
              <w:jc w:val="both"/>
              <w:rPr>
                <w:rFonts w:ascii="Times New Roman" w:hAnsi="Times New Roman"/>
              </w:rPr>
            </w:pPr>
            <w:r w:rsidRPr="0058208D">
              <w:rPr>
                <w:rFonts w:ascii="Times New Roman" w:eastAsia="SimSun" w:hAnsi="Times New Roman"/>
                <w:kern w:val="3"/>
                <w:lang w:eastAsia="en-US"/>
              </w:rPr>
              <w:t xml:space="preserve">Pojazd wyposażony w </w:t>
            </w:r>
            <w:r w:rsidRPr="0058208D">
              <w:rPr>
                <w:rFonts w:ascii="Times New Roman" w:eastAsia="SimSun" w:hAnsi="Times New Roman"/>
                <w:b/>
                <w:kern w:val="3"/>
                <w:lang w:eastAsia="en-US"/>
              </w:rPr>
              <w:t>standardowe wyposażenie podwozia</w:t>
            </w:r>
            <w:r w:rsidRPr="0058208D">
              <w:rPr>
                <w:rFonts w:ascii="Times New Roman" w:eastAsia="SimSun" w:hAnsi="Times New Roman"/>
                <w:kern w:val="3"/>
                <w:lang w:eastAsia="en-US"/>
              </w:rPr>
              <w:t xml:space="preserve"> (klucze do kół, trójkąt itp.)</w:t>
            </w:r>
            <w:r w:rsidRPr="0058208D">
              <w:rPr>
                <w:rFonts w:ascii="Times New Roman" w:hAnsi="Times New Roman"/>
              </w:rPr>
              <w:t xml:space="preserve"> w tym dwa kliny pod koła mocowane na tylnym zwisie pojazdu.</w:t>
            </w:r>
          </w:p>
        </w:tc>
      </w:tr>
      <w:tr w:rsidR="00C44F3A" w:rsidRPr="0058208D" w14:paraId="45612DD1" w14:textId="77777777" w:rsidTr="00B40DF8">
        <w:tc>
          <w:tcPr>
            <w:tcW w:w="293" w:type="pct"/>
            <w:shd w:val="clear" w:color="auto" w:fill="auto"/>
            <w:vAlign w:val="center"/>
          </w:tcPr>
          <w:p w14:paraId="4A33D237"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2.14.</w:t>
            </w:r>
          </w:p>
        </w:tc>
        <w:tc>
          <w:tcPr>
            <w:tcW w:w="3441" w:type="pct"/>
            <w:shd w:val="clear" w:color="auto" w:fill="auto"/>
            <w:vAlign w:val="center"/>
          </w:tcPr>
          <w:p w14:paraId="41145DD9" w14:textId="77777777" w:rsidR="00C44F3A" w:rsidRPr="0058208D" w:rsidRDefault="00C44F3A" w:rsidP="00B40DF8">
            <w:pPr>
              <w:shd w:val="clear" w:color="auto" w:fill="FFFFFF"/>
              <w:spacing w:before="60" w:after="60" w:line="240" w:lineRule="auto"/>
              <w:ind w:left="17" w:right="113"/>
              <w:jc w:val="both"/>
              <w:rPr>
                <w:rFonts w:ascii="Times New Roman" w:hAnsi="Times New Roman"/>
              </w:rPr>
            </w:pPr>
            <w:r w:rsidRPr="0058208D">
              <w:rPr>
                <w:rFonts w:ascii="Times New Roman" w:hAnsi="Times New Roman"/>
                <w:b/>
              </w:rPr>
              <w:t>Zaczepy</w:t>
            </w:r>
            <w:r w:rsidRPr="0058208D">
              <w:rPr>
                <w:rFonts w:ascii="Times New Roman" w:hAnsi="Times New Roman"/>
              </w:rPr>
              <w:t xml:space="preserve"> do mocowania lin do wyciągania samochodu z przodu i z tyłu, dostosowane do masy własnej pojazdu.</w:t>
            </w:r>
          </w:p>
        </w:tc>
      </w:tr>
      <w:tr w:rsidR="00C44F3A" w:rsidRPr="0058208D" w14:paraId="69471296" w14:textId="77777777" w:rsidTr="00B40DF8">
        <w:tc>
          <w:tcPr>
            <w:tcW w:w="293" w:type="pct"/>
            <w:shd w:val="clear" w:color="auto" w:fill="auto"/>
            <w:vAlign w:val="center"/>
          </w:tcPr>
          <w:p w14:paraId="3C27788D"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2.15</w:t>
            </w:r>
          </w:p>
        </w:tc>
        <w:tc>
          <w:tcPr>
            <w:tcW w:w="3441" w:type="pct"/>
            <w:shd w:val="clear" w:color="auto" w:fill="auto"/>
            <w:vAlign w:val="center"/>
          </w:tcPr>
          <w:p w14:paraId="514899F4" w14:textId="77777777" w:rsidR="00C44F3A" w:rsidRPr="0058208D" w:rsidRDefault="00C44F3A" w:rsidP="00B40DF8">
            <w:pPr>
              <w:shd w:val="clear" w:color="auto" w:fill="FFFFFF"/>
              <w:spacing w:before="60" w:after="60" w:line="240" w:lineRule="auto"/>
              <w:ind w:left="17" w:right="113"/>
              <w:jc w:val="both"/>
              <w:rPr>
                <w:rFonts w:ascii="Times New Roman" w:hAnsi="Times New Roman"/>
                <w:color w:val="000000"/>
              </w:rPr>
            </w:pPr>
            <w:r w:rsidRPr="0058208D">
              <w:rPr>
                <w:rFonts w:ascii="Times New Roman" w:hAnsi="Times New Roman"/>
                <w:b/>
                <w:color w:val="000000"/>
              </w:rPr>
              <w:t>Przystawka odbioru mocy</w:t>
            </w:r>
            <w:r w:rsidRPr="0058208D">
              <w:rPr>
                <w:rFonts w:ascii="Times New Roman" w:hAnsi="Times New Roman"/>
                <w:color w:val="000000"/>
              </w:rPr>
              <w:t xml:space="preserve"> przystosowana do długiej pracy, z sygnalizacją włączenia w kabinie kierowcy. Przeniesienie napędu na autopompę za pomocą min. czterech wałów. Możliwość Załączania/Wyłączania przystawki z poziomu przedziału autopompy na panelu sterowniczym.</w:t>
            </w:r>
          </w:p>
        </w:tc>
      </w:tr>
      <w:tr w:rsidR="00C44F3A" w:rsidRPr="0058208D" w14:paraId="7B8D34B4" w14:textId="77777777" w:rsidTr="00B40DF8">
        <w:trPr>
          <w:trHeight w:val="397"/>
        </w:trPr>
        <w:tc>
          <w:tcPr>
            <w:tcW w:w="293" w:type="pct"/>
            <w:shd w:val="clear" w:color="auto" w:fill="EAF1DD"/>
            <w:vAlign w:val="center"/>
          </w:tcPr>
          <w:p w14:paraId="66A0E260" w14:textId="77777777" w:rsidR="00C44F3A" w:rsidRPr="0058208D" w:rsidRDefault="00C44F3A" w:rsidP="00B40DF8">
            <w:pPr>
              <w:tabs>
                <w:tab w:val="left" w:pos="48"/>
                <w:tab w:val="left" w:pos="921"/>
                <w:tab w:val="left" w:pos="6513"/>
                <w:tab w:val="left" w:pos="10395"/>
                <w:tab w:val="left" w:pos="14730"/>
              </w:tabs>
              <w:spacing w:before="60" w:after="60" w:line="240" w:lineRule="auto"/>
              <w:jc w:val="center"/>
              <w:rPr>
                <w:rFonts w:ascii="Times New Roman" w:hAnsi="Times New Roman"/>
                <w:b/>
              </w:rPr>
            </w:pPr>
            <w:r w:rsidRPr="0058208D">
              <w:rPr>
                <w:rFonts w:ascii="Times New Roman" w:hAnsi="Times New Roman"/>
                <w:b/>
              </w:rPr>
              <w:t>3.</w:t>
            </w:r>
          </w:p>
        </w:tc>
        <w:tc>
          <w:tcPr>
            <w:tcW w:w="3441" w:type="pct"/>
            <w:shd w:val="clear" w:color="auto" w:fill="EAF1DD"/>
            <w:vAlign w:val="center"/>
          </w:tcPr>
          <w:p w14:paraId="45196D91" w14:textId="77777777" w:rsidR="00C44F3A" w:rsidRPr="0058208D" w:rsidRDefault="00C44F3A" w:rsidP="00B40DF8">
            <w:pPr>
              <w:tabs>
                <w:tab w:val="left" w:pos="48"/>
                <w:tab w:val="left" w:pos="312"/>
                <w:tab w:val="left" w:pos="921"/>
                <w:tab w:val="left" w:pos="6513"/>
                <w:tab w:val="left" w:pos="8543"/>
                <w:tab w:val="left" w:pos="14730"/>
              </w:tabs>
              <w:spacing w:before="60" w:after="60" w:line="240" w:lineRule="auto"/>
              <w:ind w:right="113"/>
              <w:rPr>
                <w:rFonts w:ascii="Times New Roman" w:hAnsi="Times New Roman"/>
                <w:b/>
              </w:rPr>
            </w:pPr>
            <w:r w:rsidRPr="0058208D">
              <w:rPr>
                <w:rFonts w:ascii="Times New Roman" w:hAnsi="Times New Roman"/>
                <w:b/>
              </w:rPr>
              <w:t>Instalacja elektryczna oraz ostrzegawcza</w:t>
            </w:r>
          </w:p>
        </w:tc>
      </w:tr>
      <w:tr w:rsidR="00C44F3A" w:rsidRPr="0058208D" w14:paraId="0BD5C832" w14:textId="77777777" w:rsidTr="00B40DF8">
        <w:tc>
          <w:tcPr>
            <w:tcW w:w="293" w:type="pct"/>
            <w:shd w:val="clear" w:color="auto" w:fill="auto"/>
            <w:vAlign w:val="center"/>
          </w:tcPr>
          <w:p w14:paraId="732BE635"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3.1.</w:t>
            </w:r>
          </w:p>
        </w:tc>
        <w:tc>
          <w:tcPr>
            <w:tcW w:w="3441" w:type="pct"/>
            <w:shd w:val="clear" w:color="auto" w:fill="auto"/>
          </w:tcPr>
          <w:p w14:paraId="762B732A" w14:textId="77777777" w:rsidR="00C44F3A" w:rsidRPr="0058208D" w:rsidRDefault="00C44F3A" w:rsidP="00B40DF8">
            <w:pPr>
              <w:tabs>
                <w:tab w:val="left" w:pos="48"/>
                <w:tab w:val="left" w:pos="312"/>
                <w:tab w:val="left" w:pos="921"/>
                <w:tab w:val="left" w:pos="6513"/>
                <w:tab w:val="left" w:pos="8543"/>
                <w:tab w:val="left" w:pos="14730"/>
              </w:tabs>
              <w:spacing w:before="60" w:after="0" w:line="240" w:lineRule="auto"/>
              <w:ind w:right="113"/>
              <w:rPr>
                <w:rFonts w:ascii="Times New Roman" w:hAnsi="Times New Roman"/>
              </w:rPr>
            </w:pPr>
            <w:r w:rsidRPr="0058208D">
              <w:rPr>
                <w:rFonts w:ascii="Times New Roman" w:hAnsi="Times New Roman"/>
                <w:b/>
              </w:rPr>
              <w:t>Instalacja elektryczna</w:t>
            </w:r>
            <w:r w:rsidRPr="0058208D">
              <w:rPr>
                <w:rFonts w:ascii="Times New Roman" w:hAnsi="Times New Roman"/>
              </w:rPr>
              <w:t xml:space="preserve"> </w:t>
            </w:r>
            <w:r w:rsidRPr="0058208D">
              <w:rPr>
                <w:rFonts w:ascii="Times New Roman" w:hAnsi="Times New Roman"/>
                <w:b/>
              </w:rPr>
              <w:t>oraz ostrzegawcza</w:t>
            </w:r>
            <w:r w:rsidRPr="0058208D">
              <w:rPr>
                <w:rFonts w:ascii="Times New Roman" w:hAnsi="Times New Roman"/>
              </w:rPr>
              <w:t xml:space="preserve"> pojazdu składa się z:</w:t>
            </w:r>
          </w:p>
          <w:p w14:paraId="7BEE1275" w14:textId="77777777" w:rsidR="00C44F3A" w:rsidRPr="0058208D" w:rsidRDefault="00C44F3A" w:rsidP="00B40DF8">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hAnsi="Times New Roman"/>
              </w:rPr>
            </w:pPr>
            <w:r w:rsidRPr="0058208D">
              <w:rPr>
                <w:rFonts w:ascii="Times New Roman" w:hAnsi="Times New Roman"/>
              </w:rPr>
              <w:t>oświetlenia ostrzegawczego,</w:t>
            </w:r>
          </w:p>
          <w:p w14:paraId="77470A9C" w14:textId="77777777" w:rsidR="00C44F3A" w:rsidRPr="0058208D" w:rsidRDefault="00C44F3A" w:rsidP="00B40DF8">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hAnsi="Times New Roman"/>
              </w:rPr>
            </w:pPr>
            <w:r w:rsidRPr="0058208D">
              <w:rPr>
                <w:rFonts w:ascii="Times New Roman" w:hAnsi="Times New Roman"/>
              </w:rPr>
              <w:t>sygnalizacji dźwiękowej,</w:t>
            </w:r>
          </w:p>
          <w:p w14:paraId="7B6F0977" w14:textId="77777777" w:rsidR="00C44F3A" w:rsidRPr="0058208D" w:rsidRDefault="00C44F3A" w:rsidP="00B40DF8">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hAnsi="Times New Roman"/>
              </w:rPr>
            </w:pPr>
            <w:r w:rsidRPr="0058208D">
              <w:rPr>
                <w:rFonts w:ascii="Times New Roman" w:hAnsi="Times New Roman"/>
              </w:rPr>
              <w:t>akumulatorów oraz alternatora do ich ładowania podczas jazdy,</w:t>
            </w:r>
          </w:p>
          <w:p w14:paraId="6DCB11BD" w14:textId="77777777" w:rsidR="00C44F3A" w:rsidRPr="0058208D" w:rsidRDefault="00C44F3A" w:rsidP="00B40DF8">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hAnsi="Times New Roman"/>
              </w:rPr>
            </w:pPr>
            <w:r w:rsidRPr="0058208D">
              <w:rPr>
                <w:rFonts w:ascii="Times New Roman" w:hAnsi="Times New Roman"/>
              </w:rPr>
              <w:t>systemu  ładowania pojazdu podczas postoju,</w:t>
            </w:r>
          </w:p>
          <w:p w14:paraId="22747513" w14:textId="77777777" w:rsidR="00C44F3A" w:rsidRPr="0058208D" w:rsidRDefault="00C44F3A" w:rsidP="00B40DF8">
            <w:pPr>
              <w:numPr>
                <w:ilvl w:val="0"/>
                <w:numId w:val="7"/>
              </w:numPr>
              <w:tabs>
                <w:tab w:val="left" w:pos="48"/>
                <w:tab w:val="left" w:pos="312"/>
                <w:tab w:val="left" w:pos="921"/>
                <w:tab w:val="left" w:pos="6513"/>
                <w:tab w:val="left" w:pos="8543"/>
                <w:tab w:val="left" w:pos="14730"/>
              </w:tabs>
              <w:spacing w:before="60" w:after="0" w:line="240" w:lineRule="auto"/>
              <w:ind w:left="924" w:right="113" w:hanging="567"/>
              <w:rPr>
                <w:rFonts w:ascii="Times New Roman" w:hAnsi="Times New Roman"/>
              </w:rPr>
            </w:pPr>
            <w:r w:rsidRPr="0058208D">
              <w:rPr>
                <w:rFonts w:ascii="Times New Roman" w:hAnsi="Times New Roman"/>
              </w:rPr>
              <w:t>instalacji przeznaczonej do ładowania wyposażenia dodatkowego (wewnątrz kabiny),</w:t>
            </w:r>
          </w:p>
          <w:p w14:paraId="68BC25A7" w14:textId="77777777" w:rsidR="00C44F3A" w:rsidRPr="0058208D" w:rsidRDefault="00C44F3A" w:rsidP="00B40DF8">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hAnsi="Times New Roman"/>
              </w:rPr>
            </w:pPr>
            <w:r w:rsidRPr="0058208D">
              <w:rPr>
                <w:rFonts w:ascii="Times New Roman" w:hAnsi="Times New Roman"/>
              </w:rPr>
              <w:t>oświetlenia zewnętrznego,</w:t>
            </w:r>
          </w:p>
          <w:p w14:paraId="14FD6A03" w14:textId="77777777" w:rsidR="00C44F3A" w:rsidRPr="0058208D" w:rsidRDefault="00C44F3A" w:rsidP="00B40DF8">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hAnsi="Times New Roman"/>
              </w:rPr>
            </w:pPr>
            <w:r w:rsidRPr="0058208D">
              <w:rPr>
                <w:rFonts w:ascii="Times New Roman" w:hAnsi="Times New Roman"/>
              </w:rPr>
              <w:t>oświetlenia wewnętrznego,</w:t>
            </w:r>
          </w:p>
          <w:p w14:paraId="58D8AF9C" w14:textId="77777777" w:rsidR="00C44F3A" w:rsidRPr="0058208D" w:rsidRDefault="00C44F3A" w:rsidP="00B40DF8">
            <w:pPr>
              <w:numPr>
                <w:ilvl w:val="0"/>
                <w:numId w:val="7"/>
              </w:numPr>
              <w:tabs>
                <w:tab w:val="left" w:pos="48"/>
                <w:tab w:val="left" w:pos="312"/>
                <w:tab w:val="left" w:pos="921"/>
                <w:tab w:val="left" w:pos="6513"/>
                <w:tab w:val="left" w:pos="8543"/>
                <w:tab w:val="left" w:pos="14730"/>
              </w:tabs>
              <w:spacing w:before="60" w:after="60" w:line="240" w:lineRule="auto"/>
              <w:ind w:left="924" w:right="113" w:hanging="567"/>
              <w:rPr>
                <w:rFonts w:ascii="Times New Roman" w:hAnsi="Times New Roman"/>
              </w:rPr>
            </w:pPr>
            <w:r w:rsidRPr="0058208D">
              <w:rPr>
                <w:rFonts w:ascii="Times New Roman" w:hAnsi="Times New Roman"/>
              </w:rPr>
              <w:t xml:space="preserve">zamontowany uchwyt na reflektor </w:t>
            </w:r>
            <w:proofErr w:type="spellStart"/>
            <w:r w:rsidRPr="0058208D">
              <w:rPr>
                <w:rFonts w:ascii="Times New Roman" w:hAnsi="Times New Roman"/>
              </w:rPr>
              <w:t>pogorzeliskowy</w:t>
            </w:r>
            <w:proofErr w:type="spellEnd"/>
            <w:r w:rsidRPr="0058208D">
              <w:rPr>
                <w:rFonts w:ascii="Times New Roman" w:hAnsi="Times New Roman"/>
              </w:rPr>
              <w:t xml:space="preserve"> na belce reflektorów dalekosiężnych/ lub atrapie przedniej wraz z wyprowadzonym gniazdem napięciowym.</w:t>
            </w:r>
          </w:p>
        </w:tc>
      </w:tr>
      <w:tr w:rsidR="00C44F3A" w:rsidRPr="0058208D" w14:paraId="0C6CC2C3" w14:textId="77777777" w:rsidTr="00B40DF8">
        <w:tc>
          <w:tcPr>
            <w:tcW w:w="293" w:type="pct"/>
            <w:shd w:val="clear" w:color="auto" w:fill="auto"/>
            <w:vAlign w:val="center"/>
          </w:tcPr>
          <w:p w14:paraId="236DD572"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3.2.</w:t>
            </w:r>
          </w:p>
        </w:tc>
        <w:tc>
          <w:tcPr>
            <w:tcW w:w="3441" w:type="pct"/>
            <w:shd w:val="clear" w:color="auto" w:fill="auto"/>
          </w:tcPr>
          <w:p w14:paraId="47A2417E" w14:textId="77777777" w:rsidR="00C44F3A" w:rsidRPr="0058208D" w:rsidRDefault="00C44F3A" w:rsidP="00B40DF8">
            <w:pPr>
              <w:tabs>
                <w:tab w:val="left" w:pos="48"/>
                <w:tab w:val="left" w:pos="312"/>
                <w:tab w:val="left" w:pos="921"/>
                <w:tab w:val="left" w:pos="6513"/>
                <w:tab w:val="left" w:pos="8543"/>
                <w:tab w:val="left" w:pos="14730"/>
              </w:tabs>
              <w:spacing w:before="60" w:after="0" w:line="240" w:lineRule="auto"/>
              <w:ind w:right="113"/>
              <w:jc w:val="both"/>
              <w:rPr>
                <w:rFonts w:ascii="Times New Roman" w:hAnsi="Times New Roman"/>
                <w:b/>
              </w:rPr>
            </w:pPr>
            <w:r w:rsidRPr="0058208D">
              <w:rPr>
                <w:rFonts w:ascii="Times New Roman" w:hAnsi="Times New Roman"/>
                <w:b/>
              </w:rPr>
              <w:t>Urządzenia sygnalizacyjno-ostrzegawcze świetlne i dźwiękowe pojazdu uprzywilejowanego:</w:t>
            </w:r>
          </w:p>
          <w:p w14:paraId="36B758C3" w14:textId="77777777" w:rsidR="00C44F3A" w:rsidRPr="0058208D" w:rsidRDefault="00C44F3A" w:rsidP="00B40DF8">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hAnsi="Times New Roman"/>
              </w:rPr>
            </w:pPr>
            <w:r w:rsidRPr="0058208D">
              <w:rPr>
                <w:rFonts w:ascii="Times New Roman" w:hAnsi="Times New Roman"/>
              </w:rPr>
              <w:t>belka wykonana w technologii LED, zamontowana na dachu kabiny kierowcy,</w:t>
            </w:r>
          </w:p>
          <w:p w14:paraId="32D51073" w14:textId="77777777" w:rsidR="00C44F3A" w:rsidRPr="0058208D" w:rsidRDefault="00C44F3A" w:rsidP="00B40DF8">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hAnsi="Times New Roman"/>
              </w:rPr>
            </w:pPr>
            <w:r w:rsidRPr="0058208D">
              <w:rPr>
                <w:rFonts w:ascii="Times New Roman" w:hAnsi="Times New Roman"/>
              </w:rPr>
              <w:t xml:space="preserve">lampa sygnalizacyjna niebieska wykonana w technologii LED, zamontowana w tylnej części zabudowy z możliwością wyłączenia z </w:t>
            </w:r>
            <w:r w:rsidRPr="0058208D">
              <w:rPr>
                <w:rFonts w:ascii="Times New Roman" w:hAnsi="Times New Roman"/>
                <w:color w:val="000000"/>
                <w:shd w:val="clear" w:color="auto" w:fill="FFFFFF"/>
              </w:rPr>
              <w:t>kabiny kierowcy z poziomu modulatora w przypadku jazdy w kolumnie, dodatkowe oświetlenie uprzywilejowane sprzężone z oświetleniem obrysowym,</w:t>
            </w:r>
          </w:p>
          <w:p w14:paraId="32E4DCED" w14:textId="77777777" w:rsidR="00C44F3A" w:rsidRPr="0058208D" w:rsidRDefault="00C44F3A" w:rsidP="00B40DF8">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hAnsi="Times New Roman"/>
              </w:rPr>
            </w:pPr>
            <w:r w:rsidRPr="0058208D">
              <w:rPr>
                <w:rFonts w:ascii="Times New Roman" w:hAnsi="Times New Roman"/>
              </w:rPr>
              <w:t>dwie lampy sygnalizacyjne niebieskie wykonane w technologii LED, zamontowane z przodu pojazdu na wysokości lusterka wstecznego samochodu osobowego oraz dwie identyczne lampy sygnalizacyjne z przodu pojazdu na owiewkach bocznych,</w:t>
            </w:r>
          </w:p>
          <w:p w14:paraId="10FC3F13" w14:textId="77777777" w:rsidR="00C44F3A" w:rsidRPr="0058208D" w:rsidRDefault="00C44F3A" w:rsidP="00B40DF8">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hAnsi="Times New Roman"/>
              </w:rPr>
            </w:pPr>
            <w:r w:rsidRPr="0058208D">
              <w:rPr>
                <w:rFonts w:ascii="Times New Roman" w:hAnsi="Times New Roman"/>
                <w:color w:val="000000"/>
              </w:rPr>
              <w:t>urządzenie dźwiękowe (min. 6 modulowanych tonów + „poganiacz Horn”) wyposażone w funkcję megafonu oraz tryb nocny,</w:t>
            </w:r>
          </w:p>
          <w:p w14:paraId="380C809D" w14:textId="77777777" w:rsidR="00C44F3A" w:rsidRPr="0058208D" w:rsidRDefault="00C44F3A" w:rsidP="00B40DF8">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hAnsi="Times New Roman"/>
              </w:rPr>
            </w:pPr>
            <w:r w:rsidRPr="0058208D">
              <w:rPr>
                <w:rFonts w:ascii="Times New Roman" w:hAnsi="Times New Roman"/>
              </w:rPr>
              <w:t>wzmacniacz o mocy min. 100W wraz z głośnikiem o mocy 100W. Miejsce zamocowania sterownika i mikrofonu w kabinie zapewniające łatwy dostęp dla kierowcy oraz dowódcy,</w:t>
            </w:r>
          </w:p>
          <w:p w14:paraId="52AED02A" w14:textId="77777777" w:rsidR="00C44F3A" w:rsidRPr="0058208D" w:rsidRDefault="00C44F3A" w:rsidP="00B40DF8">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hAnsi="Times New Roman"/>
              </w:rPr>
            </w:pPr>
            <w:r w:rsidRPr="0058208D">
              <w:rPr>
                <w:rFonts w:ascii="Times New Roman" w:hAnsi="Times New Roman"/>
              </w:rPr>
              <w:t>zestaw żółtych lamp na tylnej ścianie z</w:t>
            </w:r>
            <w:r w:rsidRPr="0058208D">
              <w:rPr>
                <w:rFonts w:ascii="Times New Roman" w:hAnsi="Times New Roman"/>
                <w:shd w:val="clear" w:color="auto" w:fill="FFFFFF"/>
              </w:rPr>
              <w:t>abudowy do kierowanie ruchem pojazdów wykonanych w technologii LED , sterowanym z poziomu zarówno przedziału autopompy jak i poziomu kierowcy,</w:t>
            </w:r>
          </w:p>
          <w:p w14:paraId="1774BFE4" w14:textId="77777777" w:rsidR="00C44F3A" w:rsidRPr="0058208D" w:rsidRDefault="00C44F3A" w:rsidP="00B40DF8">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hAnsi="Times New Roman"/>
              </w:rPr>
            </w:pPr>
            <w:r w:rsidRPr="0058208D">
              <w:rPr>
                <w:rFonts w:ascii="Times New Roman" w:hAnsi="Times New Roman"/>
              </w:rPr>
              <w:t xml:space="preserve">sygnalizacja świetlna i dźwiękowa włączonego biegu </w:t>
            </w:r>
            <w:r w:rsidRPr="0058208D">
              <w:rPr>
                <w:rFonts w:ascii="Times New Roman" w:hAnsi="Times New Roman"/>
                <w:shd w:val="clear" w:color="auto" w:fill="FFFFFF"/>
              </w:rPr>
              <w:t>wstecznego, z możliwością ręcznego odłączenia sygnału dźwiękowego,</w:t>
            </w:r>
          </w:p>
          <w:p w14:paraId="74F23F21" w14:textId="77777777" w:rsidR="00C44F3A" w:rsidRPr="0058208D" w:rsidRDefault="00C44F3A" w:rsidP="00B40DF8">
            <w:pPr>
              <w:numPr>
                <w:ilvl w:val="0"/>
                <w:numId w:val="8"/>
              </w:numPr>
              <w:tabs>
                <w:tab w:val="left" w:pos="48"/>
                <w:tab w:val="left" w:pos="312"/>
                <w:tab w:val="left" w:pos="921"/>
                <w:tab w:val="left" w:pos="6513"/>
                <w:tab w:val="left" w:pos="8543"/>
                <w:tab w:val="left" w:pos="14730"/>
              </w:tabs>
              <w:spacing w:before="60" w:after="60" w:line="240" w:lineRule="auto"/>
              <w:ind w:right="113"/>
              <w:jc w:val="both"/>
              <w:rPr>
                <w:rFonts w:ascii="Times New Roman" w:hAnsi="Times New Roman"/>
              </w:rPr>
            </w:pPr>
            <w:r w:rsidRPr="0058208D">
              <w:rPr>
                <w:rFonts w:ascii="Times New Roman" w:hAnsi="Times New Roman"/>
              </w:rPr>
              <w:t>dodatkowy pneumatyczny sygnał dźwiękowy z możliwością sterowania przez kierowcę oraz dowódcę.</w:t>
            </w:r>
          </w:p>
        </w:tc>
      </w:tr>
      <w:tr w:rsidR="00C44F3A" w:rsidRPr="0058208D" w14:paraId="61300591" w14:textId="77777777" w:rsidTr="00B40DF8">
        <w:tc>
          <w:tcPr>
            <w:tcW w:w="293" w:type="pct"/>
            <w:shd w:val="clear" w:color="auto" w:fill="auto"/>
            <w:vAlign w:val="center"/>
          </w:tcPr>
          <w:p w14:paraId="43786A5D"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3.3.</w:t>
            </w:r>
          </w:p>
        </w:tc>
        <w:tc>
          <w:tcPr>
            <w:tcW w:w="3441" w:type="pct"/>
            <w:shd w:val="clear" w:color="auto" w:fill="auto"/>
          </w:tcPr>
          <w:p w14:paraId="7D953C1C" w14:textId="77777777" w:rsidR="00C44F3A" w:rsidRPr="0058208D" w:rsidRDefault="00C44F3A" w:rsidP="00B40DF8">
            <w:pPr>
              <w:autoSpaceDE w:val="0"/>
              <w:autoSpaceDN w:val="0"/>
              <w:spacing w:before="60" w:after="60" w:line="240" w:lineRule="auto"/>
              <w:ind w:left="45" w:right="113"/>
              <w:jc w:val="both"/>
              <w:rPr>
                <w:rFonts w:ascii="Times New Roman" w:hAnsi="Times New Roman"/>
              </w:rPr>
            </w:pPr>
            <w:r w:rsidRPr="0058208D">
              <w:rPr>
                <w:rFonts w:ascii="Times New Roman" w:hAnsi="Times New Roman"/>
              </w:rPr>
              <w:t xml:space="preserve">Instalacja elektryczna 24 V wyposażona w </w:t>
            </w:r>
            <w:r w:rsidRPr="0058208D">
              <w:rPr>
                <w:rFonts w:ascii="Times New Roman" w:hAnsi="Times New Roman"/>
                <w:b/>
              </w:rPr>
              <w:t xml:space="preserve">główny </w:t>
            </w:r>
            <w:r w:rsidRPr="0058208D">
              <w:rPr>
                <w:rFonts w:ascii="Times New Roman" w:hAnsi="Times New Roman"/>
                <w:b/>
                <w:shd w:val="clear" w:color="auto" w:fill="FFFFFF"/>
              </w:rPr>
              <w:t>wyłącznik prądu</w:t>
            </w:r>
            <w:r w:rsidRPr="0058208D">
              <w:rPr>
                <w:rFonts w:ascii="Times New Roman" w:hAnsi="Times New Roman"/>
                <w:shd w:val="clear" w:color="auto" w:fill="FFFFFF"/>
              </w:rPr>
              <w:t xml:space="preserve"> zlokalizowany w kabinie dostępny z poziomu kierowcy</w:t>
            </w:r>
            <w:r w:rsidRPr="0058208D">
              <w:rPr>
                <w:rFonts w:ascii="Times New Roman" w:hAnsi="Times New Roman"/>
              </w:rPr>
              <w:t>. Moc alternatora i pojemność akumulatorów min. 180 Ah musi zapewnić pełne zapotrzebowanie na energię elektryczną przy jej maksymalnym obciążeniu.</w:t>
            </w:r>
          </w:p>
        </w:tc>
      </w:tr>
      <w:tr w:rsidR="00C44F3A" w:rsidRPr="0058208D" w14:paraId="0EDCB0D6" w14:textId="77777777" w:rsidTr="00B40DF8">
        <w:tc>
          <w:tcPr>
            <w:tcW w:w="293" w:type="pct"/>
            <w:shd w:val="clear" w:color="auto" w:fill="auto"/>
            <w:vAlign w:val="center"/>
          </w:tcPr>
          <w:p w14:paraId="0A526E36"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lastRenderedPageBreak/>
              <w:t>3.4.</w:t>
            </w:r>
          </w:p>
        </w:tc>
        <w:tc>
          <w:tcPr>
            <w:tcW w:w="3441" w:type="pct"/>
            <w:shd w:val="clear" w:color="auto" w:fill="auto"/>
          </w:tcPr>
          <w:p w14:paraId="175ABBA0" w14:textId="77777777" w:rsidR="00C44F3A" w:rsidRPr="0058208D" w:rsidRDefault="00C44F3A" w:rsidP="00B40DF8">
            <w:pPr>
              <w:tabs>
                <w:tab w:val="decimal" w:pos="628"/>
                <w:tab w:val="left" w:pos="873"/>
                <w:tab w:val="left" w:pos="6498"/>
                <w:tab w:val="left" w:pos="8514"/>
                <w:tab w:val="left" w:pos="14691"/>
              </w:tabs>
              <w:spacing w:before="60" w:after="60" w:line="240" w:lineRule="auto"/>
              <w:ind w:right="113"/>
              <w:jc w:val="both"/>
              <w:rPr>
                <w:rFonts w:ascii="Times New Roman" w:hAnsi="Times New Roman"/>
              </w:rPr>
            </w:pPr>
            <w:r w:rsidRPr="0058208D">
              <w:rPr>
                <w:rFonts w:ascii="Times New Roman" w:hAnsi="Times New Roman"/>
                <w:b/>
              </w:rPr>
              <w:t>Układ prostowniczy do ładowania akumulatorów</w:t>
            </w:r>
            <w:r w:rsidRPr="0058208D">
              <w:rPr>
                <w:rFonts w:ascii="Times New Roman" w:hAnsi="Times New Roman"/>
              </w:rPr>
              <w:t xml:space="preserve"> z zewnętrznego źródła 230V. System powinien być kompletny, gotowy do ładowania akumulatorów bez użycia zewnętrznych układów prostowniczych. W kabinie kierowcy sygnalizacja wizualna podłączenia instalacji do zewnętrznego źródła. Przewód automatycznie odłącza się w momencie uruchomienia samochodu. Wtyczka do instalacji w komplecie z gniazdem. Długość przewodu min. 4m</w:t>
            </w:r>
          </w:p>
        </w:tc>
      </w:tr>
      <w:tr w:rsidR="00C44F3A" w:rsidRPr="0058208D" w14:paraId="403F315B" w14:textId="77777777" w:rsidTr="00B40DF8">
        <w:tc>
          <w:tcPr>
            <w:tcW w:w="293" w:type="pct"/>
            <w:shd w:val="clear" w:color="auto" w:fill="auto"/>
            <w:vAlign w:val="center"/>
          </w:tcPr>
          <w:p w14:paraId="4378AEB3"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3.5.</w:t>
            </w:r>
          </w:p>
        </w:tc>
        <w:tc>
          <w:tcPr>
            <w:tcW w:w="3441" w:type="pct"/>
            <w:shd w:val="clear" w:color="auto" w:fill="auto"/>
          </w:tcPr>
          <w:p w14:paraId="07D2E245" w14:textId="77777777" w:rsidR="00C44F3A" w:rsidRPr="0058208D" w:rsidRDefault="00C44F3A" w:rsidP="00B40DF8">
            <w:pPr>
              <w:shd w:val="clear" w:color="auto" w:fill="FFFFFF"/>
              <w:spacing w:before="60" w:after="60" w:line="240" w:lineRule="auto"/>
              <w:ind w:right="113"/>
              <w:jc w:val="both"/>
              <w:rPr>
                <w:rFonts w:ascii="Times New Roman" w:hAnsi="Times New Roman"/>
                <w:iCs/>
              </w:rPr>
            </w:pPr>
            <w:r w:rsidRPr="0058208D">
              <w:rPr>
                <w:rFonts w:ascii="Times New Roman" w:hAnsi="Times New Roman"/>
                <w:b/>
                <w:iCs/>
              </w:rPr>
              <w:t>Podest z zasilaniem</w:t>
            </w:r>
            <w:r w:rsidRPr="0058208D">
              <w:rPr>
                <w:rFonts w:ascii="Times New Roman" w:hAnsi="Times New Roman"/>
                <w:iCs/>
              </w:rPr>
              <w:t xml:space="preserve"> do ładowarek radiotelefonów przenośnych, latarek itd. z wyprowadzonym niezależnym zasilaniem 12V min. 10 A, z układem zabezpieczającym, automatycznie odłączającym zasilanie ładowarek  przy napięciu na zaciskach akumulatora poniżej 22,5 V, wraz z układem pomiarowym wskazującym aktualne napięcie na zaciskach akumulatora.</w:t>
            </w:r>
          </w:p>
        </w:tc>
      </w:tr>
      <w:tr w:rsidR="00C44F3A" w:rsidRPr="0058208D" w14:paraId="42801CFD" w14:textId="77777777" w:rsidTr="00B40DF8">
        <w:tc>
          <w:tcPr>
            <w:tcW w:w="293" w:type="pct"/>
            <w:shd w:val="clear" w:color="auto" w:fill="auto"/>
            <w:vAlign w:val="center"/>
          </w:tcPr>
          <w:p w14:paraId="5355440D"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3.6.</w:t>
            </w:r>
          </w:p>
        </w:tc>
        <w:tc>
          <w:tcPr>
            <w:tcW w:w="3441" w:type="pct"/>
            <w:shd w:val="clear" w:color="auto" w:fill="auto"/>
          </w:tcPr>
          <w:p w14:paraId="09209851" w14:textId="77777777" w:rsidR="00C44F3A" w:rsidRPr="0058208D" w:rsidRDefault="00C44F3A" w:rsidP="00B40DF8">
            <w:pPr>
              <w:shd w:val="clear" w:color="auto" w:fill="FFFFFF"/>
              <w:spacing w:before="60" w:after="60" w:line="240" w:lineRule="auto"/>
              <w:ind w:right="113"/>
              <w:jc w:val="both"/>
              <w:rPr>
                <w:rFonts w:ascii="Times New Roman" w:hAnsi="Times New Roman"/>
                <w:iCs/>
              </w:rPr>
            </w:pPr>
            <w:r w:rsidRPr="0058208D">
              <w:rPr>
                <w:rFonts w:ascii="Times New Roman" w:hAnsi="Times New Roman"/>
                <w:b/>
                <w:iCs/>
              </w:rPr>
              <w:t>Oświetlenie zewnętrzne</w:t>
            </w:r>
            <w:r w:rsidRPr="0058208D">
              <w:rPr>
                <w:rFonts w:ascii="Times New Roman" w:hAnsi="Times New Roman"/>
                <w:iCs/>
              </w:rPr>
              <w:t xml:space="preserve"> </w:t>
            </w:r>
            <w:r w:rsidRPr="0058208D">
              <w:rPr>
                <w:rFonts w:ascii="Times New Roman" w:hAnsi="Times New Roman"/>
                <w:iCs/>
                <w:shd w:val="clear" w:color="auto" w:fill="FFFFFF"/>
              </w:rPr>
              <w:t xml:space="preserve">Pojazd powinien posiadać oświetlenie typu LED pola pracy wokół samochodu zapewniające oświetlenie w warunkach słabej widoczności min. 15 luksów w odległości 1 m od pojazdu. Zastosowane lampy muszą </w:t>
            </w:r>
            <w:r w:rsidRPr="0058208D">
              <w:rPr>
                <w:rFonts w:ascii="Times New Roman" w:hAnsi="Times New Roman"/>
                <w:shd w:val="clear" w:color="auto" w:fill="FFFFFF"/>
              </w:rPr>
              <w:t xml:space="preserve">być w standardzie IP 67 oraz zamocowane nad każdą skrytką, </w:t>
            </w:r>
            <w:r w:rsidRPr="0058208D">
              <w:rPr>
                <w:rFonts w:ascii="Times New Roman" w:hAnsi="Times New Roman"/>
                <w:iCs/>
                <w:color w:val="000000"/>
              </w:rPr>
              <w:t>załączanie/wyłączanie z wykorzystaniem wyłącznika krzyżowego zarówno z poziomu kierowcy jak i przedziału autopompy.</w:t>
            </w:r>
          </w:p>
        </w:tc>
      </w:tr>
      <w:tr w:rsidR="00C44F3A" w:rsidRPr="0058208D" w14:paraId="36C1E43C" w14:textId="77777777" w:rsidTr="00B40DF8">
        <w:tc>
          <w:tcPr>
            <w:tcW w:w="293" w:type="pct"/>
            <w:tcBorders>
              <w:bottom w:val="single" w:sz="4" w:space="0" w:color="auto"/>
            </w:tcBorders>
            <w:shd w:val="clear" w:color="auto" w:fill="auto"/>
            <w:vAlign w:val="center"/>
          </w:tcPr>
          <w:p w14:paraId="47E4ED47" w14:textId="77777777" w:rsidR="00C44F3A" w:rsidRPr="0058208D" w:rsidRDefault="00C44F3A" w:rsidP="00B40DF8">
            <w:pPr>
              <w:tabs>
                <w:tab w:val="left" w:pos="48"/>
                <w:tab w:val="left" w:pos="921"/>
                <w:tab w:val="left" w:pos="6513"/>
                <w:tab w:val="left" w:pos="10395"/>
                <w:tab w:val="left" w:pos="14730"/>
              </w:tabs>
              <w:spacing w:before="60" w:after="0" w:line="240" w:lineRule="auto"/>
              <w:jc w:val="center"/>
              <w:rPr>
                <w:rFonts w:ascii="Times New Roman" w:hAnsi="Times New Roman"/>
              </w:rPr>
            </w:pPr>
            <w:r w:rsidRPr="0058208D">
              <w:rPr>
                <w:rFonts w:ascii="Times New Roman" w:hAnsi="Times New Roman"/>
              </w:rPr>
              <w:t>3.7.</w:t>
            </w:r>
          </w:p>
        </w:tc>
        <w:tc>
          <w:tcPr>
            <w:tcW w:w="3441" w:type="pct"/>
            <w:tcBorders>
              <w:bottom w:val="single" w:sz="4" w:space="0" w:color="auto"/>
            </w:tcBorders>
            <w:shd w:val="clear" w:color="auto" w:fill="auto"/>
          </w:tcPr>
          <w:p w14:paraId="346F8EB1" w14:textId="77777777" w:rsidR="00C44F3A" w:rsidRPr="0058208D" w:rsidRDefault="00C44F3A" w:rsidP="00B40DF8">
            <w:pPr>
              <w:tabs>
                <w:tab w:val="decimal" w:pos="628"/>
                <w:tab w:val="left" w:pos="873"/>
                <w:tab w:val="left" w:pos="6498"/>
                <w:tab w:val="left" w:pos="8514"/>
                <w:tab w:val="left" w:pos="14691"/>
              </w:tabs>
              <w:spacing w:before="60" w:after="60" w:line="240" w:lineRule="auto"/>
              <w:ind w:right="113"/>
              <w:jc w:val="both"/>
              <w:rPr>
                <w:rFonts w:ascii="Times New Roman" w:hAnsi="Times New Roman"/>
              </w:rPr>
            </w:pPr>
            <w:r w:rsidRPr="0058208D">
              <w:rPr>
                <w:rFonts w:ascii="Times New Roman" w:hAnsi="Times New Roman"/>
                <w:b/>
              </w:rPr>
              <w:t>Oświetlenie wewnętrzne</w:t>
            </w:r>
            <w:r w:rsidRPr="0058208D">
              <w:rPr>
                <w:rFonts w:ascii="Times New Roman" w:hAnsi="Times New Roman"/>
              </w:rPr>
              <w:t xml:space="preserve">: Skrytki na sprzęt, przedział autopompy muszą być wyposażone w oświetlenie wewnętrzne włączane automatycznie po otwarciu skrytki. Główny wyłącznik oświetlenia skrytek powinien być zainstalowany w kabinie kierowcy oraz przedziale autopompy. Ww. oświetlenie wykonane w technologii pasków LED zamocowanych wzdłuż prowadnicy żaluzji, </w:t>
            </w:r>
            <w:r w:rsidRPr="0058208D">
              <w:rPr>
                <w:rFonts w:ascii="Times New Roman" w:hAnsi="Times New Roman"/>
                <w:iCs/>
                <w:color w:val="000000"/>
              </w:rPr>
              <w:t>załączanie/wyłączanie z wykorzystaniem wyłącznika krzyżowego zarówno z poziomu kierowcy jak i przedziału autopompy.</w:t>
            </w:r>
          </w:p>
        </w:tc>
      </w:tr>
      <w:tr w:rsidR="00C44F3A" w:rsidRPr="0058208D" w14:paraId="6BB049D7" w14:textId="77777777" w:rsidTr="00B40DF8">
        <w:trPr>
          <w:trHeight w:val="397"/>
        </w:trPr>
        <w:tc>
          <w:tcPr>
            <w:tcW w:w="293" w:type="pct"/>
            <w:shd w:val="clear" w:color="auto" w:fill="EAF1DD"/>
            <w:vAlign w:val="center"/>
          </w:tcPr>
          <w:p w14:paraId="475D93A9" w14:textId="77777777" w:rsidR="00C44F3A" w:rsidRPr="0058208D" w:rsidRDefault="00C44F3A" w:rsidP="00B40DF8">
            <w:pPr>
              <w:tabs>
                <w:tab w:val="center" w:pos="451"/>
                <w:tab w:val="left" w:pos="921"/>
                <w:tab w:val="left" w:pos="6499"/>
                <w:tab w:val="left" w:pos="8534"/>
                <w:tab w:val="left" w:pos="14706"/>
              </w:tabs>
              <w:spacing w:before="60" w:after="60" w:line="240" w:lineRule="auto"/>
              <w:jc w:val="center"/>
              <w:rPr>
                <w:rFonts w:ascii="Times New Roman" w:hAnsi="Times New Roman"/>
                <w:b/>
              </w:rPr>
            </w:pPr>
            <w:r w:rsidRPr="0058208D">
              <w:rPr>
                <w:rFonts w:ascii="Times New Roman" w:hAnsi="Times New Roman"/>
                <w:b/>
              </w:rPr>
              <w:t>4.</w:t>
            </w:r>
          </w:p>
        </w:tc>
        <w:tc>
          <w:tcPr>
            <w:tcW w:w="3441" w:type="pct"/>
            <w:shd w:val="clear" w:color="auto" w:fill="EAF1DD"/>
            <w:vAlign w:val="center"/>
          </w:tcPr>
          <w:p w14:paraId="6BF68745" w14:textId="77777777" w:rsidR="00C44F3A" w:rsidRPr="0058208D" w:rsidRDefault="00C44F3A" w:rsidP="00B40DF8">
            <w:pPr>
              <w:tabs>
                <w:tab w:val="center" w:pos="451"/>
                <w:tab w:val="left" w:pos="907"/>
                <w:tab w:val="left" w:pos="6499"/>
                <w:tab w:val="left" w:pos="8534"/>
                <w:tab w:val="left" w:pos="14706"/>
              </w:tabs>
              <w:spacing w:before="60" w:after="60" w:line="240" w:lineRule="auto"/>
              <w:ind w:right="113"/>
              <w:rPr>
                <w:rFonts w:ascii="Times New Roman" w:hAnsi="Times New Roman"/>
                <w:b/>
              </w:rPr>
            </w:pPr>
            <w:r w:rsidRPr="0058208D">
              <w:rPr>
                <w:rFonts w:ascii="Times New Roman" w:hAnsi="Times New Roman"/>
                <w:b/>
              </w:rPr>
              <w:t>Zabudowa pożarnicza</w:t>
            </w:r>
          </w:p>
        </w:tc>
      </w:tr>
      <w:tr w:rsidR="00C44F3A" w:rsidRPr="0058208D" w14:paraId="335F369C" w14:textId="77777777" w:rsidTr="00B40DF8">
        <w:trPr>
          <w:trHeight w:val="442"/>
        </w:trPr>
        <w:tc>
          <w:tcPr>
            <w:tcW w:w="293" w:type="pct"/>
            <w:shd w:val="clear" w:color="auto" w:fill="auto"/>
            <w:vAlign w:val="center"/>
          </w:tcPr>
          <w:p w14:paraId="650DACF9" w14:textId="77777777" w:rsidR="00C44F3A" w:rsidRPr="0058208D" w:rsidRDefault="00C44F3A" w:rsidP="00B40DF8">
            <w:pPr>
              <w:tabs>
                <w:tab w:val="center" w:pos="451"/>
                <w:tab w:val="left" w:pos="921"/>
                <w:tab w:val="left" w:pos="6499"/>
                <w:tab w:val="left" w:pos="8534"/>
                <w:tab w:val="left" w:pos="14706"/>
              </w:tabs>
              <w:spacing w:before="60" w:after="60" w:line="240" w:lineRule="auto"/>
              <w:jc w:val="center"/>
              <w:rPr>
                <w:rFonts w:ascii="Times New Roman" w:hAnsi="Times New Roman"/>
              </w:rPr>
            </w:pPr>
            <w:r w:rsidRPr="0058208D">
              <w:rPr>
                <w:rFonts w:ascii="Times New Roman" w:hAnsi="Times New Roman"/>
              </w:rPr>
              <w:t>4.1.</w:t>
            </w:r>
          </w:p>
        </w:tc>
        <w:tc>
          <w:tcPr>
            <w:tcW w:w="3441" w:type="pct"/>
            <w:shd w:val="clear" w:color="auto" w:fill="auto"/>
          </w:tcPr>
          <w:p w14:paraId="58B1ADA3"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Times New Roman" w:hAnsi="Times New Roman"/>
                <w:b/>
                <w:iCs/>
              </w:rPr>
              <w:t>Rama pośrednia</w:t>
            </w:r>
            <w:r w:rsidRPr="0058208D">
              <w:rPr>
                <w:rFonts w:ascii="Times New Roman" w:hAnsi="Times New Roman"/>
                <w:iCs/>
              </w:rPr>
              <w:t xml:space="preserve"> spawana, zabezpieczona antykorozyjnie poprzez proces galwanizacji, wyposażona w zintegrowane mocowanie autopompy, elastycznie mocowana w przedniej części do ramy głównej.</w:t>
            </w:r>
          </w:p>
        </w:tc>
      </w:tr>
      <w:tr w:rsidR="00C44F3A" w:rsidRPr="0058208D" w14:paraId="1C5818E9" w14:textId="77777777" w:rsidTr="00B40DF8">
        <w:trPr>
          <w:trHeight w:val="442"/>
        </w:trPr>
        <w:tc>
          <w:tcPr>
            <w:tcW w:w="293" w:type="pct"/>
            <w:shd w:val="clear" w:color="auto" w:fill="auto"/>
            <w:vAlign w:val="center"/>
          </w:tcPr>
          <w:p w14:paraId="66BEC3D4" w14:textId="77777777" w:rsidR="00C44F3A" w:rsidRPr="0058208D" w:rsidRDefault="00C44F3A" w:rsidP="00B40DF8">
            <w:pPr>
              <w:tabs>
                <w:tab w:val="center" w:pos="451"/>
                <w:tab w:val="left" w:pos="921"/>
                <w:tab w:val="left" w:pos="6499"/>
                <w:tab w:val="left" w:pos="8534"/>
                <w:tab w:val="left" w:pos="14706"/>
              </w:tabs>
              <w:spacing w:before="60" w:after="60" w:line="240" w:lineRule="auto"/>
              <w:jc w:val="center"/>
              <w:rPr>
                <w:rFonts w:ascii="Times New Roman" w:hAnsi="Times New Roman"/>
              </w:rPr>
            </w:pPr>
            <w:r w:rsidRPr="0058208D">
              <w:rPr>
                <w:rFonts w:ascii="Times New Roman" w:hAnsi="Times New Roman"/>
              </w:rPr>
              <w:t>4.2.</w:t>
            </w:r>
          </w:p>
        </w:tc>
        <w:tc>
          <w:tcPr>
            <w:tcW w:w="3441" w:type="pct"/>
            <w:shd w:val="clear" w:color="auto" w:fill="auto"/>
          </w:tcPr>
          <w:p w14:paraId="3F6B8EF5"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Times New Roman" w:hAnsi="Times New Roman"/>
                <w:b/>
              </w:rPr>
              <w:t>Zabudowa samonośna</w:t>
            </w:r>
            <w:r w:rsidRPr="0058208D">
              <w:rPr>
                <w:rFonts w:ascii="Times New Roman" w:hAnsi="Times New Roman"/>
              </w:rPr>
              <w:t xml:space="preserve"> wykonana w technologii spawanej, w całości wykonana z aluminium (szkielet) z poszyciem z tego samego materiału. Wewnętrza część zabudowy wykończona blachą aluminiową anodowaną, a zewnętrzne poszycie blachą lakierowaną. Zabudowa powinna być zamontowana na </w:t>
            </w:r>
            <w:r w:rsidRPr="0058208D">
              <w:rPr>
                <w:rFonts w:ascii="Times New Roman" w:hAnsi="Times New Roman"/>
                <w:iCs/>
              </w:rPr>
              <w:t xml:space="preserve">ramie pośredniej, wyposażonej w amortyzujące elementy metalowo-gumowe. </w:t>
            </w:r>
          </w:p>
        </w:tc>
      </w:tr>
      <w:tr w:rsidR="00C44F3A" w:rsidRPr="0058208D" w14:paraId="00D4782F" w14:textId="77777777" w:rsidTr="00B40DF8">
        <w:tc>
          <w:tcPr>
            <w:tcW w:w="293" w:type="pct"/>
            <w:shd w:val="clear" w:color="auto" w:fill="auto"/>
            <w:vAlign w:val="center"/>
          </w:tcPr>
          <w:p w14:paraId="7AC05631" w14:textId="77777777" w:rsidR="00C44F3A" w:rsidRPr="0058208D" w:rsidRDefault="00C44F3A" w:rsidP="00B40DF8">
            <w:pPr>
              <w:tabs>
                <w:tab w:val="center" w:pos="451"/>
                <w:tab w:val="left" w:pos="907"/>
                <w:tab w:val="left" w:pos="6499"/>
                <w:tab w:val="left" w:pos="8534"/>
                <w:tab w:val="left" w:pos="14706"/>
              </w:tabs>
              <w:spacing w:before="60" w:after="60" w:line="240" w:lineRule="auto"/>
              <w:jc w:val="center"/>
              <w:rPr>
                <w:rFonts w:ascii="Times New Roman" w:hAnsi="Times New Roman"/>
              </w:rPr>
            </w:pPr>
            <w:r w:rsidRPr="0058208D">
              <w:rPr>
                <w:rFonts w:ascii="Times New Roman" w:hAnsi="Times New Roman"/>
              </w:rPr>
              <w:t>4.3.</w:t>
            </w:r>
          </w:p>
        </w:tc>
        <w:tc>
          <w:tcPr>
            <w:tcW w:w="3441" w:type="pct"/>
            <w:shd w:val="clear" w:color="auto" w:fill="auto"/>
          </w:tcPr>
          <w:p w14:paraId="3FB794CE"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Times New Roman" w:hAnsi="Times New Roman"/>
                <w:b/>
                <w:iCs/>
              </w:rPr>
              <w:t>Dach zabudowy</w:t>
            </w:r>
            <w:r w:rsidRPr="0058208D">
              <w:rPr>
                <w:rFonts w:ascii="Times New Roman" w:hAnsi="Times New Roman"/>
                <w:iCs/>
              </w:rPr>
              <w:t xml:space="preserve"> w formie podestu roboczego w wykonaniu antypoślizgowym z blachy ryflowanej, dodatkowo na dachu pojazdu jedna długa skrzynia wykonana z materiałów odpornych na korozję, szczelnie zamykana (do przewożenia m.in. łopat, wideł). Konstrukcja dachu zabudowy z wyznaczonymi ścieżkami komunikacyjnymi. </w:t>
            </w:r>
          </w:p>
        </w:tc>
      </w:tr>
      <w:tr w:rsidR="00C44F3A" w:rsidRPr="0058208D" w14:paraId="746F126D" w14:textId="77777777" w:rsidTr="00B40DF8">
        <w:tc>
          <w:tcPr>
            <w:tcW w:w="293" w:type="pct"/>
            <w:shd w:val="clear" w:color="auto" w:fill="auto"/>
            <w:vAlign w:val="center"/>
          </w:tcPr>
          <w:p w14:paraId="72135247" w14:textId="77777777" w:rsidR="00C44F3A" w:rsidRPr="0058208D" w:rsidRDefault="00C44F3A" w:rsidP="00B40DF8">
            <w:pPr>
              <w:tabs>
                <w:tab w:val="center" w:pos="451"/>
                <w:tab w:val="left" w:pos="907"/>
                <w:tab w:val="left" w:pos="6499"/>
                <w:tab w:val="left" w:pos="8534"/>
                <w:tab w:val="left" w:pos="14706"/>
              </w:tabs>
              <w:spacing w:before="60" w:after="60" w:line="240" w:lineRule="auto"/>
              <w:jc w:val="center"/>
              <w:rPr>
                <w:rFonts w:ascii="Times New Roman" w:hAnsi="Times New Roman"/>
              </w:rPr>
            </w:pPr>
            <w:r w:rsidRPr="0058208D">
              <w:rPr>
                <w:rFonts w:ascii="Times New Roman" w:hAnsi="Times New Roman"/>
              </w:rPr>
              <w:t>4.4.</w:t>
            </w:r>
          </w:p>
        </w:tc>
        <w:tc>
          <w:tcPr>
            <w:tcW w:w="3441" w:type="pct"/>
            <w:shd w:val="clear" w:color="auto" w:fill="auto"/>
          </w:tcPr>
          <w:p w14:paraId="6A485844"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Times New Roman" w:hAnsi="Times New Roman"/>
                <w:b/>
                <w:iCs/>
              </w:rPr>
              <w:t>Aluminiowa drabina</w:t>
            </w:r>
            <w:r w:rsidRPr="0058208D">
              <w:rPr>
                <w:rFonts w:ascii="Times New Roman" w:hAnsi="Times New Roman"/>
                <w:iCs/>
              </w:rPr>
              <w:t xml:space="preserve"> </w:t>
            </w:r>
            <w:r w:rsidRPr="0058208D">
              <w:rPr>
                <w:rFonts w:ascii="Times New Roman" w:hAnsi="Times New Roman"/>
                <w:b/>
                <w:iCs/>
              </w:rPr>
              <w:t>wejścia na dach</w:t>
            </w:r>
            <w:r w:rsidRPr="0058208D">
              <w:rPr>
                <w:rFonts w:ascii="Times New Roman" w:hAnsi="Times New Roman"/>
                <w:iCs/>
              </w:rPr>
              <w:t xml:space="preserve"> umieszczona na tylnej ścianie zabudowy po prawej stronie (od strony chodnika) umożliwiająca bezpieczne wejście na dach. Stopnie w wykonaniu antypoślizgowym. Górna część drabinki wyposażona w uchwyty ułatwiające wchodzenie oraz pełen stopień z blachy ryflowanej.</w:t>
            </w:r>
          </w:p>
        </w:tc>
      </w:tr>
      <w:tr w:rsidR="00C44F3A" w:rsidRPr="0058208D" w14:paraId="519A7D30" w14:textId="77777777" w:rsidTr="00B40DF8">
        <w:tc>
          <w:tcPr>
            <w:tcW w:w="293" w:type="pct"/>
            <w:shd w:val="clear" w:color="auto" w:fill="auto"/>
            <w:vAlign w:val="center"/>
          </w:tcPr>
          <w:p w14:paraId="6422C4C0" w14:textId="77777777" w:rsidR="00C44F3A" w:rsidRPr="0058208D" w:rsidRDefault="00C44F3A" w:rsidP="00B40DF8">
            <w:pPr>
              <w:tabs>
                <w:tab w:val="center" w:pos="451"/>
                <w:tab w:val="left" w:pos="907"/>
                <w:tab w:val="left" w:pos="6499"/>
                <w:tab w:val="left" w:pos="8534"/>
                <w:tab w:val="left" w:pos="14706"/>
              </w:tabs>
              <w:spacing w:before="60" w:after="60" w:line="240" w:lineRule="auto"/>
              <w:jc w:val="center"/>
              <w:rPr>
                <w:rFonts w:ascii="Times New Roman" w:hAnsi="Times New Roman"/>
              </w:rPr>
            </w:pPr>
            <w:r w:rsidRPr="0058208D">
              <w:rPr>
                <w:rFonts w:ascii="Times New Roman" w:hAnsi="Times New Roman"/>
              </w:rPr>
              <w:t>4.5.</w:t>
            </w:r>
          </w:p>
        </w:tc>
        <w:tc>
          <w:tcPr>
            <w:tcW w:w="3441" w:type="pct"/>
            <w:shd w:val="clear" w:color="auto" w:fill="auto"/>
          </w:tcPr>
          <w:p w14:paraId="24E2DBFC" w14:textId="77777777" w:rsidR="00C44F3A" w:rsidRPr="0058208D" w:rsidRDefault="00C44F3A" w:rsidP="00B40DF8">
            <w:pPr>
              <w:shd w:val="clear" w:color="auto" w:fill="FFFFFF"/>
              <w:spacing w:before="60" w:after="0" w:line="240" w:lineRule="auto"/>
              <w:ind w:right="113"/>
              <w:jc w:val="both"/>
              <w:rPr>
                <w:rFonts w:ascii="Times New Roman" w:hAnsi="Times New Roman"/>
                <w:iCs/>
              </w:rPr>
            </w:pPr>
            <w:r w:rsidRPr="0058208D">
              <w:rPr>
                <w:rFonts w:ascii="Times New Roman" w:hAnsi="Times New Roman"/>
                <w:b/>
                <w:iCs/>
              </w:rPr>
              <w:t>Podesty robocze</w:t>
            </w:r>
            <w:r w:rsidRPr="0058208D">
              <w:rPr>
                <w:rFonts w:ascii="Times New Roman" w:hAnsi="Times New Roman"/>
                <w:iCs/>
              </w:rPr>
              <w:t xml:space="preserve"> wzdłuż zabudowy</w:t>
            </w:r>
            <w:r w:rsidRPr="0058208D">
              <w:rPr>
                <w:rFonts w:ascii="Times New Roman" w:hAnsi="Times New Roman"/>
                <w:iCs/>
                <w:shd w:val="clear" w:color="auto" w:fill="FFFFFF"/>
              </w:rPr>
              <w:t xml:space="preserve">, </w:t>
            </w:r>
            <w:r w:rsidRPr="0058208D">
              <w:rPr>
                <w:rFonts w:ascii="Times New Roman" w:hAnsi="Times New Roman"/>
                <w:shd w:val="clear" w:color="auto" w:fill="FFFFFF"/>
              </w:rPr>
              <w:t>muszą być wytrzymałe na obciążenie min. 280 kg (pod przednimi i środkowymi skrytkami), oraz min. 180 kg (pod tylnymi),</w:t>
            </w:r>
            <w:r w:rsidRPr="0058208D">
              <w:rPr>
                <w:rFonts w:ascii="Times New Roman" w:hAnsi="Times New Roman"/>
                <w:iCs/>
              </w:rPr>
              <w:t xml:space="preserve"> wykonane z powierzchnią antypoślizgową w formie blachy ryflowanej.</w:t>
            </w:r>
          </w:p>
          <w:p w14:paraId="2E1E0B0B" w14:textId="77777777" w:rsidR="00C44F3A" w:rsidRPr="0058208D" w:rsidRDefault="00C44F3A" w:rsidP="00B40DF8">
            <w:pPr>
              <w:shd w:val="clear" w:color="auto" w:fill="FFFFFF"/>
              <w:spacing w:before="60" w:after="60" w:line="240" w:lineRule="auto"/>
              <w:ind w:right="113"/>
              <w:jc w:val="both"/>
              <w:rPr>
                <w:rFonts w:ascii="Times New Roman" w:hAnsi="Times New Roman"/>
                <w:iCs/>
              </w:rPr>
            </w:pPr>
            <w:r w:rsidRPr="0058208D">
              <w:rPr>
                <w:rFonts w:ascii="Times New Roman" w:hAnsi="Times New Roman"/>
                <w:iCs/>
              </w:rPr>
              <w:t xml:space="preserve">Nadkole w postaci uchylanego podestu. Podesty robocze o głębokości użytkowej min. 430 mm zabezpieczone przed otwarciem za pomocą żaluzji. </w:t>
            </w:r>
          </w:p>
        </w:tc>
      </w:tr>
      <w:tr w:rsidR="00C44F3A" w:rsidRPr="0058208D" w14:paraId="6B1C0151" w14:textId="77777777" w:rsidTr="00B40DF8">
        <w:tc>
          <w:tcPr>
            <w:tcW w:w="293" w:type="pct"/>
            <w:shd w:val="clear" w:color="auto" w:fill="auto"/>
            <w:vAlign w:val="center"/>
          </w:tcPr>
          <w:p w14:paraId="2EC16C43" w14:textId="77777777" w:rsidR="00C44F3A" w:rsidRPr="0058208D" w:rsidRDefault="00C44F3A" w:rsidP="00B40DF8">
            <w:pPr>
              <w:tabs>
                <w:tab w:val="center" w:pos="451"/>
                <w:tab w:val="left" w:pos="907"/>
                <w:tab w:val="left" w:pos="6499"/>
                <w:tab w:val="left" w:pos="8534"/>
                <w:tab w:val="left" w:pos="14706"/>
              </w:tabs>
              <w:spacing w:before="60" w:after="60" w:line="240" w:lineRule="auto"/>
              <w:jc w:val="center"/>
              <w:rPr>
                <w:rFonts w:ascii="Times New Roman" w:hAnsi="Times New Roman"/>
              </w:rPr>
            </w:pPr>
            <w:r w:rsidRPr="0058208D">
              <w:rPr>
                <w:rFonts w:ascii="Times New Roman" w:hAnsi="Times New Roman"/>
              </w:rPr>
              <w:t>4.6.</w:t>
            </w:r>
          </w:p>
        </w:tc>
        <w:tc>
          <w:tcPr>
            <w:tcW w:w="3441" w:type="pct"/>
            <w:shd w:val="clear" w:color="auto" w:fill="auto"/>
          </w:tcPr>
          <w:p w14:paraId="4D63074D" w14:textId="77777777" w:rsidR="00C44F3A" w:rsidRPr="0058208D" w:rsidRDefault="00C44F3A" w:rsidP="00B40DF8">
            <w:pPr>
              <w:shd w:val="clear" w:color="auto" w:fill="FFFFFF"/>
              <w:spacing w:before="60" w:after="60" w:line="240" w:lineRule="auto"/>
              <w:ind w:right="113"/>
              <w:jc w:val="both"/>
              <w:rPr>
                <w:rFonts w:ascii="Times New Roman" w:hAnsi="Times New Roman"/>
                <w:iCs/>
              </w:rPr>
            </w:pPr>
            <w:r w:rsidRPr="0058208D">
              <w:rPr>
                <w:rFonts w:ascii="Times New Roman" w:hAnsi="Times New Roman"/>
                <w:b/>
                <w:iCs/>
              </w:rPr>
              <w:t>Boczne skrytki</w:t>
            </w:r>
            <w:r w:rsidRPr="0058208D">
              <w:rPr>
                <w:rFonts w:ascii="Times New Roman" w:hAnsi="Times New Roman"/>
                <w:iCs/>
              </w:rPr>
              <w:t xml:space="preserve"> w układzie 3+3 zamykane żaluzjami bryzo- i pyłoszczelnymi wspomaganymi systemem sprężynowym wykonane z materiałów odpornych na korozję, wyposażone w zamki zamykane na klucz, jeden klucz powinien pasować do wszystkich zamków. Zamknięcia żaluzji typu rurkowego (bar-lock), wyposażone w taśmy ułatwiające zamykanie. </w:t>
            </w:r>
          </w:p>
        </w:tc>
      </w:tr>
      <w:tr w:rsidR="00C44F3A" w:rsidRPr="0058208D" w14:paraId="045FA79F" w14:textId="77777777" w:rsidTr="00B40DF8">
        <w:tc>
          <w:tcPr>
            <w:tcW w:w="293" w:type="pct"/>
            <w:shd w:val="clear" w:color="auto" w:fill="auto"/>
            <w:vAlign w:val="center"/>
          </w:tcPr>
          <w:p w14:paraId="2C6B734B" w14:textId="77777777" w:rsidR="00C44F3A" w:rsidRPr="0058208D" w:rsidRDefault="00C44F3A" w:rsidP="00B40DF8">
            <w:pPr>
              <w:tabs>
                <w:tab w:val="center" w:pos="451"/>
                <w:tab w:val="left" w:pos="907"/>
                <w:tab w:val="left" w:pos="6499"/>
                <w:tab w:val="left" w:pos="8534"/>
                <w:tab w:val="left" w:pos="14706"/>
              </w:tabs>
              <w:spacing w:before="60" w:after="60" w:line="240" w:lineRule="auto"/>
              <w:jc w:val="center"/>
              <w:rPr>
                <w:rFonts w:ascii="Times New Roman" w:hAnsi="Times New Roman"/>
              </w:rPr>
            </w:pPr>
            <w:r w:rsidRPr="0058208D">
              <w:rPr>
                <w:rFonts w:ascii="Times New Roman" w:hAnsi="Times New Roman"/>
              </w:rPr>
              <w:t>4.7.</w:t>
            </w:r>
          </w:p>
        </w:tc>
        <w:tc>
          <w:tcPr>
            <w:tcW w:w="3441" w:type="pct"/>
            <w:shd w:val="clear" w:color="auto" w:fill="auto"/>
          </w:tcPr>
          <w:p w14:paraId="3132C942" w14:textId="77777777" w:rsidR="00C44F3A" w:rsidRPr="0058208D" w:rsidRDefault="00C44F3A" w:rsidP="00B40DF8">
            <w:pPr>
              <w:spacing w:before="60" w:after="60" w:line="240" w:lineRule="auto"/>
              <w:ind w:right="113"/>
              <w:jc w:val="both"/>
              <w:rPr>
                <w:rFonts w:ascii="Times New Roman" w:hAnsi="Times New Roman"/>
              </w:rPr>
            </w:pPr>
            <w:r w:rsidRPr="0058208D">
              <w:rPr>
                <w:rFonts w:ascii="Times New Roman" w:hAnsi="Times New Roman"/>
                <w:b/>
              </w:rPr>
              <w:t>Aranżacja skrytek</w:t>
            </w:r>
            <w:r w:rsidRPr="0058208D">
              <w:rPr>
                <w:rFonts w:ascii="Times New Roman" w:hAnsi="Times New Roman"/>
              </w:rPr>
              <w:t xml:space="preserve"> powinna być wykonana w sposób ergonomiczny umożliwiający jego późniejszą modyfikację przez użytkownika końcowego. </w:t>
            </w:r>
            <w:r w:rsidRPr="0058208D">
              <w:rPr>
                <w:rFonts w:ascii="Times New Roman" w:hAnsi="Times New Roman"/>
                <w:iCs/>
              </w:rPr>
              <w:t>Zastosowane p</w:t>
            </w:r>
            <w:r w:rsidRPr="0058208D">
              <w:rPr>
                <w:rFonts w:ascii="Times New Roman" w:hAnsi="Times New Roman"/>
              </w:rPr>
              <w:t xml:space="preserve">ółki sprzętowe wykonane z aluminium, </w:t>
            </w:r>
            <w:r w:rsidRPr="0058208D">
              <w:rPr>
                <w:rFonts w:ascii="Times New Roman" w:hAnsi="Times New Roman"/>
              </w:rPr>
              <w:lastRenderedPageBreak/>
              <w:t xml:space="preserve">z możliwością regulacji wysokości półek. </w:t>
            </w:r>
            <w:r w:rsidRPr="0058208D">
              <w:rPr>
                <w:rFonts w:ascii="Times New Roman" w:hAnsi="Times New Roman"/>
                <w:iCs/>
              </w:rPr>
              <w:t xml:space="preserve">Głębokość każdej skrytki nie powinna być mniejsza niż 550 mm. </w:t>
            </w:r>
            <w:r w:rsidRPr="0058208D">
              <w:rPr>
                <w:rFonts w:ascii="Times New Roman" w:hAnsi="Times New Roman"/>
              </w:rPr>
              <w:t xml:space="preserve">Maksymalna wysokość górnej krawędzi najwyższej półki w położeniu roboczym (po wysunięciu lub rozłożeniu) szuflady nie wyżej niż 1850 mm od poziomu terenu. </w:t>
            </w:r>
          </w:p>
        </w:tc>
      </w:tr>
      <w:tr w:rsidR="00C44F3A" w:rsidRPr="0058208D" w14:paraId="6D4C9813" w14:textId="77777777" w:rsidTr="00B40DF8">
        <w:tc>
          <w:tcPr>
            <w:tcW w:w="293" w:type="pct"/>
            <w:shd w:val="clear" w:color="auto" w:fill="auto"/>
            <w:vAlign w:val="center"/>
          </w:tcPr>
          <w:p w14:paraId="64AE2C8A" w14:textId="77777777" w:rsidR="00C44F3A" w:rsidRPr="0058208D" w:rsidRDefault="00C44F3A" w:rsidP="00B40DF8">
            <w:pPr>
              <w:tabs>
                <w:tab w:val="center" w:pos="451"/>
                <w:tab w:val="left" w:pos="907"/>
                <w:tab w:val="left" w:pos="6499"/>
                <w:tab w:val="left" w:pos="8534"/>
                <w:tab w:val="left" w:pos="14706"/>
              </w:tabs>
              <w:spacing w:before="60" w:after="60" w:line="240" w:lineRule="auto"/>
              <w:jc w:val="center"/>
              <w:rPr>
                <w:rFonts w:ascii="Times New Roman" w:hAnsi="Times New Roman"/>
              </w:rPr>
            </w:pPr>
            <w:r w:rsidRPr="0058208D">
              <w:rPr>
                <w:rFonts w:ascii="Times New Roman" w:hAnsi="Times New Roman"/>
              </w:rPr>
              <w:lastRenderedPageBreak/>
              <w:t>4.8.</w:t>
            </w:r>
          </w:p>
        </w:tc>
        <w:tc>
          <w:tcPr>
            <w:tcW w:w="3441" w:type="pct"/>
            <w:shd w:val="clear" w:color="auto" w:fill="auto"/>
          </w:tcPr>
          <w:p w14:paraId="08EFA9AA" w14:textId="77777777" w:rsidR="00C44F3A" w:rsidRPr="0058208D" w:rsidRDefault="00C44F3A" w:rsidP="00B40DF8">
            <w:pPr>
              <w:shd w:val="clear" w:color="auto" w:fill="FFFFFF"/>
              <w:spacing w:before="60" w:after="60" w:line="240" w:lineRule="auto"/>
              <w:ind w:right="113"/>
              <w:jc w:val="both"/>
              <w:rPr>
                <w:rFonts w:ascii="Times New Roman" w:hAnsi="Times New Roman"/>
                <w:iCs/>
              </w:rPr>
            </w:pPr>
            <w:r w:rsidRPr="0058208D">
              <w:rPr>
                <w:rFonts w:ascii="Times New Roman" w:hAnsi="Times New Roman"/>
                <w:b/>
                <w:iCs/>
              </w:rPr>
              <w:t>Przedział sprzętowy za kabiną pojazdu</w:t>
            </w:r>
            <w:r w:rsidRPr="0058208D">
              <w:rPr>
                <w:rFonts w:ascii="Times New Roman" w:hAnsi="Times New Roman"/>
                <w:iCs/>
              </w:rPr>
              <w:t xml:space="preserve">, dostępny od strony kierowcy z miejscem na deskę ortopedyczną oraz w pionowy panel na sprzęt burzący. </w:t>
            </w:r>
          </w:p>
        </w:tc>
      </w:tr>
      <w:tr w:rsidR="00C44F3A" w:rsidRPr="0058208D" w14:paraId="4DC24042" w14:textId="77777777" w:rsidTr="00B40DF8">
        <w:tc>
          <w:tcPr>
            <w:tcW w:w="293" w:type="pct"/>
            <w:shd w:val="clear" w:color="auto" w:fill="auto"/>
            <w:vAlign w:val="center"/>
          </w:tcPr>
          <w:p w14:paraId="2E730F62" w14:textId="77777777" w:rsidR="00C44F3A" w:rsidRPr="0058208D" w:rsidRDefault="00C44F3A" w:rsidP="00B40DF8">
            <w:pPr>
              <w:tabs>
                <w:tab w:val="center" w:pos="451"/>
                <w:tab w:val="left" w:pos="907"/>
                <w:tab w:val="left" w:pos="6499"/>
                <w:tab w:val="left" w:pos="8534"/>
                <w:tab w:val="left" w:pos="14706"/>
              </w:tabs>
              <w:spacing w:before="60" w:after="0" w:line="240" w:lineRule="auto"/>
              <w:jc w:val="center"/>
              <w:rPr>
                <w:rFonts w:ascii="Times New Roman" w:hAnsi="Times New Roman"/>
              </w:rPr>
            </w:pPr>
            <w:r w:rsidRPr="0058208D">
              <w:rPr>
                <w:rFonts w:ascii="Times New Roman" w:hAnsi="Times New Roman"/>
              </w:rPr>
              <w:t>4.9.</w:t>
            </w:r>
          </w:p>
        </w:tc>
        <w:tc>
          <w:tcPr>
            <w:tcW w:w="3441" w:type="pct"/>
            <w:shd w:val="clear" w:color="auto" w:fill="auto"/>
          </w:tcPr>
          <w:p w14:paraId="0F21ED75" w14:textId="77777777" w:rsidR="00C44F3A" w:rsidRPr="0058208D" w:rsidRDefault="00C44F3A" w:rsidP="00B40DF8">
            <w:p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 xml:space="preserve">Zabudowa wyposażona w trzy </w:t>
            </w:r>
            <w:r w:rsidRPr="0058208D">
              <w:rPr>
                <w:rFonts w:ascii="Times New Roman" w:hAnsi="Times New Roman"/>
                <w:b/>
                <w:iCs/>
              </w:rPr>
              <w:t>szuflady-tace</w:t>
            </w:r>
            <w:r w:rsidRPr="0058208D">
              <w:rPr>
                <w:rFonts w:ascii="Times New Roman" w:hAnsi="Times New Roman"/>
                <w:iCs/>
              </w:rPr>
              <w:t xml:space="preserve"> wysuwane przeznaczone do transportu:</w:t>
            </w:r>
          </w:p>
          <w:p w14:paraId="239F6697" w14:textId="77777777" w:rsidR="00C44F3A" w:rsidRPr="0058208D" w:rsidRDefault="00C44F3A" w:rsidP="00B40DF8">
            <w:pPr>
              <w:numPr>
                <w:ilvl w:val="0"/>
                <w:numId w:val="2"/>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średniego zestawu narzędzi hydraulicznych (szuflada o konstrukcji  90% szerokości skrytki),</w:t>
            </w:r>
          </w:p>
          <w:p w14:paraId="352F7477" w14:textId="77777777" w:rsidR="00C44F3A" w:rsidRPr="0058208D" w:rsidRDefault="00C44F3A" w:rsidP="00B40DF8">
            <w:pPr>
              <w:numPr>
                <w:ilvl w:val="0"/>
                <w:numId w:val="2"/>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motopompy,</w:t>
            </w:r>
          </w:p>
          <w:p w14:paraId="7893C940" w14:textId="77777777" w:rsidR="00C44F3A" w:rsidRPr="0058208D" w:rsidRDefault="00C44F3A" w:rsidP="00B40DF8">
            <w:pPr>
              <w:numPr>
                <w:ilvl w:val="0"/>
                <w:numId w:val="2"/>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agregatu prądotwórczego lub wentylatora oddymiającego.</w:t>
            </w:r>
          </w:p>
          <w:p w14:paraId="589C9C27" w14:textId="77777777" w:rsidR="00C44F3A" w:rsidRPr="0058208D" w:rsidRDefault="00C44F3A" w:rsidP="00B40DF8">
            <w:p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Szuflady i wysuwane tace muszą się automatycznie blokować w pozycji zamkniętej i całkowicie otwartej oraz posiadać zabezpieczenie przed całkowitym wyciągnięciem (wypadnięciem z prowadnic)</w:t>
            </w:r>
            <w:r w:rsidRPr="0058208D">
              <w:rPr>
                <w:rFonts w:ascii="Times New Roman" w:hAnsi="Times New Roman"/>
              </w:rPr>
              <w:t xml:space="preserve">. </w:t>
            </w:r>
            <w:r w:rsidRPr="0058208D">
              <w:rPr>
                <w:rFonts w:ascii="Times New Roman" w:hAnsi="Times New Roman"/>
                <w:iCs/>
              </w:rPr>
              <w:t xml:space="preserve">Uchwyty, klamki wszystkich urządzeń samochodu, drzwi żaluzjowych, szuflad, tac, muszą być tak skonstruowane, aby umożliwiały ich obsługę w rękawicach. </w:t>
            </w:r>
          </w:p>
          <w:p w14:paraId="0B1F6069" w14:textId="77777777" w:rsidR="00C44F3A" w:rsidRPr="0058208D" w:rsidRDefault="00C44F3A" w:rsidP="00B40DF8">
            <w:pPr>
              <w:shd w:val="clear" w:color="auto" w:fill="FFFFFF"/>
              <w:spacing w:before="60" w:after="60" w:line="240" w:lineRule="auto"/>
              <w:ind w:right="113"/>
              <w:jc w:val="both"/>
              <w:rPr>
                <w:rFonts w:ascii="Times New Roman" w:hAnsi="Times New Roman"/>
                <w:iCs/>
              </w:rPr>
            </w:pPr>
            <w:r w:rsidRPr="0058208D">
              <w:rPr>
                <w:rFonts w:ascii="Times New Roman" w:hAnsi="Times New Roman"/>
                <w:iCs/>
              </w:rPr>
              <w:t xml:space="preserve">*Zabudowa powinna posiadać dodatkowo </w:t>
            </w:r>
            <w:r w:rsidRPr="0058208D">
              <w:rPr>
                <w:rFonts w:ascii="Times New Roman" w:hAnsi="Times New Roman"/>
                <w:b/>
                <w:iCs/>
              </w:rPr>
              <w:t xml:space="preserve">mocowanie na motopompę pływającą </w:t>
            </w:r>
            <w:r w:rsidRPr="0058208D">
              <w:rPr>
                <w:rFonts w:ascii="Times New Roman" w:hAnsi="Times New Roman"/>
                <w:iCs/>
              </w:rPr>
              <w:t>klasy NIAGARA-2</w:t>
            </w:r>
          </w:p>
        </w:tc>
      </w:tr>
      <w:tr w:rsidR="00C44F3A" w:rsidRPr="0058208D" w14:paraId="267B1F1C" w14:textId="77777777" w:rsidTr="00B40DF8">
        <w:tc>
          <w:tcPr>
            <w:tcW w:w="293" w:type="pct"/>
            <w:shd w:val="clear" w:color="auto" w:fill="auto"/>
            <w:vAlign w:val="center"/>
          </w:tcPr>
          <w:p w14:paraId="302812F2" w14:textId="77777777" w:rsidR="00C44F3A" w:rsidRPr="0058208D" w:rsidRDefault="00C44F3A" w:rsidP="00B40DF8">
            <w:pPr>
              <w:tabs>
                <w:tab w:val="center" w:pos="451"/>
                <w:tab w:val="left" w:pos="907"/>
                <w:tab w:val="left" w:pos="6499"/>
                <w:tab w:val="left" w:pos="8534"/>
                <w:tab w:val="left" w:pos="14706"/>
              </w:tabs>
              <w:spacing w:before="60" w:after="0" w:line="240" w:lineRule="auto"/>
              <w:jc w:val="center"/>
              <w:rPr>
                <w:rFonts w:ascii="Times New Roman" w:hAnsi="Times New Roman"/>
              </w:rPr>
            </w:pPr>
            <w:r w:rsidRPr="0058208D">
              <w:rPr>
                <w:rFonts w:ascii="Times New Roman" w:hAnsi="Times New Roman"/>
              </w:rPr>
              <w:t>4.10.</w:t>
            </w:r>
          </w:p>
        </w:tc>
        <w:tc>
          <w:tcPr>
            <w:tcW w:w="3441" w:type="pct"/>
            <w:shd w:val="clear" w:color="auto" w:fill="auto"/>
          </w:tcPr>
          <w:p w14:paraId="0C6BA822" w14:textId="77777777" w:rsidR="00C44F3A" w:rsidRPr="0058208D" w:rsidRDefault="00C44F3A" w:rsidP="00B40DF8">
            <w:p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 xml:space="preserve">Dodatkowo </w:t>
            </w:r>
            <w:r w:rsidRPr="0058208D">
              <w:rPr>
                <w:rFonts w:ascii="Times New Roman" w:hAnsi="Times New Roman"/>
                <w:b/>
                <w:iCs/>
              </w:rPr>
              <w:t>ostatnia skrytka zabudowy</w:t>
            </w:r>
            <w:r w:rsidRPr="0058208D">
              <w:rPr>
                <w:rFonts w:ascii="Times New Roman" w:hAnsi="Times New Roman"/>
                <w:iCs/>
              </w:rPr>
              <w:t xml:space="preserve"> wyposażona w mocowanie na:</w:t>
            </w:r>
          </w:p>
          <w:p w14:paraId="191DC824" w14:textId="77777777" w:rsidR="00C44F3A" w:rsidRPr="0058208D" w:rsidRDefault="00C44F3A" w:rsidP="00B40DF8">
            <w:pPr>
              <w:numPr>
                <w:ilvl w:val="0"/>
                <w:numId w:val="9"/>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stojak hydrantowy - w pozycji poziomej,</w:t>
            </w:r>
          </w:p>
          <w:p w14:paraId="2693D1DD" w14:textId="77777777" w:rsidR="00C44F3A" w:rsidRPr="0058208D" w:rsidRDefault="00C44F3A" w:rsidP="00B40DF8">
            <w:pPr>
              <w:numPr>
                <w:ilvl w:val="0"/>
                <w:numId w:val="9"/>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 xml:space="preserve">gaśnice, </w:t>
            </w:r>
          </w:p>
          <w:p w14:paraId="0FE6DB63" w14:textId="77777777" w:rsidR="00C44F3A" w:rsidRPr="0058208D" w:rsidRDefault="00C44F3A" w:rsidP="00B40DF8">
            <w:pPr>
              <w:numPr>
                <w:ilvl w:val="0"/>
                <w:numId w:val="9"/>
              </w:numPr>
              <w:shd w:val="clear" w:color="auto" w:fill="FFFFFF"/>
              <w:spacing w:before="60" w:after="60" w:line="240" w:lineRule="auto"/>
              <w:ind w:left="714" w:right="113" w:hanging="357"/>
              <w:jc w:val="both"/>
              <w:rPr>
                <w:rFonts w:ascii="Times New Roman" w:hAnsi="Times New Roman"/>
                <w:iCs/>
              </w:rPr>
            </w:pPr>
            <w:r w:rsidRPr="0058208D">
              <w:rPr>
                <w:rFonts w:ascii="Times New Roman" w:hAnsi="Times New Roman"/>
                <w:iCs/>
              </w:rPr>
              <w:t>klucz hydrantowy.</w:t>
            </w:r>
          </w:p>
        </w:tc>
      </w:tr>
      <w:tr w:rsidR="00C44F3A" w:rsidRPr="0058208D" w14:paraId="5857DFDA" w14:textId="77777777" w:rsidTr="00B40DF8">
        <w:tc>
          <w:tcPr>
            <w:tcW w:w="293" w:type="pct"/>
            <w:shd w:val="clear" w:color="auto" w:fill="auto"/>
            <w:vAlign w:val="center"/>
          </w:tcPr>
          <w:p w14:paraId="5C654D36" w14:textId="77777777" w:rsidR="00C44F3A" w:rsidRPr="0058208D" w:rsidRDefault="00C44F3A" w:rsidP="00B40DF8">
            <w:pPr>
              <w:tabs>
                <w:tab w:val="center" w:pos="451"/>
                <w:tab w:val="left" w:pos="907"/>
                <w:tab w:val="left" w:pos="6499"/>
                <w:tab w:val="left" w:pos="8534"/>
                <w:tab w:val="left" w:pos="14706"/>
              </w:tabs>
              <w:spacing w:before="60" w:after="0" w:line="240" w:lineRule="auto"/>
              <w:jc w:val="center"/>
              <w:rPr>
                <w:rFonts w:ascii="Times New Roman" w:hAnsi="Times New Roman"/>
              </w:rPr>
            </w:pPr>
            <w:r w:rsidRPr="0058208D">
              <w:rPr>
                <w:rFonts w:ascii="Times New Roman" w:hAnsi="Times New Roman"/>
              </w:rPr>
              <w:t>4.11.</w:t>
            </w:r>
          </w:p>
        </w:tc>
        <w:tc>
          <w:tcPr>
            <w:tcW w:w="3441" w:type="pct"/>
            <w:shd w:val="clear" w:color="auto" w:fill="auto"/>
            <w:vAlign w:val="center"/>
          </w:tcPr>
          <w:p w14:paraId="354FFADE" w14:textId="77777777" w:rsidR="00C44F3A" w:rsidRPr="0058208D" w:rsidRDefault="00C44F3A" w:rsidP="00B40DF8">
            <w:pPr>
              <w:shd w:val="clear" w:color="auto" w:fill="FFFFFF"/>
              <w:spacing w:before="60" w:after="60" w:line="240" w:lineRule="auto"/>
              <w:ind w:right="113"/>
              <w:jc w:val="both"/>
              <w:rPr>
                <w:rFonts w:ascii="Times New Roman" w:hAnsi="Times New Roman"/>
                <w:iCs/>
              </w:rPr>
            </w:pPr>
            <w:r w:rsidRPr="0058208D">
              <w:rPr>
                <w:rFonts w:ascii="Times New Roman" w:hAnsi="Times New Roman"/>
                <w:iCs/>
              </w:rPr>
              <w:t>Zabudowa powinna posiadać min. sześć plastikowych skrzynek o pojemności 39 dm</w:t>
            </w:r>
            <w:r w:rsidRPr="0058208D">
              <w:rPr>
                <w:rFonts w:ascii="Times New Roman" w:hAnsi="Times New Roman"/>
                <w:iCs/>
                <w:vertAlign w:val="superscript"/>
              </w:rPr>
              <w:t>3</w:t>
            </w:r>
            <w:r w:rsidRPr="0058208D">
              <w:rPr>
                <w:rFonts w:ascii="Times New Roman" w:hAnsi="Times New Roman"/>
                <w:iCs/>
              </w:rPr>
              <w:t>, nośność 30 kg na wyposażenie bez stałego miejsca.</w:t>
            </w:r>
          </w:p>
        </w:tc>
      </w:tr>
      <w:tr w:rsidR="00C44F3A" w:rsidRPr="0058208D" w14:paraId="7AA00906" w14:textId="77777777" w:rsidTr="00B40DF8">
        <w:tc>
          <w:tcPr>
            <w:tcW w:w="293" w:type="pct"/>
            <w:shd w:val="clear" w:color="auto" w:fill="auto"/>
            <w:vAlign w:val="center"/>
          </w:tcPr>
          <w:p w14:paraId="3E3399CB" w14:textId="77777777" w:rsidR="00C44F3A" w:rsidRPr="0058208D" w:rsidRDefault="00C44F3A" w:rsidP="00B40DF8">
            <w:pPr>
              <w:tabs>
                <w:tab w:val="center" w:pos="451"/>
                <w:tab w:val="left" w:pos="907"/>
                <w:tab w:val="left" w:pos="6499"/>
                <w:tab w:val="left" w:pos="8534"/>
                <w:tab w:val="left" w:pos="14706"/>
              </w:tabs>
              <w:spacing w:before="60" w:after="0" w:line="240" w:lineRule="auto"/>
              <w:jc w:val="center"/>
              <w:rPr>
                <w:rFonts w:ascii="Times New Roman" w:hAnsi="Times New Roman"/>
              </w:rPr>
            </w:pPr>
            <w:r w:rsidRPr="0058208D">
              <w:rPr>
                <w:rFonts w:ascii="Times New Roman" w:hAnsi="Times New Roman"/>
              </w:rPr>
              <w:t>4.12</w:t>
            </w:r>
          </w:p>
        </w:tc>
        <w:tc>
          <w:tcPr>
            <w:tcW w:w="3441" w:type="pct"/>
            <w:shd w:val="clear" w:color="auto" w:fill="auto"/>
            <w:vAlign w:val="center"/>
          </w:tcPr>
          <w:p w14:paraId="5C9FD44A" w14:textId="77777777" w:rsidR="00C44F3A" w:rsidRPr="0058208D" w:rsidRDefault="00C44F3A" w:rsidP="00B40DF8">
            <w:pPr>
              <w:shd w:val="clear" w:color="auto" w:fill="FFFFFF"/>
              <w:spacing w:before="60" w:after="60" w:line="240" w:lineRule="auto"/>
              <w:ind w:right="113"/>
              <w:jc w:val="both"/>
              <w:rPr>
                <w:rFonts w:ascii="Times New Roman" w:hAnsi="Times New Roman"/>
                <w:iCs/>
                <w:color w:val="000000"/>
              </w:rPr>
            </w:pPr>
            <w:r w:rsidRPr="0058208D">
              <w:rPr>
                <w:rFonts w:ascii="Times New Roman" w:hAnsi="Times New Roman"/>
                <w:iCs/>
                <w:color w:val="000000"/>
              </w:rPr>
              <w:t xml:space="preserve">Wewnątrz zabudowy powinien być </w:t>
            </w:r>
            <w:r w:rsidRPr="0058208D">
              <w:rPr>
                <w:rFonts w:ascii="Times New Roman" w:hAnsi="Times New Roman"/>
                <w:b/>
                <w:iCs/>
                <w:color w:val="000000"/>
              </w:rPr>
              <w:t>zamontowany pojemnik</w:t>
            </w:r>
            <w:r w:rsidRPr="0058208D">
              <w:rPr>
                <w:rFonts w:ascii="Times New Roman" w:hAnsi="Times New Roman"/>
                <w:iCs/>
                <w:color w:val="000000"/>
              </w:rPr>
              <w:t xml:space="preserve"> przeznaczony na sorbent. Pojemnik zlokalizowany w miejscu łatwego dostępu, wyposażony w niezbędne uchwyty transportowe.  </w:t>
            </w:r>
          </w:p>
        </w:tc>
      </w:tr>
      <w:tr w:rsidR="00C44F3A" w:rsidRPr="0058208D" w14:paraId="10C45209" w14:textId="77777777" w:rsidTr="00B40DF8">
        <w:tc>
          <w:tcPr>
            <w:tcW w:w="293" w:type="pct"/>
            <w:shd w:val="clear" w:color="auto" w:fill="auto"/>
            <w:vAlign w:val="center"/>
          </w:tcPr>
          <w:p w14:paraId="68872BD4" w14:textId="77777777" w:rsidR="00C44F3A" w:rsidRPr="0058208D" w:rsidRDefault="00C44F3A" w:rsidP="00B40DF8">
            <w:pPr>
              <w:tabs>
                <w:tab w:val="center" w:pos="451"/>
                <w:tab w:val="left" w:pos="907"/>
                <w:tab w:val="left" w:pos="6499"/>
                <w:tab w:val="left" w:pos="8534"/>
                <w:tab w:val="left" w:pos="14706"/>
              </w:tabs>
              <w:spacing w:before="60" w:after="0" w:line="240" w:lineRule="auto"/>
              <w:jc w:val="center"/>
              <w:rPr>
                <w:rFonts w:ascii="Times New Roman" w:hAnsi="Times New Roman"/>
              </w:rPr>
            </w:pPr>
            <w:r w:rsidRPr="0058208D">
              <w:rPr>
                <w:rFonts w:ascii="Times New Roman" w:hAnsi="Times New Roman"/>
              </w:rPr>
              <w:t>4.13</w:t>
            </w:r>
          </w:p>
        </w:tc>
        <w:tc>
          <w:tcPr>
            <w:tcW w:w="3441" w:type="pct"/>
            <w:shd w:val="clear" w:color="auto" w:fill="auto"/>
          </w:tcPr>
          <w:p w14:paraId="24A95F93" w14:textId="77777777" w:rsidR="00C44F3A" w:rsidRPr="0058208D" w:rsidRDefault="00C44F3A" w:rsidP="00B40DF8">
            <w:pPr>
              <w:shd w:val="clear" w:color="auto" w:fill="FFFFFF"/>
              <w:spacing w:before="60" w:after="60" w:line="240" w:lineRule="auto"/>
              <w:ind w:right="113"/>
              <w:jc w:val="both"/>
              <w:rPr>
                <w:rFonts w:ascii="Times New Roman" w:hAnsi="Times New Roman"/>
              </w:rPr>
            </w:pPr>
            <w:r w:rsidRPr="0058208D">
              <w:rPr>
                <w:rFonts w:ascii="Times New Roman" w:hAnsi="Times New Roman"/>
                <w:b/>
                <w:iCs/>
              </w:rPr>
              <w:t>Konstrukcja skrytek</w:t>
            </w:r>
            <w:r w:rsidRPr="0058208D">
              <w:rPr>
                <w:rFonts w:ascii="Times New Roman" w:hAnsi="Times New Roman"/>
                <w:iCs/>
              </w:rPr>
              <w:t xml:space="preserve"> zapewniająca odprowadzenie wody </w:t>
            </w:r>
            <w:r w:rsidRPr="0058208D">
              <w:rPr>
                <w:rFonts w:ascii="Times New Roman" w:hAnsi="Times New Roman"/>
                <w:iCs/>
                <w:shd w:val="clear" w:color="auto" w:fill="FFFFFF"/>
              </w:rPr>
              <w:t>z ich wnętrza poprzez kanały technologiczne.</w:t>
            </w:r>
          </w:p>
        </w:tc>
      </w:tr>
      <w:tr w:rsidR="00C44F3A" w:rsidRPr="0058208D" w14:paraId="7DFD7F89" w14:textId="77777777" w:rsidTr="00B40DF8">
        <w:tc>
          <w:tcPr>
            <w:tcW w:w="293" w:type="pct"/>
            <w:shd w:val="clear" w:color="auto" w:fill="auto"/>
            <w:vAlign w:val="center"/>
          </w:tcPr>
          <w:p w14:paraId="568BEF9F" w14:textId="77777777" w:rsidR="00C44F3A" w:rsidRPr="0058208D" w:rsidRDefault="00C44F3A" w:rsidP="00B40DF8">
            <w:pPr>
              <w:tabs>
                <w:tab w:val="center" w:pos="451"/>
                <w:tab w:val="left" w:pos="907"/>
                <w:tab w:val="left" w:pos="6499"/>
                <w:tab w:val="left" w:pos="8534"/>
                <w:tab w:val="left" w:pos="14706"/>
              </w:tabs>
              <w:spacing w:before="60" w:after="0" w:line="240" w:lineRule="auto"/>
              <w:jc w:val="center"/>
              <w:rPr>
                <w:rFonts w:ascii="Times New Roman" w:hAnsi="Times New Roman"/>
              </w:rPr>
            </w:pPr>
            <w:r w:rsidRPr="0058208D">
              <w:rPr>
                <w:rFonts w:ascii="Times New Roman" w:hAnsi="Times New Roman"/>
              </w:rPr>
              <w:t>4.14</w:t>
            </w:r>
          </w:p>
        </w:tc>
        <w:tc>
          <w:tcPr>
            <w:tcW w:w="3441" w:type="pct"/>
            <w:shd w:val="clear" w:color="auto" w:fill="auto"/>
          </w:tcPr>
          <w:p w14:paraId="5174841F" w14:textId="77777777" w:rsidR="00C44F3A" w:rsidRPr="0058208D" w:rsidRDefault="00C44F3A" w:rsidP="00B40DF8">
            <w:pPr>
              <w:shd w:val="clear" w:color="auto" w:fill="FFFFFF"/>
              <w:spacing w:before="60" w:after="60" w:line="240" w:lineRule="auto"/>
              <w:ind w:right="113"/>
              <w:jc w:val="both"/>
              <w:rPr>
                <w:rFonts w:ascii="Times New Roman" w:hAnsi="Times New Roman"/>
                <w:iCs/>
              </w:rPr>
            </w:pPr>
            <w:r w:rsidRPr="0058208D">
              <w:rPr>
                <w:rFonts w:ascii="Times New Roman" w:hAnsi="Times New Roman"/>
                <w:b/>
                <w:iCs/>
              </w:rPr>
              <w:t>Elementy wystające</w:t>
            </w:r>
            <w:r w:rsidRPr="0058208D">
              <w:rPr>
                <w:rFonts w:ascii="Times New Roman" w:hAnsi="Times New Roman"/>
                <w:iCs/>
              </w:rPr>
              <w:t xml:space="preserve"> w pozycji otwartej powyżej 250 mm poza obrys pojazdu muszą posiadać oznakowanie ostrzegawcze.</w:t>
            </w:r>
          </w:p>
        </w:tc>
      </w:tr>
      <w:tr w:rsidR="00C44F3A" w:rsidRPr="0058208D" w14:paraId="07F6CCC6" w14:textId="77777777" w:rsidTr="00B40DF8">
        <w:trPr>
          <w:trHeight w:val="288"/>
        </w:trPr>
        <w:tc>
          <w:tcPr>
            <w:tcW w:w="293" w:type="pct"/>
            <w:tcBorders>
              <w:bottom w:val="single" w:sz="4" w:space="0" w:color="auto"/>
            </w:tcBorders>
            <w:shd w:val="clear" w:color="auto" w:fill="EAF1DD"/>
            <w:vAlign w:val="center"/>
          </w:tcPr>
          <w:p w14:paraId="0112A8A7" w14:textId="77777777" w:rsidR="00C44F3A" w:rsidRPr="0058208D" w:rsidRDefault="00C44F3A" w:rsidP="00B40DF8">
            <w:pPr>
              <w:tabs>
                <w:tab w:val="center" w:pos="451"/>
                <w:tab w:val="left" w:pos="907"/>
                <w:tab w:val="left" w:pos="6499"/>
                <w:tab w:val="left" w:pos="8534"/>
                <w:tab w:val="left" w:pos="14706"/>
              </w:tabs>
              <w:spacing w:before="60" w:after="60" w:line="240" w:lineRule="auto"/>
              <w:jc w:val="center"/>
              <w:rPr>
                <w:rFonts w:ascii="Times New Roman" w:hAnsi="Times New Roman"/>
                <w:b/>
              </w:rPr>
            </w:pPr>
            <w:r w:rsidRPr="0058208D">
              <w:rPr>
                <w:rFonts w:ascii="Times New Roman" w:hAnsi="Times New Roman"/>
                <w:b/>
              </w:rPr>
              <w:t>5.</w:t>
            </w:r>
          </w:p>
        </w:tc>
        <w:tc>
          <w:tcPr>
            <w:tcW w:w="3441" w:type="pct"/>
            <w:tcBorders>
              <w:bottom w:val="single" w:sz="4" w:space="0" w:color="auto"/>
            </w:tcBorders>
            <w:shd w:val="clear" w:color="auto" w:fill="EAF1DD"/>
          </w:tcPr>
          <w:p w14:paraId="43DCC823" w14:textId="77777777" w:rsidR="00C44F3A" w:rsidRPr="0058208D" w:rsidRDefault="00C44F3A" w:rsidP="00B40DF8">
            <w:pPr>
              <w:spacing w:before="60" w:after="60" w:line="240" w:lineRule="auto"/>
              <w:ind w:right="113"/>
              <w:rPr>
                <w:rFonts w:ascii="Times New Roman" w:hAnsi="Times New Roman"/>
                <w:b/>
              </w:rPr>
            </w:pPr>
            <w:r w:rsidRPr="0058208D">
              <w:rPr>
                <w:rFonts w:ascii="Times New Roman" w:hAnsi="Times New Roman"/>
                <w:b/>
              </w:rPr>
              <w:t>Układ wodno-pianowy</w:t>
            </w:r>
          </w:p>
        </w:tc>
      </w:tr>
      <w:tr w:rsidR="00C44F3A" w:rsidRPr="0058208D" w14:paraId="35479C77" w14:textId="77777777" w:rsidTr="00B40DF8">
        <w:trPr>
          <w:trHeight w:val="288"/>
        </w:trPr>
        <w:tc>
          <w:tcPr>
            <w:tcW w:w="293" w:type="pct"/>
            <w:tcBorders>
              <w:bottom w:val="single" w:sz="4" w:space="0" w:color="auto"/>
            </w:tcBorders>
            <w:shd w:val="clear" w:color="auto" w:fill="FFFFFF"/>
            <w:vAlign w:val="center"/>
          </w:tcPr>
          <w:p w14:paraId="221A6FA5"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5.1.</w:t>
            </w:r>
          </w:p>
        </w:tc>
        <w:tc>
          <w:tcPr>
            <w:tcW w:w="3441" w:type="pct"/>
            <w:tcBorders>
              <w:bottom w:val="single" w:sz="4" w:space="0" w:color="auto"/>
            </w:tcBorders>
            <w:shd w:val="clear" w:color="auto" w:fill="FFFFFF"/>
          </w:tcPr>
          <w:p w14:paraId="6B39CAC1" w14:textId="77777777" w:rsidR="00C44F3A" w:rsidRPr="0058208D" w:rsidRDefault="00C44F3A" w:rsidP="00B40DF8">
            <w:p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 xml:space="preserve">Pojazd wyposażony w </w:t>
            </w:r>
            <w:r w:rsidRPr="0058208D">
              <w:rPr>
                <w:rFonts w:ascii="Times New Roman" w:hAnsi="Times New Roman"/>
                <w:b/>
                <w:iCs/>
              </w:rPr>
              <w:t>układ wodno-pianowy</w:t>
            </w:r>
            <w:r w:rsidRPr="0058208D">
              <w:rPr>
                <w:rFonts w:ascii="Times New Roman" w:hAnsi="Times New Roman"/>
                <w:iCs/>
              </w:rPr>
              <w:t xml:space="preserve"> składający się z:</w:t>
            </w:r>
          </w:p>
          <w:p w14:paraId="232448B3" w14:textId="77777777" w:rsidR="00C44F3A" w:rsidRPr="0058208D" w:rsidRDefault="00C44F3A" w:rsidP="00B40DF8">
            <w:pPr>
              <w:numPr>
                <w:ilvl w:val="0"/>
                <w:numId w:val="10"/>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zbiornik środków gaśniczych,</w:t>
            </w:r>
          </w:p>
          <w:p w14:paraId="4205B4CC" w14:textId="77777777" w:rsidR="00C44F3A" w:rsidRPr="0058208D" w:rsidRDefault="00C44F3A" w:rsidP="00B40DF8">
            <w:pPr>
              <w:numPr>
                <w:ilvl w:val="0"/>
                <w:numId w:val="10"/>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autopompy,</w:t>
            </w:r>
          </w:p>
          <w:p w14:paraId="6FF5D1AB" w14:textId="77777777" w:rsidR="00C44F3A" w:rsidRPr="0058208D" w:rsidRDefault="00C44F3A" w:rsidP="00B40DF8">
            <w:pPr>
              <w:numPr>
                <w:ilvl w:val="0"/>
                <w:numId w:val="10"/>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 xml:space="preserve">dozownik środka pianotwórczego, </w:t>
            </w:r>
          </w:p>
          <w:p w14:paraId="44798BFA" w14:textId="77777777" w:rsidR="00C44F3A" w:rsidRPr="0058208D" w:rsidRDefault="00C44F3A" w:rsidP="00B40DF8">
            <w:pPr>
              <w:numPr>
                <w:ilvl w:val="0"/>
                <w:numId w:val="10"/>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zwijadło szybkiego natarcia,</w:t>
            </w:r>
          </w:p>
          <w:p w14:paraId="05FBBD3B" w14:textId="77777777" w:rsidR="00C44F3A" w:rsidRPr="0058208D" w:rsidRDefault="00C44F3A" w:rsidP="00B40DF8">
            <w:pPr>
              <w:numPr>
                <w:ilvl w:val="0"/>
                <w:numId w:val="10"/>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działko wodno-pianowe,</w:t>
            </w:r>
          </w:p>
          <w:p w14:paraId="259737E2" w14:textId="77777777" w:rsidR="00C44F3A" w:rsidRPr="0058208D" w:rsidRDefault="00C44F3A" w:rsidP="00B40DF8">
            <w:pPr>
              <w:numPr>
                <w:ilvl w:val="0"/>
                <w:numId w:val="10"/>
              </w:numPr>
              <w:shd w:val="clear" w:color="auto" w:fill="FFFFFF"/>
              <w:spacing w:before="60" w:after="60" w:line="240" w:lineRule="auto"/>
              <w:ind w:left="714" w:right="113" w:hanging="357"/>
              <w:jc w:val="both"/>
              <w:rPr>
                <w:rFonts w:ascii="Times New Roman" w:hAnsi="Times New Roman"/>
                <w:iCs/>
              </w:rPr>
            </w:pPr>
            <w:r w:rsidRPr="0058208D">
              <w:rPr>
                <w:rFonts w:ascii="Times New Roman" w:hAnsi="Times New Roman"/>
                <w:iCs/>
              </w:rPr>
              <w:t>system zraszania podwozia.</w:t>
            </w:r>
          </w:p>
        </w:tc>
      </w:tr>
      <w:tr w:rsidR="00C44F3A" w:rsidRPr="0058208D" w14:paraId="5BD504B6" w14:textId="77777777" w:rsidTr="00B40DF8">
        <w:trPr>
          <w:trHeight w:val="288"/>
        </w:trPr>
        <w:tc>
          <w:tcPr>
            <w:tcW w:w="293" w:type="pct"/>
            <w:tcBorders>
              <w:bottom w:val="single" w:sz="4" w:space="0" w:color="auto"/>
            </w:tcBorders>
            <w:shd w:val="clear" w:color="auto" w:fill="FFFFFF"/>
            <w:vAlign w:val="center"/>
          </w:tcPr>
          <w:p w14:paraId="174A4006"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5.2.</w:t>
            </w:r>
          </w:p>
        </w:tc>
        <w:tc>
          <w:tcPr>
            <w:tcW w:w="3441" w:type="pct"/>
            <w:tcBorders>
              <w:bottom w:val="single" w:sz="4" w:space="0" w:color="auto"/>
            </w:tcBorders>
            <w:shd w:val="clear" w:color="auto" w:fill="FFFFFF"/>
          </w:tcPr>
          <w:p w14:paraId="1686E1E7" w14:textId="77777777" w:rsidR="00C44F3A" w:rsidRPr="0058208D" w:rsidRDefault="00C44F3A" w:rsidP="00B40DF8">
            <w:pPr>
              <w:shd w:val="clear" w:color="auto" w:fill="FFFFFF"/>
              <w:spacing w:before="60" w:after="0" w:line="240" w:lineRule="auto"/>
              <w:ind w:right="113"/>
              <w:jc w:val="both"/>
              <w:rPr>
                <w:rFonts w:ascii="Times New Roman" w:hAnsi="Times New Roman"/>
              </w:rPr>
            </w:pPr>
            <w:r w:rsidRPr="0058208D">
              <w:rPr>
                <w:rFonts w:ascii="Times New Roman" w:hAnsi="Times New Roman"/>
                <w:b/>
                <w:iCs/>
              </w:rPr>
              <w:t xml:space="preserve">Zbiornik wody </w:t>
            </w:r>
            <w:r w:rsidRPr="0058208D">
              <w:rPr>
                <w:rFonts w:ascii="Times New Roman" w:hAnsi="Times New Roman"/>
                <w:iCs/>
              </w:rPr>
              <w:t>wykonany z materiału kompozytowego lub polipropylenu blokowego, usytuowany wzdłuż zabudowy, wyposażony w oprzyrządowanie umożliwiające jego bezpieczną eksploatację, z układem zabezpieczającym przed wypływem wody w czasie jazdy. Zbiornik powinien:</w:t>
            </w:r>
          </w:p>
          <w:p w14:paraId="4F95057A" w14:textId="77777777" w:rsidR="00C44F3A" w:rsidRPr="0058208D" w:rsidRDefault="00C44F3A" w:rsidP="00B40DF8">
            <w:pPr>
              <w:numPr>
                <w:ilvl w:val="0"/>
                <w:numId w:val="11"/>
              </w:numPr>
              <w:shd w:val="clear" w:color="auto" w:fill="FFFFFF"/>
              <w:spacing w:before="60" w:after="0" w:line="240" w:lineRule="auto"/>
              <w:ind w:right="113"/>
              <w:jc w:val="both"/>
              <w:rPr>
                <w:rFonts w:ascii="Times New Roman" w:hAnsi="Times New Roman"/>
              </w:rPr>
            </w:pPr>
            <w:r w:rsidRPr="0058208D">
              <w:rPr>
                <w:rFonts w:ascii="Times New Roman" w:hAnsi="Times New Roman"/>
                <w:iCs/>
              </w:rPr>
              <w:t>posiadać właz rewizyjny,</w:t>
            </w:r>
          </w:p>
          <w:p w14:paraId="22FFF9C1" w14:textId="77777777" w:rsidR="00C44F3A" w:rsidRPr="0058208D" w:rsidRDefault="00C44F3A" w:rsidP="00B40DF8">
            <w:pPr>
              <w:numPr>
                <w:ilvl w:val="0"/>
                <w:numId w:val="11"/>
              </w:numPr>
              <w:shd w:val="clear" w:color="auto" w:fill="FFFFFF"/>
              <w:spacing w:before="60" w:after="0" w:line="240" w:lineRule="auto"/>
              <w:ind w:right="113"/>
              <w:jc w:val="both"/>
              <w:rPr>
                <w:rFonts w:ascii="Times New Roman" w:hAnsi="Times New Roman"/>
              </w:rPr>
            </w:pPr>
            <w:r w:rsidRPr="0058208D">
              <w:rPr>
                <w:rFonts w:ascii="Times New Roman" w:hAnsi="Times New Roman"/>
                <w:iCs/>
              </w:rPr>
              <w:t>pojemność min. 5000 l (+/- 2%),</w:t>
            </w:r>
          </w:p>
          <w:p w14:paraId="511D322F" w14:textId="77777777" w:rsidR="00C44F3A" w:rsidRPr="0058208D" w:rsidRDefault="00C44F3A" w:rsidP="00B40DF8">
            <w:pPr>
              <w:numPr>
                <w:ilvl w:val="0"/>
                <w:numId w:val="11"/>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 xml:space="preserve">spełniać nadciśnienie testowe 20 </w:t>
            </w:r>
            <w:proofErr w:type="spellStart"/>
            <w:r w:rsidRPr="0058208D">
              <w:rPr>
                <w:rFonts w:ascii="Times New Roman" w:hAnsi="Times New Roman"/>
                <w:iCs/>
              </w:rPr>
              <w:t>kPa</w:t>
            </w:r>
            <w:proofErr w:type="spellEnd"/>
            <w:r w:rsidRPr="0058208D">
              <w:rPr>
                <w:rFonts w:ascii="Times New Roman" w:hAnsi="Times New Roman"/>
                <w:iCs/>
              </w:rPr>
              <w:t>,</w:t>
            </w:r>
          </w:p>
          <w:p w14:paraId="681B2371" w14:textId="77777777" w:rsidR="00C44F3A" w:rsidRPr="0058208D" w:rsidRDefault="00C44F3A" w:rsidP="00B40DF8">
            <w:pPr>
              <w:numPr>
                <w:ilvl w:val="0"/>
                <w:numId w:val="11"/>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posiadać nasadę (DN75), znajdującą się pod zbiornikiem, umożliwiającą czyszczenie zbiornika,</w:t>
            </w:r>
          </w:p>
          <w:p w14:paraId="742B953E" w14:textId="77777777" w:rsidR="00C44F3A" w:rsidRPr="0058208D" w:rsidRDefault="00C44F3A" w:rsidP="00B40DF8">
            <w:pPr>
              <w:numPr>
                <w:ilvl w:val="0"/>
                <w:numId w:val="11"/>
              </w:numPr>
              <w:shd w:val="clear" w:color="auto" w:fill="FFFFFF"/>
              <w:spacing w:before="60" w:after="0" w:line="240" w:lineRule="auto"/>
              <w:ind w:right="113"/>
              <w:rPr>
                <w:rFonts w:ascii="Times New Roman" w:hAnsi="Times New Roman"/>
                <w:iCs/>
              </w:rPr>
            </w:pPr>
            <w:r w:rsidRPr="0058208D">
              <w:rPr>
                <w:rFonts w:ascii="Times New Roman" w:hAnsi="Times New Roman"/>
                <w:iCs/>
              </w:rPr>
              <w:lastRenderedPageBreak/>
              <w:t>konstrukcja zbiornika nie może wychodzić powyżej powierzchni roboczej dachu,</w:t>
            </w:r>
          </w:p>
          <w:p w14:paraId="47095AA4" w14:textId="77777777" w:rsidR="00C44F3A" w:rsidRPr="0058208D" w:rsidRDefault="00C44F3A" w:rsidP="00B40DF8">
            <w:pPr>
              <w:numPr>
                <w:ilvl w:val="0"/>
                <w:numId w:val="11"/>
              </w:numPr>
              <w:shd w:val="clear" w:color="auto" w:fill="FFFFFF"/>
              <w:spacing w:before="60" w:after="0" w:line="240" w:lineRule="auto"/>
              <w:ind w:right="113"/>
              <w:rPr>
                <w:rFonts w:ascii="Times New Roman" w:hAnsi="Times New Roman"/>
                <w:iCs/>
              </w:rPr>
            </w:pPr>
            <w:r w:rsidRPr="0058208D">
              <w:rPr>
                <w:rFonts w:ascii="Times New Roman" w:hAnsi="Times New Roman"/>
                <w:iCs/>
              </w:rPr>
              <w:t>umieszczony być w ramie pośredniej zabudowy,</w:t>
            </w:r>
          </w:p>
          <w:p w14:paraId="4CE72DCE" w14:textId="77777777" w:rsidR="00C44F3A" w:rsidRPr="0058208D" w:rsidRDefault="00C44F3A" w:rsidP="00B40DF8">
            <w:pPr>
              <w:numPr>
                <w:ilvl w:val="0"/>
                <w:numId w:val="11"/>
              </w:numPr>
              <w:shd w:val="clear" w:color="auto" w:fill="FFFFFF"/>
              <w:spacing w:before="60" w:after="60" w:line="240" w:lineRule="auto"/>
              <w:ind w:left="714" w:right="113" w:hanging="357"/>
              <w:jc w:val="both"/>
              <w:rPr>
                <w:rFonts w:ascii="Times New Roman" w:hAnsi="Times New Roman"/>
                <w:iCs/>
              </w:rPr>
            </w:pPr>
            <w:r w:rsidRPr="0058208D">
              <w:rPr>
                <w:rFonts w:ascii="Times New Roman" w:hAnsi="Times New Roman"/>
                <w:iCs/>
              </w:rPr>
              <w:t>posiadać nasadę 2xDN75 z zaworem do napełniania zbiornika z hydrantu  z zaworem kulowym wspomaganym siłownikiem elektropneumatycznym.</w:t>
            </w:r>
          </w:p>
        </w:tc>
      </w:tr>
      <w:tr w:rsidR="00C44F3A" w:rsidRPr="0058208D" w14:paraId="1FD9776C" w14:textId="77777777" w:rsidTr="00B40DF8">
        <w:trPr>
          <w:trHeight w:val="288"/>
        </w:trPr>
        <w:tc>
          <w:tcPr>
            <w:tcW w:w="293" w:type="pct"/>
            <w:tcBorders>
              <w:bottom w:val="single" w:sz="4" w:space="0" w:color="auto"/>
            </w:tcBorders>
            <w:shd w:val="clear" w:color="auto" w:fill="FFFFFF"/>
            <w:vAlign w:val="center"/>
          </w:tcPr>
          <w:p w14:paraId="1622A1E5"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lastRenderedPageBreak/>
              <w:t>5.3.</w:t>
            </w:r>
          </w:p>
        </w:tc>
        <w:tc>
          <w:tcPr>
            <w:tcW w:w="3441" w:type="pct"/>
            <w:tcBorders>
              <w:bottom w:val="single" w:sz="4" w:space="0" w:color="auto"/>
            </w:tcBorders>
            <w:shd w:val="clear" w:color="auto" w:fill="FFFFFF"/>
          </w:tcPr>
          <w:p w14:paraId="49A9979F" w14:textId="77777777" w:rsidR="00C44F3A" w:rsidRPr="0058208D" w:rsidRDefault="00C44F3A" w:rsidP="00B40DF8">
            <w:pPr>
              <w:shd w:val="clear" w:color="auto" w:fill="FFFFFF"/>
              <w:spacing w:before="60" w:after="0" w:line="240" w:lineRule="auto"/>
              <w:ind w:right="113"/>
              <w:jc w:val="both"/>
              <w:rPr>
                <w:rFonts w:ascii="Times New Roman" w:hAnsi="Times New Roman"/>
                <w:iCs/>
              </w:rPr>
            </w:pPr>
            <w:r w:rsidRPr="0058208D">
              <w:rPr>
                <w:rFonts w:ascii="Times New Roman" w:hAnsi="Times New Roman"/>
                <w:b/>
                <w:iCs/>
              </w:rPr>
              <w:t>Zbiornik środka pianotwórczego</w:t>
            </w:r>
            <w:r w:rsidRPr="0058208D">
              <w:rPr>
                <w:rFonts w:ascii="Times New Roman" w:hAnsi="Times New Roman"/>
                <w:iCs/>
              </w:rPr>
              <w:t xml:space="preserve"> wykonany z materiału z jakiego wykonano zbiornik na wodę lub o pojemności min. 10 % pojemności zbiornika wody i nadciśnieniu testowym 20 </w:t>
            </w:r>
            <w:proofErr w:type="spellStart"/>
            <w:r w:rsidRPr="0058208D">
              <w:rPr>
                <w:rFonts w:ascii="Times New Roman" w:hAnsi="Times New Roman"/>
                <w:iCs/>
              </w:rPr>
              <w:t>kPa</w:t>
            </w:r>
            <w:proofErr w:type="spellEnd"/>
            <w:r w:rsidRPr="0058208D">
              <w:rPr>
                <w:rFonts w:ascii="Times New Roman" w:hAnsi="Times New Roman"/>
                <w:iCs/>
              </w:rPr>
              <w:t>, oraz:</w:t>
            </w:r>
          </w:p>
          <w:p w14:paraId="0A2A88E7" w14:textId="77777777" w:rsidR="00C44F3A" w:rsidRPr="0058208D" w:rsidRDefault="00C44F3A" w:rsidP="00B40DF8">
            <w:pPr>
              <w:numPr>
                <w:ilvl w:val="0"/>
                <w:numId w:val="12"/>
              </w:numPr>
              <w:shd w:val="clear" w:color="auto" w:fill="FFFFFF"/>
              <w:spacing w:before="60" w:after="0" w:line="240" w:lineRule="auto"/>
              <w:ind w:right="113"/>
              <w:jc w:val="both"/>
              <w:rPr>
                <w:rFonts w:ascii="Times New Roman" w:hAnsi="Times New Roman"/>
              </w:rPr>
            </w:pPr>
            <w:r w:rsidRPr="0058208D">
              <w:rPr>
                <w:rFonts w:ascii="Times New Roman" w:hAnsi="Times New Roman"/>
                <w:iCs/>
              </w:rPr>
              <w:t>powinien być odporny na działanie dopuszczonych do stosowania środków pianotwórczych,</w:t>
            </w:r>
          </w:p>
          <w:p w14:paraId="1CD2CD1A" w14:textId="77777777" w:rsidR="00C44F3A" w:rsidRPr="0058208D" w:rsidRDefault="00C44F3A" w:rsidP="00B40DF8">
            <w:pPr>
              <w:numPr>
                <w:ilvl w:val="0"/>
                <w:numId w:val="12"/>
              </w:numPr>
              <w:shd w:val="clear" w:color="auto" w:fill="FFFFFF"/>
              <w:spacing w:before="60" w:after="0" w:line="240" w:lineRule="auto"/>
              <w:ind w:right="113"/>
              <w:jc w:val="both"/>
              <w:rPr>
                <w:rFonts w:ascii="Times New Roman" w:hAnsi="Times New Roman"/>
              </w:rPr>
            </w:pPr>
            <w:r w:rsidRPr="0058208D">
              <w:rPr>
                <w:rFonts w:ascii="Times New Roman" w:hAnsi="Times New Roman"/>
                <w:iCs/>
              </w:rPr>
              <w:t>powinienem być wyposażony w oprzyrządowanie zapewniające jego bezpieczną eksploatację,</w:t>
            </w:r>
          </w:p>
          <w:p w14:paraId="5E132759" w14:textId="77777777" w:rsidR="00C44F3A" w:rsidRPr="0058208D" w:rsidRDefault="00C44F3A" w:rsidP="00B40DF8">
            <w:pPr>
              <w:numPr>
                <w:ilvl w:val="0"/>
                <w:numId w:val="12"/>
              </w:numPr>
              <w:shd w:val="clear" w:color="auto" w:fill="FFFFFF"/>
              <w:spacing w:before="60" w:after="60" w:line="240" w:lineRule="auto"/>
              <w:ind w:left="714" w:right="113" w:hanging="357"/>
              <w:jc w:val="both"/>
              <w:rPr>
                <w:rFonts w:ascii="Times New Roman" w:hAnsi="Times New Roman"/>
              </w:rPr>
            </w:pPr>
            <w:r w:rsidRPr="0058208D">
              <w:rPr>
                <w:rFonts w:ascii="Times New Roman" w:hAnsi="Times New Roman"/>
                <w:iCs/>
              </w:rPr>
              <w:t>napełnianie zbiornika powinno być możliwe z poziomu terenu i z dachu pojazd</w:t>
            </w:r>
            <w:r w:rsidRPr="0058208D">
              <w:rPr>
                <w:rFonts w:ascii="Times New Roman" w:hAnsi="Times New Roman"/>
              </w:rPr>
              <w:t xml:space="preserve">u poprzez nasady. </w:t>
            </w:r>
          </w:p>
        </w:tc>
      </w:tr>
      <w:tr w:rsidR="00C44F3A" w:rsidRPr="0058208D" w14:paraId="17970840" w14:textId="77777777" w:rsidTr="00B40DF8">
        <w:trPr>
          <w:trHeight w:val="695"/>
        </w:trPr>
        <w:tc>
          <w:tcPr>
            <w:tcW w:w="293" w:type="pct"/>
            <w:vMerge w:val="restart"/>
            <w:shd w:val="clear" w:color="auto" w:fill="FFFFFF"/>
            <w:vAlign w:val="center"/>
          </w:tcPr>
          <w:p w14:paraId="74C727E6"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5.4.</w:t>
            </w:r>
          </w:p>
        </w:tc>
        <w:tc>
          <w:tcPr>
            <w:tcW w:w="3441" w:type="pct"/>
            <w:vMerge w:val="restart"/>
            <w:shd w:val="clear" w:color="auto" w:fill="FFFFFF"/>
          </w:tcPr>
          <w:p w14:paraId="17528F34" w14:textId="77777777" w:rsidR="00C44F3A" w:rsidRPr="0058208D" w:rsidRDefault="00C44F3A" w:rsidP="00B40DF8">
            <w:pPr>
              <w:shd w:val="clear" w:color="auto" w:fill="FFFFFF"/>
              <w:spacing w:before="60" w:after="0" w:line="240" w:lineRule="auto"/>
              <w:ind w:left="5" w:right="113"/>
              <w:jc w:val="both"/>
              <w:rPr>
                <w:rFonts w:ascii="Times New Roman" w:hAnsi="Times New Roman"/>
                <w:iCs/>
              </w:rPr>
            </w:pPr>
            <w:r w:rsidRPr="0058208D">
              <w:rPr>
                <w:rFonts w:ascii="Times New Roman" w:hAnsi="Times New Roman"/>
                <w:b/>
                <w:iCs/>
              </w:rPr>
              <w:t>Autopompa dwuzakresowa</w:t>
            </w:r>
            <w:r w:rsidRPr="0058208D">
              <w:rPr>
                <w:rFonts w:ascii="Times New Roman" w:hAnsi="Times New Roman"/>
                <w:iCs/>
              </w:rPr>
              <w:t xml:space="preserve"> zlokalizowana z tyłu pojazdu o wydajności:</w:t>
            </w:r>
          </w:p>
          <w:p w14:paraId="554C800D" w14:textId="77777777" w:rsidR="00C44F3A" w:rsidRPr="0058208D" w:rsidRDefault="00C44F3A" w:rsidP="00B40DF8">
            <w:pPr>
              <w:numPr>
                <w:ilvl w:val="0"/>
                <w:numId w:val="13"/>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 xml:space="preserve">min. 3600 l/min przy ciśnieniu 0,8 </w:t>
            </w:r>
            <w:proofErr w:type="spellStart"/>
            <w:r w:rsidRPr="0058208D">
              <w:rPr>
                <w:rFonts w:ascii="Times New Roman" w:hAnsi="Times New Roman"/>
                <w:iCs/>
              </w:rPr>
              <w:t>MPa</w:t>
            </w:r>
            <w:proofErr w:type="spellEnd"/>
            <w:r w:rsidRPr="0058208D">
              <w:rPr>
                <w:rFonts w:ascii="Times New Roman" w:hAnsi="Times New Roman"/>
                <w:iCs/>
              </w:rPr>
              <w:t xml:space="preserve"> ( +/- 1% ) i głębokości ssania 1,5 m,</w:t>
            </w:r>
          </w:p>
          <w:p w14:paraId="72D95B78" w14:textId="77777777" w:rsidR="00C44F3A" w:rsidRPr="0058208D" w:rsidRDefault="00C44F3A" w:rsidP="00B40DF8">
            <w:pPr>
              <w:numPr>
                <w:ilvl w:val="0"/>
                <w:numId w:val="13"/>
              </w:numPr>
              <w:shd w:val="clear" w:color="auto" w:fill="FFFFFF"/>
              <w:spacing w:before="60" w:after="60" w:line="240" w:lineRule="auto"/>
              <w:ind w:left="714" w:right="113" w:hanging="357"/>
              <w:jc w:val="both"/>
              <w:rPr>
                <w:rFonts w:ascii="Times New Roman" w:hAnsi="Times New Roman"/>
                <w:iCs/>
              </w:rPr>
            </w:pPr>
            <w:r w:rsidRPr="0058208D">
              <w:rPr>
                <w:rFonts w:ascii="Times New Roman" w:hAnsi="Times New Roman"/>
                <w:iCs/>
              </w:rPr>
              <w:t xml:space="preserve">min.  440 l/min. przy ciśnieniu 4 </w:t>
            </w:r>
            <w:proofErr w:type="spellStart"/>
            <w:r w:rsidRPr="0058208D">
              <w:rPr>
                <w:rFonts w:ascii="Times New Roman" w:hAnsi="Times New Roman"/>
                <w:iCs/>
              </w:rPr>
              <w:t>MPa</w:t>
            </w:r>
            <w:proofErr w:type="spellEnd"/>
            <w:r w:rsidRPr="0058208D">
              <w:rPr>
                <w:rFonts w:ascii="Times New Roman" w:hAnsi="Times New Roman"/>
                <w:iCs/>
              </w:rPr>
              <w:t>.</w:t>
            </w:r>
          </w:p>
        </w:tc>
      </w:tr>
      <w:tr w:rsidR="00C44F3A" w:rsidRPr="0058208D" w14:paraId="40D79495" w14:textId="77777777" w:rsidTr="00B40DF8">
        <w:trPr>
          <w:trHeight w:val="695"/>
        </w:trPr>
        <w:tc>
          <w:tcPr>
            <w:tcW w:w="293" w:type="pct"/>
            <w:vMerge/>
            <w:shd w:val="clear" w:color="auto" w:fill="FFFFFF"/>
            <w:vAlign w:val="center"/>
          </w:tcPr>
          <w:p w14:paraId="18244A42"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p>
        </w:tc>
        <w:tc>
          <w:tcPr>
            <w:tcW w:w="3441" w:type="pct"/>
            <w:vMerge/>
            <w:tcBorders>
              <w:bottom w:val="single" w:sz="4" w:space="0" w:color="auto"/>
            </w:tcBorders>
            <w:shd w:val="clear" w:color="auto" w:fill="FFFFFF"/>
          </w:tcPr>
          <w:p w14:paraId="434172A2" w14:textId="77777777" w:rsidR="00C44F3A" w:rsidRPr="0058208D" w:rsidRDefault="00C44F3A" w:rsidP="00B40DF8">
            <w:pPr>
              <w:shd w:val="clear" w:color="auto" w:fill="FFFFFF"/>
              <w:spacing w:before="60" w:after="0" w:line="240" w:lineRule="auto"/>
              <w:ind w:left="5" w:right="113"/>
              <w:jc w:val="both"/>
              <w:rPr>
                <w:rFonts w:ascii="Times New Roman" w:hAnsi="Times New Roman"/>
                <w:b/>
                <w:iCs/>
              </w:rPr>
            </w:pPr>
          </w:p>
        </w:tc>
      </w:tr>
      <w:tr w:rsidR="00C44F3A" w:rsidRPr="0058208D" w14:paraId="4DF993D2" w14:textId="77777777" w:rsidTr="00B40DF8">
        <w:trPr>
          <w:trHeight w:val="288"/>
        </w:trPr>
        <w:tc>
          <w:tcPr>
            <w:tcW w:w="293" w:type="pct"/>
            <w:vMerge/>
            <w:tcBorders>
              <w:bottom w:val="single" w:sz="4" w:space="0" w:color="auto"/>
            </w:tcBorders>
            <w:shd w:val="clear" w:color="auto" w:fill="FFFFFF"/>
            <w:vAlign w:val="center"/>
          </w:tcPr>
          <w:p w14:paraId="296BE8E7"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p>
        </w:tc>
        <w:tc>
          <w:tcPr>
            <w:tcW w:w="3441" w:type="pct"/>
            <w:tcBorders>
              <w:bottom w:val="single" w:sz="4" w:space="0" w:color="auto"/>
            </w:tcBorders>
            <w:shd w:val="clear" w:color="auto" w:fill="FFFFFF"/>
          </w:tcPr>
          <w:p w14:paraId="2BD2B86A" w14:textId="77777777" w:rsidR="00C44F3A" w:rsidRPr="0058208D" w:rsidRDefault="00C44F3A" w:rsidP="00B40DF8">
            <w:pPr>
              <w:shd w:val="clear" w:color="auto" w:fill="FFFFFF"/>
              <w:spacing w:before="60" w:after="60" w:line="240" w:lineRule="auto"/>
              <w:ind w:right="113"/>
              <w:jc w:val="both"/>
              <w:rPr>
                <w:rFonts w:ascii="Times New Roman" w:hAnsi="Times New Roman"/>
                <w:b/>
                <w:iCs/>
              </w:rPr>
            </w:pPr>
            <w:r w:rsidRPr="0058208D">
              <w:rPr>
                <w:rFonts w:ascii="Times New Roman" w:hAnsi="Times New Roman"/>
                <w:iCs/>
              </w:rPr>
              <w:t>Autopompa musi umożliwiać jednoczesne podawanie wody ze stopnia niskiego i wysokiego ciśnienia. Mechaniczna zmiana stopnia ciśnienia pompy (wyklucza się możliwość załączania stopnia wysokiego ciśnienia za pomocą zdalnie sterowanych zaworów). Autopompa smarowana olejami i smarami stałymi w celu poprawnego funkcjonowania. Wyklucza się konieczność uzupełniania olejów i smarów pomiędzy okresami zalecanymi przez producenta, tzn. nie częściej niż 250 motogodzin lub co 12 miesięcy (nie dotyczy pierwszego posprzedażnego przeglądu). Autopompa od spodu zabezpieczona demontowaną osłoną chroniącą przed przedostawaniem się dużych zanieczyszczeń oraz od frontu przed dostępem do obszarów niebezpiecznych dla operatora.</w:t>
            </w:r>
          </w:p>
        </w:tc>
      </w:tr>
      <w:tr w:rsidR="00C44F3A" w:rsidRPr="0058208D" w14:paraId="4D5F65A0" w14:textId="77777777" w:rsidTr="00B40DF8">
        <w:trPr>
          <w:trHeight w:val="288"/>
        </w:trPr>
        <w:tc>
          <w:tcPr>
            <w:tcW w:w="293" w:type="pct"/>
            <w:tcBorders>
              <w:bottom w:val="single" w:sz="4" w:space="0" w:color="auto"/>
            </w:tcBorders>
            <w:shd w:val="clear" w:color="auto" w:fill="FFFFFF"/>
            <w:vAlign w:val="center"/>
          </w:tcPr>
          <w:p w14:paraId="7AA8CCE8"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5.5.</w:t>
            </w:r>
          </w:p>
        </w:tc>
        <w:tc>
          <w:tcPr>
            <w:tcW w:w="3441" w:type="pct"/>
            <w:tcBorders>
              <w:bottom w:val="single" w:sz="4" w:space="0" w:color="auto"/>
            </w:tcBorders>
            <w:shd w:val="clear" w:color="auto" w:fill="FFFFFF"/>
          </w:tcPr>
          <w:p w14:paraId="38C9D685" w14:textId="77777777" w:rsidR="00C44F3A" w:rsidRPr="0058208D" w:rsidRDefault="00C44F3A" w:rsidP="00B40DF8">
            <w:pPr>
              <w:shd w:val="clear" w:color="auto" w:fill="FFFFFF"/>
              <w:spacing w:before="60" w:after="0" w:line="240" w:lineRule="auto"/>
              <w:ind w:left="5" w:right="113"/>
              <w:jc w:val="both"/>
              <w:rPr>
                <w:rFonts w:ascii="Times New Roman" w:hAnsi="Times New Roman"/>
                <w:iCs/>
              </w:rPr>
            </w:pPr>
            <w:r w:rsidRPr="0058208D">
              <w:rPr>
                <w:rFonts w:ascii="Times New Roman" w:hAnsi="Times New Roman"/>
                <w:iCs/>
              </w:rPr>
              <w:t xml:space="preserve">Autopompa musi umożliwiać </w:t>
            </w:r>
            <w:r w:rsidRPr="0058208D">
              <w:rPr>
                <w:rFonts w:ascii="Times New Roman" w:hAnsi="Times New Roman"/>
                <w:b/>
                <w:iCs/>
              </w:rPr>
              <w:t>podanie wody i wodnego roztworu środka pianotwórczego</w:t>
            </w:r>
            <w:r w:rsidRPr="0058208D">
              <w:rPr>
                <w:rFonts w:ascii="Times New Roman" w:hAnsi="Times New Roman"/>
                <w:iCs/>
              </w:rPr>
              <w:t xml:space="preserve"> do min.:</w:t>
            </w:r>
          </w:p>
          <w:p w14:paraId="32377812" w14:textId="77777777" w:rsidR="00C44F3A" w:rsidRPr="0058208D" w:rsidRDefault="00C44F3A" w:rsidP="00B40DF8">
            <w:pPr>
              <w:numPr>
                <w:ilvl w:val="0"/>
                <w:numId w:val="17"/>
              </w:numPr>
              <w:shd w:val="clear" w:color="auto" w:fill="FFFFFF"/>
              <w:spacing w:before="60" w:after="0" w:line="240" w:lineRule="auto"/>
              <w:ind w:right="113"/>
              <w:jc w:val="both"/>
              <w:rPr>
                <w:rFonts w:ascii="Times New Roman" w:hAnsi="Times New Roman"/>
              </w:rPr>
            </w:pPr>
            <w:r w:rsidRPr="0058208D">
              <w:rPr>
                <w:rFonts w:ascii="Times New Roman" w:hAnsi="Times New Roman"/>
              </w:rPr>
              <w:t>czterech nasad tłocznych skierowanych po dwie na każdą stronę (nasady tłoczne zamontowane wewnątrz zabudowy),</w:t>
            </w:r>
          </w:p>
          <w:p w14:paraId="15061685" w14:textId="77777777" w:rsidR="00C44F3A" w:rsidRPr="0058208D" w:rsidRDefault="00C44F3A" w:rsidP="00B40DF8">
            <w:pPr>
              <w:numPr>
                <w:ilvl w:val="0"/>
                <w:numId w:val="17"/>
              </w:numPr>
              <w:shd w:val="clear" w:color="auto" w:fill="FFFFFF"/>
              <w:spacing w:before="60" w:after="0" w:line="240" w:lineRule="auto"/>
              <w:ind w:right="113"/>
              <w:jc w:val="both"/>
              <w:rPr>
                <w:rFonts w:ascii="Times New Roman" w:hAnsi="Times New Roman"/>
              </w:rPr>
            </w:pPr>
            <w:r w:rsidRPr="0058208D">
              <w:rPr>
                <w:rFonts w:ascii="Times New Roman" w:hAnsi="Times New Roman"/>
              </w:rPr>
              <w:t>wysokociśnieniowej linii szybkiego natarcia,</w:t>
            </w:r>
          </w:p>
          <w:p w14:paraId="259AA6D6" w14:textId="77777777" w:rsidR="00C44F3A" w:rsidRPr="0058208D" w:rsidRDefault="00C44F3A" w:rsidP="00B40DF8">
            <w:pPr>
              <w:numPr>
                <w:ilvl w:val="0"/>
                <w:numId w:val="14"/>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działka wodno-pianowego,</w:t>
            </w:r>
          </w:p>
          <w:p w14:paraId="38FF3443" w14:textId="77777777" w:rsidR="00C44F3A" w:rsidRPr="0058208D" w:rsidRDefault="00C44F3A" w:rsidP="00B40DF8">
            <w:pPr>
              <w:numPr>
                <w:ilvl w:val="0"/>
                <w:numId w:val="14"/>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zraszaczy.</w:t>
            </w:r>
          </w:p>
          <w:p w14:paraId="3184C3FC" w14:textId="77777777" w:rsidR="00C44F3A" w:rsidRPr="0058208D" w:rsidRDefault="00C44F3A" w:rsidP="00B40DF8">
            <w:pPr>
              <w:shd w:val="clear" w:color="auto" w:fill="FFFFFF"/>
              <w:spacing w:before="60" w:after="60" w:line="240" w:lineRule="auto"/>
              <w:ind w:right="113"/>
              <w:jc w:val="both"/>
              <w:rPr>
                <w:rFonts w:ascii="Times New Roman" w:hAnsi="Times New Roman"/>
                <w:iCs/>
              </w:rPr>
            </w:pPr>
            <w:r w:rsidRPr="0058208D">
              <w:rPr>
                <w:rFonts w:ascii="Times New Roman" w:hAnsi="Times New Roman"/>
                <w:iCs/>
              </w:rPr>
              <w:t xml:space="preserve">Na wlotach ssawnych i do napełniania zbiornika muszą być zamontowane elementy zabezpieczające przed przedostaniem się do układu wodno-pianowego zanieczyszczeń stałych. Nasady tłoczne wyposażone w system zrzutu ciśnienia / odwodnienia ich bez konieczność ściągania pokrywy nasady. </w:t>
            </w:r>
          </w:p>
        </w:tc>
      </w:tr>
      <w:tr w:rsidR="00C44F3A" w:rsidRPr="0058208D" w14:paraId="73D72196" w14:textId="77777777" w:rsidTr="00B40DF8">
        <w:trPr>
          <w:trHeight w:val="288"/>
        </w:trPr>
        <w:tc>
          <w:tcPr>
            <w:tcW w:w="293" w:type="pct"/>
            <w:tcBorders>
              <w:bottom w:val="single" w:sz="4" w:space="0" w:color="auto"/>
            </w:tcBorders>
            <w:shd w:val="clear" w:color="auto" w:fill="FFFFFF"/>
            <w:vAlign w:val="center"/>
          </w:tcPr>
          <w:p w14:paraId="5FCA851D"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5.6.</w:t>
            </w:r>
          </w:p>
        </w:tc>
        <w:tc>
          <w:tcPr>
            <w:tcW w:w="3441" w:type="pct"/>
            <w:tcBorders>
              <w:bottom w:val="single" w:sz="4" w:space="0" w:color="auto"/>
            </w:tcBorders>
            <w:shd w:val="clear" w:color="auto" w:fill="FFFFFF"/>
          </w:tcPr>
          <w:p w14:paraId="77618924" w14:textId="77777777" w:rsidR="00C44F3A" w:rsidRPr="0058208D" w:rsidRDefault="00C44F3A" w:rsidP="00B40DF8">
            <w:pPr>
              <w:shd w:val="clear" w:color="auto" w:fill="FFFFFF"/>
              <w:spacing w:before="60" w:after="60" w:line="240" w:lineRule="auto"/>
              <w:ind w:right="113"/>
              <w:jc w:val="both"/>
              <w:rPr>
                <w:rFonts w:ascii="Times New Roman" w:hAnsi="Times New Roman"/>
                <w:iCs/>
              </w:rPr>
            </w:pPr>
            <w:r w:rsidRPr="0058208D">
              <w:rPr>
                <w:rFonts w:ascii="Times New Roman" w:hAnsi="Times New Roman"/>
                <w:iCs/>
              </w:rPr>
              <w:t xml:space="preserve">Układ wodno-pianowy wyposażony w </w:t>
            </w:r>
            <w:r w:rsidRPr="0058208D">
              <w:rPr>
                <w:rFonts w:ascii="Times New Roman" w:hAnsi="Times New Roman"/>
                <w:b/>
                <w:iCs/>
              </w:rPr>
              <w:t>ręczny dozownik środka pianotwórczego</w:t>
            </w:r>
            <w:r w:rsidRPr="0058208D">
              <w:rPr>
                <w:rFonts w:ascii="Times New Roman" w:hAnsi="Times New Roman"/>
                <w:iCs/>
              </w:rPr>
              <w:t xml:space="preserve"> wykonany z mosiądzu umożliwiający uzyskanie stężeń w zakresie 3% - 6%, w całym zakresie pracy autopompy.</w:t>
            </w:r>
          </w:p>
        </w:tc>
      </w:tr>
      <w:tr w:rsidR="00C44F3A" w:rsidRPr="0058208D" w14:paraId="5B76413F" w14:textId="77777777" w:rsidTr="00B40DF8">
        <w:trPr>
          <w:trHeight w:val="288"/>
        </w:trPr>
        <w:tc>
          <w:tcPr>
            <w:tcW w:w="293" w:type="pct"/>
            <w:tcBorders>
              <w:bottom w:val="single" w:sz="4" w:space="0" w:color="auto"/>
            </w:tcBorders>
            <w:shd w:val="clear" w:color="auto" w:fill="FFFFFF"/>
            <w:vAlign w:val="center"/>
          </w:tcPr>
          <w:p w14:paraId="1F306CE8"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5.7.</w:t>
            </w:r>
          </w:p>
        </w:tc>
        <w:tc>
          <w:tcPr>
            <w:tcW w:w="3441" w:type="pct"/>
            <w:tcBorders>
              <w:bottom w:val="single" w:sz="4" w:space="0" w:color="auto"/>
            </w:tcBorders>
            <w:shd w:val="clear" w:color="auto" w:fill="FFFFFF"/>
          </w:tcPr>
          <w:p w14:paraId="1FCECC09" w14:textId="77777777" w:rsidR="00C44F3A" w:rsidRPr="0058208D" w:rsidRDefault="00C44F3A" w:rsidP="00B40DF8">
            <w:pPr>
              <w:shd w:val="clear" w:color="auto" w:fill="FFFFFF"/>
              <w:spacing w:before="60" w:after="60" w:line="240" w:lineRule="auto"/>
              <w:ind w:right="113"/>
              <w:jc w:val="both"/>
              <w:rPr>
                <w:rFonts w:ascii="Times New Roman" w:hAnsi="Times New Roman"/>
              </w:rPr>
            </w:pPr>
            <w:r w:rsidRPr="0058208D">
              <w:rPr>
                <w:rFonts w:ascii="Times New Roman" w:hAnsi="Times New Roman"/>
                <w:iCs/>
              </w:rPr>
              <w:t>Układ wodno-pianowy zabudowany w taki sposób aby parametry autopompy przy zasilaniu ze zbiornika samochodu były nie mniejsze niż przy zasilaniu ze zbiornika zewnętrznego dla głębokości ssania 1,5 m</w:t>
            </w:r>
            <w:r w:rsidRPr="0058208D">
              <w:rPr>
                <w:rFonts w:ascii="Times New Roman" w:hAnsi="Times New Roman"/>
              </w:rPr>
              <w:t xml:space="preserve"> oraz musi być wyposażona w </w:t>
            </w:r>
            <w:r w:rsidRPr="0058208D">
              <w:rPr>
                <w:rFonts w:ascii="Times New Roman" w:hAnsi="Times New Roman"/>
                <w:b/>
              </w:rPr>
              <w:t xml:space="preserve">automatycznie uruchamiane urządzenie odpowietrzające (tzw. </w:t>
            </w:r>
            <w:proofErr w:type="spellStart"/>
            <w:r w:rsidRPr="0058208D">
              <w:rPr>
                <w:rFonts w:ascii="Times New Roman" w:hAnsi="Times New Roman"/>
                <w:b/>
              </w:rPr>
              <w:t>trokomat</w:t>
            </w:r>
            <w:proofErr w:type="spellEnd"/>
            <w:r w:rsidRPr="0058208D">
              <w:rPr>
                <w:rFonts w:ascii="Times New Roman" w:hAnsi="Times New Roman"/>
                <w:b/>
              </w:rPr>
              <w:t>)</w:t>
            </w:r>
            <w:r w:rsidRPr="0058208D">
              <w:rPr>
                <w:rFonts w:ascii="Times New Roman" w:hAnsi="Times New Roman"/>
              </w:rPr>
              <w:t xml:space="preserve">, umożliwiające zassanie wody z głębokości 1,5 m w czasie do 12 s, a z głębokości 7,5 m w czasie do 35 sekund. </w:t>
            </w:r>
          </w:p>
        </w:tc>
      </w:tr>
      <w:tr w:rsidR="00C44F3A" w:rsidRPr="0058208D" w14:paraId="2F38B1A3" w14:textId="77777777" w:rsidTr="00B40DF8">
        <w:trPr>
          <w:trHeight w:val="288"/>
        </w:trPr>
        <w:tc>
          <w:tcPr>
            <w:tcW w:w="293" w:type="pct"/>
            <w:tcBorders>
              <w:bottom w:val="single" w:sz="4" w:space="0" w:color="auto"/>
            </w:tcBorders>
            <w:shd w:val="clear" w:color="auto" w:fill="FFFFFF"/>
            <w:vAlign w:val="center"/>
          </w:tcPr>
          <w:p w14:paraId="62B1EEC4"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5.8.</w:t>
            </w:r>
          </w:p>
        </w:tc>
        <w:tc>
          <w:tcPr>
            <w:tcW w:w="3441" w:type="pct"/>
            <w:tcBorders>
              <w:bottom w:val="single" w:sz="4" w:space="0" w:color="auto"/>
            </w:tcBorders>
            <w:shd w:val="clear" w:color="auto" w:fill="FFFFFF"/>
          </w:tcPr>
          <w:p w14:paraId="5F21D015" w14:textId="77777777" w:rsidR="00C44F3A" w:rsidRPr="0058208D" w:rsidRDefault="00C44F3A" w:rsidP="00B40DF8">
            <w:pPr>
              <w:shd w:val="clear" w:color="auto" w:fill="FFFFFF"/>
              <w:spacing w:before="60" w:after="60" w:line="240" w:lineRule="auto"/>
              <w:ind w:right="113"/>
              <w:jc w:val="both"/>
              <w:rPr>
                <w:rFonts w:ascii="Times New Roman" w:hAnsi="Times New Roman"/>
                <w:iCs/>
              </w:rPr>
            </w:pPr>
            <w:r w:rsidRPr="0058208D">
              <w:rPr>
                <w:rFonts w:ascii="Times New Roman" w:hAnsi="Times New Roman"/>
                <w:iCs/>
              </w:rPr>
              <w:t xml:space="preserve">Wszystkie </w:t>
            </w:r>
            <w:r w:rsidRPr="0058208D">
              <w:rPr>
                <w:rFonts w:ascii="Times New Roman" w:hAnsi="Times New Roman"/>
                <w:b/>
                <w:iCs/>
              </w:rPr>
              <w:t>elementy układu wodno-pianowego</w:t>
            </w:r>
            <w:r w:rsidRPr="0058208D">
              <w:rPr>
                <w:rFonts w:ascii="Times New Roman" w:hAnsi="Times New Roman"/>
                <w:iCs/>
              </w:rPr>
              <w:t xml:space="preserve"> muszą być odporne na korozję i działanie dopuszczonych do stosowania środków pianotwórczych i modyfikatorów. Konstrukcja układu wodno-pianowego powinna umożliwić jego całkowite odwodnienie przy możliwie najmniejszej ilości zaworów.</w:t>
            </w:r>
          </w:p>
        </w:tc>
      </w:tr>
      <w:tr w:rsidR="00C44F3A" w:rsidRPr="0058208D" w14:paraId="3234A568" w14:textId="77777777" w:rsidTr="00B40DF8">
        <w:trPr>
          <w:trHeight w:val="475"/>
        </w:trPr>
        <w:tc>
          <w:tcPr>
            <w:tcW w:w="293" w:type="pct"/>
            <w:shd w:val="clear" w:color="auto" w:fill="auto"/>
            <w:vAlign w:val="center"/>
          </w:tcPr>
          <w:p w14:paraId="2D03854B"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lastRenderedPageBreak/>
              <w:t>5.9.</w:t>
            </w:r>
          </w:p>
        </w:tc>
        <w:tc>
          <w:tcPr>
            <w:tcW w:w="3441" w:type="pct"/>
            <w:shd w:val="clear" w:color="auto" w:fill="auto"/>
          </w:tcPr>
          <w:p w14:paraId="7B1D683B" w14:textId="77777777" w:rsidR="00C44F3A" w:rsidRPr="0058208D" w:rsidRDefault="00C44F3A" w:rsidP="00B40DF8">
            <w:pPr>
              <w:spacing w:before="60" w:after="60" w:line="240" w:lineRule="auto"/>
              <w:ind w:right="113"/>
              <w:jc w:val="both"/>
              <w:rPr>
                <w:rFonts w:ascii="Times New Roman" w:hAnsi="Times New Roman"/>
                <w:iCs/>
                <w:color w:val="000000"/>
              </w:rPr>
            </w:pPr>
            <w:r w:rsidRPr="0058208D">
              <w:rPr>
                <w:rFonts w:ascii="Times New Roman" w:hAnsi="Times New Roman"/>
                <w:iCs/>
                <w:color w:val="000000"/>
              </w:rPr>
              <w:t xml:space="preserve">Przedział autopompy musi być wyposażony w </w:t>
            </w:r>
            <w:r w:rsidRPr="0058208D">
              <w:rPr>
                <w:rFonts w:ascii="Times New Roman" w:hAnsi="Times New Roman"/>
                <w:b/>
                <w:iCs/>
                <w:color w:val="000000"/>
              </w:rPr>
              <w:t>system ogrzewania</w:t>
            </w:r>
            <w:r w:rsidRPr="0058208D">
              <w:rPr>
                <w:rFonts w:ascii="Times New Roman" w:hAnsi="Times New Roman"/>
                <w:iCs/>
                <w:color w:val="000000"/>
              </w:rPr>
              <w:t xml:space="preserve"> skutecznie zabezpieczający układ wodno-pianowy i autopompę  przed zamarzaniem w temperaturze do -25</w:t>
            </w:r>
            <w:r w:rsidRPr="0058208D">
              <w:rPr>
                <w:rFonts w:ascii="Times New Roman" w:hAnsi="Times New Roman"/>
                <w:iCs/>
                <w:color w:val="000000"/>
                <w:vertAlign w:val="superscript"/>
              </w:rPr>
              <w:t>o</w:t>
            </w:r>
            <w:r w:rsidRPr="0058208D">
              <w:rPr>
                <w:rFonts w:ascii="Times New Roman" w:hAnsi="Times New Roman"/>
                <w:iCs/>
                <w:color w:val="000000"/>
              </w:rPr>
              <w:t>C, działający niezależnie od pracy silnika.</w:t>
            </w:r>
          </w:p>
        </w:tc>
      </w:tr>
      <w:tr w:rsidR="00C44F3A" w:rsidRPr="0058208D" w14:paraId="2338D166" w14:textId="77777777" w:rsidTr="00B40DF8">
        <w:trPr>
          <w:trHeight w:val="475"/>
        </w:trPr>
        <w:tc>
          <w:tcPr>
            <w:tcW w:w="293" w:type="pct"/>
            <w:shd w:val="clear" w:color="auto" w:fill="auto"/>
            <w:vAlign w:val="center"/>
          </w:tcPr>
          <w:p w14:paraId="28BA57EE"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5.10.</w:t>
            </w:r>
          </w:p>
        </w:tc>
        <w:tc>
          <w:tcPr>
            <w:tcW w:w="3441" w:type="pct"/>
            <w:shd w:val="clear" w:color="auto" w:fill="auto"/>
          </w:tcPr>
          <w:p w14:paraId="0FCC1470"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Times New Roman" w:hAnsi="Times New Roman"/>
                <w:iCs/>
              </w:rPr>
              <w:t xml:space="preserve">Samochód musi być wyposażony w co najmniej jedną </w:t>
            </w:r>
            <w:r w:rsidRPr="0058208D">
              <w:rPr>
                <w:rFonts w:ascii="Times New Roman" w:hAnsi="Times New Roman"/>
                <w:b/>
                <w:iCs/>
              </w:rPr>
              <w:t>wysokociśnieniową linię szybkiego natarcia</w:t>
            </w:r>
            <w:r w:rsidRPr="0058208D">
              <w:rPr>
                <w:rFonts w:ascii="Times New Roman" w:hAnsi="Times New Roman"/>
                <w:iCs/>
              </w:rPr>
              <w:t xml:space="preserve"> o długości węża min. 60 m na zwijadle, zakończoną prądownicą wodno-pianową o regulowanej wydajności z prądem zwartym i rozproszonym. Zwijadło linii wysokociśnieniowej powinno być poprzedzone zaworem odcinającym wodę. Zwijadło wyposażone w silnik elektryczny pozwalające na zwijanie węża w trybie ciągłym lub przerywanym. Awaryjnie wyposażone w zwijanie ręczne przy pomocy korby. </w:t>
            </w:r>
          </w:p>
        </w:tc>
      </w:tr>
      <w:tr w:rsidR="00C44F3A" w:rsidRPr="0058208D" w14:paraId="2D97DB0F" w14:textId="77777777" w:rsidTr="00B40DF8">
        <w:trPr>
          <w:trHeight w:val="475"/>
        </w:trPr>
        <w:tc>
          <w:tcPr>
            <w:tcW w:w="293" w:type="pct"/>
            <w:shd w:val="clear" w:color="auto" w:fill="auto"/>
            <w:vAlign w:val="center"/>
          </w:tcPr>
          <w:p w14:paraId="55C5FF2F"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5.11.</w:t>
            </w:r>
          </w:p>
        </w:tc>
        <w:tc>
          <w:tcPr>
            <w:tcW w:w="3441" w:type="pct"/>
            <w:shd w:val="clear" w:color="auto" w:fill="auto"/>
            <w:vAlign w:val="center"/>
          </w:tcPr>
          <w:p w14:paraId="27DB92B4" w14:textId="77777777" w:rsidR="00C44F3A" w:rsidRPr="0058208D" w:rsidRDefault="00C44F3A" w:rsidP="00B40DF8">
            <w:pPr>
              <w:shd w:val="clear" w:color="auto" w:fill="FFFFFF"/>
              <w:spacing w:before="60" w:after="60" w:line="240" w:lineRule="auto"/>
              <w:ind w:left="14" w:right="113"/>
              <w:jc w:val="both"/>
              <w:rPr>
                <w:rFonts w:ascii="Times New Roman" w:hAnsi="Times New Roman"/>
                <w:iCs/>
              </w:rPr>
            </w:pPr>
            <w:r w:rsidRPr="0058208D">
              <w:rPr>
                <w:rFonts w:ascii="Times New Roman" w:hAnsi="Times New Roman"/>
                <w:b/>
                <w:iCs/>
              </w:rPr>
              <w:t>Działko wodno-pianowe</w:t>
            </w:r>
            <w:r w:rsidRPr="0058208D">
              <w:rPr>
                <w:rFonts w:ascii="Times New Roman" w:hAnsi="Times New Roman"/>
                <w:iCs/>
              </w:rPr>
              <w:t xml:space="preserve"> DWP 16/24/32 o regulowanej wydajności i regulowanym kształcie strumienia, umieszczone na dachu zabudowy pojazdu. Przy podstawie działka powinien być zamontowany zawór odcinający ręczny lub rozwiązanie równoważne. Zakres obrotu działka w płaszczyźnie pionowej – od kąta limitowanego obrysem pojazdu do min. 75</w:t>
            </w:r>
            <w:r w:rsidRPr="0058208D">
              <w:rPr>
                <w:rFonts w:ascii="Times New Roman" w:hAnsi="Times New Roman"/>
                <w:iCs/>
                <w:vertAlign w:val="superscript"/>
              </w:rPr>
              <w:t>o</w:t>
            </w:r>
            <w:r w:rsidRPr="0058208D">
              <w:rPr>
                <w:rFonts w:ascii="Times New Roman" w:hAnsi="Times New Roman"/>
                <w:iCs/>
              </w:rPr>
              <w:t>. Stanowisko obsługi działka oraz dojście do stanowiska musi posiadać oświetlenie nieoślepiające, bez wystających elementów, załączane ze stanowiska kabiny oraz przedziału autopompy. Działko wykonane ze stali nierdzewnej.</w:t>
            </w:r>
          </w:p>
        </w:tc>
      </w:tr>
      <w:tr w:rsidR="00C44F3A" w:rsidRPr="0058208D" w14:paraId="73FB3891" w14:textId="77777777" w:rsidTr="00B40DF8">
        <w:trPr>
          <w:trHeight w:val="475"/>
        </w:trPr>
        <w:tc>
          <w:tcPr>
            <w:tcW w:w="293" w:type="pct"/>
            <w:shd w:val="clear" w:color="auto" w:fill="auto"/>
            <w:vAlign w:val="center"/>
          </w:tcPr>
          <w:p w14:paraId="35BB95DB"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5.12.</w:t>
            </w:r>
          </w:p>
        </w:tc>
        <w:tc>
          <w:tcPr>
            <w:tcW w:w="3441" w:type="pct"/>
            <w:shd w:val="clear" w:color="auto" w:fill="auto"/>
            <w:vAlign w:val="center"/>
          </w:tcPr>
          <w:p w14:paraId="7870D05E" w14:textId="77777777" w:rsidR="00C44F3A" w:rsidRPr="0058208D" w:rsidRDefault="00C44F3A" w:rsidP="00B40DF8">
            <w:pPr>
              <w:shd w:val="clear" w:color="auto" w:fill="FFFFFF"/>
              <w:spacing w:before="60" w:after="0" w:line="240" w:lineRule="auto"/>
              <w:ind w:left="14" w:right="113"/>
              <w:jc w:val="both"/>
              <w:rPr>
                <w:rFonts w:ascii="Times New Roman" w:hAnsi="Times New Roman"/>
                <w:iCs/>
              </w:rPr>
            </w:pPr>
            <w:r w:rsidRPr="0058208D">
              <w:rPr>
                <w:rFonts w:ascii="Times New Roman" w:hAnsi="Times New Roman"/>
                <w:iCs/>
              </w:rPr>
              <w:t xml:space="preserve">Pojazd musi być wyposażony w </w:t>
            </w:r>
            <w:r w:rsidRPr="0058208D">
              <w:rPr>
                <w:rFonts w:ascii="Times New Roman" w:hAnsi="Times New Roman"/>
                <w:b/>
                <w:iCs/>
              </w:rPr>
              <w:t>system dysz dolnych</w:t>
            </w:r>
            <w:r w:rsidRPr="0058208D">
              <w:rPr>
                <w:rFonts w:ascii="Times New Roman" w:hAnsi="Times New Roman"/>
                <w:iCs/>
              </w:rPr>
              <w:t>, (minimum 4 dysze) do podawania wody w czasie jazdy:</w:t>
            </w:r>
          </w:p>
          <w:p w14:paraId="1AF68FE0" w14:textId="77777777" w:rsidR="00C44F3A" w:rsidRPr="0058208D" w:rsidRDefault="00C44F3A" w:rsidP="00B40DF8">
            <w:pPr>
              <w:numPr>
                <w:ilvl w:val="1"/>
                <w:numId w:val="15"/>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min. dwie dysze zamontowane z przodu pojazdu;</w:t>
            </w:r>
          </w:p>
          <w:p w14:paraId="7FFA433C" w14:textId="77777777" w:rsidR="00C44F3A" w:rsidRPr="0058208D" w:rsidRDefault="00C44F3A" w:rsidP="00B40DF8">
            <w:pPr>
              <w:numPr>
                <w:ilvl w:val="1"/>
                <w:numId w:val="15"/>
              </w:numPr>
              <w:shd w:val="clear" w:color="auto" w:fill="FFFFFF"/>
              <w:spacing w:before="60" w:after="0" w:line="240" w:lineRule="auto"/>
              <w:ind w:right="113"/>
              <w:jc w:val="both"/>
              <w:rPr>
                <w:rFonts w:ascii="Times New Roman" w:hAnsi="Times New Roman"/>
                <w:iCs/>
              </w:rPr>
            </w:pPr>
            <w:r w:rsidRPr="0058208D">
              <w:rPr>
                <w:rFonts w:ascii="Times New Roman" w:hAnsi="Times New Roman"/>
                <w:iCs/>
              </w:rPr>
              <w:t>min. dwie dysze zamontowane po bokach pojazdu;</w:t>
            </w:r>
          </w:p>
          <w:p w14:paraId="3EF26436" w14:textId="77777777" w:rsidR="00C44F3A" w:rsidRPr="0058208D" w:rsidRDefault="00C44F3A" w:rsidP="00B40DF8">
            <w:pPr>
              <w:shd w:val="clear" w:color="auto" w:fill="FFFFFF"/>
              <w:spacing w:before="60" w:after="60" w:line="240" w:lineRule="auto"/>
              <w:ind w:left="11" w:right="113"/>
              <w:jc w:val="both"/>
              <w:rPr>
                <w:rFonts w:ascii="Times New Roman" w:hAnsi="Times New Roman"/>
                <w:iCs/>
              </w:rPr>
            </w:pPr>
            <w:r w:rsidRPr="0058208D">
              <w:rPr>
                <w:rFonts w:ascii="Times New Roman" w:hAnsi="Times New Roman"/>
                <w:iCs/>
              </w:rPr>
              <w:t>System powinien być wyposażony w zawory odcinające dla dysz przednich i bocznych. Sterowanie z kabiny kierowcy.</w:t>
            </w:r>
          </w:p>
        </w:tc>
      </w:tr>
      <w:tr w:rsidR="00C44F3A" w:rsidRPr="0058208D" w14:paraId="228BCDF5" w14:textId="77777777" w:rsidTr="00B40DF8">
        <w:trPr>
          <w:trHeight w:val="475"/>
        </w:trPr>
        <w:tc>
          <w:tcPr>
            <w:tcW w:w="293" w:type="pct"/>
            <w:shd w:val="clear" w:color="auto" w:fill="auto"/>
            <w:vAlign w:val="center"/>
          </w:tcPr>
          <w:p w14:paraId="07B6016C"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5.13.</w:t>
            </w:r>
          </w:p>
        </w:tc>
        <w:tc>
          <w:tcPr>
            <w:tcW w:w="3441" w:type="pct"/>
            <w:shd w:val="clear" w:color="auto" w:fill="auto"/>
            <w:vAlign w:val="center"/>
          </w:tcPr>
          <w:p w14:paraId="6C6151B1" w14:textId="77777777" w:rsidR="00C44F3A" w:rsidRPr="0058208D" w:rsidRDefault="00C44F3A" w:rsidP="00B40DF8">
            <w:pPr>
              <w:shd w:val="clear" w:color="auto" w:fill="FFFFFF"/>
              <w:spacing w:before="60" w:after="0" w:line="240" w:lineRule="auto"/>
              <w:ind w:left="14" w:right="113"/>
              <w:jc w:val="both"/>
              <w:rPr>
                <w:rFonts w:ascii="Times New Roman" w:hAnsi="Times New Roman"/>
                <w:iCs/>
              </w:rPr>
            </w:pPr>
            <w:r w:rsidRPr="0058208D">
              <w:rPr>
                <w:rFonts w:ascii="Times New Roman" w:hAnsi="Times New Roman"/>
                <w:iCs/>
              </w:rPr>
              <w:t xml:space="preserve">W przedziale autopompy muszą znajdować się co najmniej następujące </w:t>
            </w:r>
            <w:r w:rsidRPr="0058208D">
              <w:rPr>
                <w:rFonts w:ascii="Times New Roman" w:hAnsi="Times New Roman"/>
                <w:b/>
                <w:iCs/>
              </w:rPr>
              <w:t>urządzenia kontrolno-sterownicze pracy pompy</w:t>
            </w:r>
            <w:r w:rsidRPr="0058208D">
              <w:rPr>
                <w:rFonts w:ascii="Times New Roman" w:hAnsi="Times New Roman"/>
                <w:iCs/>
              </w:rPr>
              <w:t>:</w:t>
            </w:r>
          </w:p>
          <w:p w14:paraId="6C87DBC0" w14:textId="77777777" w:rsidR="00C44F3A" w:rsidRPr="0058208D" w:rsidRDefault="00C44F3A" w:rsidP="00B40DF8">
            <w:pPr>
              <w:numPr>
                <w:ilvl w:val="0"/>
                <w:numId w:val="16"/>
              </w:numPr>
              <w:shd w:val="clear" w:color="auto" w:fill="FFFFFF"/>
              <w:spacing w:before="60" w:after="0" w:line="240" w:lineRule="auto"/>
              <w:ind w:left="360" w:right="113"/>
              <w:jc w:val="both"/>
              <w:rPr>
                <w:rFonts w:ascii="Times New Roman" w:hAnsi="Times New Roman"/>
              </w:rPr>
            </w:pPr>
            <w:r w:rsidRPr="0058208D">
              <w:rPr>
                <w:rFonts w:ascii="Times New Roman" w:hAnsi="Times New Roman"/>
              </w:rPr>
              <w:t>panel sterujący LCD o przekątnej min</w:t>
            </w:r>
            <w:r w:rsidRPr="0058208D">
              <w:rPr>
                <w:rFonts w:ascii="Times New Roman" w:hAnsi="Times New Roman"/>
                <w:shd w:val="clear" w:color="auto" w:fill="FFFFFF"/>
              </w:rPr>
              <w:t xml:space="preserve">. 7”, zgodny z normą IP 67 zawierający m.in.: </w:t>
            </w:r>
          </w:p>
          <w:p w14:paraId="330636AF"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 xml:space="preserve">wskaźnik poziomu wody i środka pianotwórczego, </w:t>
            </w:r>
          </w:p>
          <w:p w14:paraId="106C9AA3"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miernik prędkości obrotowej autopompy,</w:t>
            </w:r>
          </w:p>
          <w:p w14:paraId="3175287F"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wskaźnik ciśnienia tłoczenia,</w:t>
            </w:r>
          </w:p>
          <w:p w14:paraId="769F5C56"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 xml:space="preserve">wskaźnik wysunięcia masztu, podłączenia ładowania, otwarcia skrytek, załączenia stacyjki, załączonej przystawki, rezerwy paliwa, </w:t>
            </w:r>
          </w:p>
          <w:p w14:paraId="5AA64507"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otwarcie zaworu głównego,</w:t>
            </w:r>
          </w:p>
          <w:p w14:paraId="37B30C10"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sterowanie automatyką zaworu hydrantowego,</w:t>
            </w:r>
          </w:p>
          <w:p w14:paraId="6AE29894"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START/STOP silnika,</w:t>
            </w:r>
          </w:p>
          <w:p w14:paraId="12044CA5"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ZAŁĄCZ / WYŁĄCZ przystawkę (bez konieczności jej załączania z poziomu kabiny),</w:t>
            </w:r>
          </w:p>
          <w:p w14:paraId="49FD188D"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obroty minimalne,</w:t>
            </w:r>
          </w:p>
          <w:p w14:paraId="0DA3C56C"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regulacja obrotów autopompy,</w:t>
            </w:r>
          </w:p>
          <w:p w14:paraId="5ED97ECC"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sterowanie automatyką ciśnienia tłoczenia,</w:t>
            </w:r>
          </w:p>
          <w:p w14:paraId="58E24BA6" w14:textId="77777777" w:rsidR="00C44F3A" w:rsidRPr="0058208D" w:rsidRDefault="00C44F3A" w:rsidP="00B40DF8">
            <w:pPr>
              <w:numPr>
                <w:ilvl w:val="0"/>
                <w:numId w:val="18"/>
              </w:numPr>
              <w:shd w:val="clear" w:color="auto" w:fill="FFFFFF"/>
              <w:spacing w:before="60" w:after="0" w:line="240" w:lineRule="auto"/>
              <w:ind w:right="113"/>
              <w:jc w:val="both"/>
              <w:rPr>
                <w:rFonts w:ascii="Times New Roman" w:hAnsi="Times New Roman"/>
              </w:rPr>
            </w:pPr>
            <w:r w:rsidRPr="0058208D">
              <w:rPr>
                <w:rFonts w:ascii="Times New Roman" w:hAnsi="Times New Roman"/>
              </w:rPr>
              <w:t>sterowanie oświetleniem pola pracy z podziałem na strony, oświetleniem skrytek oświetleniem dachu,  falą świetlną,</w:t>
            </w:r>
          </w:p>
          <w:p w14:paraId="7C7CFC96" w14:textId="77777777" w:rsidR="00C44F3A" w:rsidRPr="0058208D" w:rsidRDefault="00C44F3A" w:rsidP="00B40DF8">
            <w:pPr>
              <w:numPr>
                <w:ilvl w:val="0"/>
                <w:numId w:val="16"/>
              </w:numPr>
              <w:shd w:val="clear" w:color="auto" w:fill="FFFFFF"/>
              <w:spacing w:before="60" w:after="0" w:line="240" w:lineRule="auto"/>
              <w:ind w:left="360" w:right="113"/>
              <w:jc w:val="both"/>
              <w:rPr>
                <w:rFonts w:ascii="Times New Roman" w:hAnsi="Times New Roman"/>
              </w:rPr>
            </w:pPr>
            <w:r w:rsidRPr="0058208D">
              <w:rPr>
                <w:rFonts w:ascii="Times New Roman" w:hAnsi="Times New Roman"/>
                <w:iCs/>
              </w:rPr>
              <w:t>manowakuometr,</w:t>
            </w:r>
          </w:p>
          <w:p w14:paraId="61F30C2A" w14:textId="77777777" w:rsidR="00C44F3A" w:rsidRPr="0058208D" w:rsidRDefault="00C44F3A" w:rsidP="00B40DF8">
            <w:pPr>
              <w:numPr>
                <w:ilvl w:val="0"/>
                <w:numId w:val="16"/>
              </w:numPr>
              <w:shd w:val="clear" w:color="auto" w:fill="FFFFFF"/>
              <w:spacing w:before="60" w:after="0" w:line="240" w:lineRule="auto"/>
              <w:ind w:left="360" w:right="113"/>
              <w:jc w:val="both"/>
              <w:rPr>
                <w:rFonts w:ascii="Times New Roman" w:hAnsi="Times New Roman"/>
              </w:rPr>
            </w:pPr>
            <w:r w:rsidRPr="0058208D">
              <w:rPr>
                <w:rFonts w:ascii="Times New Roman" w:hAnsi="Times New Roman"/>
                <w:iCs/>
              </w:rPr>
              <w:t>manometr niskiego ciśnienia,</w:t>
            </w:r>
          </w:p>
          <w:p w14:paraId="442682E5" w14:textId="77777777" w:rsidR="00C44F3A" w:rsidRPr="0058208D" w:rsidRDefault="00C44F3A" w:rsidP="00B40DF8">
            <w:pPr>
              <w:numPr>
                <w:ilvl w:val="0"/>
                <w:numId w:val="16"/>
              </w:numPr>
              <w:shd w:val="clear" w:color="auto" w:fill="FFFFFF"/>
              <w:spacing w:before="60" w:after="0" w:line="240" w:lineRule="auto"/>
              <w:ind w:left="360" w:right="113"/>
              <w:jc w:val="both"/>
              <w:rPr>
                <w:rFonts w:ascii="Times New Roman" w:hAnsi="Times New Roman"/>
              </w:rPr>
            </w:pPr>
            <w:r w:rsidRPr="0058208D">
              <w:rPr>
                <w:rFonts w:ascii="Times New Roman" w:hAnsi="Times New Roman"/>
                <w:iCs/>
              </w:rPr>
              <w:t>manometr wysokiego ciśnienia,</w:t>
            </w:r>
          </w:p>
          <w:p w14:paraId="14786AA7" w14:textId="77777777" w:rsidR="00C44F3A" w:rsidRPr="0058208D" w:rsidRDefault="00C44F3A" w:rsidP="00B40DF8">
            <w:pPr>
              <w:numPr>
                <w:ilvl w:val="0"/>
                <w:numId w:val="16"/>
              </w:numPr>
              <w:shd w:val="clear" w:color="auto" w:fill="FFFFFF"/>
              <w:spacing w:before="60" w:after="0" w:line="240" w:lineRule="auto"/>
              <w:ind w:left="360" w:right="113"/>
              <w:jc w:val="both"/>
              <w:rPr>
                <w:rFonts w:ascii="Times New Roman" w:hAnsi="Times New Roman"/>
              </w:rPr>
            </w:pPr>
            <w:r w:rsidRPr="0058208D">
              <w:rPr>
                <w:rFonts w:ascii="Times New Roman" w:hAnsi="Times New Roman"/>
                <w:iCs/>
              </w:rPr>
              <w:t>manometr linii napełniania hydrantowego.</w:t>
            </w:r>
          </w:p>
          <w:p w14:paraId="6AA04BE0" w14:textId="77777777" w:rsidR="00C44F3A" w:rsidRPr="0058208D" w:rsidRDefault="00C44F3A" w:rsidP="00B40DF8">
            <w:pPr>
              <w:shd w:val="clear" w:color="auto" w:fill="FFFFFF"/>
              <w:spacing w:before="60" w:after="60" w:line="240" w:lineRule="auto"/>
              <w:ind w:left="17" w:right="113"/>
              <w:jc w:val="both"/>
              <w:rPr>
                <w:rFonts w:ascii="Times New Roman" w:eastAsia="SimSun" w:hAnsi="Times New Roman"/>
                <w:kern w:val="3"/>
                <w:lang w:eastAsia="en-US"/>
              </w:rPr>
            </w:pPr>
            <w:r w:rsidRPr="0058208D">
              <w:rPr>
                <w:rFonts w:ascii="Times New Roman" w:eastAsia="SimSun" w:hAnsi="Times New Roman"/>
                <w:kern w:val="3"/>
                <w:lang w:eastAsia="en-US"/>
              </w:rPr>
              <w:lastRenderedPageBreak/>
              <w:t>W przypadku umieszczenia w przedziale autopompy wyłącznika do uruchamiania silnika samochodu, uruchomienie silnika powinno być możliwe tylko dla neutralnego położenia dźwigni zmiany biegów.</w:t>
            </w:r>
          </w:p>
        </w:tc>
      </w:tr>
      <w:tr w:rsidR="00C44F3A" w:rsidRPr="0058208D" w14:paraId="2468F765" w14:textId="77777777" w:rsidTr="00B40DF8">
        <w:trPr>
          <w:trHeight w:val="397"/>
        </w:trPr>
        <w:tc>
          <w:tcPr>
            <w:tcW w:w="293" w:type="pct"/>
            <w:tcBorders>
              <w:bottom w:val="single" w:sz="4" w:space="0" w:color="auto"/>
            </w:tcBorders>
            <w:shd w:val="clear" w:color="auto" w:fill="EAF1DD"/>
            <w:vAlign w:val="center"/>
          </w:tcPr>
          <w:p w14:paraId="6868F3F6" w14:textId="77777777" w:rsidR="00C44F3A" w:rsidRPr="0058208D" w:rsidRDefault="00C44F3A" w:rsidP="00B40DF8">
            <w:pPr>
              <w:spacing w:before="60" w:after="60" w:line="240" w:lineRule="auto"/>
              <w:jc w:val="center"/>
              <w:rPr>
                <w:rFonts w:ascii="Times New Roman" w:hAnsi="Times New Roman"/>
                <w:b/>
              </w:rPr>
            </w:pPr>
            <w:r w:rsidRPr="0058208D">
              <w:rPr>
                <w:rFonts w:ascii="Times New Roman" w:hAnsi="Times New Roman"/>
                <w:b/>
              </w:rPr>
              <w:lastRenderedPageBreak/>
              <w:t>6.</w:t>
            </w:r>
          </w:p>
        </w:tc>
        <w:tc>
          <w:tcPr>
            <w:tcW w:w="3441" w:type="pct"/>
            <w:tcBorders>
              <w:bottom w:val="single" w:sz="4" w:space="0" w:color="auto"/>
            </w:tcBorders>
            <w:shd w:val="clear" w:color="auto" w:fill="EAF1DD"/>
            <w:vAlign w:val="center"/>
          </w:tcPr>
          <w:p w14:paraId="1D641AE8" w14:textId="77777777" w:rsidR="00C44F3A" w:rsidRPr="0058208D" w:rsidRDefault="00C44F3A" w:rsidP="00B40DF8">
            <w:pPr>
              <w:spacing w:before="60" w:after="60" w:line="240" w:lineRule="auto"/>
              <w:ind w:right="113"/>
              <w:rPr>
                <w:rFonts w:ascii="Times New Roman" w:hAnsi="Times New Roman"/>
                <w:b/>
              </w:rPr>
            </w:pPr>
            <w:r w:rsidRPr="0058208D">
              <w:rPr>
                <w:rFonts w:ascii="Times New Roman" w:hAnsi="Times New Roman"/>
                <w:b/>
              </w:rPr>
              <w:t>Wyposażenie dodatkowe</w:t>
            </w:r>
          </w:p>
        </w:tc>
      </w:tr>
      <w:tr w:rsidR="00C44F3A" w:rsidRPr="0058208D" w14:paraId="1E00614C" w14:textId="77777777" w:rsidTr="00B40DF8">
        <w:trPr>
          <w:trHeight w:val="397"/>
        </w:trPr>
        <w:tc>
          <w:tcPr>
            <w:tcW w:w="293" w:type="pct"/>
            <w:tcBorders>
              <w:bottom w:val="single" w:sz="4" w:space="0" w:color="auto"/>
            </w:tcBorders>
            <w:shd w:val="clear" w:color="auto" w:fill="FFFFFF"/>
            <w:vAlign w:val="center"/>
          </w:tcPr>
          <w:p w14:paraId="69E7B19C"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6.1.</w:t>
            </w:r>
          </w:p>
        </w:tc>
        <w:tc>
          <w:tcPr>
            <w:tcW w:w="3441" w:type="pct"/>
            <w:tcBorders>
              <w:bottom w:val="single" w:sz="4" w:space="0" w:color="auto"/>
            </w:tcBorders>
            <w:shd w:val="clear" w:color="auto" w:fill="FFFFFF"/>
            <w:vAlign w:val="center"/>
          </w:tcPr>
          <w:p w14:paraId="7895984B" w14:textId="77777777" w:rsidR="00C44F3A" w:rsidRPr="0058208D" w:rsidRDefault="00C44F3A" w:rsidP="00B40DF8">
            <w:pPr>
              <w:spacing w:after="160" w:line="259" w:lineRule="auto"/>
              <w:jc w:val="both"/>
              <w:rPr>
                <w:rFonts w:ascii="Arial Narrow" w:eastAsia="Calibri" w:hAnsi="Arial Narrow" w:cs="Calibri"/>
                <w:spacing w:val="-1"/>
                <w:lang w:eastAsia="en-US"/>
              </w:rPr>
            </w:pPr>
            <w:r w:rsidRPr="0058208D">
              <w:rPr>
                <w:rFonts w:ascii="Arial Narrow" w:eastAsia="Calibri" w:hAnsi="Arial Narrow" w:cs="Calibri"/>
                <w:spacing w:val="-1"/>
                <w:lang w:eastAsia="en-US"/>
              </w:rPr>
              <w:t xml:space="preserve">Wyciągarka o napędzie elektrycznym i sile uciągu min. 9t z liną o długości co najmniej 28m wychodząca z przodu pojazdu. Wyciągarka powinna być umiejscowiona na podstawie zabezpieczonej antykorozyjnie poprzez </w:t>
            </w:r>
            <w:proofErr w:type="spellStart"/>
            <w:r w:rsidRPr="0058208D">
              <w:rPr>
                <w:rFonts w:ascii="Arial Narrow" w:eastAsia="Calibri" w:hAnsi="Arial Narrow" w:cs="Calibri"/>
                <w:spacing w:val="-1"/>
                <w:lang w:eastAsia="en-US"/>
              </w:rPr>
              <w:t>ocynk</w:t>
            </w:r>
            <w:proofErr w:type="spellEnd"/>
            <w:r w:rsidRPr="0058208D">
              <w:rPr>
                <w:rFonts w:ascii="Arial Narrow" w:eastAsia="Calibri" w:hAnsi="Arial Narrow" w:cs="Calibri"/>
                <w:spacing w:val="-1"/>
                <w:lang w:eastAsia="en-US"/>
              </w:rPr>
              <w:t>, kompozytowa osłona wyciągarki</w:t>
            </w:r>
          </w:p>
        </w:tc>
      </w:tr>
      <w:tr w:rsidR="00C44F3A" w:rsidRPr="0058208D" w14:paraId="5F16EC15" w14:textId="77777777" w:rsidTr="00B40DF8">
        <w:trPr>
          <w:trHeight w:val="397"/>
        </w:trPr>
        <w:tc>
          <w:tcPr>
            <w:tcW w:w="293" w:type="pct"/>
            <w:tcBorders>
              <w:bottom w:val="single" w:sz="4" w:space="0" w:color="auto"/>
            </w:tcBorders>
            <w:shd w:val="clear" w:color="auto" w:fill="FFFFFF"/>
            <w:vAlign w:val="center"/>
          </w:tcPr>
          <w:p w14:paraId="0FA15164"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6.2.</w:t>
            </w:r>
          </w:p>
        </w:tc>
        <w:tc>
          <w:tcPr>
            <w:tcW w:w="3441" w:type="pct"/>
            <w:tcBorders>
              <w:bottom w:val="single" w:sz="4" w:space="0" w:color="auto"/>
            </w:tcBorders>
            <w:shd w:val="clear" w:color="auto" w:fill="FFFFFF"/>
            <w:vAlign w:val="center"/>
          </w:tcPr>
          <w:p w14:paraId="3ABC2652" w14:textId="77777777" w:rsidR="00C44F3A" w:rsidRPr="0058208D" w:rsidRDefault="00C44F3A" w:rsidP="00B40DF8">
            <w:pPr>
              <w:spacing w:after="160" w:line="259" w:lineRule="auto"/>
              <w:jc w:val="both"/>
              <w:rPr>
                <w:rFonts w:ascii="Arial Narrow" w:eastAsia="Calibri" w:hAnsi="Arial Narrow" w:cs="Calibri"/>
                <w:iCs/>
                <w:lang w:eastAsia="en-US"/>
              </w:rPr>
            </w:pPr>
            <w:r w:rsidRPr="0058208D">
              <w:rPr>
                <w:rFonts w:ascii="Arial Narrow" w:eastAsia="Calibri" w:hAnsi="Arial Narrow" w:cs="Calibri"/>
                <w:iCs/>
                <w:lang w:eastAsia="en-US"/>
              </w:rPr>
              <w:t xml:space="preserve">Wysuwany pneumatycznie, obrotowy maszt oświetleniowy zabudowany na stałe w samochodzie z </w:t>
            </w:r>
            <w:proofErr w:type="spellStart"/>
            <w:r w:rsidRPr="0058208D">
              <w:rPr>
                <w:rFonts w:ascii="Arial Narrow" w:eastAsia="Calibri" w:hAnsi="Arial Narrow" w:cs="Calibri"/>
                <w:iCs/>
                <w:lang w:eastAsia="en-US"/>
              </w:rPr>
              <w:t>najaśnicami</w:t>
            </w:r>
            <w:proofErr w:type="spellEnd"/>
            <w:r w:rsidRPr="0058208D">
              <w:rPr>
                <w:rFonts w:ascii="Arial Narrow" w:eastAsia="Calibri" w:hAnsi="Arial Narrow" w:cs="Calibri"/>
                <w:iCs/>
                <w:lang w:eastAsia="en-US"/>
              </w:rPr>
              <w:t xml:space="preserve"> halogenowymi lub LED. Wysokość min. 5,4 m od podłoża z możliwością sterowania </w:t>
            </w:r>
            <w:proofErr w:type="spellStart"/>
            <w:r w:rsidRPr="0058208D">
              <w:rPr>
                <w:rFonts w:ascii="Arial Narrow" w:eastAsia="Calibri" w:hAnsi="Arial Narrow" w:cs="Calibri"/>
                <w:iCs/>
                <w:lang w:eastAsia="en-US"/>
              </w:rPr>
              <w:t>najaśnicami</w:t>
            </w:r>
            <w:proofErr w:type="spellEnd"/>
            <w:r w:rsidRPr="0058208D">
              <w:rPr>
                <w:rFonts w:ascii="Arial Narrow" w:eastAsia="Calibri" w:hAnsi="Arial Narrow" w:cs="Calibri"/>
                <w:iCs/>
                <w:lang w:eastAsia="en-US"/>
              </w:rPr>
              <w:t xml:space="preserve"> w dwóch płaszczyznach. Urządzenie powinno mieć funkcję automatycznego składania oraz odporny na zabrudzenia przewodowy panel sterowania.</w:t>
            </w:r>
          </w:p>
        </w:tc>
      </w:tr>
      <w:tr w:rsidR="00C44F3A" w:rsidRPr="0058208D" w14:paraId="5E098CBD" w14:textId="77777777" w:rsidTr="00B40DF8">
        <w:trPr>
          <w:trHeight w:val="397"/>
        </w:trPr>
        <w:tc>
          <w:tcPr>
            <w:tcW w:w="293" w:type="pct"/>
            <w:tcBorders>
              <w:bottom w:val="single" w:sz="4" w:space="0" w:color="auto"/>
            </w:tcBorders>
            <w:shd w:val="clear" w:color="auto" w:fill="FFFFFF"/>
            <w:vAlign w:val="center"/>
          </w:tcPr>
          <w:p w14:paraId="0D6BC8BC"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6.3</w:t>
            </w:r>
          </w:p>
        </w:tc>
        <w:tc>
          <w:tcPr>
            <w:tcW w:w="3441" w:type="pct"/>
            <w:tcBorders>
              <w:bottom w:val="single" w:sz="4" w:space="0" w:color="auto"/>
            </w:tcBorders>
            <w:shd w:val="clear" w:color="auto" w:fill="FFFFFF"/>
            <w:vAlign w:val="center"/>
          </w:tcPr>
          <w:p w14:paraId="7B00855F"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Zabudowa pojazdu wyposażona w dodatkowe mocowania na sprzęt i wyposażenie zgodnie z specyfikacją zamawiającego w formie stałych uchwytów, stojaków, mocowań zabezpieczających.</w:t>
            </w:r>
          </w:p>
        </w:tc>
      </w:tr>
      <w:tr w:rsidR="00C44F3A" w:rsidRPr="0058208D" w14:paraId="3695B952"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vAlign w:val="center"/>
          </w:tcPr>
          <w:p w14:paraId="2F6918FC"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DF04BB8"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Detektor prądu przemiennego HOTSTICK</w:t>
            </w:r>
          </w:p>
        </w:tc>
      </w:tr>
      <w:tr w:rsidR="00C44F3A" w:rsidRPr="0058208D" w14:paraId="50FEBCD0"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vAlign w:val="center"/>
          </w:tcPr>
          <w:p w14:paraId="28F352C9"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19BBB440"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 xml:space="preserve">Miernik wielogazowy </w:t>
            </w:r>
            <w:proofErr w:type="spellStart"/>
            <w:r w:rsidRPr="0058208D">
              <w:rPr>
                <w:rFonts w:ascii="Arial Narrow" w:eastAsia="Calibri" w:hAnsi="Arial Narrow" w:cs="Calibri"/>
                <w:iCs/>
                <w:lang w:eastAsia="en-US"/>
              </w:rPr>
              <w:t>GasAlertMicroClip</w:t>
            </w:r>
            <w:proofErr w:type="spellEnd"/>
            <w:r w:rsidRPr="0058208D">
              <w:rPr>
                <w:rFonts w:ascii="Arial Narrow" w:eastAsia="Calibri" w:hAnsi="Arial Narrow" w:cs="Calibri"/>
                <w:iCs/>
                <w:lang w:eastAsia="en-US"/>
              </w:rPr>
              <w:t xml:space="preserve"> XL</w:t>
            </w:r>
          </w:p>
        </w:tc>
      </w:tr>
      <w:tr w:rsidR="00C44F3A" w:rsidRPr="0058208D" w14:paraId="0B00DB5B"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vAlign w:val="center"/>
          </w:tcPr>
          <w:p w14:paraId="579E4EEE"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F46D25B"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Radiotelefon HYTERA PD785 – 4 szt.</w:t>
            </w:r>
          </w:p>
        </w:tc>
      </w:tr>
      <w:tr w:rsidR="00C44F3A" w:rsidRPr="0058208D" w14:paraId="64885572"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AEBF3EC"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8F9719D"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Latarka kątowa SURVIVOR LED EX-ATEX – 4 szt.</w:t>
            </w:r>
          </w:p>
        </w:tc>
      </w:tr>
      <w:tr w:rsidR="00C44F3A" w:rsidRPr="0058208D" w14:paraId="3F203EE0"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5D42E635"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A865964"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Butla kompozytowa + pokrowiec – 4 szt.</w:t>
            </w:r>
          </w:p>
        </w:tc>
      </w:tr>
      <w:tr w:rsidR="00C44F3A" w:rsidRPr="0058208D" w14:paraId="2F5F10C5"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5318E048"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C60F9E0"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Kamera termowizyjna FLIR K2 + ładowarka samochodowa</w:t>
            </w:r>
          </w:p>
        </w:tc>
      </w:tr>
      <w:tr w:rsidR="00C44F3A" w:rsidRPr="0058208D" w14:paraId="0AF9021C"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D131BEC"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6.10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11231C15"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AED Philips MS1 Standard + szkoleniowy</w:t>
            </w:r>
          </w:p>
        </w:tc>
      </w:tr>
      <w:tr w:rsidR="00C44F3A" w:rsidRPr="0058208D" w14:paraId="0E5BE505"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DD2B3A8"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6.11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742F272"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Zestaw PSP R-1 (Plecak*+ szyny+ deska)</w:t>
            </w:r>
          </w:p>
        </w:tc>
      </w:tr>
      <w:tr w:rsidR="00C44F3A" w:rsidRPr="0058208D" w14:paraId="021371DC"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66DAFFA"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6.12</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9050EBE"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Prądownica TURBO ATTACK 500 XP DELTA FIRE</w:t>
            </w:r>
          </w:p>
        </w:tc>
      </w:tr>
      <w:tr w:rsidR="00C44F3A" w:rsidRPr="0058208D" w14:paraId="60679F40"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F03A870"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6.13</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A61AE47"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Prądownica TURBO ROSENBAUER 101EN</w:t>
            </w:r>
          </w:p>
        </w:tc>
      </w:tr>
      <w:tr w:rsidR="00C44F3A" w:rsidRPr="0058208D" w14:paraId="61FB169D"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25542B4"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6.14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1BECAED0"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Prądownica pianowa PP4 z zaworem kulowym</w:t>
            </w:r>
          </w:p>
        </w:tc>
      </w:tr>
      <w:tr w:rsidR="00C44F3A" w:rsidRPr="0058208D" w14:paraId="3B760590"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89F6697"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6.15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162F9BBB"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Zestaw lanc mgłowych Turbo MIST- TECH</w:t>
            </w:r>
          </w:p>
        </w:tc>
      </w:tr>
      <w:tr w:rsidR="00C44F3A" w:rsidRPr="0058208D" w14:paraId="134485F3"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9C03ABB"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6.16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1E99F479"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Wytwornica pianowa ze zbiornikiem PRO-PAK</w:t>
            </w:r>
          </w:p>
        </w:tc>
      </w:tr>
      <w:tr w:rsidR="00C44F3A" w:rsidRPr="0058208D" w14:paraId="26A7A4A2"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6D37366"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6.17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8FEEBC5"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Wąż W- 52 AQUA FLEX ROSENBAUER (żółty) – 10 odc.</w:t>
            </w:r>
          </w:p>
        </w:tc>
      </w:tr>
      <w:tr w:rsidR="00C44F3A" w:rsidRPr="0058208D" w14:paraId="05616DE2"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86399F2"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6.18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0158A24"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Wąż W- 75 AQUA FLEX ROSENBAUER (żółty) – 10 odc.</w:t>
            </w:r>
          </w:p>
        </w:tc>
      </w:tr>
      <w:tr w:rsidR="00C44F3A" w:rsidRPr="0058208D" w14:paraId="250EEB45"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5C132AC"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6.19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FC1B378"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 xml:space="preserve">Kurtyna wodna 52 z regulacją </w:t>
            </w:r>
          </w:p>
        </w:tc>
      </w:tr>
      <w:tr w:rsidR="00C44F3A" w:rsidRPr="0058208D" w14:paraId="1C3149EB"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8648664"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6.20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3847960"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Rozdzielacz kulowy</w:t>
            </w:r>
          </w:p>
        </w:tc>
      </w:tr>
      <w:tr w:rsidR="00C44F3A" w:rsidRPr="0058208D" w14:paraId="09185DAC"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29ED8162"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6.21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17894B3F"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Pływak</w:t>
            </w:r>
          </w:p>
        </w:tc>
      </w:tr>
      <w:tr w:rsidR="00C44F3A" w:rsidRPr="0058208D" w14:paraId="58470501"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6CE424A"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6.22</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1D1CA34"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Kosz smoka ssawnego</w:t>
            </w:r>
          </w:p>
        </w:tc>
      </w:tr>
      <w:tr w:rsidR="00C44F3A" w:rsidRPr="0058208D" w14:paraId="11184098"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797E895"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6.23</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9C26136"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 xml:space="preserve">Siodełko wężowe </w:t>
            </w:r>
          </w:p>
        </w:tc>
      </w:tr>
      <w:tr w:rsidR="00C44F3A" w:rsidRPr="0058208D" w14:paraId="74845CF4"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A72B0E0"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6.24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CF88147"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Mostek przejazdowy (gumowy) – 2 szt.</w:t>
            </w:r>
          </w:p>
        </w:tc>
      </w:tr>
      <w:tr w:rsidR="00C44F3A" w:rsidRPr="0058208D" w14:paraId="355826EC"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4EEE684"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6.25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C0E22C2"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Pompa pływająca POSEJDON</w:t>
            </w:r>
          </w:p>
        </w:tc>
      </w:tr>
      <w:tr w:rsidR="00C44F3A" w:rsidRPr="0058208D" w14:paraId="32B19E39"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1D9F94A"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6.26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23D3F48"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Pompa zanurzeniowa ROSENBAUER NAUTILUS 4/1 ECO</w:t>
            </w:r>
          </w:p>
        </w:tc>
      </w:tr>
      <w:tr w:rsidR="00C44F3A" w:rsidRPr="0058208D" w14:paraId="29F89F55"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30FCE4A"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lastRenderedPageBreak/>
              <w:t>6.27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069E810"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System oświetleniowy LED ROSENBAUER RLS 2000</w:t>
            </w:r>
          </w:p>
        </w:tc>
      </w:tr>
      <w:tr w:rsidR="00C44F3A" w:rsidRPr="0058208D" w14:paraId="7520C3D3"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2053A8C"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6.28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DA3EF50"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 xml:space="preserve">Akumulatorowa Wkrętarka + Akumulatorowa Szlifierka kątowa MILWAUKEE </w:t>
            </w:r>
          </w:p>
        </w:tc>
      </w:tr>
      <w:tr w:rsidR="00C44F3A" w:rsidRPr="0058208D" w14:paraId="77166B44"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50567D9"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6.29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B6D9C6A"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Przecinarka STIHL TS 420</w:t>
            </w:r>
          </w:p>
        </w:tc>
      </w:tr>
      <w:tr w:rsidR="00C44F3A" w:rsidRPr="0058208D" w14:paraId="5920E51E"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21E0AF6"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6.30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5975190"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Pilarka STIHL MS 180</w:t>
            </w:r>
          </w:p>
        </w:tc>
      </w:tr>
      <w:tr w:rsidR="00C44F3A" w:rsidRPr="0058208D" w14:paraId="6AD2A654"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5E0287A3"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6.31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21A6CF5"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Opryskiwacz STIHL</w:t>
            </w:r>
          </w:p>
        </w:tc>
      </w:tr>
      <w:tr w:rsidR="00C44F3A" w:rsidRPr="0058208D" w14:paraId="7322F398"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2E43CE9E"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6.32</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A5A3EAA"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Stojak hydrantowy</w:t>
            </w:r>
          </w:p>
        </w:tc>
      </w:tr>
      <w:tr w:rsidR="00C44F3A" w:rsidRPr="0058208D" w14:paraId="29F66D9A"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EE80788"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6.33</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675A2E1"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 xml:space="preserve">Klucz do hydrantu podziemnego </w:t>
            </w:r>
          </w:p>
        </w:tc>
      </w:tr>
      <w:tr w:rsidR="00C44F3A" w:rsidRPr="0058208D" w14:paraId="20116AF8"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DD77AF1"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6.34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E94731F"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Klucze do łączników, do hydrantu, do studzienek</w:t>
            </w:r>
          </w:p>
        </w:tc>
      </w:tr>
      <w:tr w:rsidR="00C44F3A" w:rsidRPr="0058208D" w14:paraId="39A677C3"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57416590"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6.35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2E22B5E"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Przełącznik 75/52 – 2 szt.</w:t>
            </w:r>
          </w:p>
        </w:tc>
      </w:tr>
      <w:tr w:rsidR="00C44F3A" w:rsidRPr="0058208D" w14:paraId="51B407FB"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24D39AD"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6.36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7AA776B"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Przełącznik 110/75</w:t>
            </w:r>
          </w:p>
        </w:tc>
      </w:tr>
      <w:tr w:rsidR="00C44F3A" w:rsidRPr="0058208D" w14:paraId="6E77255A"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2A3064C"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6.37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3354A7B"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Gaśnica proszkowa 6kg – 2 szt.</w:t>
            </w:r>
          </w:p>
        </w:tc>
      </w:tr>
      <w:tr w:rsidR="00C44F3A" w:rsidRPr="0058208D" w14:paraId="470B1EBC"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BE0E847"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6.38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E3BCBED"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Linka strażacka 30m – 2 szt.</w:t>
            </w:r>
          </w:p>
        </w:tc>
      </w:tr>
      <w:tr w:rsidR="00C44F3A" w:rsidRPr="0058208D" w14:paraId="50F7D127"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0A6F1C2"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6.39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F9562AF"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Zestaw kominiarski</w:t>
            </w:r>
          </w:p>
        </w:tc>
      </w:tr>
      <w:tr w:rsidR="00C44F3A" w:rsidRPr="0058208D" w14:paraId="760DDF63"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E1FAF7E"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6.40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09C44F3"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Sito kominowe</w:t>
            </w:r>
          </w:p>
        </w:tc>
      </w:tr>
      <w:tr w:rsidR="00C44F3A" w:rsidRPr="0058208D" w14:paraId="36A52146"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D3FD340"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6.41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4980282"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Hydronetka plecakowa</w:t>
            </w:r>
          </w:p>
        </w:tc>
      </w:tr>
      <w:tr w:rsidR="00C44F3A" w:rsidRPr="0058208D" w14:paraId="339EF035"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7FA516B"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6.42</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91271A7"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Tłumica – 4 szt.</w:t>
            </w:r>
          </w:p>
        </w:tc>
      </w:tr>
      <w:tr w:rsidR="00C44F3A" w:rsidRPr="0058208D" w14:paraId="52B6B683"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371E13D"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6.43</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2DAE601"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Wodery – 2 szt.</w:t>
            </w:r>
          </w:p>
        </w:tc>
      </w:tr>
      <w:tr w:rsidR="00C44F3A" w:rsidRPr="0058208D" w14:paraId="14599999"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684AD0F"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6.44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AF000BF"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Pachołek odblaskowy – 6 szt.</w:t>
            </w:r>
          </w:p>
        </w:tc>
      </w:tr>
      <w:tr w:rsidR="00C44F3A" w:rsidRPr="0058208D" w14:paraId="447DAB38"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C663FF3"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6.45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9B01E0E"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 xml:space="preserve">Flary ostrzegawcze </w:t>
            </w:r>
          </w:p>
        </w:tc>
      </w:tr>
      <w:tr w:rsidR="00C44F3A" w:rsidRPr="0058208D" w14:paraId="099B848C"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241E5CA9"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6.46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BD586A7"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 xml:space="preserve">Siekiera </w:t>
            </w:r>
            <w:proofErr w:type="spellStart"/>
            <w:r w:rsidRPr="0058208D">
              <w:rPr>
                <w:rFonts w:ascii="Arial Narrow" w:eastAsia="Calibri" w:hAnsi="Arial Narrow" w:cs="Calibri"/>
                <w:iCs/>
                <w:lang w:eastAsia="en-US"/>
              </w:rPr>
              <w:t>Fiskars</w:t>
            </w:r>
            <w:proofErr w:type="spellEnd"/>
            <w:r w:rsidRPr="0058208D">
              <w:rPr>
                <w:rFonts w:ascii="Arial Narrow" w:eastAsia="Calibri" w:hAnsi="Arial Narrow" w:cs="Calibri"/>
                <w:iCs/>
                <w:lang w:eastAsia="en-US"/>
              </w:rPr>
              <w:t xml:space="preserve"> </w:t>
            </w:r>
          </w:p>
        </w:tc>
      </w:tr>
      <w:tr w:rsidR="00C44F3A" w:rsidRPr="0058208D" w14:paraId="640CE92B"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2E38941A"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6.47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B96677C"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Młot 5kg</w:t>
            </w:r>
          </w:p>
        </w:tc>
      </w:tr>
      <w:tr w:rsidR="00C44F3A" w:rsidRPr="0058208D" w14:paraId="2F8FBE66"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5E5A10C1"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6.48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04198CD" w14:textId="77777777" w:rsidR="00C44F3A" w:rsidRPr="0058208D" w:rsidRDefault="00C44F3A" w:rsidP="00B40DF8">
            <w:pPr>
              <w:spacing w:before="60" w:after="60" w:line="240" w:lineRule="auto"/>
              <w:ind w:right="113"/>
              <w:jc w:val="both"/>
              <w:rPr>
                <w:rFonts w:ascii="Times New Roman" w:hAnsi="Times New Roman"/>
                <w:iCs/>
              </w:rPr>
            </w:pPr>
            <w:proofErr w:type="spellStart"/>
            <w:r w:rsidRPr="0058208D">
              <w:rPr>
                <w:rFonts w:ascii="Arial Narrow" w:eastAsia="Calibri" w:hAnsi="Arial Narrow" w:cs="Calibri"/>
                <w:iCs/>
                <w:lang w:eastAsia="en-US"/>
              </w:rPr>
              <w:t>Hooligan</w:t>
            </w:r>
            <w:proofErr w:type="spellEnd"/>
            <w:r w:rsidRPr="0058208D">
              <w:rPr>
                <w:rFonts w:ascii="Arial Narrow" w:eastAsia="Calibri" w:hAnsi="Arial Narrow" w:cs="Calibri"/>
                <w:iCs/>
                <w:lang w:eastAsia="en-US"/>
              </w:rPr>
              <w:t xml:space="preserve"> dielektryczny 91cm NUPLA – 2 szt.</w:t>
            </w:r>
          </w:p>
        </w:tc>
      </w:tr>
      <w:tr w:rsidR="00C44F3A" w:rsidRPr="0058208D" w14:paraId="0D94DEED"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888254C"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6.49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A0BB112"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Topór strażacki ciężki dielektryczny NUPLA</w:t>
            </w:r>
          </w:p>
        </w:tc>
      </w:tr>
      <w:tr w:rsidR="00C44F3A" w:rsidRPr="0058208D" w14:paraId="0EEB7181"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2338E658"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6.50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8E972F1"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 xml:space="preserve">Łopata </w:t>
            </w:r>
            <w:proofErr w:type="spellStart"/>
            <w:r w:rsidRPr="0058208D">
              <w:rPr>
                <w:rFonts w:ascii="Arial Narrow" w:eastAsia="Calibri" w:hAnsi="Arial Narrow" w:cs="Calibri"/>
                <w:iCs/>
                <w:lang w:eastAsia="en-US"/>
              </w:rPr>
              <w:t>Fiskars</w:t>
            </w:r>
            <w:proofErr w:type="spellEnd"/>
          </w:p>
        </w:tc>
      </w:tr>
      <w:tr w:rsidR="00C44F3A" w:rsidRPr="0058208D" w14:paraId="3F5F9E26"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96E0F31"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6.51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E49C6E3"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 xml:space="preserve">Szpadel </w:t>
            </w:r>
            <w:proofErr w:type="spellStart"/>
            <w:r w:rsidRPr="0058208D">
              <w:rPr>
                <w:rFonts w:ascii="Arial Narrow" w:eastAsia="Calibri" w:hAnsi="Arial Narrow" w:cs="Calibri"/>
                <w:iCs/>
                <w:lang w:eastAsia="en-US"/>
              </w:rPr>
              <w:t>Fiskars</w:t>
            </w:r>
            <w:proofErr w:type="spellEnd"/>
          </w:p>
        </w:tc>
      </w:tr>
      <w:tr w:rsidR="00C44F3A" w:rsidRPr="0058208D" w14:paraId="07522C39"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5242EDAC"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6.52</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CA4BF77"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Szczotka ulicówka  - 2 szt.</w:t>
            </w:r>
          </w:p>
        </w:tc>
      </w:tr>
      <w:tr w:rsidR="00C44F3A" w:rsidRPr="0058208D" w14:paraId="54C4FCDE"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6774113"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6.53</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80862D9"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 xml:space="preserve">Widły </w:t>
            </w:r>
            <w:proofErr w:type="spellStart"/>
            <w:r w:rsidRPr="0058208D">
              <w:rPr>
                <w:rFonts w:ascii="Arial Narrow" w:eastAsia="Calibri" w:hAnsi="Arial Narrow" w:cs="Calibri"/>
                <w:iCs/>
                <w:lang w:eastAsia="en-US"/>
              </w:rPr>
              <w:t>Fiskars</w:t>
            </w:r>
            <w:proofErr w:type="spellEnd"/>
            <w:r w:rsidRPr="0058208D">
              <w:rPr>
                <w:rFonts w:ascii="Arial Narrow" w:eastAsia="Calibri" w:hAnsi="Arial Narrow" w:cs="Calibri"/>
                <w:iCs/>
                <w:lang w:eastAsia="en-US"/>
              </w:rPr>
              <w:t xml:space="preserve"> – 3 szt.</w:t>
            </w:r>
          </w:p>
        </w:tc>
      </w:tr>
      <w:tr w:rsidR="00C44F3A" w:rsidRPr="0058208D" w14:paraId="1EC20251"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2425A8EA"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6.54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3CDF1CC"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Widły gięte – 2 szt.</w:t>
            </w:r>
          </w:p>
        </w:tc>
      </w:tr>
      <w:tr w:rsidR="00C44F3A" w:rsidRPr="0058208D" w14:paraId="2B0119B2"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3DFA3C9"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6.55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59B1F01"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Bosak składany aluminiowy</w:t>
            </w:r>
          </w:p>
        </w:tc>
      </w:tr>
      <w:tr w:rsidR="00C44F3A" w:rsidRPr="0058208D" w14:paraId="5A6A9B48"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4437B35"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6.56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BDA8D47"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Nożyce do prętów</w:t>
            </w:r>
          </w:p>
        </w:tc>
      </w:tr>
      <w:tr w:rsidR="00C44F3A" w:rsidRPr="0058208D" w14:paraId="64A902C1"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6D405BA"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6.57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EEC91FA"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Przedłużacz bębnowy</w:t>
            </w:r>
          </w:p>
        </w:tc>
      </w:tr>
      <w:tr w:rsidR="00C44F3A" w:rsidRPr="0058208D" w14:paraId="323685B1"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2DB8546"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6.58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A949C21"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Koc gaśniczy</w:t>
            </w:r>
          </w:p>
        </w:tc>
      </w:tr>
      <w:tr w:rsidR="00C44F3A" w:rsidRPr="0058208D" w14:paraId="74BD2866"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0B399C2"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lastRenderedPageBreak/>
              <w:t>6.59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51EAC1A"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Spodnie pilarza</w:t>
            </w:r>
          </w:p>
        </w:tc>
      </w:tr>
      <w:tr w:rsidR="00C44F3A" w:rsidRPr="0058208D" w14:paraId="7E4238AB"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7C3D1C9"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6.60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E53C1E4"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Prądownica prosta W-75 – 2 szt.</w:t>
            </w:r>
          </w:p>
        </w:tc>
      </w:tr>
      <w:tr w:rsidR="00C44F3A" w:rsidRPr="0058208D" w14:paraId="303D8A10" w14:textId="77777777" w:rsidTr="00B40DF8">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D84E717" w14:textId="77777777" w:rsidR="00C44F3A" w:rsidRPr="0058208D" w:rsidRDefault="00C44F3A" w:rsidP="00B40DF8">
            <w:pPr>
              <w:spacing w:before="60" w:after="0" w:line="240" w:lineRule="auto"/>
              <w:jc w:val="center"/>
              <w:rPr>
                <w:rFonts w:ascii="Times New Roman" w:hAnsi="Times New Roman"/>
              </w:rPr>
            </w:pPr>
            <w:r w:rsidRPr="0058208D">
              <w:rPr>
                <w:rFonts w:ascii="Arial Narrow" w:eastAsia="Calibri" w:hAnsi="Arial Narrow"/>
                <w:lang w:eastAsia="en-US"/>
              </w:rPr>
              <w:t>6.61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EA237A4" w14:textId="77777777" w:rsidR="00C44F3A" w:rsidRPr="0058208D" w:rsidRDefault="00C44F3A" w:rsidP="00B40DF8">
            <w:pPr>
              <w:spacing w:before="60" w:after="60" w:line="240" w:lineRule="auto"/>
              <w:ind w:right="113"/>
              <w:jc w:val="both"/>
              <w:rPr>
                <w:rFonts w:ascii="Times New Roman" w:hAnsi="Times New Roman"/>
                <w:iCs/>
              </w:rPr>
            </w:pPr>
            <w:r w:rsidRPr="0058208D">
              <w:rPr>
                <w:rFonts w:ascii="Arial Narrow" w:eastAsia="Calibri" w:hAnsi="Arial Narrow" w:cs="Calibri"/>
                <w:iCs/>
                <w:lang w:eastAsia="en-US"/>
              </w:rPr>
              <w:t>Kaseton wężowy</w:t>
            </w:r>
          </w:p>
        </w:tc>
      </w:tr>
      <w:tr w:rsidR="00C44F3A" w:rsidRPr="0058208D" w14:paraId="1DFD88BC" w14:textId="77777777" w:rsidTr="00B40DF8">
        <w:trPr>
          <w:trHeight w:val="397"/>
        </w:trPr>
        <w:tc>
          <w:tcPr>
            <w:tcW w:w="293" w:type="pct"/>
            <w:shd w:val="clear" w:color="auto" w:fill="EAF1DD"/>
            <w:vAlign w:val="center"/>
          </w:tcPr>
          <w:p w14:paraId="43E6487A" w14:textId="77777777" w:rsidR="00C44F3A" w:rsidRPr="0058208D" w:rsidRDefault="00C44F3A" w:rsidP="00B40DF8">
            <w:pPr>
              <w:spacing w:before="60" w:after="60" w:line="240" w:lineRule="auto"/>
              <w:jc w:val="center"/>
              <w:rPr>
                <w:rFonts w:ascii="Times New Roman" w:hAnsi="Times New Roman"/>
                <w:b/>
              </w:rPr>
            </w:pPr>
            <w:r w:rsidRPr="0058208D">
              <w:rPr>
                <w:rFonts w:ascii="Times New Roman" w:hAnsi="Times New Roman"/>
                <w:b/>
              </w:rPr>
              <w:t>7.</w:t>
            </w:r>
          </w:p>
        </w:tc>
        <w:tc>
          <w:tcPr>
            <w:tcW w:w="3441" w:type="pct"/>
            <w:shd w:val="clear" w:color="auto" w:fill="EAF1DD"/>
            <w:vAlign w:val="center"/>
          </w:tcPr>
          <w:p w14:paraId="747740CA" w14:textId="77777777" w:rsidR="00C44F3A" w:rsidRPr="0058208D" w:rsidRDefault="00C44F3A" w:rsidP="00B40DF8">
            <w:pPr>
              <w:spacing w:before="60" w:after="60" w:line="240" w:lineRule="auto"/>
              <w:ind w:right="113"/>
              <w:rPr>
                <w:rFonts w:ascii="Times New Roman" w:hAnsi="Times New Roman"/>
                <w:b/>
              </w:rPr>
            </w:pPr>
            <w:r w:rsidRPr="0058208D">
              <w:rPr>
                <w:rFonts w:ascii="Times New Roman" w:hAnsi="Times New Roman"/>
                <w:b/>
              </w:rPr>
              <w:t>Inne</w:t>
            </w:r>
          </w:p>
        </w:tc>
      </w:tr>
      <w:tr w:rsidR="00C44F3A" w:rsidRPr="0058208D" w14:paraId="17EB99F0" w14:textId="77777777" w:rsidTr="00B40DF8">
        <w:trPr>
          <w:trHeight w:val="397"/>
        </w:trPr>
        <w:tc>
          <w:tcPr>
            <w:tcW w:w="293" w:type="pct"/>
            <w:vMerge w:val="restart"/>
            <w:shd w:val="clear" w:color="auto" w:fill="FFFFFF"/>
            <w:vAlign w:val="center"/>
          </w:tcPr>
          <w:p w14:paraId="227357CF" w14:textId="77777777" w:rsidR="00C44F3A" w:rsidRPr="0058208D" w:rsidRDefault="00C44F3A" w:rsidP="00B40DF8">
            <w:pPr>
              <w:spacing w:before="60" w:after="60" w:line="240" w:lineRule="auto"/>
              <w:jc w:val="center"/>
              <w:rPr>
                <w:rFonts w:ascii="Times New Roman" w:hAnsi="Times New Roman"/>
                <w:b/>
              </w:rPr>
            </w:pPr>
            <w:r w:rsidRPr="0058208D">
              <w:rPr>
                <w:rFonts w:ascii="Times New Roman" w:hAnsi="Times New Roman"/>
              </w:rPr>
              <w:t>7.1.</w:t>
            </w:r>
          </w:p>
        </w:tc>
        <w:tc>
          <w:tcPr>
            <w:tcW w:w="3441" w:type="pct"/>
            <w:shd w:val="clear" w:color="auto" w:fill="FFFFFF"/>
            <w:vAlign w:val="center"/>
          </w:tcPr>
          <w:p w14:paraId="3DFC6CED" w14:textId="77777777" w:rsidR="00C44F3A" w:rsidRPr="0058208D" w:rsidRDefault="00C44F3A" w:rsidP="00B40DF8">
            <w:pPr>
              <w:spacing w:before="60" w:after="60" w:line="240" w:lineRule="auto"/>
              <w:ind w:right="113"/>
              <w:rPr>
                <w:rFonts w:ascii="Times New Roman" w:hAnsi="Times New Roman"/>
                <w:b/>
              </w:rPr>
            </w:pPr>
            <w:r w:rsidRPr="0058208D">
              <w:rPr>
                <w:rFonts w:ascii="Times New Roman" w:hAnsi="Times New Roman"/>
                <w:spacing w:val="-1"/>
              </w:rPr>
              <w:t>Minimalna gwarancja na zabudowę: 24 miesiące.</w:t>
            </w:r>
          </w:p>
        </w:tc>
      </w:tr>
      <w:tr w:rsidR="00C44F3A" w:rsidRPr="0058208D" w14:paraId="7EDABD49" w14:textId="77777777" w:rsidTr="00B40DF8">
        <w:trPr>
          <w:trHeight w:val="397"/>
        </w:trPr>
        <w:tc>
          <w:tcPr>
            <w:tcW w:w="293" w:type="pct"/>
            <w:vMerge/>
            <w:shd w:val="clear" w:color="auto" w:fill="FFFFFF"/>
            <w:vAlign w:val="center"/>
          </w:tcPr>
          <w:p w14:paraId="447D5DDC" w14:textId="77777777" w:rsidR="00C44F3A" w:rsidRPr="0058208D" w:rsidRDefault="00C44F3A" w:rsidP="00B40DF8">
            <w:pPr>
              <w:spacing w:before="60" w:after="60" w:line="240" w:lineRule="auto"/>
              <w:jc w:val="center"/>
              <w:rPr>
                <w:rFonts w:ascii="Times New Roman" w:hAnsi="Times New Roman"/>
                <w:b/>
              </w:rPr>
            </w:pPr>
          </w:p>
        </w:tc>
        <w:tc>
          <w:tcPr>
            <w:tcW w:w="3441" w:type="pct"/>
            <w:shd w:val="clear" w:color="auto" w:fill="FFFFFF"/>
            <w:vAlign w:val="center"/>
          </w:tcPr>
          <w:p w14:paraId="18869A50" w14:textId="77777777" w:rsidR="00C44F3A" w:rsidRPr="0058208D" w:rsidRDefault="00C44F3A" w:rsidP="00B40DF8">
            <w:pPr>
              <w:spacing w:before="60" w:after="60" w:line="240" w:lineRule="auto"/>
              <w:ind w:right="113"/>
              <w:rPr>
                <w:rFonts w:ascii="Times New Roman" w:hAnsi="Times New Roman"/>
                <w:spacing w:val="-1"/>
              </w:rPr>
            </w:pPr>
            <w:r w:rsidRPr="0058208D">
              <w:rPr>
                <w:rFonts w:ascii="Times New Roman" w:hAnsi="Times New Roman"/>
                <w:spacing w:val="-1"/>
              </w:rPr>
              <w:t>Minimalna gwarancja na podwozie: 24 miesiące.</w:t>
            </w:r>
          </w:p>
        </w:tc>
      </w:tr>
      <w:tr w:rsidR="00C44F3A" w:rsidRPr="0058208D" w14:paraId="289AF08E" w14:textId="77777777" w:rsidTr="00B40DF8">
        <w:trPr>
          <w:trHeight w:val="397"/>
        </w:trPr>
        <w:tc>
          <w:tcPr>
            <w:tcW w:w="293" w:type="pct"/>
            <w:shd w:val="clear" w:color="auto" w:fill="FFFFFF"/>
            <w:vAlign w:val="center"/>
          </w:tcPr>
          <w:p w14:paraId="289C8BA3" w14:textId="77777777" w:rsidR="00C44F3A" w:rsidRPr="0058208D" w:rsidRDefault="00C44F3A" w:rsidP="00B40DF8">
            <w:pPr>
              <w:tabs>
                <w:tab w:val="left" w:pos="48"/>
                <w:tab w:val="left" w:pos="931"/>
                <w:tab w:val="left" w:pos="6571"/>
                <w:tab w:val="left" w:pos="8577"/>
                <w:tab w:val="left" w:pos="14745"/>
              </w:tabs>
              <w:spacing w:before="60" w:after="60" w:line="240" w:lineRule="auto"/>
              <w:jc w:val="center"/>
              <w:rPr>
                <w:rFonts w:ascii="Times New Roman" w:hAnsi="Times New Roman"/>
              </w:rPr>
            </w:pPr>
            <w:r w:rsidRPr="0058208D">
              <w:rPr>
                <w:rFonts w:ascii="Times New Roman" w:hAnsi="Times New Roman"/>
              </w:rPr>
              <w:t>7.2.</w:t>
            </w:r>
          </w:p>
        </w:tc>
        <w:tc>
          <w:tcPr>
            <w:tcW w:w="3441" w:type="pct"/>
            <w:shd w:val="clear" w:color="auto" w:fill="FFFFFF"/>
          </w:tcPr>
          <w:p w14:paraId="18A5B845" w14:textId="77777777" w:rsidR="00C44F3A" w:rsidRPr="0058208D" w:rsidRDefault="00C44F3A" w:rsidP="00B40DF8">
            <w:pPr>
              <w:shd w:val="clear" w:color="auto" w:fill="FFFFFF"/>
              <w:spacing w:before="60" w:after="60" w:line="240" w:lineRule="auto"/>
              <w:ind w:left="28" w:right="113"/>
              <w:jc w:val="both"/>
              <w:rPr>
                <w:rFonts w:ascii="Times New Roman" w:hAnsi="Times New Roman"/>
                <w:spacing w:val="-1"/>
              </w:rPr>
            </w:pPr>
            <w:r w:rsidRPr="0058208D">
              <w:rPr>
                <w:rFonts w:ascii="Times New Roman" w:hAnsi="Times New Roman"/>
                <w:spacing w:val="-1"/>
              </w:rPr>
              <w:t xml:space="preserve">Minimum jeden </w:t>
            </w:r>
            <w:r w:rsidRPr="0058208D">
              <w:rPr>
                <w:rFonts w:ascii="Times New Roman" w:hAnsi="Times New Roman"/>
                <w:b/>
                <w:spacing w:val="-1"/>
              </w:rPr>
              <w:t>punkt serwisowy nadwozia</w:t>
            </w:r>
            <w:r w:rsidRPr="0058208D">
              <w:rPr>
                <w:rFonts w:ascii="Times New Roman" w:hAnsi="Times New Roman"/>
                <w:spacing w:val="-1"/>
              </w:rPr>
              <w:t>.</w:t>
            </w:r>
          </w:p>
        </w:tc>
      </w:tr>
      <w:tr w:rsidR="00C44F3A" w:rsidRPr="0058208D" w14:paraId="477FD63B" w14:textId="77777777" w:rsidTr="00B40DF8">
        <w:trPr>
          <w:trHeight w:val="397"/>
        </w:trPr>
        <w:tc>
          <w:tcPr>
            <w:tcW w:w="293" w:type="pct"/>
            <w:shd w:val="clear" w:color="auto" w:fill="FFFFFF"/>
            <w:vAlign w:val="center"/>
          </w:tcPr>
          <w:p w14:paraId="5B0B47FC" w14:textId="77777777" w:rsidR="00C44F3A" w:rsidRPr="0058208D" w:rsidRDefault="00C44F3A" w:rsidP="00B40DF8">
            <w:pPr>
              <w:tabs>
                <w:tab w:val="left" w:pos="48"/>
                <w:tab w:val="left" w:pos="931"/>
                <w:tab w:val="left" w:pos="6571"/>
                <w:tab w:val="left" w:pos="8577"/>
                <w:tab w:val="left" w:pos="14745"/>
              </w:tabs>
              <w:spacing w:before="60" w:after="60" w:line="240" w:lineRule="auto"/>
              <w:jc w:val="center"/>
              <w:rPr>
                <w:rFonts w:ascii="Times New Roman" w:hAnsi="Times New Roman"/>
              </w:rPr>
            </w:pPr>
            <w:r w:rsidRPr="0058208D">
              <w:rPr>
                <w:rFonts w:ascii="Times New Roman" w:hAnsi="Times New Roman"/>
              </w:rPr>
              <w:t>7.3.</w:t>
            </w:r>
          </w:p>
        </w:tc>
        <w:tc>
          <w:tcPr>
            <w:tcW w:w="3441" w:type="pct"/>
            <w:shd w:val="clear" w:color="auto" w:fill="FFFFFF"/>
          </w:tcPr>
          <w:p w14:paraId="5AD56490" w14:textId="77777777" w:rsidR="00C44F3A" w:rsidRPr="0058208D" w:rsidRDefault="00C44F3A" w:rsidP="00B40DF8">
            <w:pPr>
              <w:shd w:val="clear" w:color="auto" w:fill="FFFFFF"/>
              <w:spacing w:before="60" w:after="60" w:line="240" w:lineRule="auto"/>
              <w:ind w:left="28" w:right="113"/>
              <w:jc w:val="both"/>
              <w:rPr>
                <w:rFonts w:ascii="Times New Roman" w:hAnsi="Times New Roman"/>
                <w:spacing w:val="-1"/>
              </w:rPr>
            </w:pPr>
            <w:r w:rsidRPr="0058208D">
              <w:rPr>
                <w:rFonts w:ascii="Times New Roman" w:hAnsi="Times New Roman"/>
                <w:spacing w:val="-1"/>
              </w:rPr>
              <w:t xml:space="preserve">Minimum jeden </w:t>
            </w:r>
            <w:r w:rsidRPr="0058208D">
              <w:rPr>
                <w:rFonts w:ascii="Times New Roman" w:hAnsi="Times New Roman"/>
                <w:b/>
                <w:spacing w:val="-1"/>
              </w:rPr>
              <w:t>punkt serwisowy podwozia</w:t>
            </w:r>
            <w:r w:rsidRPr="0058208D">
              <w:rPr>
                <w:rFonts w:ascii="Times New Roman" w:hAnsi="Times New Roman"/>
                <w:spacing w:val="-1"/>
              </w:rPr>
              <w:t>.</w:t>
            </w:r>
          </w:p>
        </w:tc>
      </w:tr>
      <w:tr w:rsidR="00C44F3A" w:rsidRPr="0058208D" w14:paraId="0B3E2B00" w14:textId="77777777" w:rsidTr="00B40DF8">
        <w:trPr>
          <w:trHeight w:val="397"/>
        </w:trPr>
        <w:tc>
          <w:tcPr>
            <w:tcW w:w="293" w:type="pct"/>
            <w:shd w:val="clear" w:color="auto" w:fill="FFFFFF"/>
            <w:vAlign w:val="center"/>
          </w:tcPr>
          <w:p w14:paraId="0E4A812F" w14:textId="77777777" w:rsidR="00C44F3A" w:rsidRPr="0058208D" w:rsidRDefault="00C44F3A" w:rsidP="00B40DF8">
            <w:pPr>
              <w:tabs>
                <w:tab w:val="left" w:pos="48"/>
                <w:tab w:val="left" w:pos="931"/>
                <w:tab w:val="left" w:pos="6571"/>
                <w:tab w:val="left" w:pos="8577"/>
                <w:tab w:val="left" w:pos="14745"/>
              </w:tabs>
              <w:spacing w:before="60" w:after="0" w:line="240" w:lineRule="auto"/>
              <w:jc w:val="center"/>
              <w:rPr>
                <w:rFonts w:ascii="Times New Roman" w:hAnsi="Times New Roman"/>
              </w:rPr>
            </w:pPr>
            <w:r w:rsidRPr="0058208D">
              <w:rPr>
                <w:rFonts w:ascii="Times New Roman" w:hAnsi="Times New Roman"/>
              </w:rPr>
              <w:t>7.4.</w:t>
            </w:r>
          </w:p>
        </w:tc>
        <w:tc>
          <w:tcPr>
            <w:tcW w:w="3441" w:type="pct"/>
            <w:shd w:val="clear" w:color="auto" w:fill="FFFFFF"/>
          </w:tcPr>
          <w:p w14:paraId="5B4AA331" w14:textId="77777777" w:rsidR="00C44F3A" w:rsidRPr="0058208D" w:rsidRDefault="00C44F3A" w:rsidP="00B40DF8">
            <w:pPr>
              <w:shd w:val="clear" w:color="auto" w:fill="FFFFFF"/>
              <w:spacing w:before="60" w:after="0" w:line="240" w:lineRule="auto"/>
              <w:ind w:left="29" w:right="113"/>
              <w:jc w:val="both"/>
              <w:rPr>
                <w:rFonts w:ascii="Times New Roman" w:hAnsi="Times New Roman"/>
                <w:spacing w:val="-1"/>
              </w:rPr>
            </w:pPr>
            <w:r w:rsidRPr="0058208D">
              <w:rPr>
                <w:rFonts w:ascii="Times New Roman" w:hAnsi="Times New Roman"/>
                <w:spacing w:val="-1"/>
              </w:rPr>
              <w:t>Wykonawca obowiązany jest do dostarczenia wraz z pojazdem:</w:t>
            </w:r>
          </w:p>
          <w:p w14:paraId="596374B4" w14:textId="77777777" w:rsidR="00C44F3A" w:rsidRPr="0058208D" w:rsidRDefault="00C44F3A" w:rsidP="00B40DF8">
            <w:pPr>
              <w:numPr>
                <w:ilvl w:val="0"/>
                <w:numId w:val="3"/>
              </w:numPr>
              <w:shd w:val="clear" w:color="auto" w:fill="FFFFFF"/>
              <w:spacing w:before="60" w:after="0" w:line="240" w:lineRule="auto"/>
              <w:ind w:right="113"/>
              <w:jc w:val="both"/>
              <w:rPr>
                <w:rFonts w:ascii="Times New Roman" w:hAnsi="Times New Roman"/>
                <w:spacing w:val="-1"/>
              </w:rPr>
            </w:pPr>
            <w:r w:rsidRPr="0058208D">
              <w:rPr>
                <w:rFonts w:ascii="Times New Roman" w:hAnsi="Times New Roman"/>
                <w:b/>
                <w:color w:val="000000"/>
              </w:rPr>
              <w:t>świadectwa dopuszczenia do użytkowania w ochronie przeciwpożarowej na terenie Polski</w:t>
            </w:r>
            <w:r w:rsidRPr="0058208D">
              <w:rPr>
                <w:rFonts w:ascii="Times New Roman" w:hAnsi="Times New Roman"/>
                <w:color w:val="000000"/>
              </w:rPr>
              <w:t xml:space="preserve"> wydanego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58208D">
              <w:rPr>
                <w:rFonts w:ascii="Times New Roman" w:hAnsi="Times New Roman"/>
                <w:color w:val="000000"/>
              </w:rPr>
              <w:t>późn</w:t>
            </w:r>
            <w:proofErr w:type="spellEnd"/>
            <w:r w:rsidRPr="0058208D">
              <w:rPr>
                <w:rFonts w:ascii="Times New Roman" w:hAnsi="Times New Roman"/>
                <w:color w:val="000000"/>
              </w:rPr>
              <w:t>. zm.),</w:t>
            </w:r>
          </w:p>
          <w:p w14:paraId="5780F86D" w14:textId="77777777" w:rsidR="00C44F3A" w:rsidRPr="0058208D" w:rsidRDefault="00C44F3A" w:rsidP="00B40DF8">
            <w:pPr>
              <w:numPr>
                <w:ilvl w:val="0"/>
                <w:numId w:val="3"/>
              </w:numPr>
              <w:shd w:val="clear" w:color="auto" w:fill="FFFFFF"/>
              <w:spacing w:before="60" w:after="0" w:line="240" w:lineRule="auto"/>
              <w:ind w:right="113"/>
              <w:jc w:val="both"/>
              <w:rPr>
                <w:rFonts w:ascii="Times New Roman" w:hAnsi="Times New Roman"/>
                <w:spacing w:val="-1"/>
              </w:rPr>
            </w:pPr>
            <w:r w:rsidRPr="0058208D">
              <w:rPr>
                <w:rFonts w:ascii="Times New Roman" w:hAnsi="Times New Roman"/>
                <w:b/>
                <w:spacing w:val="-1"/>
              </w:rPr>
              <w:t>dokumentacji niezbędne</w:t>
            </w:r>
            <w:r w:rsidRPr="0058208D">
              <w:rPr>
                <w:rFonts w:ascii="Times New Roman" w:hAnsi="Times New Roman"/>
                <w:spacing w:val="-1"/>
              </w:rPr>
              <w:t>j do zarejestrowania pojazdu jako „samochód specjalny”, wynikającej z ustawy „Prawo o ruchu drogowym”,</w:t>
            </w:r>
          </w:p>
          <w:p w14:paraId="09C7620A" w14:textId="77777777" w:rsidR="00C44F3A" w:rsidRPr="0058208D" w:rsidRDefault="00C44F3A" w:rsidP="00B40DF8">
            <w:pPr>
              <w:numPr>
                <w:ilvl w:val="0"/>
                <w:numId w:val="3"/>
              </w:numPr>
              <w:shd w:val="clear" w:color="auto" w:fill="FFFFFF"/>
              <w:spacing w:before="60" w:after="0" w:line="240" w:lineRule="auto"/>
              <w:ind w:right="113"/>
              <w:jc w:val="both"/>
              <w:rPr>
                <w:rFonts w:ascii="Times New Roman" w:hAnsi="Times New Roman"/>
                <w:spacing w:val="-1"/>
              </w:rPr>
            </w:pPr>
            <w:r w:rsidRPr="0058208D">
              <w:rPr>
                <w:rFonts w:ascii="Times New Roman" w:hAnsi="Times New Roman"/>
                <w:b/>
                <w:spacing w:val="-1"/>
              </w:rPr>
              <w:t>instrukcji obsługi</w:t>
            </w:r>
            <w:r w:rsidRPr="0058208D">
              <w:rPr>
                <w:rFonts w:ascii="Times New Roman" w:hAnsi="Times New Roman"/>
                <w:spacing w:val="-1"/>
              </w:rPr>
              <w:t xml:space="preserve"> w języku polskim do podwozia samochodu, zabudowy pożarniczej i zainstalowanych urządzeń i wyposażenia,</w:t>
            </w:r>
          </w:p>
          <w:p w14:paraId="4108D773" w14:textId="77777777" w:rsidR="00C44F3A" w:rsidRPr="0058208D" w:rsidRDefault="00C44F3A" w:rsidP="00B40DF8">
            <w:pPr>
              <w:numPr>
                <w:ilvl w:val="0"/>
                <w:numId w:val="3"/>
              </w:numPr>
              <w:shd w:val="clear" w:color="auto" w:fill="FFFFFF"/>
              <w:spacing w:before="60" w:after="60" w:line="240" w:lineRule="auto"/>
              <w:ind w:left="714" w:right="113" w:hanging="357"/>
              <w:jc w:val="both"/>
              <w:rPr>
                <w:rFonts w:ascii="Times New Roman" w:hAnsi="Times New Roman"/>
                <w:spacing w:val="-1"/>
              </w:rPr>
            </w:pPr>
            <w:r w:rsidRPr="0058208D">
              <w:rPr>
                <w:rFonts w:ascii="Times New Roman" w:hAnsi="Times New Roman"/>
                <w:b/>
                <w:spacing w:val="-1"/>
              </w:rPr>
              <w:t xml:space="preserve">instrukcje obsługi </w:t>
            </w:r>
            <w:r w:rsidRPr="0058208D">
              <w:rPr>
                <w:rFonts w:ascii="Times New Roman" w:hAnsi="Times New Roman"/>
                <w:spacing w:val="-1"/>
              </w:rPr>
              <w:t>w języku polskim urządzeń i sprzętu zamontowanego w pojeździe.</w:t>
            </w:r>
          </w:p>
        </w:tc>
      </w:tr>
    </w:tbl>
    <w:p w14:paraId="2F4A6D96" w14:textId="77777777" w:rsidR="00C44F3A" w:rsidRDefault="00C44F3A"/>
    <w:sectPr w:rsidR="00C44F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1438"/>
    <w:multiLevelType w:val="hybridMultilevel"/>
    <w:tmpl w:val="CE063A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231526"/>
    <w:multiLevelType w:val="hybridMultilevel"/>
    <w:tmpl w:val="2BD63FD8"/>
    <w:lvl w:ilvl="0" w:tplc="04150003">
      <w:start w:val="1"/>
      <w:numFmt w:val="bullet"/>
      <w:lvlText w:val="o"/>
      <w:lvlJc w:val="left"/>
      <w:pPr>
        <w:ind w:left="360" w:hanging="360"/>
      </w:pPr>
      <w:rPr>
        <w:rFonts w:ascii="Courier New" w:hAnsi="Courier New" w:cs="Courier Ne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4A5A7B"/>
    <w:multiLevelType w:val="hybridMultilevel"/>
    <w:tmpl w:val="CC684A8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0E116B4"/>
    <w:multiLevelType w:val="hybridMultilevel"/>
    <w:tmpl w:val="5F4A095E"/>
    <w:lvl w:ilvl="0" w:tplc="04150003">
      <w:start w:val="1"/>
      <w:numFmt w:val="bullet"/>
      <w:lvlText w:val="o"/>
      <w:lvlJc w:val="left"/>
      <w:pPr>
        <w:ind w:left="725" w:hanging="360"/>
      </w:pPr>
      <w:rPr>
        <w:rFonts w:ascii="Courier New" w:hAnsi="Courier New" w:cs="Courier New"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4" w15:restartNumberingAfterBreak="0">
    <w:nsid w:val="214C16D4"/>
    <w:multiLevelType w:val="hybridMultilevel"/>
    <w:tmpl w:val="D04C7568"/>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6468D9"/>
    <w:multiLevelType w:val="hybridMultilevel"/>
    <w:tmpl w:val="1820D9D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EDE4529"/>
    <w:multiLevelType w:val="hybridMultilevel"/>
    <w:tmpl w:val="D2AA7A2A"/>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546288"/>
    <w:multiLevelType w:val="hybridMultilevel"/>
    <w:tmpl w:val="8C1801A6"/>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896739"/>
    <w:multiLevelType w:val="hybridMultilevel"/>
    <w:tmpl w:val="954E7B5A"/>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F97083"/>
    <w:multiLevelType w:val="hybridMultilevel"/>
    <w:tmpl w:val="6562D562"/>
    <w:lvl w:ilvl="0" w:tplc="04150003">
      <w:start w:val="1"/>
      <w:numFmt w:val="bullet"/>
      <w:lvlText w:val="o"/>
      <w:lvlJc w:val="left"/>
      <w:pPr>
        <w:ind w:left="734" w:hanging="360"/>
      </w:pPr>
      <w:rPr>
        <w:rFonts w:ascii="Courier New" w:hAnsi="Courier New" w:cs="Courier New" w:hint="default"/>
      </w:rPr>
    </w:lvl>
    <w:lvl w:ilvl="1" w:tplc="04150003">
      <w:start w:val="1"/>
      <w:numFmt w:val="bullet"/>
      <w:lvlText w:val="o"/>
      <w:lvlJc w:val="left"/>
      <w:pPr>
        <w:ind w:left="726" w:hanging="360"/>
      </w:pPr>
      <w:rPr>
        <w:rFonts w:ascii="Courier New" w:hAnsi="Courier New" w:cs="Courier New"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10" w15:restartNumberingAfterBreak="0">
    <w:nsid w:val="4B5A03B4"/>
    <w:multiLevelType w:val="hybridMultilevel"/>
    <w:tmpl w:val="5B10CAA6"/>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F20C99"/>
    <w:multiLevelType w:val="hybridMultilevel"/>
    <w:tmpl w:val="5E16D1B4"/>
    <w:lvl w:ilvl="0" w:tplc="04150003">
      <w:start w:val="1"/>
      <w:numFmt w:val="bullet"/>
      <w:lvlText w:val="o"/>
      <w:lvlJc w:val="left"/>
      <w:pPr>
        <w:ind w:left="720" w:hanging="360"/>
      </w:pPr>
      <w:rPr>
        <w:rFonts w:ascii="Courier New" w:hAnsi="Courier New" w:cs="Courier New" w:hint="default"/>
      </w:rPr>
    </w:lvl>
    <w:lvl w:ilvl="1" w:tplc="9D1486CC">
      <w:numFmt w:val="bullet"/>
      <w:lvlText w:val="•"/>
      <w:lvlJc w:val="left"/>
      <w:pPr>
        <w:ind w:left="1770" w:hanging="690"/>
      </w:pPr>
      <w:rPr>
        <w:rFonts w:ascii="Arial Narrow" w:eastAsia="Times New Roman" w:hAnsi="Arial Narrow"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1A42B65"/>
    <w:multiLevelType w:val="hybridMultilevel"/>
    <w:tmpl w:val="FE56F25A"/>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F23554"/>
    <w:multiLevelType w:val="hybridMultilevel"/>
    <w:tmpl w:val="4F5612C6"/>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5D35DA"/>
    <w:multiLevelType w:val="hybridMultilevel"/>
    <w:tmpl w:val="30B26E2A"/>
    <w:lvl w:ilvl="0" w:tplc="04150003">
      <w:start w:val="1"/>
      <w:numFmt w:val="bullet"/>
      <w:lvlText w:val="o"/>
      <w:lvlJc w:val="left"/>
      <w:pPr>
        <w:ind w:left="643" w:hanging="360"/>
      </w:pPr>
      <w:rPr>
        <w:rFonts w:ascii="Courier New" w:hAnsi="Courier New" w:cs="Courier New"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15" w15:restartNumberingAfterBreak="0">
    <w:nsid w:val="6867057C"/>
    <w:multiLevelType w:val="hybridMultilevel"/>
    <w:tmpl w:val="3F46E27A"/>
    <w:lvl w:ilvl="0" w:tplc="04150003">
      <w:start w:val="1"/>
      <w:numFmt w:val="bullet"/>
      <w:lvlText w:val="o"/>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68EE4566"/>
    <w:multiLevelType w:val="hybridMultilevel"/>
    <w:tmpl w:val="2D2ECD48"/>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AA0475"/>
    <w:multiLevelType w:val="hybridMultilevel"/>
    <w:tmpl w:val="539A9D56"/>
    <w:lvl w:ilvl="0" w:tplc="7AE415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FE5466C"/>
    <w:multiLevelType w:val="hybridMultilevel"/>
    <w:tmpl w:val="C1F8F0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95367118">
    <w:abstractNumId w:val="15"/>
  </w:num>
  <w:num w:numId="2" w16cid:durableId="658314576">
    <w:abstractNumId w:val="13"/>
  </w:num>
  <w:num w:numId="3" w16cid:durableId="1100836351">
    <w:abstractNumId w:val="0"/>
  </w:num>
  <w:num w:numId="4" w16cid:durableId="599027630">
    <w:abstractNumId w:val="16"/>
  </w:num>
  <w:num w:numId="5" w16cid:durableId="1214929269">
    <w:abstractNumId w:val="12"/>
  </w:num>
  <w:num w:numId="6" w16cid:durableId="453450878">
    <w:abstractNumId w:val="14"/>
  </w:num>
  <w:num w:numId="7" w16cid:durableId="1408265148">
    <w:abstractNumId w:val="6"/>
  </w:num>
  <w:num w:numId="8" w16cid:durableId="1547911468">
    <w:abstractNumId w:val="1"/>
  </w:num>
  <w:num w:numId="9" w16cid:durableId="1922788537">
    <w:abstractNumId w:val="7"/>
  </w:num>
  <w:num w:numId="10" w16cid:durableId="1327052159">
    <w:abstractNumId w:val="4"/>
  </w:num>
  <w:num w:numId="11" w16cid:durableId="1977177343">
    <w:abstractNumId w:val="2"/>
  </w:num>
  <w:num w:numId="12" w16cid:durableId="2028558383">
    <w:abstractNumId w:val="11"/>
  </w:num>
  <w:num w:numId="13" w16cid:durableId="1265771538">
    <w:abstractNumId w:val="5"/>
  </w:num>
  <w:num w:numId="14" w16cid:durableId="293147745">
    <w:abstractNumId w:val="18"/>
  </w:num>
  <w:num w:numId="15" w16cid:durableId="1882134960">
    <w:abstractNumId w:val="9"/>
  </w:num>
  <w:num w:numId="16" w16cid:durableId="806624439">
    <w:abstractNumId w:val="8"/>
  </w:num>
  <w:num w:numId="17" w16cid:durableId="1336541864">
    <w:abstractNumId w:val="3"/>
  </w:num>
  <w:num w:numId="18" w16cid:durableId="97337194">
    <w:abstractNumId w:val="17"/>
  </w:num>
  <w:num w:numId="19" w16cid:durableId="21060755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F3A"/>
    <w:rsid w:val="0069199A"/>
    <w:rsid w:val="00C44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BFAE5"/>
  <w15:chartTrackingRefBased/>
  <w15:docId w15:val="{FE87E72D-2A01-4435-BA3E-5229CAE3B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F3A"/>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3801</Words>
  <Characters>22809</Characters>
  <Application>Microsoft Office Word</Application>
  <DocSecurity>0</DocSecurity>
  <Lines>190</Lines>
  <Paragraphs>53</Paragraphs>
  <ScaleCrop>false</ScaleCrop>
  <Company/>
  <LinksUpToDate>false</LinksUpToDate>
  <CharactersWithSpaces>26557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Zarembski</dc:creator>
  <cp:keywords/>
  <dc:description/>
  <cp:lastModifiedBy>Piotr  Zarembski</cp:lastModifiedBy>
  <cp:revision>1</cp:revision>
  <dcterms:created xsi:type="dcterms:W3CDTF">2022-04-29T09:55:00Z</dcterms:created>
  <dcterms:modified xsi:type="dcterms:W3CDTF">2022-04-29T10:02:00Z</dcterms:modified>
</cp:coreProperties>
</file>