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WYKAZ USŁUG</w:t>
      </w:r>
    </w:p>
    <w:p>
      <w:pPr>
        <w:pStyle w:val="Normal"/>
        <w:spacing w:lineRule="atLeast" w:line="200" w:before="240" w:after="0"/>
        <w:ind w:right="-92"/>
        <w:rPr>
          <w:b/>
          <w:sz w:val="22"/>
        </w:rPr>
      </w:pPr>
      <w:r>
        <w:rPr>
          <w:b/>
        </w:rPr>
        <w:t>ZAMAWIAJĄCY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>
          <w:b/>
        </w:rPr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/>
      </w:pPr>
      <w:r>
        <w:rPr>
          <w:rFonts w:cs="Times New Roman" w:ascii="Times New Roman" w:hAnsi="Times New Roman"/>
        </w:rPr>
        <w:br/>
      </w:r>
      <w:r>
        <w:rPr/>
        <w:t>_________________________________________________________________________________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Składając ofertę w postępowaniu o udzielenie zamówienia oświadczamy, że spełniamy warunki dotyczące zdolności technicznej i zawodowej określone przez Zamawiającego w SWZ, tj. wykonaliśmy następujące usługi porównywalne z usługami stanowiącymi przedmiot zamówienia. 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58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5"/>
        <w:gridCol w:w="1755"/>
        <w:gridCol w:w="1531"/>
        <w:gridCol w:w="1365"/>
        <w:gridCol w:w="1564"/>
        <w:gridCol w:w="1275"/>
        <w:gridCol w:w="1362"/>
      </w:tblGrid>
      <w:tr>
        <w:trPr>
          <w:trHeight w:val="344" w:hRule="atLeast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Podmiot, na rzecz którego wykonano usługi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i/>
                <w:i/>
                <w:iCs/>
              </w:rPr>
            </w:pPr>
            <w:r>
              <w:rPr>
                <w:b/>
                <w:iCs/>
              </w:rPr>
              <w:t>Wartość</w:t>
            </w:r>
          </w:p>
          <w:p>
            <w:pPr>
              <w:pStyle w:val="Normal"/>
              <w:widowControl w:val="false"/>
              <w:jc w:val="center"/>
              <w:rPr>
                <w:b/>
                <w:i/>
                <w:i/>
                <w:iCs/>
              </w:rPr>
            </w:pPr>
            <w:r>
              <w:rPr>
                <w:b/>
                <w:i/>
                <w:iCs/>
              </w:rPr>
              <w:t>[PLN brutto]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Verdana"/>
                <w:b/>
              </w:rPr>
            </w:pPr>
            <w:r>
              <w:rPr>
                <w:rFonts w:eastAsia="Verdana"/>
                <w:b/>
              </w:rPr>
              <w:t>Miejsce wykonania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Przedmiot zamówienia*</w:t>
            </w:r>
          </w:p>
        </w:tc>
        <w:tc>
          <w:tcPr>
            <w:tcW w:w="2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uppressAutoHyphens w:val="false"/>
              <w:overflowPunct w:val="true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Czas realizacji</w:t>
            </w:r>
          </w:p>
        </w:tc>
      </w:tr>
      <w:tr>
        <w:trPr/>
        <w:tc>
          <w:tcPr>
            <w:tcW w:w="7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b/>
                <w:sz w:val="22"/>
                <w:szCs w:val="22"/>
              </w:rPr>
            </w:pPr>
            <w:r>
              <w:rPr>
                <w:rFonts w:eastAsia="Verdana"/>
                <w:b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rozpoczęcie (data)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zakończenie (data)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4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7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z w:val="22"/>
        </w:rPr>
        <w:t xml:space="preserve">Wykonawca jest zobowiązany dostarczyć dokument potwierdzający, że usługi wymienione w tabeli powyżej, zostały wykonane </w:t>
      </w:r>
      <w:r>
        <w:rPr>
          <w:color w:val="000000"/>
          <w:spacing w:val="-2"/>
          <w:sz w:val="22"/>
        </w:rPr>
        <w:t>należycie, przy czym dokumentami, o których mowa jak wyżej,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jc w:val="both"/>
        <w:rPr/>
      </w:pPr>
      <w:r>
        <w:rPr>
          <w:b/>
          <w:color w:val="000000"/>
        </w:rPr>
        <w:t xml:space="preserve">*Przedmiot zamówienia: - </w:t>
      </w:r>
      <w:r>
        <w:rPr>
          <w:color w:val="000000"/>
        </w:rPr>
        <w:t xml:space="preserve">Przez przedmiot zamówienia Zamawiający rozumie określenie, czego dotyczyło dane zamówienie </w:t>
      </w:r>
      <w:r>
        <w:rPr>
          <w:b/>
          <w:bCs/>
          <w:color w:val="000000"/>
        </w:rPr>
        <w:t>(stosownie do wymagań wymienionych w SWZ</w:t>
      </w:r>
      <w:r>
        <w:rPr>
          <w:color w:val="000000"/>
        </w:rPr>
        <w:t>).</w:t>
      </w:r>
    </w:p>
    <w:p>
      <w:pPr>
        <w:pStyle w:val="BodyText"/>
        <w:spacing w:lineRule="auto" w:line="3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3510" cy="16573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36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7560" rIns="7560" tIns="7560" bIns="75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25pt;height:13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5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</w:t>
    </w:r>
    <w:r>
      <w:rPr>
        <w:sz w:val="24"/>
        <w:szCs w:val="24"/>
      </w:rPr>
      <w:t>2</w:t>
    </w:r>
    <w:r>
      <w:rPr>
        <w:sz w:val="24"/>
        <w:szCs w:val="24"/>
      </w:rPr>
      <w:t>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</w:rPr>
    </w:pPr>
    <w:r>
      <w:rPr>
        <w:rFonts w:eastAsia="Calibri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łnienie czynności inwestora zastępczego dla zadania: Budowa i przebudowa infrastruktury dróg w Gminie Mieroszów w ramach Rządowego Funduszu Polski Ład – </w:t>
    </w:r>
    <w:r>
      <w:rPr>
        <w:rFonts w:eastAsia="Calibri" w:cs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overflowPunct w:val="tru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LibreOffice/7.6.2.1$Windows_X86_64 LibreOffice_project/56f7684011345957bbf33a7ee678afaf4d2ba333</Application>
  <AppVersion>15.0000</AppVersion>
  <Pages>1</Pages>
  <Words>177</Words>
  <Characters>1513</Characters>
  <CharactersWithSpaces>1664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Barbara Stelmach</dc:creator>
  <dc:description/>
  <dc:language>pl-PL</dc:language>
  <cp:lastModifiedBy/>
  <cp:lastPrinted>1995-11-21T17:41:00Z</cp:lastPrinted>
  <dcterms:modified xsi:type="dcterms:W3CDTF">2024-04-09T14:42:53Z</dcterms:modified>
  <cp:revision>22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