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3D24" w14:textId="57E3532C" w:rsidR="00B276B4" w:rsidRPr="002C047F" w:rsidRDefault="00B276B4" w:rsidP="00B276B4">
      <w:pPr>
        <w:pStyle w:val="Nagwek"/>
        <w:jc w:val="right"/>
        <w:rPr>
          <w:rFonts w:ascii="Arial" w:hAnsi="Arial" w:cs="Arial"/>
        </w:rPr>
      </w:pPr>
      <w:r w:rsidRPr="002C047F">
        <w:rPr>
          <w:rFonts w:ascii="Arial" w:hAnsi="Arial" w:cs="Arial"/>
        </w:rPr>
        <w:t xml:space="preserve">Gorzów Wlkp.: </w:t>
      </w:r>
      <w:r w:rsidR="002C047F" w:rsidRPr="002C047F">
        <w:rPr>
          <w:rFonts w:ascii="Arial" w:hAnsi="Arial" w:cs="Arial"/>
        </w:rPr>
        <w:t>dn</w:t>
      </w:r>
      <w:r w:rsidR="002C047F" w:rsidRPr="0066454F">
        <w:rPr>
          <w:rFonts w:ascii="Arial" w:hAnsi="Arial" w:cs="Arial"/>
        </w:rPr>
        <w:t xml:space="preserve">. </w:t>
      </w:r>
      <w:r w:rsidR="009523E5">
        <w:rPr>
          <w:rFonts w:ascii="Arial" w:hAnsi="Arial" w:cs="Arial"/>
        </w:rPr>
        <w:t>2024-05-23</w:t>
      </w:r>
    </w:p>
    <w:p w14:paraId="36A756E9" w14:textId="77777777" w:rsidR="00B276B4" w:rsidRDefault="00B276B4" w:rsidP="00401EC8">
      <w:pPr>
        <w:pStyle w:val="Nagwek"/>
      </w:pPr>
    </w:p>
    <w:p w14:paraId="46E320E5" w14:textId="77777777" w:rsidR="00C26A76" w:rsidRDefault="00C26A76" w:rsidP="00401EC8">
      <w:pPr>
        <w:pStyle w:val="Nagwek"/>
        <w:rPr>
          <w:rFonts w:ascii="Arial" w:hAnsi="Arial" w:cs="Arial"/>
        </w:rPr>
      </w:pPr>
    </w:p>
    <w:p w14:paraId="4CBDF166" w14:textId="70F6CB53"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</w:p>
    <w:p w14:paraId="2DE2BE35" w14:textId="77777777" w:rsidR="00401EC8" w:rsidRPr="00B276B4" w:rsidRDefault="00401EC8" w:rsidP="00401EC8">
      <w:pPr>
        <w:pStyle w:val="Nagwek"/>
        <w:rPr>
          <w:rFonts w:ascii="Arial" w:hAnsi="Arial" w:cs="Arial"/>
        </w:rPr>
      </w:pPr>
      <w:r w:rsidRPr="00B276B4">
        <w:rPr>
          <w:rFonts w:ascii="Arial" w:hAnsi="Arial" w:cs="Arial"/>
        </w:rPr>
        <w:t>ul. Wełniany Rynek 3</w:t>
      </w:r>
    </w:p>
    <w:p w14:paraId="6EA7BD29" w14:textId="77777777"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14:paraId="3410B9CB" w14:textId="77777777"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14:paraId="00B469CE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244BBB23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0856E325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529A5456" w14:textId="1FA2A3FB" w:rsidR="00BF79EC" w:rsidRPr="008710D5" w:rsidRDefault="00BF79EC" w:rsidP="00BF79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Zawiadomienie o wyborze oferty najkorzystniejszej</w:t>
      </w:r>
      <w:r w:rsidR="006973A7">
        <w:rPr>
          <w:rFonts w:ascii="Arial" w:hAnsi="Arial" w:cs="Arial"/>
          <w:b/>
          <w:sz w:val="28"/>
          <w:szCs w:val="28"/>
        </w:rPr>
        <w:t xml:space="preserve"> – część </w:t>
      </w:r>
      <w:r w:rsidR="00E128B1">
        <w:rPr>
          <w:rFonts w:ascii="Arial" w:hAnsi="Arial" w:cs="Arial"/>
          <w:b/>
          <w:sz w:val="28"/>
          <w:szCs w:val="28"/>
        </w:rPr>
        <w:t>I</w:t>
      </w:r>
      <w:r w:rsidR="009523E5">
        <w:rPr>
          <w:rFonts w:ascii="Arial" w:hAnsi="Arial" w:cs="Arial"/>
          <w:b/>
          <w:sz w:val="28"/>
          <w:szCs w:val="28"/>
        </w:rPr>
        <w:t xml:space="preserve"> i I</w:t>
      </w:r>
      <w:r w:rsidR="00E128B1">
        <w:rPr>
          <w:rFonts w:ascii="Arial" w:hAnsi="Arial" w:cs="Arial"/>
          <w:b/>
          <w:sz w:val="28"/>
          <w:szCs w:val="28"/>
        </w:rPr>
        <w:t>II</w:t>
      </w:r>
    </w:p>
    <w:p w14:paraId="05A2383E" w14:textId="77777777" w:rsidR="00BF79EC" w:rsidRPr="00BF79EC" w:rsidRDefault="00BF79EC" w:rsidP="00BF79EC">
      <w:pPr>
        <w:pStyle w:val="Tekstpodstawowy"/>
        <w:rPr>
          <w:sz w:val="20"/>
        </w:rPr>
      </w:pP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</w:t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 </w:t>
      </w:r>
    </w:p>
    <w:p w14:paraId="3B546390" w14:textId="191DD579" w:rsidR="00BF79EC" w:rsidRPr="00BF79EC" w:rsidRDefault="00BF79EC" w:rsidP="00BF79EC">
      <w:pPr>
        <w:pStyle w:val="Nagwek3"/>
        <w:spacing w:before="0"/>
        <w:rPr>
          <w:rFonts w:ascii="Arial" w:hAnsi="Arial" w:cs="Arial"/>
          <w:color w:val="auto"/>
          <w:sz w:val="22"/>
          <w:szCs w:val="22"/>
        </w:rPr>
      </w:pPr>
      <w:r w:rsidRPr="00BF79EC">
        <w:rPr>
          <w:rFonts w:ascii="Arial" w:hAnsi="Arial" w:cs="Arial"/>
          <w:b/>
          <w:color w:val="auto"/>
          <w:sz w:val="22"/>
          <w:szCs w:val="22"/>
        </w:rPr>
        <w:t xml:space="preserve">Dotyczy: udzielenia zamówienia publicznego pn.: </w:t>
      </w:r>
      <w:r w:rsidR="00995B5B" w:rsidRPr="00995B5B">
        <w:rPr>
          <w:rFonts w:ascii="Arial" w:hAnsi="Arial" w:cs="Arial"/>
          <w:b/>
          <w:color w:val="auto"/>
          <w:sz w:val="22"/>
          <w:szCs w:val="22"/>
        </w:rPr>
        <w:t>Świadczenie usług kominiarskich w zasobach gminnych administrowanych przez Zakład Gospodarki Mieszkaniowej</w:t>
      </w:r>
      <w:r w:rsidRPr="00BF79EC">
        <w:rPr>
          <w:rFonts w:ascii="Arial" w:hAnsi="Arial" w:cs="Arial"/>
          <w:b/>
          <w:color w:val="auto"/>
          <w:sz w:val="22"/>
          <w:szCs w:val="22"/>
        </w:rPr>
        <w:t xml:space="preserve"> z dnia </w:t>
      </w:r>
      <w:r w:rsidR="00995B5B">
        <w:rPr>
          <w:rFonts w:ascii="Arial" w:hAnsi="Arial" w:cs="Arial"/>
          <w:b/>
          <w:color w:val="auto"/>
          <w:sz w:val="22"/>
          <w:szCs w:val="22"/>
        </w:rPr>
        <w:t>2</w:t>
      </w:r>
      <w:r w:rsidR="009523E5">
        <w:rPr>
          <w:rFonts w:ascii="Arial" w:hAnsi="Arial" w:cs="Arial"/>
          <w:b/>
          <w:color w:val="auto"/>
          <w:sz w:val="22"/>
          <w:szCs w:val="22"/>
        </w:rPr>
        <w:t>0</w:t>
      </w:r>
      <w:r w:rsidRPr="00BF79EC">
        <w:rPr>
          <w:rFonts w:ascii="Arial" w:hAnsi="Arial" w:cs="Arial"/>
          <w:b/>
          <w:color w:val="auto"/>
          <w:sz w:val="22"/>
          <w:szCs w:val="22"/>
        </w:rPr>
        <w:t>.0</w:t>
      </w:r>
      <w:r w:rsidR="009523E5">
        <w:rPr>
          <w:rFonts w:ascii="Arial" w:hAnsi="Arial" w:cs="Arial"/>
          <w:b/>
          <w:color w:val="auto"/>
          <w:sz w:val="22"/>
          <w:szCs w:val="22"/>
        </w:rPr>
        <w:t>5</w:t>
      </w:r>
      <w:r w:rsidRPr="00BF79EC">
        <w:rPr>
          <w:rFonts w:ascii="Arial" w:hAnsi="Arial" w:cs="Arial"/>
          <w:b/>
          <w:color w:val="auto"/>
          <w:sz w:val="22"/>
          <w:szCs w:val="22"/>
        </w:rPr>
        <w:t>.202</w:t>
      </w:r>
      <w:r w:rsidR="009523E5">
        <w:rPr>
          <w:rFonts w:ascii="Arial" w:hAnsi="Arial" w:cs="Arial"/>
          <w:b/>
          <w:color w:val="auto"/>
          <w:sz w:val="22"/>
          <w:szCs w:val="22"/>
        </w:rPr>
        <w:t>4</w:t>
      </w:r>
      <w:r w:rsidRPr="00BF79EC">
        <w:rPr>
          <w:rFonts w:ascii="Arial" w:hAnsi="Arial" w:cs="Arial"/>
          <w:b/>
          <w:color w:val="auto"/>
          <w:sz w:val="22"/>
          <w:szCs w:val="22"/>
        </w:rPr>
        <w:t>r.</w:t>
      </w:r>
    </w:p>
    <w:p w14:paraId="2A556394" w14:textId="77777777" w:rsidR="00BF79EC" w:rsidRDefault="00BF79EC" w:rsidP="003E4E15">
      <w:pPr>
        <w:spacing w:line="276" w:lineRule="auto"/>
        <w:rPr>
          <w:rFonts w:ascii="Arial" w:hAnsi="Arial" w:cs="Arial"/>
          <w:sz w:val="22"/>
          <w:szCs w:val="22"/>
        </w:rPr>
      </w:pPr>
    </w:p>
    <w:p w14:paraId="4D097D7D" w14:textId="77777777" w:rsidR="00BF79EC" w:rsidRDefault="00BF79EC" w:rsidP="003E4E15">
      <w:pPr>
        <w:spacing w:line="276" w:lineRule="auto"/>
        <w:rPr>
          <w:rFonts w:ascii="Arial" w:hAnsi="Arial" w:cs="Arial"/>
          <w:sz w:val="22"/>
          <w:szCs w:val="22"/>
        </w:rPr>
      </w:pPr>
    </w:p>
    <w:p w14:paraId="581BC7B1" w14:textId="77777777" w:rsidR="009523E5" w:rsidRDefault="00116290" w:rsidP="006973A7">
      <w:pPr>
        <w:spacing w:line="360" w:lineRule="auto"/>
        <w:rPr>
          <w:rFonts w:ascii="Arial" w:hAnsi="Arial" w:cs="Arial"/>
          <w:sz w:val="22"/>
          <w:szCs w:val="22"/>
        </w:rPr>
      </w:pPr>
      <w:r w:rsidRPr="0066454F">
        <w:rPr>
          <w:rFonts w:ascii="Arial" w:hAnsi="Arial" w:cs="Arial"/>
          <w:sz w:val="22"/>
          <w:szCs w:val="22"/>
        </w:rPr>
        <w:t>Zamawiający informuje, że </w:t>
      </w:r>
      <w:r w:rsidRPr="0066454F">
        <w:rPr>
          <w:rFonts w:ascii="Arial" w:hAnsi="Arial" w:cs="Arial"/>
          <w:b/>
          <w:sz w:val="22"/>
          <w:szCs w:val="22"/>
        </w:rPr>
        <w:t>na </w:t>
      </w:r>
      <w:r w:rsidR="000E6E57" w:rsidRPr="0066454F">
        <w:rPr>
          <w:rFonts w:ascii="Arial" w:hAnsi="Arial" w:cs="Arial"/>
          <w:b/>
          <w:sz w:val="22"/>
          <w:szCs w:val="22"/>
        </w:rPr>
        <w:t xml:space="preserve">realizację zamówienia </w:t>
      </w:r>
      <w:r w:rsidR="006973A7" w:rsidRPr="0066454F">
        <w:rPr>
          <w:rFonts w:ascii="Arial" w:hAnsi="Arial" w:cs="Arial"/>
          <w:b/>
          <w:sz w:val="22"/>
          <w:szCs w:val="22"/>
        </w:rPr>
        <w:t xml:space="preserve">w zakresie części </w:t>
      </w:r>
      <w:r w:rsidR="00E128B1">
        <w:rPr>
          <w:rFonts w:ascii="Arial" w:hAnsi="Arial" w:cs="Arial"/>
          <w:b/>
          <w:sz w:val="22"/>
          <w:szCs w:val="22"/>
        </w:rPr>
        <w:t>I</w:t>
      </w:r>
      <w:r w:rsidR="009523E5">
        <w:rPr>
          <w:rFonts w:ascii="Arial" w:hAnsi="Arial" w:cs="Arial"/>
          <w:b/>
          <w:sz w:val="22"/>
          <w:szCs w:val="22"/>
        </w:rPr>
        <w:t xml:space="preserve"> i I</w:t>
      </w:r>
      <w:r w:rsidR="00E128B1">
        <w:rPr>
          <w:rFonts w:ascii="Arial" w:hAnsi="Arial" w:cs="Arial"/>
          <w:b/>
          <w:sz w:val="22"/>
          <w:szCs w:val="22"/>
        </w:rPr>
        <w:t>II</w:t>
      </w:r>
      <w:r w:rsidR="006973A7" w:rsidRPr="0066454F">
        <w:rPr>
          <w:rFonts w:ascii="Arial" w:hAnsi="Arial" w:cs="Arial"/>
          <w:b/>
          <w:sz w:val="22"/>
          <w:szCs w:val="22"/>
        </w:rPr>
        <w:t xml:space="preserve"> </w:t>
      </w:r>
      <w:r w:rsidR="000E6E57" w:rsidRPr="0066454F">
        <w:rPr>
          <w:rFonts w:ascii="Arial" w:hAnsi="Arial" w:cs="Arial"/>
          <w:sz w:val="22"/>
          <w:szCs w:val="22"/>
        </w:rPr>
        <w:t>został</w:t>
      </w:r>
      <w:r w:rsidR="009523E5">
        <w:rPr>
          <w:rFonts w:ascii="Arial" w:hAnsi="Arial" w:cs="Arial"/>
          <w:sz w:val="22"/>
          <w:szCs w:val="22"/>
        </w:rPr>
        <w:t>y</w:t>
      </w:r>
      <w:r w:rsidR="000E6E57" w:rsidRPr="0066454F">
        <w:rPr>
          <w:rFonts w:ascii="Arial" w:hAnsi="Arial" w:cs="Arial"/>
          <w:sz w:val="22"/>
          <w:szCs w:val="22"/>
        </w:rPr>
        <w:t xml:space="preserve"> wybran</w:t>
      </w:r>
      <w:r w:rsidR="009523E5">
        <w:rPr>
          <w:rFonts w:ascii="Arial" w:hAnsi="Arial" w:cs="Arial"/>
          <w:sz w:val="22"/>
          <w:szCs w:val="22"/>
        </w:rPr>
        <w:t>e</w:t>
      </w:r>
      <w:r w:rsidR="000E6E57" w:rsidRPr="0066454F">
        <w:rPr>
          <w:rFonts w:ascii="Arial" w:hAnsi="Arial" w:cs="Arial"/>
          <w:sz w:val="22"/>
          <w:szCs w:val="22"/>
        </w:rPr>
        <w:t xml:space="preserve"> ofert</w:t>
      </w:r>
      <w:r w:rsidR="009523E5">
        <w:rPr>
          <w:rFonts w:ascii="Arial" w:hAnsi="Arial" w:cs="Arial"/>
          <w:sz w:val="22"/>
          <w:szCs w:val="22"/>
        </w:rPr>
        <w:t>y</w:t>
      </w:r>
      <w:r w:rsidR="000E6E57" w:rsidRPr="0066454F">
        <w:rPr>
          <w:rFonts w:ascii="Arial" w:hAnsi="Arial" w:cs="Arial"/>
          <w:sz w:val="22"/>
          <w:szCs w:val="22"/>
        </w:rPr>
        <w:t xml:space="preserve"> złożon</w:t>
      </w:r>
      <w:r w:rsidR="009523E5">
        <w:rPr>
          <w:rFonts w:ascii="Arial" w:hAnsi="Arial" w:cs="Arial"/>
          <w:sz w:val="22"/>
          <w:szCs w:val="22"/>
        </w:rPr>
        <w:t>e</w:t>
      </w:r>
      <w:r w:rsidR="000E6E57" w:rsidRPr="0066454F">
        <w:rPr>
          <w:rFonts w:ascii="Arial" w:hAnsi="Arial" w:cs="Arial"/>
          <w:sz w:val="22"/>
          <w:szCs w:val="22"/>
        </w:rPr>
        <w:t xml:space="preserve"> </w:t>
      </w:r>
      <w:r w:rsidR="00AE24D9" w:rsidRPr="0066454F">
        <w:rPr>
          <w:rFonts w:ascii="Arial" w:hAnsi="Arial" w:cs="Arial"/>
          <w:sz w:val="22"/>
          <w:szCs w:val="22"/>
        </w:rPr>
        <w:t xml:space="preserve">przez </w:t>
      </w:r>
      <w:r w:rsidR="00BF79EC" w:rsidRPr="0066454F">
        <w:rPr>
          <w:rFonts w:ascii="Arial" w:hAnsi="Arial" w:cs="Arial"/>
          <w:sz w:val="22"/>
          <w:szCs w:val="22"/>
        </w:rPr>
        <w:t>wykonawc</w:t>
      </w:r>
      <w:r w:rsidR="009523E5">
        <w:rPr>
          <w:rFonts w:ascii="Arial" w:hAnsi="Arial" w:cs="Arial"/>
          <w:sz w:val="22"/>
          <w:szCs w:val="22"/>
        </w:rPr>
        <w:t>ów:</w:t>
      </w:r>
    </w:p>
    <w:p w14:paraId="4D48B2DD" w14:textId="3F3D4426" w:rsidR="006973A7" w:rsidRDefault="009523E5" w:rsidP="009523E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I</w:t>
      </w:r>
      <w:r w:rsidRPr="009523E5">
        <w:rPr>
          <w:rFonts w:ascii="Arial" w:hAnsi="Arial" w:cs="Arial"/>
          <w:b/>
          <w:sz w:val="22"/>
          <w:szCs w:val="22"/>
        </w:rPr>
        <w:t>- Rejon ADM-</w:t>
      </w:r>
      <w:r>
        <w:rPr>
          <w:rFonts w:ascii="Arial" w:hAnsi="Arial" w:cs="Arial"/>
          <w:b/>
          <w:sz w:val="22"/>
          <w:szCs w:val="22"/>
        </w:rPr>
        <w:t xml:space="preserve">1 Rewir I: </w:t>
      </w:r>
      <w:r w:rsidRPr="009523E5">
        <w:rPr>
          <w:rFonts w:ascii="Arial" w:hAnsi="Arial" w:cs="Arial"/>
          <w:b/>
          <w:sz w:val="22"/>
          <w:szCs w:val="22"/>
        </w:rPr>
        <w:t xml:space="preserve">ANDRZEJ SOBOLEWSKI; </w:t>
      </w:r>
      <w:r w:rsidRPr="009523E5">
        <w:rPr>
          <w:rFonts w:ascii="Arial" w:hAnsi="Arial" w:cs="Arial"/>
          <w:bCs/>
          <w:sz w:val="22"/>
          <w:szCs w:val="22"/>
        </w:rPr>
        <w:t>66-400 Gorzów Wielkopolski, ul. kard. Stefana Wyszyńskiego 18/5</w:t>
      </w:r>
      <w:r w:rsidRPr="009523E5">
        <w:rPr>
          <w:rFonts w:ascii="Arial" w:hAnsi="Arial" w:cs="Arial"/>
          <w:b/>
          <w:sz w:val="22"/>
          <w:szCs w:val="22"/>
        </w:rPr>
        <w:t xml:space="preserve">; za cenę brutto: 19 272,69pln i </w:t>
      </w:r>
      <w:r w:rsidRPr="009523E5">
        <w:rPr>
          <w:rFonts w:ascii="Arial" w:hAnsi="Arial" w:cs="Arial"/>
          <w:bCs/>
          <w:sz w:val="22"/>
          <w:szCs w:val="22"/>
        </w:rPr>
        <w:t>skróceniem terminu kontroli rocznej o 0 dni</w:t>
      </w:r>
    </w:p>
    <w:p w14:paraId="639B1103" w14:textId="6074B1C4" w:rsidR="009523E5" w:rsidRPr="009523E5" w:rsidRDefault="009523E5" w:rsidP="009523E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I</w:t>
      </w:r>
      <w:r>
        <w:rPr>
          <w:rFonts w:ascii="Arial" w:hAnsi="Arial" w:cs="Arial"/>
          <w:b/>
          <w:sz w:val="22"/>
          <w:szCs w:val="22"/>
        </w:rPr>
        <w:t>II</w:t>
      </w:r>
      <w:r w:rsidRPr="009523E5">
        <w:rPr>
          <w:rFonts w:ascii="Arial" w:hAnsi="Arial" w:cs="Arial"/>
          <w:b/>
          <w:sz w:val="22"/>
          <w:szCs w:val="22"/>
        </w:rPr>
        <w:t>- Rejon ADM-2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523E5">
        <w:rPr>
          <w:rFonts w:ascii="Arial" w:hAnsi="Arial" w:cs="Arial"/>
          <w:b/>
          <w:sz w:val="22"/>
          <w:szCs w:val="22"/>
        </w:rPr>
        <w:t xml:space="preserve">Paweł Starmach Zakład Kominiarski; </w:t>
      </w:r>
      <w:r w:rsidRPr="009523E5">
        <w:rPr>
          <w:rFonts w:ascii="Arial" w:hAnsi="Arial" w:cs="Arial"/>
          <w:bCs/>
          <w:sz w:val="22"/>
          <w:szCs w:val="22"/>
        </w:rPr>
        <w:t>ul. Wiejska 3, 66-540 Stare Kurowo</w:t>
      </w:r>
      <w:r w:rsidRPr="009523E5">
        <w:rPr>
          <w:rFonts w:ascii="Arial" w:hAnsi="Arial" w:cs="Arial"/>
          <w:b/>
          <w:sz w:val="22"/>
          <w:szCs w:val="22"/>
        </w:rPr>
        <w:t xml:space="preserve"> </w:t>
      </w:r>
      <w:r w:rsidRPr="00920149">
        <w:rPr>
          <w:rFonts w:ascii="Arial" w:hAnsi="Arial" w:cs="Arial"/>
          <w:sz w:val="22"/>
          <w:szCs w:val="22"/>
        </w:rPr>
        <w:t xml:space="preserve">za </w:t>
      </w:r>
      <w:r w:rsidRPr="00554D10">
        <w:rPr>
          <w:rFonts w:ascii="Arial" w:hAnsi="Arial" w:cs="Arial"/>
          <w:b/>
          <w:bCs/>
          <w:sz w:val="22"/>
          <w:szCs w:val="22"/>
        </w:rPr>
        <w:t>129 033,43</w:t>
      </w:r>
      <w:r w:rsidRPr="00920149">
        <w:rPr>
          <w:rFonts w:ascii="Arial" w:hAnsi="Arial" w:cs="Arial"/>
          <w:b/>
          <w:bCs/>
          <w:sz w:val="22"/>
          <w:szCs w:val="22"/>
        </w:rPr>
        <w:t>pln brutto</w:t>
      </w:r>
      <w:r w:rsidRPr="00920149">
        <w:rPr>
          <w:rFonts w:ascii="Arial" w:hAnsi="Arial" w:cs="Arial"/>
          <w:sz w:val="22"/>
          <w:szCs w:val="22"/>
        </w:rPr>
        <w:t xml:space="preserve"> oraz skróceniem terminu wykonania kontroli rocznej o </w:t>
      </w:r>
      <w:r>
        <w:rPr>
          <w:rFonts w:ascii="Arial" w:hAnsi="Arial" w:cs="Arial"/>
          <w:sz w:val="22"/>
          <w:szCs w:val="22"/>
        </w:rPr>
        <w:t>5</w:t>
      </w:r>
      <w:r w:rsidRPr="00920149">
        <w:rPr>
          <w:rFonts w:ascii="Arial" w:hAnsi="Arial" w:cs="Arial"/>
          <w:sz w:val="22"/>
          <w:szCs w:val="22"/>
        </w:rPr>
        <w:t>dni</w:t>
      </w:r>
    </w:p>
    <w:p w14:paraId="08E4BFF8" w14:textId="77777777" w:rsidR="009523E5" w:rsidRDefault="006973A7" w:rsidP="006973A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6454F">
        <w:rPr>
          <w:rFonts w:ascii="Arial" w:hAnsi="Arial" w:cs="Arial"/>
          <w:bCs/>
          <w:sz w:val="22"/>
          <w:szCs w:val="22"/>
        </w:rPr>
        <w:t>Wykonawc</w:t>
      </w:r>
      <w:r w:rsidR="009523E5">
        <w:rPr>
          <w:rFonts w:ascii="Arial" w:hAnsi="Arial" w:cs="Arial"/>
          <w:bCs/>
          <w:sz w:val="22"/>
          <w:szCs w:val="22"/>
        </w:rPr>
        <w:t>y</w:t>
      </w:r>
      <w:r w:rsidRPr="0066454F">
        <w:rPr>
          <w:rFonts w:ascii="Arial" w:hAnsi="Arial" w:cs="Arial"/>
          <w:bCs/>
          <w:sz w:val="22"/>
          <w:szCs w:val="22"/>
        </w:rPr>
        <w:t xml:space="preserve"> złoży</w:t>
      </w:r>
      <w:r w:rsidR="009523E5">
        <w:rPr>
          <w:rFonts w:ascii="Arial" w:hAnsi="Arial" w:cs="Arial"/>
          <w:bCs/>
          <w:sz w:val="22"/>
          <w:szCs w:val="22"/>
        </w:rPr>
        <w:t>li</w:t>
      </w:r>
      <w:r w:rsidRPr="0066454F">
        <w:rPr>
          <w:rFonts w:ascii="Arial" w:hAnsi="Arial" w:cs="Arial"/>
          <w:bCs/>
          <w:sz w:val="22"/>
          <w:szCs w:val="22"/>
        </w:rPr>
        <w:t xml:space="preserve"> ofert</w:t>
      </w:r>
      <w:r w:rsidR="009523E5">
        <w:rPr>
          <w:rFonts w:ascii="Arial" w:hAnsi="Arial" w:cs="Arial"/>
          <w:bCs/>
          <w:sz w:val="22"/>
          <w:szCs w:val="22"/>
        </w:rPr>
        <w:t>y</w:t>
      </w:r>
      <w:r w:rsidRPr="0066454F">
        <w:rPr>
          <w:rFonts w:ascii="Arial" w:hAnsi="Arial" w:cs="Arial"/>
          <w:bCs/>
          <w:sz w:val="22"/>
          <w:szCs w:val="22"/>
        </w:rPr>
        <w:t xml:space="preserve"> niepodlegając</w:t>
      </w:r>
      <w:r w:rsidR="009523E5">
        <w:rPr>
          <w:rFonts w:ascii="Arial" w:hAnsi="Arial" w:cs="Arial"/>
          <w:bCs/>
          <w:sz w:val="22"/>
          <w:szCs w:val="22"/>
        </w:rPr>
        <w:t>e</w:t>
      </w:r>
      <w:r w:rsidRPr="0066454F">
        <w:rPr>
          <w:rFonts w:ascii="Arial" w:hAnsi="Arial" w:cs="Arial"/>
          <w:bCs/>
          <w:sz w:val="22"/>
          <w:szCs w:val="22"/>
        </w:rPr>
        <w:t xml:space="preserve"> odrzuceniu i</w:t>
      </w:r>
      <w:r w:rsidR="009523E5">
        <w:rPr>
          <w:rFonts w:ascii="Arial" w:hAnsi="Arial" w:cs="Arial"/>
          <w:bCs/>
          <w:sz w:val="22"/>
          <w:szCs w:val="22"/>
        </w:rPr>
        <w:t xml:space="preserve"> jako</w:t>
      </w:r>
      <w:r w:rsidRPr="0066454F">
        <w:rPr>
          <w:rFonts w:ascii="Arial" w:hAnsi="Arial" w:cs="Arial"/>
          <w:bCs/>
          <w:sz w:val="22"/>
          <w:szCs w:val="22"/>
        </w:rPr>
        <w:t xml:space="preserve"> jedyn</w:t>
      </w:r>
      <w:r w:rsidR="009523E5">
        <w:rPr>
          <w:rFonts w:ascii="Arial" w:hAnsi="Arial" w:cs="Arial"/>
          <w:bCs/>
          <w:sz w:val="22"/>
          <w:szCs w:val="22"/>
        </w:rPr>
        <w:t>e</w:t>
      </w:r>
      <w:r w:rsidRPr="0066454F">
        <w:rPr>
          <w:rFonts w:ascii="Arial" w:hAnsi="Arial" w:cs="Arial"/>
          <w:bCs/>
          <w:sz w:val="22"/>
          <w:szCs w:val="22"/>
        </w:rPr>
        <w:t xml:space="preserve"> na wykonanie </w:t>
      </w:r>
      <w:r w:rsidR="009523E5">
        <w:rPr>
          <w:rFonts w:ascii="Arial" w:hAnsi="Arial" w:cs="Arial"/>
          <w:bCs/>
          <w:sz w:val="22"/>
          <w:szCs w:val="22"/>
        </w:rPr>
        <w:t xml:space="preserve">wskazanych wyżej </w:t>
      </w:r>
      <w:r w:rsidRPr="0066454F">
        <w:rPr>
          <w:rFonts w:ascii="Arial" w:hAnsi="Arial" w:cs="Arial"/>
          <w:bCs/>
          <w:sz w:val="22"/>
          <w:szCs w:val="22"/>
        </w:rPr>
        <w:t>części postępowania, uzyskując</w:t>
      </w:r>
      <w:r w:rsidR="009523E5">
        <w:rPr>
          <w:rFonts w:ascii="Arial" w:hAnsi="Arial" w:cs="Arial"/>
          <w:bCs/>
          <w:sz w:val="22"/>
          <w:szCs w:val="22"/>
        </w:rPr>
        <w:t>:</w:t>
      </w:r>
    </w:p>
    <w:p w14:paraId="014E877B" w14:textId="6D6D62C1" w:rsidR="00116290" w:rsidRPr="009523E5" w:rsidRDefault="009523E5" w:rsidP="009523E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Część I: </w:t>
      </w:r>
      <w:r w:rsidR="006973A7" w:rsidRPr="009523E5">
        <w:rPr>
          <w:rFonts w:ascii="Arial" w:hAnsi="Arial" w:cs="Arial"/>
          <w:bCs/>
          <w:sz w:val="22"/>
          <w:szCs w:val="22"/>
        </w:rPr>
        <w:t>łącznie</w:t>
      </w:r>
      <w:r w:rsidR="006973A7" w:rsidRPr="009523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  <w:r w:rsidR="006973A7" w:rsidRPr="009523E5">
        <w:rPr>
          <w:rFonts w:ascii="Arial" w:hAnsi="Arial" w:cs="Arial"/>
          <w:b/>
          <w:sz w:val="22"/>
          <w:szCs w:val="22"/>
        </w:rPr>
        <w:t xml:space="preserve">0pkt., </w:t>
      </w:r>
      <w:r w:rsidR="006973A7" w:rsidRPr="009523E5">
        <w:rPr>
          <w:rFonts w:ascii="Arial" w:hAnsi="Arial" w:cs="Arial"/>
          <w:bCs/>
          <w:sz w:val="22"/>
          <w:szCs w:val="22"/>
        </w:rPr>
        <w:t>w tym w kryterium</w:t>
      </w:r>
      <w:r w:rsidR="006973A7" w:rsidRPr="009523E5">
        <w:rPr>
          <w:rFonts w:ascii="Arial" w:hAnsi="Arial" w:cs="Arial"/>
          <w:b/>
          <w:sz w:val="22"/>
          <w:szCs w:val="22"/>
        </w:rPr>
        <w:t xml:space="preserve"> </w:t>
      </w:r>
      <w:r w:rsidR="006973A7" w:rsidRPr="009523E5">
        <w:rPr>
          <w:rFonts w:ascii="Arial" w:hAnsi="Arial" w:cs="Arial"/>
          <w:bCs/>
          <w:sz w:val="22"/>
          <w:szCs w:val="22"/>
        </w:rPr>
        <w:t>cena:</w:t>
      </w:r>
      <w:r w:rsidR="006973A7" w:rsidRPr="009523E5">
        <w:rPr>
          <w:rFonts w:ascii="Arial" w:hAnsi="Arial" w:cs="Arial"/>
          <w:b/>
          <w:sz w:val="22"/>
          <w:szCs w:val="22"/>
        </w:rPr>
        <w:t xml:space="preserve"> 60pkt. </w:t>
      </w:r>
      <w:r w:rsidR="006973A7" w:rsidRPr="009523E5">
        <w:rPr>
          <w:rFonts w:ascii="Arial" w:hAnsi="Arial" w:cs="Arial"/>
          <w:bCs/>
          <w:sz w:val="22"/>
          <w:szCs w:val="22"/>
        </w:rPr>
        <w:t>i w kryterium skrócenie terminu kontroli rocznej</w:t>
      </w:r>
      <w:r w:rsidR="006973A7" w:rsidRPr="009523E5">
        <w:rPr>
          <w:rFonts w:ascii="Arial" w:hAnsi="Arial" w:cs="Arial"/>
          <w:b/>
          <w:sz w:val="22"/>
          <w:szCs w:val="22"/>
        </w:rPr>
        <w:t xml:space="preserve"> 0pkt.</w:t>
      </w:r>
    </w:p>
    <w:p w14:paraId="23583C31" w14:textId="74AB39EB" w:rsidR="009523E5" w:rsidRPr="009523E5" w:rsidRDefault="009523E5" w:rsidP="009523E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Część </w:t>
      </w:r>
      <w:r>
        <w:rPr>
          <w:rFonts w:ascii="Arial" w:hAnsi="Arial" w:cs="Arial"/>
          <w:bCs/>
          <w:sz w:val="22"/>
          <w:szCs w:val="22"/>
        </w:rPr>
        <w:t>II</w:t>
      </w:r>
      <w:r>
        <w:rPr>
          <w:rFonts w:ascii="Arial" w:hAnsi="Arial" w:cs="Arial"/>
          <w:bCs/>
          <w:sz w:val="22"/>
          <w:szCs w:val="22"/>
        </w:rPr>
        <w:t xml:space="preserve">I: </w:t>
      </w:r>
      <w:r w:rsidRPr="009523E5">
        <w:rPr>
          <w:rFonts w:ascii="Arial" w:hAnsi="Arial" w:cs="Arial"/>
          <w:bCs/>
          <w:sz w:val="22"/>
          <w:szCs w:val="22"/>
        </w:rPr>
        <w:t>łącznie</w:t>
      </w:r>
      <w:r w:rsidRPr="009523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  <w:r w:rsidRPr="009523E5">
        <w:rPr>
          <w:rFonts w:ascii="Arial" w:hAnsi="Arial" w:cs="Arial"/>
          <w:b/>
          <w:sz w:val="22"/>
          <w:szCs w:val="22"/>
        </w:rPr>
        <w:t xml:space="preserve">0pkt., </w:t>
      </w:r>
      <w:r w:rsidRPr="009523E5">
        <w:rPr>
          <w:rFonts w:ascii="Arial" w:hAnsi="Arial" w:cs="Arial"/>
          <w:bCs/>
          <w:sz w:val="22"/>
          <w:szCs w:val="22"/>
        </w:rPr>
        <w:t>w tym w kryterium</w:t>
      </w:r>
      <w:r w:rsidRPr="009523E5">
        <w:rPr>
          <w:rFonts w:ascii="Arial" w:hAnsi="Arial" w:cs="Arial"/>
          <w:b/>
          <w:sz w:val="22"/>
          <w:szCs w:val="22"/>
        </w:rPr>
        <w:t xml:space="preserve"> </w:t>
      </w:r>
      <w:r w:rsidRPr="009523E5">
        <w:rPr>
          <w:rFonts w:ascii="Arial" w:hAnsi="Arial" w:cs="Arial"/>
          <w:bCs/>
          <w:sz w:val="22"/>
          <w:szCs w:val="22"/>
        </w:rPr>
        <w:t>cena:</w:t>
      </w:r>
      <w:r w:rsidRPr="009523E5">
        <w:rPr>
          <w:rFonts w:ascii="Arial" w:hAnsi="Arial" w:cs="Arial"/>
          <w:b/>
          <w:sz w:val="22"/>
          <w:szCs w:val="22"/>
        </w:rPr>
        <w:t xml:space="preserve"> 60pkt. </w:t>
      </w:r>
      <w:r w:rsidRPr="009523E5">
        <w:rPr>
          <w:rFonts w:ascii="Arial" w:hAnsi="Arial" w:cs="Arial"/>
          <w:bCs/>
          <w:sz w:val="22"/>
          <w:szCs w:val="22"/>
        </w:rPr>
        <w:t>i w kryterium skrócenie terminu kontroli rocznej</w:t>
      </w:r>
      <w:r w:rsidRPr="009523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 w:rsidRPr="009523E5">
        <w:rPr>
          <w:rFonts w:ascii="Arial" w:hAnsi="Arial" w:cs="Arial"/>
          <w:b/>
          <w:sz w:val="22"/>
          <w:szCs w:val="22"/>
        </w:rPr>
        <w:t>0pkt.</w:t>
      </w:r>
    </w:p>
    <w:p w14:paraId="2E8672E1" w14:textId="77777777" w:rsidR="009523E5" w:rsidRDefault="009523E5" w:rsidP="009523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B02571" w14:textId="607E3913" w:rsidR="00DB42A9" w:rsidRPr="00995B5B" w:rsidRDefault="009523E5" w:rsidP="009523E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Podstawa prawna: </w:t>
      </w:r>
      <w:r w:rsidRPr="00BF79EC">
        <w:rPr>
          <w:rFonts w:ascii="Arial" w:hAnsi="Arial" w:cs="Arial"/>
          <w:sz w:val="22"/>
          <w:szCs w:val="22"/>
        </w:rPr>
        <w:t>art. 253 ust. 1 pkt 1 ustawy z dnia 11 września 2019r. – Prawo zamówień publicznych</w:t>
      </w:r>
      <w:r>
        <w:rPr>
          <w:rFonts w:ascii="Arial" w:hAnsi="Arial" w:cs="Arial"/>
          <w:sz w:val="22"/>
          <w:szCs w:val="22"/>
        </w:rPr>
        <w:t>.</w:t>
      </w:r>
    </w:p>
    <w:p w14:paraId="4C993CE3" w14:textId="1271C0D8" w:rsidR="00613AD5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14:paraId="30FFD52B" w14:textId="77777777" w:rsidR="00C26A76" w:rsidRPr="00FC389D" w:rsidRDefault="00C26A76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14:paraId="2DC1B7CB" w14:textId="77777777" w:rsidR="000D5D96" w:rsidRDefault="009D42CE" w:rsidP="00C26A76">
      <w:pPr>
        <w:ind w:left="5664" w:firstLine="456"/>
        <w:jc w:val="right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5C44" w14:textId="77777777" w:rsidR="00401EC8" w:rsidRDefault="00401EC8" w:rsidP="00401EC8">
      <w:r>
        <w:separator/>
      </w:r>
    </w:p>
  </w:endnote>
  <w:endnote w:type="continuationSeparator" w:id="0">
    <w:p w14:paraId="5107A555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ACBA" w14:textId="77777777" w:rsidR="00401EC8" w:rsidRDefault="00401EC8" w:rsidP="00401EC8">
      <w:r>
        <w:separator/>
      </w:r>
    </w:p>
  </w:footnote>
  <w:footnote w:type="continuationSeparator" w:id="0">
    <w:p w14:paraId="5FF4E3B2" w14:textId="77777777"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527E" w14:textId="2657FE28" w:rsidR="00B276B4" w:rsidRDefault="00716F0D">
    <w:pPr>
      <w:pStyle w:val="Nagwek"/>
    </w:pPr>
    <w:r>
      <w:t>TZP-002/</w:t>
    </w:r>
    <w:r w:rsidR="009523E5">
      <w:t>22</w:t>
    </w:r>
    <w:r w:rsidR="00B276B4">
      <w:t>/202</w:t>
    </w:r>
    <w:r w:rsidR="00892568">
      <w:t>2</w:t>
    </w:r>
  </w:p>
  <w:p w14:paraId="313470DC" w14:textId="77777777"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1E5A"/>
    <w:multiLevelType w:val="hybridMultilevel"/>
    <w:tmpl w:val="0FC0B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17C07"/>
    <w:multiLevelType w:val="hybridMultilevel"/>
    <w:tmpl w:val="FAD203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C1567EF"/>
    <w:multiLevelType w:val="hybridMultilevel"/>
    <w:tmpl w:val="0F0ED3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D3626AD"/>
    <w:multiLevelType w:val="hybridMultilevel"/>
    <w:tmpl w:val="0FC0B4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2457000">
    <w:abstractNumId w:val="4"/>
  </w:num>
  <w:num w:numId="2" w16cid:durableId="214703007">
    <w:abstractNumId w:val="3"/>
  </w:num>
  <w:num w:numId="3" w16cid:durableId="1099637054">
    <w:abstractNumId w:val="6"/>
  </w:num>
  <w:num w:numId="4" w16cid:durableId="1470367341">
    <w:abstractNumId w:val="0"/>
  </w:num>
  <w:num w:numId="5" w16cid:durableId="1431897755">
    <w:abstractNumId w:val="5"/>
  </w:num>
  <w:num w:numId="6" w16cid:durableId="2047174696">
    <w:abstractNumId w:val="1"/>
  </w:num>
  <w:num w:numId="7" w16cid:durableId="1461415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C8"/>
    <w:rsid w:val="00072706"/>
    <w:rsid w:val="000D5D96"/>
    <w:rsid w:val="000E6E57"/>
    <w:rsid w:val="00116290"/>
    <w:rsid w:val="0013504C"/>
    <w:rsid w:val="001E40D3"/>
    <w:rsid w:val="0026381C"/>
    <w:rsid w:val="002C047F"/>
    <w:rsid w:val="002C36F5"/>
    <w:rsid w:val="00326334"/>
    <w:rsid w:val="0035007C"/>
    <w:rsid w:val="00356EE1"/>
    <w:rsid w:val="003A71BB"/>
    <w:rsid w:val="003B4894"/>
    <w:rsid w:val="003E4E15"/>
    <w:rsid w:val="00401EC8"/>
    <w:rsid w:val="00404BD1"/>
    <w:rsid w:val="00407ED8"/>
    <w:rsid w:val="00452C55"/>
    <w:rsid w:val="004640DA"/>
    <w:rsid w:val="004F476B"/>
    <w:rsid w:val="00500A88"/>
    <w:rsid w:val="00552DC2"/>
    <w:rsid w:val="00613AD5"/>
    <w:rsid w:val="00653257"/>
    <w:rsid w:val="00662D77"/>
    <w:rsid w:val="0066454F"/>
    <w:rsid w:val="006973A7"/>
    <w:rsid w:val="006A0B2C"/>
    <w:rsid w:val="00716F0D"/>
    <w:rsid w:val="00742648"/>
    <w:rsid w:val="00754EE0"/>
    <w:rsid w:val="00831CBF"/>
    <w:rsid w:val="00892568"/>
    <w:rsid w:val="008E3F00"/>
    <w:rsid w:val="009523E5"/>
    <w:rsid w:val="0095763A"/>
    <w:rsid w:val="0096296A"/>
    <w:rsid w:val="009671D9"/>
    <w:rsid w:val="00995B5B"/>
    <w:rsid w:val="009C15DC"/>
    <w:rsid w:val="009D42CE"/>
    <w:rsid w:val="00A02D44"/>
    <w:rsid w:val="00A72166"/>
    <w:rsid w:val="00AE24D9"/>
    <w:rsid w:val="00B15EF7"/>
    <w:rsid w:val="00B276B4"/>
    <w:rsid w:val="00B33057"/>
    <w:rsid w:val="00B61BA4"/>
    <w:rsid w:val="00B62F30"/>
    <w:rsid w:val="00BD5569"/>
    <w:rsid w:val="00BF79EC"/>
    <w:rsid w:val="00C26A76"/>
    <w:rsid w:val="00C95BC4"/>
    <w:rsid w:val="00CC47E9"/>
    <w:rsid w:val="00CE5412"/>
    <w:rsid w:val="00CF0E2D"/>
    <w:rsid w:val="00DB0A8E"/>
    <w:rsid w:val="00DB42A9"/>
    <w:rsid w:val="00DE1C50"/>
    <w:rsid w:val="00DE4ED7"/>
    <w:rsid w:val="00E128B1"/>
    <w:rsid w:val="00E4092A"/>
    <w:rsid w:val="00E53EFB"/>
    <w:rsid w:val="00EB4D00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C0E85A9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9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4C29-5696-4E0F-ACF8-30BC2F34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4</cp:revision>
  <cp:lastPrinted>2022-04-01T12:02:00Z</cp:lastPrinted>
  <dcterms:created xsi:type="dcterms:W3CDTF">2022-04-12T05:37:00Z</dcterms:created>
  <dcterms:modified xsi:type="dcterms:W3CDTF">2024-05-23T10:15:00Z</dcterms:modified>
</cp:coreProperties>
</file>