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5B1" w:rsidRDefault="004E0E16">
      <w:pPr>
        <w:pStyle w:val="Nagwek1"/>
      </w:pPr>
      <w:r>
        <w:t>UMOWA nr SA.271.1.2021</w:t>
      </w:r>
      <w:r w:rsidR="0085399E">
        <w:t xml:space="preserve"> </w:t>
      </w:r>
    </w:p>
    <w:p w:rsidR="00A725B1" w:rsidRDefault="0085399E">
      <w:pPr>
        <w:spacing w:after="111" w:line="259" w:lineRule="auto"/>
        <w:ind w:left="0" w:firstLine="0"/>
        <w:jc w:val="left"/>
      </w:pPr>
      <w:r>
        <w:rPr>
          <w:rFonts w:ascii="Times New Roman" w:eastAsia="Times New Roman" w:hAnsi="Times New Roman" w:cs="Times New Roman"/>
          <w:sz w:val="20"/>
        </w:rPr>
        <w:t xml:space="preserve"> </w:t>
      </w:r>
    </w:p>
    <w:p w:rsidR="00A725B1" w:rsidRDefault="0085399E">
      <w:pPr>
        <w:spacing w:after="0" w:line="259" w:lineRule="auto"/>
        <w:ind w:left="0" w:firstLine="0"/>
        <w:jc w:val="left"/>
      </w:pPr>
      <w:r>
        <w:t xml:space="preserve"> </w:t>
      </w:r>
    </w:p>
    <w:p w:rsidR="00A725B1" w:rsidRDefault="0085399E">
      <w:pPr>
        <w:ind w:left="-15" w:firstLine="0"/>
      </w:pPr>
      <w:r>
        <w:t xml:space="preserve">zawarta w dniu …………. 2021 roku w </w:t>
      </w:r>
      <w:r w:rsidR="004E0E16">
        <w:t>Gołdapi</w:t>
      </w:r>
      <w:r>
        <w:t xml:space="preserve">, pomiędzy: </w:t>
      </w:r>
    </w:p>
    <w:p w:rsidR="00A725B1" w:rsidRDefault="0085399E">
      <w:pPr>
        <w:spacing w:after="1" w:line="259" w:lineRule="auto"/>
        <w:ind w:left="0" w:firstLine="0"/>
        <w:jc w:val="left"/>
      </w:pPr>
      <w:r>
        <w:t xml:space="preserve"> </w:t>
      </w:r>
    </w:p>
    <w:p w:rsidR="00A725B1" w:rsidRDefault="0085399E">
      <w:pPr>
        <w:ind w:left="-15" w:firstLine="0"/>
      </w:pPr>
      <w:r>
        <w:t xml:space="preserve">Skarbem Państwa - Państwowym Gospodarstwem Leśnym Lasy Państwowe - Nadleśnictwem </w:t>
      </w:r>
      <w:r w:rsidR="004E0E16">
        <w:t>Gołdap</w:t>
      </w:r>
      <w:r>
        <w:t xml:space="preserve">, ul. </w:t>
      </w:r>
      <w:r w:rsidR="004E0E16">
        <w:t>1 Maja 33, 19-500 Gołdap, NIP 8470002934</w:t>
      </w:r>
      <w:r>
        <w:t>, REGON 790</w:t>
      </w:r>
      <w:r w:rsidR="004E0E16">
        <w:t>011256</w:t>
      </w:r>
      <w:r>
        <w:t xml:space="preserve">, zwanym w treści umowy </w:t>
      </w:r>
    </w:p>
    <w:p w:rsidR="00A725B1" w:rsidRDefault="0085399E">
      <w:pPr>
        <w:ind w:left="-15" w:firstLine="0"/>
      </w:pPr>
      <w:r>
        <w:t xml:space="preserve">„Zamawiającym”, reprezentowanym przez Nadleśniczego Nadleśnictwa Olecko – </w:t>
      </w:r>
      <w:r w:rsidR="004E0E16">
        <w:t>Daniela Chochulskiego</w:t>
      </w:r>
    </w:p>
    <w:p w:rsidR="00A725B1" w:rsidRDefault="0085399E">
      <w:pPr>
        <w:spacing w:after="0" w:line="259" w:lineRule="auto"/>
        <w:ind w:left="0" w:firstLine="0"/>
        <w:jc w:val="left"/>
      </w:pPr>
      <w:r>
        <w:t xml:space="preserve"> </w:t>
      </w:r>
    </w:p>
    <w:p w:rsidR="00A725B1" w:rsidRDefault="0085399E">
      <w:pPr>
        <w:ind w:left="-15" w:firstLine="0"/>
      </w:pPr>
      <w:r>
        <w:t xml:space="preserve">a </w:t>
      </w:r>
    </w:p>
    <w:p w:rsidR="00A725B1" w:rsidRDefault="0085399E">
      <w:pPr>
        <w:spacing w:after="17" w:line="259" w:lineRule="auto"/>
        <w:ind w:left="0" w:firstLine="0"/>
        <w:jc w:val="left"/>
      </w:pPr>
      <w:r>
        <w:t xml:space="preserve"> </w:t>
      </w:r>
    </w:p>
    <w:p w:rsidR="00A725B1" w:rsidRDefault="0085399E">
      <w:pPr>
        <w:ind w:left="-15" w:firstLine="0"/>
      </w:pPr>
      <w:r>
        <w:t xml:space="preserve">………………………………………………………………………………………………………………………,  </w:t>
      </w:r>
    </w:p>
    <w:p w:rsidR="00A725B1" w:rsidRDefault="0085399E">
      <w:pPr>
        <w:ind w:left="-15" w:firstLine="0"/>
      </w:pPr>
      <w:r>
        <w:t xml:space="preserve">……………………., z siedzibą w ………………., NIP ……………………., REGON ………………….., zwanym w treści umowy „Wykonawcą”, reprezentowanym przez - ………………………… </w:t>
      </w:r>
    </w:p>
    <w:p w:rsidR="00A725B1" w:rsidRDefault="0085399E">
      <w:pPr>
        <w:ind w:left="-15" w:firstLine="0"/>
      </w:pPr>
      <w:r>
        <w:t xml:space="preserve">- ……………….... </w:t>
      </w:r>
    </w:p>
    <w:p w:rsidR="00A725B1" w:rsidRDefault="0085399E">
      <w:pPr>
        <w:spacing w:after="0" w:line="259" w:lineRule="auto"/>
        <w:ind w:left="0" w:firstLine="0"/>
        <w:jc w:val="left"/>
      </w:pPr>
      <w:r>
        <w:t xml:space="preserve"> </w:t>
      </w:r>
    </w:p>
    <w:p w:rsidR="00A725B1" w:rsidRDefault="0085399E">
      <w:pPr>
        <w:ind w:left="-15" w:firstLine="0"/>
      </w:pPr>
      <w:r>
        <w:t xml:space="preserve">Zamawiający i Wykonawca w dalszej części umowy będą zwani z osobna „Stroną”, łącznie  zaś „Stronami”. </w:t>
      </w:r>
    </w:p>
    <w:p w:rsidR="00A725B1" w:rsidRDefault="0085399E">
      <w:pPr>
        <w:spacing w:after="0" w:line="259" w:lineRule="auto"/>
        <w:ind w:left="0" w:firstLine="0"/>
        <w:jc w:val="left"/>
      </w:pPr>
      <w:r>
        <w:t xml:space="preserve"> </w:t>
      </w:r>
    </w:p>
    <w:p w:rsidR="00A725B1" w:rsidRDefault="0085399E">
      <w:pPr>
        <w:ind w:left="-15" w:firstLine="0"/>
      </w:pPr>
      <w:r>
        <w:t xml:space="preserve">Strony zgodnie postanowiły, co następuje: </w:t>
      </w:r>
    </w:p>
    <w:p w:rsidR="00A725B1" w:rsidRDefault="0085399E">
      <w:pPr>
        <w:spacing w:after="0" w:line="259" w:lineRule="auto"/>
        <w:ind w:left="0" w:firstLine="0"/>
        <w:jc w:val="left"/>
      </w:pPr>
      <w:r>
        <w:t xml:space="preserve"> </w:t>
      </w:r>
    </w:p>
    <w:p w:rsidR="00A725B1" w:rsidRDefault="0085399E">
      <w:pPr>
        <w:spacing w:after="3" w:line="259" w:lineRule="auto"/>
        <w:ind w:left="250" w:right="245" w:hanging="10"/>
        <w:jc w:val="center"/>
      </w:pPr>
      <w:r>
        <w:t xml:space="preserve">§ 1. </w:t>
      </w:r>
    </w:p>
    <w:p w:rsidR="008E0225" w:rsidRDefault="0085399E" w:rsidP="008E0225">
      <w:pPr>
        <w:pStyle w:val="Akapitzlist"/>
        <w:numPr>
          <w:ilvl w:val="0"/>
          <w:numId w:val="30"/>
        </w:numPr>
        <w:ind w:left="426" w:hanging="426"/>
      </w:pPr>
      <w:r>
        <w:t>Na podstawie przeprowadzonego postępowania o udzielenie z</w:t>
      </w:r>
      <w:r w:rsidR="004E0E16">
        <w:t xml:space="preserve">amówienia w trybie podstawowym </w:t>
      </w:r>
      <w:r>
        <w:t xml:space="preserve">z </w:t>
      </w:r>
      <w:r w:rsidR="008E0225">
        <w:t>możliwymi negocjacjami na podstawie art. 275 pkt 2</w:t>
      </w:r>
      <w:r>
        <w:t>) ustawy z dnia 11 września 2019 r. Prawo zamówień publicznych (Dz. U. z 2019 r., poz. 2019 ze zm.) Zamawiający powierza wykonanie, a Wykonawca przyjmuje do wykonania, zgodnie z wybraną ofertą za</w:t>
      </w:r>
      <w:r w:rsidR="008E0225">
        <w:t>danie inwestycyjne pod nazwą:</w:t>
      </w:r>
    </w:p>
    <w:p w:rsidR="008E0225" w:rsidRDefault="008E0225" w:rsidP="008E0225">
      <w:pPr>
        <w:ind w:hanging="9"/>
        <w:rPr>
          <w:rStyle w:val="LPzwykly"/>
          <w:color w:val="FF0000"/>
        </w:rPr>
      </w:pPr>
      <w:r w:rsidRPr="00943A21">
        <w:t xml:space="preserve">„Przebudowa drogi leśnej w oddziałach </w:t>
      </w:r>
      <w:r w:rsidRPr="00943A21">
        <w:rPr>
          <w:rStyle w:val="LPzwykly"/>
        </w:rPr>
        <w:t xml:space="preserve">338,337,367,366,365,364,363,390,391,392,393,394 Nadleśnictwa Gołdap, leśnictwa Maków </w:t>
      </w:r>
      <w:r w:rsidRPr="008016E4">
        <w:rPr>
          <w:rStyle w:val="LPzwykly"/>
          <w:color w:val="auto"/>
        </w:rPr>
        <w:t>od km</w:t>
      </w:r>
      <w:r w:rsidR="008016E4" w:rsidRPr="008016E4">
        <w:rPr>
          <w:rStyle w:val="LPzwykly"/>
          <w:color w:val="auto"/>
        </w:rPr>
        <w:t xml:space="preserve"> 2+350 </w:t>
      </w:r>
      <w:r w:rsidRPr="008016E4">
        <w:rPr>
          <w:rStyle w:val="LPzwykly"/>
          <w:color w:val="auto"/>
        </w:rPr>
        <w:t>do km</w:t>
      </w:r>
      <w:r w:rsidR="008016E4" w:rsidRPr="008016E4">
        <w:rPr>
          <w:rStyle w:val="LPzwykly"/>
          <w:color w:val="auto"/>
        </w:rPr>
        <w:t xml:space="preserve"> 3+670</w:t>
      </w:r>
    </w:p>
    <w:p w:rsidR="00A725B1" w:rsidRPr="008E0225" w:rsidRDefault="0085399E" w:rsidP="008E0225">
      <w:pPr>
        <w:pStyle w:val="Akapitzlist"/>
        <w:numPr>
          <w:ilvl w:val="0"/>
          <w:numId w:val="30"/>
        </w:numPr>
        <w:ind w:left="426" w:hanging="426"/>
        <w:rPr>
          <w:color w:val="FF0000"/>
        </w:rPr>
      </w:pPr>
      <w:r>
        <w:t xml:space="preserve">Szczegółowy zakres robót będących przedmiotem zamówienia określony został w specyfikacji warunków zamówienia, dokumentacji projektowej, specyfikacji technicznej wykonania i odbioru robót, które stanowią załącznik do niniejszej umowy.  </w:t>
      </w:r>
    </w:p>
    <w:p w:rsidR="00A725B1" w:rsidRDefault="0085399E">
      <w:pPr>
        <w:spacing w:after="0" w:line="259" w:lineRule="auto"/>
        <w:ind w:left="0" w:firstLine="0"/>
        <w:jc w:val="left"/>
      </w:pPr>
      <w:r>
        <w:t xml:space="preserve"> </w:t>
      </w:r>
    </w:p>
    <w:p w:rsidR="00A725B1" w:rsidRDefault="0085399E">
      <w:pPr>
        <w:spacing w:after="3" w:line="259" w:lineRule="auto"/>
        <w:ind w:left="250" w:right="245" w:hanging="10"/>
        <w:jc w:val="center"/>
      </w:pPr>
      <w:r>
        <w:t xml:space="preserve">§ 2. </w:t>
      </w:r>
    </w:p>
    <w:p w:rsidR="00A725B1" w:rsidRDefault="0085399E">
      <w:pPr>
        <w:numPr>
          <w:ilvl w:val="0"/>
          <w:numId w:val="2"/>
        </w:numPr>
        <w:ind w:hanging="428"/>
      </w:pPr>
      <w:r>
        <w:t>Wykonawca zobowiązuje się wykonać przedmiot umowy z</w:t>
      </w:r>
      <w:r w:rsidR="008E0225">
        <w:t xml:space="preserve"> należytą starannością, zgodnie</w:t>
      </w:r>
      <w:r>
        <w:t xml:space="preserve"> z wymaganiami zawartymi w specyfikacji warunków zamówienia, dokumentacji projektowej, specyfikacji technicznej wykonania i odbioru robót, warunkami wynikającymi z obowiązujących przepisów, wiedzą techniczną i sztuką budowlaną, normami, etyką zawodową, postanowieniami niniejszej umowy oraz uzgodnieniami Stron umowy dokonanymi w czasie realizacji przedmiotu umowy.  </w:t>
      </w:r>
    </w:p>
    <w:p w:rsidR="00A725B1" w:rsidRDefault="0085399E">
      <w:pPr>
        <w:numPr>
          <w:ilvl w:val="0"/>
          <w:numId w:val="2"/>
        </w:numPr>
        <w:ind w:hanging="428"/>
      </w:pPr>
      <w:r>
        <w:t xml:space="preserve">Wykonawca oświadcza, że zapoznał się z dokumentacją, o której mowa w § 2 ust. 1 niniejszej umowy i nie wnosi do niej zastrzeżeń. </w:t>
      </w:r>
    </w:p>
    <w:p w:rsidR="00A725B1" w:rsidRDefault="0085399E">
      <w:pPr>
        <w:numPr>
          <w:ilvl w:val="0"/>
          <w:numId w:val="2"/>
        </w:numPr>
        <w:ind w:hanging="428"/>
      </w:pPr>
      <w:r>
        <w:t xml:space="preserve">Wszystkie materiały, urządzenia i narzędzia, niezbędne do wykonania przedmiotu umowy Wykonawca zakupi i dostarczy do miejsca wbudowania, na własny koszt.  </w:t>
      </w:r>
    </w:p>
    <w:p w:rsidR="00A725B1" w:rsidRDefault="0085399E">
      <w:pPr>
        <w:numPr>
          <w:ilvl w:val="0"/>
          <w:numId w:val="2"/>
        </w:numPr>
        <w:ind w:hanging="428"/>
      </w:pPr>
      <w:r>
        <w:t xml:space="preserve">Wykonawca zapewnia, że wszystkie materiały, urządzenia i narzędzia użyte do realizacji przedmiotu umowy będą wysokiej jakości, to znaczy będą posiadały oznaczenie co najmniej pierwszego gatunku jakości.  </w:t>
      </w:r>
    </w:p>
    <w:p w:rsidR="00A725B1" w:rsidRDefault="008E0225">
      <w:pPr>
        <w:numPr>
          <w:ilvl w:val="0"/>
          <w:numId w:val="2"/>
        </w:numPr>
        <w:ind w:hanging="428"/>
      </w:pPr>
      <w:r>
        <w:t>Wykonawca zapewnia</w:t>
      </w:r>
      <w:r w:rsidR="0085399E">
        <w:t xml:space="preserve">, </w:t>
      </w:r>
      <w:r>
        <w:t>że</w:t>
      </w:r>
      <w:r w:rsidR="0085399E">
        <w:t xml:space="preserve"> wszystkie wyroby i materiały, wykorzystane do realizacji przedmiotu umowy, posiadają wymagane prawem dowody dopu</w:t>
      </w:r>
      <w:r>
        <w:t xml:space="preserve">szczenia do obrotu i stosowania </w:t>
      </w:r>
      <w:r w:rsidR="0085399E">
        <w:t xml:space="preserve">w budownictwie, określonymi w ustawie z dnia 7 lipca 1994 r. Prawo budowlane (tekst jednolity  </w:t>
      </w:r>
    </w:p>
    <w:p w:rsidR="00A725B1" w:rsidRDefault="0085399E">
      <w:pPr>
        <w:ind w:left="428" w:firstLine="0"/>
      </w:pPr>
      <w:r>
        <w:lastRenderedPageBreak/>
        <w:t xml:space="preserve">Dz. U. z 2020 r., poz. 1333 ze zm.), ustawie z dnia 16 kwietnia 2004 r. o wyrobach budowlanych (tekst jednolity Dz. U. z 2020 r., poz. 215 ze zm.) oraz przepisach wykonawczych do tych ustaw,  a także odpowiadają wymaganiom dokumentacji.  </w:t>
      </w:r>
    </w:p>
    <w:p w:rsidR="00A725B1" w:rsidRDefault="0085399E">
      <w:pPr>
        <w:numPr>
          <w:ilvl w:val="0"/>
          <w:numId w:val="2"/>
        </w:numPr>
        <w:ind w:hanging="428"/>
      </w:pPr>
      <w:r>
        <w:t xml:space="preserve">Na każde żądanie Zamawiającego, Wykonawca obowiązany jest okazać certyfikat bezpieczeństwa, deklarację zgodności lub certyfikat zgodności z polską normą lub aprobatę techniczną dotyczącą używanych materiałów. </w:t>
      </w:r>
    </w:p>
    <w:p w:rsidR="00A725B1" w:rsidRDefault="0085399E">
      <w:pPr>
        <w:numPr>
          <w:ilvl w:val="0"/>
          <w:numId w:val="2"/>
        </w:numPr>
        <w:ind w:hanging="428"/>
      </w:pPr>
      <w:r>
        <w:t xml:space="preserve">Na żądanie Zamawiającego wyroby i materiały mogą być poddane badaniom sprawdzającym. Wykonawca zapewni urządzenia, instrumenty, robociznę i materiały potrzebne do wykonania  lub pobrania próbek oraz dostarczy wymagane próbki wyrobów i materiałów do zbadania  ich jakości. Wszystkie próbki wyrobów i materiałów dostarczy do badań na własny koszt Wykonawca. Jeżeli badania wykażą, że jakość zastosowanych wyrobów i materiałów nie spełnia wymogów niezbędnych przy realizacji przedmiotu umowy, wówczas Wykonawca zostanie obciążony kosztem badań i na własny koszt dokona ich wymiany. </w:t>
      </w:r>
    </w:p>
    <w:p w:rsidR="00A725B1" w:rsidRDefault="0085399E">
      <w:pPr>
        <w:numPr>
          <w:ilvl w:val="0"/>
          <w:numId w:val="2"/>
        </w:numPr>
        <w:ind w:hanging="428"/>
      </w:pPr>
      <w:r>
        <w:t xml:space="preserve">Do obowiązków Wykonawcy należy: </w:t>
      </w:r>
    </w:p>
    <w:p w:rsidR="00A725B1" w:rsidRDefault="0085399E">
      <w:pPr>
        <w:numPr>
          <w:ilvl w:val="1"/>
          <w:numId w:val="2"/>
        </w:numPr>
        <w:ind w:left="853" w:hanging="425"/>
      </w:pPr>
      <w:r>
        <w:t xml:space="preserve">wykonanie przedmiotu zamówienia, zgodnie z umową oraz jego oddanie Zamawiającemu  w terminie określonym niniejszą umową, </w:t>
      </w:r>
    </w:p>
    <w:p w:rsidR="00A725B1" w:rsidRDefault="0085399E">
      <w:pPr>
        <w:numPr>
          <w:ilvl w:val="1"/>
          <w:numId w:val="2"/>
        </w:numPr>
        <w:ind w:left="853" w:hanging="425"/>
      </w:pPr>
      <w:r>
        <w:t xml:space="preserve">zabezpieczenie terenu robót oraz zorganizowanie dla swoich potrzeb i na własny koszt zaplecza budowy, dozoru swojego mienia znajdującego się na terenie budowy oraz ponoszenia pełnej odpowiedzialności za szkody powstałe w czasie trwania tego zabezpieczenia,  </w:t>
      </w:r>
    </w:p>
    <w:p w:rsidR="00A725B1" w:rsidRDefault="0085399E">
      <w:pPr>
        <w:numPr>
          <w:ilvl w:val="1"/>
          <w:numId w:val="2"/>
        </w:numPr>
        <w:ind w:left="853" w:hanging="425"/>
      </w:pPr>
      <w:r>
        <w:t xml:space="preserve">zabezpieczenie, oznakowanie robót oraz dbanie o stan techniczny i prawidłowe oznakowanie przez cały czas trwania realizacji przedmiotu umowy oraz ponoszenie pełnej odpowiedzialności za teren budowy od chwili przejęcia terenu budowy, </w:t>
      </w:r>
    </w:p>
    <w:p w:rsidR="00A725B1" w:rsidRDefault="0085399E">
      <w:pPr>
        <w:numPr>
          <w:ilvl w:val="1"/>
          <w:numId w:val="2"/>
        </w:numPr>
        <w:ind w:left="853" w:hanging="425"/>
      </w:pPr>
      <w:r>
        <w:t>składowanie wszelkich urządzeń pomocniczych, z</w:t>
      </w:r>
      <w:r w:rsidR="008E0225">
        <w:t xml:space="preserve">będnych materiałów, związanych </w:t>
      </w:r>
      <w:r>
        <w:t xml:space="preserve">z wykonywanymi robotami, w miejscach wskazanych przez Zamawiającego, </w:t>
      </w:r>
    </w:p>
    <w:p w:rsidR="00A725B1" w:rsidRDefault="0085399E">
      <w:pPr>
        <w:numPr>
          <w:ilvl w:val="1"/>
          <w:numId w:val="2"/>
        </w:numPr>
        <w:ind w:left="853" w:hanging="425"/>
      </w:pPr>
      <w:r>
        <w:t xml:space="preserve">utrzymywanie porządku na terenie prowadzonych przez siebie robót, </w:t>
      </w:r>
    </w:p>
    <w:p w:rsidR="00A725B1" w:rsidRDefault="0085399E">
      <w:pPr>
        <w:numPr>
          <w:ilvl w:val="1"/>
          <w:numId w:val="2"/>
        </w:numPr>
        <w:ind w:left="853" w:hanging="425"/>
      </w:pPr>
      <w:r>
        <w:t xml:space="preserve">prowadzenie gospodarki odpadami, zgodnie z obowiązującymi przepisami i na własny koszt, </w:t>
      </w:r>
    </w:p>
    <w:p w:rsidR="00A725B1" w:rsidRDefault="0085399E">
      <w:pPr>
        <w:numPr>
          <w:ilvl w:val="1"/>
          <w:numId w:val="2"/>
        </w:numPr>
        <w:ind w:left="853" w:hanging="425"/>
      </w:pPr>
      <w:r>
        <w:t xml:space="preserve">dbanie o przestrzeganie przepisów ustawy z dnia 27 kwietnia 2001 r. Prawo ochrony środowiska (tekst jednolity Dz. U. z 2020 r., poz. 1219 ze zm.) i w związku z tym Wykonawca ponosi pełną </w:t>
      </w:r>
    </w:p>
    <w:p w:rsidR="00A725B1" w:rsidRDefault="0085399E">
      <w:pPr>
        <w:ind w:left="852" w:firstLine="0"/>
      </w:pPr>
      <w:r>
        <w:t>odpowiedzialność za naruszenie przepisów</w:t>
      </w:r>
      <w:r w:rsidR="008E0225">
        <w:t xml:space="preserve"> dotyczących ochrony środowiska</w:t>
      </w:r>
      <w:r>
        <w:t xml:space="preserve"> na terenie budowy i na terenie przyległym do terenu</w:t>
      </w:r>
      <w:r w:rsidR="008E0225">
        <w:t xml:space="preserve"> budowy; wszelkie kary związane</w:t>
      </w:r>
      <w:r>
        <w:t xml:space="preserve"> z zanieczyszczeniem środowiska oraz niewłaściwym postępowaniem z odpadami obciążają Wykonawcę,  </w:t>
      </w:r>
    </w:p>
    <w:p w:rsidR="00A725B1" w:rsidRDefault="0085399E">
      <w:pPr>
        <w:numPr>
          <w:ilvl w:val="1"/>
          <w:numId w:val="2"/>
        </w:numPr>
        <w:ind w:left="853" w:hanging="425"/>
      </w:pPr>
      <w:r>
        <w:t xml:space="preserve">utrzymanie terenu budowy w stanie wolnym od przeszkód komunikacyjnych oraz usuwania  na bieżąco zbędnych materiałów, odpadów i śmieci, na własny koszt, </w:t>
      </w:r>
    </w:p>
    <w:p w:rsidR="00A725B1" w:rsidRDefault="0085399E">
      <w:pPr>
        <w:numPr>
          <w:ilvl w:val="1"/>
          <w:numId w:val="2"/>
        </w:numPr>
        <w:ind w:left="853" w:hanging="425"/>
      </w:pPr>
      <w:r>
        <w:t xml:space="preserve">wykonywanie robót oraz innych czynności objętych przedmiotem umowy, w sposób zapewniający przestrzeganie przepisów z zakresu bezpieczeństwa i higieny pracy, ochrony przeciwpożarowej, warunków bezpieczeństwa i ochrony zdrowia, a także zapewnienie  w trakcie prowadzenia robót, całkowitego bezpieczeństwa osób przebywających na terenie robót i w jego pobliżu, gdzie za niewykonanie bądź nienależyte wykonanie tych obowiązków będzie ponosił odpowiedzialność odszkodowawczą, </w:t>
      </w:r>
    </w:p>
    <w:p w:rsidR="00A725B1" w:rsidRDefault="0085399E">
      <w:pPr>
        <w:numPr>
          <w:ilvl w:val="1"/>
          <w:numId w:val="2"/>
        </w:numPr>
        <w:ind w:left="853" w:hanging="425"/>
      </w:pPr>
      <w:r>
        <w:t xml:space="preserve">realizacja wniosków bądź uwag przedstawicieli Zamawiającego w zakresie spełniania innych wymagań dotyczących bezpieczeństwa i higieny pracy, ochrony przeciwpożarowej, gdyby takie powstały w trakcie współpracy Stron, </w:t>
      </w:r>
    </w:p>
    <w:p w:rsidR="00A725B1" w:rsidRDefault="0085399E">
      <w:pPr>
        <w:numPr>
          <w:ilvl w:val="1"/>
          <w:numId w:val="2"/>
        </w:numPr>
        <w:ind w:left="853" w:hanging="425"/>
      </w:pPr>
      <w:r>
        <w:t xml:space="preserve">zapewnienie przy realizacji przedmiotu umowy odpowiedniego nadzoru technicznego oraz pracowników o kwalifikacjach niezbędnych do prawidłowego i terminowego wykonania robót, </w:t>
      </w:r>
    </w:p>
    <w:p w:rsidR="00A725B1" w:rsidRDefault="0085399E">
      <w:pPr>
        <w:numPr>
          <w:ilvl w:val="1"/>
          <w:numId w:val="2"/>
        </w:numPr>
        <w:ind w:left="853" w:hanging="425"/>
      </w:pPr>
      <w:r>
        <w:t xml:space="preserve">ponoszenie odpowiedzialności cywilnej za wszystkie prowadzone prace, związane z realizacją przedmiotu umowy, </w:t>
      </w:r>
    </w:p>
    <w:p w:rsidR="00A725B1" w:rsidRDefault="0085399E">
      <w:pPr>
        <w:numPr>
          <w:ilvl w:val="1"/>
          <w:numId w:val="2"/>
        </w:numPr>
        <w:ind w:left="853" w:hanging="425"/>
      </w:pPr>
      <w:r>
        <w:t xml:space="preserve">w przypadku zniszczenia lub uszkodzenia, już wykonanych robót lub ich części w toku realizacji, naprawianie ich i doprowadzanie do stanu poprzedniego, na własny koszt, </w:t>
      </w:r>
    </w:p>
    <w:p w:rsidR="00A725B1" w:rsidRDefault="0085399E">
      <w:pPr>
        <w:numPr>
          <w:ilvl w:val="1"/>
          <w:numId w:val="2"/>
        </w:numPr>
        <w:ind w:left="853" w:hanging="425"/>
      </w:pPr>
      <w:r>
        <w:t>naprawienie nawierzchni dróg</w:t>
      </w:r>
      <w:r>
        <w:rPr>
          <w:b/>
        </w:rPr>
        <w:t xml:space="preserve"> </w:t>
      </w:r>
      <w:r>
        <w:t>uszkodzo</w:t>
      </w:r>
      <w:r w:rsidR="008E0225">
        <w:t>nych lub zniszczonych w związku</w:t>
      </w:r>
      <w:r>
        <w:t xml:space="preserve"> z prowadzeniem robót, z zastosowaniem materiałów występujących w nawierzchniach uszkodzonych dróg, na własny koszt, </w:t>
      </w:r>
    </w:p>
    <w:p w:rsidR="00A725B1" w:rsidRDefault="008E0225">
      <w:pPr>
        <w:numPr>
          <w:ilvl w:val="1"/>
          <w:numId w:val="2"/>
        </w:numPr>
        <w:ind w:left="853" w:hanging="425"/>
      </w:pPr>
      <w:r>
        <w:lastRenderedPageBreak/>
        <w:t xml:space="preserve">uczestnictwo na żądanie Zamawiającego lub osób upoważnionych </w:t>
      </w:r>
      <w:r w:rsidR="0085399E">
        <w:t>w</w:t>
      </w:r>
      <w:r>
        <w:t xml:space="preserve"> </w:t>
      </w:r>
      <w:r w:rsidR="0085399E">
        <w:t xml:space="preserve">naradach koordynacyjnych, </w:t>
      </w:r>
    </w:p>
    <w:p w:rsidR="00A725B1" w:rsidRDefault="0085399E">
      <w:pPr>
        <w:numPr>
          <w:ilvl w:val="1"/>
          <w:numId w:val="2"/>
        </w:numPr>
        <w:ind w:left="853" w:hanging="425"/>
      </w:pPr>
      <w:r>
        <w:t xml:space="preserve">zapłata opłat i kar za przekroczenie w trakcie robót norm, określonych w odpowiednich przepisach, dotyczących ochrony środowiska i bezpieczeństwa pracy, które obciążają Wykonawcę, </w:t>
      </w:r>
    </w:p>
    <w:p w:rsidR="00A725B1" w:rsidRDefault="0085399E">
      <w:pPr>
        <w:numPr>
          <w:ilvl w:val="1"/>
          <w:numId w:val="2"/>
        </w:numPr>
        <w:ind w:left="853" w:hanging="425"/>
      </w:pPr>
      <w:r>
        <w:t xml:space="preserve">ponoszenia odpowiedzialności za wszelkie szkody, które spowodował w czasie swoich zobowiązań zawartych w umowie w stosunku do osób trzecich, </w:t>
      </w:r>
    </w:p>
    <w:p w:rsidR="00A725B1" w:rsidRDefault="0085399E">
      <w:pPr>
        <w:numPr>
          <w:ilvl w:val="1"/>
          <w:numId w:val="2"/>
        </w:numPr>
        <w:ind w:left="853" w:hanging="425"/>
      </w:pPr>
      <w:r>
        <w:t xml:space="preserve">umożliwienie i zapewnienie Zamawiającemu oraz wszystkim osobom upoważnionym przez niego, jak też innym uczestnikom procesu budowlanego, przeprowadzenia kontroli oraz dostępu </w:t>
      </w:r>
    </w:p>
    <w:p w:rsidR="00A725B1" w:rsidRDefault="0085399E">
      <w:pPr>
        <w:ind w:left="852" w:firstLine="0"/>
      </w:pPr>
      <w:r>
        <w:t xml:space="preserve">do terenu budowy i do każdego miejsca, w każdym terminie, gdzie roboty w związku  z niniejszą umową będą wykonywane,  </w:t>
      </w:r>
    </w:p>
    <w:p w:rsidR="00A725B1" w:rsidRDefault="0085399E">
      <w:pPr>
        <w:numPr>
          <w:ilvl w:val="1"/>
          <w:numId w:val="2"/>
        </w:numPr>
        <w:ind w:left="853" w:hanging="425"/>
      </w:pPr>
      <w:r>
        <w:t>uporządkowanie terenu budowy po zakończeniu robót</w:t>
      </w:r>
      <w:r w:rsidR="008E0225">
        <w:t xml:space="preserve"> i przekazania go Zamawiającemu</w:t>
      </w:r>
      <w:r>
        <w:t xml:space="preserve"> w terminie ustalonym na odbiór robót, jak również uporządkowanie terenów sąsiadujących zajętych lub użytkowanych przez Wykonawcę, w tym dokonania na własny koszt renowacji zniszczonych lub uszkodzonych w wyniku prowadzonych prac obiektów, fragmentów terenu dróg, nawierzchni lub instalacji, </w:t>
      </w:r>
    </w:p>
    <w:p w:rsidR="00A725B1" w:rsidRDefault="0085399E">
      <w:pPr>
        <w:numPr>
          <w:ilvl w:val="1"/>
          <w:numId w:val="2"/>
        </w:numPr>
        <w:ind w:left="853" w:hanging="425"/>
      </w:pPr>
      <w:r>
        <w:t xml:space="preserve">usunięcie na własny koszt, po zakończeniu realizacji przedmiotu umowy, poza teren budowy wszystkich własnych urządzeń, tymczasowego zaplecza, </w:t>
      </w:r>
    </w:p>
    <w:p w:rsidR="00A725B1" w:rsidRDefault="0085399E" w:rsidP="003016EA">
      <w:pPr>
        <w:numPr>
          <w:ilvl w:val="1"/>
          <w:numId w:val="2"/>
        </w:numPr>
        <w:ind w:left="853" w:hanging="425"/>
      </w:pPr>
      <w:r>
        <w:t xml:space="preserve">prowadzenie na bieżąco dokumentów związanych z wykonywaniem przedmiotu umowy,  w szczególności wewnętrznego dziennika budowy Lasów Państwowych w sposób zgodny z obowiązującymi przepisami, </w:t>
      </w:r>
    </w:p>
    <w:p w:rsidR="00A725B1" w:rsidRDefault="0085399E">
      <w:pPr>
        <w:numPr>
          <w:ilvl w:val="1"/>
          <w:numId w:val="2"/>
        </w:numPr>
        <w:ind w:left="853" w:hanging="425"/>
      </w:pPr>
      <w:r>
        <w:t xml:space="preserve">kompletowanie w trakcie realizacji przedmiotu umowy </w:t>
      </w:r>
      <w:r w:rsidR="003016EA">
        <w:t>wszelkiej dokumentacji, zgodnie</w:t>
      </w:r>
      <w:r>
        <w:t xml:space="preserve"> z przepisami ustawy Prawo budowlane oraz przygotowanie do odbioru końcowego kompletu protokołów niezbędnych przy odbiorze,  </w:t>
      </w:r>
    </w:p>
    <w:p w:rsidR="00A725B1" w:rsidRDefault="0085399E">
      <w:pPr>
        <w:numPr>
          <w:ilvl w:val="1"/>
          <w:numId w:val="2"/>
        </w:numPr>
        <w:ind w:left="853" w:hanging="425"/>
      </w:pPr>
      <w:r>
        <w:t xml:space="preserve">wykonywanie i przestrzeganie wszystkich poleceń kierownika budowy oraz osób sprawujących nadzór ze strony Zamawiającego, zgodnie z przepisami prawa i wszystkimi postanowieniami umowy, </w:t>
      </w:r>
    </w:p>
    <w:p w:rsidR="00A725B1" w:rsidRDefault="0085399E" w:rsidP="003016EA">
      <w:pPr>
        <w:numPr>
          <w:ilvl w:val="1"/>
          <w:numId w:val="2"/>
        </w:numPr>
        <w:ind w:left="853" w:hanging="425"/>
      </w:pPr>
      <w:r>
        <w:t>usuwanie wad w terminie 7 dni, licząc od pisemnego zgłoszenia ich przez Zamawiającego  w przypadku wad stwierdzonych w trakcie wyk</w:t>
      </w:r>
      <w:r w:rsidR="003016EA">
        <w:t xml:space="preserve">onywania robót oraz w przypadku </w:t>
      </w:r>
      <w:r>
        <w:t xml:space="preserve">wad stwierdzonych w trakcie odbioru końcowego robót, a w przypadku wad zgłoszonych  po odbiorze końcowym robót w ramach rękojmi za </w:t>
      </w:r>
      <w:r w:rsidR="003016EA">
        <w:t>wady lub gwarancji - w terminie</w:t>
      </w:r>
      <w:r>
        <w:t xml:space="preserve"> 14 dni, licząc od pisemnego zgłoszenia ich przez Zamawiającego, chyba że Strony ustalą zgodnie dłuższy termin na usunięcie wad, zgłaszanych w wymienionych przypadkach, </w:t>
      </w:r>
    </w:p>
    <w:p w:rsidR="00A725B1" w:rsidRDefault="0085399E">
      <w:pPr>
        <w:numPr>
          <w:ilvl w:val="0"/>
          <w:numId w:val="2"/>
        </w:numPr>
        <w:ind w:hanging="428"/>
      </w:pPr>
      <w:r>
        <w:t xml:space="preserve">Wykonawca jest odpowiedzialny za zobowiązania wynikające z zawartej umowy. </w:t>
      </w:r>
    </w:p>
    <w:p w:rsidR="00A725B1" w:rsidRDefault="0085399E">
      <w:pPr>
        <w:numPr>
          <w:ilvl w:val="0"/>
          <w:numId w:val="2"/>
        </w:numPr>
        <w:ind w:hanging="428"/>
      </w:pPr>
      <w:r>
        <w:t xml:space="preserve">Wykonawca ponosi wszelką odpowiedzialność prawną wobec Zamawiającego i osób trzecich  za szkody powstałe w związku i przy realizacji przedmiotu umowy.  </w:t>
      </w:r>
    </w:p>
    <w:p w:rsidR="00A725B1" w:rsidRDefault="0085399E">
      <w:pPr>
        <w:numPr>
          <w:ilvl w:val="0"/>
          <w:numId w:val="2"/>
        </w:numPr>
        <w:ind w:hanging="428"/>
      </w:pPr>
      <w:r>
        <w:t>Na czas obowiązywania umowy Wykonawca przyjmuje na siebi</w:t>
      </w:r>
      <w:r w:rsidR="003016EA">
        <w:t>e pełną odpowiedzialność</w:t>
      </w:r>
      <w:r>
        <w:t xml:space="preserve"> w stosunku do osób trzecich, za skutki i następstwa zda</w:t>
      </w:r>
      <w:r w:rsidR="003016EA">
        <w:t xml:space="preserve">rzeń zależnych od nienależytego </w:t>
      </w:r>
      <w:r>
        <w:t xml:space="preserve">i nieterminowego wykonania umowy. </w:t>
      </w:r>
    </w:p>
    <w:p w:rsidR="00A725B1" w:rsidRDefault="0085399E">
      <w:pPr>
        <w:spacing w:after="0" w:line="259" w:lineRule="auto"/>
        <w:ind w:left="0" w:firstLine="0"/>
        <w:jc w:val="left"/>
      </w:pPr>
      <w:r>
        <w:t xml:space="preserve"> </w:t>
      </w:r>
      <w:r>
        <w:tab/>
        <w:t xml:space="preserve"> </w:t>
      </w:r>
    </w:p>
    <w:p w:rsidR="00A725B1" w:rsidRDefault="0085399E">
      <w:pPr>
        <w:spacing w:after="3" w:line="259" w:lineRule="auto"/>
        <w:ind w:left="250" w:right="245" w:hanging="10"/>
        <w:jc w:val="center"/>
      </w:pPr>
      <w:r>
        <w:t xml:space="preserve">§ 3. </w:t>
      </w:r>
    </w:p>
    <w:p w:rsidR="00A725B1" w:rsidRDefault="0085399E">
      <w:pPr>
        <w:numPr>
          <w:ilvl w:val="0"/>
          <w:numId w:val="3"/>
        </w:numPr>
        <w:ind w:hanging="428"/>
      </w:pPr>
      <w:r>
        <w:t xml:space="preserve">Wynagrodzenie kosztorysowe za wykonanie określonego w § 1 przedmiotu umowy, zgodnie z ofertą złożoną przez Wykonawcę, ustala się wstępnie na kwotę w PLN: </w:t>
      </w:r>
    </w:p>
    <w:p w:rsidR="003016EA" w:rsidRDefault="0085399E" w:rsidP="003016EA">
      <w:pPr>
        <w:pStyle w:val="Akapitzlist"/>
        <w:numPr>
          <w:ilvl w:val="0"/>
          <w:numId w:val="31"/>
        </w:numPr>
        <w:spacing w:after="13" w:line="265" w:lineRule="auto"/>
        <w:ind w:left="851" w:right="440" w:hanging="284"/>
        <w:jc w:val="left"/>
      </w:pPr>
      <w:r>
        <w:t>kwota netto wynosi ……………. zł (słownie: …………………………………… złotych),</w:t>
      </w:r>
    </w:p>
    <w:p w:rsidR="003016EA" w:rsidRDefault="0085399E" w:rsidP="003016EA">
      <w:pPr>
        <w:pStyle w:val="Akapitzlist"/>
        <w:numPr>
          <w:ilvl w:val="0"/>
          <w:numId w:val="31"/>
        </w:numPr>
        <w:spacing w:after="13" w:line="265" w:lineRule="auto"/>
        <w:ind w:left="851" w:right="440" w:hanging="284"/>
        <w:jc w:val="left"/>
      </w:pPr>
      <w:r>
        <w:t xml:space="preserve">kwota podatku VAT wynosi …………………… zł (słownie: …………………… złotych), </w:t>
      </w:r>
    </w:p>
    <w:p w:rsidR="00A725B1" w:rsidRDefault="0085399E" w:rsidP="003016EA">
      <w:pPr>
        <w:pStyle w:val="Akapitzlist"/>
        <w:numPr>
          <w:ilvl w:val="0"/>
          <w:numId w:val="31"/>
        </w:numPr>
        <w:spacing w:after="13" w:line="265" w:lineRule="auto"/>
        <w:ind w:left="851" w:right="440" w:hanging="284"/>
        <w:jc w:val="left"/>
      </w:pPr>
      <w:r>
        <w:t xml:space="preserve">kwota brutto wynosi …………………… zł (słownie: …………………………………. złotych). </w:t>
      </w:r>
    </w:p>
    <w:p w:rsidR="003016EA" w:rsidRDefault="0085399E">
      <w:pPr>
        <w:numPr>
          <w:ilvl w:val="0"/>
          <w:numId w:val="3"/>
        </w:numPr>
        <w:ind w:hanging="428"/>
      </w:pPr>
      <w:r>
        <w:t>Wynagrodzenie za wykonanie robót budowlanych ma charakter kosztorysowy powykonawczy w znaczeniu i ze skutkami wynikającymi z art. 629 ustawy z dnia 23 kwietnia 1964 r. – Kodeks cywilny.</w:t>
      </w:r>
    </w:p>
    <w:p w:rsidR="00A725B1" w:rsidRDefault="0085399E">
      <w:pPr>
        <w:numPr>
          <w:ilvl w:val="0"/>
          <w:numId w:val="3"/>
        </w:numPr>
        <w:ind w:hanging="428"/>
      </w:pPr>
      <w:r>
        <w:lastRenderedPageBreak/>
        <w:t xml:space="preserve">Wynagrodzenie za wykonane roboty budowlane (kosztorys powykonawczy) będzie liczone w oparciu o rzeczywiste obmiary (ilości) robót wykonanych przemnożone przez odpowiadające im ceny jednostkowe robót, zawarte w ofercie Wykonawcy. </w:t>
      </w:r>
    </w:p>
    <w:p w:rsidR="00085E81" w:rsidRPr="003016EA" w:rsidRDefault="00085E81" w:rsidP="00085E81">
      <w:pPr>
        <w:numPr>
          <w:ilvl w:val="0"/>
          <w:numId w:val="3"/>
        </w:numPr>
        <w:spacing w:before="60" w:after="0" w:line="288" w:lineRule="auto"/>
        <w:rPr>
          <w:color w:val="auto"/>
        </w:rPr>
      </w:pPr>
      <w:r w:rsidRPr="003016EA">
        <w:rPr>
          <w:color w:val="auto"/>
        </w:rPr>
        <w:t xml:space="preserve">Ostateczne wynagrodzenie zostanie ustalone kosztorysem </w:t>
      </w:r>
      <w:r w:rsidR="003016EA" w:rsidRPr="003016EA">
        <w:rPr>
          <w:color w:val="auto"/>
        </w:rPr>
        <w:t>powykonawczym</w:t>
      </w:r>
      <w:r w:rsidRPr="003016EA">
        <w:rPr>
          <w:color w:val="auto"/>
        </w:rPr>
        <w:t xml:space="preserve"> sporządzonym na podstawie obmiaru robót dotyczącego wyłącznie robót objętych zamówieniem,</w:t>
      </w:r>
      <w:r w:rsidRPr="003016EA">
        <w:rPr>
          <w:b/>
          <w:bCs/>
          <w:color w:val="auto"/>
        </w:rPr>
        <w:t xml:space="preserve"> </w:t>
      </w:r>
      <w:r w:rsidRPr="003016EA">
        <w:rPr>
          <w:color w:val="auto"/>
        </w:rPr>
        <w:t>z zastrzeżeniem, że górne maksymalne wynagrodzenie nie będzie wyższe niż 110% kwoty wynikającej z ko</w:t>
      </w:r>
      <w:r w:rsidR="003016EA" w:rsidRPr="003016EA">
        <w:rPr>
          <w:color w:val="auto"/>
        </w:rPr>
        <w:t>sztorysu ofertowego, tj. ……. zł</w:t>
      </w:r>
      <w:r w:rsidRPr="003016EA">
        <w:rPr>
          <w:color w:val="auto"/>
        </w:rPr>
        <w:t xml:space="preserve"> </w:t>
      </w:r>
      <w:r w:rsidR="003016EA" w:rsidRPr="003016EA">
        <w:rPr>
          <w:color w:val="auto"/>
        </w:rPr>
        <w:t>brutto</w:t>
      </w:r>
      <w:r w:rsidRPr="003016EA">
        <w:rPr>
          <w:color w:val="auto"/>
        </w:rPr>
        <w:t>.</w:t>
      </w:r>
    </w:p>
    <w:p w:rsidR="00A725B1" w:rsidRDefault="0085399E" w:rsidP="003016EA">
      <w:pPr>
        <w:numPr>
          <w:ilvl w:val="0"/>
          <w:numId w:val="3"/>
        </w:numPr>
        <w:ind w:hanging="428"/>
      </w:pPr>
      <w:r>
        <w:t xml:space="preserve">Wynagrodzenie o którym mowa w ust. 1 zawiera wszelkie koszty wymagane dla kompleksowej realizacji Przedmiotu Umowy, w tym wynikające z wymagań określonych w SWZ. </w:t>
      </w:r>
    </w:p>
    <w:p w:rsidR="00A725B1" w:rsidRDefault="0085399E">
      <w:pPr>
        <w:numPr>
          <w:ilvl w:val="0"/>
          <w:numId w:val="3"/>
        </w:numPr>
        <w:ind w:hanging="428"/>
      </w:pPr>
      <w:r>
        <w:t xml:space="preserve">Wynagrodzenie o którym mowa w ust. 1 umowy obejmuje wszystkie koszty związane z czynnościami wskazanymi w ofercie Wykonawcy, w tym ryzyko Wykonawcy z tytułu oszacowania wszelkich kosztów związanych z realizacją Przedmiotu Umowy, a także oddziaływania innych czynników mających lub mogących mieć wpływ na koszty leżące po stronie Wykonawcy. </w:t>
      </w:r>
    </w:p>
    <w:p w:rsidR="00A725B1" w:rsidRDefault="0085399E">
      <w:pPr>
        <w:numPr>
          <w:ilvl w:val="0"/>
          <w:numId w:val="3"/>
        </w:numPr>
        <w:ind w:hanging="428"/>
      </w:pPr>
      <w:r>
        <w:t xml:space="preserve">Niedoszacowanie, pominięcie oraz brak rozpoznania zakresu Przedmiotu Umowy nie może być podstawą do żądania zmiany wynagrodzenia określonego w ust. 1. </w:t>
      </w:r>
    </w:p>
    <w:p w:rsidR="00A725B1" w:rsidRDefault="0085399E">
      <w:pPr>
        <w:numPr>
          <w:ilvl w:val="0"/>
          <w:numId w:val="3"/>
        </w:numPr>
        <w:ind w:hanging="428"/>
      </w:pPr>
      <w:r>
        <w:t xml:space="preserve">Ustalenie ostatecznego wynagrodzenia Wykonawcy nastąpi na podstawie kosztorysu powykonawczego wykonanych robót sporządzonego w układzie i w formie jak kosztorys ofertowy. Niedopuszczalna jest zmiana ceny jednostkowej poszczególnych elementów robót, które zostały ujęte w kosztorysie ofertowym Wykonawcy. </w:t>
      </w:r>
    </w:p>
    <w:p w:rsidR="00A725B1" w:rsidRDefault="0085399E">
      <w:pPr>
        <w:numPr>
          <w:ilvl w:val="0"/>
          <w:numId w:val="3"/>
        </w:numPr>
        <w:ind w:hanging="428"/>
      </w:pPr>
      <w:r>
        <w:t xml:space="preserve">Określone przez Wykonawcę ceny jednostkowe i czynniki cenotwórcze nie będę zmieniane w trakcie realizacji Umowy i nie będą podlegały waloryzacji. </w:t>
      </w:r>
    </w:p>
    <w:p w:rsidR="003016EA" w:rsidRDefault="0085399E">
      <w:pPr>
        <w:numPr>
          <w:ilvl w:val="0"/>
          <w:numId w:val="3"/>
        </w:numPr>
        <w:ind w:hanging="428"/>
      </w:pPr>
      <w:r>
        <w:t>W przypadku zmiany przepisów dotyczących ustawy o podatku od towarów i usług, Strony obowiązywać będzie cena z uwzględnieniem stawki VAT obowiązującej na dzień wystawienia faktur.</w:t>
      </w:r>
    </w:p>
    <w:p w:rsidR="00A725B1" w:rsidRDefault="0085399E">
      <w:pPr>
        <w:numPr>
          <w:ilvl w:val="0"/>
          <w:numId w:val="3"/>
        </w:numPr>
        <w:ind w:hanging="428"/>
      </w:pPr>
      <w:r>
        <w:t xml:space="preserve">Zamawiający zastrzega sobie prawo do zmiany zakresu robót w trakcie trwania Umowy, którego na dzień ogłoszenia zamówienia nie był w stanie przewidzieć, a które są konieczne do wykonania przedmiotu zamówienia (roboty zamienne). </w:t>
      </w:r>
    </w:p>
    <w:p w:rsidR="00A725B1" w:rsidRDefault="0085399E" w:rsidP="00373A6B">
      <w:pPr>
        <w:numPr>
          <w:ilvl w:val="0"/>
          <w:numId w:val="3"/>
        </w:numPr>
        <w:ind w:hanging="428"/>
      </w:pPr>
      <w:r>
        <w:t xml:space="preserve">Zamawiający nie będzie wypłacał zaliczek na poczet wynagrodzenia za wykonanie przedmiotu umowy. </w:t>
      </w:r>
    </w:p>
    <w:p w:rsidR="00A725B1" w:rsidRDefault="0085399E" w:rsidP="00373A6B">
      <w:pPr>
        <w:numPr>
          <w:ilvl w:val="0"/>
          <w:numId w:val="3"/>
        </w:numPr>
        <w:ind w:hanging="428"/>
      </w:pPr>
      <w:r>
        <w:t>Zamawi</w:t>
      </w:r>
      <w:r w:rsidR="00373A6B">
        <w:t xml:space="preserve">ający nie dopuszcza składania </w:t>
      </w:r>
      <w:r>
        <w:t xml:space="preserve">rachunków częściowych i płatności za przedmiot umowy etapami.   </w:t>
      </w:r>
    </w:p>
    <w:p w:rsidR="00A725B1" w:rsidRDefault="0085399E" w:rsidP="00373A6B">
      <w:pPr>
        <w:numPr>
          <w:ilvl w:val="0"/>
          <w:numId w:val="3"/>
        </w:numPr>
        <w:ind w:hanging="428"/>
      </w:pPr>
      <w:r>
        <w:t xml:space="preserve">Zapłata wynagrodzenia będzie realizowana przez Zamawiającego w złotych polskich. </w:t>
      </w:r>
    </w:p>
    <w:p w:rsidR="00A725B1" w:rsidRDefault="0085399E" w:rsidP="00373A6B">
      <w:pPr>
        <w:numPr>
          <w:ilvl w:val="0"/>
          <w:numId w:val="3"/>
        </w:numPr>
        <w:ind w:hanging="428"/>
      </w:pPr>
      <w:r>
        <w:t>Podstawą wystawienia faktury/rachunku będzie bezusterkowy odbiór przedmiotu umowy, zakończony podpisaniem protokołu końcowego odbioru robót przez przedstawicieli Stron, kierowni</w:t>
      </w:r>
      <w:r w:rsidR="00EC6F7F">
        <w:t>ka budowy, inspektora nadzoru i koordynatora zamówienia</w:t>
      </w:r>
    </w:p>
    <w:p w:rsidR="00A725B1" w:rsidRDefault="0085399E" w:rsidP="00373A6B">
      <w:pPr>
        <w:numPr>
          <w:ilvl w:val="0"/>
          <w:numId w:val="3"/>
        </w:numPr>
        <w:ind w:hanging="428"/>
      </w:pPr>
      <w:r>
        <w:t xml:space="preserve">Zapłata wynagrodzenia za wykonanie przedmiotu umowy nastąpi w formie przelewu bankowego w terminie do 21 dni licząc od daty otrzymania przez Zamawiającego prawidłowo wystawionej(go) faktury/rachunku.  </w:t>
      </w:r>
    </w:p>
    <w:p w:rsidR="00A725B1" w:rsidRDefault="0085399E" w:rsidP="00373A6B">
      <w:pPr>
        <w:numPr>
          <w:ilvl w:val="0"/>
          <w:numId w:val="3"/>
        </w:numPr>
        <w:ind w:hanging="428"/>
      </w:pPr>
      <w:r>
        <w:t xml:space="preserve">Wykonawca zobowiązany jest doręczyć Zamawiającemu fakturę /rachunek w terminie 7 dni od dnia jej wystawienia i powinna być doręczona do siedziby Zamawiającego - Nadleśnictwo </w:t>
      </w:r>
      <w:r w:rsidR="00373A6B">
        <w:t>Gołdap</w:t>
      </w:r>
      <w:r>
        <w:t xml:space="preserve">, ul. </w:t>
      </w:r>
      <w:r w:rsidR="00373A6B">
        <w:t>1 Maja 33, 19-5</w:t>
      </w:r>
      <w:r>
        <w:t xml:space="preserve">00 </w:t>
      </w:r>
      <w:r w:rsidR="00373A6B">
        <w:t>Gołdap</w:t>
      </w:r>
      <w:r>
        <w:t xml:space="preserve">. </w:t>
      </w:r>
    </w:p>
    <w:p w:rsidR="00373A6B" w:rsidRDefault="0085399E" w:rsidP="00373A6B">
      <w:pPr>
        <w:numPr>
          <w:ilvl w:val="0"/>
          <w:numId w:val="3"/>
        </w:numPr>
        <w:ind w:hanging="428"/>
      </w:pPr>
      <w:r>
        <w:t>Faktura końcowa/rachunek końcowy wystawiona(y) bezpodstawnie lub nieprawidłowo zostanie zwrócona Wykonawcy.</w:t>
      </w:r>
    </w:p>
    <w:p w:rsidR="00373A6B" w:rsidRDefault="0085399E" w:rsidP="00373A6B">
      <w:pPr>
        <w:numPr>
          <w:ilvl w:val="0"/>
          <w:numId w:val="3"/>
        </w:numPr>
        <w:ind w:hanging="428"/>
      </w:pPr>
      <w:r>
        <w:t xml:space="preserve"> Z zastrzeżeniem postanowień w § 3 ust. 1</w:t>
      </w:r>
      <w:r w:rsidR="00373A6B">
        <w:t>6</w:t>
      </w:r>
      <w:r>
        <w:t xml:space="preserve"> niniejszej umowy wynagrodzenie będzie płatne  na rachunek bankowy Wykonawcy </w:t>
      </w:r>
      <w:r w:rsidR="00373A6B">
        <w:t>nr………………………………………..</w:t>
      </w:r>
      <w:r>
        <w:t>. Za dzień dokonania płatności przyjmuje się dzień obciążenia rachunku bankowego Zamawiającego.</w:t>
      </w:r>
    </w:p>
    <w:p w:rsidR="00A725B1" w:rsidRDefault="0085399E" w:rsidP="00373A6B">
      <w:pPr>
        <w:numPr>
          <w:ilvl w:val="0"/>
          <w:numId w:val="3"/>
        </w:numPr>
        <w:ind w:hanging="428"/>
      </w:pPr>
      <w:r>
        <w:t xml:space="preserve">Wykonawca przyjmuje do wiadomości, iż Zamawiający przy zapłacie wynagrodzenia będzie stosował mechanizm podzielonej płatności, o którym mowa w art. 108a ust. 1 ustawy z dnia  11 marca 2004 r. o podatku od towarów i usług (tekst jednolity Dz. U. z 2020 r., poz. 106 ze zm.).  </w:t>
      </w:r>
    </w:p>
    <w:p w:rsidR="00A725B1" w:rsidRDefault="0085399E" w:rsidP="00373A6B">
      <w:pPr>
        <w:numPr>
          <w:ilvl w:val="0"/>
          <w:numId w:val="3"/>
        </w:numPr>
        <w:ind w:hanging="428"/>
      </w:pPr>
      <w:r>
        <w:t xml:space="preserve">Zapłata:  </w:t>
      </w:r>
    </w:p>
    <w:p w:rsidR="00A725B1" w:rsidRDefault="0085399E">
      <w:pPr>
        <w:numPr>
          <w:ilvl w:val="1"/>
          <w:numId w:val="4"/>
        </w:numPr>
        <w:ind w:hanging="427"/>
      </w:pPr>
      <w:r>
        <w:lastRenderedPageBreak/>
        <w:t xml:space="preserve">kwoty odpowiadającej całości albo części kwoty podatku wynikającej z otrzymanej faktury będzie dokonywana na rachunek VAT Wykonawcy, w rozumieniu art. 2 pkt 37 ustawy  o podatku od towarów i usług, </w:t>
      </w:r>
    </w:p>
    <w:p w:rsidR="00A725B1" w:rsidRDefault="0085399E">
      <w:pPr>
        <w:numPr>
          <w:ilvl w:val="1"/>
          <w:numId w:val="4"/>
        </w:numPr>
        <w:ind w:hanging="427"/>
      </w:pPr>
      <w:r>
        <w:t>kwoty odpowiadającej wartości sprzedaży netto wynikającej z otrzymanej faktury jest dokonywana na rachunek bankowy albo na rachunek w spółdzielczej kasie oszczędnościowo</w:t>
      </w:r>
      <w:r w:rsidR="00373A6B">
        <w:t>-</w:t>
      </w:r>
      <w:r>
        <w:t xml:space="preserve">kredytowej, dla których jest prowadzony rachunek VAT Wykonawcy. </w:t>
      </w:r>
    </w:p>
    <w:p w:rsidR="00A725B1" w:rsidRDefault="00373A6B" w:rsidP="00373A6B">
      <w:pPr>
        <w:ind w:left="426" w:hanging="426"/>
      </w:pPr>
      <w:r>
        <w:t xml:space="preserve">22.  </w:t>
      </w:r>
      <w:r w:rsidR="0085399E">
        <w:t xml:space="preserve">Wykonawca przy realizacji umowy zobowiązuje posługiwać się rachunkiem rozliczeniowym  o którym mowa w art. 49 ust. 1 pkt 1 ustawy z dnia 29 sierpnia 1997 r. Prawo Bankowe  (tekst jednolity Dz. U. z 2020 r., poz. 1896 ze zm.) zawartym w wykazie podmiotów, o którym mowa w art. 96b ust. 1 ustawy o podatku od towarów i usług. </w:t>
      </w:r>
    </w:p>
    <w:p w:rsidR="00A725B1" w:rsidRDefault="0085399E">
      <w:pPr>
        <w:spacing w:after="0" w:line="259" w:lineRule="auto"/>
        <w:ind w:left="0" w:firstLine="0"/>
        <w:jc w:val="left"/>
      </w:pPr>
      <w:r>
        <w:t xml:space="preserve"> </w:t>
      </w:r>
    </w:p>
    <w:p w:rsidR="00A725B1" w:rsidRDefault="0085399E">
      <w:pPr>
        <w:spacing w:after="3" w:line="259" w:lineRule="auto"/>
        <w:ind w:left="250" w:right="245" w:hanging="10"/>
        <w:jc w:val="center"/>
      </w:pPr>
      <w:r>
        <w:t xml:space="preserve">§ 4. </w:t>
      </w:r>
    </w:p>
    <w:p w:rsidR="00A725B1" w:rsidRDefault="0085399E">
      <w:pPr>
        <w:numPr>
          <w:ilvl w:val="0"/>
          <w:numId w:val="5"/>
        </w:numPr>
        <w:ind w:hanging="428"/>
      </w:pPr>
      <w:r>
        <w:t xml:space="preserve">Zamawiający nie dopuszcza możliwości cesji wierzytelności ani przeniesienia praw  i obowiązków wynikających z niniejszej umowy na osoby trzecie, bez jego zgody.  </w:t>
      </w:r>
    </w:p>
    <w:p w:rsidR="00A725B1" w:rsidRDefault="0085399E">
      <w:pPr>
        <w:numPr>
          <w:ilvl w:val="0"/>
          <w:numId w:val="5"/>
        </w:numPr>
        <w:ind w:hanging="428"/>
      </w:pPr>
      <w:r>
        <w:t xml:space="preserve">Wykonawca nie może dokonać zastawienia lub przeniesienia, w szczególności: cesji, przekazu, sprzedaży jakiejkolwiek wierzytelności wynikającej z niniejszej umowy lub jej części, jak również korzyści wynikającej z niniejszej umowy lub udziału w niej na osoby trzecie bez uprzedniej, pisemnej zgody Zamawiającego.  </w:t>
      </w:r>
    </w:p>
    <w:p w:rsidR="00A725B1" w:rsidRDefault="0085399E">
      <w:pPr>
        <w:numPr>
          <w:ilvl w:val="0"/>
          <w:numId w:val="5"/>
        </w:numPr>
        <w:ind w:hanging="428"/>
      </w:pPr>
      <w:r>
        <w:t xml:space="preserve">Cesja, przelew lub czynność wywołująca podobne skutki, dokonane bez pisemnej zgody Zamawiającego, są względem Zamawiającego bezskuteczne. </w:t>
      </w:r>
    </w:p>
    <w:p w:rsidR="00A725B1" w:rsidRDefault="0085399E">
      <w:pPr>
        <w:spacing w:after="0" w:line="259" w:lineRule="auto"/>
        <w:ind w:left="0" w:firstLine="0"/>
        <w:jc w:val="left"/>
      </w:pPr>
      <w:r>
        <w:rPr>
          <w:b/>
        </w:rPr>
        <w:t xml:space="preserve"> </w:t>
      </w:r>
    </w:p>
    <w:p w:rsidR="00A725B1" w:rsidRDefault="0085399E">
      <w:pPr>
        <w:spacing w:after="3" w:line="259" w:lineRule="auto"/>
        <w:ind w:left="250" w:right="245" w:hanging="10"/>
        <w:jc w:val="center"/>
      </w:pPr>
      <w:r>
        <w:t xml:space="preserve">§ 5. </w:t>
      </w:r>
    </w:p>
    <w:p w:rsidR="00A725B1" w:rsidRDefault="0085399E">
      <w:pPr>
        <w:numPr>
          <w:ilvl w:val="0"/>
          <w:numId w:val="6"/>
        </w:numPr>
        <w:ind w:hanging="428"/>
      </w:pPr>
      <w:r>
        <w:t xml:space="preserve">Przedmiot umowy, o którym mowa w § 1 ust. 1 niniejszej umowy, zostanie wykonany w terminie </w:t>
      </w:r>
      <w:r w:rsidR="008016E4">
        <w:rPr>
          <w:b/>
        </w:rPr>
        <w:t>7</w:t>
      </w:r>
      <w:r w:rsidR="00373A6B" w:rsidRPr="00373A6B">
        <w:rPr>
          <w:b/>
        </w:rPr>
        <w:t>0</w:t>
      </w:r>
      <w:r w:rsidRPr="00373A6B">
        <w:rPr>
          <w:b/>
        </w:rPr>
        <w:t xml:space="preserve"> dni od dnia podpisania umowy</w:t>
      </w:r>
      <w:r>
        <w:t xml:space="preserve">.  </w:t>
      </w:r>
    </w:p>
    <w:p w:rsidR="00A725B1" w:rsidRDefault="0085399E">
      <w:pPr>
        <w:numPr>
          <w:ilvl w:val="0"/>
          <w:numId w:val="6"/>
        </w:numPr>
        <w:ind w:hanging="428"/>
      </w:pPr>
      <w:r>
        <w:t xml:space="preserve">W terminie 3 dni roboczych od podpisania umowy Zamawiający przekaże protokolarnie Wykonawcy teren budowy.  </w:t>
      </w:r>
    </w:p>
    <w:p w:rsidR="00A725B1" w:rsidRDefault="0085399E">
      <w:pPr>
        <w:numPr>
          <w:ilvl w:val="0"/>
          <w:numId w:val="6"/>
        </w:numPr>
        <w:ind w:hanging="428"/>
      </w:pPr>
      <w:r>
        <w:t xml:space="preserve">Od dnia protokolarnego przejęcia terenu budowy do dnia protokolarnego przekazania Zamawiającemu przedmiotu umowy Wykonawca ponosi całkowitą odpowiedzialność za szkody wynikłe na terenie budowy i jego otoczeniu.  </w:t>
      </w:r>
    </w:p>
    <w:p w:rsidR="00A725B1" w:rsidRDefault="0085399E">
      <w:pPr>
        <w:numPr>
          <w:ilvl w:val="0"/>
          <w:numId w:val="6"/>
        </w:numPr>
        <w:ind w:hanging="428"/>
      </w:pPr>
      <w:r>
        <w:t xml:space="preserve">O zakończeniu robót i gotowości do odbioru końcowego przedmiotu umowy Wykonawca zawiadomi Zamawiającego pisemnie. Odbiór zostanie rozpoczęty w przeciągu 7 dni od daty otrzymania pisemnego zawiadomienia Wykonawcy o gotowości do odbioru końcowego. </w:t>
      </w:r>
    </w:p>
    <w:p w:rsidR="00A725B1" w:rsidRDefault="0085399E">
      <w:pPr>
        <w:numPr>
          <w:ilvl w:val="0"/>
          <w:numId w:val="6"/>
        </w:numPr>
        <w:ind w:hanging="428"/>
      </w:pPr>
      <w:r>
        <w:t xml:space="preserve">Zakończenie czynności odbioru powinno nastąpić w ciągu 7 dni, licząc od daty rozpoczęcia odbioru. </w:t>
      </w:r>
    </w:p>
    <w:p w:rsidR="00A725B1" w:rsidRDefault="0085399E">
      <w:pPr>
        <w:numPr>
          <w:ilvl w:val="0"/>
          <w:numId w:val="6"/>
        </w:numPr>
        <w:ind w:hanging="428"/>
      </w:pPr>
      <w:r>
        <w:t xml:space="preserve">Strony ustalają, że przedmiotem odbioru końcowego jest bezusterkowe wykonanie przedmiotu zamówienia objętego niniejszą umową, potwierdzone protokołem końcowym odbioru robót.  </w:t>
      </w:r>
    </w:p>
    <w:p w:rsidR="00A725B1" w:rsidRDefault="0085399E">
      <w:pPr>
        <w:numPr>
          <w:ilvl w:val="0"/>
          <w:numId w:val="6"/>
        </w:numPr>
        <w:ind w:hanging="428"/>
      </w:pPr>
      <w:r>
        <w:t>Protokół końcowy odbioru robót musi być podpisany przez przedstawicieli Stron, kierowni</w:t>
      </w:r>
      <w:r w:rsidR="00EC6F7F">
        <w:t>ka budowy, inspektora nadzoru</w:t>
      </w:r>
      <w:r w:rsidR="00EC6F7F" w:rsidRPr="00EC6F7F">
        <w:t xml:space="preserve"> </w:t>
      </w:r>
      <w:r w:rsidR="00EC6F7F">
        <w:t>i koordynatora zamówienia.</w:t>
      </w:r>
    </w:p>
    <w:p w:rsidR="00A725B1" w:rsidRDefault="0085399E">
      <w:pPr>
        <w:numPr>
          <w:ilvl w:val="0"/>
          <w:numId w:val="6"/>
        </w:numPr>
        <w:ind w:hanging="428"/>
      </w:pPr>
      <w:r>
        <w:t xml:space="preserve">Zamawiający wyznaczy datę rozpoczęcia czynności odbioru i powiadomi uczestników odbioru. </w:t>
      </w:r>
    </w:p>
    <w:p w:rsidR="00A725B1" w:rsidRDefault="0085399E">
      <w:pPr>
        <w:numPr>
          <w:ilvl w:val="0"/>
          <w:numId w:val="6"/>
        </w:numPr>
        <w:ind w:hanging="428"/>
      </w:pPr>
      <w:r>
        <w:t xml:space="preserve">Jeżeli w toku czynności odbioru zostanie stwierdzone, że przedmiot odbioru nie osiągnął gotowości do odbioru z powodu nie zakończenia robót lub jego wadliwego wykonania, to Zamawiający odmówi odbioru z winy Wykonawcy. </w:t>
      </w:r>
    </w:p>
    <w:p w:rsidR="00A725B1" w:rsidRDefault="0085399E">
      <w:pPr>
        <w:numPr>
          <w:ilvl w:val="0"/>
          <w:numId w:val="6"/>
        </w:numPr>
        <w:ind w:hanging="428"/>
      </w:pPr>
      <w:r>
        <w:t xml:space="preserve">Jeżeli w toku odbioru zostaną stwierdzone wady: </w:t>
      </w:r>
    </w:p>
    <w:p w:rsidR="00A725B1" w:rsidRDefault="0085399E">
      <w:pPr>
        <w:numPr>
          <w:ilvl w:val="1"/>
          <w:numId w:val="6"/>
        </w:numPr>
        <w:ind w:hanging="427"/>
      </w:pPr>
      <w:r>
        <w:t>nadające się do usunięcia, Zamawiający może odmówić odbioru do czasu usun</w:t>
      </w:r>
      <w:r w:rsidR="00373A6B">
        <w:t>ięcia</w:t>
      </w:r>
      <w:r>
        <w:t xml:space="preserve"> wad lub dokonać odbioru z równoczesnym zobow</w:t>
      </w:r>
      <w:r w:rsidR="00373A6B">
        <w:t xml:space="preserve">iązaniem Wykonawcy do usunięcia </w:t>
      </w:r>
      <w:r>
        <w:t xml:space="preserve">wad w wyznaczonym terminie, lub obniżyć odpowiednio przysługujące Wykonawcy wynagrodzenie, według wyboru Zamawiającego, </w:t>
      </w:r>
    </w:p>
    <w:p w:rsidR="00A725B1" w:rsidRDefault="0085399E">
      <w:pPr>
        <w:numPr>
          <w:ilvl w:val="1"/>
          <w:numId w:val="6"/>
        </w:numPr>
        <w:ind w:hanging="427"/>
      </w:pPr>
      <w:r>
        <w:t xml:space="preserve">nie nadające się do usunięcia, Zamawiający może żądać wykonania przedmiotu odbioru  po raz drugi, na koszt Wykonawcy lub obniżyć odpowiednio przysługujące Wykonawcy wynagrodzenia. </w:t>
      </w:r>
    </w:p>
    <w:p w:rsidR="00A725B1" w:rsidRDefault="0085399E">
      <w:pPr>
        <w:numPr>
          <w:ilvl w:val="0"/>
          <w:numId w:val="6"/>
        </w:numPr>
        <w:ind w:hanging="428"/>
      </w:pPr>
      <w:r>
        <w:t xml:space="preserve">Potwierdzenie usunięcia wad następuje w formie pisemnej, w ciągu 3 dni roboczych od daty zgłoszenia ich usunięcia przez Wykonawcę. </w:t>
      </w:r>
    </w:p>
    <w:p w:rsidR="00A725B1" w:rsidRDefault="0085399E">
      <w:pPr>
        <w:numPr>
          <w:ilvl w:val="0"/>
          <w:numId w:val="6"/>
        </w:numPr>
        <w:ind w:hanging="428"/>
      </w:pPr>
      <w:r>
        <w:lastRenderedPageBreak/>
        <w:t xml:space="preserve">Żądając usunięcia stwierdzonych wad, Zamawiający wyznaczy Wykonawcy termin technicznie uzasadniony na ich usunięcie. </w:t>
      </w:r>
    </w:p>
    <w:p w:rsidR="00A725B1" w:rsidRDefault="0085399E">
      <w:pPr>
        <w:numPr>
          <w:ilvl w:val="0"/>
          <w:numId w:val="6"/>
        </w:numPr>
        <w:ind w:hanging="428"/>
      </w:pPr>
      <w:r>
        <w:t xml:space="preserve">W przypadku nie usunięcia przez Wykonawcę zgłoszonej wady w wyznaczonym terminie, Zamawiający może usunąć wadę w zastępstwie Wykonawcy i na jego koszt, po uprzednim pisemnym powiadomieniu Wykonawcy. </w:t>
      </w:r>
    </w:p>
    <w:p w:rsidR="00A725B1" w:rsidRDefault="0085399E">
      <w:pPr>
        <w:numPr>
          <w:ilvl w:val="0"/>
          <w:numId w:val="6"/>
        </w:numPr>
        <w:ind w:hanging="428"/>
      </w:pPr>
      <w:r>
        <w:t xml:space="preserve">W razie stwierdzenia wad nie nadających się do usunięcia, Zamawiający ma prawo obniżyć wynagrodzenie Wykonawcy, odpowiednio do utraconej wartości przedmiotu zamówienia. </w:t>
      </w:r>
    </w:p>
    <w:p w:rsidR="007172BF" w:rsidRDefault="0085399E" w:rsidP="005C493E">
      <w:pPr>
        <w:numPr>
          <w:ilvl w:val="0"/>
          <w:numId w:val="6"/>
        </w:numPr>
        <w:ind w:hanging="428"/>
      </w:pPr>
      <w:r>
        <w:t>Wykonawca ma prawo do wystawienia faktury/rachunku, po usunięciu wszystkich  wad, na podstawie bezusterkowego odbioru przedmiotu zamówienia, zakończonego podpisaniem protokołu końcowego odbioru robót przez przedstawicieli Stron, kierownika budowy, inspektora nadzoru</w:t>
      </w:r>
      <w:r w:rsidR="00EC6F7F">
        <w:t xml:space="preserve"> i koordynatora zamówienia</w:t>
      </w:r>
      <w:r>
        <w:t xml:space="preserve"> </w:t>
      </w:r>
    </w:p>
    <w:p w:rsidR="00A725B1" w:rsidRDefault="0085399E" w:rsidP="005C493E">
      <w:pPr>
        <w:numPr>
          <w:ilvl w:val="0"/>
          <w:numId w:val="6"/>
        </w:numPr>
        <w:ind w:hanging="428"/>
      </w:pPr>
      <w:r>
        <w:t xml:space="preserve">Wykonawca po wykonaniu przedmiotu umowy, jednocześnie z podpisaniem końcowego protokołu odbioru robót, przekaże Zamawiającemu atesty, świadectwa jakości (certyfikaty), aprobaty techniczne i inne dokumenty stwierdzające jakość i dopuszczenie do stosowania w budownictwie wbudowanych materiałów i zamontowanych urządzeń, protokołów odbiorów, dokumentację powykonawczą, chyba że Zamawiający zażąda wymienionych dokumentów lub czynności wcześniej. </w:t>
      </w:r>
    </w:p>
    <w:p w:rsidR="00A725B1" w:rsidRDefault="0085399E">
      <w:pPr>
        <w:numPr>
          <w:ilvl w:val="0"/>
          <w:numId w:val="6"/>
        </w:numPr>
        <w:ind w:hanging="428"/>
      </w:pPr>
      <w:r>
        <w:t xml:space="preserve">Wykonawca przekaże Zamawiającemu dokumentację powykonawczą w wersji papierowej i elektronicznej. </w:t>
      </w:r>
    </w:p>
    <w:p w:rsidR="00A725B1" w:rsidRDefault="0085399E">
      <w:pPr>
        <w:spacing w:after="0" w:line="259" w:lineRule="auto"/>
        <w:ind w:left="0" w:firstLine="0"/>
        <w:jc w:val="left"/>
      </w:pPr>
      <w:r>
        <w:rPr>
          <w:b/>
        </w:rPr>
        <w:t xml:space="preserve"> </w:t>
      </w:r>
    </w:p>
    <w:p w:rsidR="00A725B1" w:rsidRDefault="0085399E">
      <w:pPr>
        <w:spacing w:after="3" w:line="259" w:lineRule="auto"/>
        <w:ind w:left="250" w:right="245" w:hanging="10"/>
        <w:jc w:val="center"/>
      </w:pPr>
      <w:r>
        <w:t xml:space="preserve">§ 6. </w:t>
      </w:r>
    </w:p>
    <w:p w:rsidR="00A725B1" w:rsidRDefault="0085399E">
      <w:pPr>
        <w:numPr>
          <w:ilvl w:val="0"/>
          <w:numId w:val="7"/>
        </w:numPr>
        <w:ind w:hanging="428"/>
      </w:pPr>
      <w:r>
        <w:t xml:space="preserve">Najpóźniej w terminie 7 dni roboczych od dnia zawarcia umowy Wykonawca przedstawi Zamawiającemu do uzgodnienia harmonogram robót zawierający zakres rzeczowy oraz terminy wykonania tego zakresu. </w:t>
      </w:r>
    </w:p>
    <w:p w:rsidR="00A725B1" w:rsidRDefault="0085399E">
      <w:pPr>
        <w:numPr>
          <w:ilvl w:val="0"/>
          <w:numId w:val="7"/>
        </w:numPr>
        <w:ind w:hanging="428"/>
      </w:pPr>
      <w:r>
        <w:t xml:space="preserve">W przypadku zwłoki w przedstawieniu Zamawiającemu harmonogramu do zatwierdzenia,  w terminie określonym w § 6 ust. 1 niniejszej umowy </w:t>
      </w:r>
      <w:r w:rsidR="007172BF">
        <w:t>Wykonawca zapłaci Zamawiającemu</w:t>
      </w:r>
      <w:r>
        <w:t xml:space="preserve"> karę umowną, w wysokości 0,1% wynagrodzenia </w:t>
      </w:r>
      <w:r w:rsidR="007172BF">
        <w:t>brutto Wykonawcy, o którym mowa</w:t>
      </w:r>
      <w:r>
        <w:t xml:space="preserve"> w § 3 ust. 1 pkt 3) niniejszej umowy, za każdy rozpoczęty dzień zwłoki. </w:t>
      </w:r>
    </w:p>
    <w:p w:rsidR="00A725B1" w:rsidRDefault="0085399E">
      <w:pPr>
        <w:numPr>
          <w:ilvl w:val="0"/>
          <w:numId w:val="7"/>
        </w:numPr>
        <w:ind w:hanging="428"/>
      </w:pPr>
      <w:r>
        <w:t>Harmonogram oraz wszystkie jego aktualizacje będą złożone w wersji papierowej i w edytowalnej wersji elektronicznej, w układzie uzgodnionym z inspek</w:t>
      </w:r>
      <w:r w:rsidR="007172BF">
        <w:t>torem nadzoru. Harmonogram musi</w:t>
      </w:r>
      <w:r>
        <w:t xml:space="preserve"> być sporządzony w czytelny sposób, w wersji papierowej i graficznej zawierającej wyróżnienie poszczególnych etapów postępu w realizacji robót budowlanych.  </w:t>
      </w:r>
    </w:p>
    <w:p w:rsidR="00A725B1" w:rsidRDefault="0085399E">
      <w:pPr>
        <w:numPr>
          <w:ilvl w:val="0"/>
          <w:numId w:val="7"/>
        </w:numPr>
        <w:ind w:hanging="428"/>
      </w:pPr>
      <w:r>
        <w:t xml:space="preserve">Wykonawca będzie przechowywał egzemplarz zatwierdzonego </w:t>
      </w:r>
      <w:r w:rsidR="007172BF">
        <w:t>harmonogramu na terenie budowy.</w:t>
      </w:r>
    </w:p>
    <w:p w:rsidR="00A725B1" w:rsidRDefault="0085399E">
      <w:pPr>
        <w:numPr>
          <w:ilvl w:val="0"/>
          <w:numId w:val="7"/>
        </w:numPr>
        <w:ind w:hanging="428"/>
      </w:pPr>
      <w:r>
        <w:t xml:space="preserve">Harmonogram będzie uwzględniał w szczególności:  </w:t>
      </w:r>
    </w:p>
    <w:p w:rsidR="00A725B1" w:rsidRDefault="0085399E">
      <w:pPr>
        <w:numPr>
          <w:ilvl w:val="1"/>
          <w:numId w:val="7"/>
        </w:numPr>
      </w:pPr>
      <w:r>
        <w:t>kolejność, w jakiej Wykonawca zamierza prowadzić roboty budowlane stanowiące przedmiot umowy: terminy wykonywania, daty rozpoczęcia i zakończenia ro</w:t>
      </w:r>
      <w:r w:rsidR="007172BF">
        <w:t>bót składających</w:t>
      </w:r>
      <w:r>
        <w:t xml:space="preserve"> się na przedmiot umowy,  </w:t>
      </w:r>
    </w:p>
    <w:p w:rsidR="00A725B1" w:rsidRDefault="0085399E">
      <w:pPr>
        <w:numPr>
          <w:ilvl w:val="1"/>
          <w:numId w:val="7"/>
        </w:numPr>
      </w:pPr>
      <w:r>
        <w:t xml:space="preserve">ogólny opis metod realizacji robót i etapów realizacji przedmiotu umowy. </w:t>
      </w:r>
    </w:p>
    <w:p w:rsidR="00A725B1" w:rsidRDefault="0085399E">
      <w:pPr>
        <w:numPr>
          <w:ilvl w:val="0"/>
          <w:numId w:val="7"/>
        </w:numPr>
        <w:ind w:hanging="428"/>
      </w:pPr>
      <w:r>
        <w:t xml:space="preserve">Zamawiający zatwierdzi harmonogram, o którym mowa w § 6 ust. 1 niniejszej umowy w ciągu  7 dni roboczych od daty przedłożenia harmonogramu do zatwierdzenia lub w tym terminie zgłosi  do niego uwagi ze wskazaniem w ich uzasadnieniu na wymagania realizacyjne opisane  w specyfikacji warunków zamówienia, dokumentacji projektowej, specyfikacji technicznej wykonania i odbioru robót lub umowie.  </w:t>
      </w:r>
    </w:p>
    <w:p w:rsidR="00A725B1" w:rsidRDefault="0085399E">
      <w:pPr>
        <w:numPr>
          <w:ilvl w:val="0"/>
          <w:numId w:val="7"/>
        </w:numPr>
        <w:ind w:hanging="428"/>
      </w:pPr>
      <w:r>
        <w:t xml:space="preserve">W przypadku zgłoszenia przez Zamawiającego uwag do harmonogramu, Wykonawca będzie zobowiązany do uwzględnienia tych uwag i przedłożenia Zamawiającemu poprawionego harmonogramu, w terminie 3 dni roboczych od daty otrzymania zgłoszonych przez Zamawiającego uwag.  </w:t>
      </w:r>
    </w:p>
    <w:p w:rsidR="00A725B1" w:rsidRDefault="0085399E">
      <w:pPr>
        <w:numPr>
          <w:ilvl w:val="0"/>
          <w:numId w:val="7"/>
        </w:numPr>
        <w:ind w:hanging="428"/>
      </w:pPr>
      <w:r>
        <w:t xml:space="preserve">Pisemne potwierdzenie przez Zamawiającego uwzględnienia jego uwag lub brak zgłoszenia uwag  w terminie określonym w § 6 ust. 6 niniejszej umowy będą uważane przez Strony za zatwierdzenie harmonogramu.  </w:t>
      </w:r>
    </w:p>
    <w:p w:rsidR="00A725B1" w:rsidRDefault="0085399E">
      <w:pPr>
        <w:numPr>
          <w:ilvl w:val="0"/>
          <w:numId w:val="7"/>
        </w:numPr>
        <w:ind w:hanging="428"/>
      </w:pPr>
      <w:r>
        <w:t xml:space="preserve">W przypadku nie uwzględnienia w całości lub w części uwag Zamawiającego w terminie określonym w § 6 ust. 7 niniejszej umowy lub gdy przedłożony harmonogram będzie w ocenie Zamawiającego </w:t>
      </w:r>
      <w:r>
        <w:lastRenderedPageBreak/>
        <w:t xml:space="preserve">niezgodny z umową, a Zamawiający uzna, że złożenie takiego harmonogramu jest możliwe, Wykonawca zapłaci Zamawiającemu karę umowną w wysokości 0,1% wynagrodzenia brutto Wykonawcy, o którym mowa w § 3 ust. 1 pkt 3) niniejszej umowy, za każdy rozpoczęty dzień zwłoki, do momentu zatwierdzenia harmonogramu przez Zamawiającego.  </w:t>
      </w:r>
    </w:p>
    <w:p w:rsidR="00A725B1" w:rsidRDefault="0085399E">
      <w:pPr>
        <w:numPr>
          <w:ilvl w:val="0"/>
          <w:numId w:val="7"/>
        </w:numPr>
        <w:ind w:hanging="428"/>
      </w:pPr>
      <w:r>
        <w:t xml:space="preserve">Wykonawca ma prawo powoływania się na harmonogram od dnia jego zatwierdzenia przez Zamawiającego. </w:t>
      </w:r>
    </w:p>
    <w:p w:rsidR="00A725B1" w:rsidRDefault="0085399E">
      <w:pPr>
        <w:numPr>
          <w:ilvl w:val="0"/>
          <w:numId w:val="7"/>
        </w:numPr>
        <w:ind w:hanging="428"/>
      </w:pPr>
      <w:r>
        <w:t xml:space="preserve">Harmonogram może podlegać aktualizacji na wniosek każdej ze Stron umowy, w zakresie przesunięcia terminów realizacji poszczególnych etapów robót  lub terminu zakończenia robót budowlanych określonych w § 5 ust. 1 niniejszej umowy. </w:t>
      </w:r>
    </w:p>
    <w:p w:rsidR="00A725B1" w:rsidRDefault="0085399E">
      <w:pPr>
        <w:numPr>
          <w:ilvl w:val="0"/>
          <w:numId w:val="7"/>
        </w:numPr>
        <w:ind w:hanging="428"/>
      </w:pPr>
      <w:r>
        <w:t xml:space="preserve">Jeżeli wprowadzenie zmian do harmonogramu nie prowadzi do zmiany terminu zakończenia robót, ich wprowadzenie nie wymaga zmiany umowy.  </w:t>
      </w:r>
    </w:p>
    <w:p w:rsidR="00A725B1" w:rsidRDefault="0085399E" w:rsidP="007172BF">
      <w:pPr>
        <w:numPr>
          <w:ilvl w:val="0"/>
          <w:numId w:val="7"/>
        </w:numPr>
        <w:ind w:hanging="428"/>
      </w:pPr>
      <w:r>
        <w:t>W przypadku konieczności aktualizacji harmonogramu, w szczególności, gdy poprzednia wersja harmonogramu stanie się niespójna z faktycznym postępem</w:t>
      </w:r>
      <w:r w:rsidR="007172BF">
        <w:t xml:space="preserve"> w realizacji przedmiotu umowy,</w:t>
      </w:r>
      <w:r>
        <w:t xml:space="preserve"> jak również w sytuacji, gdy Zamawiający lub inspekt</w:t>
      </w:r>
      <w:r w:rsidR="007172BF">
        <w:t>or nadzoru powiadomi Wykonawcę,</w:t>
      </w:r>
      <w:r>
        <w:t xml:space="preserve"> że harmonogram jest niezgodny z wymaganiami określonymi umową, a złożenie takiego harmonogramu jest możliwe, Wykonawca sporządzi niezwłocznie, jednak nie później niż w terminie 3 dni roboczych od dnia ujawnienia konieczności aktualizacji, projekt zaktualizowanego harmonogramu i przedstawi go inspektorowi nadzoru do zatwierdzenia. Jeżeli inspektor nadzoru  w terminie 3 dni roboczych od dnia otrzymania projektu zaktualizowanego harmonogramu  nie zgłosi do niego uwag, przedłożony projekt uważa się za zatwierdzony także przez Zamawiającego.  </w:t>
      </w:r>
    </w:p>
    <w:p w:rsidR="00A725B1" w:rsidRDefault="0085399E">
      <w:pPr>
        <w:numPr>
          <w:ilvl w:val="0"/>
          <w:numId w:val="7"/>
        </w:numPr>
        <w:ind w:hanging="428"/>
      </w:pPr>
      <w:r>
        <w:t xml:space="preserve">Zaktualizowany harmonogram zastępuje dotychczasowy harmonogram i jest wiążący dla Stron. </w:t>
      </w:r>
    </w:p>
    <w:p w:rsidR="00A725B1" w:rsidRDefault="0085399E">
      <w:pPr>
        <w:numPr>
          <w:ilvl w:val="0"/>
          <w:numId w:val="7"/>
        </w:numPr>
        <w:ind w:hanging="428"/>
      </w:pPr>
      <w:r>
        <w:t>Jeżeli inspektor nadzoru zgłosi uwagi do projektu zaktualizowanego harmonogramu, uzasadnione odniesieniem do wymagań realizacyjnych opisanych w specyfikacji warunków zamówienia, dokumentacji projektowej, specyfikacji technicznej wykona</w:t>
      </w:r>
      <w:r w:rsidR="007172BF">
        <w:t>nia i odbioru robót lub umowie,</w:t>
      </w:r>
      <w:r>
        <w:t xml:space="preserve"> w szczególności dotyczące jego niezgodności z postanowieniami umowy lub tempa wykonywania robót, Wykonawca jest zobowiązany do niezwłocznego, nie później niż w terminie 3 dni roboczych od ich otrzymania, przedłożenia poprawionego harmonogramu uwzględniającego uwagi inspektora nadzoru oraz postanowienia umowy. </w:t>
      </w:r>
    </w:p>
    <w:p w:rsidR="00A725B1" w:rsidRDefault="0085399E">
      <w:pPr>
        <w:numPr>
          <w:ilvl w:val="0"/>
          <w:numId w:val="7"/>
        </w:numPr>
        <w:ind w:hanging="428"/>
      </w:pPr>
      <w:r>
        <w:t xml:space="preserve">W przypadku nie uwzględnienia w całości lub w części uwag inspektora nadzoru do aktualizacji harmonogramu, w terminie określonym w § 6 ust. 15 niniejszej umowy lub gdy przedłożona aktualizacja harmonogramu będzie w ocenie Zamawiającego niezgodna z umową, Wykonawca zapłaci Zamawiającemu karę umowną, w wysokości 0,1% wynagrodzenia brutto Wykonawcy, o którym mowa w § 3 ust. 1 pkt 3) niniejszej umowy, za każdy rozpoczęty dzień zwłoki do momentu zatwierdzenia aktualizacji harmonogramu przez Zamawiającego.  </w:t>
      </w:r>
    </w:p>
    <w:p w:rsidR="00A725B1" w:rsidRDefault="0085399E" w:rsidP="00EC6F7F">
      <w:pPr>
        <w:numPr>
          <w:ilvl w:val="0"/>
          <w:numId w:val="7"/>
        </w:numPr>
        <w:ind w:hanging="428"/>
      </w:pPr>
      <w:r>
        <w:t>Jeżeli faktyczny postęp robót, z przyczyn leżących po stronie Wykonawcy będzie obiektywnie zagrażał terminowi zakończenia robót lub określonemu terminowi zakończenia etapu robót, Wykonawca z przyczyn leżących po jego stronie ni</w:t>
      </w:r>
      <w:r w:rsidR="007172BF">
        <w:t xml:space="preserve">e dotrzyma terminu określonego </w:t>
      </w:r>
      <w:r>
        <w:t>w harmonogramie lub zajdą inne istotne odstępstwa od harmonogramu, Wykonawca na żądanie</w:t>
      </w:r>
      <w:r w:rsidR="007172BF">
        <w:t xml:space="preserve"> </w:t>
      </w:r>
      <w:r>
        <w:t xml:space="preserve">Zamawiającego niezwłocznie, nie później niż w terminie 3 dni roboczych, przedstawi Zamawiającemu do zatwierdzenia projekt programu naprawczego.  </w:t>
      </w:r>
    </w:p>
    <w:p w:rsidR="00A725B1" w:rsidRDefault="0085399E">
      <w:pPr>
        <w:numPr>
          <w:ilvl w:val="0"/>
          <w:numId w:val="7"/>
        </w:numPr>
        <w:ind w:hanging="428"/>
      </w:pPr>
      <w:r>
        <w:t>Program naprawczy powinien przewidywać reorganizację sposobu wykonywania robót poprzez zwiększenie zaangażowania sprzętu, personelu, podwykonawców lub zasobów finansowych Wykonawcy w celu wykonania niezrealizowanych dotychczas etapów robót, w terminach określonych w zaktualizowanym harmonogramie</w:t>
      </w:r>
      <w:r>
        <w:rPr>
          <w:b/>
        </w:rPr>
        <w:t xml:space="preserve">. </w:t>
      </w:r>
      <w:r>
        <w:t xml:space="preserve">Wykonawcy nie przysługuje z tego tytułu dodatkowe wynagrodzenie. </w:t>
      </w:r>
    </w:p>
    <w:p w:rsidR="00A725B1" w:rsidRDefault="0085399E">
      <w:pPr>
        <w:numPr>
          <w:ilvl w:val="0"/>
          <w:numId w:val="7"/>
        </w:numPr>
        <w:ind w:hanging="428"/>
      </w:pPr>
      <w:r>
        <w:t xml:space="preserve">Jeżeli przyczyna, z powodu której będzie zagrożone dotrzymanie terminu zakończenia robót  lub określonego terminu zakończenia etapu robót wynika z winy Wykonawcy, Wykonawca nie jest uprawniony do wystąpienia do Zamawiającego o przedłużenie terminu zakończenia robót oraz odpowiednio etapów robót i do zwrotu poniesionych kosztów. </w:t>
      </w:r>
    </w:p>
    <w:p w:rsidR="00A725B1" w:rsidRDefault="0085399E">
      <w:pPr>
        <w:numPr>
          <w:ilvl w:val="0"/>
          <w:numId w:val="7"/>
        </w:numPr>
        <w:ind w:hanging="428"/>
      </w:pPr>
      <w:r>
        <w:t>Inspektor nadzoru może wstrzymać wpisem do dziennika budowy wykonywanie robót,  na podstawie umowy, w przypadku</w:t>
      </w:r>
      <w:r>
        <w:rPr>
          <w:b/>
        </w:rPr>
        <w:t xml:space="preserve">: </w:t>
      </w:r>
    </w:p>
    <w:p w:rsidR="00A725B1" w:rsidRDefault="0085399E">
      <w:pPr>
        <w:numPr>
          <w:ilvl w:val="1"/>
          <w:numId w:val="7"/>
        </w:numPr>
      </w:pPr>
      <w:r>
        <w:lastRenderedPageBreak/>
        <w:t xml:space="preserve">wykonywania robót niezgodnie z dokumentacją projektową lub w sposób naruszający warunki bezpieczeństwa, stwarzający zagrożenie dla życia i zdrowia osób znajdujących się na terenie budowy i nie dokonania poprawy w wyznaczonym terminie, przy czym wszelkie opóźnienia wynikłe z powodu takiego wstrzymania obciążają wyłącznie Wykonawcę, </w:t>
      </w:r>
    </w:p>
    <w:p w:rsidR="00A725B1" w:rsidRDefault="0085399E">
      <w:pPr>
        <w:numPr>
          <w:ilvl w:val="1"/>
          <w:numId w:val="7"/>
        </w:numPr>
      </w:pPr>
      <w:r>
        <w:t xml:space="preserve">wystąpienia warunków atmosferycznych, mogących wpłynąć na pogorszenie jakości robót,  z tym zastrzeżeniem, że przed wstrzymaniem robót w związku z wystąpieniem tych okoliczności, inspektor nadzoru i przedstawiciel Wykonawcy uzgodnią nowe terminy wykonania robót w harmonogramie, </w:t>
      </w:r>
    </w:p>
    <w:p w:rsidR="00A725B1" w:rsidRDefault="0085399E">
      <w:pPr>
        <w:numPr>
          <w:ilvl w:val="1"/>
          <w:numId w:val="7"/>
        </w:numPr>
      </w:pPr>
      <w:r>
        <w:t xml:space="preserve">gdyby ich kontynuacja mogła wywołać zagrożenie bezpieczeństwa bądź spowodować niedopuszczalną niezgodność z dokumentacją projektową lub z pozwoleniem na budowę. </w:t>
      </w:r>
    </w:p>
    <w:p w:rsidR="00A725B1" w:rsidRDefault="0085399E">
      <w:pPr>
        <w:numPr>
          <w:ilvl w:val="0"/>
          <w:numId w:val="7"/>
        </w:numPr>
        <w:ind w:hanging="428"/>
      </w:pPr>
      <w:r>
        <w:t>Niezależnie od przyczyn wskazanych w § 6 ust. 20 nini</w:t>
      </w:r>
      <w:r w:rsidR="00EC6F7F">
        <w:t>ejszej umowy, inspektor nadzoru</w:t>
      </w:r>
      <w:r>
        <w:t xml:space="preserve"> po uzgodnieniu z Zamawiającym może polecić Wykonawcy wstrzymanie robót lub ich dowolnej części na okres, który uzna za konieczny, nie przekraczający 3 tygodni. </w:t>
      </w:r>
    </w:p>
    <w:p w:rsidR="00A725B1" w:rsidRDefault="0085399E">
      <w:pPr>
        <w:numPr>
          <w:ilvl w:val="0"/>
          <w:numId w:val="7"/>
        </w:numPr>
        <w:ind w:hanging="428"/>
      </w:pPr>
      <w:r>
        <w:t xml:space="preserve">W przypadku, o którym mowa w § 6 ust. 21 niniejszej umowy, jeżeli wstrzymanie robót  nie nastąpiło z przyczyn leżących po stronie Wykonawcy, jest on uprawniony do przedłużenia terminu zakończenia robót o okres równy okresowi wstrzymania robót (przestoju) i do zwrotu kosztów powstałych wskutek wstrzymania robót. </w:t>
      </w:r>
    </w:p>
    <w:p w:rsidR="00A725B1" w:rsidRDefault="0085399E">
      <w:pPr>
        <w:numPr>
          <w:ilvl w:val="0"/>
          <w:numId w:val="7"/>
        </w:numPr>
        <w:ind w:hanging="428"/>
      </w:pPr>
      <w:r>
        <w:t xml:space="preserve">Podjęcie przez Strony negocjacji w celu zmiany umowy w zakresie terminów nie uprawnia  Stron do odstąpienia od umowy oraz nie uprawnia Wykonawcy do wstrzymania lub zwolnienia  tempa wykonywania robót.    </w:t>
      </w:r>
    </w:p>
    <w:p w:rsidR="00A725B1" w:rsidRDefault="0085399E">
      <w:pPr>
        <w:spacing w:after="0" w:line="259" w:lineRule="auto"/>
        <w:ind w:left="0" w:firstLine="0"/>
        <w:jc w:val="left"/>
      </w:pPr>
      <w:r>
        <w:t xml:space="preserve"> </w:t>
      </w:r>
    </w:p>
    <w:p w:rsidR="00A725B1" w:rsidRDefault="0085399E">
      <w:pPr>
        <w:spacing w:after="3" w:line="259" w:lineRule="auto"/>
        <w:ind w:left="250" w:right="245" w:hanging="10"/>
        <w:jc w:val="center"/>
      </w:pPr>
      <w:r>
        <w:t xml:space="preserve">§ 7. </w:t>
      </w:r>
    </w:p>
    <w:p w:rsidR="00A725B1" w:rsidRDefault="0085399E">
      <w:pPr>
        <w:numPr>
          <w:ilvl w:val="0"/>
          <w:numId w:val="8"/>
        </w:numPr>
        <w:ind w:hanging="428"/>
      </w:pPr>
      <w:r>
        <w:t xml:space="preserve">Jako kierownika budowy ustanawia się: ……………………….. </w:t>
      </w:r>
    </w:p>
    <w:p w:rsidR="00A725B1" w:rsidRDefault="0085399E">
      <w:pPr>
        <w:numPr>
          <w:ilvl w:val="0"/>
          <w:numId w:val="8"/>
        </w:numPr>
        <w:ind w:hanging="428"/>
      </w:pPr>
      <w:r>
        <w:t xml:space="preserve">Prawa i obowiązki kierownika budowy określają przepisy ustawy Prawo budowlane. </w:t>
      </w:r>
    </w:p>
    <w:p w:rsidR="00A725B1" w:rsidRDefault="0085399E">
      <w:pPr>
        <w:numPr>
          <w:ilvl w:val="0"/>
          <w:numId w:val="8"/>
        </w:numPr>
        <w:ind w:hanging="428"/>
      </w:pPr>
      <w:r>
        <w:t xml:space="preserve">W terminie 7 dni roboczych od dnia podpisania umowy Wykonawca przekaże Zamawiającemu oświadczenie kierownika budowy o podjęciu obowiązków wynikających z przepisów ustawy Prawo budowlane. </w:t>
      </w:r>
    </w:p>
    <w:p w:rsidR="00A725B1" w:rsidRDefault="0085399E">
      <w:pPr>
        <w:numPr>
          <w:ilvl w:val="0"/>
          <w:numId w:val="8"/>
        </w:numPr>
        <w:ind w:hanging="428"/>
      </w:pPr>
      <w:r>
        <w:t xml:space="preserve">Wykonawca może dokonywać zmiany kierownika budowy, jedynie za uprzednią zgodą Zamawiającego, akceptującego nowego kierownika. </w:t>
      </w:r>
    </w:p>
    <w:p w:rsidR="00A725B1" w:rsidRDefault="0085399E">
      <w:pPr>
        <w:numPr>
          <w:ilvl w:val="0"/>
          <w:numId w:val="8"/>
        </w:numPr>
        <w:ind w:hanging="428"/>
      </w:pPr>
      <w:r>
        <w:t>Zamawiający może zażądać od Wykonawcy zmiany kier</w:t>
      </w:r>
      <w:r w:rsidR="00EC6F7F">
        <w:t>ownika budowy, jeżeli uzna,</w:t>
      </w:r>
      <w:r>
        <w:t xml:space="preserve"> że nie wykonuje on swoich obowiązków wynikających z umowy lub z obowiązujących przepisów prawa. Decyzja Zamawiającego w tym zakresie jest wiążąca dla Wykonawcy. </w:t>
      </w:r>
    </w:p>
    <w:p w:rsidR="00A725B1" w:rsidRDefault="0085399E">
      <w:pPr>
        <w:numPr>
          <w:ilvl w:val="0"/>
          <w:numId w:val="8"/>
        </w:numPr>
        <w:ind w:hanging="428"/>
      </w:pPr>
      <w:r>
        <w:t>Wykonawca zobowiązuje się do odwołania kierownika budowy i ustanowienia w jego miejsce nowej osoby na każde wezwanie Zamawiającego w terminie prz</w:t>
      </w:r>
      <w:r w:rsidR="00EC6F7F">
        <w:t>ez niego wskazanym. W przypadku</w:t>
      </w:r>
      <w:r>
        <w:t xml:space="preserve"> nie odwołania kierownika budowy, Wykonawca zap</w:t>
      </w:r>
      <w:r w:rsidR="00EC6F7F">
        <w:t>łaci Zamawiającemu karę umowną,</w:t>
      </w:r>
      <w:r>
        <w:t xml:space="preserve"> w wysokości 0,1% wynagrodzenia brutto Wykonawcy, o którym mowa § 3 ust. 1 pkt 3) niniejszej umowy, za każdy rozpoczęty dzień zwłoki w odwołaniu do momentu powołania w to miejsce nowej osoby wskazanej przez Zamawiającego. </w:t>
      </w:r>
    </w:p>
    <w:p w:rsidR="00A725B1" w:rsidRDefault="0085399E">
      <w:pPr>
        <w:numPr>
          <w:ilvl w:val="0"/>
          <w:numId w:val="8"/>
        </w:numPr>
        <w:ind w:hanging="428"/>
      </w:pPr>
      <w:r>
        <w:t xml:space="preserve">W przypadku zmiany kierownika budowy, nowy kierownik musi posiadać uprawnienia stosowne  do wykonywanych czynności. </w:t>
      </w:r>
    </w:p>
    <w:p w:rsidR="00A725B1" w:rsidRDefault="0085399E">
      <w:pPr>
        <w:numPr>
          <w:ilvl w:val="0"/>
          <w:numId w:val="8"/>
        </w:numPr>
        <w:ind w:hanging="428"/>
      </w:pPr>
      <w:r>
        <w:t xml:space="preserve">Zmiana osoby pełniącej funkcję kierownika budowy nie powoduje zmiany niniejszej umowy. </w:t>
      </w:r>
    </w:p>
    <w:p w:rsidR="00A725B1" w:rsidRDefault="0085399E">
      <w:pPr>
        <w:spacing w:after="0" w:line="259" w:lineRule="auto"/>
        <w:ind w:left="0" w:firstLine="0"/>
        <w:jc w:val="left"/>
      </w:pPr>
      <w:r>
        <w:t xml:space="preserve"> </w:t>
      </w:r>
    </w:p>
    <w:p w:rsidR="00A725B1" w:rsidRDefault="0085399E">
      <w:pPr>
        <w:spacing w:after="3" w:line="259" w:lineRule="auto"/>
        <w:ind w:left="250" w:right="245" w:hanging="10"/>
        <w:jc w:val="center"/>
      </w:pPr>
      <w:r>
        <w:t xml:space="preserve">§ 8. </w:t>
      </w:r>
    </w:p>
    <w:p w:rsidR="00A725B1" w:rsidRDefault="0085399E">
      <w:pPr>
        <w:numPr>
          <w:ilvl w:val="0"/>
          <w:numId w:val="9"/>
        </w:numPr>
        <w:ind w:hanging="428"/>
      </w:pPr>
      <w:r>
        <w:t xml:space="preserve">Jako inspektora nadzoru Zamawiający ustanawia: </w:t>
      </w:r>
      <w:r w:rsidR="00EC6F7F">
        <w:t>………………………………</w:t>
      </w:r>
      <w:r>
        <w:t xml:space="preserve">. </w:t>
      </w:r>
    </w:p>
    <w:p w:rsidR="00A725B1" w:rsidRDefault="0085399E">
      <w:pPr>
        <w:numPr>
          <w:ilvl w:val="0"/>
          <w:numId w:val="9"/>
        </w:numPr>
        <w:ind w:hanging="428"/>
      </w:pPr>
      <w:r>
        <w:t xml:space="preserve">Prawa i obowiązki inspektora nadzoru określają przepisy ustawy Prawo budowlane.  </w:t>
      </w:r>
    </w:p>
    <w:p w:rsidR="00A725B1" w:rsidRDefault="0085399E">
      <w:pPr>
        <w:numPr>
          <w:ilvl w:val="0"/>
          <w:numId w:val="9"/>
        </w:numPr>
        <w:ind w:hanging="428"/>
      </w:pPr>
      <w:r>
        <w:t>Jako koordynatora zamówienia upoważnionego do w</w:t>
      </w:r>
      <w:r w:rsidR="008016E4">
        <w:t>spółpracy z inspektorem nadzoru</w:t>
      </w:r>
      <w:bookmarkStart w:id="0" w:name="_GoBack"/>
      <w:bookmarkEnd w:id="0"/>
      <w:r>
        <w:t xml:space="preserve"> i z Wykonawcą, Zamawiający ustanawia: </w:t>
      </w:r>
      <w:r w:rsidR="00EC6F7F">
        <w:t>……………………..</w:t>
      </w:r>
      <w:r>
        <w:t xml:space="preserve">. </w:t>
      </w:r>
    </w:p>
    <w:p w:rsidR="00A725B1" w:rsidRDefault="0085399E">
      <w:pPr>
        <w:numPr>
          <w:ilvl w:val="0"/>
          <w:numId w:val="9"/>
        </w:numPr>
        <w:ind w:hanging="428"/>
      </w:pPr>
      <w:r>
        <w:t xml:space="preserve">Zmiana osoby pełniącej funkcję inspektora nadzoru lub koordynatora zamówienia nie powoduje zmiany niniejszej umowy. O zmianie tych osób Strony będą informować się pisemnie, nie później niż w następnym dniu roboczym po dniu, w którym nastąpiła zmiana. </w:t>
      </w:r>
    </w:p>
    <w:p w:rsidR="00A725B1" w:rsidRDefault="0085399E">
      <w:pPr>
        <w:spacing w:after="0" w:line="259" w:lineRule="auto"/>
        <w:ind w:left="428" w:firstLine="0"/>
        <w:jc w:val="left"/>
      </w:pPr>
      <w:r>
        <w:t xml:space="preserve"> </w:t>
      </w:r>
    </w:p>
    <w:p w:rsidR="00A725B1" w:rsidRDefault="0085399E">
      <w:pPr>
        <w:spacing w:after="3" w:line="259" w:lineRule="auto"/>
        <w:ind w:left="250" w:right="245" w:hanging="10"/>
        <w:jc w:val="center"/>
      </w:pPr>
      <w:r>
        <w:lastRenderedPageBreak/>
        <w:t xml:space="preserve">§ 9. </w:t>
      </w:r>
    </w:p>
    <w:p w:rsidR="00A725B1" w:rsidRDefault="0085399E">
      <w:pPr>
        <w:numPr>
          <w:ilvl w:val="0"/>
          <w:numId w:val="10"/>
        </w:numPr>
        <w:ind w:hanging="428"/>
      </w:pPr>
      <w:r>
        <w:t xml:space="preserve">Wykonawca ma prawo powierzyć, zgodnie z ofertą Wykonawcy, wykonanie części robót podwykonawcom pod warunkiem, że posiadają oni kwalifikacje do ich wykonania.    </w:t>
      </w:r>
    </w:p>
    <w:p w:rsidR="00A725B1" w:rsidRDefault="0085399E">
      <w:pPr>
        <w:numPr>
          <w:ilvl w:val="0"/>
          <w:numId w:val="10"/>
        </w:numPr>
        <w:ind w:hanging="428"/>
      </w:pPr>
      <w:r>
        <w:t>Wykonawca zwraca się każdorazowo z wnioskiem do Z</w:t>
      </w:r>
      <w:r w:rsidR="00EC6F7F">
        <w:t xml:space="preserve">amawiającego o wyrażenie zgody </w:t>
      </w:r>
      <w:r>
        <w:t xml:space="preserve">na podwykonawcę, który będzie uczestniczył w realizacji przedmiotu umowy. Podwykonawca może przystąpić do realizacji przedmiotu umowy po upewnieniu się uzyskania pisemnej zgody przez Wykonawcę u Zamawiającego. </w:t>
      </w:r>
    </w:p>
    <w:p w:rsidR="00A725B1" w:rsidRDefault="0085399E">
      <w:pPr>
        <w:numPr>
          <w:ilvl w:val="0"/>
          <w:numId w:val="10"/>
        </w:numPr>
        <w:ind w:hanging="428"/>
      </w:pPr>
      <w:r>
        <w:t xml:space="preserve">Postanowienia dotyczące podwykonawcy odnoszą się wprost również do dalszego podwykonawcy oraz umów zawieranych między podwykonawcą i dalszym podwykonawcą lub między dalszymi podwykonawcami. </w:t>
      </w:r>
    </w:p>
    <w:p w:rsidR="00A725B1" w:rsidRDefault="0085399E">
      <w:pPr>
        <w:numPr>
          <w:ilvl w:val="0"/>
          <w:numId w:val="10"/>
        </w:numPr>
        <w:ind w:hanging="428"/>
      </w:pPr>
      <w:r>
        <w:t>Wykonawca jest odpowiedzialny za działania lub zaniechania podwykonawcy, jego przedstawicieli lub pracowników, jak za własne działania lub zaniecha</w:t>
      </w:r>
      <w:r w:rsidR="00EC6F7F">
        <w:t>nia. Wykonawca jest zobowiązany</w:t>
      </w:r>
      <w:r>
        <w:t xml:space="preserve"> do sprawowania na bieżąco nadzoru nad pracami wyk</w:t>
      </w:r>
      <w:r w:rsidR="00EC6F7F">
        <w:t>onywanymi przez podwykonawcę</w:t>
      </w:r>
      <w:r>
        <w:t xml:space="preserve"> i do ich koordynacji. </w:t>
      </w:r>
    </w:p>
    <w:p w:rsidR="00A725B1" w:rsidRDefault="0085399E">
      <w:pPr>
        <w:numPr>
          <w:ilvl w:val="0"/>
          <w:numId w:val="10"/>
        </w:numPr>
        <w:ind w:hanging="428"/>
      </w:pPr>
      <w:r>
        <w:t xml:space="preserve">Wykonawca, podwykonawca lub dalszy podwykonawca zamówienia na roboty budowlane zamierzający zawrzeć umowę o podwykonawstwo, której </w:t>
      </w:r>
      <w:r w:rsidR="00EC6F7F">
        <w:t>przedmiotem są roboty budowlane</w:t>
      </w:r>
      <w:r>
        <w:t xml:space="preserve"> w ramach niniejszej umowy, jest obowiązany, w trakcie realizacji przedmiotu umowy,  do przedłożenia Zamawiającemu na piśmie projektu tej umowy, przy czym podwykonawca  lub dalszy podwykonawca jest obowiązany dołączyć zg</w:t>
      </w:r>
      <w:r w:rsidR="00EC6F7F">
        <w:t>odę Wykonawcy na zawarcie umowy</w:t>
      </w:r>
      <w:r>
        <w:t xml:space="preserve"> o podwykonawstwo o treści zgodnej z projektem umowy.  </w:t>
      </w:r>
    </w:p>
    <w:p w:rsidR="00A725B1" w:rsidRDefault="0085399E">
      <w:pPr>
        <w:numPr>
          <w:ilvl w:val="0"/>
          <w:numId w:val="10"/>
        </w:numPr>
        <w:ind w:hanging="428"/>
      </w:pPr>
      <w:r>
        <w:t xml:space="preserve">Zamawiający może żądać od Wykonawcy przedstawienia dokumentów potwierdzających kwalifikację podwykonawcy. Zamawiający wyznacza termin na dostarczenie powyższych dokumentów nie krótszy niż 3 dni.  </w:t>
      </w:r>
    </w:p>
    <w:p w:rsidR="00A725B1" w:rsidRDefault="0085399E">
      <w:pPr>
        <w:numPr>
          <w:ilvl w:val="0"/>
          <w:numId w:val="10"/>
        </w:numPr>
        <w:ind w:hanging="428"/>
      </w:pPr>
      <w:r>
        <w:t>Termin zapłaty wynagrodzenia podwykonawcy lub dal</w:t>
      </w:r>
      <w:r w:rsidR="00EC6F7F">
        <w:t>szemu podwykonawcy przewidziany</w:t>
      </w:r>
      <w:r>
        <w:t xml:space="preserve"> w umowie o podwykonawstwo, nie może być dłuższy niż 30 dni od dnia doręczenia Wykonawcy, podwykonawcy lub dalszemu podwykonawcy faktury lub rachunku, potwierdzających wykonanie zleconej podwykonawcy lub dalszemu podwykonawcy roboty budowlanej. </w:t>
      </w:r>
    </w:p>
    <w:p w:rsidR="00A725B1" w:rsidRDefault="0085399E">
      <w:pPr>
        <w:numPr>
          <w:ilvl w:val="0"/>
          <w:numId w:val="10"/>
        </w:numPr>
        <w:ind w:hanging="428"/>
      </w:pPr>
      <w:r>
        <w:t xml:space="preserve">Zamawiający, w terminie 14 dni od otrzymania, wymienionego w § 9 ust. 5 niniejszej umowy projektu umowy o podwykonawstwo, której przedmiotem są roboty budowlane, zgłasza w formie pisemnej zastrzeżenia do projektu umowy o podwykonawstwo: </w:t>
      </w:r>
    </w:p>
    <w:p w:rsidR="00A725B1" w:rsidRDefault="0085399E">
      <w:pPr>
        <w:numPr>
          <w:ilvl w:val="1"/>
          <w:numId w:val="10"/>
        </w:numPr>
        <w:ind w:left="853" w:hanging="425"/>
      </w:pPr>
      <w:r>
        <w:t xml:space="preserve">nie spełniającej wymagań określonych w specyfikacji warunków zamówienia,  a w szczególności zawartych w § 9 ust. 14 niniejszej umowy, </w:t>
      </w:r>
    </w:p>
    <w:p w:rsidR="00A725B1" w:rsidRDefault="0085399E">
      <w:pPr>
        <w:numPr>
          <w:ilvl w:val="1"/>
          <w:numId w:val="10"/>
        </w:numPr>
        <w:ind w:left="853" w:hanging="425"/>
      </w:pPr>
      <w:r>
        <w:t xml:space="preserve">gdy przewiduje termin zapłaty wynagrodzenia dłuższy niż określony w § 9 ust. 7 niniejszej umowy, </w:t>
      </w:r>
    </w:p>
    <w:p w:rsidR="00A725B1" w:rsidRDefault="0085399E">
      <w:pPr>
        <w:numPr>
          <w:ilvl w:val="1"/>
          <w:numId w:val="10"/>
        </w:numPr>
        <w:ind w:left="853" w:hanging="425"/>
      </w:pPr>
      <w:r>
        <w:t xml:space="preserve">będzie zawierała postanowienia niezgodne z art. 463 ustawy Prawo zamówień publicznych,  tj.: postanowienia kształtujące prawa i obowiązki podwykonawcy, w zakresie kar umownych oraz postanowień dotyczących warunków wypłaty wynagrodzenia, w sposób dla niego mniej korzystny niż prawa i obowiązki Wykonawcy, ukształtowane postanowieniami niniejszej umowy. </w:t>
      </w:r>
    </w:p>
    <w:p w:rsidR="00A725B1" w:rsidRDefault="0085399E">
      <w:pPr>
        <w:numPr>
          <w:ilvl w:val="0"/>
          <w:numId w:val="10"/>
        </w:numPr>
        <w:ind w:hanging="428"/>
      </w:pPr>
      <w:r>
        <w:t xml:space="preserve">Niezgłoszenie w formie pisemnej zastrzeżeń do przedłożonego projektu umowy  o podwykonawstwo, której przedmiotem są roboty budowlane, w terminie określonym  w § 9 ust. 8 niniejszej umowy, uważa się za akceptację projektu umowy przez Zamawiającego. </w:t>
      </w:r>
    </w:p>
    <w:p w:rsidR="00A725B1" w:rsidRDefault="0085399E">
      <w:pPr>
        <w:numPr>
          <w:ilvl w:val="0"/>
          <w:numId w:val="10"/>
        </w:numPr>
        <w:ind w:hanging="428"/>
      </w:pPr>
      <w:r>
        <w:t xml:space="preserve">Wykonawca, podwykonawca lub dalszy podwykonawca przedkłada Zamawiającemu poświadczoną za zgodność z oryginałem kopię zawartej umowy o podwykonawstwo, której przedmiotem  są roboty budowlane, w terminie 7 dni od dnia jej zawarcia. </w:t>
      </w:r>
    </w:p>
    <w:p w:rsidR="00A725B1" w:rsidRDefault="0085399E">
      <w:pPr>
        <w:numPr>
          <w:ilvl w:val="0"/>
          <w:numId w:val="10"/>
        </w:numPr>
        <w:ind w:hanging="428"/>
      </w:pPr>
      <w:r>
        <w:t xml:space="preserve">Jeżeli termin zapłaty wynagrodzenia jest dłuższy niż określony w § 9 ust. 7 niniejszej umowy, Zamawiający informuje o tym Wykonawcę w ciągu 14 dni od dnia otrzymania umowy i wzywa  go do doprowadzenia do zmiany tej umowy pod rygorem wystąpienia o zapłatę kary umownej. </w:t>
      </w:r>
    </w:p>
    <w:p w:rsidR="00A725B1" w:rsidRDefault="0085399E">
      <w:pPr>
        <w:numPr>
          <w:ilvl w:val="0"/>
          <w:numId w:val="10"/>
        </w:numPr>
        <w:ind w:hanging="428"/>
      </w:pPr>
      <w:r>
        <w:t xml:space="preserve">Zamawiający, w terminie 14 dni liczonym od daty otrzymania poświadczonej za zgodność  z oryginałem kopii zawartej umowy o podwykonawstwo, zgłasza w formie pisemnej sprzeciw  do umowy o podwykonawstwo, której przedmiotem są roboty budowlane, w przypadkach, o których mowa w § 9 ust. 8 niniejszej umowy. </w:t>
      </w:r>
    </w:p>
    <w:p w:rsidR="00A725B1" w:rsidRDefault="0085399E">
      <w:pPr>
        <w:numPr>
          <w:ilvl w:val="0"/>
          <w:numId w:val="10"/>
        </w:numPr>
        <w:ind w:hanging="428"/>
      </w:pPr>
      <w:r>
        <w:lastRenderedPageBreak/>
        <w:t xml:space="preserve">Niezgłoszenie w formie pisemnej sprzeciwu do przedłożonej umowy o podwykonawstwo, której przedmiotem są roboty budowlane, w terminie o którym mowa w § 9 ust. 12 niniejszej umowy, uważa się za akceptację umowy przez Zamawiającego. </w:t>
      </w:r>
    </w:p>
    <w:p w:rsidR="00686297" w:rsidRDefault="0085399E">
      <w:pPr>
        <w:numPr>
          <w:ilvl w:val="0"/>
          <w:numId w:val="10"/>
        </w:numPr>
        <w:ind w:hanging="428"/>
      </w:pPr>
      <w:r>
        <w:t xml:space="preserve">Projekt umowy o podwykonawstwo, w tym także z dalszymi podwykonawcami, powinien spełniać następujące wymagania: </w:t>
      </w:r>
    </w:p>
    <w:p w:rsidR="00A725B1" w:rsidRDefault="00686297" w:rsidP="00686297">
      <w:pPr>
        <w:ind w:left="851" w:hanging="425"/>
      </w:pPr>
      <w:r>
        <w:t>1)</w:t>
      </w:r>
      <w:r>
        <w:tab/>
      </w:r>
      <w:r w:rsidR="0085399E">
        <w:t xml:space="preserve">mieć formę pisemną, </w:t>
      </w:r>
    </w:p>
    <w:p w:rsidR="00A725B1" w:rsidRDefault="0085399E">
      <w:pPr>
        <w:numPr>
          <w:ilvl w:val="1"/>
          <w:numId w:val="11"/>
        </w:numPr>
        <w:ind w:left="853" w:hanging="425"/>
      </w:pPr>
      <w:r>
        <w:t>dokładnie określać zakres robót powierzonych do wyk</w:t>
      </w:r>
      <w:r w:rsidR="00686297">
        <w:t>onania podwykonawcy oraz termin</w:t>
      </w:r>
      <w:r>
        <w:t xml:space="preserve"> ich wykonania, </w:t>
      </w:r>
    </w:p>
    <w:p w:rsidR="00A725B1" w:rsidRDefault="0085399E">
      <w:pPr>
        <w:numPr>
          <w:ilvl w:val="1"/>
          <w:numId w:val="11"/>
        </w:numPr>
        <w:ind w:left="853" w:hanging="425"/>
      </w:pPr>
      <w:r>
        <w:t xml:space="preserve">zawierać zapisy umożliwiające Zamawiającemu przeprowadzenie kontroli sposobu realizacji umowy przez podwykonawcę, </w:t>
      </w:r>
    </w:p>
    <w:p w:rsidR="00A725B1" w:rsidRDefault="0085399E">
      <w:pPr>
        <w:numPr>
          <w:ilvl w:val="1"/>
          <w:numId w:val="11"/>
        </w:numPr>
        <w:ind w:left="853" w:hanging="425"/>
      </w:pPr>
      <w:r>
        <w:t xml:space="preserve">nie może zawierać terminu zapłaty dłuższego niż 30 dni od dnia doręczenia faktury  lub rachunku potwierdzającego wykonanie przez podwykonawcę zleconych mu robót budowlanych, </w:t>
      </w:r>
    </w:p>
    <w:p w:rsidR="00A725B1" w:rsidRDefault="0085399E">
      <w:pPr>
        <w:numPr>
          <w:ilvl w:val="1"/>
          <w:numId w:val="11"/>
        </w:numPr>
        <w:ind w:left="853" w:hanging="425"/>
      </w:pPr>
      <w:r>
        <w:t xml:space="preserve">nie może wyłączać odpowiedzialności Wykonawcy przed Zamawiającym za wykonanie całości robót, także tych wykonanych przez podwykonawców, </w:t>
      </w:r>
    </w:p>
    <w:p w:rsidR="00A725B1" w:rsidRDefault="0085399E">
      <w:pPr>
        <w:numPr>
          <w:ilvl w:val="1"/>
          <w:numId w:val="11"/>
        </w:numPr>
        <w:ind w:left="853" w:hanging="425"/>
      </w:pPr>
      <w:r>
        <w:t>zawierać warunek zaakceptowania jej przez Zamawia</w:t>
      </w:r>
      <w:r w:rsidR="00686297">
        <w:t>jącego na zasadach wynikających</w:t>
      </w:r>
      <w:r>
        <w:t xml:space="preserve"> z niniejszej umowy, </w:t>
      </w:r>
    </w:p>
    <w:p w:rsidR="00A725B1" w:rsidRDefault="0085399E">
      <w:pPr>
        <w:numPr>
          <w:ilvl w:val="1"/>
          <w:numId w:val="11"/>
        </w:numPr>
        <w:ind w:left="853" w:hanging="425"/>
      </w:pPr>
      <w:r>
        <w:t xml:space="preserve">nie może zawierać zapisów sprzecznych z niniejszą umową o roboty budowlane zawartą pomiędzy Zamawiającym a Wykonawcą, </w:t>
      </w:r>
    </w:p>
    <w:p w:rsidR="00A725B1" w:rsidRDefault="0085399E">
      <w:pPr>
        <w:numPr>
          <w:ilvl w:val="1"/>
          <w:numId w:val="11"/>
        </w:numPr>
        <w:ind w:left="853" w:hanging="425"/>
      </w:pPr>
      <w:r>
        <w:t xml:space="preserve">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należytego wykonania umowy przez Zamawiającego Wykonawcy, </w:t>
      </w:r>
    </w:p>
    <w:p w:rsidR="00A725B1" w:rsidRDefault="0085399E">
      <w:pPr>
        <w:numPr>
          <w:ilvl w:val="1"/>
          <w:numId w:val="11"/>
        </w:numPr>
        <w:ind w:left="853" w:hanging="425"/>
      </w:pPr>
      <w:r>
        <w:t xml:space="preserve">wartość wynagrodzeń kolejnych umów o podwykonawstwo nie może przekroczyć wynagrodzenia Wykonawcy określonego w § 3 ust. 1 niniejszej umowy. </w:t>
      </w:r>
    </w:p>
    <w:p w:rsidR="00A725B1" w:rsidRDefault="0085399E">
      <w:pPr>
        <w:numPr>
          <w:ilvl w:val="0"/>
          <w:numId w:val="10"/>
        </w:numPr>
        <w:ind w:hanging="428"/>
      </w:pPr>
      <w:r>
        <w:t xml:space="preserve">W przypadku podjęcia przez Wykonawcę, podwykonawcę, dalszego podwykonawcę decyzji  o zmianie zaakceptowanej przez Zamawiającego umowy o podwykonawstwo, której przedmiotem są roboty budowlane Wykonawca, podwykonawca lub dalszy podwykonawca zamierzający zmienić zaakceptowaną przez Zamawiającego umowę o podwykonawstwo, jest obowiązany, w trakcie realizacji niniejszej umowy, do przedłożenia Zamawiającemu projektu tej zmiany, przy czym podwykonawca lub dalszy podwykonawca jest obowiązany dołączyć zgodę Wykonawcy  na zmianę umowy o podwykonawstwo o treści zgodnej z projektem zmiany. Postanowienia  </w:t>
      </w:r>
    </w:p>
    <w:p w:rsidR="00A725B1" w:rsidRDefault="0085399E">
      <w:pPr>
        <w:ind w:left="428" w:firstLine="0"/>
      </w:pPr>
      <w:r>
        <w:t xml:space="preserve">w § 9 ust. 7, ust. 8, ust. 9, ust. 11, ust. 12, ust. 13 i ust. 14 niniejszej umowy stosuje się odpowiednio. </w:t>
      </w:r>
    </w:p>
    <w:p w:rsidR="00A725B1" w:rsidRDefault="0085399E">
      <w:pPr>
        <w:numPr>
          <w:ilvl w:val="0"/>
          <w:numId w:val="10"/>
        </w:numPr>
        <w:ind w:hanging="428"/>
      </w:pPr>
      <w:r>
        <w:t xml:space="preserve">Wykonawca, podwykonawca lub dalszy podwykonawca przedkłada Zamawiającemu poświadczoną za zgodność z oryginałem kopię zawartej zmiany umowy o podwykonawstwo, której przedmiotem są roboty budowlane, w terminie 7 dni od dnia zmiany umowy o podwykonawstwo, to jest od dnia zawarcia aneksu do umowy o podwykonawstwo. </w:t>
      </w:r>
    </w:p>
    <w:p w:rsidR="00A725B1" w:rsidRDefault="0085399E">
      <w:pPr>
        <w:numPr>
          <w:ilvl w:val="0"/>
          <w:numId w:val="10"/>
        </w:numPr>
        <w:ind w:hanging="428"/>
      </w:pPr>
      <w:r>
        <w:t>Wraz z fakturą/rachunkiem wystawioną(</w:t>
      </w:r>
      <w:proofErr w:type="spellStart"/>
      <w:r>
        <w:t>ym</w:t>
      </w:r>
      <w:proofErr w:type="spellEnd"/>
      <w:r>
        <w:t xml:space="preserve">) dla Zamawiającego Wykonawca jest zobowiązany przedłożyć oświadczenia podwykonawcy(ów) o dokonaniu na jego (ich) rzecz zapłaty wymagalnego wynagrodzenia oraz inne dowody dotyczące dokonania tej zapłaty. Jeżeli nie upłynął termin płatności należności podwykonawców, do faktury lub rachunku Wykonawca jest zobowiązany załączyć oświadczenie podwykonawców o braku ich roszczeń z tytułu realizacji umów  o podwykonawstwo. </w:t>
      </w:r>
    </w:p>
    <w:p w:rsidR="00A725B1" w:rsidRDefault="0085399E">
      <w:pPr>
        <w:numPr>
          <w:ilvl w:val="0"/>
          <w:numId w:val="10"/>
        </w:numPr>
        <w:ind w:hanging="428"/>
      </w:pPr>
      <w: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A725B1" w:rsidRDefault="0085399E">
      <w:pPr>
        <w:numPr>
          <w:ilvl w:val="0"/>
          <w:numId w:val="10"/>
        </w:numPr>
        <w:ind w:hanging="428"/>
      </w:pPr>
      <w:r>
        <w:t xml:space="preserve">Wykonanie prac w podwykonawstwie nie zwalnia Wykonawcy z odpowiedzialności za wykonanie obowiązków wynikających z niniejszej umowy i obowiązujących przepisów prawa. Wykonawca odpowiada za działania i zaniechania podwykonawców, jak za własne. </w:t>
      </w:r>
    </w:p>
    <w:p w:rsidR="00A725B1" w:rsidRDefault="0085399E">
      <w:pPr>
        <w:spacing w:after="0" w:line="259" w:lineRule="auto"/>
        <w:ind w:left="0" w:firstLine="0"/>
        <w:jc w:val="left"/>
      </w:pPr>
      <w:r>
        <w:t xml:space="preserve"> </w:t>
      </w:r>
    </w:p>
    <w:p w:rsidR="00A725B1" w:rsidRDefault="0085399E">
      <w:pPr>
        <w:spacing w:after="3" w:line="259" w:lineRule="auto"/>
        <w:ind w:left="250" w:right="247" w:hanging="10"/>
        <w:jc w:val="center"/>
      </w:pPr>
      <w:r>
        <w:t xml:space="preserve">§ 10. </w:t>
      </w:r>
    </w:p>
    <w:p w:rsidR="00A725B1" w:rsidRDefault="0085399E">
      <w:pPr>
        <w:numPr>
          <w:ilvl w:val="0"/>
          <w:numId w:val="12"/>
        </w:numPr>
        <w:ind w:hanging="428"/>
      </w:pPr>
      <w:r>
        <w:lastRenderedPageBreak/>
        <w:t xml:space="preserve">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w:t>
      </w:r>
    </w:p>
    <w:p w:rsidR="00A725B1" w:rsidRDefault="0085399E">
      <w:pPr>
        <w:numPr>
          <w:ilvl w:val="0"/>
          <w:numId w:val="12"/>
        </w:numPr>
        <w:ind w:hanging="428"/>
      </w:pPr>
      <w:r>
        <w:t xml:space="preserve">Wynagrodzenie, o którym mowa w § 10 ust. 1 niniejszej umowy dotyczy wyłącznie należności powstałych po zaakceptowaniu przez Zamawiającego umowy o podwykonawstwo, której przedmiotem są roboty budowlane. </w:t>
      </w:r>
    </w:p>
    <w:p w:rsidR="00A725B1" w:rsidRDefault="0085399E">
      <w:pPr>
        <w:numPr>
          <w:ilvl w:val="0"/>
          <w:numId w:val="12"/>
        </w:numPr>
        <w:ind w:hanging="428"/>
      </w:pPr>
      <w:r>
        <w:t xml:space="preserve">Bezpośrednia zapłata obejmuje wyłącznie należne wynagrodzenie Wykonawcy, bez odsetek, należnych podwykonawcy lub dalszemu podwykonawcy. </w:t>
      </w:r>
    </w:p>
    <w:p w:rsidR="00A725B1" w:rsidRDefault="0085399E">
      <w:pPr>
        <w:numPr>
          <w:ilvl w:val="0"/>
          <w:numId w:val="12"/>
        </w:numPr>
        <w:ind w:hanging="428"/>
      </w:pPr>
      <w:r>
        <w:t xml:space="preserve">Przed dokonaniem bezpośredniej zapłaty Zamawiający informuje Wykonawcę o możliwości zgłoszenia w formie pisemnej uwag dotyczących zasadności bezpośredniej zapłaty wynagrodzenia podwykonawcy lub dalszemu podwykonawcy, o którym mowa w § 10 ust. 1 niniejszej umowy,  w terminie 7 dni od dnia doręczenia tej informacji. </w:t>
      </w:r>
    </w:p>
    <w:p w:rsidR="00A725B1" w:rsidRDefault="0085399E">
      <w:pPr>
        <w:numPr>
          <w:ilvl w:val="0"/>
          <w:numId w:val="12"/>
        </w:numPr>
        <w:ind w:hanging="428"/>
      </w:pPr>
      <w:r>
        <w:t xml:space="preserve">W przypadku zgłoszenia uwag, o których mowa w § 10 ust. 4 niniejszej umowy, w terminie wskazanym w ustępie poprzedzającym, Zamawiający może: </w:t>
      </w:r>
    </w:p>
    <w:p w:rsidR="00A725B1" w:rsidRDefault="0085399E">
      <w:pPr>
        <w:numPr>
          <w:ilvl w:val="1"/>
          <w:numId w:val="12"/>
        </w:numPr>
        <w:ind w:left="853" w:hanging="425"/>
      </w:pPr>
      <w:r>
        <w:t xml:space="preserve">nie dokonać bezpośredniej zapłaty wynagrodzenia podwykonawcy lub dalszemu podwykonawcy, jeżeli Wykonawca wykaże niezasadność takiej zapłaty albo, </w:t>
      </w:r>
    </w:p>
    <w:p w:rsidR="00A725B1" w:rsidRDefault="0085399E">
      <w:pPr>
        <w:numPr>
          <w:ilvl w:val="1"/>
          <w:numId w:val="12"/>
        </w:numPr>
        <w:ind w:left="853" w:hanging="425"/>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A725B1" w:rsidRDefault="0085399E">
      <w:pPr>
        <w:numPr>
          <w:ilvl w:val="1"/>
          <w:numId w:val="12"/>
        </w:numPr>
        <w:ind w:left="853" w:hanging="425"/>
      </w:pPr>
      <w:r>
        <w:t xml:space="preserve">dokonać bezpośredniej zapłaty wynagrodzenia podwykonawcy lub dalszemu podwykonawcy, jeżeli podwykonawca lub dalszy podwykonawca wykaże zasadność takiej zapłaty, w terminie do </w:t>
      </w:r>
    </w:p>
    <w:p w:rsidR="00A725B1" w:rsidRDefault="0085399E">
      <w:pPr>
        <w:ind w:left="852" w:firstLine="0"/>
      </w:pPr>
      <w:r>
        <w:t xml:space="preserve">30 dni od daty przedłożenia przez podwykonawcę lub dalszego podwykonawcę dowodów wykonania robót budowlanych (protokoły odbioru oraz obejmujących ich faktur VAT). </w:t>
      </w:r>
    </w:p>
    <w:p w:rsidR="00A725B1" w:rsidRDefault="0085399E">
      <w:pPr>
        <w:numPr>
          <w:ilvl w:val="0"/>
          <w:numId w:val="12"/>
        </w:numPr>
        <w:ind w:hanging="428"/>
      </w:pPr>
      <w:r>
        <w:t xml:space="preserve">W przypadku dokonania bezpośredniej zapłaty podwykonawcy lub dalszemu podwykonawcy,  o których mowa w § 10 ust. 1 niniejszej umowy, Zamawiający potrąca kwotę wypłaconego wynagrodzenia z wynagrodzenia należnego Wykonawcy. </w:t>
      </w:r>
    </w:p>
    <w:p w:rsidR="00A725B1" w:rsidRPr="00134E44" w:rsidRDefault="0085399E">
      <w:pPr>
        <w:numPr>
          <w:ilvl w:val="0"/>
          <w:numId w:val="12"/>
        </w:numPr>
        <w:ind w:hanging="428"/>
        <w:rPr>
          <w:color w:val="auto"/>
        </w:rPr>
      </w:pPr>
      <w:r w:rsidRPr="00134E44">
        <w:rPr>
          <w:color w:val="auto"/>
        </w:rPr>
        <w:t xml:space="preserve">Konieczność co najmniej trzykrotnego dokonywania bezpośredniej zapłaty podwykonawcy  lub dalszemu podwykonawcy, o którym mowa w § 10 ust. 1 niniejszej umowy lub konieczność dokonania przez Zamawiającego bezpośrednich zapłat na sumę większą niż 5% wartości umowy brutto, o której mowa w § 3 ust. 1 pkt 3) niniejszej umowy na rzecz podwykonawcy lub dalszego podwykonawcy może stanowić podstawę do odstąpienia od umowy przez Zamawiającego z przyczyn leżących po stronie Wykonawcy. </w:t>
      </w:r>
    </w:p>
    <w:p w:rsidR="00A725B1" w:rsidRDefault="0085399E">
      <w:pPr>
        <w:spacing w:after="0" w:line="259" w:lineRule="auto"/>
        <w:ind w:left="0" w:firstLine="0"/>
        <w:jc w:val="left"/>
      </w:pPr>
      <w:r>
        <w:t xml:space="preserve"> </w:t>
      </w:r>
    </w:p>
    <w:p w:rsidR="00A725B1" w:rsidRDefault="0085399E">
      <w:pPr>
        <w:spacing w:after="3" w:line="259" w:lineRule="auto"/>
        <w:ind w:left="250" w:right="247" w:hanging="10"/>
        <w:jc w:val="center"/>
      </w:pPr>
      <w:r>
        <w:t xml:space="preserve">§ 11. </w:t>
      </w:r>
    </w:p>
    <w:p w:rsidR="00A725B1" w:rsidRDefault="0085399E">
      <w:pPr>
        <w:numPr>
          <w:ilvl w:val="0"/>
          <w:numId w:val="13"/>
        </w:numPr>
        <w:ind w:hanging="428"/>
      </w:pPr>
      <w:r>
        <w:t>Wykonawca zobowiązuje się zawrzeć na czas obowiązywania umowy, umowę lub umowy</w:t>
      </w:r>
    </w:p>
    <w:p w:rsidR="00A725B1" w:rsidRDefault="0085399E">
      <w:pPr>
        <w:ind w:left="428" w:firstLine="0"/>
      </w:pPr>
      <w:r>
        <w:t xml:space="preserve">ubezpieczenia od wszelkiego ryzyka i odpowiedzialności związanej z realizacją przedmiotu umowy oraz do terminowego opłacania należnych składek ubezpieczeniowych na sumę ubezpieczenia co najmniej 100 000,00 zł. </w:t>
      </w:r>
    </w:p>
    <w:p w:rsidR="00A725B1" w:rsidRDefault="0085399E">
      <w:pPr>
        <w:numPr>
          <w:ilvl w:val="0"/>
          <w:numId w:val="13"/>
        </w:numPr>
        <w:ind w:hanging="428"/>
      </w:pPr>
      <w:r>
        <w:t xml:space="preserve">Umowy ubezpieczenia, o których mowa w § 11 ust. 1 niniejszej umowy muszą zapewniać wypłatę odszkodowania płatnego w złotych polskich, bez ograniczeń.  </w:t>
      </w:r>
    </w:p>
    <w:p w:rsidR="00A725B1" w:rsidRDefault="0085399E">
      <w:pPr>
        <w:numPr>
          <w:ilvl w:val="0"/>
          <w:numId w:val="13"/>
        </w:numPr>
        <w:ind w:hanging="428"/>
      </w:pPr>
      <w:r>
        <w:t xml:space="preserve">Koszt umowy lub umów, o których mowa w § 11 ust. 1 niniejszej umowy, w szczególności składki ubezpieczeniowe pokrywa w całości Wykonawca. </w:t>
      </w:r>
    </w:p>
    <w:p w:rsidR="00A725B1" w:rsidRDefault="0085399E">
      <w:pPr>
        <w:numPr>
          <w:ilvl w:val="0"/>
          <w:numId w:val="13"/>
        </w:numPr>
        <w:ind w:hanging="428"/>
      </w:pPr>
      <w:r>
        <w:t xml:space="preserve">Ubezpieczenie musi być ważne przez cały okres realizacji umowy.  </w:t>
      </w:r>
    </w:p>
    <w:p w:rsidR="00A725B1" w:rsidRDefault="0085399E">
      <w:pPr>
        <w:numPr>
          <w:ilvl w:val="0"/>
          <w:numId w:val="13"/>
        </w:numPr>
        <w:ind w:hanging="428"/>
      </w:pPr>
      <w:r>
        <w:t>Na każde żądanie Zamawiającego, w trakcie trwania umowy w sprawie zamówienia publicznego Wykonawca przedłoży oryginał polisy lub inny dokument ubezpieczenia odpowiedzialności cywilnej, wraz z dowodem opłacenia składek na to ubezpieczenie. Polisa lub inny dokument ubezpieczenia odpowiedzialności cywilnej potwierdzającej kontynuację ubezpieczenia od dnia następnego po dniu ustania poprzedniej ochrony ubezpieczeniowej, wraz z dowodem opłacenia składek na to ubezpieczenie Wykonawca będzie przed</w:t>
      </w:r>
      <w:r w:rsidR="006A15CB">
        <w:t>kładał Zamawiającemu w terminie</w:t>
      </w:r>
      <w:r>
        <w:t xml:space="preserve"> do 14 dni przed dniem </w:t>
      </w:r>
      <w:r>
        <w:lastRenderedPageBreak/>
        <w:t xml:space="preserve">wygaśnięcia poprzedniej umowy </w:t>
      </w:r>
      <w:r w:rsidR="006A15CB">
        <w:t>ubezpieczenia. Jeżeli Wykonawca</w:t>
      </w:r>
      <w:r>
        <w:t xml:space="preserve"> nie wykona obowiązku, ubezpieczenia odpowiedzialności cywilnej, Zamawiający wedle swojego wyboru może odstąpić od niniejszej umowy lub ubezpieczyć Wykonawcę na jego koszt, przy czym koszty poniesione na ubezpieczenie Wykonawcy Zamawiający potrąci z wynagrodzenia, a gdyby potrącenie to nie było możliwe, zaspokoi się z zabezpieczenia należytego wykonania umowy,  na co Wykonawca wyraża zgodę. </w:t>
      </w:r>
    </w:p>
    <w:p w:rsidR="00A725B1" w:rsidRDefault="0085399E">
      <w:pPr>
        <w:numPr>
          <w:ilvl w:val="0"/>
          <w:numId w:val="13"/>
        </w:numPr>
        <w:ind w:hanging="428"/>
      </w:pPr>
      <w:r>
        <w:t xml:space="preserve">W razie wydłużenia czasu realizacji umowy, Wykonawca zobowiązuje się do przedłużenia ubezpieczenia na zasadach określonych w § 11 ust. 1, ust. 2 i ust. 3 niniejszej umowy, przedstawiając </w:t>
      </w:r>
    </w:p>
    <w:p w:rsidR="00A725B1" w:rsidRDefault="0085399E">
      <w:pPr>
        <w:ind w:left="428" w:firstLine="0"/>
      </w:pPr>
      <w:r>
        <w:t xml:space="preserve">Zamawiającemu dokumenty potwierdzające zawarcie umowy ubezpieczenia,  w tym w szczególności kopię umowy ubezpieczenia. W przypadku nie dokonania  przedłużenia ubezpieczenia, przedłużenia niezgodnie z zasadami określonymi  w § 11 ust. 1, ust. 2 i ust. 3 niniejszej umowy lub nie przedłożenia przez  Wykonawcę odnośnego dokumentu ubezpieczenia w terminie, o którym mowa  w § 11 ust. 1, ust. 2 i ust. 3 niniejszej umowy, Zamawiający w imieniu i na rzecz  Wykonawcy, na jego koszt dokona stosownego ubezpieczenia, w zakresie określonym  w § 11 ust. 1, ust. 2 i ust. 3 niniejszej umowy, a poniesiony koszt potrąci z należności wynikających z faktury/rachunku wystawionej(ego) przez Wykonawcę.  </w:t>
      </w:r>
    </w:p>
    <w:p w:rsidR="00A725B1" w:rsidRDefault="0085399E">
      <w:pPr>
        <w:numPr>
          <w:ilvl w:val="0"/>
          <w:numId w:val="13"/>
        </w:numPr>
        <w:ind w:hanging="428"/>
      </w:pPr>
      <w:r>
        <w:t xml:space="preserve">Wykonawca nie jest uprawniony do dokonywania zmian warunków ubezpieczenia, bez uprzedniej </w:t>
      </w:r>
    </w:p>
    <w:p w:rsidR="00A725B1" w:rsidRDefault="0085399E">
      <w:pPr>
        <w:ind w:left="428" w:firstLine="0"/>
      </w:pPr>
      <w:r>
        <w:t xml:space="preserve">zgody Zamawiającego wyrażonej na piśmie. </w:t>
      </w:r>
    </w:p>
    <w:p w:rsidR="00A725B1" w:rsidRDefault="0085399E">
      <w:pPr>
        <w:spacing w:after="0" w:line="259" w:lineRule="auto"/>
        <w:ind w:left="0" w:firstLine="0"/>
        <w:jc w:val="left"/>
      </w:pPr>
      <w:r>
        <w:t xml:space="preserve"> </w:t>
      </w:r>
    </w:p>
    <w:p w:rsidR="00A725B1" w:rsidRDefault="0085399E">
      <w:pPr>
        <w:spacing w:after="3" w:line="259" w:lineRule="auto"/>
        <w:ind w:left="250" w:right="247" w:hanging="10"/>
        <w:jc w:val="center"/>
      </w:pPr>
      <w:r>
        <w:t xml:space="preserve">§ 12. </w:t>
      </w:r>
    </w:p>
    <w:p w:rsidR="00A725B1" w:rsidRDefault="0085399E">
      <w:pPr>
        <w:numPr>
          <w:ilvl w:val="0"/>
          <w:numId w:val="14"/>
        </w:numPr>
        <w:ind w:hanging="428"/>
      </w:pPr>
      <w:r>
        <w:t>Wykonawca przed zawarciem umowy wniósł zabezpieczenie należytego</w:t>
      </w:r>
      <w:r w:rsidR="006A15CB">
        <w:t xml:space="preserve"> wykonania umowy,  w wysokości 4</w:t>
      </w:r>
      <w:r>
        <w:t xml:space="preserve">% wynagrodzenia brutto, określonego w § 3 ust. 1 pkt 3) niniejszej umowy,  tj.: ……………… zł (słownie: ……………………………………………………………………….złotych). </w:t>
      </w:r>
    </w:p>
    <w:p w:rsidR="00A725B1" w:rsidRDefault="0085399E">
      <w:pPr>
        <w:numPr>
          <w:ilvl w:val="0"/>
          <w:numId w:val="14"/>
        </w:numPr>
        <w:ind w:hanging="428"/>
      </w:pPr>
      <w:r>
        <w:t xml:space="preserve">Zabezpieczenie należytego wykonania umowy zostało wniesione w formie ………………………….. </w:t>
      </w:r>
    </w:p>
    <w:p w:rsidR="00A725B1" w:rsidRDefault="0085399E">
      <w:pPr>
        <w:numPr>
          <w:ilvl w:val="0"/>
          <w:numId w:val="14"/>
        </w:numPr>
        <w:ind w:hanging="428"/>
      </w:pPr>
      <w:r>
        <w:t xml:space="preserve">Zabezpieczenie należytego wykonania umowy ma na celu zabezpieczenie i ewentualne zaspokojenie wszelkich roszczeń Zamawiającego z tytułu niewykonania lub nienależytego wykonania umowy przez Wykonawcę, w tym usunięcia wad i pokryciu roszczeń z tytułu rękojmi  za wady przedmiotu umowy lub gwarancji, a także roszczeń Zamawiającego wobec Wykonawcy  o zapłatę kar umownych. </w:t>
      </w:r>
    </w:p>
    <w:p w:rsidR="00A725B1" w:rsidRDefault="0085399E">
      <w:pPr>
        <w:numPr>
          <w:ilvl w:val="0"/>
          <w:numId w:val="14"/>
        </w:numPr>
        <w:ind w:hanging="428"/>
      </w:pPr>
      <w:r>
        <w:t xml:space="preserve">Beneficjentem zabezpieczenia należytego wykonania umowy jest Zamawiający.  </w:t>
      </w:r>
    </w:p>
    <w:p w:rsidR="00A725B1" w:rsidRDefault="0085399E">
      <w:pPr>
        <w:numPr>
          <w:ilvl w:val="0"/>
          <w:numId w:val="14"/>
        </w:numPr>
        <w:ind w:hanging="428"/>
      </w:pPr>
      <w:r>
        <w:t xml:space="preserve">Koszty zabezpieczenia należytego wykonania umowy ponosi Wykonawca. </w:t>
      </w:r>
    </w:p>
    <w:p w:rsidR="00A725B1" w:rsidRDefault="0085399E">
      <w:pPr>
        <w:numPr>
          <w:ilvl w:val="0"/>
          <w:numId w:val="14"/>
        </w:numPr>
        <w:ind w:hanging="428"/>
      </w:pPr>
      <w:r>
        <w:t>Wykonawca jest zobowiązany zapewnić, aby zabezpieczenie należytego wykonania umowy zachowało moc wiążącą w okresie wykonywania umowy oraz w okresie gwarancji i rękojmi  za wady fizyczne. Wykonawca jest zobowiązany do niezwłoczn</w:t>
      </w:r>
      <w:r w:rsidR="006A15CB">
        <w:t xml:space="preserve">ego informowania Zamawiającego </w:t>
      </w:r>
      <w:r>
        <w:t xml:space="preserve">o faktycznych lub prawnych okolicznościach, które mają lub mogą mieć wpływ na moc wiążącą zabezpieczenia należytego wykonania umowy oraz na możliwość i zakres wykonywania przez Zamawiającego praw wynikających z zabezpieczenia.  </w:t>
      </w:r>
    </w:p>
    <w:p w:rsidR="006A15CB" w:rsidRDefault="0085399E">
      <w:pPr>
        <w:numPr>
          <w:ilvl w:val="0"/>
          <w:numId w:val="14"/>
        </w:numPr>
        <w:spacing w:after="13" w:line="265" w:lineRule="auto"/>
        <w:ind w:hanging="428"/>
      </w:pPr>
      <w:r>
        <w:t xml:space="preserve">Ustala się podział zabezpieczenia należytego wykonania umowy na następujące części: </w:t>
      </w:r>
    </w:p>
    <w:p w:rsidR="006A15CB" w:rsidRDefault="0085399E" w:rsidP="006A15CB">
      <w:pPr>
        <w:spacing w:after="13" w:line="265" w:lineRule="auto"/>
        <w:ind w:left="428" w:firstLine="0"/>
      </w:pPr>
      <w:r>
        <w:t xml:space="preserve">1) </w:t>
      </w:r>
      <w:r>
        <w:tab/>
        <w:t xml:space="preserve">70% wysokości zabezpieczenia dotyczyć będzie należytego wykonania umowy, </w:t>
      </w:r>
    </w:p>
    <w:p w:rsidR="00A725B1" w:rsidRDefault="0085399E" w:rsidP="006A15CB">
      <w:pPr>
        <w:spacing w:after="13" w:line="265" w:lineRule="auto"/>
        <w:ind w:left="428" w:firstLine="0"/>
      </w:pPr>
      <w:r>
        <w:t xml:space="preserve">2) </w:t>
      </w:r>
      <w:r>
        <w:tab/>
        <w:t xml:space="preserve">30% wysokości zabezpieczenia dotyczyć będzie rękojmi za wady lub gwarancji. </w:t>
      </w:r>
    </w:p>
    <w:p w:rsidR="00A725B1" w:rsidRDefault="0085399E">
      <w:pPr>
        <w:numPr>
          <w:ilvl w:val="0"/>
          <w:numId w:val="14"/>
        </w:numPr>
        <w:ind w:hanging="428"/>
      </w:pPr>
      <w:r>
        <w:t xml:space="preserve">Jeżeli zabezpieczenie wniesiono w formie gwarancji lub poręczenia, z treści gwarancji lub poręczenia musi, w szczególności jednoznacznie wynikać: </w:t>
      </w:r>
    </w:p>
    <w:p w:rsidR="00A725B1" w:rsidRDefault="0085399E">
      <w:pPr>
        <w:numPr>
          <w:ilvl w:val="1"/>
          <w:numId w:val="14"/>
        </w:numPr>
        <w:ind w:left="853" w:hanging="425"/>
      </w:pPr>
      <w:r>
        <w:t xml:space="preserve">nazwa dającego zlecenie (Wykonawcy), beneficjenta gwarancji lub poręczenia (Zamawiającego), gwaranta (banku lub instytucji ubezpieczeniowej udzielających gwarancji  lub poręczeń) oraz wskazania ich siedzib, </w:t>
      </w:r>
    </w:p>
    <w:p w:rsidR="00A725B1" w:rsidRDefault="0085399E">
      <w:pPr>
        <w:numPr>
          <w:ilvl w:val="1"/>
          <w:numId w:val="14"/>
        </w:numPr>
        <w:ind w:left="853" w:hanging="425"/>
      </w:pPr>
      <w:r>
        <w:t xml:space="preserve">określenie wierzytelności, która ma być zabezpieczona gwarancją lub poręczeniem, zgodnie  z art. 449 ust. 2 ustawy Prawo zamówień publicznych,  </w:t>
      </w:r>
    </w:p>
    <w:p w:rsidR="00A725B1" w:rsidRDefault="0085399E">
      <w:pPr>
        <w:numPr>
          <w:ilvl w:val="1"/>
          <w:numId w:val="14"/>
        </w:numPr>
        <w:ind w:left="853" w:hanging="425"/>
      </w:pPr>
      <w:r>
        <w:t xml:space="preserve">kwota gwarancji, </w:t>
      </w:r>
    </w:p>
    <w:p w:rsidR="00A725B1" w:rsidRDefault="0085399E">
      <w:pPr>
        <w:numPr>
          <w:ilvl w:val="1"/>
          <w:numId w:val="14"/>
        </w:numPr>
        <w:ind w:left="853" w:hanging="425"/>
      </w:pPr>
      <w:r>
        <w:t xml:space="preserve">zobowiązanie gwaranta lub poręczyciela do zapłaty do wysokości określonej  w gwarancji lub poręczeniu kwoty, nieodwołalnie i bezwarunkowo, na pierwsze pisemne żądanie </w:t>
      </w:r>
      <w:r>
        <w:lastRenderedPageBreak/>
        <w:t>Zamawiającego, zawierające oświadczenie, iż z</w:t>
      </w:r>
      <w:r w:rsidR="006A15CB">
        <w:t>aistniały okoliczności związane</w:t>
      </w:r>
      <w:r>
        <w:t xml:space="preserve"> z niewykonaniem lub nienależytym wykonaniem umowy, </w:t>
      </w:r>
    </w:p>
    <w:p w:rsidR="00A725B1" w:rsidRDefault="0085399E">
      <w:pPr>
        <w:numPr>
          <w:ilvl w:val="1"/>
          <w:numId w:val="14"/>
        </w:numPr>
        <w:ind w:left="853" w:hanging="425"/>
      </w:pPr>
      <w:r>
        <w:t xml:space="preserve">nie dopuszcza możliwości uzależnienia wypłaty </w:t>
      </w:r>
      <w:r w:rsidR="006A15CB">
        <w:t>kwot z gwarancji lub poręczenia</w:t>
      </w:r>
      <w:r>
        <w:t xml:space="preserve"> od przedłożenia jakichkolwiek dodatkowych dokumentów, bądź spełnienia jakichkolwiek warunków, poza oświadczeniem Zamawiającego, iż żądana kwota jest należna z tytułu niewykonania bądź nienależytego wykonania umowy, </w:t>
      </w:r>
    </w:p>
    <w:p w:rsidR="00A725B1" w:rsidRDefault="0085399E">
      <w:pPr>
        <w:numPr>
          <w:ilvl w:val="1"/>
          <w:numId w:val="14"/>
        </w:numPr>
        <w:ind w:left="853" w:hanging="425"/>
      </w:pPr>
      <w:r>
        <w:t xml:space="preserve">termin obowiązywania gwarancji lub poręczenia, </w:t>
      </w:r>
    </w:p>
    <w:p w:rsidR="00A725B1" w:rsidRDefault="0085399E">
      <w:pPr>
        <w:numPr>
          <w:ilvl w:val="1"/>
          <w:numId w:val="14"/>
        </w:numPr>
        <w:ind w:left="853" w:hanging="425"/>
      </w:pPr>
      <w:r>
        <w:t xml:space="preserve">miejsce i termin zwrotu gwarancji lub poręczenia, </w:t>
      </w:r>
    </w:p>
    <w:p w:rsidR="00A725B1" w:rsidRDefault="0085399E">
      <w:pPr>
        <w:numPr>
          <w:ilvl w:val="1"/>
          <w:numId w:val="14"/>
        </w:numPr>
        <w:spacing w:after="27"/>
        <w:ind w:left="853" w:hanging="425"/>
      </w:pPr>
      <w:r>
        <w:t xml:space="preserve">zapewnienie wykonalności na terenie Rzeczypospolitej Polskiej, </w:t>
      </w:r>
    </w:p>
    <w:p w:rsidR="00A725B1" w:rsidRDefault="0085399E">
      <w:pPr>
        <w:numPr>
          <w:ilvl w:val="1"/>
          <w:numId w:val="14"/>
        </w:numPr>
        <w:ind w:left="853" w:hanging="425"/>
      </w:pPr>
      <w:r>
        <w:t xml:space="preserve">określenie miejsca rozstrzygania sporów w sądzie miejsca spełnienia świadczenia  lub w sądzie właściwym dla siedziby Zamawiającego. </w:t>
      </w:r>
    </w:p>
    <w:p w:rsidR="00A725B1" w:rsidRDefault="0085399E">
      <w:pPr>
        <w:numPr>
          <w:ilvl w:val="0"/>
          <w:numId w:val="14"/>
        </w:numPr>
        <w:ind w:hanging="428"/>
      </w:pPr>
      <w:r>
        <w:t xml:space="preserve">W przypadku wniesienia zabezpieczenia w formie gwarancji lub poręczenia Wykonawca przed zawarciem umowy wnosi zabezpieczenie należytego jej wykonania obejmujące okres  o 30 dni dłuższy niż termin wykonania umowy, o którym mowa w § 5 ust. 1 niniejszej umowy oraz na okres gwarancji i rękojmi. </w:t>
      </w:r>
    </w:p>
    <w:p w:rsidR="00A725B1" w:rsidRDefault="0085399E">
      <w:pPr>
        <w:numPr>
          <w:ilvl w:val="0"/>
          <w:numId w:val="14"/>
        </w:numPr>
        <w:ind w:hanging="428"/>
      </w:pPr>
      <w:r>
        <w:t>W przypadku przesunięcia terminu realizacji umowy, Wykonawca zobowiązuje się do uregulowania zabezpieczenia należytego wykonania umowy na okres</w:t>
      </w:r>
      <w:r w:rsidR="006A15CB">
        <w:t xml:space="preserve"> niezbędny na realizację umowy,</w:t>
      </w:r>
      <w:r>
        <w:t xml:space="preserve"> po przesunięciu terminu. </w:t>
      </w:r>
    </w:p>
    <w:p w:rsidR="00A725B1" w:rsidRDefault="0085399E">
      <w:pPr>
        <w:numPr>
          <w:ilvl w:val="0"/>
          <w:numId w:val="14"/>
        </w:numPr>
        <w:ind w:hanging="428"/>
      </w:pPr>
      <w:r>
        <w:t xml:space="preserve">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 </w:t>
      </w:r>
    </w:p>
    <w:p w:rsidR="00A725B1" w:rsidRDefault="0085399E">
      <w:pPr>
        <w:numPr>
          <w:ilvl w:val="0"/>
          <w:numId w:val="14"/>
        </w:numPr>
        <w:ind w:hanging="428"/>
      </w:pPr>
      <w:r>
        <w:t xml:space="preserve">Zamawiający zwraca 70% zabezpieczenia w terminie 30 dni od dnia wykonania zamówienia  i uznania przez Zamawiającego za należycie wykonane, stwierdzone na podstawie protokołu końcowego, a w przypadku stwierdzenia wad wymienionych w treści protokołu końcowego,  30 dni od daty potwierdzenia usunięcia wad. </w:t>
      </w:r>
    </w:p>
    <w:p w:rsidR="00A725B1" w:rsidRDefault="0085399E">
      <w:pPr>
        <w:numPr>
          <w:ilvl w:val="0"/>
          <w:numId w:val="14"/>
        </w:numPr>
        <w:ind w:hanging="428"/>
      </w:pPr>
      <w:r>
        <w:t>Zamawiający pozostawia 30% wysokości zabezpiecz</w:t>
      </w:r>
      <w:r w:rsidR="006A15CB">
        <w:t>enia na zabezpieczenie roszczeń</w:t>
      </w:r>
      <w:r>
        <w:t xml:space="preserve"> z tytułu rękojmi za wady lub gwarancji. Pozostała część z</w:t>
      </w:r>
      <w:r w:rsidR="006A15CB">
        <w:t>abezpieczenia zostanie zwrócona</w:t>
      </w:r>
      <w:r>
        <w:t xml:space="preserve"> nie później niż w 15 dniu po upływie okresu rękojmi za wady lub gwarancji. </w:t>
      </w:r>
    </w:p>
    <w:p w:rsidR="00A725B1" w:rsidRDefault="0085399E">
      <w:pPr>
        <w:numPr>
          <w:ilvl w:val="0"/>
          <w:numId w:val="14"/>
        </w:numPr>
        <w:ind w:hanging="428"/>
      </w:pPr>
      <w:r>
        <w:t xml:space="preserve">W przypadku nienależytego wykonania umowy zabezpieczenie staje się własnością Zamawiającego i będzie wykorzystane do zgodnego z umową wykonania robót i pokrycia roszczeń z tytułu rękojmi za wady przedmiotu zamówienia lub gwarancji oraz na poczet kar umownych. </w:t>
      </w:r>
    </w:p>
    <w:p w:rsidR="00A725B1" w:rsidRDefault="0085399E">
      <w:pPr>
        <w:numPr>
          <w:ilvl w:val="0"/>
          <w:numId w:val="14"/>
        </w:numPr>
        <w:ind w:hanging="428"/>
      </w:pPr>
      <w:r>
        <w:t xml:space="preserve">Zabezpieczenie należytego wykonania umowy pozostaje w dyspozycji Zamawiającego  i zachowuje swoją ważność na czas określony w umowie.  </w:t>
      </w:r>
    </w:p>
    <w:p w:rsidR="00A725B1" w:rsidRDefault="0085399E">
      <w:pPr>
        <w:numPr>
          <w:ilvl w:val="0"/>
          <w:numId w:val="14"/>
        </w:numPr>
        <w:ind w:hanging="428"/>
      </w:pPr>
      <w:r>
        <w:t>Zamawiający może dochodzić zaspokojenia z zabezpieczenia należytego wykonania umowy, jeżeli jakakolwiek kwota należna Zamawiającemu od Wyko</w:t>
      </w:r>
      <w:r w:rsidR="006A15CB">
        <w:t>nawcy w związku z niewykonaniem</w:t>
      </w:r>
      <w:r>
        <w:t xml:space="preserve"> lub nienależytym wykonaniem umowy nie zostanie zapłacona w terminie 14 dni od dnia otrzymania przez Wykonawcę pisemnego wezwania do zapłaty. </w:t>
      </w:r>
    </w:p>
    <w:p w:rsidR="00A725B1" w:rsidRDefault="0085399E">
      <w:pPr>
        <w:numPr>
          <w:ilvl w:val="0"/>
          <w:numId w:val="14"/>
        </w:numPr>
        <w:ind w:hanging="428"/>
      </w:pPr>
      <w: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t>
      </w:r>
    </w:p>
    <w:p w:rsidR="00A725B1" w:rsidRDefault="0085399E">
      <w:pPr>
        <w:numPr>
          <w:ilvl w:val="0"/>
          <w:numId w:val="14"/>
        </w:numPr>
        <w:ind w:hanging="428"/>
      </w:pPr>
      <w:r>
        <w:t xml:space="preserve">W przypadku zmiany terminu wykonania robót budowlanych Wykonawca zobowiązuje się do uaktualnienia zabezpieczenia gwarancji i rękojmi w zakresie terminów jej ważności.  </w:t>
      </w:r>
    </w:p>
    <w:p w:rsidR="00A725B1" w:rsidRDefault="0085399E">
      <w:pPr>
        <w:spacing w:after="0" w:line="259" w:lineRule="auto"/>
        <w:ind w:left="0" w:firstLine="0"/>
        <w:jc w:val="left"/>
      </w:pPr>
      <w:r>
        <w:t xml:space="preserve"> </w:t>
      </w:r>
    </w:p>
    <w:p w:rsidR="00A725B1" w:rsidRDefault="0085399E">
      <w:pPr>
        <w:spacing w:after="3" w:line="259" w:lineRule="auto"/>
        <w:ind w:left="250" w:right="247" w:hanging="10"/>
        <w:jc w:val="center"/>
      </w:pPr>
      <w:r>
        <w:t xml:space="preserve">§ 13. </w:t>
      </w:r>
    </w:p>
    <w:p w:rsidR="00A725B1" w:rsidRDefault="0085399E">
      <w:pPr>
        <w:numPr>
          <w:ilvl w:val="0"/>
          <w:numId w:val="15"/>
        </w:numPr>
        <w:ind w:hanging="428"/>
      </w:pPr>
      <w:r>
        <w:t xml:space="preserve">Na wykonany przedmiot umowy Wykonawca udzieli Zamawiającemu gwarancji na okres </w:t>
      </w:r>
    </w:p>
    <w:p w:rsidR="00A725B1" w:rsidRDefault="0085399E">
      <w:pPr>
        <w:ind w:left="428" w:firstLine="0"/>
      </w:pPr>
      <w:r>
        <w:t>…</w:t>
      </w:r>
      <w:r w:rsidR="00C71C15">
        <w:t>……………..</w:t>
      </w:r>
      <w:r>
        <w:t xml:space="preserve">. miesięcy od daty podpisania przez Strony umowy protokołu końcowego odbioru robót przedmiotu zamówienia.  </w:t>
      </w:r>
    </w:p>
    <w:p w:rsidR="00A725B1" w:rsidRDefault="0085399E">
      <w:pPr>
        <w:numPr>
          <w:ilvl w:val="0"/>
          <w:numId w:val="15"/>
        </w:numPr>
        <w:ind w:hanging="428"/>
      </w:pPr>
      <w:r>
        <w:t>W okresie gwarancji Wykonawca zobowiązuje się bezpłatnie usuwać zgłoszone wady w terminie, wskazanym w § 2 ust. 8 pkt</w:t>
      </w:r>
      <w:r>
        <w:rPr>
          <w:color w:val="FF0000"/>
        </w:rPr>
        <w:t xml:space="preserve"> </w:t>
      </w:r>
      <w:r>
        <w:t xml:space="preserve">24). Na uzasadniony wniosek Wykonawcy Zamawiający może zgodzić </w:t>
      </w:r>
      <w:r>
        <w:lastRenderedPageBreak/>
        <w:t>się na wydłużenie terminu, o którym mowa w § 2 ust. 8 pkt</w:t>
      </w:r>
      <w:r w:rsidR="00991C89">
        <w:rPr>
          <w:strike/>
        </w:rPr>
        <w:t xml:space="preserve"> </w:t>
      </w:r>
      <w:r>
        <w:t xml:space="preserve">24). W przypadku zaś, gdy zgłoszona wada powoduje bądź może powodować zagrożenie dla zdrowia lub życia osób korzystających  z przedmiotu umowy albo też uniemożliwia bądź utrudnia działalność zawodową Zamawiającego, Wykonawca usunie zgłoszoną wadę w terminie 24 godzin, licząc od otrzymania pisemnego zgłoszenia. Po bezskutecznym upływie terminu na usunięcie wad, w tym także wad, o których mowa w poprzednim zdaniu, Zamawiający może powierzyć ich usunięcie innemu podmiotowi  na koszt i ryzyko Wykonawcy oraz żądać zapłaty kary umownej.  </w:t>
      </w:r>
    </w:p>
    <w:p w:rsidR="00A725B1" w:rsidRDefault="0085399E">
      <w:pPr>
        <w:numPr>
          <w:ilvl w:val="0"/>
          <w:numId w:val="15"/>
        </w:numPr>
        <w:ind w:hanging="428"/>
      </w:pPr>
      <w:r>
        <w:t xml:space="preserve">Po upływie okresu gwarancji, wskazanego w § 13 ust. 1 niniejszej umowy, Strony dokonają pogwarancyjnego odbioru robót budowlanych. Nastąpi to w terminie 7 dni, licząc od zakończenia okresu gwarancji i będzie stwierdzone protokołem. Zamawiający zawiadomi Wykonawcę, z wyprzedzeniem 14 dni, o terminie odbioru.  </w:t>
      </w:r>
    </w:p>
    <w:p w:rsidR="00A725B1" w:rsidRDefault="0085399E">
      <w:pPr>
        <w:numPr>
          <w:ilvl w:val="0"/>
          <w:numId w:val="15"/>
        </w:numPr>
        <w:ind w:hanging="428"/>
      </w:pPr>
      <w:r>
        <w:t xml:space="preserve">Strony ustalają, że odpowiedzialność Wykonawcy z tytułu rękojmi za wady będzie obowiązywać  </w:t>
      </w:r>
      <w:r w:rsidR="00C71C15">
        <w:t>…………..</w:t>
      </w:r>
      <w:r>
        <w:t xml:space="preserve">…. </w:t>
      </w:r>
      <w:r w:rsidR="00C71C15">
        <w:t xml:space="preserve">miesięcy </w:t>
      </w:r>
      <w:r>
        <w:t xml:space="preserve"> i rozpocznie swój bieg od daty odbioru końcowego robót budowlanych.  W okresie rękojmi Zamawiający zobowiązany jest powiadomić pisemnie Wykonawcę  o stwierdzonych wadach przedmiotu umowy w terminie 14 dni, licząc od ich ujawnienia,  a Wykonawca zobowiązuje się bezpłatnie usuwać zgłoszone wady w terminie, wskazanym  w § 2 ust. 8 pkt 24). Na uzasadniony wniosek Wykonawcy Zamawiający może zgodzić  się na wydłużenie terminu, o którym mowa w § 2 ust. 8 pkt 24). W przypadku zaś, gdy zgłoszona wada powoduje bądź może powodować zagrożenie dla zdrowia lub życia osób korzystających  z przedmiotu umowy albo też uniemożliwia bądź utrudnia działalność zawodową Zamawiającego, Wykonawca usunie zgłoszoną wadę w terminie 24 godzin, licząc od otrzymania pisemnego zgłoszenia. Po bezskutecznym upływie terminu na usunięcie wad, w tym także wad, o których mowa w poprzednim zdaniu, Zamawiający może powierzyć ich usunięcie innemu podmiotowi  na koszt i ryzyko Wykonawcy oraz żądać zapłaty kary umownej. </w:t>
      </w:r>
    </w:p>
    <w:p w:rsidR="00A725B1" w:rsidRDefault="0085399E">
      <w:pPr>
        <w:numPr>
          <w:ilvl w:val="0"/>
          <w:numId w:val="15"/>
        </w:numPr>
        <w:ind w:hanging="428"/>
      </w:pPr>
      <w:r>
        <w:t xml:space="preserve">Zamawiający może dochodzić uprawnień z tytułu rękojmi także po upływie terminu, wskazanego  w § 13 ust. 4 niniejszej umowy zdanie 1, jeżeli przed upływem tegoż terminu zawiadomił Wykonawcę o wadzie.  </w:t>
      </w:r>
    </w:p>
    <w:p w:rsidR="00A725B1" w:rsidRDefault="0085399E">
      <w:pPr>
        <w:numPr>
          <w:ilvl w:val="0"/>
          <w:numId w:val="15"/>
        </w:numPr>
        <w:ind w:hanging="428"/>
      </w:pPr>
      <w:r>
        <w:t xml:space="preserve">Po upływie okresu rękojmi, wskazanego w § 13 ust. 4 niniejszej umowy, Strony dokonają ostatecznego odbioru robót budowlanych. Nastąpi to w terminie 7 dni, licząc od zakończenia okresu rękojmi i będzie stwierdzone protokołem. Zamawiający zawiadomi Wykonawcę,  z wyprzedzeniem 14 dni, o terminie odbioru. </w:t>
      </w:r>
    </w:p>
    <w:p w:rsidR="00A725B1" w:rsidRDefault="0085399E">
      <w:pPr>
        <w:numPr>
          <w:ilvl w:val="0"/>
          <w:numId w:val="15"/>
        </w:numPr>
        <w:ind w:hanging="428"/>
      </w:pPr>
      <w:r>
        <w:t xml:space="preserve">W przypadku, gdy okresy gwarancji i rękojmi miałyby zakończyć się równocześnie albo wprawdzie w różnych terminach, ale niepowodujących pomiędzy nimi odstępu dłuższego niż 6 miesięcy, Strony dokonają tylko jednego odbioru pogwarancyjnego lub ostatecznego. </w:t>
      </w:r>
    </w:p>
    <w:p w:rsidR="00A725B1" w:rsidRDefault="0085399E">
      <w:pPr>
        <w:numPr>
          <w:ilvl w:val="0"/>
          <w:numId w:val="15"/>
        </w:numPr>
        <w:ind w:hanging="428"/>
      </w:pPr>
      <w:r>
        <w:t xml:space="preserve">W przypadku, gdy wady zgłoszone w ramach gwarancji lub rękojmi nie dadzą się usunąć, Zamawiający może, jeżeli są to wady, które nie uniemożliwiają użytkowanie przedmiotu umowy zgodnie z jego przeznaczeniem, żądać obniżenia wynagrodzenia należnego Wykonawcy robót stosownie do utraconej wartości w szczególności: użytkowej, estetycznej, technicznej, ekologicznej lub ekonomicznej. Jeżeli zaś są to wady, które uniemożliwiają użytkowanie przedmiotu umowy  w całości lub w części, zgodnie z jego przeznaczeniem, Zamawiający jest uprawniony: </w:t>
      </w:r>
    </w:p>
    <w:p w:rsidR="00A725B1" w:rsidRDefault="0085399E">
      <w:pPr>
        <w:numPr>
          <w:ilvl w:val="1"/>
          <w:numId w:val="15"/>
        </w:numPr>
        <w:ind w:left="853" w:right="2171" w:hanging="425"/>
      </w:pPr>
      <w:r>
        <w:t xml:space="preserve">zawiadomić o tym właściwe organy, oraz </w:t>
      </w:r>
    </w:p>
    <w:p w:rsidR="00A725B1" w:rsidRDefault="0085399E">
      <w:pPr>
        <w:numPr>
          <w:ilvl w:val="1"/>
          <w:numId w:val="15"/>
        </w:numPr>
        <w:ind w:left="853" w:right="2171" w:hanging="425"/>
      </w:pPr>
      <w:r>
        <w:t xml:space="preserve">żądać zwrotu zapłaconego wynagrodzenia, oraz </w:t>
      </w:r>
    </w:p>
    <w:p w:rsidR="00A725B1" w:rsidRDefault="0085399E" w:rsidP="00C71C15">
      <w:pPr>
        <w:numPr>
          <w:ilvl w:val="1"/>
          <w:numId w:val="15"/>
        </w:numPr>
        <w:ind w:left="853" w:right="40" w:hanging="425"/>
      </w:pPr>
      <w:r>
        <w:t xml:space="preserve">żądać zapłaty kary umownej, a także odszkodowania przewyższającego </w:t>
      </w:r>
      <w:r w:rsidR="00C71C15">
        <w:t>zastrzeżoną karę umowną.</w:t>
      </w:r>
    </w:p>
    <w:p w:rsidR="00A725B1" w:rsidRDefault="0085399E">
      <w:pPr>
        <w:numPr>
          <w:ilvl w:val="0"/>
          <w:numId w:val="15"/>
        </w:numPr>
        <w:ind w:hanging="428"/>
      </w:pPr>
      <w:r>
        <w:t xml:space="preserve">Strony ustalają, iż pisemne zgłoszenie wad w okresie gwarancji i rękojmi może nastąpić także pocztą elektroniczną. </w:t>
      </w:r>
    </w:p>
    <w:p w:rsidR="00A725B1" w:rsidRDefault="0085399E">
      <w:pPr>
        <w:numPr>
          <w:ilvl w:val="0"/>
          <w:numId w:val="15"/>
        </w:numPr>
        <w:ind w:hanging="428"/>
      </w:pPr>
      <w:r>
        <w:t xml:space="preserve">Strony ustalają, iż okres gwarancji i rękojmi wydłuża się o czas naprawy lub wymiany, liczony  od dnia pisemnego zgłoszenia wady do czasu wykonania naprawy lub wymiany. Wykonanie naprawy lub wymiany Strony dokumentują protokołem. </w:t>
      </w:r>
    </w:p>
    <w:p w:rsidR="00A725B1" w:rsidRDefault="0085399E">
      <w:pPr>
        <w:numPr>
          <w:ilvl w:val="0"/>
          <w:numId w:val="15"/>
        </w:numPr>
        <w:ind w:hanging="428"/>
      </w:pPr>
      <w:r>
        <w:t xml:space="preserve">W przypadku, gdy dany element przedmiotu umowy był już dwukrotnie naprawiany w okresie gwarancji lub rękojmi i Zamawiający zgłosi jego wadę w ramach gwarancji lub rękojmi trzeci  raz, Wykonawca jest zobowiązany do jego wymiany na nowy.    </w:t>
      </w:r>
    </w:p>
    <w:p w:rsidR="00A725B1" w:rsidRDefault="0085399E">
      <w:pPr>
        <w:numPr>
          <w:ilvl w:val="0"/>
          <w:numId w:val="15"/>
        </w:numPr>
        <w:ind w:hanging="428"/>
      </w:pPr>
      <w:r>
        <w:lastRenderedPageBreak/>
        <w:t>Wykonawca udziela rękojmi za wady oraz gwarancji na roboty budowlane w zakresie określonym  w umowie także na część zobowiązania, wykonaną przed od</w:t>
      </w:r>
      <w:r w:rsidR="00C71C15">
        <w:t>stąpieniem od umowy przez jedną</w:t>
      </w:r>
      <w:r>
        <w:t xml:space="preserve"> ze Stron.  </w:t>
      </w:r>
    </w:p>
    <w:p w:rsidR="00A725B1" w:rsidRDefault="0085399E">
      <w:pPr>
        <w:numPr>
          <w:ilvl w:val="0"/>
          <w:numId w:val="15"/>
        </w:numPr>
        <w:ind w:hanging="428"/>
      </w:pPr>
      <w:r>
        <w:t>Zamawiający może dochodzić uprawnień z rękojmi niezależnie od przysługujących mu uprawnień  z gwarancji. Ponadto Zamawiający może według swojego wyboru dochodzić uprawnień z rękojmi lub gwarancji od Wykonawcy, podwykonawcy lub dalszego podwykonawcy, a takż</w:t>
      </w:r>
      <w:r w:rsidR="00C71C15">
        <w:t>e zawiadomić</w:t>
      </w:r>
      <w:r>
        <w:t xml:space="preserve"> o wadach jednocześnie Wykonawcę, podwykonawcę lub dalszego podwykonawcę i żądać usunięcia zgłoszonych wad od każdego z nich.    </w:t>
      </w:r>
    </w:p>
    <w:p w:rsidR="00A725B1" w:rsidRDefault="0085399E">
      <w:pPr>
        <w:numPr>
          <w:ilvl w:val="0"/>
          <w:numId w:val="15"/>
        </w:numPr>
        <w:ind w:hanging="428"/>
      </w:pPr>
      <w:r>
        <w:t xml:space="preserve">Ujawnione w okresie gwarancji wady materiałowe lub wady fizyczne będą usunięte przez udzielającego gwarancji na jego koszt i jego staraniem. </w:t>
      </w:r>
    </w:p>
    <w:p w:rsidR="00A725B1" w:rsidRDefault="0085399E">
      <w:pPr>
        <w:numPr>
          <w:ilvl w:val="0"/>
          <w:numId w:val="15"/>
        </w:numPr>
        <w:ind w:hanging="428"/>
      </w:pPr>
      <w:r>
        <w:t xml:space="preserve">Gwarant jest odpowiedzialny za wszelkie szkody i straty, </w:t>
      </w:r>
      <w:r w:rsidR="00C71C15">
        <w:t>które spowodował w czasie pracy</w:t>
      </w:r>
      <w:r>
        <w:t xml:space="preserve"> nad usuwaniem usterek lub wykonania swoich zobowiązań z tytułu udzielonej gwarancji. </w:t>
      </w:r>
    </w:p>
    <w:p w:rsidR="00A725B1" w:rsidRDefault="0085399E">
      <w:pPr>
        <w:numPr>
          <w:ilvl w:val="0"/>
          <w:numId w:val="15"/>
        </w:numPr>
        <w:ind w:hanging="428"/>
      </w:pPr>
      <w:r>
        <w:t xml:space="preserve">Nie podlegają uprawnieniom z tytułu gwarancji wady powstałe na skutek: </w:t>
      </w:r>
    </w:p>
    <w:p w:rsidR="00C71C15" w:rsidRDefault="0085399E">
      <w:pPr>
        <w:numPr>
          <w:ilvl w:val="1"/>
          <w:numId w:val="15"/>
        </w:numPr>
        <w:ind w:left="853" w:right="2171" w:hanging="425"/>
      </w:pPr>
      <w:r>
        <w:t xml:space="preserve">siły wyższej, pod pojęciem której rozumie się wydarzenie lub okoliczność o charakterze nadzwyczajnym, na którą Wykonawca ani Zamawiający nie mają wpływu, </w:t>
      </w:r>
    </w:p>
    <w:p w:rsidR="00A725B1" w:rsidRDefault="0085399E">
      <w:pPr>
        <w:numPr>
          <w:ilvl w:val="1"/>
          <w:numId w:val="15"/>
        </w:numPr>
        <w:ind w:left="853" w:right="2171" w:hanging="425"/>
      </w:pPr>
      <w:r>
        <w:t xml:space="preserve">celowego zniszczenia lub uszkodzenia. </w:t>
      </w:r>
    </w:p>
    <w:p w:rsidR="00A725B1" w:rsidRDefault="0085399E">
      <w:pPr>
        <w:ind w:left="-15" w:firstLine="0"/>
      </w:pPr>
      <w:r>
        <w:t xml:space="preserve">18. Wykonawca oświadcza, że wszelkie usługi związane z realizacją niniejszej gwarancji będą </w:t>
      </w:r>
    </w:p>
    <w:p w:rsidR="00A725B1" w:rsidRDefault="0085399E">
      <w:pPr>
        <w:ind w:left="428" w:firstLine="0"/>
      </w:pPr>
      <w:r>
        <w:t xml:space="preserve">wykonywane bezpłatnie. </w:t>
      </w:r>
    </w:p>
    <w:p w:rsidR="00A725B1" w:rsidRDefault="0085399E">
      <w:pPr>
        <w:spacing w:after="0" w:line="259" w:lineRule="auto"/>
        <w:ind w:left="0" w:firstLine="0"/>
        <w:jc w:val="left"/>
      </w:pPr>
      <w:r>
        <w:t xml:space="preserve"> </w:t>
      </w:r>
    </w:p>
    <w:p w:rsidR="00A725B1" w:rsidRDefault="0085399E">
      <w:pPr>
        <w:spacing w:after="0" w:line="259" w:lineRule="auto"/>
        <w:ind w:left="0" w:firstLine="0"/>
        <w:jc w:val="left"/>
      </w:pPr>
      <w:r>
        <w:t xml:space="preserve"> </w:t>
      </w:r>
    </w:p>
    <w:p w:rsidR="00A725B1" w:rsidRDefault="0085399E">
      <w:pPr>
        <w:spacing w:after="3" w:line="259" w:lineRule="auto"/>
        <w:ind w:left="250" w:right="247" w:hanging="10"/>
        <w:jc w:val="center"/>
      </w:pPr>
      <w:r>
        <w:t xml:space="preserve">§ 14. </w:t>
      </w:r>
    </w:p>
    <w:p w:rsidR="00A725B1" w:rsidRDefault="0085399E">
      <w:pPr>
        <w:numPr>
          <w:ilvl w:val="0"/>
          <w:numId w:val="16"/>
        </w:numPr>
        <w:ind w:hanging="428"/>
      </w:pPr>
      <w:r>
        <w:t xml:space="preserve">Zamawiający wymaga, aby Wykonawca lub podwykonawca przy realizacji przedmiotu zamówienia zatrudniał na podstawie umowy o pracę w rozumieniu przepisów ustawy z dnia 26 czerwca  1974 r. Kodeks Pracy (tekst jednolity Dz. U. z 2020 r., poz. 1320) osoby wykonujące prace fizyczne, w tym operatorów sprzętu i kierowców. Ustalenie wymiaru czasu pracy oraz liczby osób, Zamawiający pozostawia w gestii Wykonawcy, podwykonawcy.  </w:t>
      </w:r>
    </w:p>
    <w:p w:rsidR="00A725B1" w:rsidRDefault="0085399E">
      <w:pPr>
        <w:numPr>
          <w:ilvl w:val="0"/>
          <w:numId w:val="16"/>
        </w:numPr>
        <w:ind w:hanging="428"/>
      </w:pPr>
      <w:r>
        <w:t xml:space="preserve">Zamawiający zastrzega sobie możliwość w trakcie realizacji zamówienia do kontroli wobec Wykonawcy odnośnie spełniania przez Wykonawcę lub podwykonawcę wymogu zatrudnienia  na podstawie umowy o pracę osób wykonujących wskazane w § 14 ust. 1 niniejszej umowy czynności, w szczególności poprzez:  </w:t>
      </w:r>
    </w:p>
    <w:p w:rsidR="00A725B1" w:rsidRDefault="0085399E">
      <w:pPr>
        <w:numPr>
          <w:ilvl w:val="1"/>
          <w:numId w:val="16"/>
        </w:numPr>
        <w:ind w:left="853" w:hanging="425"/>
      </w:pPr>
      <w:r>
        <w:t xml:space="preserve">żądanie oświadczeń i dokumentów w zakresie potwierdzenia spełniania wymogu zatrudnienia na podstawie umowy o pracę osób wykonujących czynności określone w § 14 ust. 1 niniejszej umowy,  </w:t>
      </w:r>
    </w:p>
    <w:p w:rsidR="00A725B1" w:rsidRDefault="0085399E">
      <w:pPr>
        <w:numPr>
          <w:ilvl w:val="1"/>
          <w:numId w:val="16"/>
        </w:numPr>
        <w:ind w:left="853" w:hanging="425"/>
      </w:pPr>
      <w:r>
        <w:t>żądanie wyjaśnień w przypadku wątpliwości w za</w:t>
      </w:r>
      <w:r w:rsidR="00C71C15">
        <w:t>kresie potwierdzenia spełniania</w:t>
      </w:r>
      <w:r>
        <w:t xml:space="preserve"> w/w wymogów,  </w:t>
      </w:r>
    </w:p>
    <w:p w:rsidR="00A725B1" w:rsidRDefault="0085399E">
      <w:pPr>
        <w:numPr>
          <w:ilvl w:val="1"/>
          <w:numId w:val="16"/>
        </w:numPr>
        <w:ind w:left="853" w:hanging="425"/>
      </w:pPr>
      <w:r>
        <w:t xml:space="preserve">wystąpienie do Państwowej Inspekcji Pracy o przeprowadzenia kontroli formy zatrudnienia pracowników. </w:t>
      </w:r>
    </w:p>
    <w:p w:rsidR="00A725B1" w:rsidRDefault="0085399E">
      <w:pPr>
        <w:numPr>
          <w:ilvl w:val="0"/>
          <w:numId w:val="16"/>
        </w:numPr>
        <w:ind w:hanging="428"/>
      </w:pPr>
      <w:r>
        <w:t xml:space="preserve">Po rozpoczęciu realizacji zamówienia, nie później niż w terminie 5 dni od przystąpienia do realizacji przedmiotu umowy oraz na każde wezwanie Zamawiającego, w wyznaczonym w tym wezwaniu terminie Wykonawca przedłoży Zamawiającemu, jeden ze wskazanych w § 14 ust. 4 niniejszej umowy dokumentów w celu potwierdzenia zatrudnienia przez Wykonawcę lub podwykonawcę  na podstawie umowy o pracę osób wykonujących wskazane w § 14 ust. 1 niniejszej umowy czynności w trakcie realizacji zamówienia. </w:t>
      </w:r>
    </w:p>
    <w:p w:rsidR="00A725B1" w:rsidRDefault="0085399E">
      <w:pPr>
        <w:numPr>
          <w:ilvl w:val="0"/>
          <w:numId w:val="16"/>
        </w:numPr>
        <w:ind w:hanging="428"/>
      </w:pPr>
      <w:r>
        <w:t xml:space="preserve">Dokumentami potwierdzającymi zatrudnienie na podstawie umowy o pracę mogą być:  </w:t>
      </w:r>
    </w:p>
    <w:p w:rsidR="00A725B1" w:rsidRDefault="0085399E">
      <w:pPr>
        <w:numPr>
          <w:ilvl w:val="1"/>
          <w:numId w:val="16"/>
        </w:numPr>
        <w:ind w:left="853" w:hanging="425"/>
      </w:pPr>
      <w:r>
        <w:t>oświadczenie Wykonawcy/podwykonawcy o zatrudnieniu na podstawie umowy o pracę osób,  o których mowa w § 14 ust. 1 niniejszej umowy. O</w:t>
      </w:r>
      <w:r w:rsidR="00A9207E">
        <w:t>świadczenie to powinno zawierać</w:t>
      </w:r>
      <w:r>
        <w:t xml:space="preserve"> w szczególności: dokładne określenie podmiotu składającego oświadczenie, datę złożenia oświadczenia, wskazanie, że objęte wezwaniem czynności wykonują osoby zatrudnione  na podstawie umowy o pracę, podpis osoby uprawnionej do złożenia oświadczenia, </w:t>
      </w:r>
    </w:p>
    <w:p w:rsidR="00A725B1" w:rsidRDefault="0085399E">
      <w:pPr>
        <w:numPr>
          <w:ilvl w:val="1"/>
          <w:numId w:val="16"/>
        </w:numPr>
        <w:ind w:left="853" w:hanging="425"/>
      </w:pPr>
      <w:r>
        <w:t xml:space="preserve">poświadczone za zgodność z oryginałem odpowiednio przez Wykonawcę lub podwykonawcę kopie umów o pracę. Kopie umów powinny być zanonimizowane w sposób zapewniający </w:t>
      </w:r>
      <w:r>
        <w:lastRenderedPageBreak/>
        <w:t xml:space="preserve">ochronę danych osobowych pracowników, zgodnie z RODO. Informacje takie jak: imię, nazwisko, data zawarcia umowy, rodzaj umowy o pracę, wymiar etatu, powinny być możliwe do zidentyfikowania,  </w:t>
      </w:r>
    </w:p>
    <w:p w:rsidR="00A725B1" w:rsidRDefault="0085399E">
      <w:pPr>
        <w:numPr>
          <w:ilvl w:val="1"/>
          <w:numId w:val="16"/>
        </w:numPr>
        <w:ind w:left="853" w:hanging="425"/>
      </w:pPr>
      <w:r>
        <w:t xml:space="preserve">inne (np. zaświadczenie ZUS, potwierdzające opłacanie składek z tytułu zatrudnienia na podstawie umowy o pracę, zanonimizowane kopie dowodu potwierdzające zgłoszenie pracownika przez pracodawcę do ubezpieczeń),  </w:t>
      </w:r>
    </w:p>
    <w:p w:rsidR="00A725B1" w:rsidRDefault="0085399E">
      <w:pPr>
        <w:numPr>
          <w:ilvl w:val="1"/>
          <w:numId w:val="16"/>
        </w:numPr>
        <w:ind w:left="853" w:hanging="425"/>
      </w:pPr>
      <w:r>
        <w:t xml:space="preserve">poświadczoną za zgodność z oryginałem odpowiednio przez Wykonawcę lub podwykonawcę kopię dowodu potwierdzającego zgłoszenie pracownika przez pracodawcę do ubezpieczeń, zanonimizowana w sposób zapewniający ochronę danych osobowych, zgodnie z RODO. </w:t>
      </w:r>
    </w:p>
    <w:p w:rsidR="00A725B1" w:rsidRDefault="0085399E">
      <w:pPr>
        <w:numPr>
          <w:ilvl w:val="0"/>
          <w:numId w:val="16"/>
        </w:numPr>
        <w:ind w:hanging="428"/>
      </w:pPr>
      <w:r>
        <w:t>W przypadku, niespełnienia przez Wykonawcę lub po</w:t>
      </w:r>
      <w:r w:rsidR="00A9207E">
        <w:t xml:space="preserve">dwykonawcę wymogu zatrudnienia </w:t>
      </w:r>
      <w:r>
        <w:t xml:space="preserve">na podstawie umowy o pracę osób wykonujących wskazane w § 14 ust. 1 niniejszej umowy czynności Zamawiający przewiduje sankcję w postaci obowiązku zapłaty przez Wykonawcę kary umownej, w wysokości określonej w § 15 ust. 1 pkt 16) i pkt 17) niniejszej umowy. </w:t>
      </w:r>
    </w:p>
    <w:p w:rsidR="00A725B1" w:rsidRDefault="0085399E">
      <w:pPr>
        <w:spacing w:after="0" w:line="259" w:lineRule="auto"/>
        <w:ind w:left="0" w:firstLine="0"/>
        <w:jc w:val="left"/>
      </w:pPr>
      <w:r>
        <w:t xml:space="preserve"> </w:t>
      </w:r>
    </w:p>
    <w:p w:rsidR="00A725B1" w:rsidRDefault="0085399E">
      <w:pPr>
        <w:spacing w:after="3" w:line="259" w:lineRule="auto"/>
        <w:ind w:left="250" w:right="247" w:hanging="10"/>
        <w:jc w:val="center"/>
      </w:pPr>
      <w:r>
        <w:t xml:space="preserve">§ 15. </w:t>
      </w:r>
    </w:p>
    <w:p w:rsidR="00A725B1" w:rsidRDefault="0085399E">
      <w:pPr>
        <w:numPr>
          <w:ilvl w:val="0"/>
          <w:numId w:val="17"/>
        </w:numPr>
        <w:ind w:hanging="428"/>
      </w:pPr>
      <w:r>
        <w:t xml:space="preserve">Strony wprowadzają obowiązek zapłaty kar umownych w następujących przypadkach, tj.: </w:t>
      </w:r>
    </w:p>
    <w:p w:rsidR="00A725B1" w:rsidRDefault="0085399E">
      <w:pPr>
        <w:numPr>
          <w:ilvl w:val="1"/>
          <w:numId w:val="17"/>
        </w:numPr>
        <w:ind w:left="853" w:hanging="425"/>
      </w:pPr>
      <w:r>
        <w:t xml:space="preserve">Wykonawca zapłaci Zamawiającemu kary umowne za nieterminowe wykonanie  przedmiotu umowy, w wysokości 0,5% wynagrodzenia brutto Wykonawcy, o którym mowa  w § 3 ust. 1 pkt 3) niniejszej umowy, za każdy dzień zwłoki, licząc od upływu terminu określonego w § 5 ust. 1 niniejszej umowy, </w:t>
      </w:r>
    </w:p>
    <w:p w:rsidR="00A725B1" w:rsidRDefault="0085399E" w:rsidP="00A9207E">
      <w:pPr>
        <w:numPr>
          <w:ilvl w:val="1"/>
          <w:numId w:val="17"/>
        </w:numPr>
        <w:ind w:left="853" w:hanging="425"/>
      </w:pPr>
      <w:r>
        <w:t>Wykonawca zapłaci Zamawiającemu kary umowne w p</w:t>
      </w:r>
      <w:r w:rsidR="005C493E">
        <w:t>rzypadku opóźnienia w usunięciu</w:t>
      </w:r>
      <w:r>
        <w:t xml:space="preserve"> wad stwierdzonych przy odbiorze lub w okresie rękojmi </w:t>
      </w:r>
      <w:r w:rsidR="00A9207E">
        <w:t>za wady i gwarancji jakości,</w:t>
      </w:r>
      <w:r>
        <w:t xml:space="preserve"> w wysokości 0,2% wynagrodzenia brutto Wykonawcy, o którym mowa </w:t>
      </w:r>
      <w:r w:rsidR="00A9207E">
        <w:t xml:space="preserve">w </w:t>
      </w:r>
      <w:r>
        <w:t xml:space="preserve">§ 3 ust. 1 pkt 3) niniejszej umowy, za każdy dzień zwłoki licząc od dnia, w którym wada miała być usunięta, </w:t>
      </w:r>
    </w:p>
    <w:p w:rsidR="00A725B1" w:rsidRDefault="0085399E">
      <w:pPr>
        <w:numPr>
          <w:ilvl w:val="1"/>
          <w:numId w:val="17"/>
        </w:numPr>
        <w:ind w:left="853" w:hanging="425"/>
      </w:pPr>
      <w:r>
        <w:t xml:space="preserve">Wykonawca zapłaci Zamawiającemu kary umowne w przypadku odstąpienia od umowy przez Zamawiającego z przyczyn, za które odpowiedzialność ponosi Wykonawca, w wysokości  10% wynagrodzenia brutto Wykonawcy, o którym mowa w § 3 ust. 1 pkt 3) niniejszej umowy. </w:t>
      </w:r>
    </w:p>
    <w:p w:rsidR="00A725B1" w:rsidRDefault="0085399E">
      <w:pPr>
        <w:ind w:left="852" w:firstLine="0"/>
      </w:pPr>
      <w:r>
        <w:t>Zamawiający zachowuje w tym przypadku prawo do roszcz</w:t>
      </w:r>
      <w:r w:rsidR="005C493E">
        <w:t>eń z tytułu rękojmi i gwarancji</w:t>
      </w:r>
      <w:r>
        <w:t xml:space="preserve"> do prac dotychczas wykonanych, </w:t>
      </w:r>
    </w:p>
    <w:p w:rsidR="00A725B1" w:rsidRDefault="0085399E">
      <w:pPr>
        <w:numPr>
          <w:ilvl w:val="1"/>
          <w:numId w:val="17"/>
        </w:numPr>
        <w:ind w:left="853" w:hanging="425"/>
      </w:pPr>
      <w:r>
        <w:t xml:space="preserve">Wykonawca zapłaci Zamawiającemu kary umowne w przypadku odstąpienia od umowy przez </w:t>
      </w:r>
    </w:p>
    <w:p w:rsidR="00A725B1" w:rsidRDefault="0085399E">
      <w:pPr>
        <w:ind w:left="852" w:firstLine="0"/>
      </w:pPr>
      <w:r>
        <w:t xml:space="preserve">Wykonawcę z przyczyn leżących po jego stronie, w wysokości 10% wynagrodzenia brutto Wykonawcy, o którym mowa w § 3 ust. 1 pkt 3) niniejszej umowy. Zamawiający zachowuje  w tym przypadku prawo do roszczeń z tytułu rękojmi i gwarancji do prac dotychczas wykonanych, </w:t>
      </w:r>
    </w:p>
    <w:p w:rsidR="00A725B1" w:rsidRDefault="0085399E" w:rsidP="00A9207E">
      <w:pPr>
        <w:numPr>
          <w:ilvl w:val="1"/>
          <w:numId w:val="17"/>
        </w:numPr>
        <w:ind w:left="853" w:hanging="425"/>
      </w:pPr>
      <w:r>
        <w:t xml:space="preserve">Wykonawca zapłaci Zamawiającemu karę umowną za niewykonanie  lub nienależyte wykonanie przedmiotu umowy, inne aniżeli określone  </w:t>
      </w:r>
      <w:r w:rsidR="00A9207E">
        <w:t xml:space="preserve">w </w:t>
      </w:r>
      <w:r>
        <w:t xml:space="preserve">§ 15 ust. 1 pkt 1), pkt 2), pkt 3) i pkt 4) niniejszej umowy, w wysokości 10% wynagrodzenia brutto Wykonawcy, o którym mowa w § 3 ust. 1 pkt 3) niniejszej umowy, w szczególności za: </w:t>
      </w:r>
    </w:p>
    <w:p w:rsidR="00A725B1" w:rsidRDefault="0085399E" w:rsidP="00A9207E">
      <w:pPr>
        <w:pStyle w:val="Akapitzlist"/>
        <w:numPr>
          <w:ilvl w:val="0"/>
          <w:numId w:val="33"/>
        </w:numPr>
        <w:tabs>
          <w:tab w:val="center" w:pos="1276"/>
          <w:tab w:val="right" w:pos="9680"/>
        </w:tabs>
        <w:ind w:left="1418" w:hanging="284"/>
        <w:jc w:val="left"/>
      </w:pPr>
      <w:r>
        <w:t xml:space="preserve">nieuzasadnione zaniechanie wykonywania prac określonych umową, trwające powyżej  </w:t>
      </w:r>
    </w:p>
    <w:p w:rsidR="00A725B1" w:rsidRDefault="0085399E">
      <w:pPr>
        <w:ind w:left="1277" w:firstLine="0"/>
      </w:pPr>
      <w:r>
        <w:t xml:space="preserve">10 dni, </w:t>
      </w:r>
    </w:p>
    <w:p w:rsidR="00A725B1" w:rsidRDefault="0085399E" w:rsidP="00A9207E">
      <w:pPr>
        <w:pStyle w:val="Akapitzlist"/>
        <w:numPr>
          <w:ilvl w:val="0"/>
          <w:numId w:val="33"/>
        </w:numPr>
        <w:ind w:left="1276" w:hanging="142"/>
      </w:pPr>
      <w:r>
        <w:t xml:space="preserve">nieuzasadnione niepodjęcie prac określonych umową w terminie 10 dni od dnia przekazania placu budowy. </w:t>
      </w:r>
    </w:p>
    <w:p w:rsidR="00A725B1" w:rsidRDefault="0085399E">
      <w:pPr>
        <w:numPr>
          <w:ilvl w:val="1"/>
          <w:numId w:val="17"/>
        </w:numPr>
        <w:ind w:left="853" w:hanging="425"/>
      </w:pPr>
      <w:r>
        <w:t xml:space="preserve">Wykonawca zapłaci Zamawiającemu kary umowne w </w:t>
      </w:r>
      <w:r w:rsidR="00A9207E">
        <w:t>przypadku realizacji zamówienia</w:t>
      </w:r>
      <w:r>
        <w:t xml:space="preserve"> w sposób niezgodny z harmonogramem robót, w wysokości 1% wynagrodzenia brutto Wykonawcy, o którym mowa w § 3 ust. 1 pkt 3) niniejszej umowy, za każdy dzień zwłoki  w stosunku do harmonogramu, </w:t>
      </w:r>
    </w:p>
    <w:p w:rsidR="00A725B1" w:rsidRDefault="0085399E">
      <w:pPr>
        <w:numPr>
          <w:ilvl w:val="1"/>
          <w:numId w:val="17"/>
        </w:numPr>
        <w:ind w:left="853" w:hanging="425"/>
      </w:pPr>
      <w:r>
        <w:t xml:space="preserve">Wykonawca zapłaci Zamawiającemu kary umowne w przypadku braku zapłaty wynagrodzenia należnego podwykonawcy lub dalszemu podwykonawcy, w wysokości 10% niezapłaconej kwoty, za każde dokonanie przez Zamawiającego bezpośredniej płatności na rzecz podwykonawców lub dalszych podwykonawców, </w:t>
      </w:r>
    </w:p>
    <w:p w:rsidR="00A725B1" w:rsidRDefault="0085399E">
      <w:pPr>
        <w:numPr>
          <w:ilvl w:val="1"/>
          <w:numId w:val="17"/>
        </w:numPr>
        <w:ind w:left="853" w:hanging="425"/>
      </w:pPr>
      <w:r>
        <w:t>Wykonawca zapłaci Zamawiającemu kary umowne w przypadku nieterminowej zapłaty wynagrodzenia należnego podwykonawcy lub dal</w:t>
      </w:r>
      <w:r w:rsidR="00BA754A">
        <w:t>szemu podwykonawcy, w wysokości</w:t>
      </w:r>
      <w:r>
        <w:t xml:space="preserve"> 0,2% </w:t>
      </w:r>
      <w:r>
        <w:lastRenderedPageBreak/>
        <w:t xml:space="preserve">niezapłaconej kwoty wynagrodzenia, za każdy dzień zwłoki, od dnia upływu terminu zapłaty do dnia zapłaty, </w:t>
      </w:r>
    </w:p>
    <w:p w:rsidR="00A725B1" w:rsidRDefault="0085399E">
      <w:pPr>
        <w:numPr>
          <w:ilvl w:val="1"/>
          <w:numId w:val="17"/>
        </w:numPr>
        <w:ind w:left="853" w:hanging="425"/>
      </w:pPr>
      <w:r>
        <w:t>Wykonawca zapłaci Zamawiającemu kary umow</w:t>
      </w:r>
      <w:r w:rsidR="00A9207E">
        <w:t>ne w przypadku nie przedłożenia</w:t>
      </w:r>
      <w:r>
        <w:t xml:space="preserve"> do zaakceptowania projektu umowy o podwykonawstwo, której przedmiotem są roboty budowlane lub projektu</w:t>
      </w:r>
      <w:r w:rsidR="00A9207E">
        <w:t xml:space="preserve"> </w:t>
      </w:r>
      <w:r>
        <w:t xml:space="preserve">jej zmiany, w wysokości 0,5% wynagrodzenia brutto Wykonawcy, o którym mowa w § 3 ust. 1 pkt 3) niniejszej umowy, </w:t>
      </w:r>
    </w:p>
    <w:p w:rsidR="00A725B1" w:rsidRDefault="0085399E" w:rsidP="00A9207E">
      <w:pPr>
        <w:numPr>
          <w:ilvl w:val="1"/>
          <w:numId w:val="17"/>
        </w:numPr>
        <w:ind w:left="853" w:hanging="425"/>
      </w:pPr>
      <w:r>
        <w:t>Wykonawca zapłaci Zamawiającemu kary umowne w przypadku nie przedłożenia poświadczonej za zgodność z oryginałem kopii umowy o</w:t>
      </w:r>
      <w:r w:rsidR="00A9207E">
        <w:t xml:space="preserve"> podwykonawstwo lub jej zmiany,</w:t>
      </w:r>
      <w:r>
        <w:t xml:space="preserve"> w wysokości 0,5% wynagrodzenia brutto Wykonawcy, o którym mowa  </w:t>
      </w:r>
      <w:r w:rsidR="00A9207E">
        <w:t xml:space="preserve">w </w:t>
      </w:r>
      <w:r>
        <w:t xml:space="preserve">§ 3 ust. 1 pkt 3) niniejszej umowy, za każdą nie przedłożoną kopię umowy lub jej zmianę, </w:t>
      </w:r>
    </w:p>
    <w:p w:rsidR="00A725B1" w:rsidRDefault="0085399E" w:rsidP="00A9207E">
      <w:pPr>
        <w:numPr>
          <w:ilvl w:val="1"/>
          <w:numId w:val="17"/>
        </w:numPr>
        <w:ind w:left="853" w:hanging="425"/>
      </w:pPr>
      <w:r>
        <w:t xml:space="preserve">Wykonawca zapłaci Zamawiającemu kary umowne </w:t>
      </w:r>
      <w:r w:rsidR="00A9207E">
        <w:t xml:space="preserve">w przypadku braku zmiany umowy </w:t>
      </w:r>
      <w:r>
        <w:t xml:space="preserve">o podwykonawstwo w zakresie terminu zapłaty, we wskazanym przez Zamawiającego terminie, </w:t>
      </w:r>
      <w:r w:rsidR="00A9207E">
        <w:t xml:space="preserve">w </w:t>
      </w:r>
      <w:r>
        <w:t xml:space="preserve">wysokości 1% wynagrodzenia brutto Wykonawcy, o którym mowa  w § 3 ust. 1 pkt 3) niniejszej umowy, za każdy dzień zwłoki, </w:t>
      </w:r>
    </w:p>
    <w:p w:rsidR="00A725B1" w:rsidRDefault="0085399E">
      <w:pPr>
        <w:numPr>
          <w:ilvl w:val="1"/>
          <w:numId w:val="17"/>
        </w:numPr>
        <w:ind w:left="853" w:hanging="425"/>
      </w:pPr>
      <w:r>
        <w:t>Wykonawca zapłaci Zamawiającemu kary u</w:t>
      </w:r>
      <w:r w:rsidR="00A9207E">
        <w:t xml:space="preserve">mowne w przypadku dopuszczenia </w:t>
      </w:r>
      <w:r>
        <w:t>do wykonywania robót budowlanych objętych prz</w:t>
      </w:r>
      <w:r w:rsidR="00A9207E">
        <w:t xml:space="preserve">edmiotem umowy innego podmiotu </w:t>
      </w:r>
      <w:r>
        <w:t>niż Wykonawca lub zaakceptowany przez Zamawi</w:t>
      </w:r>
      <w:r w:rsidR="00A9207E">
        <w:t>ającego podwykonawca skierowany</w:t>
      </w:r>
      <w:r>
        <w:t xml:space="preserve"> do ich wykonania, zgodnie z zasadami określonymi umową, w wysokości 1% wynagrodzenia brutto Wykonawcy, o którym mowa w § 3 ust. 1 pkt 3) niniejszej umowy, </w:t>
      </w:r>
    </w:p>
    <w:p w:rsidR="00A725B1" w:rsidRDefault="0085399E">
      <w:pPr>
        <w:numPr>
          <w:ilvl w:val="1"/>
          <w:numId w:val="17"/>
        </w:numPr>
        <w:ind w:left="853" w:hanging="425"/>
      </w:pPr>
      <w:r>
        <w:t>Wykonawca zapłaci Zamawiającemu kary umowne w przypadk</w:t>
      </w:r>
      <w:r w:rsidR="0043427B">
        <w:t>u naruszenia zobowiązania</w:t>
      </w:r>
      <w:r>
        <w:t xml:space="preserve"> do ubezpieczenia Wykonawcy i zapłacenia składek, zgodnie z § 11 niniejszej umowy, a także do okazania Zamawiającemu dokumentów potwierdzający</w:t>
      </w:r>
      <w:r w:rsidR="00A9207E">
        <w:t>ch zawarcie umowy ubezpieczenia</w:t>
      </w:r>
      <w:r>
        <w:t xml:space="preserve"> i opłacenia składek</w:t>
      </w:r>
      <w:r w:rsidR="00A9207E">
        <w:t>.</w:t>
      </w:r>
      <w:r>
        <w:t xml:space="preserve"> Zamawiający jest uprawniony do nałożenia kary umownej, w wysokości 0,1% wynagrodzenia brutto Wykonawcy, o którym mowa w § 3 ust. 1 pkt 3) niniejszej umowy, za każdy dzień zwłoki, </w:t>
      </w:r>
    </w:p>
    <w:p w:rsidR="00A725B1" w:rsidRDefault="0085399E" w:rsidP="00A9207E">
      <w:pPr>
        <w:numPr>
          <w:ilvl w:val="1"/>
          <w:numId w:val="17"/>
        </w:numPr>
        <w:ind w:left="853" w:hanging="425"/>
      </w:pPr>
      <w:r>
        <w:t xml:space="preserve">Wykonawca zapłaci Zamawiającemu kary umowne w przypadku, gdy czynności zastrzeżone dla kierownika budowy, będzie wykonywała inna osoba niż zaakceptowana przez Zamawiającego, </w:t>
      </w:r>
      <w:r w:rsidR="00A9207E">
        <w:t xml:space="preserve">w </w:t>
      </w:r>
      <w:r>
        <w:t xml:space="preserve">wysokości 1% wynagrodzenia brutto Wykonawcy, o którym mowa  w § 3 ust. 1 pkt 3) niniejszej umowy,  </w:t>
      </w:r>
    </w:p>
    <w:p w:rsidR="00A725B1" w:rsidRDefault="0085399E">
      <w:pPr>
        <w:numPr>
          <w:ilvl w:val="1"/>
          <w:numId w:val="17"/>
        </w:numPr>
        <w:ind w:left="853" w:hanging="425"/>
      </w:pPr>
      <w:r>
        <w:t xml:space="preserve">Wykonawca zapłaci Zamawiającemu kary umowne w przypadku nie przedłożenia dokumentów potwierdzających przedłużenie terminu ważności gwarancji lub poręczeń zabezpieczenia należytego wykonania umowy, w związku ze zmianą terminu wykonania przedmiotu umowy,  zgodnie z § 12 niniejszej umowy, w wysokości 0,2% </w:t>
      </w:r>
      <w:r w:rsidR="00F64EC6">
        <w:t>wynagrodzenia brutto Wykonawcy,</w:t>
      </w:r>
      <w:r>
        <w:t xml:space="preserve"> o którym mowa w § 3 ust. 1 pkt 3) niniejszej umowy, za każdy kolejny dzień nie objęty gwarancją lub poręczeniem zabezpieczenia należytego wykonania umowy,  </w:t>
      </w:r>
    </w:p>
    <w:p w:rsidR="00A725B1" w:rsidRDefault="0085399E">
      <w:pPr>
        <w:numPr>
          <w:ilvl w:val="1"/>
          <w:numId w:val="17"/>
        </w:numPr>
        <w:ind w:left="853" w:hanging="425"/>
      </w:pPr>
      <w:r>
        <w:t xml:space="preserve">Wykonawca zapłaci Zamawiającemu karę umowną za oddelegowanie do wykonywania robót wskazanych w § 14 ust. 1 niniejszej umowy osób nie zatrudnionych na podstawie umowy  o pracę, w wysokości 500,00 zł, za każdy stwierdzony przypadek. Kara może być nakładana wielokrotnie wobec tej samej osoby, jeżeli Zamawiający podczas kontroli stwierdzi, że nie jest ona zatrudniona na umowę o pracę,  </w:t>
      </w:r>
    </w:p>
    <w:p w:rsidR="00A725B1" w:rsidRDefault="0085399E">
      <w:pPr>
        <w:numPr>
          <w:ilvl w:val="1"/>
          <w:numId w:val="17"/>
        </w:numPr>
        <w:ind w:left="853" w:hanging="425"/>
      </w:pPr>
      <w:r>
        <w:t>Wykonawca zapłaci Zamawiającemu karę umowną z</w:t>
      </w:r>
      <w:r w:rsidR="00F64EC6">
        <w:t>a odmowę przedłożenia do wglądu</w:t>
      </w:r>
      <w:r>
        <w:t xml:space="preserve"> lub nieprzedłożenie w terminie któregokolwiek z dowodów, o którym mowa  w § 14 ust. 4 niniejszej umowy, w wysokości 500,00 zł</w:t>
      </w:r>
      <w:r w:rsidR="0043427B">
        <w:t>, za każdy przypadek. Kara może</w:t>
      </w:r>
      <w:r>
        <w:t xml:space="preserve"> być nakładana wielokrotnie i dotyczyć tej samej osoby w przypadku nieprzedłożenia do wglądu lub nieprzedłożenia w terminie przez Wykonawcę w/w dokumentów, </w:t>
      </w:r>
    </w:p>
    <w:p w:rsidR="00A725B1" w:rsidRDefault="0085399E">
      <w:pPr>
        <w:numPr>
          <w:ilvl w:val="1"/>
          <w:numId w:val="17"/>
        </w:numPr>
        <w:ind w:left="853" w:hanging="425"/>
      </w:pPr>
      <w:r>
        <w:t xml:space="preserve">Zamawiający zapłaci Wykonawcy kary umowne w przypadku odstąpienia od umowy przez Zamawiającego, z przyczyn za które nie ponosi odpowiedzialności Wykonawca, w wysokości 10% wynagrodzenia brutto Wykonawcy, o którym mowa w § 3 ust. 1 pkt 3) niniejszej umowy, </w:t>
      </w:r>
    </w:p>
    <w:p w:rsidR="00A725B1" w:rsidRDefault="0085399E">
      <w:pPr>
        <w:numPr>
          <w:ilvl w:val="1"/>
          <w:numId w:val="17"/>
        </w:numPr>
        <w:ind w:left="853" w:hanging="425"/>
      </w:pPr>
      <w:r>
        <w:t xml:space="preserve">Zamawiający zapłaci Wykonawcy karę umowną w przypadku niedotrzymania terminu przekazania placu budowy, o którym mowa w § 5 ust. 2 niniejszej umowy, w wysokości  0,1% </w:t>
      </w:r>
      <w:r>
        <w:lastRenderedPageBreak/>
        <w:t xml:space="preserve">wynagrodzenia brutto Wykonawcy, o którym mowa w § 3 ust. 1 pkt 3) niniejszej umowy, za każdy dzień zwłoki. </w:t>
      </w:r>
    </w:p>
    <w:p w:rsidR="00A725B1" w:rsidRDefault="0085399E">
      <w:pPr>
        <w:numPr>
          <w:ilvl w:val="0"/>
          <w:numId w:val="17"/>
        </w:numPr>
        <w:ind w:hanging="428"/>
      </w:pPr>
      <w:r>
        <w:t xml:space="preserve">Łączna maksymalna wartość kar umownych nałożonych na Wykonawcę nie może przekroczyć  20% wynagrodzenia brutto Wykonawcy, o którym mowa w § 3 ust. 1 pkt 3) niniejszej umowy. </w:t>
      </w:r>
    </w:p>
    <w:p w:rsidR="00A725B1" w:rsidRDefault="0085399E">
      <w:pPr>
        <w:numPr>
          <w:ilvl w:val="0"/>
          <w:numId w:val="17"/>
        </w:numPr>
        <w:ind w:hanging="428"/>
      </w:pPr>
      <w:r>
        <w:t xml:space="preserve">Kary umowne z tytułu nieterminowości oraz kary umowne związane z odstąpieniem od umowy spowodowanej nieterminowością Wykonawcy nie podlegają kumulacji. </w:t>
      </w:r>
    </w:p>
    <w:p w:rsidR="00A725B1" w:rsidRDefault="0085399E">
      <w:pPr>
        <w:numPr>
          <w:ilvl w:val="0"/>
          <w:numId w:val="17"/>
        </w:numPr>
        <w:ind w:hanging="428"/>
      </w:pPr>
      <w:r>
        <w:t xml:space="preserve">Jeżeli kara umowna z któregokolwiek tytułu wymienionego </w:t>
      </w:r>
      <w:r w:rsidR="00F64EC6">
        <w:t xml:space="preserve">w § 15 ust. 1 niniejszej umowy </w:t>
      </w:r>
      <w:r>
        <w:t>nie pokrywa poniesionej szkody, to Zamawiający może dochodzić odszkodowania uzupełniającego do wysokości rzeczywiście poniesionej szkody, za wszelkie ewentualne szkody p</w:t>
      </w:r>
      <w:r w:rsidR="00F64EC6">
        <w:t>owstałe</w:t>
      </w:r>
      <w:r>
        <w:t xml:space="preserve"> w związku z realizacją umowy, na zasadach ogólnych określonych przepisami Kodeksu cywilnego.  </w:t>
      </w:r>
    </w:p>
    <w:p w:rsidR="00A725B1" w:rsidRDefault="0085399E">
      <w:pPr>
        <w:numPr>
          <w:ilvl w:val="0"/>
          <w:numId w:val="17"/>
        </w:numPr>
        <w:ind w:hanging="428"/>
      </w:pPr>
      <w:r>
        <w:t xml:space="preserve">W razie naliczenia kar umownych Zamawiający może potrącić należną mu kwotę z dowolnej należności.   </w:t>
      </w:r>
    </w:p>
    <w:p w:rsidR="00A725B1" w:rsidRDefault="0085399E">
      <w:pPr>
        <w:numPr>
          <w:ilvl w:val="0"/>
          <w:numId w:val="17"/>
        </w:numPr>
        <w:ind w:hanging="428"/>
      </w:pPr>
      <w:r>
        <w:t xml:space="preserve">Wykonawca wyraża zgodę na potrącanie kar umownych z należnego mu wynagrodzenia za wykonane prace. </w:t>
      </w:r>
    </w:p>
    <w:p w:rsidR="00A725B1" w:rsidRDefault="0085399E">
      <w:pPr>
        <w:numPr>
          <w:ilvl w:val="0"/>
          <w:numId w:val="17"/>
        </w:numPr>
        <w:ind w:hanging="428"/>
      </w:pPr>
      <w:r>
        <w:t>Kara umowna z tytułu zwłoki przysługuje za każdy rozpoczęt</w:t>
      </w:r>
      <w:r w:rsidR="00F64EC6">
        <w:t>y dzień zwłoki i jest wymagalna</w:t>
      </w:r>
      <w:r>
        <w:t xml:space="preserve"> od dnia następnego, po upływie terminu jej zapłaty. </w:t>
      </w:r>
    </w:p>
    <w:p w:rsidR="00A725B1" w:rsidRDefault="0085399E">
      <w:pPr>
        <w:numPr>
          <w:ilvl w:val="0"/>
          <w:numId w:val="17"/>
        </w:numPr>
        <w:ind w:hanging="428"/>
      </w:pPr>
      <w:r>
        <w:t xml:space="preserve">Termin zapłaty kary umownej wynosi 14 dni od dnia skutecznego doręczenia Stronie wezwania  do zapłaty. W razie zwłoki z zapłatą kary umownej Strona uprawniona do otrzymania kary umownej może żądać odsetek ustawowych za każdy dzień zwłoki. </w:t>
      </w:r>
    </w:p>
    <w:p w:rsidR="00A725B1" w:rsidRDefault="0085399E">
      <w:pPr>
        <w:numPr>
          <w:ilvl w:val="0"/>
          <w:numId w:val="17"/>
        </w:numPr>
        <w:ind w:hanging="428"/>
      </w:pPr>
      <w:r>
        <w:t xml:space="preserve">Zapłata kary przez Wykonawcę lub potrącenie przez Zamawiającego kwoty kary z płatności należnej Wykonawcy nie zwalnia Wykonawcy z obowiązku ukończenia robót lub jakichkolwiek innych  obowiązków i zobowiązań wynikających z umowy. </w:t>
      </w:r>
    </w:p>
    <w:p w:rsidR="00A725B1" w:rsidRPr="00134E44" w:rsidRDefault="0085399E">
      <w:pPr>
        <w:spacing w:after="0" w:line="259" w:lineRule="auto"/>
        <w:ind w:left="0" w:firstLine="0"/>
        <w:jc w:val="left"/>
        <w:rPr>
          <w:color w:val="auto"/>
        </w:rPr>
      </w:pPr>
      <w:r>
        <w:t xml:space="preserve"> </w:t>
      </w:r>
    </w:p>
    <w:p w:rsidR="00A725B1" w:rsidRPr="00134E44" w:rsidRDefault="0085399E">
      <w:pPr>
        <w:spacing w:after="3" w:line="259" w:lineRule="auto"/>
        <w:ind w:left="250" w:right="247" w:hanging="10"/>
        <w:jc w:val="center"/>
        <w:rPr>
          <w:color w:val="auto"/>
        </w:rPr>
      </w:pPr>
      <w:r w:rsidRPr="00134E44">
        <w:rPr>
          <w:color w:val="auto"/>
        </w:rPr>
        <w:t xml:space="preserve">§ 16. </w:t>
      </w:r>
    </w:p>
    <w:p w:rsidR="00A725B1" w:rsidRPr="00134E44" w:rsidRDefault="0085399E">
      <w:pPr>
        <w:numPr>
          <w:ilvl w:val="0"/>
          <w:numId w:val="18"/>
        </w:numPr>
        <w:ind w:hanging="428"/>
        <w:rPr>
          <w:color w:val="auto"/>
        </w:rPr>
      </w:pPr>
      <w:r w:rsidRPr="00134E44">
        <w:rPr>
          <w:color w:val="auto"/>
        </w:rPr>
        <w:t xml:space="preserve">Oprócz wypadków przewidzianych w Kodeksie cywilnym Stronom przysługuje prawo odstąpienia od umowy w następujących sytuacjach, tj.: </w:t>
      </w:r>
    </w:p>
    <w:p w:rsidR="00A725B1" w:rsidRDefault="0085399E">
      <w:pPr>
        <w:numPr>
          <w:ilvl w:val="1"/>
          <w:numId w:val="18"/>
        </w:numPr>
        <w:ind w:left="853" w:hanging="425"/>
      </w:pPr>
      <w:r>
        <w:t xml:space="preserve">Zamawiającemu przysługuje prawo do odstąpienia od umowy: </w:t>
      </w:r>
    </w:p>
    <w:p w:rsidR="00A725B1" w:rsidRDefault="0085399E">
      <w:pPr>
        <w:numPr>
          <w:ilvl w:val="2"/>
          <w:numId w:val="18"/>
        </w:numPr>
        <w:ind w:hanging="427"/>
      </w:pPr>
      <w: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w:t>
      </w:r>
      <w:r w:rsidR="00CB2167">
        <w:t>domości o tych okolicznościach.</w:t>
      </w:r>
      <w:r>
        <w:t xml:space="preserve"> W takim przypadku, Wykonawca może żądać wy</w:t>
      </w:r>
      <w:r w:rsidR="00CB2167">
        <w:t>łącznie wynagrodzenia należnego</w:t>
      </w:r>
      <w:r>
        <w:t xml:space="preserve"> z tytułu wykonania części umowy, nie moż</w:t>
      </w:r>
      <w:r w:rsidR="00CB2167">
        <w:t>e natomiast żądać odszkodowania</w:t>
      </w:r>
      <w:r>
        <w:t xml:space="preserve"> i kar umownych, </w:t>
      </w:r>
    </w:p>
    <w:p w:rsidR="00A725B1" w:rsidRDefault="0085399E">
      <w:pPr>
        <w:numPr>
          <w:ilvl w:val="2"/>
          <w:numId w:val="18"/>
        </w:numPr>
        <w:ind w:hanging="427"/>
      </w:pPr>
      <w:r>
        <w:t xml:space="preserve">w przypadku ogłoszenia upadłości Wykonawcy, jego likwidacji lub gdy Wykonawca zostanie wykreślony z rejestru przedsiębiorców, </w:t>
      </w:r>
    </w:p>
    <w:p w:rsidR="00A725B1" w:rsidRDefault="0085399E">
      <w:pPr>
        <w:numPr>
          <w:ilvl w:val="2"/>
          <w:numId w:val="18"/>
        </w:numPr>
        <w:ind w:hanging="427"/>
      </w:pPr>
      <w:r>
        <w:t xml:space="preserve">w przypadku, gdy Wykonawca nie rozpoczął lub zaprzestał wykonywania robót objętych przedmiotem zamówienia, bez uzasadnionych przyczyn oraz nie kontynuuje ich pomimo wezwania Zamawiającego złożonego na piśmie, </w:t>
      </w:r>
    </w:p>
    <w:p w:rsidR="00A725B1" w:rsidRDefault="0085399E">
      <w:pPr>
        <w:numPr>
          <w:ilvl w:val="2"/>
          <w:numId w:val="18"/>
        </w:numPr>
        <w:ind w:hanging="427"/>
      </w:pPr>
      <w:r>
        <w:t xml:space="preserve">w przypadku, gdy Wykonawca realizuje roboty w sposób niezgodny z warunkami niniejszej umowy, specyfikacją warunków zamówienia, dokumentacją projektową, specyfikacją techniczną wykonania i odbioru robót, </w:t>
      </w:r>
    </w:p>
    <w:p w:rsidR="00A725B1" w:rsidRDefault="0085399E">
      <w:pPr>
        <w:numPr>
          <w:ilvl w:val="2"/>
          <w:numId w:val="18"/>
        </w:numPr>
        <w:ind w:hanging="427"/>
      </w:pPr>
      <w:r>
        <w:t xml:space="preserve">w przypadku, gdy w toku realizacji przedmiotu umowy okaże się, że Wykonawca realizuje ten przedmiot zamówienia w sposób wadliwy albo </w:t>
      </w:r>
      <w:r w:rsidR="00CB2167">
        <w:t>sprzeczny z umową, Zamawiający,</w:t>
      </w:r>
      <w:r>
        <w:t xml:space="preserve"> w każdym czasie, może wezwać Wykonawcę do zmiany sposobu wykonania, wyznaczając w tym celu odpowiedni termin, a po bezskutecznym upływie wyznaczonego terminu od umowy odstąpić, z powodu okoliczności, za które odpowiada Wykonawca, </w:t>
      </w:r>
    </w:p>
    <w:p w:rsidR="00A725B1" w:rsidRDefault="0085399E">
      <w:pPr>
        <w:numPr>
          <w:ilvl w:val="2"/>
          <w:numId w:val="18"/>
        </w:numPr>
        <w:ind w:hanging="427"/>
      </w:pPr>
      <w:r>
        <w:t>w przypadku, gdy Wykonawca nie wykonuje umowy lub wykonuje ją nienależycie  i pomimo pisemnego wezwania Wykonawcy do podjęcia wykonywania lub należytego wykonywania umowy w wyznaczonym, uzasadnionym technicznie</w:t>
      </w:r>
      <w:r w:rsidR="00CB2167">
        <w:t xml:space="preserve"> terminie,</w:t>
      </w:r>
      <w:r>
        <w:t xml:space="preserve"> nie zadośćuczyni żądaniu Zamawiającego, </w:t>
      </w:r>
    </w:p>
    <w:p w:rsidR="00A725B1" w:rsidRDefault="0085399E">
      <w:pPr>
        <w:numPr>
          <w:ilvl w:val="2"/>
          <w:numId w:val="18"/>
        </w:numPr>
        <w:ind w:hanging="427"/>
      </w:pPr>
      <w:r>
        <w:lastRenderedPageBreak/>
        <w:t>w przypadku, gdy Wykonawca wykonuje roboty wadliw</w:t>
      </w:r>
      <w:r w:rsidR="00CB2167">
        <w:t>ie, stosuje materiały niezgodne</w:t>
      </w:r>
      <w:r>
        <w:t xml:space="preserve"> z wymaganiami oraz nie reaguje na polecenia przedstawiciela Zamawiającego, </w:t>
      </w:r>
    </w:p>
    <w:p w:rsidR="00A725B1" w:rsidRDefault="0085399E">
      <w:pPr>
        <w:numPr>
          <w:ilvl w:val="2"/>
          <w:numId w:val="18"/>
        </w:numPr>
        <w:ind w:hanging="427"/>
      </w:pPr>
      <w:r>
        <w:t xml:space="preserve">w przypadku, gdy Wykonawca bez uzasadnionej przyczyny przerwał wykonywanie robót na okres dłuższy niż 14 dni i pomimo dodatkowego pisemnego wezwania Zamawiającego nie podjął ich w okresie 7 dni od dnia doręczenia Wykonawcy dodatkowego wezwania, </w:t>
      </w:r>
    </w:p>
    <w:p w:rsidR="00A725B1" w:rsidRDefault="0085399E">
      <w:pPr>
        <w:numPr>
          <w:ilvl w:val="2"/>
          <w:numId w:val="18"/>
        </w:numPr>
        <w:ind w:hanging="427"/>
      </w:pPr>
      <w:r>
        <w:t xml:space="preserve">w przypadku, gdy Wykonawca z przyczyn zawinionych nie przystąpił do odbioru terenu budowy albo nie rozpoczął robót albo pozostaje w zwłoce </w:t>
      </w:r>
      <w:r w:rsidR="00CB2167">
        <w:t xml:space="preserve">z realizacją robót tak dalece, </w:t>
      </w:r>
      <w:r>
        <w:t xml:space="preserve">że wątpliwe jest dochowanie terminu zakończenia robót,  </w:t>
      </w:r>
    </w:p>
    <w:p w:rsidR="00A725B1" w:rsidRDefault="0085399E">
      <w:pPr>
        <w:numPr>
          <w:ilvl w:val="2"/>
          <w:numId w:val="18"/>
        </w:numPr>
        <w:ind w:hanging="427"/>
      </w:pPr>
      <w:r>
        <w:t xml:space="preserve">w przypadku, gdy Wykonawca podzleca całość robót lub dokonuje cesji umowy, jej części bez zgody Zamawiającego, </w:t>
      </w:r>
    </w:p>
    <w:p w:rsidR="00A725B1" w:rsidRDefault="0085399E">
      <w:pPr>
        <w:numPr>
          <w:ilvl w:val="2"/>
          <w:numId w:val="18"/>
        </w:numPr>
        <w:ind w:hanging="427"/>
      </w:pPr>
      <w:r>
        <w:t xml:space="preserve">w przypadku, gdy Wykonawca nie wykonuje obowiązków, o których mowa w § 2 niniejszej umowy, </w:t>
      </w:r>
    </w:p>
    <w:p w:rsidR="00A725B1" w:rsidRDefault="0085399E">
      <w:pPr>
        <w:numPr>
          <w:ilvl w:val="2"/>
          <w:numId w:val="18"/>
        </w:numPr>
        <w:ind w:hanging="427"/>
      </w:pPr>
      <w:r>
        <w:t>w przypadku, gdy Wykonawca w istotny lub w rażący sposób zaniedbuje wykonywanie zobowiązań umownych i nie reaguje na pisemne zastrzeżenia Zamawiającego,</w:t>
      </w:r>
    </w:p>
    <w:p w:rsidR="00A725B1" w:rsidRDefault="0085399E">
      <w:pPr>
        <w:numPr>
          <w:ilvl w:val="2"/>
          <w:numId w:val="18"/>
        </w:numPr>
        <w:ind w:hanging="427"/>
      </w:pPr>
      <w:r>
        <w:t xml:space="preserve">w przypadku, gdy Wykonawca nie uregulował zabezpieczenia należytego wykonania umowy w sytuacji, o którym mowa w § 12 niniejszej umowy, </w:t>
      </w:r>
    </w:p>
    <w:p w:rsidR="00A725B1" w:rsidRDefault="0085399E">
      <w:pPr>
        <w:numPr>
          <w:ilvl w:val="2"/>
          <w:numId w:val="18"/>
        </w:numPr>
        <w:ind w:hanging="427"/>
      </w:pPr>
      <w:r>
        <w:t xml:space="preserve">w przypadku, gdy Wykonawca nie dopełni obowiązku, o którym mowa w § 11 niniejszej umowy, </w:t>
      </w:r>
    </w:p>
    <w:p w:rsidR="00A725B1" w:rsidRDefault="0085399E">
      <w:pPr>
        <w:numPr>
          <w:ilvl w:val="2"/>
          <w:numId w:val="18"/>
        </w:numPr>
        <w:ind w:hanging="427"/>
      </w:pPr>
      <w:r>
        <w:t>w przypadku niewywiązywania się przez Wyk</w:t>
      </w:r>
      <w:r w:rsidR="00CB2167">
        <w:t>onawcę z obowiązku zatrudniania</w:t>
      </w:r>
      <w:r>
        <w:t xml:space="preserve"> na podstawie umowy o pracę, </w:t>
      </w:r>
    </w:p>
    <w:p w:rsidR="00A725B1" w:rsidRDefault="0085399E" w:rsidP="00CB2167">
      <w:pPr>
        <w:numPr>
          <w:ilvl w:val="2"/>
          <w:numId w:val="18"/>
        </w:numPr>
        <w:spacing w:after="2" w:line="259" w:lineRule="auto"/>
        <w:ind w:right="-9" w:hanging="426"/>
      </w:pPr>
      <w:r>
        <w:t>w przypadku konieczności co najmniej trzykrotnego dokonywania przez Zamawiającego bezpośredniej zapłaty podwykonawcy lub dalszemu podwykonawcy lub konieczność</w:t>
      </w:r>
      <w:r w:rsidR="00CB2167">
        <w:t xml:space="preserve"> </w:t>
      </w:r>
      <w:r>
        <w:t xml:space="preserve">dokonania bezpośrednich zapłat na rzecz </w:t>
      </w:r>
      <w:r w:rsidR="00CB2167">
        <w:t xml:space="preserve">tych podmiotów na sumę większą </w:t>
      </w:r>
      <w:r>
        <w:t xml:space="preserve">niż 5% wartości umowy brutto, o której mowa w § 3 ust. 1 pkt 3) niniejszej umowy, </w:t>
      </w:r>
    </w:p>
    <w:p w:rsidR="00A725B1" w:rsidRDefault="0085399E">
      <w:pPr>
        <w:numPr>
          <w:ilvl w:val="2"/>
          <w:numId w:val="18"/>
        </w:numPr>
        <w:ind w:hanging="427"/>
      </w:pPr>
      <w:r>
        <w:t>w chwili zawarcia umowy w sprawie zamówienia p</w:t>
      </w:r>
      <w:r w:rsidR="00CB2167">
        <w:t>ublicznego podlegał wykluczeniu</w:t>
      </w:r>
      <w:r>
        <w:t xml:space="preserve"> na podstawie art. 108 ustawy Prawo zamówień publicznych. </w:t>
      </w:r>
    </w:p>
    <w:p w:rsidR="00A725B1" w:rsidRDefault="0085399E">
      <w:pPr>
        <w:numPr>
          <w:ilvl w:val="1"/>
          <w:numId w:val="18"/>
        </w:numPr>
        <w:ind w:left="853" w:hanging="425"/>
      </w:pPr>
      <w:r>
        <w:t xml:space="preserve">Wykonawcy przysługuje prawo do odstąpienia od umowy: </w:t>
      </w:r>
    </w:p>
    <w:p w:rsidR="00A725B1" w:rsidRDefault="0085399E" w:rsidP="00CB2167">
      <w:pPr>
        <w:numPr>
          <w:ilvl w:val="2"/>
          <w:numId w:val="18"/>
        </w:numPr>
        <w:ind w:hanging="426"/>
      </w:pPr>
      <w:r>
        <w:t>w przypadku, gdy zwłoka Zamawiającego w przekazaniu terenu budowy przekracza</w:t>
      </w:r>
      <w:r w:rsidR="00CB2167">
        <w:t xml:space="preserve"> </w:t>
      </w:r>
      <w:r>
        <w:t xml:space="preserve">10 dni, </w:t>
      </w:r>
    </w:p>
    <w:p w:rsidR="00A725B1" w:rsidRDefault="0085399E">
      <w:pPr>
        <w:numPr>
          <w:ilvl w:val="2"/>
          <w:numId w:val="18"/>
        </w:numPr>
        <w:ind w:hanging="427"/>
      </w:pPr>
      <w:r>
        <w:t>w przypadku, jeżeli Zamawiający wstrzymał wyk</w:t>
      </w:r>
      <w:r w:rsidR="00CB2167">
        <w:t xml:space="preserve">onywanie robót na okres </w:t>
      </w:r>
      <w:proofErr w:type="spellStart"/>
      <w:r w:rsidR="00CB2167">
        <w:t>dłuższ</w:t>
      </w:r>
      <w:proofErr w:type="spellEnd"/>
      <w:r>
        <w:t xml:space="preserve"> niż 60 dni, z przyczyn nie leżących po stronie Wykonawcy. Oświadczenie o odstąpieniu może być wówczas złożone w terminie do 7 dni od zajścia powyższego zdarzenia. </w:t>
      </w:r>
    </w:p>
    <w:p w:rsidR="00A725B1" w:rsidRDefault="0085399E">
      <w:pPr>
        <w:numPr>
          <w:ilvl w:val="0"/>
          <w:numId w:val="18"/>
        </w:numPr>
        <w:ind w:hanging="428"/>
      </w:pPr>
      <w:r>
        <w:t xml:space="preserve">Odstąpienie od umowy musi nastąpić w formie pisemnej, pod rygorem nieważności takiego oświadczenia i zawierać uzasadnienie faktyczne i prawne. </w:t>
      </w:r>
    </w:p>
    <w:p w:rsidR="00A725B1" w:rsidRDefault="0085399E">
      <w:pPr>
        <w:numPr>
          <w:ilvl w:val="0"/>
          <w:numId w:val="18"/>
        </w:numPr>
        <w:ind w:hanging="428"/>
      </w:pPr>
      <w:r>
        <w:t xml:space="preserve">Oświadczenie takie powinno być złożone w terminie 60 dnia liczonym od dnia uzyskania przez Stronę umowy informacji o okoliczności uzasadniającej odstąpienie od umowy, chyba że zapisy  § 16 ust. 1 niniejszej umowy przewidują inny termin.  </w:t>
      </w:r>
    </w:p>
    <w:p w:rsidR="00F51B23" w:rsidRDefault="0085399E" w:rsidP="00F51B23">
      <w:pPr>
        <w:numPr>
          <w:ilvl w:val="0"/>
          <w:numId w:val="18"/>
        </w:numPr>
        <w:ind w:hanging="428"/>
      </w:pPr>
      <w:r>
        <w:t xml:space="preserve">Odstąpienie od umowy następuje za pośrednictwem listu poleconego za potwierdzeniem odbioru lub w formie pisma złożonego w siedzibie Strony za pokwitowaniem, z chwilą otrzymania pisemnego oświadczenia o odstąpieniu przez Stronę. </w:t>
      </w:r>
    </w:p>
    <w:p w:rsidR="00F51B23" w:rsidRPr="003A7D13" w:rsidRDefault="00F51B23" w:rsidP="00F51B23">
      <w:pPr>
        <w:numPr>
          <w:ilvl w:val="0"/>
          <w:numId w:val="18"/>
        </w:numPr>
        <w:ind w:hanging="428"/>
        <w:rPr>
          <w:color w:val="auto"/>
        </w:rPr>
      </w:pPr>
      <w:r w:rsidRPr="003A7D13">
        <w:rPr>
          <w:color w:val="auto"/>
        </w:rPr>
        <w:t>Zamawiający może wykonać wskazane umową prawa do odstąpienia od umowy do końca terminu wskazanego w § 5 ust 1 umowy.</w:t>
      </w:r>
    </w:p>
    <w:p w:rsidR="00A725B1" w:rsidRDefault="0085399E">
      <w:pPr>
        <w:numPr>
          <w:ilvl w:val="0"/>
          <w:numId w:val="18"/>
        </w:numPr>
        <w:ind w:hanging="428"/>
      </w:pPr>
      <w:r w:rsidRPr="003A7D13">
        <w:rPr>
          <w:color w:val="auto"/>
        </w:rPr>
        <w:t xml:space="preserve">Wykonawca udziela rękojmi i gwarancji </w:t>
      </w:r>
      <w:r>
        <w:t xml:space="preserve">jakości w zakresie określonym w umowie na część zobowiązania wykonaną przed odstąpieniem od umowy. </w:t>
      </w:r>
    </w:p>
    <w:p w:rsidR="00A725B1" w:rsidRDefault="0085399E">
      <w:pPr>
        <w:numPr>
          <w:ilvl w:val="0"/>
          <w:numId w:val="18"/>
        </w:numPr>
        <w:ind w:hanging="428"/>
      </w:pPr>
      <w:r>
        <w:t>W przypadku odstąpienia od umowy przez Wykonaw</w:t>
      </w:r>
      <w:r w:rsidR="00CB2167">
        <w:t>cę lub Zamawiającego, Wykonawca</w:t>
      </w:r>
      <w:r>
        <w:t xml:space="preserve"> ma obowiązek: </w:t>
      </w:r>
    </w:p>
    <w:p w:rsidR="00A725B1" w:rsidRDefault="0085399E">
      <w:pPr>
        <w:numPr>
          <w:ilvl w:val="1"/>
          <w:numId w:val="18"/>
        </w:numPr>
        <w:ind w:left="853" w:hanging="425"/>
      </w:pPr>
      <w: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rsidR="00A725B1" w:rsidRDefault="0085399E">
      <w:pPr>
        <w:numPr>
          <w:ilvl w:val="1"/>
          <w:numId w:val="18"/>
        </w:numPr>
        <w:ind w:left="853" w:hanging="425"/>
      </w:pPr>
      <w:r>
        <w:t xml:space="preserve">przekazać znajdujące się w jego posiadaniu dokumenty, w tym należące do Zamawiającego, urządzenia, materiały i inne prace. </w:t>
      </w:r>
    </w:p>
    <w:p w:rsidR="00A725B1" w:rsidRDefault="0085399E">
      <w:pPr>
        <w:numPr>
          <w:ilvl w:val="0"/>
          <w:numId w:val="19"/>
        </w:numPr>
        <w:ind w:hanging="428"/>
      </w:pPr>
      <w:r>
        <w:lastRenderedPageBreak/>
        <w:t>W terminie 7 dni od daty odstąpienia od umowy, Wykonawca zgłosi Zamawiającemu gotowość  do odbioru robót przerwanych oraz robót zabezpieczających. W prz</w:t>
      </w:r>
      <w:r w:rsidR="00CB2167">
        <w:t>ypadku nie zgłoszenia</w:t>
      </w:r>
      <w:r>
        <w:t xml:space="preserve"> w tym terminie gotowości do odbioru, Zamawiający ma prawo przeprowadzić odbiór jednostronny. </w:t>
      </w:r>
    </w:p>
    <w:p w:rsidR="00A725B1" w:rsidRDefault="0085399E">
      <w:pPr>
        <w:numPr>
          <w:ilvl w:val="0"/>
          <w:numId w:val="19"/>
        </w:numPr>
        <w:ind w:hanging="428"/>
      </w:pPr>
      <w:r>
        <w:t>Wykonawca niezwłocznie, a najpóźniej w terminie do 7 dni od dnia zawiadomienia o odstąpieniu od</w:t>
      </w:r>
      <w:r w:rsidR="00CB2167">
        <w:t xml:space="preserve"> u</w:t>
      </w:r>
      <w:r>
        <w:t xml:space="preserve">mowy z przyczyn niezależnych od Wykonawcy, usunie z terenu budowy urządzenia zaplecza budowy przez niego dostarczone lub wniesione materiały i urządzenia, nie stanowiące własności Zamawiającego lub ustali zasady przekazania tego majątku Zamawiającemu. </w:t>
      </w:r>
    </w:p>
    <w:p w:rsidR="00A725B1" w:rsidRDefault="0085399E">
      <w:pPr>
        <w:numPr>
          <w:ilvl w:val="0"/>
          <w:numId w:val="19"/>
        </w:numPr>
        <w:ind w:hanging="428"/>
      </w:pPr>
      <w:r>
        <w:t xml:space="preserve">W przypadku odstąpienia od umowy przez Wykonawcę lub Zamawiającego, Zamawiający zobowiązany jest do dokonania w terminie 7 dni do odbioru robót przerwanych i zabezpieczających oraz przejęcia od Wykonawcy pod swój dozór terenu budowy. </w:t>
      </w:r>
    </w:p>
    <w:p w:rsidR="00A725B1" w:rsidRDefault="0085399E">
      <w:pPr>
        <w:numPr>
          <w:ilvl w:val="0"/>
          <w:numId w:val="19"/>
        </w:numPr>
        <w:ind w:hanging="428"/>
      </w:pPr>
      <w:r>
        <w:t>W przypadku odstąpienia od umowy przez Zamawiającego Wykonawca jest zobowiązany niezwłocznie zorganizować usunięcie sprzętu i robót tymcza</w:t>
      </w:r>
      <w:r w:rsidR="00653F45">
        <w:t>sowych, na swój koszt i ryzyko.</w:t>
      </w:r>
      <w:r>
        <w:t xml:space="preserve"> W przypadku niewypełnienia przez Wykonawcę powyższego obowiązku, Zamawiający uprawniony jest do usunięcia sprzętu i robót tymczasowych, na koszt i ryzyko Wykonawcy. </w:t>
      </w:r>
    </w:p>
    <w:p w:rsidR="00A725B1" w:rsidRDefault="0085399E">
      <w:pPr>
        <w:numPr>
          <w:ilvl w:val="0"/>
          <w:numId w:val="19"/>
        </w:numPr>
        <w:ind w:hanging="428"/>
      </w:pPr>
      <w:r>
        <w:t xml:space="preserve">Wykonawca ma obowiązek zastosowania się do zawartych w oświadczeniu o odstąpieniu poleceń Zamawiającego dotyczących ochrony własności lub bezpieczeństwa robót. </w:t>
      </w:r>
    </w:p>
    <w:p w:rsidR="00A725B1" w:rsidRDefault="0085399E">
      <w:pPr>
        <w:numPr>
          <w:ilvl w:val="0"/>
          <w:numId w:val="19"/>
        </w:numPr>
        <w:ind w:hanging="428"/>
      </w:pPr>
      <w:r>
        <w:t xml:space="preserve">W terminie 7 dni od dnia odstąpienia od umowy, Wykonawca przy udziale Zamawiającego, sporządzi szczegółowy protokół odbioru robót przerwanych i robót zabezpieczających według stanu na dzień odstąpienia, który stanowi podstawę do wystawienia przez Wykonawcę faktury/rachunku. Zasady przeprowadzania odbioru końcowego stosuje się wówczas odpowiednio. </w:t>
      </w:r>
    </w:p>
    <w:p w:rsidR="00A725B1" w:rsidRDefault="0085399E">
      <w:pPr>
        <w:numPr>
          <w:ilvl w:val="0"/>
          <w:numId w:val="19"/>
        </w:numPr>
        <w:ind w:hanging="428"/>
      </w:pPr>
      <w:r>
        <w:t xml:space="preserve">Wykonawca zobowiązany jest do dokonania i dostarczenia Zamawiającemu inwentaryzacji robót według stanu na dzień odstąpienia. </w:t>
      </w:r>
    </w:p>
    <w:p w:rsidR="00A725B1" w:rsidRDefault="0085399E">
      <w:pPr>
        <w:numPr>
          <w:ilvl w:val="0"/>
          <w:numId w:val="19"/>
        </w:numPr>
        <w:ind w:hanging="428"/>
      </w:pPr>
      <w:r>
        <w:t xml:space="preserve">Wykonawca sporządzi wykaz tych materiałów, konstrukcji lub urządzeń, które nie mogą być wykorzystane przez niego do realizacji innych robót nieobjętych umową, jeżeli odstąpienie nastąpiło z przyczyn niezależnych od Wykonawcy, w celu zwrotu kosztów ich nabycia. </w:t>
      </w:r>
    </w:p>
    <w:p w:rsidR="00A725B1" w:rsidRDefault="0085399E">
      <w:pPr>
        <w:numPr>
          <w:ilvl w:val="0"/>
          <w:numId w:val="19"/>
        </w:numPr>
        <w:ind w:hanging="428"/>
      </w:pPr>
      <w:r>
        <w:t xml:space="preserve">Szczegółowy protokół odbioru robót przerwanych i robót zabezpieczających w toku, inwentaryzacja robót i wykaz tych materiałów, konstrukcji lub urządzeń, stanowią podstawę do wystawienia przez Wykonawcę odpowiedniej faktury/rachunku. </w:t>
      </w:r>
    </w:p>
    <w:p w:rsidR="00A725B1" w:rsidRDefault="0085399E">
      <w:pPr>
        <w:numPr>
          <w:ilvl w:val="0"/>
          <w:numId w:val="19"/>
        </w:numPr>
        <w:ind w:hanging="428"/>
      </w:pPr>
      <w:r>
        <w:t>Zamawiający zapłaci Wykonawcy wynagrodzenie za roboty wykonane do dnia odstąpienia, pomniejszone o roszczenia Zamawiającego z tytułu kar umownych oraz ewentualne roszczenia  na podstawie rękojmi i gwarancji lub inne roszczenia ods</w:t>
      </w:r>
      <w:r w:rsidR="00653F45">
        <w:t>zkodowawcze oraz pokryje koszty</w:t>
      </w:r>
      <w:r>
        <w:t xml:space="preserve"> za zakupione materiały i urządzenia nie nadające się do wbudowania w inny obiekt.  </w:t>
      </w:r>
    </w:p>
    <w:p w:rsidR="00A725B1" w:rsidRDefault="0085399E">
      <w:pPr>
        <w:numPr>
          <w:ilvl w:val="0"/>
          <w:numId w:val="19"/>
        </w:numPr>
        <w:ind w:hanging="428"/>
      </w:pPr>
      <w:r>
        <w:t xml:space="preserve">Koszty dodatkowe poniesione na zabezpieczenie robót i terenu budowy oraz wszelkie inne uzasadnione koszty związane z odstąpieniem od umowy ponosi Strona, która jest odpowiedzialna za przyczynę odstąpienia od umowy.  </w:t>
      </w:r>
    </w:p>
    <w:p w:rsidR="00A725B1" w:rsidRDefault="0085399E">
      <w:pPr>
        <w:spacing w:after="0" w:line="259" w:lineRule="auto"/>
        <w:ind w:left="0" w:firstLine="0"/>
        <w:jc w:val="left"/>
      </w:pPr>
      <w:r>
        <w:t xml:space="preserve"> </w:t>
      </w:r>
    </w:p>
    <w:p w:rsidR="00A725B1" w:rsidRDefault="0085399E">
      <w:pPr>
        <w:spacing w:after="3" w:line="259" w:lineRule="auto"/>
        <w:ind w:left="250" w:right="247" w:hanging="10"/>
        <w:jc w:val="center"/>
      </w:pPr>
      <w:r>
        <w:t xml:space="preserve">§ 17. </w:t>
      </w:r>
    </w:p>
    <w:p w:rsidR="00A725B1" w:rsidRDefault="0085399E">
      <w:pPr>
        <w:numPr>
          <w:ilvl w:val="0"/>
          <w:numId w:val="20"/>
        </w:numPr>
        <w:ind w:hanging="428"/>
      </w:pPr>
      <w:r>
        <w:t>Strony nie odpowiadają za niewykonanie lub nienależyte wykonanie zobowiązań umownych spowodowane zaistnieniem siły wyższej. Przez siłę wyższą Strony rozumieją zdarzenie zewnętrzne o nadzwyczajnym charakterze, niezależne od Stron, n</w:t>
      </w:r>
      <w:r w:rsidR="00653F45">
        <w:t>iemożliwe lub nadzwyczaj trudne</w:t>
      </w:r>
      <w:r>
        <w:t xml:space="preserve"> do przewidzenia którego, skutkom nie dało się zapobiec lub byłoby to nadmiernie utrudnione. Powołanie się przez Stronę na siłę wyższą wymaga dochowania procedur informacyjnych. </w:t>
      </w:r>
    </w:p>
    <w:p w:rsidR="00A725B1" w:rsidRDefault="0085399E">
      <w:pPr>
        <w:numPr>
          <w:ilvl w:val="0"/>
          <w:numId w:val="20"/>
        </w:numPr>
        <w:ind w:hanging="428"/>
      </w:pPr>
      <w:r>
        <w:t xml:space="preserve">Niewykonalność jednego lub większej liczby postanowień umowy nie ma wpływu na wykonalność pozostałych postanowień. W przypadku uznania jakiegokolwiek postanowienia umowy z dowolnej przyczyny za niewykonalne, postanowienie takie zostanie zastąpione wykonalnym postanowieniem, które w największym możliwym stopniu odda pierwotne intencje Stron i uwzględni ich interesy gospodarcze. </w:t>
      </w:r>
    </w:p>
    <w:p w:rsidR="00A725B1" w:rsidRDefault="0085399E">
      <w:pPr>
        <w:spacing w:after="0" w:line="259" w:lineRule="auto"/>
        <w:ind w:left="0" w:firstLine="0"/>
        <w:jc w:val="left"/>
      </w:pPr>
      <w:r>
        <w:t xml:space="preserve"> </w:t>
      </w:r>
    </w:p>
    <w:p w:rsidR="00A725B1" w:rsidRDefault="0085399E">
      <w:pPr>
        <w:spacing w:after="3" w:line="259" w:lineRule="auto"/>
        <w:ind w:left="250" w:right="247" w:hanging="10"/>
        <w:jc w:val="center"/>
      </w:pPr>
      <w:r>
        <w:t xml:space="preserve">§ 18. </w:t>
      </w:r>
    </w:p>
    <w:p w:rsidR="00A725B1" w:rsidRDefault="0085399E">
      <w:pPr>
        <w:tabs>
          <w:tab w:val="center" w:pos="3826"/>
        </w:tabs>
        <w:ind w:left="-15" w:firstLine="0"/>
        <w:jc w:val="left"/>
      </w:pPr>
      <w:r>
        <w:t xml:space="preserve">1. </w:t>
      </w:r>
      <w:r>
        <w:tab/>
        <w:t xml:space="preserve">Zamawiający przewiduje możliwość dokonania zmian umowy w zakresie: </w:t>
      </w:r>
    </w:p>
    <w:p w:rsidR="00A725B1" w:rsidRDefault="0085399E" w:rsidP="00653F45">
      <w:pPr>
        <w:ind w:left="851" w:hanging="284"/>
      </w:pPr>
      <w:r>
        <w:lastRenderedPageBreak/>
        <w:t xml:space="preserve">1) zmiany terminu wykonania przedmiotu umowy o okres trwania przyczyn, z powodu których będzie zagrożone dotrzymanie terminu zakończenia robót, w następujących sytuacjach: </w:t>
      </w:r>
    </w:p>
    <w:p w:rsidR="00A725B1" w:rsidRDefault="0085399E">
      <w:pPr>
        <w:numPr>
          <w:ilvl w:val="0"/>
          <w:numId w:val="21"/>
        </w:numPr>
        <w:ind w:hanging="425"/>
      </w:pPr>
      <w:r>
        <w:t xml:space="preserve">spowodowanej niekorzystnymi warunkami atmosferycznymi uniemożliwiającymi wykonywanie robót, w szczególności: klęski żywiołowe, wysoki stan  wód powierzchniowych spowodowany opadami atmosferycznymi, długotrwałe intensywne opady, utrzymujące się niskie temperatury i pokrywa śnieżna, rozmiękczenie gruntu uniemożliwiające poruszanie się sprzętu, wystąpienie innych zagrożeń uszkodzenia dróg dojazdowych w wyniku transportu materiałów, </w:t>
      </w:r>
    </w:p>
    <w:p w:rsidR="00A725B1" w:rsidRDefault="0085399E">
      <w:pPr>
        <w:numPr>
          <w:ilvl w:val="0"/>
          <w:numId w:val="21"/>
        </w:numPr>
        <w:ind w:hanging="425"/>
      </w:pPr>
      <w:r>
        <w:t>wystąpienia siły wyższej, pod pojęciem której rozumie się wydarzenie lub okoliczność  o charakterze nadzwyczajnym, na którą Wykonawca ani Zamawiający nie mają wpływu, uniemożliwiającej wykonanie przedmiotu umowy</w:t>
      </w:r>
      <w:r w:rsidR="00653F45">
        <w:t xml:space="preserve"> zgodnie z jej postanowieniami </w:t>
      </w:r>
      <w:r>
        <w:t xml:space="preserve">w pierwotnie określonym terminie, </w:t>
      </w:r>
    </w:p>
    <w:p w:rsidR="00A725B1" w:rsidRDefault="0085399E">
      <w:pPr>
        <w:numPr>
          <w:ilvl w:val="0"/>
          <w:numId w:val="21"/>
        </w:numPr>
        <w:ind w:hanging="425"/>
      </w:pPr>
      <w:r>
        <w:t>spowodowanej warunkami geologicznymi, ar</w:t>
      </w:r>
      <w:r w:rsidR="00653F45">
        <w:t xml:space="preserve">cheologicznymi lub terenowymi, </w:t>
      </w:r>
      <w:r>
        <w:t xml:space="preserve">w szczególności: niewypały i niewybuchy, wykopaliska archeologiczne, nieprzewidziane warunki geologiczne i gruntowe, </w:t>
      </w:r>
    </w:p>
    <w:p w:rsidR="00A725B1" w:rsidRDefault="0085399E">
      <w:pPr>
        <w:numPr>
          <w:ilvl w:val="0"/>
          <w:numId w:val="21"/>
        </w:numPr>
        <w:ind w:hanging="425"/>
      </w:pPr>
      <w:r>
        <w:t xml:space="preserve">wystąpienia warunków geologicznych, archeologicznych lub terenowych odmiennych  od przyjętych w dokumentacji projektowej, w szczególności istnienie podziemnych urządzeń, instalacji lub obiektów infrastrukturalnych, </w:t>
      </w:r>
    </w:p>
    <w:p w:rsidR="00A725B1" w:rsidRDefault="0085399E">
      <w:pPr>
        <w:numPr>
          <w:ilvl w:val="0"/>
          <w:numId w:val="21"/>
        </w:numPr>
        <w:ind w:hanging="425"/>
      </w:pPr>
      <w:r>
        <w:t xml:space="preserve">wystąpienia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w:t>
      </w:r>
      <w:r w:rsidR="00653F45">
        <w:t>projektowej w zakresie, w jakim</w:t>
      </w:r>
      <w:r>
        <w:t xml:space="preserve"> w/w okoliczności miały lub będą mogły mieć wpływ na dotrzymanie terminu zakończenia robót, </w:t>
      </w:r>
    </w:p>
    <w:p w:rsidR="00A725B1" w:rsidRDefault="0085399E">
      <w:pPr>
        <w:numPr>
          <w:ilvl w:val="0"/>
          <w:numId w:val="21"/>
        </w:numPr>
        <w:ind w:hanging="425"/>
      </w:pPr>
      <w:r>
        <w:t xml:space="preserve">wystąpienia konieczności wykonania robót dodatkowych nieobjętych zamówieniem podstawowym, których wykonanie nie było wcześniej możliwe do przewidzenia i których wykonanie ma wpływ na wykonanie zadania podstawowego, </w:t>
      </w:r>
    </w:p>
    <w:p w:rsidR="00A725B1" w:rsidRDefault="0085399E">
      <w:pPr>
        <w:numPr>
          <w:ilvl w:val="0"/>
          <w:numId w:val="21"/>
        </w:numPr>
        <w:ind w:hanging="425"/>
      </w:pPr>
      <w:r>
        <w:t xml:space="preserve">wystąpienia konieczności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w:t>
      </w:r>
    </w:p>
    <w:p w:rsidR="00A725B1" w:rsidRDefault="0085399E">
      <w:pPr>
        <w:numPr>
          <w:ilvl w:val="0"/>
          <w:numId w:val="21"/>
        </w:numPr>
        <w:ind w:hanging="425"/>
      </w:pPr>
      <w:r>
        <w:t xml:space="preserve">wystąpienia zmiany powszechnie obowiązujących przepisów prawa, których uchwalenie lub zmiana nastąpiły po dniu zawarcia niniejszej umowy, a z których treści wynika konieczność lub zasadność wprowadzenia zmian, mających wpływ na realizację umowy, </w:t>
      </w:r>
    </w:p>
    <w:p w:rsidR="00A725B1" w:rsidRDefault="0085399E">
      <w:pPr>
        <w:numPr>
          <w:ilvl w:val="0"/>
          <w:numId w:val="21"/>
        </w:numPr>
        <w:ind w:hanging="425"/>
      </w:pPr>
      <w:r>
        <w:t xml:space="preserve">wystąpienia opóźnień w dokonaniu określonych czynności lub ich zaniechanie przez właściwe organy administracji państwowej, które nie są następstwem okoliczności,  za które Wykonawca ponosi odpowiedzialność, </w:t>
      </w:r>
    </w:p>
    <w:p w:rsidR="00A725B1" w:rsidRDefault="0085399E">
      <w:pPr>
        <w:numPr>
          <w:ilvl w:val="0"/>
          <w:numId w:val="21"/>
        </w:numPr>
        <w:ind w:hanging="425"/>
      </w:pPr>
      <w:r>
        <w:t xml:space="preserve">wystąpienia opóźnień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rsidR="00A725B1" w:rsidRDefault="0085399E">
      <w:pPr>
        <w:numPr>
          <w:ilvl w:val="0"/>
          <w:numId w:val="21"/>
        </w:numPr>
        <w:ind w:hanging="425"/>
      </w:pPr>
      <w:r>
        <w:t xml:space="preserve">wystąpienia braku możliwości wykonywania </w:t>
      </w:r>
      <w:r w:rsidR="00653F45">
        <w:t>robót z powodu nie dopuszczania</w:t>
      </w:r>
      <w:r>
        <w:t xml:space="preserve"> do ich wykonywania przez uprawniony organ lub nakazania ich wstrzymania przez uprawniony organ, z przyczyn niezależnych od Wykonawcy, </w:t>
      </w:r>
    </w:p>
    <w:p w:rsidR="00A725B1" w:rsidRDefault="0085399E">
      <w:pPr>
        <w:numPr>
          <w:ilvl w:val="0"/>
          <w:numId w:val="21"/>
        </w:numPr>
        <w:ind w:hanging="425"/>
      </w:pPr>
      <w:r>
        <w:t xml:space="preserve">wstrzymania realizacji robót przez właściwe organy administracji publicznej bądź orzeczeniem sądu, </w:t>
      </w:r>
    </w:p>
    <w:p w:rsidR="00A725B1" w:rsidRDefault="0085399E">
      <w:pPr>
        <w:numPr>
          <w:ilvl w:val="0"/>
          <w:numId w:val="21"/>
        </w:numPr>
        <w:ind w:hanging="425"/>
      </w:pPr>
      <w:r>
        <w:t xml:space="preserve">odmowy wydania przez organ administracji wymaganych decyzji, zezwoleń, uzgodnień  na skutek błędów w dokumentacji projektowej, </w:t>
      </w:r>
    </w:p>
    <w:p w:rsidR="00A725B1" w:rsidRDefault="0085399E">
      <w:pPr>
        <w:numPr>
          <w:ilvl w:val="0"/>
          <w:numId w:val="21"/>
        </w:numPr>
        <w:ind w:hanging="425"/>
      </w:pPr>
      <w:r>
        <w:t xml:space="preserve">innych nie dających się przewidzieć przyczyn skutkujących wydłużeniem terminu realizacji przedmiotu zamówienia, potwierdzonego przez inspektora nadzoru, których zaistnienie nie </w:t>
      </w:r>
      <w:r>
        <w:lastRenderedPageBreak/>
        <w:t xml:space="preserve">nastąpiło z winy Wykonawcy i pod warunkiem akceptacji i wyrażenia na nie zgody przez Zamawiającego, </w:t>
      </w:r>
    </w:p>
    <w:p w:rsidR="00A725B1" w:rsidRDefault="0085399E">
      <w:pPr>
        <w:numPr>
          <w:ilvl w:val="0"/>
          <w:numId w:val="21"/>
        </w:numPr>
        <w:ind w:hanging="425"/>
      </w:pPr>
      <w:r>
        <w:t xml:space="preserve">będą następstwem nieterminowego przekazania terenu budowy, za które odpowiedzialność ponosi Zamawiający, </w:t>
      </w:r>
    </w:p>
    <w:p w:rsidR="00A725B1" w:rsidRDefault="0085399E">
      <w:pPr>
        <w:numPr>
          <w:ilvl w:val="0"/>
          <w:numId w:val="21"/>
        </w:numPr>
        <w:ind w:hanging="425"/>
      </w:pPr>
      <w:r>
        <w:t xml:space="preserve">będą następstwem konieczności zmian dokumentacji projektowej w zakresie, w jakim okoliczności miały lub będą mogły mieć wpływ na dotrzymanie terminu zakończenia robót, za które odpowiedzialność ponosi Zamawiający. </w:t>
      </w:r>
    </w:p>
    <w:p w:rsidR="00A725B1" w:rsidRDefault="0085399E">
      <w:pPr>
        <w:numPr>
          <w:ilvl w:val="0"/>
          <w:numId w:val="22"/>
        </w:numPr>
        <w:ind w:left="853" w:hanging="427"/>
      </w:pPr>
      <w:r>
        <w:t xml:space="preserve">zmiany sposobu spełnienia świadczenia, w przypadkach:  </w:t>
      </w:r>
    </w:p>
    <w:p w:rsidR="00A725B1" w:rsidRDefault="0085399E">
      <w:pPr>
        <w:numPr>
          <w:ilvl w:val="1"/>
          <w:numId w:val="22"/>
        </w:numPr>
        <w:ind w:hanging="425"/>
      </w:pPr>
      <w:r>
        <w:t>konieczności zrealizowania jakiejkolwiek części robót, objętej przedmiotem zamówienia, przy zastosowaniu odmiennych rozwiązań tech</w:t>
      </w:r>
      <w:r w:rsidR="00653F45">
        <w:t xml:space="preserve">nicznych lub technologicznych, </w:t>
      </w:r>
      <w:r>
        <w:t xml:space="preserve">nie wskazane w dokumentacji projektowej, gdyby zastosowanie przewidzianych rozwiązań groziło niewykonaniem lub nienależytym wykonaniem przedmiotu umowy,  a także w innych uzasadnionych przypadkach po wyrażeniu na nie zgody przez Zamawiającego,  </w:t>
      </w:r>
    </w:p>
    <w:p w:rsidR="00A725B1" w:rsidRDefault="0085399E" w:rsidP="005E0009">
      <w:pPr>
        <w:numPr>
          <w:ilvl w:val="1"/>
          <w:numId w:val="22"/>
        </w:numPr>
        <w:ind w:hanging="426"/>
      </w:pPr>
      <w:r>
        <w:t>wystąpienia warunków geologicznych, geotechnicznych lub hydrologicznych odbiegających w sposób istotny od przyjętych w dokumentacji projektowej, rozpoznania terenu w zakresie znalezisk archeologic</w:t>
      </w:r>
      <w:r w:rsidR="005E0009">
        <w:t>znych, występowania niewybuchów</w:t>
      </w:r>
      <w:r>
        <w:t xml:space="preserve"> lub niewypałów, które mogą skutkować w świetle dotychczasowych założeń niewykonaniem lub nienależytym wykonaniem przedmiotu umowy, </w:t>
      </w:r>
    </w:p>
    <w:p w:rsidR="00A725B1" w:rsidRDefault="0085399E">
      <w:pPr>
        <w:numPr>
          <w:ilvl w:val="1"/>
          <w:numId w:val="22"/>
        </w:numPr>
        <w:ind w:hanging="425"/>
      </w:pPr>
      <w:r>
        <w:t>wystąpienia warunków terenu budowy odbiegających w sposób istotny od przyjętych  w dokumentacji projektowej, w szczególności nap</w:t>
      </w:r>
      <w:r w:rsidR="005E0009">
        <w:t xml:space="preserve">otkania nie zinwentaryzowanych </w:t>
      </w:r>
      <w:r>
        <w:t xml:space="preserve">lub błędnie zinwentaryzowanych sieci, instalacji lub innych obiektów budowlanych, </w:t>
      </w:r>
    </w:p>
    <w:p w:rsidR="00A725B1" w:rsidRDefault="0085399E">
      <w:pPr>
        <w:numPr>
          <w:ilvl w:val="1"/>
          <w:numId w:val="22"/>
        </w:numPr>
        <w:ind w:hanging="425"/>
      </w:pPr>
      <w:r>
        <w:t xml:space="preserve">konieczności zrealizowania przedmiotu umowy przy zastosowaniu innych rozwiązań technicznych lub materiałowych ze względu na zmiany obowiązującego prawa, </w:t>
      </w:r>
    </w:p>
    <w:p w:rsidR="00A725B1" w:rsidRDefault="0085399E">
      <w:pPr>
        <w:numPr>
          <w:ilvl w:val="1"/>
          <w:numId w:val="22"/>
        </w:numPr>
        <w:ind w:hanging="425"/>
      </w:pPr>
      <w:r>
        <w:t xml:space="preserve">wystąpienia niebezpieczeństwa kolizji z planowanymi lub równolegle prowadzonymi przez inne podmioty inwestycjami w zakresie niezbędnym do uniknięcia lub usunięcia tych kolizji, </w:t>
      </w:r>
    </w:p>
    <w:p w:rsidR="00A725B1" w:rsidRDefault="0085399E">
      <w:pPr>
        <w:numPr>
          <w:ilvl w:val="1"/>
          <w:numId w:val="22"/>
        </w:numPr>
        <w:ind w:hanging="425"/>
      </w:pPr>
      <w:r>
        <w:t xml:space="preserve">wycofania z produkcji materiałów przyjętych w dokumentacji. </w:t>
      </w:r>
    </w:p>
    <w:p w:rsidR="00A725B1" w:rsidRDefault="0085399E">
      <w:pPr>
        <w:numPr>
          <w:ilvl w:val="0"/>
          <w:numId w:val="22"/>
        </w:numPr>
        <w:ind w:left="853" w:hanging="427"/>
      </w:pPr>
      <w:r>
        <w:t xml:space="preserve">gdy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Prawo zamówień publicznych. </w:t>
      </w:r>
    </w:p>
    <w:p w:rsidR="00A725B1" w:rsidRDefault="0085399E">
      <w:pPr>
        <w:numPr>
          <w:ilvl w:val="0"/>
          <w:numId w:val="23"/>
        </w:numPr>
        <w:ind w:hanging="428"/>
      </w:pPr>
      <w:r>
        <w:t xml:space="preserve">Wprowadzenie zmian, o których mowa w § 18 ust. 1 niniejszej umowy może być dokonane wyłącznie za zgodą obu Stron, w formie pisemnego aneksu do umowy, pod rygorem nieważności.  </w:t>
      </w:r>
    </w:p>
    <w:p w:rsidR="00A725B1" w:rsidRDefault="0085399E">
      <w:pPr>
        <w:numPr>
          <w:ilvl w:val="0"/>
          <w:numId w:val="23"/>
        </w:numPr>
        <w:ind w:hanging="428"/>
      </w:pPr>
      <w:r>
        <w:t xml:space="preserve">Nie stanowią zmiany umowy następujące zmiany: </w:t>
      </w:r>
    </w:p>
    <w:p w:rsidR="005E0009" w:rsidRDefault="0085399E">
      <w:pPr>
        <w:ind w:left="428" w:right="2379" w:firstLine="0"/>
      </w:pPr>
      <w:r>
        <w:t xml:space="preserve">1) danych związanych z obsługą administracyjno-organizacyjną umowy, </w:t>
      </w:r>
    </w:p>
    <w:p w:rsidR="005E0009" w:rsidRDefault="0085399E">
      <w:pPr>
        <w:ind w:left="428" w:right="2379" w:firstLine="0"/>
      </w:pPr>
      <w:r>
        <w:t xml:space="preserve">2) danych teleadresowych,  </w:t>
      </w:r>
    </w:p>
    <w:p w:rsidR="00A725B1" w:rsidRDefault="0085399E">
      <w:pPr>
        <w:ind w:left="428" w:right="2379" w:firstLine="0"/>
      </w:pPr>
      <w:r>
        <w:t xml:space="preserve">3) danych rejestrowych. </w:t>
      </w:r>
    </w:p>
    <w:p w:rsidR="00A725B1" w:rsidRDefault="0085399E">
      <w:pPr>
        <w:spacing w:after="0" w:line="259" w:lineRule="auto"/>
        <w:ind w:left="0" w:firstLine="0"/>
        <w:jc w:val="left"/>
      </w:pPr>
      <w:r>
        <w:t xml:space="preserve"> </w:t>
      </w:r>
    </w:p>
    <w:p w:rsidR="00A725B1" w:rsidRDefault="0085399E">
      <w:pPr>
        <w:spacing w:after="3" w:line="259" w:lineRule="auto"/>
        <w:ind w:left="250" w:right="247" w:hanging="10"/>
        <w:jc w:val="center"/>
      </w:pPr>
      <w:r>
        <w:t xml:space="preserve">§ 19. </w:t>
      </w:r>
    </w:p>
    <w:p w:rsidR="00A725B1" w:rsidRDefault="0085399E">
      <w:pPr>
        <w:numPr>
          <w:ilvl w:val="0"/>
          <w:numId w:val="24"/>
        </w:numPr>
        <w:ind w:hanging="428"/>
      </w:pPr>
      <w:r>
        <w:t xml:space="preserve">Stosownie do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 z 04 maja 2016 r., str. 1 - „RODO”) Zamawiający informuje, iż administratorem danych osobowych jest Nadleśnictwo </w:t>
      </w:r>
      <w:r w:rsidR="005E0009">
        <w:t>Gołdap</w:t>
      </w:r>
      <w:r>
        <w:t xml:space="preserve">. W sprawach dotyczących przetwarzania danych osobowych można skontaktować się za pośrednictwem poczty elektronicznej pod adresem </w:t>
      </w:r>
      <w:r w:rsidR="005E0009">
        <w:rPr>
          <w:color w:val="0000FF"/>
          <w:u w:val="single" w:color="0000FF"/>
        </w:rPr>
        <w:t>goldap</w:t>
      </w:r>
      <w:r>
        <w:rPr>
          <w:color w:val="0000FF"/>
          <w:u w:val="single" w:color="0000FF"/>
        </w:rPr>
        <w:t>@bialystok.lasy.gov.pl</w:t>
      </w:r>
      <w:r>
        <w:t xml:space="preserve"> lub telefonicznie pod numerem (087) </w:t>
      </w:r>
      <w:r w:rsidR="005E0009">
        <w:t>615 00 48</w:t>
      </w:r>
      <w:r>
        <w:t xml:space="preserve">. </w:t>
      </w:r>
    </w:p>
    <w:p w:rsidR="005E0009" w:rsidRDefault="0085399E">
      <w:pPr>
        <w:numPr>
          <w:ilvl w:val="0"/>
          <w:numId w:val="24"/>
        </w:numPr>
        <w:ind w:hanging="428"/>
      </w:pPr>
      <w:r>
        <w:t>Zamawiający przetwarza dane osobowe zebrane w niniejszym postępowaniu o udzielenie zamówienia w sposób gwarantujący zabezpieczenie przed ich bezprawnym rozpowszechnianiem.</w:t>
      </w:r>
    </w:p>
    <w:p w:rsidR="00A725B1" w:rsidRDefault="0085399E">
      <w:pPr>
        <w:numPr>
          <w:ilvl w:val="0"/>
          <w:numId w:val="24"/>
        </w:numPr>
        <w:ind w:hanging="428"/>
      </w:pPr>
      <w:r>
        <w:lastRenderedPageBreak/>
        <w:t xml:space="preserve">Zamawiający udostępnia dane osobowe, o których mowa w art. 10 RODO w celu umożliwienia korzystania ze środków ochrony prawnej, o których mowa w dziale IX ustawy Prawo zamówień publicznych, do upływu terminu do ich wniesienia.  </w:t>
      </w:r>
    </w:p>
    <w:p w:rsidR="00A725B1" w:rsidRDefault="0085399E">
      <w:pPr>
        <w:numPr>
          <w:ilvl w:val="0"/>
          <w:numId w:val="25"/>
        </w:numPr>
        <w:ind w:hanging="428"/>
      </w:pPr>
      <w:r>
        <w:t xml:space="preserve">Do przetwarzania danych osobowych, o których mowa w art. 10 RODO mogą być dopuszczone wyłącznie osoby posiadające upoważnienie. Osoby dopuszczone do przetwarzania takich danych są obowiązane do zachowania ich w poufności. </w:t>
      </w:r>
    </w:p>
    <w:p w:rsidR="00A725B1" w:rsidRDefault="0085399E">
      <w:pPr>
        <w:numPr>
          <w:ilvl w:val="0"/>
          <w:numId w:val="25"/>
        </w:numPr>
        <w:ind w:hanging="428"/>
      </w:pPr>
      <w:r>
        <w:t xml:space="preserve">Dane osobowe przetwarzane będą na podstawie art. 6 ust. 1 lit. c RODO w celu związanym  z prowadzeniem niniejszego postępowania o udzielenie zamówienia oraz jego rozstrzygnięciem, jak również, jeżeli nie ziszczą się przesłanki określone w art. 255-256 ustawy Prawo zamówień publicznych - w celu zawarcia umowy w sprawie zamówienia publicznego oraz jej realizacji, a także udokumentowania postępowania o udzielenie zamówienia i jego archiwizacji. </w:t>
      </w:r>
    </w:p>
    <w:p w:rsidR="00A725B1" w:rsidRDefault="0085399E">
      <w:pPr>
        <w:numPr>
          <w:ilvl w:val="0"/>
          <w:numId w:val="25"/>
        </w:numPr>
        <w:ind w:hanging="428"/>
      </w:pPr>
      <w:r>
        <w:t xml:space="preserve">Odbiorcami danych osobowych będą osoby lub podmioty, którym dokumentacja postępowania  o udzielenie zamówienia zostanie udostępniona w oparciu o przepisy ustawy Prawo zamówień publicznych. </w:t>
      </w:r>
    </w:p>
    <w:p w:rsidR="00A725B1" w:rsidRDefault="0085399E">
      <w:pPr>
        <w:numPr>
          <w:ilvl w:val="0"/>
          <w:numId w:val="25"/>
        </w:numPr>
        <w:ind w:hanging="428"/>
      </w:pPr>
      <w:r>
        <w:t xml:space="preserve">Dane osobowe pozyskane w związku z prowadzeniem niniejszego postępowania o udzielenie zamówienia będą przechowywane, zgodnie z art. 78 ust. 1 ustawy Prawo zamówień publicznych, przez okres 4 lat od dnia zakończenia postępowania o udzielenie zamówienia, a jeżeli czas trwania umowy przekracza 4 lata, okres przechowywania obejmuje cały czas trwania umowy w sprawie zamówienia publicznego. </w:t>
      </w:r>
    </w:p>
    <w:p w:rsidR="00A725B1" w:rsidRDefault="0085399E">
      <w:pPr>
        <w:numPr>
          <w:ilvl w:val="0"/>
          <w:numId w:val="25"/>
        </w:numPr>
        <w:ind w:hanging="428"/>
      </w:pPr>
      <w:r>
        <w:t xml:space="preserve">Niezależnie od postanowień § 19 ust. 7 niniejszej umowy powyżej, w przypadku zawarcia umowy  w sprawie zamówienia publicznego, dane osobowe będą przetwarzane do upływu okresu przedawnienia roszczeń wynikających z umowy w sprawie zamówienia publicznego.  </w:t>
      </w:r>
    </w:p>
    <w:p w:rsidR="00A725B1" w:rsidRDefault="0085399E">
      <w:pPr>
        <w:numPr>
          <w:ilvl w:val="0"/>
          <w:numId w:val="25"/>
        </w:numPr>
        <w:ind w:hanging="428"/>
      </w:pPr>
      <w:r>
        <w:t xml:space="preserve">Dane osobowe pozyskane w związku z prowadzeniem niniejszego postępowania o udzielenie zamówienia mogą zostać przekazane podmiotom świadczącym usługi doradcze, w tym usługi prawne i konsultingowe. </w:t>
      </w:r>
    </w:p>
    <w:p w:rsidR="00A725B1" w:rsidRDefault="0085399E">
      <w:pPr>
        <w:numPr>
          <w:ilvl w:val="0"/>
          <w:numId w:val="25"/>
        </w:numPr>
        <w:ind w:hanging="428"/>
      </w:pPr>
      <w:r>
        <w:t xml:space="preserve">Stosownie do art. 22 RODO, decyzje dotyczące danych osobowych nie będą podejmowane  w sposób zautomatyzowany. </w:t>
      </w:r>
    </w:p>
    <w:p w:rsidR="00A725B1" w:rsidRDefault="0085399E">
      <w:pPr>
        <w:numPr>
          <w:ilvl w:val="0"/>
          <w:numId w:val="25"/>
        </w:numPr>
        <w:ind w:hanging="428"/>
      </w:pPr>
      <w:r>
        <w:t xml:space="preserve">Osoba, której dotyczą pozyskane w związku z prowadzeniem niniejszego postępowania  o udzielenie zamówienia dane osobowe, ma prawo: </w:t>
      </w:r>
    </w:p>
    <w:p w:rsidR="00A725B1" w:rsidRDefault="0085399E">
      <w:pPr>
        <w:numPr>
          <w:ilvl w:val="1"/>
          <w:numId w:val="25"/>
        </w:numPr>
        <w:ind w:hanging="427"/>
      </w:pPr>
      <w:r>
        <w:t xml:space="preserve">dostępu do swoich danych osobowych, zgodnie z art. 15 RODO, przy czym w sytuacji,  gdy wykonanie obowiązków, o których mowa w art. 15 ust. 1-3 RODO wymagałoby niewspółmiernie dużego wysiłku Zamawiający może żądać wskazania dodatkowych informacji mających na celu sprecyzowanie żądania, w szczególności podania nazwy lub daty bieżącego bądź zakończonego postępowania o udzielenie zamówienia, </w:t>
      </w:r>
    </w:p>
    <w:p w:rsidR="00A725B1" w:rsidRDefault="0085399E">
      <w:pPr>
        <w:numPr>
          <w:ilvl w:val="1"/>
          <w:numId w:val="25"/>
        </w:numPr>
        <w:ind w:hanging="427"/>
      </w:pPr>
      <w:r>
        <w:t xml:space="preserve">do sprostowana swoich danych osobowych - zgodnie z art. 16 RODO, przy czym  skorzystanie z uprawnienia do sprostowania lub uzupełnienia danych osobowych, o którym mowa  w art. 16 RODO, nie może skutkować zmianą wyniku postępowania o udzielenie zamówienia, ani zmianą postanowień umowy w zakresie niezgodnym z ustawą Prawo zamówień publicznych oraz nie może naruszać integralności protokołu oraz jego załączników, </w:t>
      </w:r>
    </w:p>
    <w:p w:rsidR="00A725B1" w:rsidRDefault="0085399E">
      <w:pPr>
        <w:numPr>
          <w:ilvl w:val="1"/>
          <w:numId w:val="25"/>
        </w:numPr>
        <w:ind w:hanging="427"/>
      </w:pPr>
      <w:r>
        <w:t xml:space="preserve">do żądania od Zamawiającego,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w:t>
      </w:r>
    </w:p>
    <w:p w:rsidR="00A725B1" w:rsidRDefault="0085399E">
      <w:pPr>
        <w:numPr>
          <w:ilvl w:val="1"/>
          <w:numId w:val="25"/>
        </w:numPr>
        <w:ind w:hanging="427"/>
      </w:pPr>
      <w:r>
        <w:t xml:space="preserve">wniesienia skargi do Prezesa Urzędu Ochrony Danych Osobowych w przypadku uznania,  iż przetwarzanie jej danych osobowych narusza przepisy o ochronie danych osobowych,  w tym przepisy RODO. </w:t>
      </w:r>
    </w:p>
    <w:p w:rsidR="00A725B1" w:rsidRDefault="0085399E">
      <w:pPr>
        <w:numPr>
          <w:ilvl w:val="0"/>
          <w:numId w:val="25"/>
        </w:numPr>
        <w:ind w:hanging="428"/>
      </w:pPr>
      <w:r>
        <w:t xml:space="preserve">Obowiązek podania danych osobowych jest wymogiem ustawowym określonym w przepisach ustawy Prawo zamówień publicznych, związanym z udziałem w postępowaniu o udzielenie </w:t>
      </w:r>
      <w:r>
        <w:lastRenderedPageBreak/>
        <w:t xml:space="preserve">zamówienia, konsekwencje niepodania określonych danych określa ustawa Prawo zamówień publicznych. </w:t>
      </w:r>
    </w:p>
    <w:p w:rsidR="00A725B1" w:rsidRDefault="0085399E">
      <w:pPr>
        <w:numPr>
          <w:ilvl w:val="0"/>
          <w:numId w:val="25"/>
        </w:numPr>
        <w:ind w:hanging="428"/>
      </w:pPr>
      <w:r>
        <w:t xml:space="preserve">Osobie, której dane osobowe zostały pozyskane przez Zamawiającego w związku z prowadzeniem niniejszego postępowania o udzielenie zamówienia nie przysługuje: </w:t>
      </w:r>
    </w:p>
    <w:p w:rsidR="00A725B1" w:rsidRDefault="005E0009" w:rsidP="005E0009">
      <w:pPr>
        <w:numPr>
          <w:ilvl w:val="1"/>
          <w:numId w:val="25"/>
        </w:numPr>
        <w:ind w:hanging="426"/>
      </w:pPr>
      <w:r>
        <w:t xml:space="preserve">prawo do usunięcia danych osobowych, o czym przesądza </w:t>
      </w:r>
      <w:r w:rsidR="0085399E">
        <w:t>art. 17 ust. 3 l</w:t>
      </w:r>
      <w:r>
        <w:t>it. b, lit. d lub lit. e RODO,</w:t>
      </w:r>
    </w:p>
    <w:p w:rsidR="00A725B1" w:rsidRDefault="0085399E">
      <w:pPr>
        <w:numPr>
          <w:ilvl w:val="1"/>
          <w:numId w:val="25"/>
        </w:numPr>
        <w:ind w:hanging="427"/>
      </w:pPr>
      <w: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rsidR="00A725B1" w:rsidRDefault="0085399E">
      <w:pPr>
        <w:numPr>
          <w:ilvl w:val="0"/>
          <w:numId w:val="25"/>
        </w:numPr>
        <w:ind w:hanging="428"/>
      </w:pPr>
      <w: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 </w:t>
      </w:r>
    </w:p>
    <w:p w:rsidR="00A725B1" w:rsidRDefault="0085399E">
      <w:pPr>
        <w:spacing w:after="0" w:line="259" w:lineRule="auto"/>
        <w:ind w:left="0" w:firstLine="0"/>
        <w:jc w:val="left"/>
      </w:pPr>
      <w:r>
        <w:t xml:space="preserve"> </w:t>
      </w:r>
    </w:p>
    <w:p w:rsidR="00A725B1" w:rsidRDefault="0085399E">
      <w:pPr>
        <w:spacing w:after="3" w:line="259" w:lineRule="auto"/>
        <w:ind w:left="250" w:right="247" w:hanging="10"/>
        <w:jc w:val="center"/>
      </w:pPr>
      <w:r>
        <w:t xml:space="preserve">§ 20. </w:t>
      </w:r>
    </w:p>
    <w:p w:rsidR="00A725B1" w:rsidRDefault="0085399E">
      <w:pPr>
        <w:numPr>
          <w:ilvl w:val="0"/>
          <w:numId w:val="26"/>
        </w:numPr>
        <w:ind w:hanging="428"/>
      </w:pPr>
      <w:r>
        <w:t xml:space="preserve">Strony zobowiązują się dołożyć starań, w celu polubownego załatwiania wszelkich sporów mogących wyniknąć w trakcie realizacji umowy. </w:t>
      </w:r>
    </w:p>
    <w:p w:rsidR="00A725B1" w:rsidRDefault="0085399E">
      <w:pPr>
        <w:numPr>
          <w:ilvl w:val="0"/>
          <w:numId w:val="26"/>
        </w:numPr>
        <w:ind w:hanging="428"/>
      </w:pPr>
      <w:r>
        <w:t xml:space="preserve">Właściwym do rozpoznawania sporów wynikających z niewykonania i nienależytego wykonania </w:t>
      </w:r>
    </w:p>
    <w:p w:rsidR="00A725B1" w:rsidRDefault="0085399E">
      <w:pPr>
        <w:ind w:left="428" w:firstLine="0"/>
      </w:pPr>
      <w:r>
        <w:t xml:space="preserve">umowy jest sąd właściwy dla siedziby Zamawiającego. </w:t>
      </w:r>
    </w:p>
    <w:p w:rsidR="00A725B1" w:rsidRDefault="0085399E">
      <w:pPr>
        <w:spacing w:after="0" w:line="259" w:lineRule="auto"/>
        <w:ind w:left="0" w:firstLine="0"/>
        <w:jc w:val="left"/>
      </w:pPr>
      <w:r>
        <w:t xml:space="preserve"> </w:t>
      </w:r>
    </w:p>
    <w:p w:rsidR="00A725B1" w:rsidRDefault="0085399E">
      <w:pPr>
        <w:spacing w:after="3" w:line="259" w:lineRule="auto"/>
        <w:ind w:left="250" w:right="247" w:hanging="10"/>
        <w:jc w:val="center"/>
      </w:pPr>
      <w:r>
        <w:t xml:space="preserve">§ 21. </w:t>
      </w:r>
    </w:p>
    <w:p w:rsidR="00A725B1" w:rsidRDefault="0085399E">
      <w:pPr>
        <w:ind w:left="-15" w:firstLine="0"/>
      </w:pPr>
      <w:r>
        <w:t xml:space="preserve">Niniejsza umowa jest jawna i podlega udostępnieniu na zasadach określonych w przepisach o dostępie do informacji publicznej. </w:t>
      </w:r>
    </w:p>
    <w:p w:rsidR="00A725B1" w:rsidRDefault="0085399E">
      <w:pPr>
        <w:spacing w:after="0" w:line="259" w:lineRule="auto"/>
        <w:ind w:left="0" w:firstLine="0"/>
        <w:jc w:val="left"/>
      </w:pPr>
      <w:r>
        <w:t xml:space="preserve"> </w:t>
      </w:r>
    </w:p>
    <w:p w:rsidR="00A725B1" w:rsidRDefault="0085399E">
      <w:pPr>
        <w:spacing w:after="3" w:line="259" w:lineRule="auto"/>
        <w:ind w:left="250" w:right="247" w:hanging="10"/>
        <w:jc w:val="center"/>
      </w:pPr>
      <w:r>
        <w:t xml:space="preserve">§ 22. </w:t>
      </w:r>
    </w:p>
    <w:p w:rsidR="00A725B1" w:rsidRDefault="0085399E">
      <w:pPr>
        <w:ind w:left="-15" w:firstLine="0"/>
      </w:pPr>
      <w:r>
        <w:t xml:space="preserve">Wszelkie zmiany niniejszej umowy wymagają formy pisemnej, pod rygorem nieważności. </w:t>
      </w:r>
    </w:p>
    <w:p w:rsidR="00A725B1" w:rsidRDefault="0085399E">
      <w:pPr>
        <w:spacing w:after="0" w:line="259" w:lineRule="auto"/>
        <w:ind w:left="0" w:firstLine="0"/>
        <w:jc w:val="left"/>
      </w:pPr>
      <w:r>
        <w:t xml:space="preserve"> </w:t>
      </w:r>
    </w:p>
    <w:p w:rsidR="00A725B1" w:rsidRDefault="0085399E">
      <w:pPr>
        <w:spacing w:after="3" w:line="259" w:lineRule="auto"/>
        <w:ind w:left="250" w:right="247" w:hanging="10"/>
        <w:jc w:val="center"/>
      </w:pPr>
      <w:r>
        <w:t xml:space="preserve">§ 23. </w:t>
      </w:r>
    </w:p>
    <w:p w:rsidR="00A725B1" w:rsidRDefault="0085399E" w:rsidP="005E0009">
      <w:pPr>
        <w:ind w:left="-15" w:firstLine="0"/>
      </w:pPr>
      <w:r>
        <w:t>W sprawach nieuregulowanych niniejszą umową będą miały zastosowanie przepisy ustawy z dni</w:t>
      </w:r>
      <w:r w:rsidR="005E0009">
        <w:t xml:space="preserve">a </w:t>
      </w:r>
      <w:r>
        <w:t>23 kwietnia 1964 r. Kodeks cywilny (tekst jednolity Dz. U. z 2020 r., poz. 1740 ze zm.), przepisy ustawy Prawo zamówień publicznych, przepisy ustawy Prawo budo</w:t>
      </w:r>
      <w:r w:rsidR="005E0009">
        <w:t xml:space="preserve">wlane oraz przepisy wykonawcze </w:t>
      </w:r>
      <w:r>
        <w:t xml:space="preserve">do w/w ustaw wraz z przepisami odrębnymi mogącymi mieć zastosowanie do przedmiotu umowy. </w:t>
      </w:r>
    </w:p>
    <w:p w:rsidR="00A725B1" w:rsidRDefault="0085399E">
      <w:pPr>
        <w:spacing w:after="0" w:line="259" w:lineRule="auto"/>
        <w:ind w:left="0" w:firstLine="0"/>
        <w:jc w:val="left"/>
      </w:pPr>
      <w:r>
        <w:t xml:space="preserve"> </w:t>
      </w:r>
    </w:p>
    <w:p w:rsidR="00A725B1" w:rsidRDefault="0085399E">
      <w:pPr>
        <w:spacing w:after="3" w:line="259" w:lineRule="auto"/>
        <w:ind w:left="250" w:right="247" w:hanging="10"/>
        <w:jc w:val="center"/>
      </w:pPr>
      <w:r>
        <w:t xml:space="preserve">§ 24. </w:t>
      </w:r>
    </w:p>
    <w:p w:rsidR="00A725B1" w:rsidRDefault="0085399E">
      <w:pPr>
        <w:numPr>
          <w:ilvl w:val="0"/>
          <w:numId w:val="27"/>
        </w:numPr>
        <w:spacing w:after="3" w:line="259" w:lineRule="auto"/>
        <w:ind w:hanging="360"/>
      </w:pPr>
      <w:r>
        <w:t xml:space="preserve">Umowę sporządzono w dwóch jednobrzmiących egzemplarzach, po jednej dla każdej ze Stron. </w:t>
      </w:r>
    </w:p>
    <w:p w:rsidR="00A725B1" w:rsidRDefault="0085399E">
      <w:pPr>
        <w:numPr>
          <w:ilvl w:val="0"/>
          <w:numId w:val="27"/>
        </w:numPr>
        <w:spacing w:after="137"/>
        <w:ind w:hanging="360"/>
      </w:pPr>
      <w:r>
        <w:t>In</w:t>
      </w:r>
      <w:r w:rsidR="005E0009">
        <w:t>tegralną część umowy stanowią:</w:t>
      </w:r>
    </w:p>
    <w:p w:rsidR="00A725B1" w:rsidRDefault="0085399E" w:rsidP="00134E44">
      <w:pPr>
        <w:numPr>
          <w:ilvl w:val="1"/>
          <w:numId w:val="27"/>
        </w:numPr>
        <w:ind w:left="1276" w:hanging="425"/>
      </w:pPr>
      <w:r>
        <w:t xml:space="preserve">Specyfikacja Warunków Zamówienia (załącznik nr 1 do umowy);  </w:t>
      </w:r>
    </w:p>
    <w:p w:rsidR="00A725B1" w:rsidRDefault="0085399E" w:rsidP="00134E44">
      <w:pPr>
        <w:numPr>
          <w:ilvl w:val="1"/>
          <w:numId w:val="27"/>
        </w:numPr>
        <w:ind w:left="1276" w:hanging="425"/>
      </w:pPr>
      <w:r>
        <w:t xml:space="preserve">Oferta Wykonawcy (załącznik nr 2 do umowy);  </w:t>
      </w:r>
    </w:p>
    <w:p w:rsidR="00A725B1" w:rsidRDefault="0085399E" w:rsidP="00134E44">
      <w:pPr>
        <w:numPr>
          <w:ilvl w:val="1"/>
          <w:numId w:val="27"/>
        </w:numPr>
        <w:spacing w:after="2" w:line="259" w:lineRule="auto"/>
        <w:ind w:left="1276" w:hanging="425"/>
      </w:pPr>
      <w:r>
        <w:t xml:space="preserve">Dowodu wniesienia zabezpieczenia należytego wykonania umowy (załącznik nr 3 do umowy). </w:t>
      </w:r>
    </w:p>
    <w:p w:rsidR="00A725B1" w:rsidRDefault="0085399E" w:rsidP="00134E44">
      <w:pPr>
        <w:numPr>
          <w:ilvl w:val="1"/>
          <w:numId w:val="27"/>
        </w:numPr>
        <w:ind w:left="1276" w:hanging="425"/>
      </w:pPr>
      <w:r>
        <w:t xml:space="preserve">Dokumentacja projektowa na którą składa się: projekt wykonawczy, </w:t>
      </w:r>
      <w:proofErr w:type="spellStart"/>
      <w:r>
        <w:t>STWiOR</w:t>
      </w:r>
      <w:proofErr w:type="spellEnd"/>
      <w:r>
        <w:t xml:space="preserve">, przedmiary (załącznik nr 4) </w:t>
      </w:r>
    </w:p>
    <w:p w:rsidR="00A725B1" w:rsidRDefault="0085399E">
      <w:pPr>
        <w:spacing w:after="0" w:line="259" w:lineRule="auto"/>
        <w:ind w:left="0" w:firstLine="0"/>
        <w:jc w:val="left"/>
      </w:pPr>
      <w:r>
        <w:t xml:space="preserve"> </w:t>
      </w:r>
    </w:p>
    <w:p w:rsidR="00A725B1" w:rsidRDefault="0085399E">
      <w:pPr>
        <w:spacing w:after="0" w:line="259" w:lineRule="auto"/>
        <w:ind w:left="0" w:firstLine="0"/>
        <w:jc w:val="left"/>
      </w:pPr>
      <w:r>
        <w:rPr>
          <w:b/>
        </w:rPr>
        <w:t xml:space="preserve"> </w:t>
      </w:r>
    </w:p>
    <w:p w:rsidR="00A725B1" w:rsidRDefault="0085399E">
      <w:pPr>
        <w:pStyle w:val="Nagwek1"/>
        <w:tabs>
          <w:tab w:val="center" w:pos="1942"/>
          <w:tab w:val="center" w:pos="3339"/>
          <w:tab w:val="center" w:pos="4050"/>
          <w:tab w:val="center" w:pos="4758"/>
          <w:tab w:val="center" w:pos="5466"/>
          <w:tab w:val="center" w:pos="6177"/>
          <w:tab w:val="center" w:pos="7672"/>
        </w:tabs>
        <w:ind w:left="0" w:right="0" w:firstLine="0"/>
        <w:jc w:val="left"/>
      </w:pPr>
      <w:r>
        <w:rPr>
          <w:rFonts w:ascii="Calibri" w:eastAsia="Calibri" w:hAnsi="Calibri" w:cs="Calibri"/>
          <w:b w:val="0"/>
          <w:sz w:val="22"/>
        </w:rPr>
        <w:tab/>
      </w:r>
      <w:r>
        <w:t xml:space="preserve">WYKONAWCA  </w:t>
      </w:r>
      <w:r>
        <w:tab/>
        <w:t xml:space="preserve"> </w:t>
      </w:r>
      <w:r>
        <w:tab/>
        <w:t xml:space="preserve"> </w:t>
      </w:r>
      <w:r>
        <w:tab/>
        <w:t xml:space="preserve"> </w:t>
      </w:r>
      <w:r>
        <w:tab/>
        <w:t xml:space="preserve"> </w:t>
      </w:r>
      <w:r>
        <w:tab/>
        <w:t xml:space="preserve"> </w:t>
      </w:r>
      <w:r>
        <w:tab/>
        <w:t xml:space="preserve">ZAMAWIAJĄCY </w:t>
      </w:r>
    </w:p>
    <w:p w:rsidR="00A725B1" w:rsidRDefault="0085399E">
      <w:pPr>
        <w:spacing w:after="0" w:line="259" w:lineRule="auto"/>
        <w:ind w:left="0" w:firstLine="0"/>
        <w:jc w:val="left"/>
      </w:pPr>
      <w:r>
        <w:t xml:space="preserve"> </w:t>
      </w:r>
    </w:p>
    <w:p w:rsidR="00A725B1" w:rsidRDefault="0085399E">
      <w:pPr>
        <w:spacing w:after="0" w:line="259" w:lineRule="auto"/>
        <w:ind w:left="0" w:firstLine="0"/>
        <w:jc w:val="left"/>
      </w:pPr>
      <w:r>
        <w:t xml:space="preserve"> </w:t>
      </w:r>
    </w:p>
    <w:sectPr w:rsidR="00A725B1">
      <w:headerReference w:type="even" r:id="rId7"/>
      <w:headerReference w:type="default" r:id="rId8"/>
      <w:footerReference w:type="even" r:id="rId9"/>
      <w:footerReference w:type="default" r:id="rId10"/>
      <w:headerReference w:type="first" r:id="rId11"/>
      <w:footerReference w:type="first" r:id="rId12"/>
      <w:pgSz w:w="11906" w:h="16838"/>
      <w:pgMar w:top="1807" w:right="1128" w:bottom="1513" w:left="1099" w:header="71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937" w:rsidRDefault="00B07937">
      <w:pPr>
        <w:spacing w:after="0" w:line="240" w:lineRule="auto"/>
      </w:pPr>
      <w:r>
        <w:separator/>
      </w:r>
    </w:p>
  </w:endnote>
  <w:endnote w:type="continuationSeparator" w:id="0">
    <w:p w:rsidR="00B07937" w:rsidRDefault="00B0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93E" w:rsidRDefault="005C493E">
    <w:pPr>
      <w:spacing w:after="13" w:line="259" w:lineRule="auto"/>
      <w:ind w:left="0" w:right="-44"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679704</wp:posOffset>
              </wp:positionH>
              <wp:positionV relativeFrom="page">
                <wp:posOffset>9802062</wp:posOffset>
              </wp:positionV>
              <wp:extent cx="6179566" cy="6097"/>
              <wp:effectExtent l="0" t="0" r="0" b="0"/>
              <wp:wrapSquare wrapText="bothSides"/>
              <wp:docPr id="92764" name="Group 92764"/>
              <wp:cNvGraphicFramePr/>
              <a:graphic xmlns:a="http://schemas.openxmlformats.org/drawingml/2006/main">
                <a:graphicData uri="http://schemas.microsoft.com/office/word/2010/wordprocessingGroup">
                  <wpg:wgp>
                    <wpg:cNvGrpSpPr/>
                    <wpg:grpSpPr>
                      <a:xfrm>
                        <a:off x="0" y="0"/>
                        <a:ext cx="6179566" cy="6097"/>
                        <a:chOff x="0" y="0"/>
                        <a:chExt cx="6179566" cy="6097"/>
                      </a:xfrm>
                    </wpg:grpSpPr>
                    <wps:wsp>
                      <wps:cNvPr id="93307" name="Shape 93307"/>
                      <wps:cNvSpPr/>
                      <wps:spPr>
                        <a:xfrm>
                          <a:off x="0" y="0"/>
                          <a:ext cx="6179566" cy="9144"/>
                        </a:xfrm>
                        <a:custGeom>
                          <a:avLst/>
                          <a:gdLst/>
                          <a:ahLst/>
                          <a:cxnLst/>
                          <a:rect l="0" t="0" r="0" b="0"/>
                          <a:pathLst>
                            <a:path w="6179566" h="9144">
                              <a:moveTo>
                                <a:pt x="0" y="0"/>
                              </a:moveTo>
                              <a:lnTo>
                                <a:pt x="6179566" y="0"/>
                              </a:lnTo>
                              <a:lnTo>
                                <a:pt x="617956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2764" style="width:486.58pt;height:0.480042pt;position:absolute;mso-position-horizontal-relative:page;mso-position-horizontal:absolute;margin-left:53.52pt;mso-position-vertical-relative:page;margin-top:771.816pt;" coordsize="61795,60">
              <v:shape id="Shape 93308" style="position:absolute;width:61795;height:91;left:0;top:0;" coordsize="6179566,9144" path="m0,0l6179566,0l6179566,9144l0,9144l0,0">
                <v:stroke weight="0pt" endcap="flat" joinstyle="miter" miterlimit="10" on="false" color="#000000" opacity="0"/>
                <v:fill on="true" color="#d9d9d9"/>
              </v:shape>
              <w10:wrap type="square"/>
            </v:group>
          </w:pict>
        </mc:Fallback>
      </mc:AlternateContent>
    </w:r>
    <w:r>
      <w:rPr>
        <w:sz w:val="18"/>
      </w:rPr>
      <w:t xml:space="preserve"> </w:t>
    </w:r>
  </w:p>
  <w:p w:rsidR="005C493E" w:rsidRDefault="005C493E">
    <w:pPr>
      <w:spacing w:after="0" w:line="259" w:lineRule="auto"/>
      <w:ind w:left="0" w:right="65"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 </w:t>
    </w:r>
    <w:r>
      <w:rPr>
        <w:color w:val="7F7F7F"/>
        <w:sz w:val="18"/>
      </w:rPr>
      <w:t>S t r o n a</w:t>
    </w:r>
    <w:r>
      <w:rPr>
        <w:rFonts w:ascii="Times New Roman" w:eastAsia="Times New Roman" w:hAnsi="Times New Roman" w:cs="Times New Roman"/>
        <w:sz w:val="20"/>
      </w:rPr>
      <w:t xml:space="preserve"> </w:t>
    </w:r>
  </w:p>
  <w:p w:rsidR="005C493E" w:rsidRDefault="005C493E">
    <w:pPr>
      <w:spacing w:after="0" w:line="259" w:lineRule="auto"/>
      <w:ind w:left="0" w:right="310" w:firstLine="0"/>
      <w:jc w:val="center"/>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93E" w:rsidRDefault="005C493E">
    <w:pPr>
      <w:spacing w:after="13" w:line="259" w:lineRule="auto"/>
      <w:ind w:left="0" w:right="-44"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679704</wp:posOffset>
              </wp:positionH>
              <wp:positionV relativeFrom="page">
                <wp:posOffset>9802062</wp:posOffset>
              </wp:positionV>
              <wp:extent cx="6179566" cy="6097"/>
              <wp:effectExtent l="0" t="0" r="0" b="0"/>
              <wp:wrapSquare wrapText="bothSides"/>
              <wp:docPr id="92723" name="Group 92723"/>
              <wp:cNvGraphicFramePr/>
              <a:graphic xmlns:a="http://schemas.openxmlformats.org/drawingml/2006/main">
                <a:graphicData uri="http://schemas.microsoft.com/office/word/2010/wordprocessingGroup">
                  <wpg:wgp>
                    <wpg:cNvGrpSpPr/>
                    <wpg:grpSpPr>
                      <a:xfrm>
                        <a:off x="0" y="0"/>
                        <a:ext cx="6179566" cy="6097"/>
                        <a:chOff x="0" y="0"/>
                        <a:chExt cx="6179566" cy="6097"/>
                      </a:xfrm>
                    </wpg:grpSpPr>
                    <wps:wsp>
                      <wps:cNvPr id="93305" name="Shape 93305"/>
                      <wps:cNvSpPr/>
                      <wps:spPr>
                        <a:xfrm>
                          <a:off x="0" y="0"/>
                          <a:ext cx="6179566" cy="9144"/>
                        </a:xfrm>
                        <a:custGeom>
                          <a:avLst/>
                          <a:gdLst/>
                          <a:ahLst/>
                          <a:cxnLst/>
                          <a:rect l="0" t="0" r="0" b="0"/>
                          <a:pathLst>
                            <a:path w="6179566" h="9144">
                              <a:moveTo>
                                <a:pt x="0" y="0"/>
                              </a:moveTo>
                              <a:lnTo>
                                <a:pt x="6179566" y="0"/>
                              </a:lnTo>
                              <a:lnTo>
                                <a:pt x="617956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2723" style="width:486.58pt;height:0.480042pt;position:absolute;mso-position-horizontal-relative:page;mso-position-horizontal:absolute;margin-left:53.52pt;mso-position-vertical-relative:page;margin-top:771.816pt;" coordsize="61795,60">
              <v:shape id="Shape 93306" style="position:absolute;width:61795;height:91;left:0;top:0;" coordsize="6179566,9144" path="m0,0l6179566,0l6179566,9144l0,9144l0,0">
                <v:stroke weight="0pt" endcap="flat" joinstyle="miter" miterlimit="10" on="false" color="#000000" opacity="0"/>
                <v:fill on="true" color="#d9d9d9"/>
              </v:shape>
              <w10:wrap type="square"/>
            </v:group>
          </w:pict>
        </mc:Fallback>
      </mc:AlternateContent>
    </w:r>
    <w:r>
      <w:rPr>
        <w:sz w:val="18"/>
      </w:rPr>
      <w:t xml:space="preserve"> </w:t>
    </w:r>
  </w:p>
  <w:p w:rsidR="005C493E" w:rsidRDefault="005C493E">
    <w:pPr>
      <w:spacing w:after="0" w:line="259" w:lineRule="auto"/>
      <w:ind w:left="0" w:right="65" w:firstLine="0"/>
      <w:jc w:val="right"/>
    </w:pPr>
    <w:r>
      <w:fldChar w:fldCharType="begin"/>
    </w:r>
    <w:r>
      <w:instrText xml:space="preserve"> PAGE   \* MERGEFORMAT </w:instrText>
    </w:r>
    <w:r>
      <w:fldChar w:fldCharType="separate"/>
    </w:r>
    <w:r w:rsidR="008016E4" w:rsidRPr="008016E4">
      <w:rPr>
        <w:rFonts w:ascii="Times New Roman" w:eastAsia="Times New Roman" w:hAnsi="Times New Roman" w:cs="Times New Roman"/>
        <w:noProof/>
        <w:sz w:val="20"/>
      </w:rPr>
      <w:t>24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 </w:t>
    </w:r>
    <w:r>
      <w:rPr>
        <w:color w:val="7F7F7F"/>
        <w:sz w:val="18"/>
      </w:rPr>
      <w:t>S t r o n a</w:t>
    </w:r>
    <w:r>
      <w:rPr>
        <w:rFonts w:ascii="Times New Roman" w:eastAsia="Times New Roman" w:hAnsi="Times New Roman" w:cs="Times New Roman"/>
        <w:sz w:val="20"/>
      </w:rPr>
      <w:t xml:space="preserve"> </w:t>
    </w:r>
  </w:p>
  <w:p w:rsidR="005C493E" w:rsidRDefault="005C493E">
    <w:pPr>
      <w:spacing w:after="0" w:line="259" w:lineRule="auto"/>
      <w:ind w:left="0" w:right="310" w:firstLine="0"/>
      <w:jc w:val="center"/>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93E" w:rsidRDefault="005C493E">
    <w:pPr>
      <w:spacing w:after="13" w:line="259" w:lineRule="auto"/>
      <w:ind w:left="0" w:right="-44"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679704</wp:posOffset>
              </wp:positionH>
              <wp:positionV relativeFrom="page">
                <wp:posOffset>9802062</wp:posOffset>
              </wp:positionV>
              <wp:extent cx="6179566" cy="6097"/>
              <wp:effectExtent l="0" t="0" r="0" b="0"/>
              <wp:wrapSquare wrapText="bothSides"/>
              <wp:docPr id="92682" name="Group 92682"/>
              <wp:cNvGraphicFramePr/>
              <a:graphic xmlns:a="http://schemas.openxmlformats.org/drawingml/2006/main">
                <a:graphicData uri="http://schemas.microsoft.com/office/word/2010/wordprocessingGroup">
                  <wpg:wgp>
                    <wpg:cNvGrpSpPr/>
                    <wpg:grpSpPr>
                      <a:xfrm>
                        <a:off x="0" y="0"/>
                        <a:ext cx="6179566" cy="6097"/>
                        <a:chOff x="0" y="0"/>
                        <a:chExt cx="6179566" cy="6097"/>
                      </a:xfrm>
                    </wpg:grpSpPr>
                    <wps:wsp>
                      <wps:cNvPr id="93303" name="Shape 93303"/>
                      <wps:cNvSpPr/>
                      <wps:spPr>
                        <a:xfrm>
                          <a:off x="0" y="0"/>
                          <a:ext cx="6179566" cy="9144"/>
                        </a:xfrm>
                        <a:custGeom>
                          <a:avLst/>
                          <a:gdLst/>
                          <a:ahLst/>
                          <a:cxnLst/>
                          <a:rect l="0" t="0" r="0" b="0"/>
                          <a:pathLst>
                            <a:path w="6179566" h="9144">
                              <a:moveTo>
                                <a:pt x="0" y="0"/>
                              </a:moveTo>
                              <a:lnTo>
                                <a:pt x="6179566" y="0"/>
                              </a:lnTo>
                              <a:lnTo>
                                <a:pt x="617956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2682" style="width:486.58pt;height:0.480042pt;position:absolute;mso-position-horizontal-relative:page;mso-position-horizontal:absolute;margin-left:53.52pt;mso-position-vertical-relative:page;margin-top:771.816pt;" coordsize="61795,60">
              <v:shape id="Shape 93304" style="position:absolute;width:61795;height:91;left:0;top:0;" coordsize="6179566,9144" path="m0,0l6179566,0l6179566,9144l0,9144l0,0">
                <v:stroke weight="0pt" endcap="flat" joinstyle="miter" miterlimit="10" on="false" color="#000000" opacity="0"/>
                <v:fill on="true" color="#d9d9d9"/>
              </v:shape>
              <w10:wrap type="square"/>
            </v:group>
          </w:pict>
        </mc:Fallback>
      </mc:AlternateContent>
    </w:r>
    <w:r>
      <w:rPr>
        <w:sz w:val="18"/>
      </w:rPr>
      <w:t xml:space="preserve"> </w:t>
    </w:r>
  </w:p>
  <w:p w:rsidR="005C493E" w:rsidRDefault="005C493E">
    <w:pPr>
      <w:spacing w:after="0" w:line="259" w:lineRule="auto"/>
      <w:ind w:left="0" w:right="65"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 </w:t>
    </w:r>
    <w:r>
      <w:rPr>
        <w:color w:val="7F7F7F"/>
        <w:sz w:val="18"/>
      </w:rPr>
      <w:t>S t r o n a</w:t>
    </w:r>
    <w:r>
      <w:rPr>
        <w:rFonts w:ascii="Times New Roman" w:eastAsia="Times New Roman" w:hAnsi="Times New Roman" w:cs="Times New Roman"/>
        <w:sz w:val="20"/>
      </w:rPr>
      <w:t xml:space="preserve"> </w:t>
    </w:r>
  </w:p>
  <w:p w:rsidR="005C493E" w:rsidRDefault="005C493E">
    <w:pPr>
      <w:spacing w:after="0" w:line="259" w:lineRule="auto"/>
      <w:ind w:left="0" w:right="310" w:firstLine="0"/>
      <w:jc w:val="cente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937" w:rsidRDefault="00B07937">
      <w:pPr>
        <w:spacing w:after="0" w:line="240" w:lineRule="auto"/>
      </w:pPr>
      <w:r>
        <w:separator/>
      </w:r>
    </w:p>
  </w:footnote>
  <w:footnote w:type="continuationSeparator" w:id="0">
    <w:p w:rsidR="00B07937" w:rsidRDefault="00B07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93E" w:rsidRDefault="005C493E">
    <w:pPr>
      <w:spacing w:after="111" w:line="259" w:lineRule="auto"/>
      <w:ind w:left="0" w:firstLine="0"/>
      <w:jc w:val="left"/>
    </w:pPr>
    <w:r>
      <w:rPr>
        <w:sz w:val="16"/>
      </w:rPr>
      <w:t xml:space="preserve">S.270.2.2.2021 </w:t>
    </w:r>
  </w:p>
  <w:p w:rsidR="005C493E" w:rsidRDefault="005C493E">
    <w:pPr>
      <w:tabs>
        <w:tab w:val="center" w:pos="7144"/>
        <w:tab w:val="right" w:pos="9680"/>
      </w:tabs>
      <w:spacing w:after="0" w:line="259" w:lineRule="auto"/>
      <w:ind w:left="0" w:firstLine="0"/>
      <w:jc w:val="left"/>
    </w:pPr>
    <w:r>
      <w:rPr>
        <w:rFonts w:ascii="Calibri" w:eastAsia="Calibri" w:hAnsi="Calibri" w:cs="Calibri"/>
        <w:sz w:val="22"/>
      </w:rPr>
      <w:tab/>
    </w:r>
    <w:r>
      <w:rPr>
        <w:i/>
        <w:sz w:val="16"/>
      </w:rPr>
      <w:t xml:space="preserve"> </w:t>
    </w:r>
    <w:r>
      <w:rPr>
        <w:i/>
        <w:sz w:val="16"/>
      </w:rPr>
      <w:tab/>
    </w:r>
    <w:r>
      <w:rPr>
        <w:sz w:val="18"/>
      </w:rPr>
      <w:t>Załącznik nr 4 do SWZ</w:t>
    </w:r>
    <w:r>
      <w:rPr>
        <w:sz w:val="24"/>
      </w:rPr>
      <w:t xml:space="preserve"> </w:t>
    </w:r>
  </w:p>
  <w:p w:rsidR="005C493E" w:rsidRDefault="005C493E">
    <w:pPr>
      <w:spacing w:after="53" w:line="259" w:lineRule="auto"/>
      <w:ind w:left="0" w:right="-39" w:firstLine="0"/>
      <w:jc w:val="right"/>
    </w:pPr>
    <w:r>
      <w:rPr>
        <w:i/>
        <w:sz w:val="16"/>
      </w:rPr>
      <w:t xml:space="preserve"> </w:t>
    </w:r>
  </w:p>
  <w:p w:rsidR="005C493E" w:rsidRDefault="005C493E">
    <w:pPr>
      <w:spacing w:after="0" w:line="259" w:lineRule="auto"/>
      <w:ind w:left="0" w:right="11" w:firstLine="0"/>
      <w:jc w:val="center"/>
    </w:pPr>
    <w:r>
      <w:rPr>
        <w:b/>
        <w:color w:val="FF0000"/>
        <w:sz w:val="20"/>
      </w:rPr>
      <w:t xml:space="preserve">WZÓR </w:t>
    </w:r>
  </w:p>
  <w:p w:rsidR="005C493E" w:rsidRDefault="005C493E">
    <w:pPr>
      <w:spacing w:after="0" w:line="259" w:lineRule="auto"/>
      <w:ind w:left="0" w:firstLine="0"/>
      <w:jc w:val="lef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93E" w:rsidRDefault="005C493E">
    <w:pPr>
      <w:spacing w:after="111" w:line="259" w:lineRule="auto"/>
      <w:ind w:left="0" w:firstLine="0"/>
      <w:jc w:val="left"/>
    </w:pPr>
    <w:r>
      <w:rPr>
        <w:sz w:val="16"/>
      </w:rPr>
      <w:t xml:space="preserve">SA.270.1.2021 </w:t>
    </w:r>
  </w:p>
  <w:p w:rsidR="005C493E" w:rsidRDefault="005C493E">
    <w:pPr>
      <w:tabs>
        <w:tab w:val="center" w:pos="7144"/>
        <w:tab w:val="right" w:pos="9680"/>
      </w:tabs>
      <w:spacing w:after="0" w:line="259" w:lineRule="auto"/>
      <w:ind w:left="0" w:firstLine="0"/>
      <w:jc w:val="left"/>
    </w:pPr>
    <w:r>
      <w:rPr>
        <w:rFonts w:ascii="Calibri" w:eastAsia="Calibri" w:hAnsi="Calibri" w:cs="Calibri"/>
        <w:sz w:val="22"/>
      </w:rPr>
      <w:tab/>
    </w:r>
    <w:r>
      <w:rPr>
        <w:i/>
        <w:sz w:val="16"/>
      </w:rPr>
      <w:t xml:space="preserve"> </w:t>
    </w:r>
    <w:r>
      <w:rPr>
        <w:i/>
        <w:sz w:val="16"/>
      </w:rPr>
      <w:tab/>
    </w:r>
    <w:r>
      <w:rPr>
        <w:sz w:val="18"/>
      </w:rPr>
      <w:t>Załącznik nr 4 do SWZ</w:t>
    </w:r>
    <w:r>
      <w:rPr>
        <w:sz w:val="24"/>
      </w:rPr>
      <w:t xml:space="preserve"> </w:t>
    </w:r>
  </w:p>
  <w:p w:rsidR="005C493E" w:rsidRDefault="005C493E">
    <w:pPr>
      <w:spacing w:after="53" w:line="259" w:lineRule="auto"/>
      <w:ind w:left="0" w:right="-39" w:firstLine="0"/>
      <w:jc w:val="right"/>
    </w:pPr>
    <w:r>
      <w:rPr>
        <w:i/>
        <w:sz w:val="16"/>
      </w:rPr>
      <w:t xml:space="preserve"> </w:t>
    </w:r>
  </w:p>
  <w:p w:rsidR="005C493E" w:rsidRDefault="005C493E">
    <w:pPr>
      <w:spacing w:after="0" w:line="259" w:lineRule="auto"/>
      <w:ind w:left="0" w:right="11" w:firstLine="0"/>
      <w:jc w:val="center"/>
    </w:pPr>
    <w:r>
      <w:rPr>
        <w:b/>
        <w:color w:val="FF0000"/>
        <w:sz w:val="20"/>
      </w:rPr>
      <w:t xml:space="preserve">WZÓR </w:t>
    </w:r>
  </w:p>
  <w:p w:rsidR="005C493E" w:rsidRDefault="005C493E">
    <w:pPr>
      <w:spacing w:after="0" w:line="259" w:lineRule="auto"/>
      <w:ind w:left="0" w:firstLine="0"/>
      <w:jc w:val="lef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93E" w:rsidRDefault="005C493E">
    <w:pPr>
      <w:spacing w:after="111" w:line="259" w:lineRule="auto"/>
      <w:ind w:left="0" w:firstLine="0"/>
      <w:jc w:val="left"/>
    </w:pPr>
    <w:r>
      <w:rPr>
        <w:sz w:val="16"/>
      </w:rPr>
      <w:t xml:space="preserve">S.270.2.2.2021 </w:t>
    </w:r>
  </w:p>
  <w:p w:rsidR="005C493E" w:rsidRDefault="005C493E">
    <w:pPr>
      <w:tabs>
        <w:tab w:val="center" w:pos="7144"/>
        <w:tab w:val="right" w:pos="9680"/>
      </w:tabs>
      <w:spacing w:after="0" w:line="259" w:lineRule="auto"/>
      <w:ind w:left="0" w:firstLine="0"/>
      <w:jc w:val="left"/>
    </w:pPr>
    <w:r>
      <w:rPr>
        <w:rFonts w:ascii="Calibri" w:eastAsia="Calibri" w:hAnsi="Calibri" w:cs="Calibri"/>
        <w:sz w:val="22"/>
      </w:rPr>
      <w:tab/>
    </w:r>
    <w:r>
      <w:rPr>
        <w:i/>
        <w:sz w:val="16"/>
      </w:rPr>
      <w:t xml:space="preserve"> </w:t>
    </w:r>
    <w:r>
      <w:rPr>
        <w:i/>
        <w:sz w:val="16"/>
      </w:rPr>
      <w:tab/>
    </w:r>
    <w:r>
      <w:rPr>
        <w:sz w:val="18"/>
      </w:rPr>
      <w:t>Załącznik nr 4 do SWZ</w:t>
    </w:r>
    <w:r>
      <w:rPr>
        <w:sz w:val="24"/>
      </w:rPr>
      <w:t xml:space="preserve"> </w:t>
    </w:r>
  </w:p>
  <w:p w:rsidR="005C493E" w:rsidRDefault="005C493E">
    <w:pPr>
      <w:spacing w:after="53" w:line="259" w:lineRule="auto"/>
      <w:ind w:left="0" w:right="-39" w:firstLine="0"/>
      <w:jc w:val="right"/>
    </w:pPr>
    <w:r>
      <w:rPr>
        <w:i/>
        <w:sz w:val="16"/>
      </w:rPr>
      <w:t xml:space="preserve"> </w:t>
    </w:r>
  </w:p>
  <w:p w:rsidR="005C493E" w:rsidRDefault="005C493E">
    <w:pPr>
      <w:spacing w:after="0" w:line="259" w:lineRule="auto"/>
      <w:ind w:left="0" w:right="11" w:firstLine="0"/>
      <w:jc w:val="center"/>
    </w:pPr>
    <w:r>
      <w:rPr>
        <w:b/>
        <w:color w:val="FF0000"/>
        <w:sz w:val="20"/>
      </w:rPr>
      <w:t xml:space="preserve">WZÓR </w:t>
    </w:r>
  </w:p>
  <w:p w:rsidR="005C493E" w:rsidRDefault="005C493E">
    <w:pPr>
      <w:spacing w:after="0" w:line="259" w:lineRule="auto"/>
      <w:ind w:left="0" w:firstLine="0"/>
      <w:jc w:val="left"/>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AA7"/>
    <w:multiLevelType w:val="hybridMultilevel"/>
    <w:tmpl w:val="77D6C454"/>
    <w:lvl w:ilvl="0" w:tplc="6D281A9C">
      <w:start w:val="1"/>
      <w:numFmt w:val="decimal"/>
      <w:lvlText w:val="%1."/>
      <w:lvlJc w:val="left"/>
      <w:pPr>
        <w:ind w:left="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C26BCB2">
      <w:start w:val="1"/>
      <w:numFmt w:val="decimal"/>
      <w:lvlText w:val="%2)"/>
      <w:lvlJc w:val="left"/>
      <w:pPr>
        <w:ind w:left="8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6769476">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E64091A">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FE0F0B2">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DCEC388">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64ABDF8">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36A6102">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ED616D8">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C75B1F"/>
    <w:multiLevelType w:val="hybridMultilevel"/>
    <w:tmpl w:val="11C2C222"/>
    <w:lvl w:ilvl="0" w:tplc="2764A63C">
      <w:start w:val="1"/>
      <w:numFmt w:val="decimal"/>
      <w:lvlText w:val="%1."/>
      <w:lvlJc w:val="left"/>
      <w:pPr>
        <w:ind w:left="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FA6C03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0C0F33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AC03E0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672598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99823B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FA0193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3667EB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FBAB36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2A056FA"/>
    <w:multiLevelType w:val="hybridMultilevel"/>
    <w:tmpl w:val="AB6CFA2A"/>
    <w:lvl w:ilvl="0" w:tplc="B93E1456">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8F1769"/>
    <w:multiLevelType w:val="hybridMultilevel"/>
    <w:tmpl w:val="7C74D39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9D67C2F"/>
    <w:multiLevelType w:val="hybridMultilevel"/>
    <w:tmpl w:val="BD14487E"/>
    <w:lvl w:ilvl="0" w:tplc="8180822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8380A"/>
    <w:multiLevelType w:val="multilevel"/>
    <w:tmpl w:val="2EE8081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6" w15:restartNumberingAfterBreak="0">
    <w:nsid w:val="0D3A112F"/>
    <w:multiLevelType w:val="hybridMultilevel"/>
    <w:tmpl w:val="F5B0FCDA"/>
    <w:lvl w:ilvl="0" w:tplc="FF36534C">
      <w:start w:val="1"/>
      <w:numFmt w:val="lowerLetter"/>
      <w:lvlText w:val="%1)"/>
      <w:lvlJc w:val="left"/>
      <w:pPr>
        <w:ind w:left="12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BF89D6E">
      <w:start w:val="1"/>
      <w:numFmt w:val="lowerLetter"/>
      <w:lvlText w:val="%2"/>
      <w:lvlJc w:val="left"/>
      <w:pPr>
        <w:ind w:left="16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0C0B234">
      <w:start w:val="1"/>
      <w:numFmt w:val="lowerRoman"/>
      <w:lvlText w:val="%3"/>
      <w:lvlJc w:val="left"/>
      <w:pPr>
        <w:ind w:left="2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EC6358A">
      <w:start w:val="1"/>
      <w:numFmt w:val="decimal"/>
      <w:lvlText w:val="%4"/>
      <w:lvlJc w:val="left"/>
      <w:pPr>
        <w:ind w:left="3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D8EC7A4">
      <w:start w:val="1"/>
      <w:numFmt w:val="lowerLetter"/>
      <w:lvlText w:val="%5"/>
      <w:lvlJc w:val="left"/>
      <w:pPr>
        <w:ind w:left="3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8EA7644">
      <w:start w:val="1"/>
      <w:numFmt w:val="lowerRoman"/>
      <w:lvlText w:val="%6"/>
      <w:lvlJc w:val="left"/>
      <w:pPr>
        <w:ind w:left="4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3A881B8">
      <w:start w:val="1"/>
      <w:numFmt w:val="decimal"/>
      <w:lvlText w:val="%7"/>
      <w:lvlJc w:val="left"/>
      <w:pPr>
        <w:ind w:left="5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3DC60C0">
      <w:start w:val="1"/>
      <w:numFmt w:val="lowerLetter"/>
      <w:lvlText w:val="%8"/>
      <w:lvlJc w:val="left"/>
      <w:pPr>
        <w:ind w:left="5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F343696">
      <w:start w:val="1"/>
      <w:numFmt w:val="lowerRoman"/>
      <w:lvlText w:val="%9"/>
      <w:lvlJc w:val="left"/>
      <w:pPr>
        <w:ind w:left="6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1B4526F"/>
    <w:multiLevelType w:val="hybridMultilevel"/>
    <w:tmpl w:val="71DEF5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B46512"/>
    <w:multiLevelType w:val="hybridMultilevel"/>
    <w:tmpl w:val="6CAC62E4"/>
    <w:lvl w:ilvl="0" w:tplc="3CAC0B46">
      <w:start w:val="1"/>
      <w:numFmt w:val="decimal"/>
      <w:lvlText w:val="%1."/>
      <w:lvlJc w:val="left"/>
      <w:pPr>
        <w:ind w:left="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7E4E958">
      <w:start w:val="1"/>
      <w:numFmt w:val="decimal"/>
      <w:lvlText w:val="%2)"/>
      <w:lvlJc w:val="left"/>
      <w:pPr>
        <w:ind w:left="8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67235F2">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B0AA8B8">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E489038">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0BA98AA">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85271A8">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D4A3012">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BCA8338">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4BA4918"/>
    <w:multiLevelType w:val="hybridMultilevel"/>
    <w:tmpl w:val="C5DC114E"/>
    <w:lvl w:ilvl="0" w:tplc="37729C72">
      <w:start w:val="1"/>
      <w:numFmt w:val="decimal"/>
      <w:lvlText w:val="%1."/>
      <w:lvlJc w:val="left"/>
      <w:pPr>
        <w:ind w:left="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CA29B2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4A89F54">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66A17A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5DA0F5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9909DEC">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89A34D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56E20E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6DAD17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6A867EA"/>
    <w:multiLevelType w:val="hybridMultilevel"/>
    <w:tmpl w:val="B24A63DA"/>
    <w:lvl w:ilvl="0" w:tplc="00947DB6">
      <w:start w:val="1"/>
      <w:numFmt w:val="decimal"/>
      <w:lvlText w:val="%1."/>
      <w:lvlJc w:val="left"/>
      <w:pPr>
        <w:ind w:left="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8EAB45A">
      <w:start w:val="1"/>
      <w:numFmt w:val="decimal"/>
      <w:lvlText w:val="%2)"/>
      <w:lvlJc w:val="left"/>
      <w:pPr>
        <w:ind w:left="8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E8A2730">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A7C5128">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3E8D942">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7E6BE34">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3A66ADA">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96CB218">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860223E">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6C52E67"/>
    <w:multiLevelType w:val="hybridMultilevel"/>
    <w:tmpl w:val="AFF84456"/>
    <w:lvl w:ilvl="0" w:tplc="04150011">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2" w15:restartNumberingAfterBreak="0">
    <w:nsid w:val="1D656147"/>
    <w:multiLevelType w:val="hybridMultilevel"/>
    <w:tmpl w:val="600285BA"/>
    <w:lvl w:ilvl="0" w:tplc="95A443AE">
      <w:start w:val="1"/>
      <w:numFmt w:val="decimal"/>
      <w:lvlText w:val="%1."/>
      <w:lvlJc w:val="left"/>
      <w:pPr>
        <w:ind w:left="6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43C9A2E">
      <w:start w:val="1"/>
      <w:numFmt w:val="decimal"/>
      <w:lvlText w:val="%2)"/>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4B2BB2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3C06B9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B180A7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414D61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B30C60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C2E0F5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108B3F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1A85430"/>
    <w:multiLevelType w:val="hybridMultilevel"/>
    <w:tmpl w:val="F4AACB40"/>
    <w:lvl w:ilvl="0" w:tplc="D47AE876">
      <w:start w:val="4"/>
      <w:numFmt w:val="decimal"/>
      <w:lvlText w:val="%1."/>
      <w:lvlJc w:val="left"/>
      <w:pPr>
        <w:ind w:left="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A900CC8">
      <w:start w:val="1"/>
      <w:numFmt w:val="decimal"/>
      <w:lvlText w:val="%2)"/>
      <w:lvlJc w:val="left"/>
      <w:pPr>
        <w:ind w:left="8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7942FD0">
      <w:start w:val="1"/>
      <w:numFmt w:val="lowerRoman"/>
      <w:lvlText w:val="%3"/>
      <w:lvlJc w:val="left"/>
      <w:pPr>
        <w:ind w:left="15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50CAEDE">
      <w:start w:val="1"/>
      <w:numFmt w:val="decimal"/>
      <w:lvlText w:val="%4"/>
      <w:lvlJc w:val="left"/>
      <w:pPr>
        <w:ind w:left="22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22200E2">
      <w:start w:val="1"/>
      <w:numFmt w:val="lowerLetter"/>
      <w:lvlText w:val="%5"/>
      <w:lvlJc w:val="left"/>
      <w:pPr>
        <w:ind w:left="29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7CAFD54">
      <w:start w:val="1"/>
      <w:numFmt w:val="lowerRoman"/>
      <w:lvlText w:val="%6"/>
      <w:lvlJc w:val="left"/>
      <w:pPr>
        <w:ind w:left="36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C78CB78">
      <w:start w:val="1"/>
      <w:numFmt w:val="decimal"/>
      <w:lvlText w:val="%7"/>
      <w:lvlJc w:val="left"/>
      <w:pPr>
        <w:ind w:left="43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F04D1B2">
      <w:start w:val="1"/>
      <w:numFmt w:val="lowerLetter"/>
      <w:lvlText w:val="%8"/>
      <w:lvlJc w:val="left"/>
      <w:pPr>
        <w:ind w:left="51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DCAF698">
      <w:start w:val="1"/>
      <w:numFmt w:val="lowerRoman"/>
      <w:lvlText w:val="%9"/>
      <w:lvlJc w:val="left"/>
      <w:pPr>
        <w:ind w:left="58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260A77B5"/>
    <w:multiLevelType w:val="hybridMultilevel"/>
    <w:tmpl w:val="582275E8"/>
    <w:lvl w:ilvl="0" w:tplc="A154AE64">
      <w:start w:val="1"/>
      <w:numFmt w:val="decimal"/>
      <w:lvlText w:val="%1."/>
      <w:lvlJc w:val="left"/>
      <w:pPr>
        <w:ind w:left="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9DE094C">
      <w:start w:val="1"/>
      <w:numFmt w:val="decimal"/>
      <w:lvlText w:val="%2)"/>
      <w:lvlJc w:val="left"/>
      <w:pPr>
        <w:ind w:left="8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11A8A42">
      <w:start w:val="1"/>
      <w:numFmt w:val="lowerRoman"/>
      <w:lvlText w:val="%3"/>
      <w:lvlJc w:val="left"/>
      <w:pPr>
        <w:ind w:left="15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63A0FD8">
      <w:start w:val="1"/>
      <w:numFmt w:val="decimal"/>
      <w:lvlText w:val="%4"/>
      <w:lvlJc w:val="left"/>
      <w:pPr>
        <w:ind w:left="22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F704D74">
      <w:start w:val="1"/>
      <w:numFmt w:val="lowerLetter"/>
      <w:lvlText w:val="%5"/>
      <w:lvlJc w:val="left"/>
      <w:pPr>
        <w:ind w:left="29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C0A5722">
      <w:start w:val="1"/>
      <w:numFmt w:val="lowerRoman"/>
      <w:lvlText w:val="%6"/>
      <w:lvlJc w:val="left"/>
      <w:pPr>
        <w:ind w:left="36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49E20B0">
      <w:start w:val="1"/>
      <w:numFmt w:val="decimal"/>
      <w:lvlText w:val="%7"/>
      <w:lvlJc w:val="left"/>
      <w:pPr>
        <w:ind w:left="43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A62CF28">
      <w:start w:val="1"/>
      <w:numFmt w:val="lowerLetter"/>
      <w:lvlText w:val="%8"/>
      <w:lvlJc w:val="left"/>
      <w:pPr>
        <w:ind w:left="51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D6612DE">
      <w:start w:val="1"/>
      <w:numFmt w:val="lowerRoman"/>
      <w:lvlText w:val="%9"/>
      <w:lvlJc w:val="left"/>
      <w:pPr>
        <w:ind w:left="58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24E2683"/>
    <w:multiLevelType w:val="hybridMultilevel"/>
    <w:tmpl w:val="4006B534"/>
    <w:lvl w:ilvl="0" w:tplc="30A0B122">
      <w:start w:val="6"/>
      <w:numFmt w:val="decimal"/>
      <w:lvlText w:val="%1."/>
      <w:lvlJc w:val="left"/>
      <w:pPr>
        <w:ind w:left="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17A907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FE628A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AB8F90E">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7E4AB0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C0CF93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5E0B54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C0C790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F56CCBE">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47400DC"/>
    <w:multiLevelType w:val="multilevel"/>
    <w:tmpl w:val="3AC61A68"/>
    <w:lvl w:ilvl="0">
      <w:start w:val="1"/>
      <w:numFmt w:val="decimal"/>
      <w:lvlText w:val="%1."/>
      <w:lvlJc w:val="left"/>
      <w:pPr>
        <w:tabs>
          <w:tab w:val="num" w:pos="567"/>
        </w:tabs>
        <w:ind w:left="567" w:hanging="567"/>
      </w:pPr>
      <w:rPr>
        <w:sz w:val="18"/>
        <w:szCs w:val="18"/>
      </w:rPr>
    </w:lvl>
    <w:lvl w:ilvl="1">
      <w:start w:val="1"/>
      <w:numFmt w:val="decimal"/>
      <w:lvlText w:val="%2)."/>
      <w:lvlJc w:val="left"/>
      <w:pPr>
        <w:tabs>
          <w:tab w:val="num" w:pos="1134"/>
        </w:tabs>
        <w:ind w:left="1134" w:hanging="567"/>
      </w:pPr>
      <w:rPr>
        <w:sz w:val="18"/>
        <w:szCs w:val="18"/>
      </w:rPr>
    </w:lvl>
    <w:lvl w:ilvl="2">
      <w:start w:val="1"/>
      <w:numFmt w:val="lowerLetter"/>
      <w:lvlText w:val="%3)."/>
      <w:lvlJc w:val="left"/>
      <w:pPr>
        <w:tabs>
          <w:tab w:val="num" w:pos="1701"/>
        </w:tabs>
        <w:ind w:left="1701" w:hanging="567"/>
      </w:pPr>
      <w:rPr>
        <w:sz w:val="18"/>
        <w:szCs w:val="18"/>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0"/>
        </w:tabs>
        <w:ind w:left="0" w:firstLine="0"/>
      </w:pPr>
      <w:rPr>
        <w:sz w:val="18"/>
        <w:szCs w:val="18"/>
      </w:rPr>
    </w:lvl>
    <w:lvl w:ilvl="5">
      <w:start w:val="1"/>
      <w:numFmt w:val="decimal"/>
      <w:lvlText w:val="%6."/>
      <w:lvlJc w:val="left"/>
      <w:pPr>
        <w:tabs>
          <w:tab w:val="num" w:pos="0"/>
        </w:tabs>
        <w:ind w:left="0" w:firstLine="0"/>
      </w:pPr>
      <w:rPr>
        <w:sz w:val="18"/>
        <w:szCs w:val="18"/>
      </w:rPr>
    </w:lvl>
    <w:lvl w:ilvl="6">
      <w:start w:val="1"/>
      <w:numFmt w:val="decimal"/>
      <w:lvlText w:val="%7."/>
      <w:lvlJc w:val="left"/>
      <w:pPr>
        <w:tabs>
          <w:tab w:val="num" w:pos="0"/>
        </w:tabs>
        <w:ind w:left="0" w:firstLine="0"/>
      </w:pPr>
      <w:rPr>
        <w:sz w:val="18"/>
        <w:szCs w:val="18"/>
      </w:rPr>
    </w:lvl>
    <w:lvl w:ilvl="7">
      <w:start w:val="1"/>
      <w:numFmt w:val="decimal"/>
      <w:lvlText w:val="%8."/>
      <w:lvlJc w:val="left"/>
      <w:pPr>
        <w:tabs>
          <w:tab w:val="num" w:pos="0"/>
        </w:tabs>
        <w:ind w:left="0" w:firstLine="0"/>
      </w:pPr>
      <w:rPr>
        <w:sz w:val="18"/>
        <w:szCs w:val="18"/>
      </w:rPr>
    </w:lvl>
    <w:lvl w:ilvl="8">
      <w:start w:val="1"/>
      <w:numFmt w:val="decimal"/>
      <w:lvlText w:val="%9."/>
      <w:lvlJc w:val="left"/>
      <w:pPr>
        <w:tabs>
          <w:tab w:val="num" w:pos="0"/>
        </w:tabs>
        <w:ind w:left="0" w:firstLine="0"/>
      </w:pPr>
      <w:rPr>
        <w:sz w:val="18"/>
        <w:szCs w:val="18"/>
      </w:rPr>
    </w:lvl>
  </w:abstractNum>
  <w:abstractNum w:abstractNumId="17" w15:restartNumberingAfterBreak="0">
    <w:nsid w:val="38541F7B"/>
    <w:multiLevelType w:val="hybridMultilevel"/>
    <w:tmpl w:val="E1842718"/>
    <w:lvl w:ilvl="0" w:tplc="410E49E4">
      <w:start w:val="1"/>
      <w:numFmt w:val="decimal"/>
      <w:lvlText w:val="%1."/>
      <w:lvlJc w:val="left"/>
      <w:pPr>
        <w:ind w:left="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30E8C24">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A229E7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028041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2C0277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512E52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14C2AF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A30DE8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BEAC1B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3B557B3E"/>
    <w:multiLevelType w:val="hybridMultilevel"/>
    <w:tmpl w:val="A622E142"/>
    <w:lvl w:ilvl="0" w:tplc="3E0CBE98">
      <w:start w:val="2"/>
      <w:numFmt w:val="decimal"/>
      <w:lvlText w:val="%1)"/>
      <w:lvlJc w:val="left"/>
      <w:pPr>
        <w:ind w:left="8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20809DE">
      <w:start w:val="1"/>
      <w:numFmt w:val="lowerLetter"/>
      <w:lvlText w:val="%2)"/>
      <w:lvlJc w:val="left"/>
      <w:pPr>
        <w:ind w:left="12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CECFD10">
      <w:start w:val="1"/>
      <w:numFmt w:val="lowerRoman"/>
      <w:lvlText w:val="%3"/>
      <w:lvlJc w:val="left"/>
      <w:pPr>
        <w:ind w:left="15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94A77D4">
      <w:start w:val="1"/>
      <w:numFmt w:val="decimal"/>
      <w:lvlText w:val="%4"/>
      <w:lvlJc w:val="left"/>
      <w:pPr>
        <w:ind w:left="22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D8CAE96">
      <w:start w:val="1"/>
      <w:numFmt w:val="lowerLetter"/>
      <w:lvlText w:val="%5"/>
      <w:lvlJc w:val="left"/>
      <w:pPr>
        <w:ind w:left="29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FE4BC82">
      <w:start w:val="1"/>
      <w:numFmt w:val="lowerRoman"/>
      <w:lvlText w:val="%6"/>
      <w:lvlJc w:val="left"/>
      <w:pPr>
        <w:ind w:left="36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59A7716">
      <w:start w:val="1"/>
      <w:numFmt w:val="decimal"/>
      <w:lvlText w:val="%7"/>
      <w:lvlJc w:val="left"/>
      <w:pPr>
        <w:ind w:left="43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A6A4B5C">
      <w:start w:val="1"/>
      <w:numFmt w:val="lowerLetter"/>
      <w:lvlText w:val="%8"/>
      <w:lvlJc w:val="left"/>
      <w:pPr>
        <w:ind w:left="51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FAA0FF6">
      <w:start w:val="1"/>
      <w:numFmt w:val="lowerRoman"/>
      <w:lvlText w:val="%9"/>
      <w:lvlJc w:val="left"/>
      <w:pPr>
        <w:ind w:left="58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2B97C84"/>
    <w:multiLevelType w:val="hybridMultilevel"/>
    <w:tmpl w:val="380A4F04"/>
    <w:lvl w:ilvl="0" w:tplc="C7942CEE">
      <w:start w:val="1"/>
      <w:numFmt w:val="decimal"/>
      <w:lvlText w:val="%1."/>
      <w:lvlJc w:val="left"/>
      <w:pPr>
        <w:ind w:left="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E76BEAC">
      <w:start w:val="1"/>
      <w:numFmt w:val="decimal"/>
      <w:lvlText w:val="%2)"/>
      <w:lvlJc w:val="left"/>
      <w:pPr>
        <w:ind w:left="8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4DCBCAC">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B742582">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BA2FE0C">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50C5358">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4D813E8">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74EBBFA">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EC0D3E8">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3710F8E"/>
    <w:multiLevelType w:val="hybridMultilevel"/>
    <w:tmpl w:val="D48C969E"/>
    <w:lvl w:ilvl="0" w:tplc="C010C8C6">
      <w:start w:val="1"/>
      <w:numFmt w:val="decimal"/>
      <w:lvlText w:val="%1."/>
      <w:lvlJc w:val="left"/>
      <w:pPr>
        <w:ind w:left="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DBAE25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B7ABA74">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D12B36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C3C317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A90CA4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2FA5D9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7DC865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6C6D76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46112D85"/>
    <w:multiLevelType w:val="hybridMultilevel"/>
    <w:tmpl w:val="147AF0C2"/>
    <w:lvl w:ilvl="0" w:tplc="FBDA729C">
      <w:start w:val="1"/>
      <w:numFmt w:val="decimal"/>
      <w:lvlText w:val="%1."/>
      <w:lvlJc w:val="left"/>
      <w:pPr>
        <w:ind w:left="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0EAE58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DBE179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058EBE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5EA975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DB29542">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90522ABA">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CC821B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19222C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B53008A"/>
    <w:multiLevelType w:val="hybridMultilevel"/>
    <w:tmpl w:val="AD1A4472"/>
    <w:lvl w:ilvl="0" w:tplc="5C4C611A">
      <w:start w:val="1"/>
      <w:numFmt w:val="decimal"/>
      <w:lvlText w:val="%1."/>
      <w:lvlJc w:val="left"/>
      <w:pPr>
        <w:ind w:left="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626699A">
      <w:start w:val="1"/>
      <w:numFmt w:val="decimal"/>
      <w:lvlText w:val="%2)"/>
      <w:lvlJc w:val="left"/>
      <w:pPr>
        <w:ind w:left="8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FF6CE60">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EDEA1B8">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31ECAA4">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31A8DB0">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6204026">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4A697F2">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69C8A38">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522B7F32"/>
    <w:multiLevelType w:val="hybridMultilevel"/>
    <w:tmpl w:val="F0103144"/>
    <w:lvl w:ilvl="0" w:tplc="8D52F35A">
      <w:start w:val="2"/>
      <w:numFmt w:val="decimal"/>
      <w:lvlText w:val="%1."/>
      <w:lvlJc w:val="left"/>
      <w:pPr>
        <w:ind w:left="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73479F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80423F4">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394BCE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438353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39EFA3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6CCBA8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32A533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956EB9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5C515261"/>
    <w:multiLevelType w:val="hybridMultilevel"/>
    <w:tmpl w:val="247048CE"/>
    <w:lvl w:ilvl="0" w:tplc="8EDAAFF2">
      <w:start w:val="1"/>
      <w:numFmt w:val="decimal"/>
      <w:lvlText w:val="%1."/>
      <w:lvlJc w:val="left"/>
      <w:pPr>
        <w:ind w:left="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89C8EB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F885A6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1E2A1C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3C2DCD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BAA711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88AF63A">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7142AE0">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D841E7E">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CE75510"/>
    <w:multiLevelType w:val="hybridMultilevel"/>
    <w:tmpl w:val="41D866FE"/>
    <w:lvl w:ilvl="0" w:tplc="AE06BB00">
      <w:start w:val="1"/>
      <w:numFmt w:val="decimal"/>
      <w:lvlText w:val="%1."/>
      <w:lvlJc w:val="left"/>
      <w:pPr>
        <w:ind w:left="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858D15A">
      <w:start w:val="1"/>
      <w:numFmt w:val="decimal"/>
      <w:lvlText w:val="%2)"/>
      <w:lvlJc w:val="left"/>
      <w:pPr>
        <w:ind w:left="8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9FA3706">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51CA2E6">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01454DE">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190EE38">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9D96F556">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8A47A36">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672B458">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30E616A"/>
    <w:multiLevelType w:val="hybridMultilevel"/>
    <w:tmpl w:val="B0EE2BA6"/>
    <w:lvl w:ilvl="0" w:tplc="094E62C2">
      <w:start w:val="1"/>
      <w:numFmt w:val="decimal"/>
      <w:lvlText w:val="%1."/>
      <w:lvlJc w:val="left"/>
      <w:pPr>
        <w:ind w:left="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1A0A1AC">
      <w:start w:val="1"/>
      <w:numFmt w:val="decimal"/>
      <w:lvlText w:val="%2)"/>
      <w:lvlJc w:val="left"/>
      <w:pPr>
        <w:ind w:left="8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D1E6330">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AACD766">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ECEDD24">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260AB90">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1929C0C">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2A0E0">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EF6E9B8">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69010C38"/>
    <w:multiLevelType w:val="hybridMultilevel"/>
    <w:tmpl w:val="DE96A5FC"/>
    <w:lvl w:ilvl="0" w:tplc="22C8D83A">
      <w:start w:val="1"/>
      <w:numFmt w:val="decimal"/>
      <w:lvlText w:val="%1."/>
      <w:lvlJc w:val="left"/>
      <w:pPr>
        <w:ind w:left="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2CED5AE">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F9E0FF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D2805E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DAE674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B2AE322">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31091F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89E33B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C84076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6B365366"/>
    <w:multiLevelType w:val="hybridMultilevel"/>
    <w:tmpl w:val="5CD27690"/>
    <w:lvl w:ilvl="0" w:tplc="F4A4CC0E">
      <w:start w:val="1"/>
      <w:numFmt w:val="decimal"/>
      <w:lvlText w:val="%1."/>
      <w:lvlJc w:val="left"/>
      <w:pPr>
        <w:ind w:left="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DDEE25A">
      <w:start w:val="1"/>
      <w:numFmt w:val="decimal"/>
      <w:lvlText w:val="%2)"/>
      <w:lvlJc w:val="left"/>
      <w:pPr>
        <w:ind w:left="8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926A2C6">
      <w:start w:val="23"/>
      <w:numFmt w:val="lowerLetter"/>
      <w:lvlText w:val="%3"/>
      <w:lvlJc w:val="left"/>
      <w:pPr>
        <w:ind w:left="8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454C5AA">
      <w:start w:val="1"/>
      <w:numFmt w:val="decimal"/>
      <w:lvlText w:val="%4"/>
      <w:lvlJc w:val="left"/>
      <w:pPr>
        <w:ind w:left="19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4C4970E">
      <w:start w:val="1"/>
      <w:numFmt w:val="lowerLetter"/>
      <w:lvlText w:val="%5"/>
      <w:lvlJc w:val="left"/>
      <w:pPr>
        <w:ind w:left="26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C9C095A">
      <w:start w:val="1"/>
      <w:numFmt w:val="lowerRoman"/>
      <w:lvlText w:val="%6"/>
      <w:lvlJc w:val="left"/>
      <w:pPr>
        <w:ind w:left="33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C146A72">
      <w:start w:val="1"/>
      <w:numFmt w:val="decimal"/>
      <w:lvlText w:val="%7"/>
      <w:lvlJc w:val="left"/>
      <w:pPr>
        <w:ind w:left="40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B0F0A2">
      <w:start w:val="1"/>
      <w:numFmt w:val="lowerLetter"/>
      <w:lvlText w:val="%8"/>
      <w:lvlJc w:val="left"/>
      <w:pPr>
        <w:ind w:left="48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5FA89E0">
      <w:start w:val="1"/>
      <w:numFmt w:val="lowerRoman"/>
      <w:lvlText w:val="%9"/>
      <w:lvlJc w:val="left"/>
      <w:pPr>
        <w:ind w:left="55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78675D83"/>
    <w:multiLevelType w:val="hybridMultilevel"/>
    <w:tmpl w:val="4F607EC4"/>
    <w:lvl w:ilvl="0" w:tplc="B6FC62D2">
      <w:start w:val="1"/>
      <w:numFmt w:val="decimal"/>
      <w:lvlText w:val="%1."/>
      <w:lvlJc w:val="left"/>
      <w:pPr>
        <w:ind w:left="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7B4AF44">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820089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58C889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36CD79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28E9B2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CFAB12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86ABB9C">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84C3C2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78CF6194"/>
    <w:multiLevelType w:val="hybridMultilevel"/>
    <w:tmpl w:val="ED5A1D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E15CCA"/>
    <w:multiLevelType w:val="hybridMultilevel"/>
    <w:tmpl w:val="D620022E"/>
    <w:lvl w:ilvl="0" w:tplc="01F802BC">
      <w:start w:val="10"/>
      <w:numFmt w:val="decimal"/>
      <w:lvlText w:val="%1."/>
      <w:lvlJc w:val="left"/>
      <w:pPr>
        <w:ind w:left="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312CACE">
      <w:start w:val="1"/>
      <w:numFmt w:val="decimal"/>
      <w:lvlText w:val="%2)"/>
      <w:lvlJc w:val="left"/>
      <w:pPr>
        <w:ind w:left="8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2B4EF54">
      <w:start w:val="1"/>
      <w:numFmt w:val="lowerRoman"/>
      <w:lvlText w:val="%3"/>
      <w:lvlJc w:val="left"/>
      <w:pPr>
        <w:ind w:left="15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8A01498">
      <w:start w:val="1"/>
      <w:numFmt w:val="decimal"/>
      <w:lvlText w:val="%4"/>
      <w:lvlJc w:val="left"/>
      <w:pPr>
        <w:ind w:left="22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4FEB8DA">
      <w:start w:val="1"/>
      <w:numFmt w:val="lowerLetter"/>
      <w:lvlText w:val="%5"/>
      <w:lvlJc w:val="left"/>
      <w:pPr>
        <w:ind w:left="29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862A570">
      <w:start w:val="1"/>
      <w:numFmt w:val="lowerRoman"/>
      <w:lvlText w:val="%6"/>
      <w:lvlJc w:val="left"/>
      <w:pPr>
        <w:ind w:left="36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DC02F72">
      <w:start w:val="1"/>
      <w:numFmt w:val="decimal"/>
      <w:lvlText w:val="%7"/>
      <w:lvlJc w:val="left"/>
      <w:pPr>
        <w:ind w:left="43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B363670">
      <w:start w:val="1"/>
      <w:numFmt w:val="lowerLetter"/>
      <w:lvlText w:val="%8"/>
      <w:lvlJc w:val="left"/>
      <w:pPr>
        <w:ind w:left="51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1D4FEBE">
      <w:start w:val="1"/>
      <w:numFmt w:val="lowerRoman"/>
      <w:lvlText w:val="%9"/>
      <w:lvlJc w:val="left"/>
      <w:pPr>
        <w:ind w:left="58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B496AAE"/>
    <w:multiLevelType w:val="hybridMultilevel"/>
    <w:tmpl w:val="EB9C428A"/>
    <w:lvl w:ilvl="0" w:tplc="2A488720">
      <w:start w:val="1"/>
      <w:numFmt w:val="decimal"/>
      <w:lvlText w:val="%1."/>
      <w:lvlJc w:val="left"/>
      <w:pPr>
        <w:ind w:left="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45CF3C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424861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D540A1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2F6CF0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DB2BC38">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574CB12">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2E05C4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1502B2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7D30692A"/>
    <w:multiLevelType w:val="hybridMultilevel"/>
    <w:tmpl w:val="85B28DB2"/>
    <w:lvl w:ilvl="0" w:tplc="7318E988">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D5EC8AE">
      <w:start w:val="2"/>
      <w:numFmt w:val="decimal"/>
      <w:lvlText w:val="%2)"/>
      <w:lvlJc w:val="left"/>
      <w:pPr>
        <w:ind w:left="8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4A25280">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AB43C24">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A160BF6">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17A895E">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A44E592">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07E91CA">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68CE158">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7E37478C"/>
    <w:multiLevelType w:val="hybridMultilevel"/>
    <w:tmpl w:val="1A34A122"/>
    <w:lvl w:ilvl="0" w:tplc="0FB8604A">
      <w:start w:val="1"/>
      <w:numFmt w:val="decimal"/>
      <w:lvlText w:val="%1."/>
      <w:lvlJc w:val="left"/>
      <w:pPr>
        <w:ind w:left="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092AD84">
      <w:start w:val="1"/>
      <w:numFmt w:val="decimal"/>
      <w:lvlText w:val="%2)"/>
      <w:lvlJc w:val="left"/>
      <w:pPr>
        <w:ind w:left="8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1EE18E2">
      <w:start w:val="1"/>
      <w:numFmt w:val="lowerLetter"/>
      <w:lvlText w:val="%3)"/>
      <w:lvlJc w:val="left"/>
      <w:pPr>
        <w:ind w:left="12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97E4282">
      <w:start w:val="1"/>
      <w:numFmt w:val="decimal"/>
      <w:lvlText w:val="%4"/>
      <w:lvlJc w:val="left"/>
      <w:pPr>
        <w:ind w:left="19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686799A">
      <w:start w:val="1"/>
      <w:numFmt w:val="lowerLetter"/>
      <w:lvlText w:val="%5"/>
      <w:lvlJc w:val="left"/>
      <w:pPr>
        <w:ind w:left="26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C40B756">
      <w:start w:val="1"/>
      <w:numFmt w:val="lowerRoman"/>
      <w:lvlText w:val="%6"/>
      <w:lvlJc w:val="left"/>
      <w:pPr>
        <w:ind w:left="33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84AF8E8">
      <w:start w:val="1"/>
      <w:numFmt w:val="decimal"/>
      <w:lvlText w:val="%7"/>
      <w:lvlJc w:val="left"/>
      <w:pPr>
        <w:ind w:left="40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5C0DE76">
      <w:start w:val="1"/>
      <w:numFmt w:val="lowerLetter"/>
      <w:lvlText w:val="%8"/>
      <w:lvlJc w:val="left"/>
      <w:pPr>
        <w:ind w:left="48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65E705E">
      <w:start w:val="1"/>
      <w:numFmt w:val="lowerRoman"/>
      <w:lvlText w:val="%9"/>
      <w:lvlJc w:val="left"/>
      <w:pPr>
        <w:ind w:left="55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24"/>
  </w:num>
  <w:num w:numId="2">
    <w:abstractNumId w:val="8"/>
  </w:num>
  <w:num w:numId="3">
    <w:abstractNumId w:val="20"/>
  </w:num>
  <w:num w:numId="4">
    <w:abstractNumId w:val="31"/>
  </w:num>
  <w:num w:numId="5">
    <w:abstractNumId w:val="17"/>
  </w:num>
  <w:num w:numId="6">
    <w:abstractNumId w:val="14"/>
  </w:num>
  <w:num w:numId="7">
    <w:abstractNumId w:val="10"/>
  </w:num>
  <w:num w:numId="8">
    <w:abstractNumId w:val="32"/>
  </w:num>
  <w:num w:numId="9">
    <w:abstractNumId w:val="21"/>
  </w:num>
  <w:num w:numId="10">
    <w:abstractNumId w:val="22"/>
  </w:num>
  <w:num w:numId="11">
    <w:abstractNumId w:val="33"/>
  </w:num>
  <w:num w:numId="12">
    <w:abstractNumId w:val="19"/>
  </w:num>
  <w:num w:numId="13">
    <w:abstractNumId w:val="1"/>
  </w:num>
  <w:num w:numId="14">
    <w:abstractNumId w:val="25"/>
  </w:num>
  <w:num w:numId="15">
    <w:abstractNumId w:val="0"/>
  </w:num>
  <w:num w:numId="16">
    <w:abstractNumId w:val="26"/>
  </w:num>
  <w:num w:numId="17">
    <w:abstractNumId w:val="28"/>
  </w:num>
  <w:num w:numId="18">
    <w:abstractNumId w:val="34"/>
  </w:num>
  <w:num w:numId="19">
    <w:abstractNumId w:val="15"/>
  </w:num>
  <w:num w:numId="20">
    <w:abstractNumId w:val="9"/>
  </w:num>
  <w:num w:numId="21">
    <w:abstractNumId w:val="6"/>
  </w:num>
  <w:num w:numId="22">
    <w:abstractNumId w:val="18"/>
  </w:num>
  <w:num w:numId="23">
    <w:abstractNumId w:val="23"/>
  </w:num>
  <w:num w:numId="24">
    <w:abstractNumId w:val="27"/>
  </w:num>
  <w:num w:numId="25">
    <w:abstractNumId w:val="13"/>
  </w:num>
  <w:num w:numId="26">
    <w:abstractNumId w:val="29"/>
  </w:num>
  <w:num w:numId="27">
    <w:abstractNumId w:val="12"/>
  </w:num>
  <w:num w:numId="28">
    <w:abstractNumId w:val="2"/>
  </w:num>
  <w:num w:numId="29">
    <w:abstractNumId w:val="3"/>
  </w:num>
  <w:num w:numId="30">
    <w:abstractNumId w:val="4"/>
  </w:num>
  <w:num w:numId="31">
    <w:abstractNumId w:val="11"/>
  </w:num>
  <w:num w:numId="32">
    <w:abstractNumId w:val="7"/>
  </w:num>
  <w:num w:numId="33">
    <w:abstractNumId w:val="30"/>
  </w:num>
  <w:num w:numId="34">
    <w:abstractNumId w:val="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B1"/>
    <w:rsid w:val="00085E81"/>
    <w:rsid w:val="00134E44"/>
    <w:rsid w:val="003016EA"/>
    <w:rsid w:val="00373A6B"/>
    <w:rsid w:val="003A7D13"/>
    <w:rsid w:val="0043427B"/>
    <w:rsid w:val="0043778D"/>
    <w:rsid w:val="004E0E16"/>
    <w:rsid w:val="005B107C"/>
    <w:rsid w:val="005C493E"/>
    <w:rsid w:val="005E0009"/>
    <w:rsid w:val="00653F45"/>
    <w:rsid w:val="00686297"/>
    <w:rsid w:val="006A15CB"/>
    <w:rsid w:val="007172BF"/>
    <w:rsid w:val="008016E4"/>
    <w:rsid w:val="00837273"/>
    <w:rsid w:val="0085399E"/>
    <w:rsid w:val="008E0225"/>
    <w:rsid w:val="00991C89"/>
    <w:rsid w:val="00A542EB"/>
    <w:rsid w:val="00A725B1"/>
    <w:rsid w:val="00A9207E"/>
    <w:rsid w:val="00B07937"/>
    <w:rsid w:val="00B910E0"/>
    <w:rsid w:val="00BA754A"/>
    <w:rsid w:val="00C46C1F"/>
    <w:rsid w:val="00C71C15"/>
    <w:rsid w:val="00CB2167"/>
    <w:rsid w:val="00EC6F7F"/>
    <w:rsid w:val="00F51B23"/>
    <w:rsid w:val="00F64EC6"/>
    <w:rsid w:val="00FD3C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0A4DB"/>
  <w15:docId w15:val="{C9D51754-B261-4FE3-9477-538B8BCC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54" w:lineRule="auto"/>
      <w:ind w:left="435" w:hanging="435"/>
      <w:jc w:val="both"/>
    </w:pPr>
    <w:rPr>
      <w:rFonts w:ascii="Arial" w:eastAsia="Arial" w:hAnsi="Arial" w:cs="Arial"/>
      <w:color w:val="000000"/>
      <w:sz w:val="21"/>
    </w:rPr>
  </w:style>
  <w:style w:type="paragraph" w:styleId="Nagwek1">
    <w:name w:val="heading 1"/>
    <w:next w:val="Normalny"/>
    <w:link w:val="Nagwek1Znak"/>
    <w:uiPriority w:val="9"/>
    <w:unhideWhenUsed/>
    <w:qFormat/>
    <w:pPr>
      <w:keepNext/>
      <w:keepLines/>
      <w:spacing w:after="0"/>
      <w:ind w:left="10" w:right="6" w:hanging="10"/>
      <w:jc w:val="center"/>
      <w:outlineLvl w:val="0"/>
    </w:pPr>
    <w:rPr>
      <w:rFonts w:ascii="Arial" w:eastAsia="Arial" w:hAnsi="Arial" w:cs="Arial"/>
      <w:b/>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1"/>
    </w:rPr>
  </w:style>
  <w:style w:type="character" w:customStyle="1" w:styleId="LPzwykly">
    <w:name w:val="LP_zwykly"/>
    <w:qFormat/>
    <w:rsid w:val="008E0225"/>
  </w:style>
  <w:style w:type="paragraph" w:styleId="Akapitzlist">
    <w:name w:val="List Paragraph"/>
    <w:basedOn w:val="Normalny"/>
    <w:uiPriority w:val="34"/>
    <w:qFormat/>
    <w:rsid w:val="008E0225"/>
    <w:pPr>
      <w:ind w:left="720"/>
      <w:contextualSpacing/>
    </w:pPr>
  </w:style>
  <w:style w:type="paragraph" w:customStyle="1" w:styleId="KRP">
    <w:name w:val="KRP"/>
    <w:basedOn w:val="Normalny"/>
    <w:qFormat/>
    <w:rsid w:val="00F51B23"/>
    <w:pPr>
      <w:suppressAutoHyphens/>
      <w:overflowPunct w:val="0"/>
      <w:spacing w:after="113" w:line="240" w:lineRule="auto"/>
      <w:ind w:left="0" w:firstLine="850"/>
    </w:pPr>
    <w:rPr>
      <w:rFonts w:ascii="Tahoma" w:eastAsia="Times New Roman" w:hAnsi="Tahoma" w:cs="Times New Roman"/>
      <w:color w:val="auto"/>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12331</Words>
  <Characters>73991</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Załącznik nr 1 do specyfikacji istotnych</vt:lpstr>
    </vt:vector>
  </TitlesOfParts>
  <Company>Microsoft</Company>
  <LinksUpToDate>false</LinksUpToDate>
  <CharactersWithSpaces>86150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specyfikacji istotnych</dc:title>
  <dc:subject/>
  <dc:creator>Mońki</dc:creator>
  <cp:keywords/>
  <cp:lastModifiedBy>Mariusz Wasilewski</cp:lastModifiedBy>
  <cp:revision>4</cp:revision>
  <dcterms:created xsi:type="dcterms:W3CDTF">2021-08-31T09:35:00Z</dcterms:created>
  <dcterms:modified xsi:type="dcterms:W3CDTF">2021-09-01T17:06:00Z</dcterms:modified>
</cp:coreProperties>
</file>