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78" w:rsidRDefault="00316078" w:rsidP="00596B57">
      <w:pPr>
        <w:rPr>
          <w:color w:val="auto"/>
        </w:rPr>
      </w:pP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316078" w:rsidRDefault="00316078" w:rsidP="003160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kompleksowych usług z zakresu zapewnienia zasobów ludzkich w obszarze: gastronomii, obsługi kelnerskiej oraz sprzątania w obiektach na terenie Warszawy przez okres </w:t>
      </w:r>
      <w:r w:rsidR="002752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316078" w:rsidRDefault="00316078" w:rsidP="00316078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16078" w:rsidRDefault="00316078" w:rsidP="003160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realizacji usługi:</w:t>
      </w:r>
    </w:p>
    <w:p w:rsidR="00316078" w:rsidRDefault="00316078" w:rsidP="00316078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Hotel Łazienkowski w Warszawie</w:t>
      </w: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29 listopada 3B, 00-465 Warszawa</w:t>
      </w: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Hotel Karat w Warszawie</w:t>
      </w: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Słoneczna 37, 00-789 Warszawa</w:t>
      </w: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bufet przy ul. Puławskiej 148/150, 02-624 Warszawa</w:t>
      </w: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bufet KPRM przy Al. Ujazdowskich 1/3, 00-583 Warszawa</w:t>
      </w:r>
    </w:p>
    <w:p w:rsidR="00316078" w:rsidRDefault="00316078" w:rsidP="00316078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bufet ME przy ul. Kruczej 36, 00-513 Warszawa</w:t>
      </w:r>
    </w:p>
    <w:p w:rsidR="00316078" w:rsidRDefault="00316078" w:rsidP="00316078">
      <w:pPr>
        <w:jc w:val="both"/>
        <w:rPr>
          <w:rFonts w:ascii="Times New Roman" w:hAnsi="Times New Roman"/>
          <w:sz w:val="24"/>
          <w:szCs w:val="24"/>
        </w:rPr>
      </w:pPr>
    </w:p>
    <w:p w:rsidR="00316078" w:rsidRDefault="00316078" w:rsidP="003160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Wynajem pracowników do wykonania prac w zakresie stałego sprzątania całości powierzchni oraz obsługi gastronomicznej hotelu tj. kelnerska, pomoc kuchenna, obsługa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Stewading</w:t>
      </w:r>
      <w:proofErr w:type="spellEnd"/>
      <w:r>
        <w:rPr>
          <w:rFonts w:ascii="Times New Roman" w:hAnsi="Times New Roman" w:cs="Times New Roman"/>
          <w:sz w:val="24"/>
          <w:szCs w:val="24"/>
        </w:rPr>
        <w:t>) zmywak we wskazanych lokalizacjach.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pracowników niezbędnych do wykonania umowy będzie każdorazowo ustalana przez upoważnionych przedstawicieli obydwu stron, w każdy piątek tygodnia kalendarzowego.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 będzie stanowić iloczyn stawki określonej w umowie i godzin wykonywania usług przez Wykonawcę uprzednio potwierdzonych przez kierownika obiektu.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terminowo i rzetelnie wykonać powierzone prace oraz zapewnia, iż jego pracownicy wykonywać ją będą z należytą starannością.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wyznaczy osobę nadzorującą (Koordynatora), która w ramach zwartej umowy reprezentuje Wykonawcę wobec Zamawiającego i jest przełożonym pracowników Wykonawcy w danym obiekcie.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zastrzega sobie prawo do akceptacji pracowników oddelegowanych przez Wykonawcę  do wykonania usługi. Zamawiający  ma prawo nie akceptować kandydatury pracownika Wykonawcy   bez podania przyczyny.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Wykonawcy zobowiązani są do posiadania aktualnych orzeczeń sanitarno-epidemiologicznych, oraz książeczkę SANEPID.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Wykonawcy zobowiązani są do przestrzegania procedur wewnętrznych Zamawiającego.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osoby, którymi posługuje się przy wykonywaniu Umowy oraz za wszelkie szkody popełnione przez nich.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zobowiązuje się, że wszyscy pracownicy Wykonawcy, skierowani do realizacji usługi, będą posiadali odzież w zakresie koniecznym do prawidłowego wykonywania zlecenia, w zależności od zakresu wykonywanych czynności.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Zamawiającego, najpóźniej na 48 godzin przed przewidywanym terminem rozpoczęcia usług, jeżeli nie będzie w stanie dostarczyć zamówionej liczby personelu. Wykonawca jest zobowiązany do znalezienia zastępstwa na miejsce osoby, która nie może realizować usług zleconych przez Zamawiającego, a Wykonawca zobowiązał się do ich realizacji.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Pracownik Wykonawcy skierowany do realizacji usługi u Zamawiającego nie może opuścić miejsca pracy przed upływem wyznaczonego wcześniej przez Zamawiającego terminu.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pracownicy Wykonawcy skierowani do realizacji usługi u Zamawiającego mają obowiązek znać język polski w mowie i piśmie w stopniu komunikacyjnym. 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wyrządzenia szkody przez pracownika Wykonawcy podczas realizacji usługi u Zamawiającego, za wyrządzone szkody lub kradzież odpowiada Wykonawca i ma obowiązek je pokryć w ciągu 14 dni od dnia zgłoszenia szkody przez Zamawiającego. Odpowiedzialność finansową otrzyma Wykonawca w momencie udowodnienia szkody lub kradzieży.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informuje, że Wykonawca szacując liczbę osób, którymi będzie realizować zamówienie u Zamawiającego musi brać pod uwagę, że Zamawiający może mieć zapotrzebowanie na wskazane usługi we wszystkich swoich obiektach jednocześnie.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Szacowane zapotrzebowanie godzinowe na wymienione usługi jest orientacyjne i może ulegać zmianie w zależności od liczby gości, których Zamawiający będzie miał obowiązek obsłużyć w swoich jednostkach.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obciążać Zamawiającego za czas pracy koordynatora umowy.</w:t>
      </w:r>
    </w:p>
    <w:p w:rsidR="00316078" w:rsidRDefault="00316078" w:rsidP="003160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Realizacja usługi będzie się odbywała we wszystkie dni w tygodniu (poniedziałek-niedziela) w godzinach pracy ośrodków Zamawiającego, stosownie do potrzeb Zamawiającego.</w:t>
      </w:r>
    </w:p>
    <w:p w:rsidR="00316078" w:rsidRDefault="00316078" w:rsidP="00316078">
      <w:pPr>
        <w:jc w:val="both"/>
        <w:rPr>
          <w:rFonts w:ascii="Times New Roman" w:hAnsi="Times New Roman"/>
          <w:sz w:val="24"/>
          <w:szCs w:val="24"/>
        </w:rPr>
      </w:pPr>
    </w:p>
    <w:p w:rsidR="00316078" w:rsidRDefault="00316078" w:rsidP="00596B57">
      <w:pPr>
        <w:rPr>
          <w:color w:val="auto"/>
        </w:rPr>
      </w:pPr>
    </w:p>
    <w:p w:rsidR="00316078" w:rsidRDefault="00316078" w:rsidP="00596B57">
      <w:pPr>
        <w:rPr>
          <w:color w:val="auto"/>
        </w:rPr>
      </w:pPr>
    </w:p>
    <w:p w:rsidR="00316078" w:rsidRDefault="00316078" w:rsidP="00596B57">
      <w:pPr>
        <w:rPr>
          <w:color w:val="auto"/>
        </w:rPr>
      </w:pPr>
    </w:p>
    <w:p w:rsidR="00596B57" w:rsidRPr="00596B57" w:rsidRDefault="00596B57" w:rsidP="00596B57">
      <w:pPr>
        <w:rPr>
          <w:color w:val="auto"/>
        </w:rPr>
      </w:pPr>
      <w:r w:rsidRPr="00596B57">
        <w:rPr>
          <w:color w:val="auto"/>
        </w:rPr>
        <w:t>Hotel Karat i bufet Puławska</w:t>
      </w:r>
    </w:p>
    <w:p w:rsidR="00596B57" w:rsidRPr="00596B57" w:rsidRDefault="00596B57" w:rsidP="00596B57">
      <w:pPr>
        <w:rPr>
          <w:color w:val="auto"/>
        </w:rPr>
      </w:pPr>
    </w:p>
    <w:p w:rsidR="00596B57" w:rsidRPr="00596B57" w:rsidRDefault="00596B57" w:rsidP="00596B57">
      <w:pPr>
        <w:rPr>
          <w:color w:val="auto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163"/>
        <w:gridCol w:w="1134"/>
        <w:gridCol w:w="1276"/>
        <w:gridCol w:w="1417"/>
        <w:gridCol w:w="1134"/>
        <w:gridCol w:w="1418"/>
      </w:tblGrid>
      <w:tr w:rsidR="0027524F" w:rsidRPr="00596B57" w:rsidTr="0027524F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4F" w:rsidRPr="00596B57" w:rsidRDefault="0027524F" w:rsidP="00CB27EC">
            <w:pPr>
              <w:jc w:val="center"/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</w:p>
        </w:tc>
      </w:tr>
      <w:tr w:rsidR="0027524F" w:rsidRPr="00596B57" w:rsidTr="0027524F">
        <w:trPr>
          <w:trHeight w:val="5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h/miesiąc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24F" w:rsidRPr="00596B57" w:rsidRDefault="0027524F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 xml:space="preserve">pokojowa </w:t>
            </w:r>
            <w:r>
              <w:rPr>
                <w:rFonts w:eastAsia="Times New Roman"/>
                <w:color w:val="auto"/>
                <w:lang w:eastAsia="pl-PL"/>
              </w:rPr>
              <w:t>1 osoba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pomoc kuchenna 1 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zmywak 1 osoba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24F" w:rsidRPr="00596B57" w:rsidRDefault="0027524F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 xml:space="preserve">kelner </w:t>
            </w:r>
            <w:r>
              <w:rPr>
                <w:rFonts w:eastAsia="Times New Roman"/>
                <w:color w:val="auto"/>
                <w:lang w:eastAsia="pl-PL"/>
              </w:rPr>
              <w:t>2</w:t>
            </w:r>
            <w:r w:rsidRPr="00596B57">
              <w:rPr>
                <w:rFonts w:eastAsia="Times New Roman"/>
                <w:color w:val="auto"/>
                <w:lang w:eastAsia="pl-PL"/>
              </w:rPr>
              <w:t xml:space="preserve"> osoba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Kucharz 1 osoba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Godziny łącznie</w:t>
            </w:r>
          </w:p>
        </w:tc>
      </w:tr>
      <w:tr w:rsidR="0027524F" w:rsidRPr="00596B57" w:rsidTr="0027524F">
        <w:trPr>
          <w:trHeight w:val="28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 xml:space="preserve">luty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320</w:t>
            </w:r>
          </w:p>
        </w:tc>
      </w:tr>
      <w:tr w:rsidR="0027524F" w:rsidRPr="00596B57" w:rsidTr="0027524F">
        <w:trPr>
          <w:trHeight w:val="2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 xml:space="preserve">marzec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336</w:t>
            </w:r>
          </w:p>
        </w:tc>
      </w:tr>
      <w:tr w:rsidR="0027524F" w:rsidRPr="00596B57" w:rsidTr="0027524F">
        <w:trPr>
          <w:trHeight w:val="2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>kwiecień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336</w:t>
            </w:r>
          </w:p>
        </w:tc>
      </w:tr>
      <w:tr w:rsidR="0027524F" w:rsidRPr="00596B57" w:rsidTr="0027524F">
        <w:trPr>
          <w:trHeight w:val="2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 xml:space="preserve">maj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336</w:t>
            </w:r>
          </w:p>
        </w:tc>
      </w:tr>
      <w:tr w:rsidR="0027524F" w:rsidRPr="00596B57" w:rsidTr="0027524F">
        <w:trPr>
          <w:trHeight w:val="28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 xml:space="preserve">czerwiec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304</w:t>
            </w:r>
          </w:p>
        </w:tc>
      </w:tr>
      <w:tr w:rsidR="0027524F" w:rsidRPr="00596B57" w:rsidTr="0027524F">
        <w:trPr>
          <w:trHeight w:val="28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24F" w:rsidRPr="00596B57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 xml:space="preserve">lipiec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Pr="00596B57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504</w:t>
            </w:r>
          </w:p>
        </w:tc>
      </w:tr>
      <w:tr w:rsidR="0027524F" w:rsidRPr="00596B57" w:rsidTr="0027524F">
        <w:trPr>
          <w:trHeight w:val="28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524F" w:rsidRDefault="0027524F" w:rsidP="00CB27EC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F" w:rsidRDefault="0027524F" w:rsidP="00CB27EC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2136</w:t>
            </w:r>
          </w:p>
        </w:tc>
      </w:tr>
    </w:tbl>
    <w:p w:rsidR="00A0401F" w:rsidRPr="00596B57" w:rsidRDefault="00A0401F">
      <w:pPr>
        <w:rPr>
          <w:color w:val="auto"/>
        </w:rPr>
      </w:pPr>
    </w:p>
    <w:p w:rsidR="00596B57" w:rsidRPr="00596B57" w:rsidRDefault="00596B57">
      <w:pPr>
        <w:rPr>
          <w:color w:val="auto"/>
        </w:rPr>
      </w:pPr>
    </w:p>
    <w:p w:rsidR="00596B57" w:rsidRDefault="00596B57" w:rsidP="00596B57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596B57">
        <w:rPr>
          <w:b w:val="0"/>
          <w:sz w:val="22"/>
          <w:szCs w:val="22"/>
        </w:rPr>
        <w:t>Hotel Łazienkowski</w:t>
      </w:r>
    </w:p>
    <w:p w:rsidR="00596B57" w:rsidRPr="00596B57" w:rsidRDefault="00596B57" w:rsidP="00596B57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2"/>
          <w:szCs w:val="22"/>
        </w:rPr>
      </w:pPr>
      <w:r w:rsidRPr="00596B57">
        <w:rPr>
          <w:b w:val="0"/>
          <w:sz w:val="22"/>
          <w:szCs w:val="22"/>
        </w:rPr>
        <w:t>- bufet KPRM przy Al. Ujazdowskich 1/3, 00-583 Warszawa</w:t>
      </w:r>
    </w:p>
    <w:p w:rsidR="00596B57" w:rsidRPr="00596B57" w:rsidRDefault="00596B57" w:rsidP="00596B57">
      <w:pPr>
        <w:pStyle w:val="Nagwek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2"/>
          <w:szCs w:val="22"/>
        </w:rPr>
      </w:pPr>
      <w:r w:rsidRPr="00596B57">
        <w:rPr>
          <w:b w:val="0"/>
          <w:sz w:val="22"/>
          <w:szCs w:val="22"/>
        </w:rPr>
        <w:t>- bufet ME przy ul. Kruczej 36, 00-513 Warszawa</w:t>
      </w:r>
    </w:p>
    <w:p w:rsidR="00596B57" w:rsidRPr="00596B57" w:rsidRDefault="00596B57">
      <w:pPr>
        <w:rPr>
          <w:color w:val="auto"/>
        </w:rPr>
      </w:pPr>
    </w:p>
    <w:tbl>
      <w:tblPr>
        <w:tblW w:w="11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803"/>
        <w:gridCol w:w="1797"/>
        <w:gridCol w:w="1699"/>
        <w:gridCol w:w="1590"/>
        <w:gridCol w:w="1120"/>
        <w:gridCol w:w="1120"/>
      </w:tblGrid>
      <w:tr w:rsidR="00596B57" w:rsidRPr="00596B57" w:rsidTr="00854D79">
        <w:trPr>
          <w:trHeight w:val="300"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center"/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</w:p>
        </w:tc>
      </w:tr>
      <w:tr w:rsidR="00596B57" w:rsidRPr="00596B57" w:rsidTr="00854D79">
        <w:trPr>
          <w:trHeight w:val="588"/>
        </w:trPr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h/miesiąc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pokojowa 2min-4max osób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pomoc kuchenna 1 osoba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zmywak 1 osoba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kelner 1 osoba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Godziny </w:t>
            </w:r>
            <w:r w:rsidR="00854D79">
              <w:rPr>
                <w:rFonts w:eastAsia="Times New Roman"/>
                <w:color w:val="000000"/>
                <w:lang w:eastAsia="pl-PL"/>
              </w:rPr>
              <w:t>łącz</w:t>
            </w:r>
            <w:r>
              <w:rPr>
                <w:rFonts w:eastAsia="Times New Roman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28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luty min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448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628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30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lastRenderedPageBreak/>
              <w:t>luty max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672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872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2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marzec 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676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30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marzec max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910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2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kwiecień 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660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30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kwiecień max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760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960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2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maj 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766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30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maj max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960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1280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2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czerwiec 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778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596B57">
        <w:trPr>
          <w:trHeight w:val="30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czerwiec max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820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1168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27524F">
        <w:trPr>
          <w:trHeight w:val="288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lipiec 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496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876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96B57" w:rsidRPr="00596B57" w:rsidTr="0027524F">
        <w:trPr>
          <w:trHeight w:val="3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57" w:rsidRPr="00596B57" w:rsidRDefault="00596B57" w:rsidP="00596B57">
            <w:pPr>
              <w:rPr>
                <w:rFonts w:eastAsia="Times New Roman"/>
                <w:color w:val="auto"/>
                <w:lang w:eastAsia="pl-PL"/>
              </w:rPr>
            </w:pPr>
            <w:r w:rsidRPr="00596B57">
              <w:rPr>
                <w:rFonts w:eastAsia="Times New Roman"/>
                <w:color w:val="auto"/>
                <w:lang w:eastAsia="pl-PL"/>
              </w:rPr>
              <w:t>lipiec max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690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7" w:rsidRPr="00596B57" w:rsidRDefault="00596B57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596B57">
              <w:rPr>
                <w:rFonts w:eastAsia="Times New Roman"/>
                <w:color w:val="000000"/>
                <w:lang w:eastAsia="pl-PL"/>
              </w:rPr>
              <w:t>1130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4F" w:rsidRPr="00596B57" w:rsidRDefault="0027524F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7524F" w:rsidRPr="00596B57" w:rsidTr="0027524F">
        <w:trPr>
          <w:trHeight w:val="3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524F" w:rsidRPr="00596B57" w:rsidRDefault="0027524F" w:rsidP="00596B57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>Razem min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E66805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4384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7524F" w:rsidRPr="00596B57" w:rsidTr="0027524F">
        <w:trPr>
          <w:trHeight w:val="3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524F" w:rsidRPr="00596B57" w:rsidRDefault="0027524F" w:rsidP="00596B57">
            <w:pPr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 xml:space="preserve">Razem </w:t>
            </w:r>
            <w:r>
              <w:rPr>
                <w:rFonts w:eastAsia="Times New Roman"/>
                <w:color w:val="auto"/>
                <w:lang w:eastAsia="pl-PL"/>
              </w:rPr>
              <w:t>max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4F" w:rsidRPr="00596B57" w:rsidRDefault="00E66805" w:rsidP="00596B5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6520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4F" w:rsidRPr="00596B57" w:rsidRDefault="0027524F" w:rsidP="00596B57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596B57" w:rsidRDefault="00596B57"/>
    <w:sectPr w:rsidR="0059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C69"/>
    <w:multiLevelType w:val="hybridMultilevel"/>
    <w:tmpl w:val="3B6AD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CD2"/>
    <w:multiLevelType w:val="hybridMultilevel"/>
    <w:tmpl w:val="30F23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0"/>
    <w:rsid w:val="0027524F"/>
    <w:rsid w:val="00316078"/>
    <w:rsid w:val="00596B57"/>
    <w:rsid w:val="00854D79"/>
    <w:rsid w:val="00A0401F"/>
    <w:rsid w:val="00E66805"/>
    <w:rsid w:val="00E8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B57"/>
    <w:pPr>
      <w:spacing w:after="0" w:line="240" w:lineRule="auto"/>
    </w:pPr>
    <w:rPr>
      <w:rFonts w:ascii="Calibri" w:hAnsi="Calibri" w:cs="Times New Roman"/>
      <w:color w:val="3366FF"/>
    </w:rPr>
  </w:style>
  <w:style w:type="paragraph" w:styleId="Nagwek1">
    <w:name w:val="heading 1"/>
    <w:basedOn w:val="Normalny"/>
    <w:link w:val="Nagwek1Znak"/>
    <w:uiPriority w:val="9"/>
    <w:qFormat/>
    <w:rsid w:val="00596B5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B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16078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B57"/>
    <w:pPr>
      <w:spacing w:after="0" w:line="240" w:lineRule="auto"/>
    </w:pPr>
    <w:rPr>
      <w:rFonts w:ascii="Calibri" w:hAnsi="Calibri" w:cs="Times New Roman"/>
      <w:color w:val="3366FF"/>
    </w:rPr>
  </w:style>
  <w:style w:type="paragraph" w:styleId="Nagwek1">
    <w:name w:val="heading 1"/>
    <w:basedOn w:val="Normalny"/>
    <w:link w:val="Nagwek1Znak"/>
    <w:uiPriority w:val="9"/>
    <w:qFormat/>
    <w:rsid w:val="00596B5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B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16078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2019-01-25T10:43:00Z</dcterms:created>
  <dcterms:modified xsi:type="dcterms:W3CDTF">2019-01-25T11:26:00Z</dcterms:modified>
</cp:coreProperties>
</file>